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052B42" w14:textId="77777777" w:rsidR="00515E7F" w:rsidRPr="002C75FC" w:rsidRDefault="002C75FC" w:rsidP="002C75FC">
      <w:pPr>
        <w:spacing w:after="0"/>
        <w:jc w:val="center"/>
        <w:rPr>
          <w:rFonts w:ascii="Garamond" w:hAnsi="Garamond" w:cs="Calibri"/>
          <w:b/>
          <w:bCs/>
          <w:lang w:val="sq-AL"/>
        </w:rPr>
      </w:pPr>
      <w:r w:rsidRPr="002C75FC">
        <w:rPr>
          <w:rFonts w:ascii="Garamond" w:hAnsi="Garamond"/>
          <w:b/>
          <w:bCs/>
          <w:lang w:val="sq-AL"/>
        </w:rPr>
        <w:t>VENDIM</w:t>
      </w:r>
    </w:p>
    <w:p w14:paraId="18052B43" w14:textId="77777777" w:rsidR="00515E7F" w:rsidRPr="009652BE" w:rsidRDefault="00515E7F" w:rsidP="00515E7F">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652BE">
        <w:rPr>
          <w:rFonts w:ascii="Garamond" w:hAnsi="Garamond" w:cs="Times New Roman"/>
          <w:b/>
          <w:bCs/>
          <w:color w:val="000000"/>
          <w:sz w:val="24"/>
          <w:szCs w:val="24"/>
          <w:lang w:val="sq-AL"/>
        </w:rPr>
        <w:t>Nr.</w:t>
      </w:r>
      <w:r w:rsidR="00DD4A9E" w:rsidRPr="009652BE">
        <w:rPr>
          <w:rFonts w:ascii="Garamond" w:hAnsi="Garamond" w:cs="Times New Roman"/>
          <w:b/>
          <w:bCs/>
          <w:color w:val="000000"/>
          <w:sz w:val="24"/>
          <w:szCs w:val="24"/>
          <w:lang w:val="sq-AL"/>
        </w:rPr>
        <w:t xml:space="preserve"> 712</w:t>
      </w:r>
      <w:r w:rsidRPr="009652BE">
        <w:rPr>
          <w:rFonts w:ascii="Garamond" w:hAnsi="Garamond" w:cs="Times New Roman"/>
          <w:b/>
          <w:bCs/>
          <w:color w:val="000000"/>
          <w:sz w:val="24"/>
          <w:szCs w:val="24"/>
          <w:lang w:val="sq-AL"/>
        </w:rPr>
        <w:t xml:space="preserve">, datë </w:t>
      </w:r>
      <w:r w:rsidR="00DD4A9E" w:rsidRPr="009652BE">
        <w:rPr>
          <w:rFonts w:ascii="Garamond" w:hAnsi="Garamond" w:cs="Times New Roman"/>
          <w:b/>
          <w:bCs/>
          <w:color w:val="000000"/>
          <w:sz w:val="24"/>
          <w:szCs w:val="24"/>
          <w:lang w:val="sq-AL"/>
        </w:rPr>
        <w:t>11.11.2022</w:t>
      </w:r>
    </w:p>
    <w:p w14:paraId="18052B44" w14:textId="77777777" w:rsidR="00515E7F" w:rsidRPr="009652BE" w:rsidRDefault="00515E7F" w:rsidP="00515E7F">
      <w:pPr>
        <w:keepNext/>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8052B45" w14:textId="615E4F84" w:rsidR="00515E7F" w:rsidRPr="009652BE" w:rsidRDefault="00515E7F" w:rsidP="002C75FC">
      <w:pPr>
        <w:autoSpaceDE w:val="0"/>
        <w:autoSpaceDN w:val="0"/>
        <w:adjustRightInd w:val="0"/>
        <w:spacing w:after="0" w:line="240" w:lineRule="auto"/>
        <w:jc w:val="center"/>
        <w:rPr>
          <w:rFonts w:ascii="Garamond" w:hAnsi="Garamond" w:cs="Times New Roman"/>
          <w:b/>
          <w:bCs/>
          <w:color w:val="000000"/>
          <w:sz w:val="24"/>
          <w:szCs w:val="24"/>
          <w:lang w:val="sq-AL"/>
        </w:rPr>
      </w:pPr>
      <w:r w:rsidRPr="009652BE">
        <w:rPr>
          <w:rFonts w:ascii="Garamond" w:hAnsi="Garamond" w:cs="Times New Roman"/>
          <w:b/>
          <w:bCs/>
          <w:color w:val="000000"/>
          <w:sz w:val="24"/>
          <w:szCs w:val="24"/>
          <w:lang w:val="sq-AL"/>
        </w:rPr>
        <w:t>PËR SHPRONËSIMIN</w:t>
      </w:r>
      <w:r w:rsidRPr="009652BE">
        <w:rPr>
          <w:rFonts w:ascii="Garamond" w:hAnsi="Garamond" w:cs="Calibri"/>
          <w:b/>
          <w:bCs/>
          <w:sz w:val="24"/>
          <w:szCs w:val="24"/>
          <w:lang w:val="sq-AL"/>
        </w:rPr>
        <w:t>,</w:t>
      </w:r>
      <w:r w:rsidRPr="009652BE">
        <w:rPr>
          <w:rFonts w:ascii="Garamond" w:hAnsi="Garamond" w:cs="Times New Roman"/>
          <w:b/>
          <w:bCs/>
          <w:sz w:val="24"/>
          <w:szCs w:val="24"/>
          <w:lang w:val="sq-AL"/>
        </w:rPr>
        <w:t xml:space="preserve"> PËR INTERES PUBLIK, TË PRONARËVE TË PASURIVE TË PALUAJTSHME, PRONË PRIVATE, </w:t>
      </w:r>
      <w:r w:rsidRPr="009652BE">
        <w:rPr>
          <w:rFonts w:ascii="Garamond" w:hAnsi="Garamond" w:cs="Times New Roman"/>
          <w:b/>
          <w:bCs/>
          <w:color w:val="000000"/>
          <w:sz w:val="24"/>
          <w:szCs w:val="24"/>
          <w:lang w:val="sq-AL"/>
        </w:rPr>
        <w:t xml:space="preserve">QË PREKEN NGA REALIZIMI I PROJEKTIT “RIKONSTRUKSION I RRUGËS </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AGO ÇELI</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 xml:space="preserve"> DHE </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RRUGËS SË RE</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 xml:space="preserve">, SI DHE </w:t>
      </w:r>
      <w:r w:rsidR="002C75FC">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 xml:space="preserve">RIKONCEPTIMI  I PALESTRËS SË LAGJES </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15 SHTATORI</w:t>
      </w:r>
      <w:r w:rsidR="009652BE">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 TEPELENË</w:t>
      </w:r>
      <w:r w:rsidR="002C75FC">
        <w:rPr>
          <w:rFonts w:ascii="Garamond" w:hAnsi="Garamond" w:cs="Times New Roman"/>
          <w:b/>
          <w:bCs/>
          <w:color w:val="000000"/>
          <w:sz w:val="24"/>
          <w:szCs w:val="24"/>
          <w:lang w:val="sq-AL"/>
        </w:rPr>
        <w:t>’</w:t>
      </w:r>
      <w:r w:rsidRPr="009652BE">
        <w:rPr>
          <w:rFonts w:ascii="Garamond" w:hAnsi="Garamond" w:cs="Times New Roman"/>
          <w:b/>
          <w:bCs/>
          <w:color w:val="000000"/>
          <w:sz w:val="24"/>
          <w:szCs w:val="24"/>
          <w:lang w:val="sq-AL"/>
        </w:rPr>
        <w:t>”</w:t>
      </w:r>
    </w:p>
    <w:p w14:paraId="18052B46" w14:textId="77777777" w:rsidR="00515E7F" w:rsidRPr="009652BE" w:rsidRDefault="00515E7F" w:rsidP="00515E7F">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18052B47" w14:textId="19B35E5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Në mbështetje të nenit 100 të Kushtetutës dhe të neneve 5, 20 e 21, të ligjit nr.</w:t>
      </w:r>
      <w:r w:rsidR="009652BE">
        <w:rPr>
          <w:rFonts w:ascii="Garamond" w:hAnsi="Garamond" w:cs="Times New Roman"/>
          <w:color w:val="000000"/>
          <w:sz w:val="24"/>
          <w:szCs w:val="24"/>
          <w:lang w:val="sq-AL"/>
        </w:rPr>
        <w:t xml:space="preserve"> </w:t>
      </w:r>
      <w:r w:rsidRPr="009652BE">
        <w:rPr>
          <w:rFonts w:ascii="Garamond" w:hAnsi="Garamond" w:cs="Times New Roman"/>
          <w:color w:val="000000"/>
          <w:sz w:val="24"/>
          <w:szCs w:val="24"/>
          <w:lang w:val="sq-AL"/>
        </w:rPr>
        <w:t>8561, datë 22.12.1999, “Për shpronësimet dhe marrjen në përdorim të përkohshëm të pasurisë, pronë private, për interes publik”, të ndryshuar, me propozimin e Zëvendëskryeministrit dhe ministër i Infrastrukturës dhe Energjisë, Këshilli i Ministrave</w:t>
      </w:r>
    </w:p>
    <w:p w14:paraId="18052B48"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8052B49" w14:textId="77777777" w:rsidR="00515E7F" w:rsidRPr="009652BE" w:rsidRDefault="00515E7F" w:rsidP="00515E7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652BE">
        <w:rPr>
          <w:rFonts w:ascii="Garamond" w:hAnsi="Garamond" w:cs="Times New Roman"/>
          <w:bCs/>
          <w:color w:val="000000"/>
          <w:sz w:val="24"/>
          <w:szCs w:val="24"/>
          <w:lang w:val="sq-AL"/>
        </w:rPr>
        <w:t>VENDOSI:</w:t>
      </w:r>
    </w:p>
    <w:p w14:paraId="18052B4A" w14:textId="77777777" w:rsidR="00515E7F" w:rsidRPr="009652BE" w:rsidRDefault="00515E7F" w:rsidP="00515E7F">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8052B4B" w14:textId="6DCD7A41" w:rsidR="00515E7F" w:rsidRPr="009652BE" w:rsidRDefault="00515E7F" w:rsidP="002C75F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 xml:space="preserve">1. Shpronësimin, për interes publik, të pronarëve të pasurive të paluajtshme, pronë private, që preken nga realizimi i projektit “Rikonstruksioni i rrugës </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Ago Çeli</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 xml:space="preserve"> dhe </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Rrugës së Re</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 xml:space="preserve">, si dhe </w:t>
      </w:r>
      <w:r w:rsidR="002C75FC">
        <w:rPr>
          <w:rFonts w:ascii="Garamond" w:hAnsi="Garamond" w:cs="Times New Roman"/>
          <w:color w:val="000000"/>
          <w:sz w:val="24"/>
          <w:szCs w:val="24"/>
          <w:lang w:val="sq-AL"/>
        </w:rPr>
        <w:t>‘</w:t>
      </w:r>
      <w:r w:rsidRPr="009652BE">
        <w:rPr>
          <w:rFonts w:ascii="Garamond" w:hAnsi="Garamond" w:cs="Times New Roman"/>
          <w:color w:val="000000"/>
          <w:sz w:val="24"/>
          <w:szCs w:val="24"/>
          <w:lang w:val="sq-AL"/>
        </w:rPr>
        <w:t xml:space="preserve">Rikonceptimi i palestrës së lagjes </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15 Shtatori</w:t>
      </w:r>
      <w:r w:rsidR="005F3AD9">
        <w:rPr>
          <w:rFonts w:ascii="Garamond" w:hAnsi="Garamond" w:cs="Times New Roman"/>
          <w:color w:val="000000"/>
          <w:sz w:val="24"/>
          <w:szCs w:val="24"/>
          <w:lang w:val="sq-AL"/>
        </w:rPr>
        <w:t>’</w:t>
      </w:r>
      <w:r w:rsidRPr="009652BE">
        <w:rPr>
          <w:rFonts w:ascii="Garamond" w:hAnsi="Garamond" w:cs="Times New Roman"/>
          <w:color w:val="000000"/>
          <w:sz w:val="24"/>
          <w:szCs w:val="24"/>
          <w:lang w:val="sq-AL"/>
        </w:rPr>
        <w:t>, Tepelenë</w:t>
      </w:r>
      <w:r w:rsidR="002C75FC">
        <w:rPr>
          <w:rFonts w:ascii="Garamond" w:hAnsi="Garamond" w:cs="Times New Roman"/>
          <w:color w:val="000000"/>
          <w:sz w:val="24"/>
          <w:szCs w:val="24"/>
          <w:lang w:val="sq-AL"/>
        </w:rPr>
        <w:t>’</w:t>
      </w:r>
      <w:r w:rsidRPr="009652BE">
        <w:rPr>
          <w:rFonts w:ascii="Garamond" w:hAnsi="Garamond" w:cs="Times New Roman"/>
          <w:color w:val="000000"/>
          <w:sz w:val="24"/>
          <w:szCs w:val="24"/>
          <w:lang w:val="sq-AL"/>
        </w:rPr>
        <w:t>”.</w:t>
      </w:r>
    </w:p>
    <w:p w14:paraId="18052B4C"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2. Shpronësimi bëhet në favor të Bashkisë Tepelenë.</w:t>
      </w:r>
    </w:p>
    <w:p w14:paraId="18052B4D"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bashkëlidhur këtij vendimi, për pasuritë e llojit “truall” dhe “ndërtesë”, me një vlerë të përgjithshme prej 14 260 649.10 (katërmbëdhjetë milionë e dyqind e gjashtëdhjetë mijë e gjashtëqind e dyzet e nëntë pikë dhjetë) lekë.</w:t>
      </w:r>
    </w:p>
    <w:p w14:paraId="18052B4E"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4. Vlera e përgjithshme e shpronësimit është 14 260 649.10 (katërmbëdhjetë milionë e dyqind e gjashtëdhjetë mijë e gjashtëqind e dyzet e nëntë pikë dhjetë) lekë dhe përballohet nga llogaria “Fondi i shpronësimeve”, në Bankën e Shqipërisë.</w:t>
      </w:r>
    </w:p>
    <w:p w14:paraId="18052B4F"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5. Vlera e shpenzimeve procedurale, në masën 50 000 (pesëdhjetë mijë) lekë, përballohet nga buxheti i miratuar për Ministrinë e Infrastrukturës dhe Energjisë.</w:t>
      </w:r>
    </w:p>
    <w:p w14:paraId="18052B50" w14:textId="7CB5C8F8"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 xml:space="preserve">6. Shpronësimi fillon menjëherë pas botimit të këtij vendimi në Fletoren </w:t>
      </w:r>
      <w:r w:rsidR="009652BE" w:rsidRPr="009652BE">
        <w:rPr>
          <w:rFonts w:ascii="Garamond" w:hAnsi="Garamond" w:cs="Times New Roman"/>
          <w:color w:val="000000"/>
          <w:sz w:val="24"/>
          <w:szCs w:val="24"/>
          <w:lang w:val="sq-AL"/>
        </w:rPr>
        <w:t xml:space="preserve">Zyrtare </w:t>
      </w:r>
      <w:r w:rsidRPr="009652BE">
        <w:rPr>
          <w:rFonts w:ascii="Garamond" w:hAnsi="Garamond" w:cs="Times New Roman"/>
          <w:color w:val="000000"/>
          <w:sz w:val="24"/>
          <w:szCs w:val="24"/>
          <w:lang w:val="sq-AL"/>
        </w:rPr>
        <w:t>dhe afati i përfundimit të shpronësimit është brenda 3 (tre) muajve nga data e hyrjes në fuqi të tij.</w:t>
      </w:r>
    </w:p>
    <w:p w14:paraId="18052B51"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7. Pronarët e pasqyruar në tabelën, që i bashkëlidhet këtij vendimi, kompensohen, për efekt shpronësimi, pasi të kenë paraqitur dokumentacionin e plotë justifikues për likuidim pranë Bashkisë Tepelenë, e cila e përcjell dokumentacionin zyrtarisht pranë Agjencisë Shtetërore për Shpronësimin.</w:t>
      </w:r>
    </w:p>
    <w:p w14:paraId="18052B52"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8. Agjencia Shtetërore për Shpronësimin kryen procedurat për likuidimin e pronarëve të shpronësuar, sipas përcaktimeve të bëra në këtë vendim.</w:t>
      </w:r>
    </w:p>
    <w:p w14:paraId="18052B53"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9. Afati i fillimit dhe i përfundimit të punimeve është në përputhje me afatet e parashikuara nga Bashkia Tepelenë.</w:t>
      </w:r>
    </w:p>
    <w:p w14:paraId="18052B54"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10. Agjencia Shtetërore e Kadastrës pezullon të gjitha transaksionet me pasuritë e shpronësuara deri në momentin e realizimit të procesit të hedhjes së gjurmës së projektit mbi hartën kadastrale dhe regjistrimit të aktit të kalimit të pronësisë në favor të Bashkisë Tepelenë për pasuritë e shpronësuara.</w:t>
      </w:r>
    </w:p>
    <w:p w14:paraId="18052B55"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11. Agjencia Shtetërore e Kadastrës, brenda 30 (tridhjetë) ditëve nga data e miratimit të këtij vendimi, pasqyron në kartelat e pasurive të paluajtshme informacionin për miratimin e shpronësimit për interes publik të pasurive, pronë private, të cilat preken nga realizimi i projektit. Regjistrimi i kalimit të pronësisë për pasuritë e shpronësuara në favor të Bashkisë Tepelenë kryhet pas aplikimit nga Bashkia Tepelenë për shërbimin përkatës.</w:t>
      </w:r>
    </w:p>
    <w:p w14:paraId="18052B56" w14:textId="77777777" w:rsidR="00515E7F" w:rsidRPr="009652BE" w:rsidRDefault="00515E7F" w:rsidP="00515E7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52BE">
        <w:rPr>
          <w:rFonts w:ascii="Garamond" w:hAnsi="Garamond" w:cs="Times New Roman"/>
          <w:color w:val="000000"/>
          <w:sz w:val="24"/>
          <w:szCs w:val="24"/>
          <w:lang w:val="sq-AL"/>
        </w:rPr>
        <w:t>12. Ngarkohen Ministria e Financave dhe Ekonomisë, Ministria e Infrastrukturës dhe Energjisë, Agjencia Shtetërore për Shpronësimin, Agjencia Shtetërore e Kadastrës dhe Bashkia Tepelenë për zbatimin e këtij vendimi.</w:t>
      </w:r>
    </w:p>
    <w:p w14:paraId="18052B57"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Calibri"/>
          <w:color w:val="000000"/>
          <w:sz w:val="24"/>
          <w:szCs w:val="24"/>
          <w:lang w:val="sq-AL"/>
        </w:rPr>
      </w:pPr>
      <w:r w:rsidRPr="009652BE">
        <w:rPr>
          <w:rFonts w:ascii="Garamond" w:hAnsi="Garamond" w:cs="Times New Roman"/>
          <w:color w:val="000000"/>
          <w:sz w:val="24"/>
          <w:szCs w:val="24"/>
          <w:lang w:val="sq-AL"/>
        </w:rPr>
        <w:t>Ky vendim hyn në fuqi menjëherë dhe botohet në Fletoren Zyrtare.</w:t>
      </w:r>
    </w:p>
    <w:p w14:paraId="18052B58" w14:textId="77777777" w:rsidR="00515E7F" w:rsidRPr="009652BE" w:rsidRDefault="00515E7F" w:rsidP="00515E7F">
      <w:pPr>
        <w:tabs>
          <w:tab w:val="left" w:pos="260"/>
        </w:tabs>
        <w:autoSpaceDE w:val="0"/>
        <w:autoSpaceDN w:val="0"/>
        <w:adjustRightInd w:val="0"/>
        <w:spacing w:after="0" w:line="240" w:lineRule="auto"/>
        <w:ind w:firstLine="284"/>
        <w:jc w:val="both"/>
        <w:rPr>
          <w:rFonts w:ascii="Garamond" w:hAnsi="Garamond" w:cs="Calibri"/>
          <w:color w:val="000000"/>
          <w:sz w:val="24"/>
          <w:szCs w:val="24"/>
          <w:lang w:val="sq-AL"/>
        </w:rPr>
      </w:pPr>
    </w:p>
    <w:p w14:paraId="18052B59" w14:textId="77777777" w:rsidR="00515E7F" w:rsidRPr="009652BE" w:rsidRDefault="00515E7F" w:rsidP="00515E7F">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652BE">
        <w:rPr>
          <w:rFonts w:ascii="Garamond" w:hAnsi="Garamond" w:cs="Times New Roman"/>
          <w:bCs/>
          <w:color w:val="000000"/>
          <w:sz w:val="24"/>
          <w:szCs w:val="24"/>
          <w:lang w:val="sq-AL"/>
        </w:rPr>
        <w:t>ZËVENDËSKRYEMINISTËR</w:t>
      </w:r>
    </w:p>
    <w:p w14:paraId="18052B5A" w14:textId="77777777" w:rsidR="00515E7F" w:rsidRPr="009652BE" w:rsidRDefault="00515E7F"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9652BE">
        <w:rPr>
          <w:rFonts w:ascii="Garamond" w:hAnsi="Garamond" w:cs="Times New Roman"/>
          <w:b/>
          <w:bCs/>
          <w:color w:val="000000"/>
          <w:sz w:val="24"/>
          <w:szCs w:val="24"/>
          <w:lang w:val="sq-AL"/>
        </w:rPr>
        <w:t>Belinda Balluku</w:t>
      </w:r>
    </w:p>
    <w:p w14:paraId="18052B5B"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5C"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5D"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5E"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5F"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0"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1"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2"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3"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4"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5"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6"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7"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8"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9"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A"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B"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C"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D"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E"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6F"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0"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1"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2"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3"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4"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5"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6"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7"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8"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9"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A"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B"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C"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D"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E"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7F"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0"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1"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2"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3"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4"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5"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6"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7"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8"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9"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8052B8A" w14:textId="77777777" w:rsidR="00DD4A9E" w:rsidRPr="009652BE" w:rsidRDefault="00DD4A9E"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sectPr w:rsidR="00DD4A9E" w:rsidRPr="009652BE" w:rsidSect="00AE5DC7">
          <w:pgSz w:w="11906" w:h="16838" w:code="9"/>
          <w:pgMar w:top="1152" w:right="1376" w:bottom="1530" w:left="1350" w:header="720" w:footer="465" w:gutter="0"/>
          <w:cols w:space="720"/>
          <w:docGrid w:linePitch="360"/>
        </w:sectPr>
      </w:pPr>
    </w:p>
    <w:p w14:paraId="18052B8B" w14:textId="3E3781C4" w:rsidR="00DD4A9E" w:rsidRDefault="009C0DC8" w:rsidP="002C75FC">
      <w:pPr>
        <w:autoSpaceDE w:val="0"/>
        <w:autoSpaceDN w:val="0"/>
        <w:adjustRightInd w:val="0"/>
        <w:spacing w:after="0" w:line="240" w:lineRule="auto"/>
        <w:ind w:firstLine="284"/>
        <w:jc w:val="center"/>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lastRenderedPageBreak/>
        <w:t xml:space="preserve">Lista e shpronësimit të pronarëve të pasurive pronë private që preken nga realizimi i  projektit </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xml:space="preserve">Rikonstruksion i rrugës </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Ago Çeli</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xml:space="preserve"> dhe </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Rrugës së Re</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xml:space="preserve"> , si dhe </w:t>
      </w:r>
      <w:r w:rsidR="002C75FC">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xml:space="preserve">Rikonceptim i palestrës të lagjes </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15 Shtatori</w:t>
      </w:r>
      <w:r>
        <w:rPr>
          <w:rFonts w:ascii="Garamond" w:hAnsi="Garamond" w:cs="Times New Roman"/>
          <w:b/>
          <w:bCs/>
          <w:color w:val="000000"/>
          <w:sz w:val="12"/>
          <w:szCs w:val="20"/>
          <w:lang w:val="sq-AL"/>
        </w:rPr>
        <w:t>’</w:t>
      </w:r>
      <w:r w:rsidRPr="009652BE">
        <w:rPr>
          <w:rFonts w:ascii="Garamond" w:hAnsi="Garamond" w:cs="Times New Roman"/>
          <w:b/>
          <w:bCs/>
          <w:color w:val="000000"/>
          <w:sz w:val="12"/>
          <w:szCs w:val="20"/>
          <w:lang w:val="sq-AL"/>
        </w:rPr>
        <w:t>, Tepelenë</w:t>
      </w:r>
      <w:r w:rsidR="002C75FC">
        <w:rPr>
          <w:rFonts w:ascii="Garamond" w:hAnsi="Garamond" w:cs="Times New Roman"/>
          <w:b/>
          <w:bCs/>
          <w:color w:val="000000"/>
          <w:sz w:val="12"/>
          <w:szCs w:val="20"/>
          <w:lang w:val="sq-AL"/>
        </w:rPr>
        <w:t>’</w:t>
      </w:r>
      <w:bookmarkStart w:id="0" w:name="_GoBack"/>
      <w:bookmarkEnd w:id="0"/>
      <w:r>
        <w:rPr>
          <w:rFonts w:ascii="Garamond" w:hAnsi="Garamond" w:cs="Times New Roman"/>
          <w:b/>
          <w:bCs/>
          <w:color w:val="000000"/>
          <w:sz w:val="12"/>
          <w:szCs w:val="20"/>
          <w:lang w:val="sq-AL"/>
        </w:rPr>
        <w:t>”</w:t>
      </w:r>
    </w:p>
    <w:p w14:paraId="1EEF9D13" w14:textId="77777777" w:rsidR="009C0DC8" w:rsidRPr="009652BE" w:rsidRDefault="009C0DC8" w:rsidP="00515E7F">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tbl>
      <w:tblPr>
        <w:tblStyle w:val="TableGrid"/>
        <w:tblW w:w="5000" w:type="pct"/>
        <w:tblLook w:val="04A0" w:firstRow="1" w:lastRow="0" w:firstColumn="1" w:lastColumn="0" w:noHBand="0" w:noVBand="1"/>
      </w:tblPr>
      <w:tblGrid>
        <w:gridCol w:w="390"/>
        <w:gridCol w:w="708"/>
        <w:gridCol w:w="633"/>
        <w:gridCol w:w="662"/>
        <w:gridCol w:w="441"/>
        <w:gridCol w:w="791"/>
        <w:gridCol w:w="992"/>
        <w:gridCol w:w="444"/>
        <w:gridCol w:w="455"/>
        <w:gridCol w:w="731"/>
        <w:gridCol w:w="665"/>
        <w:gridCol w:w="1100"/>
        <w:gridCol w:w="765"/>
        <w:gridCol w:w="1103"/>
        <w:gridCol w:w="617"/>
        <w:gridCol w:w="743"/>
        <w:gridCol w:w="1243"/>
        <w:gridCol w:w="1735"/>
      </w:tblGrid>
      <w:tr w:rsidR="00DD4A9E" w:rsidRPr="009652BE" w14:paraId="18052BB0" w14:textId="77777777" w:rsidTr="009C0DC8">
        <w:trPr>
          <w:trHeight w:val="180"/>
        </w:trPr>
        <w:tc>
          <w:tcPr>
            <w:tcW w:w="137" w:type="pct"/>
            <w:vMerge w:val="restart"/>
            <w:noWrap/>
            <w:hideMark/>
          </w:tcPr>
          <w:p w14:paraId="18052BAA" w14:textId="0A417798"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Nr</w:t>
            </w:r>
            <w:r w:rsidR="001B7075">
              <w:rPr>
                <w:rFonts w:ascii="Garamond" w:hAnsi="Garamond" w:cs="Times New Roman"/>
                <w:b/>
                <w:bCs/>
                <w:color w:val="000000"/>
                <w:sz w:val="12"/>
                <w:szCs w:val="20"/>
                <w:lang w:val="sq-AL"/>
              </w:rPr>
              <w:t>.</w:t>
            </w:r>
          </w:p>
        </w:tc>
        <w:tc>
          <w:tcPr>
            <w:tcW w:w="704" w:type="pct"/>
            <w:gridSpan w:val="3"/>
            <w:noWrap/>
            <w:hideMark/>
          </w:tcPr>
          <w:p w14:paraId="18052BA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PRONARI</w:t>
            </w:r>
          </w:p>
        </w:tc>
        <w:tc>
          <w:tcPr>
            <w:tcW w:w="937" w:type="pct"/>
            <w:gridSpan w:val="4"/>
            <w:hideMark/>
          </w:tcPr>
          <w:p w14:paraId="18052BAC" w14:textId="01D666AA"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w:t>
            </w:r>
            <w:r w:rsidR="001B707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001B7075" w:rsidRPr="009652BE">
              <w:rPr>
                <w:rFonts w:ascii="Garamond" w:hAnsi="Garamond" w:cs="Times New Roman"/>
                <w:b/>
                <w:bCs/>
                <w:color w:val="000000"/>
                <w:sz w:val="12"/>
                <w:szCs w:val="20"/>
                <w:lang w:val="sq-AL"/>
              </w:rPr>
              <w:t>DHËNAT</w:t>
            </w:r>
            <w:r w:rsidRPr="009652BE">
              <w:rPr>
                <w:rFonts w:ascii="Garamond" w:hAnsi="Garamond" w:cs="Times New Roman"/>
                <w:b/>
                <w:bCs/>
                <w:color w:val="000000"/>
                <w:sz w:val="12"/>
                <w:szCs w:val="20"/>
                <w:lang w:val="sq-AL"/>
              </w:rPr>
              <w:t xml:space="preserve"> (mbi </w:t>
            </w:r>
            <w:r w:rsidR="00D127D3" w:rsidRPr="009652BE">
              <w:rPr>
                <w:rFonts w:ascii="Garamond" w:hAnsi="Garamond" w:cs="Times New Roman"/>
                <w:b/>
                <w:bCs/>
                <w:color w:val="000000"/>
                <w:sz w:val="12"/>
                <w:szCs w:val="20"/>
                <w:lang w:val="sq-AL"/>
              </w:rPr>
              <w:t>pasurinë</w:t>
            </w:r>
            <w:r w:rsidRPr="009652BE">
              <w:rPr>
                <w:rFonts w:ascii="Garamond" w:hAnsi="Garamond" w:cs="Times New Roman"/>
                <w:b/>
                <w:bCs/>
                <w:color w:val="000000"/>
                <w:sz w:val="12"/>
                <w:szCs w:val="20"/>
                <w:lang w:val="sq-AL"/>
              </w:rPr>
              <w:t xml:space="preserve"> sipas ASHK</w:t>
            </w:r>
            <w:r w:rsidR="00D127D3">
              <w:rPr>
                <w:rFonts w:ascii="Garamond" w:hAnsi="Garamond" w:cs="Times New Roman"/>
                <w:b/>
                <w:bCs/>
                <w:color w:val="000000"/>
                <w:sz w:val="12"/>
                <w:szCs w:val="20"/>
                <w:lang w:val="sq-AL"/>
              </w:rPr>
              <w:t>-s</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TEPELEN</w:t>
            </w:r>
            <w:r w:rsidR="001B707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2172" w:type="pct"/>
            <w:gridSpan w:val="8"/>
            <w:hideMark/>
          </w:tcPr>
          <w:p w14:paraId="18052BA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437" w:type="pct"/>
            <w:vMerge w:val="restart"/>
            <w:hideMark/>
          </w:tcPr>
          <w:p w14:paraId="18052BAE" w14:textId="349AE666"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VLERA  TOTALE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p>
        </w:tc>
        <w:tc>
          <w:tcPr>
            <w:tcW w:w="612" w:type="pct"/>
            <w:vMerge w:val="restart"/>
            <w:noWrap/>
            <w:hideMark/>
          </w:tcPr>
          <w:p w14:paraId="18052BAF" w14:textId="2166B1F6" w:rsidR="00DD4A9E" w:rsidRPr="009652BE" w:rsidRDefault="00D127D3"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SHËNIME</w:t>
            </w:r>
          </w:p>
        </w:tc>
      </w:tr>
      <w:tr w:rsidR="00DD4A9E" w:rsidRPr="009652BE" w14:paraId="18052BBE" w14:textId="77777777" w:rsidTr="009C0DC8">
        <w:trPr>
          <w:trHeight w:val="180"/>
        </w:trPr>
        <w:tc>
          <w:tcPr>
            <w:tcW w:w="137" w:type="pct"/>
            <w:vMerge/>
            <w:hideMark/>
          </w:tcPr>
          <w:p w14:paraId="18052BB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vMerge w:val="restart"/>
            <w:hideMark/>
          </w:tcPr>
          <w:p w14:paraId="18052BB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Emri</w:t>
            </w:r>
          </w:p>
        </w:tc>
        <w:tc>
          <w:tcPr>
            <w:tcW w:w="223" w:type="pct"/>
            <w:vMerge w:val="restart"/>
            <w:hideMark/>
          </w:tcPr>
          <w:p w14:paraId="18052BB3" w14:textId="65D2C60F" w:rsidR="00DD4A9E" w:rsidRPr="009652BE" w:rsidRDefault="001B7075"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Atësia</w:t>
            </w:r>
          </w:p>
        </w:tc>
        <w:tc>
          <w:tcPr>
            <w:tcW w:w="233" w:type="pct"/>
            <w:vMerge w:val="restart"/>
            <w:hideMark/>
          </w:tcPr>
          <w:p w14:paraId="18052BB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Mbiemri</w:t>
            </w:r>
          </w:p>
        </w:tc>
        <w:tc>
          <w:tcPr>
            <w:tcW w:w="155" w:type="pct"/>
            <w:vMerge w:val="restart"/>
            <w:hideMark/>
          </w:tcPr>
          <w:p w14:paraId="18052BB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ZK.</w:t>
            </w:r>
          </w:p>
        </w:tc>
        <w:tc>
          <w:tcPr>
            <w:tcW w:w="278" w:type="pct"/>
            <w:vMerge w:val="restart"/>
            <w:hideMark/>
          </w:tcPr>
          <w:p w14:paraId="18052BB6" w14:textId="49A3DDB0" w:rsidR="00DD4A9E" w:rsidRPr="009652BE" w:rsidRDefault="00DD4A9E" w:rsidP="00D127D3">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Nr. </w:t>
            </w:r>
            <w:r w:rsidR="00D127D3">
              <w:rPr>
                <w:rFonts w:ascii="Garamond" w:hAnsi="Garamond" w:cs="Times New Roman"/>
                <w:b/>
                <w:bCs/>
                <w:color w:val="000000"/>
                <w:sz w:val="12"/>
                <w:szCs w:val="20"/>
                <w:lang w:val="sq-AL"/>
              </w:rPr>
              <w:t>i p</w:t>
            </w:r>
            <w:r w:rsidRPr="009652BE">
              <w:rPr>
                <w:rFonts w:ascii="Garamond" w:hAnsi="Garamond" w:cs="Times New Roman"/>
                <w:b/>
                <w:bCs/>
                <w:color w:val="000000"/>
                <w:sz w:val="12"/>
                <w:szCs w:val="20"/>
                <w:lang w:val="sq-AL"/>
              </w:rPr>
              <w:t>as</w:t>
            </w:r>
          </w:p>
        </w:tc>
        <w:tc>
          <w:tcPr>
            <w:tcW w:w="349" w:type="pct"/>
            <w:vMerge w:val="restart"/>
            <w:hideMark/>
          </w:tcPr>
          <w:p w14:paraId="18052BB7" w14:textId="774BF704" w:rsidR="00DD4A9E" w:rsidRPr="009652BE" w:rsidRDefault="00DD4A9E" w:rsidP="00D127D3">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Lloji </w:t>
            </w:r>
            <w:r w:rsidR="00D127D3">
              <w:rPr>
                <w:rFonts w:ascii="Garamond" w:hAnsi="Garamond" w:cs="Times New Roman"/>
                <w:b/>
                <w:bCs/>
                <w:color w:val="000000"/>
                <w:sz w:val="12"/>
                <w:szCs w:val="20"/>
                <w:lang w:val="sq-AL"/>
              </w:rPr>
              <w:t>i p</w:t>
            </w:r>
            <w:r w:rsidRPr="009652BE">
              <w:rPr>
                <w:rFonts w:ascii="Garamond" w:hAnsi="Garamond" w:cs="Times New Roman"/>
                <w:b/>
                <w:bCs/>
                <w:color w:val="000000"/>
                <w:sz w:val="12"/>
                <w:szCs w:val="20"/>
                <w:lang w:val="sq-AL"/>
              </w:rPr>
              <w:t>as.</w:t>
            </w:r>
          </w:p>
        </w:tc>
        <w:tc>
          <w:tcPr>
            <w:tcW w:w="156" w:type="pct"/>
            <w:vMerge w:val="restart"/>
            <w:hideMark/>
          </w:tcPr>
          <w:p w14:paraId="18052BB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Sip. Tot (m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 xml:space="preserve">) </w:t>
            </w:r>
          </w:p>
        </w:tc>
        <w:tc>
          <w:tcPr>
            <w:tcW w:w="651" w:type="pct"/>
            <w:gridSpan w:val="3"/>
            <w:hideMark/>
          </w:tcPr>
          <w:p w14:paraId="18052BB9" w14:textId="715373C2" w:rsidR="00DD4A9E" w:rsidRPr="009652BE" w:rsidRDefault="00D127D3"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Shpronësime</w:t>
            </w:r>
            <w:r w:rsidR="00DD4A9E" w:rsidRPr="009652BE">
              <w:rPr>
                <w:rFonts w:ascii="Garamond" w:hAnsi="Garamond" w:cs="Times New Roman"/>
                <w:b/>
                <w:bCs/>
                <w:color w:val="000000"/>
                <w:sz w:val="12"/>
                <w:szCs w:val="20"/>
                <w:lang w:val="sq-AL"/>
              </w:rPr>
              <w:t xml:space="preserve"> toke "truall"</w:t>
            </w:r>
          </w:p>
        </w:tc>
        <w:tc>
          <w:tcPr>
            <w:tcW w:w="656" w:type="pct"/>
            <w:gridSpan w:val="2"/>
            <w:hideMark/>
          </w:tcPr>
          <w:p w14:paraId="18052BBA" w14:textId="07000D4A" w:rsidR="00DD4A9E" w:rsidRPr="009652BE" w:rsidRDefault="00D127D3"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Ndërtesë</w:t>
            </w:r>
            <w:r w:rsidR="00DD4A9E" w:rsidRPr="009652BE">
              <w:rPr>
                <w:rFonts w:ascii="Garamond" w:hAnsi="Garamond" w:cs="Times New Roman"/>
                <w:b/>
                <w:bCs/>
                <w:color w:val="000000"/>
                <w:sz w:val="12"/>
                <w:szCs w:val="20"/>
                <w:lang w:val="sq-AL"/>
              </w:rPr>
              <w:t xml:space="preserve"> jo banimi</w:t>
            </w:r>
          </w:p>
        </w:tc>
        <w:tc>
          <w:tcPr>
            <w:tcW w:w="866" w:type="pct"/>
            <w:gridSpan w:val="3"/>
            <w:hideMark/>
          </w:tcPr>
          <w:p w14:paraId="18052BBB" w14:textId="50D362B4" w:rsidR="00DD4A9E" w:rsidRPr="009652BE" w:rsidRDefault="00D127D3"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Ndërtesë</w:t>
            </w:r>
            <w:r w:rsidR="00DD4A9E" w:rsidRPr="009652BE">
              <w:rPr>
                <w:rFonts w:ascii="Garamond" w:hAnsi="Garamond" w:cs="Times New Roman"/>
                <w:b/>
                <w:bCs/>
                <w:color w:val="000000"/>
                <w:sz w:val="12"/>
                <w:szCs w:val="20"/>
                <w:lang w:val="sq-AL"/>
              </w:rPr>
              <w:t xml:space="preserve"> banimi</w:t>
            </w:r>
          </w:p>
        </w:tc>
        <w:tc>
          <w:tcPr>
            <w:tcW w:w="437" w:type="pct"/>
            <w:vMerge/>
            <w:hideMark/>
          </w:tcPr>
          <w:p w14:paraId="18052BB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BB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BD1" w14:textId="77777777" w:rsidTr="009C0DC8">
        <w:trPr>
          <w:trHeight w:val="270"/>
        </w:trPr>
        <w:tc>
          <w:tcPr>
            <w:tcW w:w="137" w:type="pct"/>
            <w:vMerge/>
            <w:hideMark/>
          </w:tcPr>
          <w:p w14:paraId="18052BB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vMerge/>
            <w:hideMark/>
          </w:tcPr>
          <w:p w14:paraId="18052BC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23" w:type="pct"/>
            <w:vMerge/>
            <w:hideMark/>
          </w:tcPr>
          <w:p w14:paraId="18052BC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3" w:type="pct"/>
            <w:vMerge/>
            <w:hideMark/>
          </w:tcPr>
          <w:p w14:paraId="18052BC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5" w:type="pct"/>
            <w:vMerge/>
            <w:hideMark/>
          </w:tcPr>
          <w:p w14:paraId="18052BC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BC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BC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BC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val="restart"/>
            <w:hideMark/>
          </w:tcPr>
          <w:p w14:paraId="18052BC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Sip. (m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w:t>
            </w:r>
          </w:p>
        </w:tc>
        <w:tc>
          <w:tcPr>
            <w:tcW w:w="257" w:type="pct"/>
            <w:vMerge w:val="restart"/>
            <w:hideMark/>
          </w:tcPr>
          <w:p w14:paraId="18052BC8" w14:textId="42B94B0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Çmimi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w:t>
            </w:r>
          </w:p>
        </w:tc>
        <w:tc>
          <w:tcPr>
            <w:tcW w:w="234" w:type="pct"/>
            <w:vMerge w:val="restart"/>
            <w:hideMark/>
          </w:tcPr>
          <w:p w14:paraId="18052BC9" w14:textId="656018DD"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Vlera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387" w:type="pct"/>
            <w:vMerge w:val="restart"/>
            <w:hideMark/>
          </w:tcPr>
          <w:p w14:paraId="18052BCA" w14:textId="10AB8073" w:rsidR="00DD4A9E" w:rsidRPr="009652BE" w:rsidRDefault="00DD4A9E" w:rsidP="00F969DC">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Sip.</w:t>
            </w:r>
            <w:r w:rsidR="00AF2217">
              <w:rPr>
                <w:rFonts w:ascii="Garamond" w:hAnsi="Garamond" w:cs="Times New Roman"/>
                <w:b/>
                <w:bCs/>
                <w:color w:val="000000"/>
                <w:sz w:val="12"/>
                <w:szCs w:val="20"/>
                <w:lang w:val="sq-AL"/>
              </w:rPr>
              <w:t xml:space="preserve"> </w:t>
            </w:r>
            <w:r w:rsidR="00D127D3" w:rsidRPr="009652BE">
              <w:rPr>
                <w:rFonts w:ascii="Garamond" w:hAnsi="Garamond" w:cs="Times New Roman"/>
                <w:b/>
                <w:bCs/>
                <w:color w:val="000000"/>
                <w:sz w:val="12"/>
                <w:szCs w:val="20"/>
                <w:lang w:val="sq-AL"/>
              </w:rPr>
              <w:t>nd. konf.</w:t>
            </w:r>
            <w:r w:rsidR="00F969DC">
              <w:rPr>
                <w:rFonts w:ascii="Garamond" w:hAnsi="Garamond" w:cs="Times New Roman"/>
                <w:b/>
                <w:bCs/>
                <w:color w:val="000000"/>
                <w:sz w:val="12"/>
                <w:szCs w:val="20"/>
                <w:lang w:val="sq-AL"/>
              </w:rPr>
              <w:t xml:space="preserve"> </w:t>
            </w:r>
            <w:r w:rsidR="00D127D3" w:rsidRPr="009652BE">
              <w:rPr>
                <w:rFonts w:ascii="Garamond" w:hAnsi="Garamond" w:cs="Times New Roman"/>
                <w:b/>
                <w:bCs/>
                <w:color w:val="000000"/>
                <w:sz w:val="12"/>
                <w:szCs w:val="20"/>
                <w:lang w:val="sq-AL"/>
              </w:rPr>
              <w:t>n</w:t>
            </w:r>
            <w:r w:rsidRPr="009652BE">
              <w:rPr>
                <w:rFonts w:ascii="Garamond" w:hAnsi="Garamond" w:cs="Times New Roman"/>
                <w:b/>
                <w:bCs/>
                <w:color w:val="000000"/>
                <w:sz w:val="12"/>
                <w:szCs w:val="20"/>
                <w:lang w:val="sq-AL"/>
              </w:rPr>
              <w:t>ga</w:t>
            </w:r>
            <w:r w:rsidR="00F969DC">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ZVRPP (m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w:t>
            </w:r>
          </w:p>
        </w:tc>
        <w:tc>
          <w:tcPr>
            <w:tcW w:w="268" w:type="pct"/>
            <w:vMerge w:val="restart"/>
            <w:hideMark/>
          </w:tcPr>
          <w:p w14:paraId="18052BCB" w14:textId="64087C90"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Vlera sipas Preventivit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388" w:type="pct"/>
            <w:vMerge w:val="restart"/>
            <w:hideMark/>
          </w:tcPr>
          <w:p w14:paraId="18052BCC" w14:textId="0E92EF10" w:rsidR="00DD4A9E" w:rsidRPr="009652BE" w:rsidRDefault="00DD4A9E" w:rsidP="00AF2217">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Sip.</w:t>
            </w:r>
            <w:r w:rsidR="00AF2217">
              <w:rPr>
                <w:rFonts w:ascii="Garamond" w:hAnsi="Garamond" w:cs="Times New Roman"/>
                <w:b/>
                <w:bCs/>
                <w:color w:val="000000"/>
                <w:sz w:val="12"/>
                <w:szCs w:val="20"/>
                <w:lang w:val="sq-AL"/>
              </w:rPr>
              <w:t xml:space="preserve"> </w:t>
            </w:r>
            <w:r w:rsidR="00D127D3" w:rsidRPr="009652BE">
              <w:rPr>
                <w:rFonts w:ascii="Garamond" w:hAnsi="Garamond" w:cs="Times New Roman"/>
                <w:b/>
                <w:bCs/>
                <w:color w:val="000000"/>
                <w:sz w:val="12"/>
                <w:szCs w:val="20"/>
                <w:lang w:val="sq-AL"/>
              </w:rPr>
              <w:t>nd. konf.</w:t>
            </w:r>
            <w:r w:rsidR="00AF2217">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nga</w:t>
            </w:r>
            <w:r w:rsidR="00AF2217">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ZVRPP (m</w:t>
            </w:r>
            <w:r w:rsidRPr="00D127D3">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w:t>
            </w:r>
          </w:p>
        </w:tc>
        <w:tc>
          <w:tcPr>
            <w:tcW w:w="217" w:type="pct"/>
            <w:vMerge w:val="restart"/>
            <w:hideMark/>
          </w:tcPr>
          <w:p w14:paraId="18052BCD" w14:textId="320D586A"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Çmimi sipas EKB</w:t>
            </w:r>
            <w:r w:rsidR="00432C96">
              <w:rPr>
                <w:rFonts w:ascii="Garamond" w:hAnsi="Garamond" w:cs="Times New Roman"/>
                <w:b/>
                <w:bCs/>
                <w:color w:val="000000"/>
                <w:sz w:val="12"/>
                <w:szCs w:val="20"/>
                <w:lang w:val="sq-AL"/>
              </w:rPr>
              <w:t>-së</w:t>
            </w:r>
            <w:r w:rsidRPr="009652BE">
              <w:rPr>
                <w:rFonts w:ascii="Garamond" w:hAnsi="Garamond" w:cs="Times New Roman"/>
                <w:b/>
                <w:bCs/>
                <w:color w:val="000000"/>
                <w:sz w:val="12"/>
                <w:szCs w:val="20"/>
                <w:lang w:val="sq-AL"/>
              </w:rPr>
              <w:t xml:space="preserve">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261" w:type="pct"/>
            <w:vMerge w:val="restart"/>
            <w:hideMark/>
          </w:tcPr>
          <w:p w14:paraId="18052BCE" w14:textId="57DA38DF"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Vlera sipas EKB</w:t>
            </w:r>
            <w:r w:rsidR="00432C96">
              <w:rPr>
                <w:rFonts w:ascii="Garamond" w:hAnsi="Garamond" w:cs="Times New Roman"/>
                <w:b/>
                <w:bCs/>
                <w:color w:val="000000"/>
                <w:sz w:val="12"/>
                <w:szCs w:val="20"/>
                <w:lang w:val="sq-AL"/>
              </w:rPr>
              <w:t>-së</w:t>
            </w:r>
            <w:r w:rsidRPr="009652BE">
              <w:rPr>
                <w:rFonts w:ascii="Garamond" w:hAnsi="Garamond" w:cs="Times New Roman"/>
                <w:b/>
                <w:bCs/>
                <w:color w:val="000000"/>
                <w:sz w:val="12"/>
                <w:szCs w:val="20"/>
                <w:lang w:val="sq-AL"/>
              </w:rPr>
              <w:t xml:space="preserve"> (lek</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p>
        </w:tc>
        <w:tc>
          <w:tcPr>
            <w:tcW w:w="437" w:type="pct"/>
            <w:vMerge/>
            <w:hideMark/>
          </w:tcPr>
          <w:p w14:paraId="18052BC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BD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BE4" w14:textId="77777777" w:rsidTr="009C0DC8">
        <w:trPr>
          <w:trHeight w:val="270"/>
        </w:trPr>
        <w:tc>
          <w:tcPr>
            <w:tcW w:w="137" w:type="pct"/>
            <w:vMerge/>
            <w:hideMark/>
          </w:tcPr>
          <w:p w14:paraId="18052BD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vMerge/>
            <w:hideMark/>
          </w:tcPr>
          <w:p w14:paraId="18052BD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23" w:type="pct"/>
            <w:vMerge/>
            <w:hideMark/>
          </w:tcPr>
          <w:p w14:paraId="18052BD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3" w:type="pct"/>
            <w:vMerge/>
            <w:hideMark/>
          </w:tcPr>
          <w:p w14:paraId="18052BD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5" w:type="pct"/>
            <w:vMerge/>
            <w:hideMark/>
          </w:tcPr>
          <w:p w14:paraId="18052BD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BD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BD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BD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BD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BD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BD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BD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BD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BD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BE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BE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BE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BE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BF7" w14:textId="77777777" w:rsidTr="009C0DC8">
        <w:trPr>
          <w:trHeight w:val="180"/>
        </w:trPr>
        <w:tc>
          <w:tcPr>
            <w:tcW w:w="137" w:type="pct"/>
            <w:noWrap/>
            <w:hideMark/>
          </w:tcPr>
          <w:p w14:paraId="18052BE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w:t>
            </w:r>
          </w:p>
        </w:tc>
        <w:tc>
          <w:tcPr>
            <w:tcW w:w="249" w:type="pct"/>
            <w:noWrap/>
            <w:hideMark/>
          </w:tcPr>
          <w:p w14:paraId="18052BE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Valentina</w:t>
            </w:r>
          </w:p>
        </w:tc>
        <w:tc>
          <w:tcPr>
            <w:tcW w:w="223" w:type="pct"/>
            <w:noWrap/>
            <w:hideMark/>
          </w:tcPr>
          <w:p w14:paraId="18052BE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Ismahil</w:t>
            </w:r>
          </w:p>
        </w:tc>
        <w:tc>
          <w:tcPr>
            <w:tcW w:w="233" w:type="pct"/>
            <w:noWrap/>
            <w:hideMark/>
          </w:tcPr>
          <w:p w14:paraId="18052BE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Muska</w:t>
            </w:r>
          </w:p>
        </w:tc>
        <w:tc>
          <w:tcPr>
            <w:tcW w:w="155" w:type="pct"/>
            <w:hideMark/>
          </w:tcPr>
          <w:p w14:paraId="18052BE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BE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14/300</w:t>
            </w:r>
          </w:p>
        </w:tc>
        <w:tc>
          <w:tcPr>
            <w:tcW w:w="349" w:type="pct"/>
            <w:hideMark/>
          </w:tcPr>
          <w:p w14:paraId="18052BEB" w14:textId="20740840" w:rsidR="00DD4A9E" w:rsidRPr="009652BE" w:rsidRDefault="00DD4A9E" w:rsidP="00D127D3">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truall+nd</w:t>
            </w:r>
            <w:r w:rsidR="00D127D3"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rtes</w:t>
            </w:r>
            <w:r w:rsidR="00D127D3" w:rsidRPr="009652BE">
              <w:rPr>
                <w:rFonts w:ascii="Garamond" w:hAnsi="Garamond" w:cs="Times New Roman"/>
                <w:b/>
                <w:bCs/>
                <w:color w:val="000000"/>
                <w:sz w:val="12"/>
                <w:szCs w:val="20"/>
                <w:lang w:val="sq-AL"/>
              </w:rPr>
              <w:t>ë</w:t>
            </w:r>
          </w:p>
        </w:tc>
        <w:tc>
          <w:tcPr>
            <w:tcW w:w="156" w:type="pct"/>
            <w:noWrap/>
            <w:hideMark/>
          </w:tcPr>
          <w:p w14:paraId="18052BE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60</w:t>
            </w:r>
          </w:p>
        </w:tc>
        <w:tc>
          <w:tcPr>
            <w:tcW w:w="160" w:type="pct"/>
            <w:noWrap/>
            <w:hideMark/>
          </w:tcPr>
          <w:p w14:paraId="18052BE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60</w:t>
            </w:r>
          </w:p>
        </w:tc>
        <w:tc>
          <w:tcPr>
            <w:tcW w:w="257" w:type="pct"/>
            <w:noWrap/>
            <w:hideMark/>
          </w:tcPr>
          <w:p w14:paraId="18052BE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BE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60.900</w:t>
            </w:r>
          </w:p>
        </w:tc>
        <w:tc>
          <w:tcPr>
            <w:tcW w:w="387" w:type="pct"/>
            <w:noWrap/>
            <w:hideMark/>
          </w:tcPr>
          <w:p w14:paraId="18052BF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97</w:t>
            </w:r>
          </w:p>
        </w:tc>
        <w:tc>
          <w:tcPr>
            <w:tcW w:w="268" w:type="pct"/>
            <w:noWrap/>
            <w:hideMark/>
          </w:tcPr>
          <w:p w14:paraId="18052BF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2,246,354</w:t>
            </w:r>
          </w:p>
        </w:tc>
        <w:tc>
          <w:tcPr>
            <w:tcW w:w="388" w:type="pct"/>
            <w:noWrap/>
            <w:hideMark/>
          </w:tcPr>
          <w:p w14:paraId="18052BF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noWrap/>
            <w:hideMark/>
          </w:tcPr>
          <w:p w14:paraId="18052BF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noWrap/>
            <w:hideMark/>
          </w:tcPr>
          <w:p w14:paraId="18052BF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hideMark/>
          </w:tcPr>
          <w:p w14:paraId="18052BF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2,307,254.00 </w:t>
            </w:r>
          </w:p>
        </w:tc>
        <w:tc>
          <w:tcPr>
            <w:tcW w:w="612" w:type="pct"/>
            <w:hideMark/>
          </w:tcPr>
          <w:p w14:paraId="18052BF6" w14:textId="65A6233E" w:rsidR="00DD4A9E" w:rsidRPr="009652BE" w:rsidRDefault="00DD4A9E" w:rsidP="00AA0506">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Objekt 2K                                                                                                                                                                                                                               </w:t>
            </w:r>
            <w:r w:rsidRPr="009652BE">
              <w:rPr>
                <w:rFonts w:ascii="Garamond" w:hAnsi="Garamond" w:cs="Times New Roman"/>
                <w:b/>
                <w:bCs/>
                <w:color w:val="000000"/>
                <w:sz w:val="12"/>
                <w:szCs w:val="20"/>
                <w:u w:val="single"/>
                <w:lang w:val="sq-AL"/>
              </w:rPr>
              <w:t>SEKSIONI C</w:t>
            </w:r>
            <w:r w:rsidRPr="009652BE">
              <w:rPr>
                <w:rFonts w:ascii="Garamond" w:hAnsi="Garamond" w:cs="Times New Roman"/>
                <w:b/>
                <w:bCs/>
                <w:color w:val="000000"/>
                <w:sz w:val="12"/>
                <w:szCs w:val="20"/>
                <w:lang w:val="sq-AL"/>
              </w:rPr>
              <w:t xml:space="preserve">. Të drejtat reale  27.4.2014 MBI </w:t>
            </w:r>
            <w:r w:rsidR="00896F90" w:rsidRPr="009652BE">
              <w:rPr>
                <w:rFonts w:ascii="Garamond" w:hAnsi="Garamond" w:cs="Times New Roman"/>
                <w:b/>
                <w:bCs/>
                <w:color w:val="000000"/>
                <w:sz w:val="12"/>
                <w:szCs w:val="20"/>
                <w:lang w:val="sq-AL"/>
              </w:rPr>
              <w:t>KËTË</w:t>
            </w:r>
            <w:r w:rsidRPr="009652BE">
              <w:rPr>
                <w:rFonts w:ascii="Garamond" w:hAnsi="Garamond" w:cs="Times New Roman"/>
                <w:b/>
                <w:bCs/>
                <w:color w:val="000000"/>
                <w:sz w:val="12"/>
                <w:szCs w:val="20"/>
                <w:lang w:val="sq-AL"/>
              </w:rPr>
              <w:t xml:space="preserve"> TRUALL NDODHET </w:t>
            </w:r>
            <w:r w:rsidR="00896F90" w:rsidRPr="009652BE">
              <w:rPr>
                <w:rFonts w:ascii="Garamond" w:hAnsi="Garamond" w:cs="Times New Roman"/>
                <w:b/>
                <w:bCs/>
                <w:color w:val="000000"/>
                <w:sz w:val="12"/>
                <w:szCs w:val="20"/>
                <w:lang w:val="sq-AL"/>
              </w:rPr>
              <w:t>NDËRTESA</w:t>
            </w:r>
            <w:r w:rsidRPr="009652BE">
              <w:rPr>
                <w:rFonts w:ascii="Garamond" w:hAnsi="Garamond" w:cs="Times New Roman"/>
                <w:b/>
                <w:bCs/>
                <w:color w:val="000000"/>
                <w:sz w:val="12"/>
                <w:szCs w:val="20"/>
                <w:lang w:val="sq-AL"/>
              </w:rPr>
              <w:t xml:space="preserve"> ME</w:t>
            </w:r>
            <w:r w:rsidR="004A10E4">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NR. PASURIE. 30/60- ND, VOL. 8. FAQE</w:t>
            </w:r>
            <w:r w:rsidR="003628CD">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 xml:space="preserve">116       </w:t>
            </w:r>
            <w:r w:rsidRPr="009652BE">
              <w:rPr>
                <w:rFonts w:ascii="Garamond" w:hAnsi="Garamond" w:cs="Times New Roman"/>
                <w:b/>
                <w:bCs/>
                <w:color w:val="000000"/>
                <w:sz w:val="12"/>
                <w:szCs w:val="20"/>
                <w:u w:val="single"/>
                <w:lang w:val="sq-AL"/>
              </w:rPr>
              <w:t>SEKSIONI D.</w:t>
            </w:r>
            <w:r w:rsidR="000822F2">
              <w:rPr>
                <w:rFonts w:ascii="Garamond" w:hAnsi="Garamond" w:cs="Times New Roman"/>
                <w:b/>
                <w:bCs/>
                <w:color w:val="000000"/>
                <w:sz w:val="12"/>
                <w:szCs w:val="20"/>
                <w:u w:val="single"/>
                <w:lang w:val="sq-AL"/>
              </w:rPr>
              <w:t xml:space="preserve"> </w:t>
            </w:r>
            <w:r w:rsidRPr="009652BE">
              <w:rPr>
                <w:rFonts w:ascii="Garamond" w:hAnsi="Garamond" w:cs="Times New Roman"/>
                <w:b/>
                <w:bCs/>
                <w:color w:val="000000"/>
                <w:sz w:val="12"/>
                <w:szCs w:val="20"/>
                <w:u w:val="single"/>
                <w:lang w:val="sq-AL"/>
              </w:rPr>
              <w:t xml:space="preserve">Kufizimet e </w:t>
            </w:r>
            <w:r w:rsidR="000822F2" w:rsidRPr="009652BE">
              <w:rPr>
                <w:rFonts w:ascii="Garamond" w:hAnsi="Garamond" w:cs="Times New Roman"/>
                <w:b/>
                <w:bCs/>
                <w:color w:val="000000"/>
                <w:sz w:val="12"/>
                <w:szCs w:val="20"/>
                <w:u w:val="single"/>
                <w:lang w:val="sq-AL"/>
              </w:rPr>
              <w:t>pronësisë</w:t>
            </w:r>
            <w:r w:rsidRPr="009652BE">
              <w:rPr>
                <w:rFonts w:ascii="Garamond" w:hAnsi="Garamond" w:cs="Times New Roman"/>
                <w:b/>
                <w:bCs/>
                <w:color w:val="000000"/>
                <w:sz w:val="12"/>
                <w:szCs w:val="20"/>
                <w:u w:val="single"/>
                <w:lang w:val="sq-AL"/>
              </w:rPr>
              <w:t xml:space="preserve"> </w:t>
            </w:r>
            <w:r w:rsidR="00D531E2">
              <w:rPr>
                <w:rFonts w:ascii="Garamond" w:hAnsi="Garamond" w:cs="Times New Roman"/>
                <w:b/>
                <w:bCs/>
                <w:color w:val="000000"/>
                <w:sz w:val="12"/>
                <w:szCs w:val="20"/>
                <w:lang w:val="sq-AL"/>
              </w:rPr>
              <w:t xml:space="preserve"> 14.</w:t>
            </w:r>
            <w:r w:rsidRPr="009652BE">
              <w:rPr>
                <w:rFonts w:ascii="Garamond" w:hAnsi="Garamond" w:cs="Times New Roman"/>
                <w:b/>
                <w:bCs/>
                <w:color w:val="000000"/>
                <w:sz w:val="12"/>
                <w:szCs w:val="20"/>
                <w:lang w:val="sq-AL"/>
              </w:rPr>
              <w:t>5.2002 LIROHET PASURIA NGA</w:t>
            </w:r>
            <w:r w:rsidR="006612EA">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BLLOKIMI N</w:t>
            </w:r>
            <w:r w:rsidR="006612EA"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FAVOR T</w:t>
            </w:r>
            <w:r w:rsidR="006612EA"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006612EA" w:rsidRPr="009652BE">
              <w:rPr>
                <w:rFonts w:ascii="Garamond" w:hAnsi="Garamond" w:cs="Times New Roman"/>
                <w:b/>
                <w:bCs/>
                <w:color w:val="000000"/>
                <w:sz w:val="12"/>
                <w:szCs w:val="20"/>
                <w:lang w:val="sq-AL"/>
              </w:rPr>
              <w:t>BANKËS</w:t>
            </w:r>
            <w:r w:rsidRPr="009652BE">
              <w:rPr>
                <w:rFonts w:ascii="Garamond" w:hAnsi="Garamond" w:cs="Times New Roman"/>
                <w:b/>
                <w:bCs/>
                <w:color w:val="000000"/>
                <w:sz w:val="12"/>
                <w:szCs w:val="20"/>
                <w:lang w:val="sq-AL"/>
              </w:rPr>
              <w:t xml:space="preserve"> S</w:t>
            </w:r>
            <w:r w:rsidR="006612EA" w:rsidRPr="009652BE">
              <w:rPr>
                <w:rFonts w:ascii="Garamond" w:hAnsi="Garamond" w:cs="Times New Roman"/>
                <w:b/>
                <w:bCs/>
                <w:color w:val="000000"/>
                <w:sz w:val="12"/>
                <w:szCs w:val="20"/>
                <w:lang w:val="sq-AL"/>
              </w:rPr>
              <w:t>Ë</w:t>
            </w:r>
            <w:r w:rsidR="006612EA">
              <w:rPr>
                <w:rFonts w:ascii="Garamond" w:hAnsi="Garamond" w:cs="Times New Roman"/>
                <w:b/>
                <w:bCs/>
                <w:color w:val="000000"/>
                <w:sz w:val="12"/>
                <w:szCs w:val="20"/>
                <w:lang w:val="sq-AL"/>
              </w:rPr>
              <w:t xml:space="preserve"> KURSIMEVE SHA</w:t>
            </w:r>
            <w:r w:rsidR="00D531E2">
              <w:rPr>
                <w:rFonts w:ascii="Garamond" w:hAnsi="Garamond" w:cs="Times New Roman"/>
                <w:b/>
                <w:bCs/>
                <w:color w:val="000000"/>
                <w:sz w:val="12"/>
                <w:szCs w:val="20"/>
                <w:lang w:val="sq-AL"/>
              </w:rPr>
              <w:t>;    27.</w:t>
            </w:r>
            <w:r w:rsidRPr="009652BE">
              <w:rPr>
                <w:rFonts w:ascii="Garamond" w:hAnsi="Garamond" w:cs="Times New Roman"/>
                <w:b/>
                <w:bCs/>
                <w:color w:val="000000"/>
                <w:sz w:val="12"/>
                <w:szCs w:val="20"/>
                <w:lang w:val="sq-AL"/>
              </w:rPr>
              <w:t xml:space="preserve">4.2014 NDALOHEN VEPRIMET MBI </w:t>
            </w:r>
            <w:r w:rsidR="00EE15AC" w:rsidRPr="009652BE">
              <w:rPr>
                <w:rFonts w:ascii="Garamond" w:hAnsi="Garamond" w:cs="Times New Roman"/>
                <w:b/>
                <w:bCs/>
                <w:color w:val="000000"/>
                <w:sz w:val="12"/>
                <w:szCs w:val="20"/>
                <w:lang w:val="sq-AL"/>
              </w:rPr>
              <w:t>PASURINË</w:t>
            </w:r>
            <w:r w:rsidRPr="009652BE">
              <w:rPr>
                <w:rFonts w:ascii="Garamond" w:hAnsi="Garamond" w:cs="Times New Roman"/>
                <w:b/>
                <w:bCs/>
                <w:color w:val="000000"/>
                <w:sz w:val="12"/>
                <w:szCs w:val="20"/>
                <w:lang w:val="sq-AL"/>
              </w:rPr>
              <w:t xml:space="preserve"> </w:t>
            </w:r>
            <w:r w:rsidR="00EE15AC" w:rsidRPr="009652BE">
              <w:rPr>
                <w:rFonts w:ascii="Garamond" w:hAnsi="Garamond" w:cs="Times New Roman"/>
                <w:b/>
                <w:bCs/>
                <w:color w:val="000000"/>
                <w:sz w:val="12"/>
                <w:szCs w:val="20"/>
                <w:lang w:val="sq-AL"/>
              </w:rPr>
              <w:t>URDHËR</w:t>
            </w:r>
            <w:r w:rsidRPr="009652BE">
              <w:rPr>
                <w:rFonts w:ascii="Garamond" w:hAnsi="Garamond" w:cs="Times New Roman"/>
                <w:b/>
                <w:bCs/>
                <w:color w:val="000000"/>
                <w:sz w:val="12"/>
                <w:szCs w:val="20"/>
                <w:lang w:val="sq-AL"/>
              </w:rPr>
              <w:t xml:space="preserve"> </w:t>
            </w:r>
            <w:r w:rsidR="00EE15AC">
              <w:rPr>
                <w:rFonts w:ascii="Garamond" w:hAnsi="Garamond" w:cs="Times New Roman"/>
                <w:b/>
                <w:bCs/>
                <w:color w:val="000000"/>
                <w:sz w:val="12"/>
                <w:szCs w:val="20"/>
                <w:lang w:val="sq-AL"/>
              </w:rPr>
              <w:t>KUFIZIMI;  4.</w:t>
            </w:r>
            <w:r w:rsidRPr="009652BE">
              <w:rPr>
                <w:rFonts w:ascii="Garamond" w:hAnsi="Garamond" w:cs="Times New Roman"/>
                <w:b/>
                <w:bCs/>
                <w:color w:val="000000"/>
                <w:sz w:val="12"/>
                <w:szCs w:val="20"/>
                <w:lang w:val="sq-AL"/>
              </w:rPr>
              <w:t>7.2017 N</w:t>
            </w:r>
            <w:r w:rsidR="00EE15AC"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BAZ</w:t>
            </w:r>
            <w:r w:rsidR="00896F90"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T</w:t>
            </w:r>
            <w:r w:rsidR="00896F90"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00896F90" w:rsidRPr="009652BE">
              <w:rPr>
                <w:rFonts w:ascii="Garamond" w:hAnsi="Garamond" w:cs="Times New Roman"/>
                <w:b/>
                <w:bCs/>
                <w:color w:val="000000"/>
                <w:sz w:val="12"/>
                <w:szCs w:val="20"/>
                <w:lang w:val="sq-AL"/>
              </w:rPr>
              <w:t>DEKLARATËS</w:t>
            </w:r>
            <w:r w:rsidRPr="009652BE">
              <w:rPr>
                <w:rFonts w:ascii="Garamond" w:hAnsi="Garamond" w:cs="Times New Roman"/>
                <w:b/>
                <w:bCs/>
                <w:color w:val="000000"/>
                <w:sz w:val="12"/>
                <w:szCs w:val="20"/>
                <w:lang w:val="sq-AL"/>
              </w:rPr>
              <w:t xml:space="preserve"> NOTERIALE</w:t>
            </w:r>
            <w:r w:rsidR="00EF2CCD">
              <w:rPr>
                <w:rFonts w:ascii="Garamond" w:hAnsi="Garamond" w:cs="Times New Roman"/>
                <w:b/>
                <w:bCs/>
                <w:color w:val="000000"/>
                <w:sz w:val="12"/>
                <w:szCs w:val="20"/>
                <w:lang w:val="sq-AL"/>
              </w:rPr>
              <w:t xml:space="preserve"> NR. 1554 REP. 882 KOT DAT</w:t>
            </w:r>
            <w:r w:rsidR="00891722">
              <w:rPr>
                <w:rFonts w:ascii="Garamond" w:hAnsi="Garamond" w:cs="Times New Roman"/>
                <w:b/>
                <w:bCs/>
                <w:color w:val="000000"/>
                <w:sz w:val="12"/>
                <w:szCs w:val="20"/>
                <w:lang w:val="sq-AL"/>
              </w:rPr>
              <w:t>Ë</w:t>
            </w:r>
            <w:r w:rsidR="00EF2CCD">
              <w:rPr>
                <w:rFonts w:ascii="Garamond" w:hAnsi="Garamond" w:cs="Times New Roman"/>
                <w:b/>
                <w:bCs/>
                <w:color w:val="000000"/>
                <w:sz w:val="12"/>
                <w:szCs w:val="20"/>
                <w:lang w:val="sq-AL"/>
              </w:rPr>
              <w:t xml:space="preserve"> 28.</w:t>
            </w:r>
            <w:r w:rsidRPr="009652BE">
              <w:rPr>
                <w:rFonts w:ascii="Garamond" w:hAnsi="Garamond" w:cs="Times New Roman"/>
                <w:b/>
                <w:bCs/>
                <w:color w:val="000000"/>
                <w:sz w:val="12"/>
                <w:szCs w:val="20"/>
                <w:lang w:val="sq-AL"/>
              </w:rPr>
              <w:t xml:space="preserve">6.2017 KJO PASURI LIROHET NGA BARRA HIPOTEKORE </w:t>
            </w:r>
            <w:r w:rsidR="00EF2CCD" w:rsidRPr="009652BE">
              <w:rPr>
                <w:rFonts w:ascii="Garamond" w:hAnsi="Garamond" w:cs="Times New Roman"/>
                <w:b/>
                <w:bCs/>
                <w:color w:val="000000"/>
                <w:sz w:val="12"/>
                <w:szCs w:val="20"/>
                <w:lang w:val="sq-AL"/>
              </w:rPr>
              <w:t>PËR</w:t>
            </w:r>
            <w:r w:rsidRPr="009652BE">
              <w:rPr>
                <w:rFonts w:ascii="Garamond" w:hAnsi="Garamond" w:cs="Times New Roman"/>
                <w:b/>
                <w:bCs/>
                <w:color w:val="000000"/>
                <w:sz w:val="12"/>
                <w:szCs w:val="20"/>
                <w:lang w:val="sq-AL"/>
              </w:rPr>
              <w:t xml:space="preserve"> LLOGARI T</w:t>
            </w:r>
            <w:r w:rsidR="0017180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FONDIT BESA SHA;</w:t>
            </w:r>
            <w:r w:rsidR="00EF2CCD">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E - INFORMACIONE TË TJERA PËR PRONËN  BLER</w:t>
            </w:r>
            <w:r w:rsidR="00EF2CCD"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TRUALLI ME REF 00000275 OBJEKTI LOKAL </w:t>
            </w:r>
            <w:r w:rsidR="00EF2CCD" w:rsidRPr="009652BE">
              <w:rPr>
                <w:rFonts w:ascii="Garamond" w:hAnsi="Garamond" w:cs="Times New Roman"/>
                <w:b/>
                <w:bCs/>
                <w:color w:val="000000"/>
                <w:sz w:val="12"/>
                <w:szCs w:val="20"/>
                <w:lang w:val="sq-AL"/>
              </w:rPr>
              <w:t>TREGTAR</w:t>
            </w:r>
            <w:r w:rsidRPr="009652BE">
              <w:rPr>
                <w:rFonts w:ascii="Garamond" w:hAnsi="Garamond" w:cs="Times New Roman"/>
                <w:b/>
                <w:bCs/>
                <w:color w:val="000000"/>
                <w:sz w:val="12"/>
                <w:szCs w:val="20"/>
                <w:lang w:val="sq-AL"/>
              </w:rPr>
              <w:t xml:space="preserve"> DY KATE    </w:t>
            </w:r>
          </w:p>
        </w:tc>
      </w:tr>
      <w:tr w:rsidR="00DD4A9E" w:rsidRPr="009652BE" w14:paraId="18052C0A" w14:textId="77777777" w:rsidTr="009C0DC8">
        <w:trPr>
          <w:trHeight w:val="180"/>
        </w:trPr>
        <w:tc>
          <w:tcPr>
            <w:tcW w:w="137" w:type="pct"/>
            <w:vMerge w:val="restart"/>
            <w:hideMark/>
          </w:tcPr>
          <w:p w14:paraId="18052BF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w:t>
            </w:r>
          </w:p>
        </w:tc>
        <w:tc>
          <w:tcPr>
            <w:tcW w:w="249" w:type="pct"/>
            <w:noWrap/>
            <w:hideMark/>
          </w:tcPr>
          <w:p w14:paraId="18052BF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Natasha</w:t>
            </w:r>
          </w:p>
        </w:tc>
        <w:tc>
          <w:tcPr>
            <w:tcW w:w="223" w:type="pct"/>
            <w:noWrap/>
            <w:hideMark/>
          </w:tcPr>
          <w:p w14:paraId="18052BF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Alem</w:t>
            </w:r>
          </w:p>
        </w:tc>
        <w:tc>
          <w:tcPr>
            <w:tcW w:w="233" w:type="pct"/>
            <w:noWrap/>
            <w:hideMark/>
          </w:tcPr>
          <w:p w14:paraId="18052BF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Balili</w:t>
            </w:r>
          </w:p>
        </w:tc>
        <w:tc>
          <w:tcPr>
            <w:tcW w:w="155" w:type="pct"/>
            <w:vMerge w:val="restart"/>
            <w:hideMark/>
          </w:tcPr>
          <w:p w14:paraId="18052BF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vMerge w:val="restart"/>
            <w:hideMark/>
          </w:tcPr>
          <w:p w14:paraId="18052BF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16/220</w:t>
            </w:r>
          </w:p>
        </w:tc>
        <w:tc>
          <w:tcPr>
            <w:tcW w:w="349" w:type="pct"/>
            <w:vMerge w:val="restart"/>
            <w:hideMark/>
          </w:tcPr>
          <w:p w14:paraId="18052BFE" w14:textId="62FA53FC"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truall+</w:t>
            </w:r>
            <w:r w:rsidR="00896F90" w:rsidRPr="009652BE">
              <w:rPr>
                <w:rFonts w:ascii="Garamond" w:hAnsi="Garamond" w:cs="Times New Roman"/>
                <w:b/>
                <w:bCs/>
                <w:color w:val="000000"/>
                <w:sz w:val="12"/>
                <w:szCs w:val="20"/>
                <w:lang w:val="sq-AL"/>
              </w:rPr>
              <w:t>ndërtesë</w:t>
            </w:r>
          </w:p>
        </w:tc>
        <w:tc>
          <w:tcPr>
            <w:tcW w:w="156" w:type="pct"/>
            <w:vMerge w:val="restart"/>
            <w:hideMark/>
          </w:tcPr>
          <w:p w14:paraId="18052BF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32</w:t>
            </w:r>
          </w:p>
        </w:tc>
        <w:tc>
          <w:tcPr>
            <w:tcW w:w="160" w:type="pct"/>
            <w:vMerge w:val="restart"/>
            <w:hideMark/>
          </w:tcPr>
          <w:p w14:paraId="18052C0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32</w:t>
            </w:r>
          </w:p>
        </w:tc>
        <w:tc>
          <w:tcPr>
            <w:tcW w:w="257" w:type="pct"/>
            <w:vMerge w:val="restart"/>
            <w:hideMark/>
          </w:tcPr>
          <w:p w14:paraId="18052C0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vMerge w:val="restart"/>
            <w:hideMark/>
          </w:tcPr>
          <w:p w14:paraId="18052C0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32,480</w:t>
            </w:r>
          </w:p>
        </w:tc>
        <w:tc>
          <w:tcPr>
            <w:tcW w:w="387" w:type="pct"/>
            <w:vMerge w:val="restart"/>
            <w:hideMark/>
          </w:tcPr>
          <w:p w14:paraId="18052C0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32</w:t>
            </w:r>
          </w:p>
        </w:tc>
        <w:tc>
          <w:tcPr>
            <w:tcW w:w="268" w:type="pct"/>
            <w:vMerge w:val="restart"/>
            <w:hideMark/>
          </w:tcPr>
          <w:p w14:paraId="18052C0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1,112,798</w:t>
            </w:r>
          </w:p>
        </w:tc>
        <w:tc>
          <w:tcPr>
            <w:tcW w:w="388" w:type="pct"/>
            <w:vMerge w:val="restart"/>
            <w:hideMark/>
          </w:tcPr>
          <w:p w14:paraId="18052C0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vMerge w:val="restart"/>
            <w:hideMark/>
          </w:tcPr>
          <w:p w14:paraId="18052C0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vMerge w:val="restart"/>
            <w:hideMark/>
          </w:tcPr>
          <w:p w14:paraId="18052C0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vMerge w:val="restart"/>
            <w:hideMark/>
          </w:tcPr>
          <w:p w14:paraId="18052C0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1,145,278.00 </w:t>
            </w:r>
          </w:p>
        </w:tc>
        <w:tc>
          <w:tcPr>
            <w:tcW w:w="612" w:type="pct"/>
            <w:vMerge w:val="restart"/>
            <w:hideMark/>
          </w:tcPr>
          <w:p w14:paraId="18052C09" w14:textId="233A1233" w:rsidR="00DD4A9E" w:rsidRPr="009652BE" w:rsidRDefault="00DD4A9E" w:rsidP="00896F90">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Kufizimet e </w:t>
            </w:r>
            <w:r w:rsidR="00896F90" w:rsidRPr="009652BE">
              <w:rPr>
                <w:rFonts w:ascii="Garamond" w:hAnsi="Garamond" w:cs="Times New Roman"/>
                <w:b/>
                <w:bCs/>
                <w:color w:val="000000"/>
                <w:sz w:val="12"/>
                <w:szCs w:val="20"/>
                <w:lang w:val="sq-AL"/>
              </w:rPr>
              <w:t>pronësisë</w:t>
            </w:r>
            <w:r w:rsidRPr="009652BE">
              <w:rPr>
                <w:rFonts w:ascii="Garamond" w:hAnsi="Garamond" w:cs="Times New Roman"/>
                <w:b/>
                <w:bCs/>
                <w:color w:val="000000"/>
                <w:sz w:val="12"/>
                <w:szCs w:val="20"/>
                <w:lang w:val="sq-AL"/>
              </w:rPr>
              <w:t xml:space="preserve">    Nuk ka </w:t>
            </w:r>
            <w:r w:rsidR="00896F90" w:rsidRPr="009652BE">
              <w:rPr>
                <w:rFonts w:ascii="Garamond" w:hAnsi="Garamond" w:cs="Times New Roman"/>
                <w:b/>
                <w:bCs/>
                <w:color w:val="000000"/>
                <w:sz w:val="12"/>
                <w:szCs w:val="20"/>
                <w:lang w:val="sq-AL"/>
              </w:rPr>
              <w:t>shënime</w:t>
            </w:r>
            <w:r w:rsidRPr="009652BE">
              <w:rPr>
                <w:rFonts w:ascii="Garamond" w:hAnsi="Garamond" w:cs="Times New Roman"/>
                <w:b/>
                <w:bCs/>
                <w:color w:val="000000"/>
                <w:sz w:val="12"/>
                <w:szCs w:val="20"/>
                <w:lang w:val="sq-AL"/>
              </w:rPr>
              <w:t xml:space="preserve"> n</w:t>
            </w:r>
            <w:r w:rsidR="00896F90"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896F90" w:rsidRPr="009652BE">
              <w:rPr>
                <w:rFonts w:ascii="Garamond" w:hAnsi="Garamond" w:cs="Times New Roman"/>
                <w:b/>
                <w:bCs/>
                <w:color w:val="000000"/>
                <w:sz w:val="12"/>
                <w:szCs w:val="20"/>
                <w:lang w:val="sq-AL"/>
              </w:rPr>
              <w:t>ë</w:t>
            </w:r>
          </w:p>
        </w:tc>
      </w:tr>
      <w:tr w:rsidR="00DD4A9E" w:rsidRPr="009652BE" w14:paraId="18052C1D" w14:textId="77777777" w:rsidTr="009C0DC8">
        <w:trPr>
          <w:trHeight w:val="180"/>
        </w:trPr>
        <w:tc>
          <w:tcPr>
            <w:tcW w:w="137" w:type="pct"/>
            <w:vMerge/>
            <w:hideMark/>
          </w:tcPr>
          <w:p w14:paraId="18052C0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C0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Gazmend</w:t>
            </w:r>
          </w:p>
        </w:tc>
        <w:tc>
          <w:tcPr>
            <w:tcW w:w="223" w:type="pct"/>
            <w:noWrap/>
            <w:hideMark/>
          </w:tcPr>
          <w:p w14:paraId="18052C0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Zaho</w:t>
            </w:r>
          </w:p>
        </w:tc>
        <w:tc>
          <w:tcPr>
            <w:tcW w:w="233" w:type="pct"/>
            <w:noWrap/>
            <w:hideMark/>
          </w:tcPr>
          <w:p w14:paraId="18052C0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Balili</w:t>
            </w:r>
          </w:p>
        </w:tc>
        <w:tc>
          <w:tcPr>
            <w:tcW w:w="155" w:type="pct"/>
            <w:vMerge/>
            <w:hideMark/>
          </w:tcPr>
          <w:p w14:paraId="18052C0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1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1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1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1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1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1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1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C1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1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1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1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1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C1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30" w14:textId="77777777" w:rsidTr="009C0DC8">
        <w:trPr>
          <w:trHeight w:val="180"/>
        </w:trPr>
        <w:tc>
          <w:tcPr>
            <w:tcW w:w="137" w:type="pct"/>
            <w:vMerge/>
            <w:hideMark/>
          </w:tcPr>
          <w:p w14:paraId="18052C1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C1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Klodian</w:t>
            </w:r>
          </w:p>
        </w:tc>
        <w:tc>
          <w:tcPr>
            <w:tcW w:w="223" w:type="pct"/>
            <w:noWrap/>
            <w:hideMark/>
          </w:tcPr>
          <w:p w14:paraId="18052C2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Zaho</w:t>
            </w:r>
          </w:p>
        </w:tc>
        <w:tc>
          <w:tcPr>
            <w:tcW w:w="233" w:type="pct"/>
            <w:noWrap/>
            <w:hideMark/>
          </w:tcPr>
          <w:p w14:paraId="18052C2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Balili</w:t>
            </w:r>
          </w:p>
        </w:tc>
        <w:tc>
          <w:tcPr>
            <w:tcW w:w="155" w:type="pct"/>
            <w:vMerge/>
            <w:hideMark/>
          </w:tcPr>
          <w:p w14:paraId="18052C2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2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2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2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2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2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2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2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C2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2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2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2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2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C2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43" w14:textId="77777777" w:rsidTr="009C0DC8">
        <w:trPr>
          <w:trHeight w:val="180"/>
        </w:trPr>
        <w:tc>
          <w:tcPr>
            <w:tcW w:w="137" w:type="pct"/>
            <w:vMerge/>
            <w:hideMark/>
          </w:tcPr>
          <w:p w14:paraId="18052C3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C3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Marsel</w:t>
            </w:r>
          </w:p>
        </w:tc>
        <w:tc>
          <w:tcPr>
            <w:tcW w:w="223" w:type="pct"/>
            <w:noWrap/>
            <w:hideMark/>
          </w:tcPr>
          <w:p w14:paraId="18052C3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Zaho</w:t>
            </w:r>
          </w:p>
        </w:tc>
        <w:tc>
          <w:tcPr>
            <w:tcW w:w="233" w:type="pct"/>
            <w:noWrap/>
            <w:hideMark/>
          </w:tcPr>
          <w:p w14:paraId="18052C3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Balili</w:t>
            </w:r>
          </w:p>
        </w:tc>
        <w:tc>
          <w:tcPr>
            <w:tcW w:w="155" w:type="pct"/>
            <w:vMerge/>
            <w:hideMark/>
          </w:tcPr>
          <w:p w14:paraId="18052C3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3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3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3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3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3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3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3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C3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3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3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4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4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C4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56" w14:textId="77777777" w:rsidTr="009C0DC8">
        <w:trPr>
          <w:trHeight w:val="180"/>
        </w:trPr>
        <w:tc>
          <w:tcPr>
            <w:tcW w:w="137" w:type="pct"/>
            <w:hideMark/>
          </w:tcPr>
          <w:p w14:paraId="18052C4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49" w:type="pct"/>
            <w:noWrap/>
            <w:hideMark/>
          </w:tcPr>
          <w:p w14:paraId="18052C4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Shefiko</w:t>
            </w:r>
          </w:p>
        </w:tc>
        <w:tc>
          <w:tcPr>
            <w:tcW w:w="223" w:type="pct"/>
            <w:noWrap/>
            <w:hideMark/>
          </w:tcPr>
          <w:p w14:paraId="18052C4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Kasëm</w:t>
            </w:r>
          </w:p>
        </w:tc>
        <w:tc>
          <w:tcPr>
            <w:tcW w:w="233" w:type="pct"/>
            <w:noWrap/>
            <w:hideMark/>
          </w:tcPr>
          <w:p w14:paraId="18052C4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Sala</w:t>
            </w:r>
          </w:p>
        </w:tc>
        <w:tc>
          <w:tcPr>
            <w:tcW w:w="155" w:type="pct"/>
            <w:vMerge w:val="restart"/>
            <w:hideMark/>
          </w:tcPr>
          <w:p w14:paraId="18052C4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vMerge w:val="restart"/>
            <w:noWrap/>
            <w:hideMark/>
          </w:tcPr>
          <w:p w14:paraId="18052C4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14/307-ND</w:t>
            </w:r>
          </w:p>
        </w:tc>
        <w:tc>
          <w:tcPr>
            <w:tcW w:w="349" w:type="pct"/>
            <w:vMerge w:val="restart"/>
            <w:noWrap/>
            <w:hideMark/>
          </w:tcPr>
          <w:p w14:paraId="18052C4A" w14:textId="2812FDD8" w:rsidR="00DD4A9E" w:rsidRPr="009652BE" w:rsidRDefault="00896F90"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ndërtesë</w:t>
            </w:r>
          </w:p>
        </w:tc>
        <w:tc>
          <w:tcPr>
            <w:tcW w:w="156" w:type="pct"/>
            <w:vMerge w:val="restart"/>
            <w:noWrap/>
            <w:hideMark/>
          </w:tcPr>
          <w:p w14:paraId="18052C4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160" w:type="pct"/>
            <w:vMerge w:val="restart"/>
            <w:noWrap/>
            <w:hideMark/>
          </w:tcPr>
          <w:p w14:paraId="18052C4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57" w:type="pct"/>
            <w:vMerge w:val="restart"/>
            <w:noWrap/>
            <w:hideMark/>
          </w:tcPr>
          <w:p w14:paraId="18052C4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34" w:type="pct"/>
            <w:vMerge w:val="restart"/>
            <w:noWrap/>
            <w:hideMark/>
          </w:tcPr>
          <w:p w14:paraId="18052C4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387" w:type="pct"/>
            <w:vMerge w:val="restart"/>
            <w:noWrap/>
            <w:hideMark/>
          </w:tcPr>
          <w:p w14:paraId="18052C4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268" w:type="pct"/>
            <w:vMerge w:val="restart"/>
            <w:noWrap/>
            <w:hideMark/>
          </w:tcPr>
          <w:p w14:paraId="18052C5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2,035,262</w:t>
            </w:r>
          </w:p>
        </w:tc>
        <w:tc>
          <w:tcPr>
            <w:tcW w:w="388" w:type="pct"/>
            <w:vMerge w:val="restart"/>
            <w:noWrap/>
            <w:hideMark/>
          </w:tcPr>
          <w:p w14:paraId="18052C5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vMerge w:val="restart"/>
            <w:noWrap/>
            <w:hideMark/>
          </w:tcPr>
          <w:p w14:paraId="18052C5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vMerge w:val="restart"/>
            <w:noWrap/>
            <w:hideMark/>
          </w:tcPr>
          <w:p w14:paraId="18052C5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vMerge w:val="restart"/>
            <w:hideMark/>
          </w:tcPr>
          <w:p w14:paraId="18052C5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2,035,262.00 </w:t>
            </w:r>
          </w:p>
        </w:tc>
        <w:tc>
          <w:tcPr>
            <w:tcW w:w="612" w:type="pct"/>
            <w:vMerge w:val="restart"/>
            <w:hideMark/>
          </w:tcPr>
          <w:p w14:paraId="18052C55" w14:textId="7BA37B5E" w:rsidR="00DD4A9E" w:rsidRPr="009652BE" w:rsidRDefault="00DD4A9E" w:rsidP="009B5935">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w:t>
            </w:r>
            <w:r w:rsidR="00171804">
              <w:rPr>
                <w:rFonts w:ascii="Garamond" w:hAnsi="Garamond" w:cs="Times New Roman"/>
                <w:b/>
                <w:bCs/>
                <w:color w:val="000000"/>
                <w:sz w:val="12"/>
                <w:szCs w:val="20"/>
                <w:u w:val="single"/>
                <w:lang w:val="sq-AL"/>
              </w:rPr>
              <w:t xml:space="preserve"> </w:t>
            </w:r>
            <w:r w:rsidRPr="009652BE">
              <w:rPr>
                <w:rFonts w:ascii="Garamond" w:hAnsi="Garamond" w:cs="Times New Roman"/>
                <w:b/>
                <w:bCs/>
                <w:color w:val="000000"/>
                <w:sz w:val="12"/>
                <w:szCs w:val="20"/>
                <w:u w:val="single"/>
                <w:lang w:val="sq-AL"/>
              </w:rPr>
              <w:t>C.</w:t>
            </w:r>
            <w:r w:rsidRPr="009652BE">
              <w:rPr>
                <w:rFonts w:ascii="Garamond" w:hAnsi="Garamond" w:cs="Times New Roman"/>
                <w:b/>
                <w:bCs/>
                <w:color w:val="000000"/>
                <w:sz w:val="12"/>
                <w:szCs w:val="20"/>
                <w:lang w:val="sq-AL"/>
              </w:rPr>
              <w:t xml:space="preserve">  T</w:t>
            </w:r>
            <w:r w:rsidR="009B5935">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drejtat reale  27.4.2014 </w:t>
            </w:r>
            <w:r w:rsidR="009B5935" w:rsidRPr="009652BE">
              <w:rPr>
                <w:rFonts w:ascii="Garamond" w:hAnsi="Garamond" w:cs="Times New Roman"/>
                <w:b/>
                <w:bCs/>
                <w:color w:val="000000"/>
                <w:sz w:val="12"/>
                <w:szCs w:val="20"/>
                <w:lang w:val="sq-AL"/>
              </w:rPr>
              <w:t>NDËRTESA</w:t>
            </w:r>
            <w:r w:rsidRPr="009652BE">
              <w:rPr>
                <w:rFonts w:ascii="Garamond" w:hAnsi="Garamond" w:cs="Times New Roman"/>
                <w:b/>
                <w:bCs/>
                <w:color w:val="000000"/>
                <w:sz w:val="12"/>
                <w:szCs w:val="20"/>
                <w:lang w:val="sq-AL"/>
              </w:rPr>
              <w:t xml:space="preserve"> NDODHET MBI TRUALLIN ME NR. PASURIE. 14/307 VOL.</w:t>
            </w:r>
            <w:r w:rsidR="009B5935">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15 FAQE</w:t>
            </w:r>
            <w:r w:rsidR="009B5935">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 xml:space="preserve">32. </w:t>
            </w:r>
            <w:r w:rsidRPr="009652BE">
              <w:rPr>
                <w:rFonts w:ascii="Garamond" w:hAnsi="Garamond" w:cs="Times New Roman"/>
                <w:b/>
                <w:bCs/>
                <w:color w:val="000000"/>
                <w:sz w:val="12"/>
                <w:szCs w:val="20"/>
                <w:u w:val="single"/>
                <w:lang w:val="sq-AL"/>
              </w:rPr>
              <w:t>SEKSIONI E.</w:t>
            </w:r>
            <w:r w:rsidRPr="009652BE">
              <w:rPr>
                <w:rFonts w:ascii="Garamond" w:hAnsi="Garamond" w:cs="Times New Roman"/>
                <w:b/>
                <w:bCs/>
                <w:color w:val="000000"/>
                <w:sz w:val="12"/>
                <w:szCs w:val="20"/>
                <w:lang w:val="sq-AL"/>
              </w:rPr>
              <w:t xml:space="preserve"> N</w:t>
            </w:r>
            <w:r w:rsidR="009B593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BAZ</w:t>
            </w:r>
            <w:r w:rsidR="009B593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T</w:t>
            </w:r>
            <w:r w:rsidR="009B593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URDHRIT T</w:t>
            </w:r>
            <w:r w:rsidR="009B5935"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REGJISTRUESIT HIQET MASA E KUFIZIMIT MBI PASURI  </w:t>
            </w:r>
          </w:p>
        </w:tc>
      </w:tr>
      <w:tr w:rsidR="00DD4A9E" w:rsidRPr="009652BE" w14:paraId="18052C69" w14:textId="77777777" w:rsidTr="009C0DC8">
        <w:trPr>
          <w:trHeight w:val="180"/>
        </w:trPr>
        <w:tc>
          <w:tcPr>
            <w:tcW w:w="137" w:type="pct"/>
            <w:hideMark/>
          </w:tcPr>
          <w:p w14:paraId="18052C5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49" w:type="pct"/>
            <w:noWrap/>
            <w:hideMark/>
          </w:tcPr>
          <w:p w14:paraId="18052C5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Aurora</w:t>
            </w:r>
          </w:p>
        </w:tc>
        <w:tc>
          <w:tcPr>
            <w:tcW w:w="223" w:type="pct"/>
            <w:noWrap/>
            <w:hideMark/>
          </w:tcPr>
          <w:p w14:paraId="18052C5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Maksim</w:t>
            </w:r>
          </w:p>
        </w:tc>
        <w:tc>
          <w:tcPr>
            <w:tcW w:w="233" w:type="pct"/>
            <w:noWrap/>
            <w:hideMark/>
          </w:tcPr>
          <w:p w14:paraId="18052C5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Lazaj</w:t>
            </w:r>
          </w:p>
        </w:tc>
        <w:tc>
          <w:tcPr>
            <w:tcW w:w="155" w:type="pct"/>
            <w:vMerge/>
            <w:hideMark/>
          </w:tcPr>
          <w:p w14:paraId="18052C5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5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5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5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5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6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6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6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C6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6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6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6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6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C6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7C" w14:textId="77777777" w:rsidTr="009C0DC8">
        <w:trPr>
          <w:trHeight w:val="180"/>
        </w:trPr>
        <w:tc>
          <w:tcPr>
            <w:tcW w:w="137" w:type="pct"/>
            <w:hideMark/>
          </w:tcPr>
          <w:p w14:paraId="18052C6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w:t>
            </w:r>
          </w:p>
        </w:tc>
        <w:tc>
          <w:tcPr>
            <w:tcW w:w="249" w:type="pct"/>
            <w:noWrap/>
            <w:hideMark/>
          </w:tcPr>
          <w:p w14:paraId="18052C6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Matilda </w:t>
            </w:r>
          </w:p>
        </w:tc>
        <w:tc>
          <w:tcPr>
            <w:tcW w:w="223" w:type="pct"/>
            <w:noWrap/>
            <w:hideMark/>
          </w:tcPr>
          <w:p w14:paraId="18052C6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Maksim</w:t>
            </w:r>
          </w:p>
        </w:tc>
        <w:tc>
          <w:tcPr>
            <w:tcW w:w="233" w:type="pct"/>
            <w:noWrap/>
            <w:hideMark/>
          </w:tcPr>
          <w:p w14:paraId="18052C6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Çela</w:t>
            </w:r>
          </w:p>
        </w:tc>
        <w:tc>
          <w:tcPr>
            <w:tcW w:w="155" w:type="pct"/>
            <w:vMerge/>
            <w:hideMark/>
          </w:tcPr>
          <w:p w14:paraId="18052C6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6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7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7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7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7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7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7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C7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7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7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7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7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C7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8F" w14:textId="77777777" w:rsidTr="009C0DC8">
        <w:trPr>
          <w:trHeight w:val="180"/>
        </w:trPr>
        <w:tc>
          <w:tcPr>
            <w:tcW w:w="137" w:type="pct"/>
            <w:hideMark/>
          </w:tcPr>
          <w:p w14:paraId="18052C7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49" w:type="pct"/>
            <w:noWrap/>
            <w:hideMark/>
          </w:tcPr>
          <w:p w14:paraId="18052C7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Anisa</w:t>
            </w:r>
          </w:p>
        </w:tc>
        <w:tc>
          <w:tcPr>
            <w:tcW w:w="223" w:type="pct"/>
            <w:noWrap/>
            <w:hideMark/>
          </w:tcPr>
          <w:p w14:paraId="18052C7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Maksim</w:t>
            </w:r>
          </w:p>
        </w:tc>
        <w:tc>
          <w:tcPr>
            <w:tcW w:w="233" w:type="pct"/>
            <w:noWrap/>
            <w:hideMark/>
          </w:tcPr>
          <w:p w14:paraId="18052C8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Skenderi</w:t>
            </w:r>
          </w:p>
        </w:tc>
        <w:tc>
          <w:tcPr>
            <w:tcW w:w="155" w:type="pct"/>
            <w:vMerge/>
            <w:hideMark/>
          </w:tcPr>
          <w:p w14:paraId="18052C8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8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8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8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8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8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8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8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C8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8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8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8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8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C8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A2" w14:textId="77777777" w:rsidTr="009C0DC8">
        <w:trPr>
          <w:trHeight w:val="180"/>
        </w:trPr>
        <w:tc>
          <w:tcPr>
            <w:tcW w:w="137" w:type="pct"/>
            <w:hideMark/>
          </w:tcPr>
          <w:p w14:paraId="18052C9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49" w:type="pct"/>
            <w:noWrap/>
            <w:hideMark/>
          </w:tcPr>
          <w:p w14:paraId="18052C9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Albano</w:t>
            </w:r>
          </w:p>
        </w:tc>
        <w:tc>
          <w:tcPr>
            <w:tcW w:w="223" w:type="pct"/>
            <w:noWrap/>
            <w:hideMark/>
          </w:tcPr>
          <w:p w14:paraId="18052C9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Maksim</w:t>
            </w:r>
          </w:p>
        </w:tc>
        <w:tc>
          <w:tcPr>
            <w:tcW w:w="233" w:type="pct"/>
            <w:noWrap/>
            <w:hideMark/>
          </w:tcPr>
          <w:p w14:paraId="18052C9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Sala</w:t>
            </w:r>
          </w:p>
        </w:tc>
        <w:tc>
          <w:tcPr>
            <w:tcW w:w="155" w:type="pct"/>
            <w:vMerge/>
            <w:hideMark/>
          </w:tcPr>
          <w:p w14:paraId="18052C9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9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9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9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9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9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9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9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C9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9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9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9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A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CA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CB5" w14:textId="77777777" w:rsidTr="009C0DC8">
        <w:trPr>
          <w:trHeight w:val="180"/>
        </w:trPr>
        <w:tc>
          <w:tcPr>
            <w:tcW w:w="137" w:type="pct"/>
            <w:noWrap/>
            <w:hideMark/>
          </w:tcPr>
          <w:p w14:paraId="18052CA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4</w:t>
            </w:r>
          </w:p>
        </w:tc>
        <w:tc>
          <w:tcPr>
            <w:tcW w:w="249" w:type="pct"/>
            <w:noWrap/>
            <w:hideMark/>
          </w:tcPr>
          <w:p w14:paraId="18052CA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Iljaz</w:t>
            </w:r>
          </w:p>
        </w:tc>
        <w:tc>
          <w:tcPr>
            <w:tcW w:w="223" w:type="pct"/>
            <w:noWrap/>
            <w:hideMark/>
          </w:tcPr>
          <w:p w14:paraId="18052CA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Çobo</w:t>
            </w:r>
          </w:p>
        </w:tc>
        <w:tc>
          <w:tcPr>
            <w:tcW w:w="233" w:type="pct"/>
            <w:noWrap/>
            <w:hideMark/>
          </w:tcPr>
          <w:p w14:paraId="18052CA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Qori</w:t>
            </w:r>
          </w:p>
        </w:tc>
        <w:tc>
          <w:tcPr>
            <w:tcW w:w="155" w:type="pct"/>
            <w:hideMark/>
          </w:tcPr>
          <w:p w14:paraId="18052CA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CA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16/97</w:t>
            </w:r>
          </w:p>
        </w:tc>
        <w:tc>
          <w:tcPr>
            <w:tcW w:w="349" w:type="pct"/>
            <w:hideMark/>
          </w:tcPr>
          <w:p w14:paraId="18052CA9" w14:textId="63F6980C" w:rsidR="00DD4A9E" w:rsidRPr="009652BE" w:rsidRDefault="007E764F"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t</w:t>
            </w:r>
            <w:r w:rsidRPr="009652BE">
              <w:rPr>
                <w:rFonts w:ascii="Garamond" w:hAnsi="Garamond" w:cs="Times New Roman"/>
                <w:b/>
                <w:bCs/>
                <w:color w:val="000000"/>
                <w:sz w:val="12"/>
                <w:szCs w:val="20"/>
                <w:lang w:val="sq-AL"/>
              </w:rPr>
              <w:t>ruall+ndërtesë</w:t>
            </w:r>
          </w:p>
        </w:tc>
        <w:tc>
          <w:tcPr>
            <w:tcW w:w="156" w:type="pct"/>
            <w:noWrap/>
            <w:hideMark/>
          </w:tcPr>
          <w:p w14:paraId="18052CA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80</w:t>
            </w:r>
          </w:p>
        </w:tc>
        <w:tc>
          <w:tcPr>
            <w:tcW w:w="160" w:type="pct"/>
            <w:noWrap/>
            <w:hideMark/>
          </w:tcPr>
          <w:p w14:paraId="18052CA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30.9</w:t>
            </w:r>
          </w:p>
        </w:tc>
        <w:tc>
          <w:tcPr>
            <w:tcW w:w="257" w:type="pct"/>
            <w:noWrap/>
            <w:hideMark/>
          </w:tcPr>
          <w:p w14:paraId="18052CA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CA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31,363.50</w:t>
            </w:r>
          </w:p>
        </w:tc>
        <w:tc>
          <w:tcPr>
            <w:tcW w:w="387" w:type="pct"/>
            <w:noWrap/>
            <w:hideMark/>
          </w:tcPr>
          <w:p w14:paraId="18052CA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68" w:type="pct"/>
            <w:noWrap/>
            <w:hideMark/>
          </w:tcPr>
          <w:p w14:paraId="18052CA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388" w:type="pct"/>
            <w:noWrap/>
            <w:hideMark/>
          </w:tcPr>
          <w:p w14:paraId="18052CB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156</w:t>
            </w:r>
          </w:p>
        </w:tc>
        <w:tc>
          <w:tcPr>
            <w:tcW w:w="217" w:type="pct"/>
            <w:noWrap/>
            <w:hideMark/>
          </w:tcPr>
          <w:p w14:paraId="18052CB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28,320.6</w:t>
            </w:r>
          </w:p>
        </w:tc>
        <w:tc>
          <w:tcPr>
            <w:tcW w:w="261" w:type="pct"/>
            <w:noWrap/>
            <w:hideMark/>
          </w:tcPr>
          <w:p w14:paraId="18052CB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4,418,013.6</w:t>
            </w:r>
          </w:p>
        </w:tc>
        <w:tc>
          <w:tcPr>
            <w:tcW w:w="437" w:type="pct"/>
            <w:hideMark/>
          </w:tcPr>
          <w:p w14:paraId="18052CB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4,449,377.10 </w:t>
            </w:r>
          </w:p>
        </w:tc>
        <w:tc>
          <w:tcPr>
            <w:tcW w:w="612" w:type="pct"/>
            <w:hideMark/>
          </w:tcPr>
          <w:p w14:paraId="18052CB4" w14:textId="6A37196A" w:rsidR="00DD4A9E" w:rsidRPr="009652BE" w:rsidRDefault="00DD4A9E" w:rsidP="002F582B">
            <w:pPr>
              <w:autoSpaceDE w:val="0"/>
              <w:autoSpaceDN w:val="0"/>
              <w:adjustRightInd w:val="0"/>
              <w:rPr>
                <w:rFonts w:ascii="Garamond" w:hAnsi="Garamond" w:cs="Times New Roman"/>
                <w:b/>
                <w:bCs/>
                <w:color w:val="000000"/>
                <w:sz w:val="12"/>
                <w:szCs w:val="20"/>
                <w:u w:val="single"/>
                <w:lang w:val="sq-AL"/>
              </w:rPr>
            </w:pPr>
            <w:r w:rsidRPr="009652BE">
              <w:rPr>
                <w:rFonts w:ascii="Garamond" w:hAnsi="Garamond" w:cs="Times New Roman"/>
                <w:b/>
                <w:bCs/>
                <w:color w:val="000000"/>
                <w:sz w:val="12"/>
                <w:szCs w:val="20"/>
                <w:lang w:val="sq-AL"/>
              </w:rPr>
              <w:t xml:space="preserve">Objekt 2K                                                                                                                                                                                                                     </w:t>
            </w:r>
            <w:r w:rsidRPr="009652BE">
              <w:rPr>
                <w:rFonts w:ascii="Garamond" w:hAnsi="Garamond" w:cs="Times New Roman"/>
                <w:b/>
                <w:bCs/>
                <w:color w:val="000000"/>
                <w:sz w:val="12"/>
                <w:szCs w:val="20"/>
                <w:u w:val="single"/>
                <w:lang w:val="sq-AL"/>
              </w:rPr>
              <w:t xml:space="preserve">SEKSIONI D. </w:t>
            </w:r>
            <w:r w:rsidRPr="009652BE">
              <w:rPr>
                <w:rFonts w:ascii="Garamond" w:hAnsi="Garamond" w:cs="Times New Roman"/>
                <w:b/>
                <w:bCs/>
                <w:color w:val="000000"/>
                <w:sz w:val="12"/>
                <w:szCs w:val="20"/>
                <w:lang w:val="sq-AL"/>
              </w:rPr>
              <w:t xml:space="preserve">Kufizimet e </w:t>
            </w:r>
            <w:r w:rsidR="002F582B" w:rsidRPr="009652BE">
              <w:rPr>
                <w:rFonts w:ascii="Garamond" w:hAnsi="Garamond" w:cs="Times New Roman"/>
                <w:b/>
                <w:bCs/>
                <w:color w:val="000000"/>
                <w:sz w:val="12"/>
                <w:szCs w:val="20"/>
                <w:lang w:val="sq-AL"/>
              </w:rPr>
              <w:t>pronësisë</w:t>
            </w:r>
            <w:r w:rsidR="002F582B">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 xml:space="preserve">8.7.2016 NDALOHEN VEPRIMET MBI </w:t>
            </w:r>
            <w:r w:rsidR="002F582B" w:rsidRPr="009652BE">
              <w:rPr>
                <w:rFonts w:ascii="Garamond" w:hAnsi="Garamond" w:cs="Times New Roman"/>
                <w:b/>
                <w:bCs/>
                <w:color w:val="000000"/>
                <w:sz w:val="12"/>
                <w:szCs w:val="20"/>
                <w:lang w:val="sq-AL"/>
              </w:rPr>
              <w:t>PASURINË</w:t>
            </w:r>
          </w:p>
        </w:tc>
      </w:tr>
      <w:tr w:rsidR="00DD4A9E" w:rsidRPr="009652BE" w14:paraId="18052CC8" w14:textId="77777777" w:rsidTr="009C0DC8">
        <w:trPr>
          <w:trHeight w:val="180"/>
        </w:trPr>
        <w:tc>
          <w:tcPr>
            <w:tcW w:w="137" w:type="pct"/>
            <w:noWrap/>
            <w:hideMark/>
          </w:tcPr>
          <w:p w14:paraId="18052CB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w:t>
            </w:r>
          </w:p>
        </w:tc>
        <w:tc>
          <w:tcPr>
            <w:tcW w:w="249" w:type="pct"/>
            <w:noWrap/>
            <w:hideMark/>
          </w:tcPr>
          <w:p w14:paraId="18052CB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Aristidh</w:t>
            </w:r>
          </w:p>
        </w:tc>
        <w:tc>
          <w:tcPr>
            <w:tcW w:w="223" w:type="pct"/>
            <w:noWrap/>
            <w:hideMark/>
          </w:tcPr>
          <w:p w14:paraId="18052CB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Sami</w:t>
            </w:r>
          </w:p>
        </w:tc>
        <w:tc>
          <w:tcPr>
            <w:tcW w:w="233" w:type="pct"/>
            <w:noWrap/>
            <w:hideMark/>
          </w:tcPr>
          <w:p w14:paraId="18052CB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Rushiti</w:t>
            </w:r>
          </w:p>
        </w:tc>
        <w:tc>
          <w:tcPr>
            <w:tcW w:w="155" w:type="pct"/>
            <w:hideMark/>
          </w:tcPr>
          <w:p w14:paraId="18052CB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CB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16/308</w:t>
            </w:r>
          </w:p>
        </w:tc>
        <w:tc>
          <w:tcPr>
            <w:tcW w:w="349" w:type="pct"/>
            <w:hideMark/>
          </w:tcPr>
          <w:p w14:paraId="18052CB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truall</w:t>
            </w:r>
          </w:p>
        </w:tc>
        <w:tc>
          <w:tcPr>
            <w:tcW w:w="156" w:type="pct"/>
            <w:noWrap/>
            <w:hideMark/>
          </w:tcPr>
          <w:p w14:paraId="18052CB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405</w:t>
            </w:r>
          </w:p>
        </w:tc>
        <w:tc>
          <w:tcPr>
            <w:tcW w:w="160" w:type="pct"/>
            <w:noWrap/>
            <w:hideMark/>
          </w:tcPr>
          <w:p w14:paraId="18052CB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w:t>
            </w:r>
          </w:p>
        </w:tc>
        <w:tc>
          <w:tcPr>
            <w:tcW w:w="257" w:type="pct"/>
            <w:noWrap/>
            <w:hideMark/>
          </w:tcPr>
          <w:p w14:paraId="18052CB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CC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30,450</w:t>
            </w:r>
          </w:p>
        </w:tc>
        <w:tc>
          <w:tcPr>
            <w:tcW w:w="387" w:type="pct"/>
            <w:noWrap/>
            <w:hideMark/>
          </w:tcPr>
          <w:p w14:paraId="18052CC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8" w:type="pct"/>
            <w:noWrap/>
            <w:hideMark/>
          </w:tcPr>
          <w:p w14:paraId="18052CC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388" w:type="pct"/>
            <w:noWrap/>
            <w:hideMark/>
          </w:tcPr>
          <w:p w14:paraId="18052CC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noWrap/>
            <w:hideMark/>
          </w:tcPr>
          <w:p w14:paraId="18052CC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noWrap/>
            <w:hideMark/>
          </w:tcPr>
          <w:p w14:paraId="18052CC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0.0</w:t>
            </w:r>
          </w:p>
        </w:tc>
        <w:tc>
          <w:tcPr>
            <w:tcW w:w="437" w:type="pct"/>
            <w:hideMark/>
          </w:tcPr>
          <w:p w14:paraId="18052CC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30,450.00 </w:t>
            </w:r>
          </w:p>
        </w:tc>
        <w:tc>
          <w:tcPr>
            <w:tcW w:w="612" w:type="pct"/>
            <w:hideMark/>
          </w:tcPr>
          <w:p w14:paraId="18052CC7" w14:textId="43FE3566" w:rsidR="00DD4A9E" w:rsidRPr="009652BE" w:rsidRDefault="00DD4A9E" w:rsidP="002F582B">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Kufizimet e </w:t>
            </w:r>
            <w:r w:rsidR="002F582B" w:rsidRPr="009652BE">
              <w:rPr>
                <w:rFonts w:ascii="Garamond" w:hAnsi="Garamond" w:cs="Times New Roman"/>
                <w:b/>
                <w:bCs/>
                <w:color w:val="000000"/>
                <w:sz w:val="12"/>
                <w:szCs w:val="20"/>
                <w:lang w:val="sq-AL"/>
              </w:rPr>
              <w:t>pronësisë</w:t>
            </w:r>
            <w:r w:rsidR="002F582B">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 xml:space="preserve">6.7.2016 NDALOHEN VEPRIMET MBI </w:t>
            </w:r>
            <w:r w:rsidR="002F582B" w:rsidRPr="009652BE">
              <w:rPr>
                <w:rFonts w:ascii="Garamond" w:hAnsi="Garamond" w:cs="Times New Roman"/>
                <w:b/>
                <w:bCs/>
                <w:color w:val="000000"/>
                <w:sz w:val="12"/>
                <w:szCs w:val="20"/>
                <w:lang w:val="sq-AL"/>
              </w:rPr>
              <w:t>PASURINË</w:t>
            </w:r>
            <w:r w:rsidRPr="009652BE">
              <w:rPr>
                <w:rFonts w:ascii="Garamond" w:hAnsi="Garamond" w:cs="Times New Roman"/>
                <w:b/>
                <w:bCs/>
                <w:color w:val="000000"/>
                <w:sz w:val="12"/>
                <w:szCs w:val="20"/>
                <w:lang w:val="sq-AL"/>
              </w:rPr>
              <w:t xml:space="preserve">                                                                                                                     </w:t>
            </w:r>
          </w:p>
        </w:tc>
      </w:tr>
      <w:tr w:rsidR="00DD4A9E" w:rsidRPr="009652BE" w14:paraId="18052CDB" w14:textId="77777777" w:rsidTr="009C0DC8">
        <w:trPr>
          <w:trHeight w:val="180"/>
        </w:trPr>
        <w:tc>
          <w:tcPr>
            <w:tcW w:w="137" w:type="pct"/>
            <w:noWrap/>
            <w:hideMark/>
          </w:tcPr>
          <w:p w14:paraId="18052CC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6</w:t>
            </w:r>
          </w:p>
        </w:tc>
        <w:tc>
          <w:tcPr>
            <w:tcW w:w="249" w:type="pct"/>
            <w:noWrap/>
            <w:hideMark/>
          </w:tcPr>
          <w:p w14:paraId="18052CC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Sherif</w:t>
            </w:r>
          </w:p>
        </w:tc>
        <w:tc>
          <w:tcPr>
            <w:tcW w:w="223" w:type="pct"/>
            <w:noWrap/>
            <w:hideMark/>
          </w:tcPr>
          <w:p w14:paraId="18052CC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Çobo</w:t>
            </w:r>
          </w:p>
        </w:tc>
        <w:tc>
          <w:tcPr>
            <w:tcW w:w="233" w:type="pct"/>
            <w:noWrap/>
            <w:hideMark/>
          </w:tcPr>
          <w:p w14:paraId="18052CC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Selimi</w:t>
            </w:r>
          </w:p>
        </w:tc>
        <w:tc>
          <w:tcPr>
            <w:tcW w:w="155" w:type="pct"/>
            <w:hideMark/>
          </w:tcPr>
          <w:p w14:paraId="18052CC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CC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14/281</w:t>
            </w:r>
          </w:p>
        </w:tc>
        <w:tc>
          <w:tcPr>
            <w:tcW w:w="349" w:type="pct"/>
            <w:hideMark/>
          </w:tcPr>
          <w:p w14:paraId="18052CCF" w14:textId="6250579A" w:rsidR="00DD4A9E" w:rsidRPr="009652BE" w:rsidRDefault="002D2A2D" w:rsidP="002D2A2D">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t</w:t>
            </w:r>
            <w:r w:rsidR="00DD4A9E" w:rsidRPr="009652BE">
              <w:rPr>
                <w:rFonts w:ascii="Garamond" w:hAnsi="Garamond" w:cs="Times New Roman"/>
                <w:b/>
                <w:bCs/>
                <w:color w:val="000000"/>
                <w:sz w:val="12"/>
                <w:szCs w:val="20"/>
                <w:lang w:val="sq-AL"/>
              </w:rPr>
              <w:t>ruall+</w:t>
            </w:r>
            <w:r w:rsidRPr="009652BE">
              <w:rPr>
                <w:rFonts w:ascii="Garamond" w:hAnsi="Garamond" w:cs="Times New Roman"/>
                <w:b/>
                <w:bCs/>
                <w:color w:val="000000"/>
                <w:sz w:val="12"/>
                <w:szCs w:val="20"/>
                <w:lang w:val="sq-AL"/>
              </w:rPr>
              <w:t>ndërtesë</w:t>
            </w:r>
          </w:p>
        </w:tc>
        <w:tc>
          <w:tcPr>
            <w:tcW w:w="156" w:type="pct"/>
            <w:noWrap/>
            <w:hideMark/>
          </w:tcPr>
          <w:p w14:paraId="18052CD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160" w:type="pct"/>
            <w:noWrap/>
            <w:hideMark/>
          </w:tcPr>
          <w:p w14:paraId="18052CD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257" w:type="pct"/>
            <w:noWrap/>
            <w:hideMark/>
          </w:tcPr>
          <w:p w14:paraId="18052CD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CD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50,750</w:t>
            </w:r>
          </w:p>
        </w:tc>
        <w:tc>
          <w:tcPr>
            <w:tcW w:w="387" w:type="pct"/>
            <w:noWrap/>
            <w:hideMark/>
          </w:tcPr>
          <w:p w14:paraId="18052CD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50</w:t>
            </w:r>
          </w:p>
        </w:tc>
        <w:tc>
          <w:tcPr>
            <w:tcW w:w="268" w:type="pct"/>
            <w:noWrap/>
            <w:hideMark/>
          </w:tcPr>
          <w:p w14:paraId="18052CD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1,709,792</w:t>
            </w:r>
          </w:p>
        </w:tc>
        <w:tc>
          <w:tcPr>
            <w:tcW w:w="388" w:type="pct"/>
            <w:noWrap/>
            <w:hideMark/>
          </w:tcPr>
          <w:p w14:paraId="18052CD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noWrap/>
            <w:hideMark/>
          </w:tcPr>
          <w:p w14:paraId="18052CD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noWrap/>
            <w:hideMark/>
          </w:tcPr>
          <w:p w14:paraId="18052CD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hideMark/>
          </w:tcPr>
          <w:p w14:paraId="18052CD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1,760,542.00 </w:t>
            </w:r>
          </w:p>
        </w:tc>
        <w:tc>
          <w:tcPr>
            <w:tcW w:w="612" w:type="pct"/>
            <w:hideMark/>
          </w:tcPr>
          <w:p w14:paraId="18052CDA" w14:textId="1AC88702"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NUK KA </w:t>
            </w:r>
            <w:r w:rsidR="002F582B" w:rsidRPr="009652BE">
              <w:rPr>
                <w:rFonts w:ascii="Garamond" w:hAnsi="Garamond" w:cs="Times New Roman"/>
                <w:b/>
                <w:bCs/>
                <w:color w:val="000000"/>
                <w:sz w:val="12"/>
                <w:szCs w:val="20"/>
                <w:lang w:val="sq-AL"/>
              </w:rPr>
              <w:t>SHËNIME</w:t>
            </w:r>
            <w:r w:rsidRPr="009652BE">
              <w:rPr>
                <w:rFonts w:ascii="Garamond" w:hAnsi="Garamond" w:cs="Times New Roman"/>
                <w:b/>
                <w:bCs/>
                <w:color w:val="000000"/>
                <w:sz w:val="12"/>
                <w:szCs w:val="20"/>
                <w:lang w:val="sq-AL"/>
              </w:rPr>
              <w:t xml:space="preserve"> N</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lastRenderedPageBreak/>
              <w:t>SEKSIONI E.</w:t>
            </w:r>
            <w:r w:rsidRPr="009652BE">
              <w:rPr>
                <w:rFonts w:ascii="Garamond" w:hAnsi="Garamond" w:cs="Times New Roman"/>
                <w:b/>
                <w:bCs/>
                <w:color w:val="000000"/>
                <w:sz w:val="12"/>
                <w:szCs w:val="20"/>
                <w:lang w:val="sq-AL"/>
              </w:rPr>
              <w:t xml:space="preserve"> NUK KA SH</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NIME N</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KARTELE</w:t>
            </w:r>
          </w:p>
        </w:tc>
      </w:tr>
      <w:tr w:rsidR="00DD4A9E" w:rsidRPr="009652BE" w14:paraId="18052CEE" w14:textId="77777777" w:rsidTr="009C0DC8">
        <w:trPr>
          <w:trHeight w:val="180"/>
        </w:trPr>
        <w:tc>
          <w:tcPr>
            <w:tcW w:w="137" w:type="pct"/>
            <w:vMerge w:val="restart"/>
            <w:hideMark/>
          </w:tcPr>
          <w:p w14:paraId="18052CD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lastRenderedPageBreak/>
              <w:t>7</w:t>
            </w:r>
          </w:p>
        </w:tc>
        <w:tc>
          <w:tcPr>
            <w:tcW w:w="249" w:type="pct"/>
            <w:noWrap/>
            <w:hideMark/>
          </w:tcPr>
          <w:p w14:paraId="18052CD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Edlira</w:t>
            </w:r>
          </w:p>
        </w:tc>
        <w:tc>
          <w:tcPr>
            <w:tcW w:w="223" w:type="pct"/>
            <w:noWrap/>
            <w:hideMark/>
          </w:tcPr>
          <w:p w14:paraId="18052CD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233" w:type="pct"/>
            <w:noWrap/>
            <w:hideMark/>
          </w:tcPr>
          <w:p w14:paraId="18052CD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Jovani</w:t>
            </w:r>
          </w:p>
        </w:tc>
        <w:tc>
          <w:tcPr>
            <w:tcW w:w="155" w:type="pct"/>
            <w:vMerge w:val="restart"/>
            <w:hideMark/>
          </w:tcPr>
          <w:p w14:paraId="18052CE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vMerge w:val="restart"/>
            <w:noWrap/>
            <w:hideMark/>
          </w:tcPr>
          <w:p w14:paraId="18052CE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14/14</w:t>
            </w:r>
          </w:p>
        </w:tc>
        <w:tc>
          <w:tcPr>
            <w:tcW w:w="349" w:type="pct"/>
            <w:vMerge w:val="restart"/>
            <w:hideMark/>
          </w:tcPr>
          <w:p w14:paraId="18052CE2" w14:textId="3B1F0E4F" w:rsidR="00DD4A9E" w:rsidRPr="009652BE" w:rsidRDefault="002D2A2D"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t</w:t>
            </w:r>
            <w:r w:rsidRPr="009652BE">
              <w:rPr>
                <w:rFonts w:ascii="Garamond" w:hAnsi="Garamond" w:cs="Times New Roman"/>
                <w:b/>
                <w:bCs/>
                <w:color w:val="000000"/>
                <w:sz w:val="12"/>
                <w:szCs w:val="20"/>
                <w:lang w:val="sq-AL"/>
              </w:rPr>
              <w:t>ruall+ndërtesë</w:t>
            </w:r>
          </w:p>
        </w:tc>
        <w:tc>
          <w:tcPr>
            <w:tcW w:w="156" w:type="pct"/>
            <w:vMerge w:val="restart"/>
            <w:hideMark/>
          </w:tcPr>
          <w:p w14:paraId="18052CE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w:t>
            </w:r>
          </w:p>
        </w:tc>
        <w:tc>
          <w:tcPr>
            <w:tcW w:w="160" w:type="pct"/>
            <w:vMerge w:val="restart"/>
            <w:hideMark/>
          </w:tcPr>
          <w:p w14:paraId="18052CE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w:t>
            </w:r>
          </w:p>
        </w:tc>
        <w:tc>
          <w:tcPr>
            <w:tcW w:w="257" w:type="pct"/>
            <w:vMerge w:val="restart"/>
            <w:hideMark/>
          </w:tcPr>
          <w:p w14:paraId="18052CE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vMerge w:val="restart"/>
            <w:hideMark/>
          </w:tcPr>
          <w:p w14:paraId="18052CE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30,450</w:t>
            </w:r>
          </w:p>
        </w:tc>
        <w:tc>
          <w:tcPr>
            <w:tcW w:w="387" w:type="pct"/>
            <w:vMerge w:val="restart"/>
            <w:hideMark/>
          </w:tcPr>
          <w:p w14:paraId="18052CE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21.2</w:t>
            </w:r>
          </w:p>
        </w:tc>
        <w:tc>
          <w:tcPr>
            <w:tcW w:w="268" w:type="pct"/>
            <w:vMerge w:val="restart"/>
            <w:hideMark/>
          </w:tcPr>
          <w:p w14:paraId="18052CE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939,889</w:t>
            </w:r>
          </w:p>
        </w:tc>
        <w:tc>
          <w:tcPr>
            <w:tcW w:w="388" w:type="pct"/>
            <w:vMerge w:val="restart"/>
            <w:hideMark/>
          </w:tcPr>
          <w:p w14:paraId="18052CE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vMerge w:val="restart"/>
            <w:hideMark/>
          </w:tcPr>
          <w:p w14:paraId="18052CE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vMerge w:val="restart"/>
            <w:hideMark/>
          </w:tcPr>
          <w:p w14:paraId="18052CE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vMerge w:val="restart"/>
            <w:hideMark/>
          </w:tcPr>
          <w:p w14:paraId="18052CE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970,339.00 </w:t>
            </w:r>
          </w:p>
        </w:tc>
        <w:tc>
          <w:tcPr>
            <w:tcW w:w="612" w:type="pct"/>
            <w:vMerge w:val="restart"/>
            <w:hideMark/>
          </w:tcPr>
          <w:p w14:paraId="18052CED" w14:textId="599FFE06" w:rsidR="00DD4A9E" w:rsidRPr="009652BE" w:rsidRDefault="00DD4A9E" w:rsidP="002F582B">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NUK KA SH</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NIME N</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 xml:space="preserve">SEKSIONI E. </w:t>
            </w:r>
            <w:r w:rsidRPr="009652BE">
              <w:rPr>
                <w:rFonts w:ascii="Garamond" w:hAnsi="Garamond" w:cs="Times New Roman"/>
                <w:b/>
                <w:bCs/>
                <w:color w:val="000000"/>
                <w:sz w:val="12"/>
                <w:szCs w:val="20"/>
                <w:lang w:val="sq-AL"/>
              </w:rPr>
              <w:t>NUK KA SH</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NIME N</w:t>
            </w:r>
            <w:r w:rsidR="002F582B"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2F582B" w:rsidRPr="009652BE">
              <w:rPr>
                <w:rFonts w:ascii="Garamond" w:hAnsi="Garamond" w:cs="Times New Roman"/>
                <w:b/>
                <w:bCs/>
                <w:color w:val="000000"/>
                <w:sz w:val="12"/>
                <w:szCs w:val="20"/>
                <w:lang w:val="sq-AL"/>
              </w:rPr>
              <w:t>Ë</w:t>
            </w:r>
          </w:p>
        </w:tc>
      </w:tr>
      <w:tr w:rsidR="00DD4A9E" w:rsidRPr="009652BE" w14:paraId="18052D01" w14:textId="77777777" w:rsidTr="009C0DC8">
        <w:trPr>
          <w:trHeight w:val="180"/>
        </w:trPr>
        <w:tc>
          <w:tcPr>
            <w:tcW w:w="137" w:type="pct"/>
            <w:vMerge/>
            <w:hideMark/>
          </w:tcPr>
          <w:p w14:paraId="18052CE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CF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Emblika</w:t>
            </w:r>
          </w:p>
        </w:tc>
        <w:tc>
          <w:tcPr>
            <w:tcW w:w="223" w:type="pct"/>
            <w:noWrap/>
            <w:hideMark/>
          </w:tcPr>
          <w:p w14:paraId="18052CF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Myftar</w:t>
            </w:r>
          </w:p>
        </w:tc>
        <w:tc>
          <w:tcPr>
            <w:tcW w:w="233" w:type="pct"/>
            <w:noWrap/>
            <w:hideMark/>
          </w:tcPr>
          <w:p w14:paraId="18052CF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155" w:type="pct"/>
            <w:vMerge/>
            <w:hideMark/>
          </w:tcPr>
          <w:p w14:paraId="18052CF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CF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CF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CF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CF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CF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CF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CF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CF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CF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CF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CF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CF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D0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D14" w14:textId="77777777" w:rsidTr="009C0DC8">
        <w:trPr>
          <w:trHeight w:val="180"/>
        </w:trPr>
        <w:tc>
          <w:tcPr>
            <w:tcW w:w="137" w:type="pct"/>
            <w:vMerge/>
            <w:hideMark/>
          </w:tcPr>
          <w:p w14:paraId="18052D0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D0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Ilirjan</w:t>
            </w:r>
          </w:p>
        </w:tc>
        <w:tc>
          <w:tcPr>
            <w:tcW w:w="223" w:type="pct"/>
            <w:noWrap/>
            <w:hideMark/>
          </w:tcPr>
          <w:p w14:paraId="18052D0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Xhemo</w:t>
            </w:r>
          </w:p>
        </w:tc>
        <w:tc>
          <w:tcPr>
            <w:tcW w:w="233" w:type="pct"/>
            <w:noWrap/>
            <w:hideMark/>
          </w:tcPr>
          <w:p w14:paraId="18052D0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155" w:type="pct"/>
            <w:vMerge/>
            <w:hideMark/>
          </w:tcPr>
          <w:p w14:paraId="18052D0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D0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D0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D0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D0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D0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D0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D0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D0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D0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D1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D1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D1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D1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D27" w14:textId="77777777" w:rsidTr="009C0DC8">
        <w:trPr>
          <w:trHeight w:val="180"/>
        </w:trPr>
        <w:tc>
          <w:tcPr>
            <w:tcW w:w="137" w:type="pct"/>
            <w:vMerge/>
            <w:hideMark/>
          </w:tcPr>
          <w:p w14:paraId="18052D1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D1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Manjola</w:t>
            </w:r>
          </w:p>
        </w:tc>
        <w:tc>
          <w:tcPr>
            <w:tcW w:w="223" w:type="pct"/>
            <w:noWrap/>
            <w:hideMark/>
          </w:tcPr>
          <w:p w14:paraId="18052D1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Xhemo</w:t>
            </w:r>
          </w:p>
        </w:tc>
        <w:tc>
          <w:tcPr>
            <w:tcW w:w="233" w:type="pct"/>
            <w:noWrap/>
            <w:hideMark/>
          </w:tcPr>
          <w:p w14:paraId="18052D1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155" w:type="pct"/>
            <w:vMerge/>
            <w:hideMark/>
          </w:tcPr>
          <w:p w14:paraId="18052D1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D1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D1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D1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D1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D1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D1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D2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D2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D2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D2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D2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D2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D2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D3A" w14:textId="77777777" w:rsidTr="009C0DC8">
        <w:trPr>
          <w:trHeight w:val="180"/>
        </w:trPr>
        <w:tc>
          <w:tcPr>
            <w:tcW w:w="137" w:type="pct"/>
            <w:vMerge/>
            <w:hideMark/>
          </w:tcPr>
          <w:p w14:paraId="18052D2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49" w:type="pct"/>
            <w:noWrap/>
            <w:hideMark/>
          </w:tcPr>
          <w:p w14:paraId="18052D2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Matilda</w:t>
            </w:r>
          </w:p>
        </w:tc>
        <w:tc>
          <w:tcPr>
            <w:tcW w:w="223" w:type="pct"/>
            <w:noWrap/>
            <w:hideMark/>
          </w:tcPr>
          <w:p w14:paraId="18052D2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Xhemo</w:t>
            </w:r>
          </w:p>
        </w:tc>
        <w:tc>
          <w:tcPr>
            <w:tcW w:w="233" w:type="pct"/>
            <w:noWrap/>
            <w:hideMark/>
          </w:tcPr>
          <w:p w14:paraId="18052D2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Muha</w:t>
            </w:r>
          </w:p>
        </w:tc>
        <w:tc>
          <w:tcPr>
            <w:tcW w:w="155" w:type="pct"/>
            <w:vMerge/>
            <w:hideMark/>
          </w:tcPr>
          <w:p w14:paraId="18052D2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78" w:type="pct"/>
            <w:vMerge/>
            <w:hideMark/>
          </w:tcPr>
          <w:p w14:paraId="18052D2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49" w:type="pct"/>
            <w:vMerge/>
            <w:hideMark/>
          </w:tcPr>
          <w:p w14:paraId="18052D2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56" w:type="pct"/>
            <w:vMerge/>
            <w:hideMark/>
          </w:tcPr>
          <w:p w14:paraId="18052D2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160" w:type="pct"/>
            <w:vMerge/>
            <w:hideMark/>
          </w:tcPr>
          <w:p w14:paraId="18052D3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57" w:type="pct"/>
            <w:vMerge/>
            <w:hideMark/>
          </w:tcPr>
          <w:p w14:paraId="18052D3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34" w:type="pct"/>
            <w:vMerge/>
            <w:hideMark/>
          </w:tcPr>
          <w:p w14:paraId="18052D3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7" w:type="pct"/>
            <w:vMerge/>
            <w:hideMark/>
          </w:tcPr>
          <w:p w14:paraId="18052D3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8" w:type="pct"/>
            <w:vMerge/>
            <w:hideMark/>
          </w:tcPr>
          <w:p w14:paraId="18052D3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388" w:type="pct"/>
            <w:vMerge/>
            <w:hideMark/>
          </w:tcPr>
          <w:p w14:paraId="18052D3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17" w:type="pct"/>
            <w:vMerge/>
            <w:hideMark/>
          </w:tcPr>
          <w:p w14:paraId="18052D3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261" w:type="pct"/>
            <w:vMerge/>
            <w:hideMark/>
          </w:tcPr>
          <w:p w14:paraId="18052D3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437" w:type="pct"/>
            <w:vMerge/>
            <w:hideMark/>
          </w:tcPr>
          <w:p w14:paraId="18052D3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c>
          <w:tcPr>
            <w:tcW w:w="612" w:type="pct"/>
            <w:vMerge/>
            <w:hideMark/>
          </w:tcPr>
          <w:p w14:paraId="18052D3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p>
        </w:tc>
      </w:tr>
      <w:tr w:rsidR="00DD4A9E" w:rsidRPr="009652BE" w14:paraId="18052D4D" w14:textId="77777777" w:rsidTr="009C0DC8">
        <w:trPr>
          <w:trHeight w:val="180"/>
        </w:trPr>
        <w:tc>
          <w:tcPr>
            <w:tcW w:w="137" w:type="pct"/>
            <w:noWrap/>
            <w:hideMark/>
          </w:tcPr>
          <w:p w14:paraId="18052D3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8</w:t>
            </w:r>
          </w:p>
        </w:tc>
        <w:tc>
          <w:tcPr>
            <w:tcW w:w="249" w:type="pct"/>
            <w:noWrap/>
            <w:hideMark/>
          </w:tcPr>
          <w:p w14:paraId="18052D3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Votim</w:t>
            </w:r>
          </w:p>
        </w:tc>
        <w:tc>
          <w:tcPr>
            <w:tcW w:w="223" w:type="pct"/>
            <w:noWrap/>
            <w:hideMark/>
          </w:tcPr>
          <w:p w14:paraId="18052D3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Xhemal</w:t>
            </w:r>
          </w:p>
        </w:tc>
        <w:tc>
          <w:tcPr>
            <w:tcW w:w="233" w:type="pct"/>
            <w:noWrap/>
            <w:hideMark/>
          </w:tcPr>
          <w:p w14:paraId="18052D3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Asllani</w:t>
            </w:r>
          </w:p>
        </w:tc>
        <w:tc>
          <w:tcPr>
            <w:tcW w:w="155" w:type="pct"/>
            <w:hideMark/>
          </w:tcPr>
          <w:p w14:paraId="18052D3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D4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16/309</w:t>
            </w:r>
          </w:p>
        </w:tc>
        <w:tc>
          <w:tcPr>
            <w:tcW w:w="349" w:type="pct"/>
            <w:noWrap/>
            <w:hideMark/>
          </w:tcPr>
          <w:p w14:paraId="18052D4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truall</w:t>
            </w:r>
          </w:p>
        </w:tc>
        <w:tc>
          <w:tcPr>
            <w:tcW w:w="156" w:type="pct"/>
            <w:noWrap/>
            <w:hideMark/>
          </w:tcPr>
          <w:p w14:paraId="18052D4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413</w:t>
            </w:r>
          </w:p>
        </w:tc>
        <w:tc>
          <w:tcPr>
            <w:tcW w:w="160" w:type="pct"/>
            <w:noWrap/>
            <w:hideMark/>
          </w:tcPr>
          <w:p w14:paraId="18052D4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28.5</w:t>
            </w:r>
          </w:p>
        </w:tc>
        <w:tc>
          <w:tcPr>
            <w:tcW w:w="257" w:type="pct"/>
            <w:noWrap/>
            <w:hideMark/>
          </w:tcPr>
          <w:p w14:paraId="18052D4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D4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28,927</w:t>
            </w:r>
          </w:p>
        </w:tc>
        <w:tc>
          <w:tcPr>
            <w:tcW w:w="387" w:type="pct"/>
            <w:noWrap/>
            <w:hideMark/>
          </w:tcPr>
          <w:p w14:paraId="18052D4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8" w:type="pct"/>
            <w:noWrap/>
            <w:hideMark/>
          </w:tcPr>
          <w:p w14:paraId="18052D4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388" w:type="pct"/>
            <w:noWrap/>
            <w:hideMark/>
          </w:tcPr>
          <w:p w14:paraId="18052D4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17" w:type="pct"/>
            <w:noWrap/>
            <w:hideMark/>
          </w:tcPr>
          <w:p w14:paraId="18052D4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261" w:type="pct"/>
            <w:noWrap/>
            <w:hideMark/>
          </w:tcPr>
          <w:p w14:paraId="18052D4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0</w:t>
            </w:r>
          </w:p>
        </w:tc>
        <w:tc>
          <w:tcPr>
            <w:tcW w:w="437" w:type="pct"/>
            <w:noWrap/>
            <w:hideMark/>
          </w:tcPr>
          <w:p w14:paraId="18052D4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28,927.00 </w:t>
            </w:r>
          </w:p>
        </w:tc>
        <w:tc>
          <w:tcPr>
            <w:tcW w:w="612" w:type="pct"/>
            <w:hideMark/>
          </w:tcPr>
          <w:p w14:paraId="18052D4C" w14:textId="1F772518" w:rsidR="00DD4A9E" w:rsidRPr="009652BE" w:rsidRDefault="00DD4A9E" w:rsidP="00557575">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 xml:space="preserve">SEKSIONI D. </w:t>
            </w:r>
            <w:r w:rsidRPr="009652BE">
              <w:rPr>
                <w:rFonts w:ascii="Garamond" w:hAnsi="Garamond" w:cs="Times New Roman"/>
                <w:b/>
                <w:bCs/>
                <w:color w:val="000000"/>
                <w:sz w:val="12"/>
                <w:szCs w:val="20"/>
                <w:lang w:val="sq-AL"/>
              </w:rPr>
              <w:t>14.11.2016 BLLOKOHET PASURIA N</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FAVOR T</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00A52754" w:rsidRPr="009652BE">
              <w:rPr>
                <w:rFonts w:ascii="Garamond" w:hAnsi="Garamond" w:cs="Times New Roman"/>
                <w:b/>
                <w:bCs/>
                <w:color w:val="000000"/>
                <w:sz w:val="12"/>
                <w:szCs w:val="20"/>
                <w:lang w:val="sq-AL"/>
              </w:rPr>
              <w:t>BANKËS</w:t>
            </w:r>
            <w:r w:rsidRPr="009652BE">
              <w:rPr>
                <w:rFonts w:ascii="Garamond" w:hAnsi="Garamond" w:cs="Times New Roman"/>
                <w:b/>
                <w:bCs/>
                <w:color w:val="000000"/>
                <w:sz w:val="12"/>
                <w:szCs w:val="20"/>
                <w:lang w:val="sq-AL"/>
              </w:rPr>
              <w:t xml:space="preserve"> POPULLORE </w:t>
            </w:r>
            <w:r w:rsidR="00A52754" w:rsidRPr="009652BE">
              <w:rPr>
                <w:rFonts w:ascii="Garamond" w:hAnsi="Garamond" w:cs="Times New Roman"/>
                <w:b/>
                <w:bCs/>
                <w:color w:val="000000"/>
                <w:sz w:val="12"/>
                <w:szCs w:val="20"/>
                <w:lang w:val="sq-AL"/>
              </w:rPr>
              <w:t>PËR</w:t>
            </w:r>
            <w:r w:rsidRPr="009652BE">
              <w:rPr>
                <w:rFonts w:ascii="Garamond" w:hAnsi="Garamond" w:cs="Times New Roman"/>
                <w:b/>
                <w:bCs/>
                <w:color w:val="000000"/>
                <w:sz w:val="12"/>
                <w:szCs w:val="20"/>
                <w:lang w:val="sq-AL"/>
              </w:rPr>
              <w:t xml:space="preserve"> SHUM</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 1800000 LEK</w:t>
            </w:r>
            <w:r w:rsidR="00A52754" w:rsidRPr="009652BE">
              <w:rPr>
                <w:rFonts w:ascii="Garamond" w:hAnsi="Garamond" w:cs="Times New Roman"/>
                <w:b/>
                <w:bCs/>
                <w:color w:val="000000"/>
                <w:sz w:val="12"/>
                <w:szCs w:val="20"/>
                <w:lang w:val="sq-AL"/>
              </w:rPr>
              <w:t>Ë</w:t>
            </w:r>
            <w:r w:rsidR="00A52754">
              <w:rPr>
                <w:rFonts w:ascii="Garamond" w:hAnsi="Garamond" w:cs="Times New Roman"/>
                <w:b/>
                <w:bCs/>
                <w:color w:val="000000"/>
                <w:sz w:val="12"/>
                <w:szCs w:val="20"/>
                <w:lang w:val="sq-AL"/>
              </w:rPr>
              <w:t>;  8.</w:t>
            </w:r>
            <w:r w:rsidRPr="009652BE">
              <w:rPr>
                <w:rFonts w:ascii="Garamond" w:hAnsi="Garamond" w:cs="Times New Roman"/>
                <w:b/>
                <w:bCs/>
                <w:color w:val="000000"/>
                <w:sz w:val="12"/>
                <w:szCs w:val="20"/>
                <w:lang w:val="sq-AL"/>
              </w:rPr>
              <w:t>7.2016 BLLOKOHET PASURIA N</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FAVOR T</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KREDITORIT MANE RUSHITI P</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R SHUM</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N 2700000 LEK</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KONTRAT</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w:t>
            </w:r>
            <w:r w:rsidR="00A52754">
              <w:rPr>
                <w:rFonts w:ascii="Garamond" w:hAnsi="Garamond" w:cs="Times New Roman"/>
                <w:b/>
                <w:bCs/>
                <w:color w:val="000000"/>
                <w:sz w:val="12"/>
                <w:szCs w:val="20"/>
                <w:lang w:val="sq-AL"/>
              </w:rPr>
              <w:t xml:space="preserve">  8.</w:t>
            </w:r>
            <w:r w:rsidRPr="009652BE">
              <w:rPr>
                <w:rFonts w:ascii="Garamond" w:hAnsi="Garamond" w:cs="Times New Roman"/>
                <w:b/>
                <w:bCs/>
                <w:color w:val="000000"/>
                <w:sz w:val="12"/>
                <w:szCs w:val="20"/>
                <w:lang w:val="sq-AL"/>
              </w:rPr>
              <w:t>7.2016 MBI K</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T</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PASURI KA 3 ND</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RTIME PA LEJE URDH</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R P</w:t>
            </w:r>
            <w:r w:rsidR="00A52754"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R INFORMIM;  06.07.2016 NDALOHEN VEPRIMET MBI </w:t>
            </w:r>
            <w:r w:rsidR="00F636C1" w:rsidRPr="009652BE">
              <w:rPr>
                <w:rFonts w:ascii="Garamond" w:hAnsi="Garamond" w:cs="Times New Roman"/>
                <w:b/>
                <w:bCs/>
                <w:color w:val="000000"/>
                <w:sz w:val="12"/>
                <w:szCs w:val="20"/>
                <w:lang w:val="sq-AL"/>
              </w:rPr>
              <w:t>PASURINË</w:t>
            </w:r>
            <w:r w:rsidRPr="009652BE">
              <w:rPr>
                <w:rFonts w:ascii="Garamond" w:hAnsi="Garamond" w:cs="Times New Roman"/>
                <w:b/>
                <w:bCs/>
                <w:color w:val="000000"/>
                <w:sz w:val="12"/>
                <w:szCs w:val="20"/>
                <w:lang w:val="sq-AL"/>
              </w:rPr>
              <w:t xml:space="preserve"> </w:t>
            </w:r>
            <w:r w:rsidR="00F636C1" w:rsidRPr="009652BE">
              <w:rPr>
                <w:rFonts w:ascii="Garamond" w:hAnsi="Garamond" w:cs="Times New Roman"/>
                <w:b/>
                <w:bCs/>
                <w:color w:val="000000"/>
                <w:sz w:val="12"/>
                <w:szCs w:val="20"/>
                <w:lang w:val="sq-AL"/>
              </w:rPr>
              <w:t>URDHËR</w:t>
            </w:r>
            <w:r w:rsidRPr="009652BE">
              <w:rPr>
                <w:rFonts w:ascii="Garamond" w:hAnsi="Garamond" w:cs="Times New Roman"/>
                <w:b/>
                <w:bCs/>
                <w:color w:val="000000"/>
                <w:sz w:val="12"/>
                <w:szCs w:val="20"/>
                <w:lang w:val="sq-AL"/>
              </w:rPr>
              <w:t xml:space="preserve"> KUFIZIMI; SEKSIONI E:  DIFERENCA  FAKT-DOKUMENT</w:t>
            </w:r>
            <w:r w:rsidR="00557575">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w:t>
            </w:r>
            <w:r w:rsidR="00557575">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lang w:val="sq-AL"/>
              </w:rPr>
              <w:t>20</w:t>
            </w:r>
            <w:r w:rsidR="00557575">
              <w:rPr>
                <w:rFonts w:ascii="Garamond" w:hAnsi="Garamond" w:cs="Times New Roman"/>
                <w:b/>
                <w:bCs/>
                <w:color w:val="000000"/>
                <w:sz w:val="12"/>
                <w:szCs w:val="20"/>
                <w:lang w:val="sq-AL"/>
              </w:rPr>
              <w:t xml:space="preserve"> m</w:t>
            </w:r>
            <w:r w:rsidRPr="00557575">
              <w:rPr>
                <w:rFonts w:ascii="Garamond" w:hAnsi="Garamond" w:cs="Times New Roman"/>
                <w:b/>
                <w:bCs/>
                <w:color w:val="000000"/>
                <w:sz w:val="12"/>
                <w:szCs w:val="20"/>
                <w:vertAlign w:val="superscript"/>
                <w:lang w:val="sq-AL"/>
              </w:rPr>
              <w:t>2</w:t>
            </w:r>
            <w:r w:rsidRPr="009652BE">
              <w:rPr>
                <w:rFonts w:ascii="Garamond" w:hAnsi="Garamond" w:cs="Times New Roman"/>
                <w:b/>
                <w:bCs/>
                <w:color w:val="000000"/>
                <w:sz w:val="12"/>
                <w:szCs w:val="20"/>
                <w:lang w:val="sq-AL"/>
              </w:rPr>
              <w:t xml:space="preserve">                                                                                                         </w:t>
            </w:r>
          </w:p>
        </w:tc>
      </w:tr>
      <w:tr w:rsidR="00DD4A9E" w:rsidRPr="009652BE" w14:paraId="18052D60" w14:textId="77777777" w:rsidTr="009C0DC8">
        <w:trPr>
          <w:trHeight w:val="180"/>
        </w:trPr>
        <w:tc>
          <w:tcPr>
            <w:tcW w:w="137" w:type="pct"/>
            <w:noWrap/>
            <w:hideMark/>
          </w:tcPr>
          <w:p w14:paraId="18052D4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9</w:t>
            </w:r>
          </w:p>
        </w:tc>
        <w:tc>
          <w:tcPr>
            <w:tcW w:w="249" w:type="pct"/>
            <w:noWrap/>
            <w:hideMark/>
          </w:tcPr>
          <w:p w14:paraId="18052D4F"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Pajtim</w:t>
            </w:r>
          </w:p>
        </w:tc>
        <w:tc>
          <w:tcPr>
            <w:tcW w:w="223" w:type="pct"/>
            <w:noWrap/>
            <w:hideMark/>
          </w:tcPr>
          <w:p w14:paraId="18052D50"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Lutfi</w:t>
            </w:r>
          </w:p>
        </w:tc>
        <w:tc>
          <w:tcPr>
            <w:tcW w:w="233" w:type="pct"/>
            <w:noWrap/>
            <w:hideMark/>
          </w:tcPr>
          <w:p w14:paraId="18052D5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Ruçi</w:t>
            </w:r>
          </w:p>
        </w:tc>
        <w:tc>
          <w:tcPr>
            <w:tcW w:w="155" w:type="pct"/>
            <w:hideMark/>
          </w:tcPr>
          <w:p w14:paraId="18052D5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3574</w:t>
            </w:r>
          </w:p>
        </w:tc>
        <w:tc>
          <w:tcPr>
            <w:tcW w:w="278" w:type="pct"/>
            <w:noWrap/>
            <w:hideMark/>
          </w:tcPr>
          <w:p w14:paraId="18052D5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16/178</w:t>
            </w:r>
          </w:p>
        </w:tc>
        <w:tc>
          <w:tcPr>
            <w:tcW w:w="349" w:type="pct"/>
            <w:hideMark/>
          </w:tcPr>
          <w:p w14:paraId="18052D54" w14:textId="68FFA1A5" w:rsidR="00DD4A9E" w:rsidRPr="009652BE" w:rsidRDefault="002D2A2D" w:rsidP="00DD4A9E">
            <w:pPr>
              <w:autoSpaceDE w:val="0"/>
              <w:autoSpaceDN w:val="0"/>
              <w:adjustRightInd w:val="0"/>
              <w:rPr>
                <w:rFonts w:ascii="Garamond" w:hAnsi="Garamond" w:cs="Times New Roman"/>
                <w:b/>
                <w:bCs/>
                <w:color w:val="000000"/>
                <w:sz w:val="12"/>
                <w:szCs w:val="20"/>
                <w:lang w:val="sq-AL"/>
              </w:rPr>
            </w:pPr>
            <w:r>
              <w:rPr>
                <w:rFonts w:ascii="Garamond" w:hAnsi="Garamond" w:cs="Times New Roman"/>
                <w:b/>
                <w:bCs/>
                <w:color w:val="000000"/>
                <w:sz w:val="12"/>
                <w:szCs w:val="20"/>
                <w:lang w:val="sq-AL"/>
              </w:rPr>
              <w:t>t</w:t>
            </w:r>
            <w:r w:rsidRPr="009652BE">
              <w:rPr>
                <w:rFonts w:ascii="Garamond" w:hAnsi="Garamond" w:cs="Times New Roman"/>
                <w:b/>
                <w:bCs/>
                <w:color w:val="000000"/>
                <w:sz w:val="12"/>
                <w:szCs w:val="20"/>
                <w:lang w:val="sq-AL"/>
              </w:rPr>
              <w:t>ruall+ndërtesë</w:t>
            </w:r>
          </w:p>
        </w:tc>
        <w:tc>
          <w:tcPr>
            <w:tcW w:w="156" w:type="pct"/>
            <w:noWrap/>
            <w:hideMark/>
          </w:tcPr>
          <w:p w14:paraId="18052D55"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25</w:t>
            </w:r>
          </w:p>
        </w:tc>
        <w:tc>
          <w:tcPr>
            <w:tcW w:w="160" w:type="pct"/>
            <w:noWrap/>
            <w:hideMark/>
          </w:tcPr>
          <w:p w14:paraId="18052D56"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25</w:t>
            </w:r>
          </w:p>
        </w:tc>
        <w:tc>
          <w:tcPr>
            <w:tcW w:w="257" w:type="pct"/>
            <w:noWrap/>
            <w:hideMark/>
          </w:tcPr>
          <w:p w14:paraId="18052D57"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1015</w:t>
            </w:r>
          </w:p>
        </w:tc>
        <w:tc>
          <w:tcPr>
            <w:tcW w:w="234" w:type="pct"/>
            <w:noWrap/>
            <w:hideMark/>
          </w:tcPr>
          <w:p w14:paraId="18052D58"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25,375</w:t>
            </w:r>
          </w:p>
        </w:tc>
        <w:tc>
          <w:tcPr>
            <w:tcW w:w="387" w:type="pct"/>
            <w:noWrap/>
            <w:hideMark/>
          </w:tcPr>
          <w:p w14:paraId="18052D59"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25</w:t>
            </w:r>
          </w:p>
        </w:tc>
        <w:tc>
          <w:tcPr>
            <w:tcW w:w="268" w:type="pct"/>
            <w:noWrap/>
            <w:hideMark/>
          </w:tcPr>
          <w:p w14:paraId="18052D5A"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1,507,845</w:t>
            </w:r>
          </w:p>
        </w:tc>
        <w:tc>
          <w:tcPr>
            <w:tcW w:w="388" w:type="pct"/>
            <w:noWrap/>
            <w:hideMark/>
          </w:tcPr>
          <w:p w14:paraId="18052D5B"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17" w:type="pct"/>
            <w:noWrap/>
            <w:hideMark/>
          </w:tcPr>
          <w:p w14:paraId="18052D5C"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261" w:type="pct"/>
            <w:noWrap/>
            <w:hideMark/>
          </w:tcPr>
          <w:p w14:paraId="18052D5D"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437" w:type="pct"/>
            <w:hideMark/>
          </w:tcPr>
          <w:p w14:paraId="18052D5E"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1,533,220.00 </w:t>
            </w:r>
          </w:p>
        </w:tc>
        <w:tc>
          <w:tcPr>
            <w:tcW w:w="612" w:type="pct"/>
            <w:hideMark/>
          </w:tcPr>
          <w:p w14:paraId="18052D5F" w14:textId="0E244451" w:rsidR="00DD4A9E" w:rsidRPr="009652BE" w:rsidRDefault="00DD4A9E" w:rsidP="00DA799C">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u w:val="single"/>
                <w:lang w:val="sq-AL"/>
              </w:rPr>
              <w:t>SEKSIONI D.</w:t>
            </w:r>
            <w:r w:rsidRPr="009652BE">
              <w:rPr>
                <w:rFonts w:ascii="Garamond" w:hAnsi="Garamond" w:cs="Times New Roman"/>
                <w:b/>
                <w:bCs/>
                <w:color w:val="000000"/>
                <w:sz w:val="12"/>
                <w:szCs w:val="20"/>
                <w:lang w:val="sq-AL"/>
              </w:rPr>
              <w:t xml:space="preserve"> NUK KA </w:t>
            </w:r>
            <w:r w:rsidR="00DA799C" w:rsidRPr="009652BE">
              <w:rPr>
                <w:rFonts w:ascii="Garamond" w:hAnsi="Garamond" w:cs="Times New Roman"/>
                <w:b/>
                <w:bCs/>
                <w:color w:val="000000"/>
                <w:sz w:val="12"/>
                <w:szCs w:val="20"/>
                <w:lang w:val="sq-AL"/>
              </w:rPr>
              <w:t>SHËNIME</w:t>
            </w:r>
            <w:r w:rsidRPr="009652BE">
              <w:rPr>
                <w:rFonts w:ascii="Garamond" w:hAnsi="Garamond" w:cs="Times New Roman"/>
                <w:b/>
                <w:bCs/>
                <w:color w:val="000000"/>
                <w:sz w:val="12"/>
                <w:szCs w:val="20"/>
                <w:lang w:val="sq-AL"/>
              </w:rPr>
              <w:t xml:space="preserve"> N</w:t>
            </w:r>
            <w:r w:rsidR="00DA799C"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DA799C"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w:t>
            </w:r>
            <w:r w:rsidRPr="009652BE">
              <w:rPr>
                <w:rFonts w:ascii="Garamond" w:hAnsi="Garamond" w:cs="Times New Roman"/>
                <w:b/>
                <w:bCs/>
                <w:color w:val="000000"/>
                <w:sz w:val="12"/>
                <w:szCs w:val="20"/>
                <w:u w:val="single"/>
                <w:lang w:val="sq-AL"/>
              </w:rPr>
              <w:t>SEKSIONI E.</w:t>
            </w:r>
            <w:r w:rsidRPr="009652BE">
              <w:rPr>
                <w:rFonts w:ascii="Garamond" w:hAnsi="Garamond" w:cs="Times New Roman"/>
                <w:b/>
                <w:bCs/>
                <w:color w:val="000000"/>
                <w:sz w:val="12"/>
                <w:szCs w:val="20"/>
                <w:lang w:val="sq-AL"/>
              </w:rPr>
              <w:t xml:space="preserve"> NUK KA </w:t>
            </w:r>
            <w:r w:rsidR="00DA799C" w:rsidRPr="009652BE">
              <w:rPr>
                <w:rFonts w:ascii="Garamond" w:hAnsi="Garamond" w:cs="Times New Roman"/>
                <w:b/>
                <w:bCs/>
                <w:color w:val="000000"/>
                <w:sz w:val="12"/>
                <w:szCs w:val="20"/>
                <w:lang w:val="sq-AL"/>
              </w:rPr>
              <w:t>SHËNIME</w:t>
            </w:r>
            <w:r w:rsidRPr="009652BE">
              <w:rPr>
                <w:rFonts w:ascii="Garamond" w:hAnsi="Garamond" w:cs="Times New Roman"/>
                <w:b/>
                <w:bCs/>
                <w:color w:val="000000"/>
                <w:sz w:val="12"/>
                <w:szCs w:val="20"/>
                <w:lang w:val="sq-AL"/>
              </w:rPr>
              <w:t xml:space="preserve"> N</w:t>
            </w:r>
            <w:r w:rsidR="00DA799C" w:rsidRPr="009652BE">
              <w:rPr>
                <w:rFonts w:ascii="Garamond" w:hAnsi="Garamond" w:cs="Times New Roman"/>
                <w:b/>
                <w:bCs/>
                <w:color w:val="000000"/>
                <w:sz w:val="12"/>
                <w:szCs w:val="20"/>
                <w:lang w:val="sq-AL"/>
              </w:rPr>
              <w:t>Ë</w:t>
            </w:r>
            <w:r w:rsidRPr="009652BE">
              <w:rPr>
                <w:rFonts w:ascii="Garamond" w:hAnsi="Garamond" w:cs="Times New Roman"/>
                <w:b/>
                <w:bCs/>
                <w:color w:val="000000"/>
                <w:sz w:val="12"/>
                <w:szCs w:val="20"/>
                <w:lang w:val="sq-AL"/>
              </w:rPr>
              <w:t xml:space="preserve"> KARTEL</w:t>
            </w:r>
            <w:r w:rsidR="00DA799C" w:rsidRPr="009652BE">
              <w:rPr>
                <w:rFonts w:ascii="Garamond" w:hAnsi="Garamond" w:cs="Times New Roman"/>
                <w:b/>
                <w:bCs/>
                <w:color w:val="000000"/>
                <w:sz w:val="12"/>
                <w:szCs w:val="20"/>
                <w:lang w:val="sq-AL"/>
              </w:rPr>
              <w:t>Ë</w:t>
            </w:r>
          </w:p>
        </w:tc>
      </w:tr>
      <w:tr w:rsidR="00DD4A9E" w:rsidRPr="009652BE" w14:paraId="18052D65" w14:textId="77777777" w:rsidTr="009C0DC8">
        <w:trPr>
          <w:trHeight w:val="180"/>
        </w:trPr>
        <w:tc>
          <w:tcPr>
            <w:tcW w:w="137" w:type="pct"/>
            <w:noWrap/>
            <w:hideMark/>
          </w:tcPr>
          <w:p w14:paraId="18052D61"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c>
          <w:tcPr>
            <w:tcW w:w="3813" w:type="pct"/>
            <w:gridSpan w:val="15"/>
            <w:noWrap/>
            <w:hideMark/>
          </w:tcPr>
          <w:p w14:paraId="18052D62"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Vlera totale e shpronësimit</w:t>
            </w:r>
          </w:p>
        </w:tc>
        <w:tc>
          <w:tcPr>
            <w:tcW w:w="437" w:type="pct"/>
            <w:noWrap/>
            <w:hideMark/>
          </w:tcPr>
          <w:p w14:paraId="18052D63"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xml:space="preserve">            14,260,649.10 </w:t>
            </w:r>
          </w:p>
        </w:tc>
        <w:tc>
          <w:tcPr>
            <w:tcW w:w="612" w:type="pct"/>
            <w:noWrap/>
            <w:hideMark/>
          </w:tcPr>
          <w:p w14:paraId="18052D64" w14:textId="77777777" w:rsidR="00DD4A9E" w:rsidRPr="009652BE" w:rsidRDefault="00DD4A9E" w:rsidP="00DD4A9E">
            <w:pPr>
              <w:autoSpaceDE w:val="0"/>
              <w:autoSpaceDN w:val="0"/>
              <w:adjustRightInd w:val="0"/>
              <w:rPr>
                <w:rFonts w:ascii="Garamond" w:hAnsi="Garamond" w:cs="Times New Roman"/>
                <w:b/>
                <w:bCs/>
                <w:color w:val="000000"/>
                <w:sz w:val="12"/>
                <w:szCs w:val="20"/>
                <w:lang w:val="sq-AL"/>
              </w:rPr>
            </w:pPr>
            <w:r w:rsidRPr="009652BE">
              <w:rPr>
                <w:rFonts w:ascii="Garamond" w:hAnsi="Garamond" w:cs="Times New Roman"/>
                <w:b/>
                <w:bCs/>
                <w:color w:val="000000"/>
                <w:sz w:val="12"/>
                <w:szCs w:val="20"/>
                <w:lang w:val="sq-AL"/>
              </w:rPr>
              <w:t> </w:t>
            </w:r>
          </w:p>
        </w:tc>
      </w:tr>
    </w:tbl>
    <w:p w14:paraId="563617BA" w14:textId="77777777" w:rsidR="0036630A" w:rsidRDefault="0036630A" w:rsidP="00DD4A9E">
      <w:pPr>
        <w:autoSpaceDE w:val="0"/>
        <w:autoSpaceDN w:val="0"/>
        <w:adjustRightInd w:val="0"/>
        <w:spacing w:after="0" w:line="240" w:lineRule="auto"/>
        <w:ind w:firstLine="284"/>
        <w:rPr>
          <w:rFonts w:ascii="Garamond" w:hAnsi="Garamond" w:cs="Times New Roman"/>
          <w:bCs/>
          <w:color w:val="000000"/>
          <w:sz w:val="24"/>
          <w:szCs w:val="24"/>
          <w:lang w:val="sq-AL"/>
        </w:rPr>
      </w:pPr>
    </w:p>
    <w:p w14:paraId="18052D66" w14:textId="4D12EED7" w:rsidR="00DD4A9E" w:rsidRPr="0036630A" w:rsidRDefault="00DD4A9E" w:rsidP="00DD4A9E">
      <w:pPr>
        <w:autoSpaceDE w:val="0"/>
        <w:autoSpaceDN w:val="0"/>
        <w:adjustRightInd w:val="0"/>
        <w:spacing w:after="0" w:line="240" w:lineRule="auto"/>
        <w:ind w:firstLine="284"/>
        <w:rPr>
          <w:rFonts w:ascii="Garamond" w:hAnsi="Garamond" w:cs="Times New Roman"/>
          <w:bCs/>
          <w:color w:val="000000"/>
          <w:sz w:val="20"/>
          <w:szCs w:val="24"/>
          <w:lang w:val="sq-AL"/>
        </w:rPr>
      </w:pPr>
      <w:r w:rsidRPr="0036630A">
        <w:rPr>
          <w:rFonts w:ascii="Garamond" w:hAnsi="Garamond" w:cs="Times New Roman"/>
          <w:bCs/>
          <w:color w:val="000000"/>
          <w:sz w:val="20"/>
          <w:szCs w:val="24"/>
          <w:lang w:val="sq-AL"/>
        </w:rPr>
        <w:t>Shënime</w:t>
      </w:r>
      <w:r w:rsidR="0036630A" w:rsidRPr="0036630A">
        <w:rPr>
          <w:rFonts w:ascii="Garamond" w:hAnsi="Garamond" w:cs="Times New Roman"/>
          <w:bCs/>
          <w:color w:val="000000"/>
          <w:sz w:val="20"/>
          <w:szCs w:val="24"/>
          <w:lang w:val="sq-AL"/>
        </w:rPr>
        <w:t>.</w:t>
      </w:r>
      <w:r w:rsidRPr="0036630A">
        <w:rPr>
          <w:rFonts w:ascii="Garamond" w:hAnsi="Garamond" w:cs="Times New Roman"/>
          <w:bCs/>
          <w:color w:val="000000"/>
          <w:sz w:val="20"/>
          <w:szCs w:val="24"/>
          <w:lang w:val="sq-AL"/>
        </w:rPr>
        <w:tab/>
      </w:r>
    </w:p>
    <w:p w14:paraId="18052D67" w14:textId="705BC1C1" w:rsidR="00DD4A9E" w:rsidRPr="009652BE" w:rsidRDefault="00DD4A9E" w:rsidP="00DD4A9E">
      <w:pPr>
        <w:autoSpaceDE w:val="0"/>
        <w:autoSpaceDN w:val="0"/>
        <w:adjustRightInd w:val="0"/>
        <w:spacing w:after="0" w:line="240" w:lineRule="auto"/>
        <w:ind w:firstLine="284"/>
        <w:rPr>
          <w:rFonts w:ascii="Garamond" w:hAnsi="Garamond" w:cs="Times New Roman"/>
          <w:bCs/>
          <w:color w:val="000000"/>
          <w:sz w:val="20"/>
          <w:szCs w:val="24"/>
          <w:lang w:val="sq-AL"/>
        </w:rPr>
      </w:pPr>
      <w:r w:rsidRPr="009652BE">
        <w:rPr>
          <w:rFonts w:ascii="Garamond" w:hAnsi="Garamond" w:cs="Times New Roman"/>
          <w:bCs/>
          <w:color w:val="000000"/>
          <w:sz w:val="20"/>
          <w:szCs w:val="24"/>
          <w:lang w:val="sq-AL"/>
        </w:rPr>
        <w:t>1. Vlerësimi i  tokës truall është llogaritu</w:t>
      </w:r>
      <w:r w:rsidR="0036630A">
        <w:rPr>
          <w:rFonts w:ascii="Garamond" w:hAnsi="Garamond" w:cs="Times New Roman"/>
          <w:bCs/>
          <w:color w:val="000000"/>
          <w:sz w:val="20"/>
          <w:szCs w:val="24"/>
          <w:lang w:val="sq-AL"/>
        </w:rPr>
        <w:t>r bazuar në VKM</w:t>
      </w:r>
      <w:r w:rsidR="004A51B8">
        <w:rPr>
          <w:rFonts w:ascii="Garamond" w:hAnsi="Garamond" w:cs="Times New Roman"/>
          <w:bCs/>
          <w:color w:val="000000"/>
          <w:sz w:val="20"/>
          <w:szCs w:val="24"/>
          <w:lang w:val="sq-AL"/>
        </w:rPr>
        <w:t>-n</w:t>
      </w:r>
      <w:r w:rsidR="004A51B8" w:rsidRPr="009652BE">
        <w:rPr>
          <w:rFonts w:ascii="Garamond" w:hAnsi="Garamond" w:cs="Times New Roman"/>
          <w:bCs/>
          <w:color w:val="000000"/>
          <w:sz w:val="20"/>
          <w:szCs w:val="24"/>
          <w:lang w:val="sq-AL"/>
        </w:rPr>
        <w:t>ë</w:t>
      </w:r>
      <w:r w:rsidR="0036630A">
        <w:rPr>
          <w:rFonts w:ascii="Garamond" w:hAnsi="Garamond" w:cs="Times New Roman"/>
          <w:bCs/>
          <w:color w:val="000000"/>
          <w:sz w:val="20"/>
          <w:szCs w:val="24"/>
          <w:lang w:val="sq-AL"/>
        </w:rPr>
        <w:t xml:space="preserve"> nr.</w:t>
      </w:r>
      <w:r w:rsidR="00D23DD0">
        <w:rPr>
          <w:rFonts w:ascii="Garamond" w:hAnsi="Garamond" w:cs="Times New Roman"/>
          <w:bCs/>
          <w:color w:val="000000"/>
          <w:sz w:val="20"/>
          <w:szCs w:val="24"/>
          <w:lang w:val="sq-AL"/>
        </w:rPr>
        <w:t xml:space="preserve"> </w:t>
      </w:r>
      <w:r w:rsidR="0036630A">
        <w:rPr>
          <w:rFonts w:ascii="Garamond" w:hAnsi="Garamond" w:cs="Times New Roman"/>
          <w:bCs/>
          <w:color w:val="000000"/>
          <w:sz w:val="20"/>
          <w:szCs w:val="24"/>
          <w:lang w:val="sq-AL"/>
        </w:rPr>
        <w:t>89, datë 3.</w:t>
      </w:r>
      <w:r w:rsidRPr="009652BE">
        <w:rPr>
          <w:rFonts w:ascii="Garamond" w:hAnsi="Garamond" w:cs="Times New Roman"/>
          <w:bCs/>
          <w:color w:val="000000"/>
          <w:sz w:val="20"/>
          <w:szCs w:val="24"/>
          <w:lang w:val="sq-AL"/>
        </w:rPr>
        <w:t>2.2016</w:t>
      </w:r>
      <w:r w:rsidR="00D23DD0">
        <w:rPr>
          <w:rFonts w:ascii="Garamond" w:hAnsi="Garamond" w:cs="Times New Roman"/>
          <w:bCs/>
          <w:color w:val="000000"/>
          <w:sz w:val="20"/>
          <w:szCs w:val="24"/>
          <w:lang w:val="sq-AL"/>
        </w:rPr>
        <w:t>,</w:t>
      </w:r>
      <w:r w:rsidRPr="009652BE">
        <w:rPr>
          <w:rFonts w:ascii="Garamond" w:hAnsi="Garamond" w:cs="Times New Roman"/>
          <w:bCs/>
          <w:color w:val="000000"/>
          <w:sz w:val="20"/>
          <w:szCs w:val="24"/>
          <w:lang w:val="sq-AL"/>
        </w:rPr>
        <w:t xml:space="preserve"> “Për miratimin e hartës së vlerës së tokës në Republikën e Shqipërisë”</w:t>
      </w:r>
      <w:r w:rsidR="004A51B8">
        <w:rPr>
          <w:rFonts w:ascii="Garamond" w:hAnsi="Garamond" w:cs="Times New Roman"/>
          <w:bCs/>
          <w:color w:val="000000"/>
          <w:sz w:val="20"/>
          <w:szCs w:val="24"/>
          <w:lang w:val="sq-AL"/>
        </w:rPr>
        <w:t>.</w:t>
      </w:r>
      <w:r w:rsidRPr="009652BE">
        <w:rPr>
          <w:rFonts w:ascii="Garamond" w:hAnsi="Garamond" w:cs="Times New Roman"/>
          <w:bCs/>
          <w:color w:val="000000"/>
          <w:sz w:val="20"/>
          <w:szCs w:val="24"/>
          <w:lang w:val="sq-AL"/>
        </w:rPr>
        <w:tab/>
      </w:r>
    </w:p>
    <w:p w14:paraId="18052D68" w14:textId="51038798" w:rsidR="00DD4A9E" w:rsidRPr="009652BE" w:rsidRDefault="00DD4A9E" w:rsidP="00DD4A9E">
      <w:pPr>
        <w:autoSpaceDE w:val="0"/>
        <w:autoSpaceDN w:val="0"/>
        <w:adjustRightInd w:val="0"/>
        <w:spacing w:after="0" w:line="240" w:lineRule="auto"/>
        <w:ind w:firstLine="284"/>
        <w:rPr>
          <w:rFonts w:ascii="Garamond" w:hAnsi="Garamond" w:cs="Times New Roman"/>
          <w:bCs/>
          <w:color w:val="000000"/>
          <w:sz w:val="20"/>
          <w:szCs w:val="24"/>
          <w:lang w:val="sq-AL"/>
        </w:rPr>
      </w:pPr>
      <w:r w:rsidRPr="009652BE">
        <w:rPr>
          <w:rFonts w:ascii="Garamond" w:hAnsi="Garamond" w:cs="Times New Roman"/>
          <w:bCs/>
          <w:color w:val="000000"/>
          <w:sz w:val="20"/>
          <w:szCs w:val="24"/>
          <w:lang w:val="sq-AL"/>
        </w:rPr>
        <w:t xml:space="preserve">2.  </w:t>
      </w:r>
      <w:r w:rsidR="0036630A" w:rsidRPr="009652BE">
        <w:rPr>
          <w:rFonts w:ascii="Garamond" w:hAnsi="Garamond" w:cs="Times New Roman"/>
          <w:bCs/>
          <w:color w:val="000000"/>
          <w:sz w:val="20"/>
          <w:szCs w:val="24"/>
          <w:lang w:val="sq-AL"/>
        </w:rPr>
        <w:t>Vlerësimi</w:t>
      </w:r>
      <w:r w:rsidRPr="009652BE">
        <w:rPr>
          <w:rFonts w:ascii="Garamond" w:hAnsi="Garamond" w:cs="Times New Roman"/>
          <w:bCs/>
          <w:color w:val="000000"/>
          <w:sz w:val="20"/>
          <w:szCs w:val="24"/>
          <w:lang w:val="sq-AL"/>
        </w:rPr>
        <w:t xml:space="preserve"> i objektit </w:t>
      </w:r>
      <w:r w:rsidR="00392A1A">
        <w:rPr>
          <w:rFonts w:ascii="Garamond" w:hAnsi="Garamond" w:cs="Times New Roman"/>
          <w:bCs/>
          <w:color w:val="000000"/>
          <w:sz w:val="20"/>
          <w:szCs w:val="24"/>
          <w:lang w:val="sq-AL"/>
        </w:rPr>
        <w:t>“</w:t>
      </w:r>
      <w:r w:rsidRPr="009652BE">
        <w:rPr>
          <w:rFonts w:ascii="Garamond" w:hAnsi="Garamond" w:cs="Times New Roman"/>
          <w:bCs/>
          <w:color w:val="000000"/>
          <w:sz w:val="20"/>
          <w:szCs w:val="24"/>
          <w:lang w:val="sq-AL"/>
        </w:rPr>
        <w:t>ndërtes</w:t>
      </w:r>
      <w:r w:rsidR="00392A1A" w:rsidRPr="009652BE">
        <w:rPr>
          <w:rFonts w:ascii="Garamond" w:hAnsi="Garamond" w:cs="Times New Roman"/>
          <w:bCs/>
          <w:color w:val="000000"/>
          <w:sz w:val="20"/>
          <w:szCs w:val="24"/>
          <w:lang w:val="sq-AL"/>
        </w:rPr>
        <w:t>ë</w:t>
      </w:r>
      <w:r w:rsidRPr="009652BE">
        <w:rPr>
          <w:rFonts w:ascii="Garamond" w:hAnsi="Garamond" w:cs="Times New Roman"/>
          <w:bCs/>
          <w:color w:val="000000"/>
          <w:sz w:val="20"/>
          <w:szCs w:val="24"/>
          <w:lang w:val="sq-AL"/>
        </w:rPr>
        <w:t xml:space="preserve"> banimi dhe jobanimi</w:t>
      </w:r>
      <w:r w:rsidR="00D23DD0">
        <w:rPr>
          <w:rFonts w:ascii="Garamond" w:hAnsi="Garamond" w:cs="Times New Roman"/>
          <w:bCs/>
          <w:color w:val="000000"/>
          <w:sz w:val="20"/>
          <w:szCs w:val="24"/>
          <w:lang w:val="sq-AL"/>
        </w:rPr>
        <w:t>”</w:t>
      </w:r>
      <w:r w:rsidRPr="009652BE">
        <w:rPr>
          <w:rFonts w:ascii="Garamond" w:hAnsi="Garamond" w:cs="Times New Roman"/>
          <w:bCs/>
          <w:color w:val="000000"/>
          <w:sz w:val="20"/>
          <w:szCs w:val="24"/>
          <w:lang w:val="sq-AL"/>
        </w:rPr>
        <w:t xml:space="preserve"> është bërë në baz</w:t>
      </w:r>
      <w:r w:rsidR="0036630A">
        <w:rPr>
          <w:rFonts w:ascii="Garamond" w:hAnsi="Garamond" w:cs="Times New Roman"/>
          <w:bCs/>
          <w:color w:val="000000"/>
          <w:sz w:val="20"/>
          <w:szCs w:val="24"/>
          <w:lang w:val="sq-AL"/>
        </w:rPr>
        <w:t>ë të vendimit nr. 138, datë 23.</w:t>
      </w:r>
      <w:r w:rsidRPr="009652BE">
        <w:rPr>
          <w:rFonts w:ascii="Garamond" w:hAnsi="Garamond" w:cs="Times New Roman"/>
          <w:bCs/>
          <w:color w:val="000000"/>
          <w:sz w:val="20"/>
          <w:szCs w:val="24"/>
          <w:lang w:val="sq-AL"/>
        </w:rPr>
        <w:t>3.2000, të Këshillit të Ministrave</w:t>
      </w:r>
      <w:r w:rsidR="0036630A">
        <w:rPr>
          <w:rFonts w:ascii="Garamond" w:hAnsi="Garamond" w:cs="Times New Roman"/>
          <w:bCs/>
          <w:color w:val="000000"/>
          <w:sz w:val="20"/>
          <w:szCs w:val="24"/>
          <w:lang w:val="sq-AL"/>
        </w:rPr>
        <w:t xml:space="preserve">, </w:t>
      </w:r>
      <w:r w:rsidRPr="009652BE">
        <w:rPr>
          <w:rFonts w:ascii="Garamond" w:hAnsi="Garamond" w:cs="Times New Roman"/>
          <w:bCs/>
          <w:color w:val="000000"/>
          <w:sz w:val="20"/>
          <w:szCs w:val="24"/>
          <w:lang w:val="sq-AL"/>
        </w:rPr>
        <w:t>“Për kriteret teknike të vlerësimit dhe të përllogaritjes së masës së shpërblimit të pasurive që shpronësohen, të pasurive që zhvlerësohen dhe të të drejtave të personave të tretë, për interes publik”, i ndryshuar.</w:t>
      </w:r>
    </w:p>
    <w:sectPr w:rsidR="00DD4A9E" w:rsidRPr="009652BE" w:rsidSect="00DD4A9E">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014B35" w14:textId="77777777" w:rsidR="002C75FC" w:rsidRDefault="002C75FC" w:rsidP="00FC318C">
      <w:pPr>
        <w:spacing w:after="0" w:line="240" w:lineRule="auto"/>
      </w:pPr>
      <w:r>
        <w:separator/>
      </w:r>
    </w:p>
  </w:endnote>
  <w:endnote w:type="continuationSeparator" w:id="0">
    <w:p w14:paraId="427CAAE9" w14:textId="77777777" w:rsidR="002C75FC" w:rsidRDefault="002C75FC" w:rsidP="00FC318C">
      <w:pPr>
        <w:spacing w:after="0" w:line="240" w:lineRule="auto"/>
      </w:pPr>
      <w:r>
        <w:continuationSeparator/>
      </w:r>
    </w:p>
  </w:endnote>
  <w:endnote w:type="continuationNotice" w:id="1">
    <w:p w14:paraId="27E93E38" w14:textId="77777777" w:rsidR="002C75FC" w:rsidRDefault="002C75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E9031" w14:textId="77777777" w:rsidR="002C75FC" w:rsidRDefault="002C75FC" w:rsidP="00FC318C">
      <w:pPr>
        <w:spacing w:after="0" w:line="240" w:lineRule="auto"/>
      </w:pPr>
      <w:r>
        <w:separator/>
      </w:r>
    </w:p>
  </w:footnote>
  <w:footnote w:type="continuationSeparator" w:id="0">
    <w:p w14:paraId="12D2251D" w14:textId="77777777" w:rsidR="002C75FC" w:rsidRDefault="002C75FC" w:rsidP="00FC318C">
      <w:pPr>
        <w:spacing w:after="0" w:line="240" w:lineRule="auto"/>
      </w:pPr>
      <w:r>
        <w:continuationSeparator/>
      </w:r>
    </w:p>
  </w:footnote>
  <w:footnote w:type="continuationNotice" w:id="1">
    <w:p w14:paraId="025BEAFA" w14:textId="77777777" w:rsidR="002C75FC" w:rsidRDefault="002C75F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B7BF3"/>
    <w:multiLevelType w:val="hybridMultilevel"/>
    <w:tmpl w:val="89B0CDC4"/>
    <w:lvl w:ilvl="0" w:tplc="3A5ADE1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8C106B"/>
    <w:multiLevelType w:val="hybridMultilevel"/>
    <w:tmpl w:val="21FAD26A"/>
    <w:lvl w:ilvl="0" w:tplc="7CB0D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2F1FEB"/>
    <w:multiLevelType w:val="hybridMultilevel"/>
    <w:tmpl w:val="5B820B30"/>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559276B"/>
    <w:multiLevelType w:val="hybridMultilevel"/>
    <w:tmpl w:val="FBF6C420"/>
    <w:lvl w:ilvl="0" w:tplc="7F7AD7E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C83CDB"/>
    <w:multiLevelType w:val="hybridMultilevel"/>
    <w:tmpl w:val="F4FC2C32"/>
    <w:lvl w:ilvl="0" w:tplc="F87EA13E">
      <w:start w:val="1"/>
      <w:numFmt w:val="decimal"/>
      <w:lvlText w:val="%1."/>
      <w:lvlJc w:val="left"/>
      <w:pPr>
        <w:ind w:left="360" w:hanging="360"/>
      </w:pPr>
      <w:rPr>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BB77CD4"/>
    <w:multiLevelType w:val="hybridMultilevel"/>
    <w:tmpl w:val="6D664D40"/>
    <w:lvl w:ilvl="0" w:tplc="94DE8B5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08A"/>
    <w:rsid w:val="000218C3"/>
    <w:rsid w:val="00024193"/>
    <w:rsid w:val="00037B6E"/>
    <w:rsid w:val="000822F2"/>
    <w:rsid w:val="000B0C4C"/>
    <w:rsid w:val="000B3DB0"/>
    <w:rsid w:val="000B7BE2"/>
    <w:rsid w:val="000E22F0"/>
    <w:rsid w:val="00105B0D"/>
    <w:rsid w:val="00132617"/>
    <w:rsid w:val="00155EE7"/>
    <w:rsid w:val="00160BAD"/>
    <w:rsid w:val="00171804"/>
    <w:rsid w:val="00182616"/>
    <w:rsid w:val="001B7075"/>
    <w:rsid w:val="001E3934"/>
    <w:rsid w:val="001E3A8A"/>
    <w:rsid w:val="002368BE"/>
    <w:rsid w:val="00274DBE"/>
    <w:rsid w:val="002A1DCB"/>
    <w:rsid w:val="002C0F40"/>
    <w:rsid w:val="002C75FC"/>
    <w:rsid w:val="002D2A2D"/>
    <w:rsid w:val="002E396C"/>
    <w:rsid w:val="002F582B"/>
    <w:rsid w:val="00334170"/>
    <w:rsid w:val="003628CD"/>
    <w:rsid w:val="00364B25"/>
    <w:rsid w:val="0036630A"/>
    <w:rsid w:val="00373390"/>
    <w:rsid w:val="00392A1A"/>
    <w:rsid w:val="003931B3"/>
    <w:rsid w:val="003B2FA6"/>
    <w:rsid w:val="00432C96"/>
    <w:rsid w:val="004341F1"/>
    <w:rsid w:val="004814FF"/>
    <w:rsid w:val="00495C3A"/>
    <w:rsid w:val="004A10E4"/>
    <w:rsid w:val="004A51B8"/>
    <w:rsid w:val="004F5075"/>
    <w:rsid w:val="0051370A"/>
    <w:rsid w:val="00515E7F"/>
    <w:rsid w:val="00557575"/>
    <w:rsid w:val="00576C7B"/>
    <w:rsid w:val="0057792F"/>
    <w:rsid w:val="005B2F60"/>
    <w:rsid w:val="005C7329"/>
    <w:rsid w:val="005E088D"/>
    <w:rsid w:val="005E0F2D"/>
    <w:rsid w:val="005E56A8"/>
    <w:rsid w:val="005F3AD9"/>
    <w:rsid w:val="005F4047"/>
    <w:rsid w:val="006612EA"/>
    <w:rsid w:val="00671A60"/>
    <w:rsid w:val="00671B50"/>
    <w:rsid w:val="00676DB2"/>
    <w:rsid w:val="0074508A"/>
    <w:rsid w:val="007C5E31"/>
    <w:rsid w:val="007E66E2"/>
    <w:rsid w:val="007E68E6"/>
    <w:rsid w:val="007E764F"/>
    <w:rsid w:val="007F257A"/>
    <w:rsid w:val="00891722"/>
    <w:rsid w:val="00896F90"/>
    <w:rsid w:val="008A440A"/>
    <w:rsid w:val="008E4F5E"/>
    <w:rsid w:val="00904633"/>
    <w:rsid w:val="0095742B"/>
    <w:rsid w:val="009652BE"/>
    <w:rsid w:val="009B5935"/>
    <w:rsid w:val="009C0DC8"/>
    <w:rsid w:val="00A01C61"/>
    <w:rsid w:val="00A52754"/>
    <w:rsid w:val="00A9765E"/>
    <w:rsid w:val="00AA0506"/>
    <w:rsid w:val="00AD725A"/>
    <w:rsid w:val="00AE292D"/>
    <w:rsid w:val="00AE5DC7"/>
    <w:rsid w:val="00AE6FFF"/>
    <w:rsid w:val="00AF2217"/>
    <w:rsid w:val="00B86013"/>
    <w:rsid w:val="00BE239C"/>
    <w:rsid w:val="00C5481D"/>
    <w:rsid w:val="00CA0B45"/>
    <w:rsid w:val="00CB3EA1"/>
    <w:rsid w:val="00CB4CE1"/>
    <w:rsid w:val="00D127D3"/>
    <w:rsid w:val="00D23DD0"/>
    <w:rsid w:val="00D458FE"/>
    <w:rsid w:val="00D531E2"/>
    <w:rsid w:val="00D70821"/>
    <w:rsid w:val="00D81E11"/>
    <w:rsid w:val="00DA7659"/>
    <w:rsid w:val="00DA799C"/>
    <w:rsid w:val="00DD4A9E"/>
    <w:rsid w:val="00DF3966"/>
    <w:rsid w:val="00E96A78"/>
    <w:rsid w:val="00EA0E90"/>
    <w:rsid w:val="00EE15AC"/>
    <w:rsid w:val="00EF2CCD"/>
    <w:rsid w:val="00EF62F1"/>
    <w:rsid w:val="00F0051A"/>
    <w:rsid w:val="00F00C22"/>
    <w:rsid w:val="00F04008"/>
    <w:rsid w:val="00F56504"/>
    <w:rsid w:val="00F636C1"/>
    <w:rsid w:val="00F67010"/>
    <w:rsid w:val="00F969DC"/>
    <w:rsid w:val="00FC1239"/>
    <w:rsid w:val="00FC318C"/>
    <w:rsid w:val="00FD5A1B"/>
    <w:rsid w:val="00FF4B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052B42"/>
  <w15:docId w15:val="{B5D04ECB-0FBB-49C6-AA28-530E3CB7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0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08A"/>
    <w:pPr>
      <w:ind w:left="720"/>
      <w:contextualSpacing/>
    </w:pPr>
  </w:style>
  <w:style w:type="paragraph" w:styleId="BalloonText">
    <w:name w:val="Balloon Text"/>
    <w:basedOn w:val="Normal"/>
    <w:link w:val="BalloonTextChar"/>
    <w:uiPriority w:val="99"/>
    <w:semiHidden/>
    <w:unhideWhenUsed/>
    <w:rsid w:val="00182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616"/>
    <w:rPr>
      <w:rFonts w:ascii="Segoe UI" w:hAnsi="Segoe UI" w:cs="Segoe UI"/>
      <w:sz w:val="18"/>
      <w:szCs w:val="18"/>
    </w:rPr>
  </w:style>
  <w:style w:type="paragraph" w:customStyle="1" w:styleId="Paragrafi">
    <w:name w:val="Paragrafi"/>
    <w:rsid w:val="00182616"/>
    <w:pPr>
      <w:widowControl w:val="0"/>
      <w:spacing w:after="0" w:line="240" w:lineRule="auto"/>
      <w:ind w:firstLine="720"/>
      <w:jc w:val="both"/>
    </w:pPr>
    <w:rPr>
      <w:rFonts w:ascii="CG Times" w:eastAsia="Times New Roman" w:hAnsi="CG Times" w:cs="Times New Roman"/>
      <w:szCs w:val="20"/>
    </w:rPr>
  </w:style>
  <w:style w:type="paragraph" w:styleId="Header">
    <w:name w:val="header"/>
    <w:basedOn w:val="Normal"/>
    <w:link w:val="HeaderChar"/>
    <w:uiPriority w:val="99"/>
    <w:unhideWhenUsed/>
    <w:rsid w:val="00FC3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18C"/>
  </w:style>
  <w:style w:type="paragraph" w:styleId="Footer">
    <w:name w:val="footer"/>
    <w:basedOn w:val="Normal"/>
    <w:link w:val="FooterChar"/>
    <w:uiPriority w:val="99"/>
    <w:unhideWhenUsed/>
    <w:rsid w:val="00FC3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18C"/>
  </w:style>
  <w:style w:type="table" w:styleId="TableGrid">
    <w:name w:val="Table Grid"/>
    <w:basedOn w:val="TableNormal"/>
    <w:uiPriority w:val="39"/>
    <w:rsid w:val="00DD4A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288917">
      <w:bodyDiv w:val="1"/>
      <w:marLeft w:val="0"/>
      <w:marRight w:val="0"/>
      <w:marTop w:val="0"/>
      <w:marBottom w:val="0"/>
      <w:divBdr>
        <w:top w:val="none" w:sz="0" w:space="0" w:color="auto"/>
        <w:left w:val="none" w:sz="0" w:space="0" w:color="auto"/>
        <w:bottom w:val="none" w:sz="0" w:space="0" w:color="auto"/>
        <w:right w:val="none" w:sz="0" w:space="0" w:color="auto"/>
      </w:divBdr>
    </w:div>
    <w:div w:id="165433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F9C28596410476D9D85A0F57FA158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712</Nr_x002e__x0020_akti>
    <Data_x0020_e_x0020_Krijimit xmlns="0e656187-b300-4fb0-8bf4-3a50f872073c">2022-11-14T12:52:08Z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2022-11-13T23:00:00Z</Date_x0020_protokolli>
    <Titulli xmlns="0e656187-b300-4fb0-8bf4-3a50f872073c">Për shpronësimin, për interes publik, të pronarëve të pasurive të paluajtshme, pronë private, që preken nga realizimi i projektit "Rikonstruksion i rrugës "Ago Çeli" dhe "Rrugës së Re", si dhe "Rikonceptimi i palestrës së lagjes "15 Shtatori", Tepelenë"</Titulli>
    <Modifikuesi xmlns="0e656187-b300-4fb0-8bf4-3a50f872073c">valjeta.kaftalli</Modifikuesi>
    <Nr_x002e__x0020_prot_x0020_QBZ xmlns="0e656187-b300-4fb0-8bf4-3a50f872073c">1668</Nr_x002e__x0020_prot_x0020_QBZ>
    <Data_x0020_e_x0020_Modifikimit xmlns="0e656187-b300-4fb0-8bf4-3a50f872073c">2022-11-14T13:57:56Z</Data_x0020_e_x0020_Modifikimit>
    <Dekretuar xmlns="0e656187-b300-4fb0-8bf4-3a50f872073c">false</Dekretuar>
    <Data xmlns="0e656187-b300-4fb0-8bf4-3a50f872073c">2022-11-10T23:00:00Z</Data>
    <Nr_x002e__x0020_protokolli_x0020_i_x0020_aktit xmlns="0e656187-b300-4fb0-8bf4-3a50f872073c">6035/1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F9C28596410476D9D85A0F57FA158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1E43E-EA23-4172-9902-3341EACCE37F}">
  <ds:schemaRefs>
    <ds:schemaRef ds:uri="http://schemas.microsoft.com/sharepoint/v3/contenttype/forms"/>
  </ds:schemaRefs>
</ds:datastoreItem>
</file>

<file path=customXml/itemProps2.xml><?xml version="1.0" encoding="utf-8"?>
<ds:datastoreItem xmlns:ds="http://schemas.openxmlformats.org/officeDocument/2006/customXml" ds:itemID="{4B443EDC-6590-45DB-BEC0-7D6AF1076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07821F6-A72F-4B32-91C7-10C0AEEC0A5C}">
  <ds:schemaRefs>
    <ds:schemaRef ds:uri="http://purl.org/dc/dcmitype/"/>
    <ds:schemaRef ds:uri="http://www.w3.org/XML/1998/namespace"/>
    <ds:schemaRef ds:uri="http://schemas.openxmlformats.org/package/2006/metadata/core-properties"/>
    <ds:schemaRef ds:uri="http://schemas.microsoft.com/office/2006/documentManagement/types"/>
    <ds:schemaRef ds:uri="http://purl.org/dc/terms/"/>
    <ds:schemaRef ds:uri="http://schemas.microsoft.com/office/2006/metadata/properties"/>
    <ds:schemaRef ds:uri="0e656187-b300-4fb0-8bf4-3a50f872073c"/>
    <ds:schemaRef ds:uri="http://purl.org/dc/elements/1.1/"/>
  </ds:schemaRefs>
</ds:datastoreItem>
</file>

<file path=customXml/itemProps4.xml><?xml version="1.0" encoding="utf-8"?>
<ds:datastoreItem xmlns:ds="http://schemas.openxmlformats.org/officeDocument/2006/customXml" ds:itemID="{9522260C-BB37-423F-9155-77C59384B67F}">
  <ds:schemaRefs>
    <ds:schemaRef ds:uri="http://schemas.microsoft.com/sharepoint/v3/contenttype/forms"/>
  </ds:schemaRefs>
</ds:datastoreItem>
</file>

<file path=customXml/itemProps5.xml><?xml version="1.0" encoding="utf-8"?>
<ds:datastoreItem xmlns:ds="http://schemas.openxmlformats.org/officeDocument/2006/customXml" ds:itemID="{9AC0961B-CFDD-4239-8516-6332DAA33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2AAF89A-3353-44C1-9A90-0FC68F201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"Rikonstruksion i rrugës "Ago Çeli" dhe "Rrugës së Re", si dhe "Rikonceptimi i palestrës së lagjes "15 Shtatori", Tepelenë"</vt:lpstr>
    </vt:vector>
  </TitlesOfParts>
  <Company/>
  <LinksUpToDate>false</LinksUpToDate>
  <CharactersWithSpaces>8825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"Rikonstruksion i rrugës "Ago Çeli" dhe "Rrugës së Re", si dhe "Rikonceptimi i palestrës së lagjes "15 Shtatori", Tepelenë"</dc:title>
  <dc:creator>Ilirjana Hasanllari</dc:creator>
  <cp:lastModifiedBy>Alma Lisaku</cp:lastModifiedBy>
  <cp:revision>38</cp:revision>
  <cp:lastPrinted>2022-11-10T15:32:00Z</cp:lastPrinted>
  <dcterms:created xsi:type="dcterms:W3CDTF">2022-11-14T13:33:00Z</dcterms:created>
  <dcterms:modified xsi:type="dcterms:W3CDTF">2022-11-14T14:48:00Z</dcterms:modified>
</cp:coreProperties>
</file>