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ADA72B" w14:textId="77777777" w:rsidR="00B557EE" w:rsidRPr="00B557EE" w:rsidRDefault="00B557EE" w:rsidP="00B557EE">
      <w:pPr>
        <w:ind w:firstLine="284"/>
        <w:jc w:val="center"/>
        <w:rPr>
          <w:rFonts w:ascii="Garamond" w:hAnsi="Garamond"/>
          <w:b/>
        </w:rPr>
      </w:pPr>
      <w:r w:rsidRPr="00B557EE">
        <w:rPr>
          <w:rFonts w:ascii="Garamond" w:hAnsi="Garamond"/>
          <w:b/>
        </w:rPr>
        <w:t>VENDIM</w:t>
      </w:r>
    </w:p>
    <w:p w14:paraId="52ADA72C" w14:textId="312EF41F" w:rsidR="00B557EE" w:rsidRPr="00B557EE" w:rsidRDefault="00B557EE" w:rsidP="00B557EE">
      <w:pPr>
        <w:ind w:firstLine="284"/>
        <w:jc w:val="center"/>
        <w:rPr>
          <w:rFonts w:ascii="Garamond" w:hAnsi="Garamond"/>
          <w:b/>
        </w:rPr>
      </w:pPr>
      <w:r w:rsidRPr="00B557EE">
        <w:rPr>
          <w:rFonts w:ascii="Garamond" w:hAnsi="Garamond"/>
          <w:b/>
        </w:rPr>
        <w:t>Nr.</w:t>
      </w:r>
      <w:r w:rsidR="00B40F62">
        <w:rPr>
          <w:rFonts w:ascii="Garamond" w:hAnsi="Garamond"/>
          <w:b/>
        </w:rPr>
        <w:t xml:space="preserve"> </w:t>
      </w:r>
      <w:r w:rsidR="006F05F0">
        <w:rPr>
          <w:rFonts w:ascii="Garamond" w:hAnsi="Garamond"/>
          <w:b/>
        </w:rPr>
        <w:t>728</w:t>
      </w:r>
      <w:r w:rsidRPr="00B557EE">
        <w:rPr>
          <w:rFonts w:ascii="Garamond" w:hAnsi="Garamond"/>
          <w:b/>
        </w:rPr>
        <w:t xml:space="preserve">, datë </w:t>
      </w:r>
      <w:r w:rsidR="006F05F0">
        <w:rPr>
          <w:rFonts w:ascii="Garamond" w:hAnsi="Garamond"/>
          <w:b/>
        </w:rPr>
        <w:t>16.11.2022</w:t>
      </w:r>
    </w:p>
    <w:p w14:paraId="0B7D1EB2" w14:textId="77777777" w:rsidR="00990ED4" w:rsidRDefault="00990ED4" w:rsidP="00990ED4">
      <w:pPr>
        <w:rPr>
          <w:rFonts w:ascii="Garamond" w:hAnsi="Garamond"/>
          <w:b/>
        </w:rPr>
      </w:pPr>
    </w:p>
    <w:p w14:paraId="52ADA72E" w14:textId="612BDF54" w:rsidR="00B557EE" w:rsidRPr="00B557EE" w:rsidRDefault="00B557EE" w:rsidP="009D6DC5">
      <w:pPr>
        <w:jc w:val="center"/>
        <w:rPr>
          <w:rFonts w:ascii="Garamond" w:hAnsi="Garamond"/>
          <w:b/>
          <w:bCs/>
        </w:rPr>
      </w:pPr>
      <w:r w:rsidRPr="00B557EE">
        <w:rPr>
          <w:rFonts w:ascii="Garamond" w:hAnsi="Garamond"/>
          <w:b/>
          <w:bCs/>
        </w:rPr>
        <w:t>PËR</w:t>
      </w:r>
      <w:r w:rsidR="00990ED4">
        <w:rPr>
          <w:rFonts w:ascii="Garamond" w:hAnsi="Garamond"/>
          <w:b/>
          <w:bCs/>
        </w:rPr>
        <w:t xml:space="preserve"> </w:t>
      </w:r>
      <w:r w:rsidRPr="00B557EE">
        <w:rPr>
          <w:rFonts w:ascii="Garamond" w:hAnsi="Garamond"/>
          <w:b/>
          <w:bCs/>
        </w:rPr>
        <w:t>DISA NDRYSHIME DHE SHTESA NË VENDIMIN NR.</w:t>
      </w:r>
      <w:r w:rsidR="00B40F62">
        <w:rPr>
          <w:rFonts w:ascii="Garamond" w:hAnsi="Garamond"/>
          <w:b/>
          <w:bCs/>
        </w:rPr>
        <w:t xml:space="preserve"> </w:t>
      </w:r>
      <w:r w:rsidRPr="00B557EE">
        <w:rPr>
          <w:rFonts w:ascii="Garamond" w:hAnsi="Garamond"/>
          <w:b/>
          <w:bCs/>
        </w:rPr>
        <w:t>235, DATË 20.4.2022, TË KËSHILLIT TË MINISTRAVE, “PËR HAPJEN</w:t>
      </w:r>
      <w:r w:rsidR="00990ED4">
        <w:rPr>
          <w:rFonts w:ascii="Garamond" w:hAnsi="Garamond"/>
          <w:b/>
          <w:bCs/>
        </w:rPr>
        <w:t xml:space="preserve">  E PROCEDURËS SË </w:t>
      </w:r>
      <w:r w:rsidRPr="00B557EE">
        <w:rPr>
          <w:rFonts w:ascii="Garamond" w:hAnsi="Garamond"/>
          <w:b/>
          <w:bCs/>
        </w:rPr>
        <w:t>PRANIMIT NË KATEGORINË E ULËT DHE TË MESME DREJTUESE EDHE PËR KANDIDATË TË TJERË JASHTË SHËRBIMIT CIVIL, PËR VITIN 2022”</w:t>
      </w:r>
    </w:p>
    <w:p w14:paraId="52ADA72F" w14:textId="77777777" w:rsidR="00B557EE" w:rsidRPr="00B557EE" w:rsidRDefault="00B557EE" w:rsidP="00B557EE">
      <w:pPr>
        <w:ind w:firstLine="284"/>
        <w:jc w:val="both"/>
        <w:rPr>
          <w:rFonts w:ascii="Garamond" w:hAnsi="Garamond"/>
          <w:b/>
          <w:bCs/>
        </w:rPr>
      </w:pPr>
    </w:p>
    <w:p w14:paraId="52ADA730" w14:textId="77ACE98E" w:rsidR="00B557EE" w:rsidRPr="00B557EE" w:rsidRDefault="00B557EE" w:rsidP="00B557EE">
      <w:pPr>
        <w:ind w:firstLine="284"/>
        <w:jc w:val="both"/>
        <w:rPr>
          <w:rFonts w:ascii="Garamond" w:hAnsi="Garamond"/>
        </w:rPr>
      </w:pPr>
      <w:r w:rsidRPr="00B557EE">
        <w:rPr>
          <w:rFonts w:ascii="Garamond" w:hAnsi="Garamond"/>
        </w:rPr>
        <w:t>Në mbështetje të nenit 100 të Kushtetutës dhe të pikës 4, të nenit 26, të ligjit nr.</w:t>
      </w:r>
      <w:r w:rsidR="00B40F62">
        <w:rPr>
          <w:rFonts w:ascii="Garamond" w:hAnsi="Garamond"/>
        </w:rPr>
        <w:t xml:space="preserve"> </w:t>
      </w:r>
      <w:r w:rsidRPr="00B557EE">
        <w:rPr>
          <w:rFonts w:ascii="Garamond" w:hAnsi="Garamond"/>
        </w:rPr>
        <w:t>152/2013, “Për nëpunësin civil”, të ndryshuar, me propozimin e Kryeministrit, Këshilli i Ministrave</w:t>
      </w:r>
    </w:p>
    <w:p w14:paraId="52ADA731" w14:textId="77777777" w:rsidR="00B557EE" w:rsidRPr="00B557EE" w:rsidRDefault="00B557EE" w:rsidP="00B557EE">
      <w:pPr>
        <w:ind w:firstLine="284"/>
        <w:jc w:val="both"/>
        <w:rPr>
          <w:rFonts w:ascii="Garamond" w:hAnsi="Garamond"/>
        </w:rPr>
      </w:pPr>
    </w:p>
    <w:p w14:paraId="52ADA732" w14:textId="77777777" w:rsidR="00B557EE" w:rsidRPr="00B557EE" w:rsidRDefault="00B557EE" w:rsidP="00B557EE">
      <w:pPr>
        <w:ind w:firstLine="284"/>
        <w:jc w:val="center"/>
        <w:rPr>
          <w:rFonts w:ascii="Garamond" w:hAnsi="Garamond"/>
        </w:rPr>
      </w:pPr>
      <w:r w:rsidRPr="00B557EE">
        <w:rPr>
          <w:rFonts w:ascii="Garamond" w:hAnsi="Garamond"/>
          <w:bCs/>
        </w:rPr>
        <w:t>VENDOSI:</w:t>
      </w:r>
    </w:p>
    <w:p w14:paraId="52ADA733" w14:textId="77777777" w:rsidR="00B557EE" w:rsidRPr="00B557EE" w:rsidRDefault="00B557EE" w:rsidP="00B557EE">
      <w:pPr>
        <w:ind w:firstLine="284"/>
        <w:jc w:val="both"/>
        <w:rPr>
          <w:rFonts w:ascii="Garamond" w:hAnsi="Garamond"/>
        </w:rPr>
      </w:pPr>
    </w:p>
    <w:p w14:paraId="52ADA734" w14:textId="393F06E0" w:rsidR="00B557EE" w:rsidRPr="00B557EE" w:rsidRDefault="00B557EE" w:rsidP="00B557EE">
      <w:pPr>
        <w:ind w:firstLine="284"/>
        <w:jc w:val="both"/>
        <w:rPr>
          <w:rFonts w:ascii="Garamond" w:hAnsi="Garamond"/>
        </w:rPr>
      </w:pPr>
      <w:r w:rsidRPr="00B557EE">
        <w:rPr>
          <w:rFonts w:ascii="Garamond" w:hAnsi="Garamond"/>
        </w:rPr>
        <w:t>Në vendimin nr.</w:t>
      </w:r>
      <w:r w:rsidR="00B40F62">
        <w:rPr>
          <w:rFonts w:ascii="Garamond" w:hAnsi="Garamond"/>
        </w:rPr>
        <w:t xml:space="preserve"> </w:t>
      </w:r>
      <w:r w:rsidRPr="00B557EE">
        <w:rPr>
          <w:rFonts w:ascii="Garamond" w:hAnsi="Garamond"/>
        </w:rPr>
        <w:t xml:space="preserve">235, datë 20.4.2022, të Këshillit të Ministrave, “Për hapjen e procedurës së pranimit në kategorinë e ulët dhe të mesme drejtuese edhe për kandidatë të tjerë jashtë shërbimit civil, për vitin 2022”, bëhen këto ndryshime dhe shtesa: </w:t>
      </w:r>
    </w:p>
    <w:p w14:paraId="52ADA735" w14:textId="77777777" w:rsidR="00B557EE" w:rsidRPr="00B557EE" w:rsidRDefault="00B557EE" w:rsidP="00B557EE">
      <w:pPr>
        <w:pStyle w:val="ListParagraph"/>
        <w:ind w:left="0" w:firstLine="284"/>
        <w:jc w:val="both"/>
        <w:rPr>
          <w:rFonts w:ascii="Garamond" w:hAnsi="Garamond"/>
        </w:rPr>
      </w:pPr>
      <w:r w:rsidRPr="00B557EE">
        <w:rPr>
          <w:rFonts w:ascii="Garamond" w:hAnsi="Garamond"/>
        </w:rPr>
        <w:t>1.</w:t>
      </w:r>
      <w:r>
        <w:rPr>
          <w:rFonts w:ascii="Garamond" w:hAnsi="Garamond"/>
        </w:rPr>
        <w:t xml:space="preserve"> </w:t>
      </w:r>
      <w:r w:rsidRPr="00B557EE">
        <w:rPr>
          <w:rFonts w:ascii="Garamond" w:hAnsi="Garamond"/>
        </w:rPr>
        <w:t>Pika 3 ndryshohet, si më poshtë vijon:</w:t>
      </w:r>
    </w:p>
    <w:p w14:paraId="52ADA736" w14:textId="10A444F3" w:rsidR="00B557EE" w:rsidRPr="00B557EE" w:rsidRDefault="00B557EE" w:rsidP="00B557EE">
      <w:pPr>
        <w:ind w:firstLine="284"/>
        <w:jc w:val="both"/>
        <w:rPr>
          <w:rFonts w:ascii="Garamond" w:hAnsi="Garamond"/>
        </w:rPr>
      </w:pPr>
      <w:r w:rsidRPr="00B557EE">
        <w:rPr>
          <w:rFonts w:ascii="Garamond" w:hAnsi="Garamond"/>
        </w:rPr>
        <w:t>“3. Pozicionet, në të cilat mund të konkurrojnë edhe kandidatë nga jashtë shërbimit civil, për nivelin e mesëm drejtues, gjithsej 12, si edhe për nivelin e ulët drejtues, gjithsej 36, përcaktohen në lidhjen nr.</w:t>
      </w:r>
      <w:r w:rsidR="00B40F62">
        <w:rPr>
          <w:rFonts w:ascii="Garamond" w:hAnsi="Garamond"/>
        </w:rPr>
        <w:t xml:space="preserve"> </w:t>
      </w:r>
      <w:r w:rsidRPr="00B557EE">
        <w:rPr>
          <w:rFonts w:ascii="Garamond" w:hAnsi="Garamond"/>
        </w:rPr>
        <w:t>1, që i bashkëlidhet këtij vendimi dhe është</w:t>
      </w:r>
      <w:r w:rsidR="00990ED4">
        <w:rPr>
          <w:rFonts w:ascii="Garamond" w:hAnsi="Garamond"/>
        </w:rPr>
        <w:t xml:space="preserve">  </w:t>
      </w:r>
      <w:r w:rsidRPr="00B557EE">
        <w:rPr>
          <w:rFonts w:ascii="Garamond" w:hAnsi="Garamond"/>
        </w:rPr>
        <w:t>pjesë përbërëse e tij.”.</w:t>
      </w:r>
    </w:p>
    <w:p w14:paraId="52ADA737" w14:textId="0C30C3A8" w:rsidR="00B557EE" w:rsidRPr="00B557EE" w:rsidRDefault="00B557EE" w:rsidP="00B557EE">
      <w:pPr>
        <w:pStyle w:val="ListParagraph"/>
        <w:ind w:left="0" w:firstLine="284"/>
        <w:jc w:val="both"/>
        <w:rPr>
          <w:rFonts w:ascii="Garamond" w:hAnsi="Garamond"/>
        </w:rPr>
      </w:pPr>
      <w:r w:rsidRPr="00B557EE">
        <w:rPr>
          <w:rFonts w:ascii="Garamond" w:hAnsi="Garamond"/>
        </w:rPr>
        <w:t>2.</w:t>
      </w:r>
      <w:r>
        <w:rPr>
          <w:rFonts w:ascii="Garamond" w:hAnsi="Garamond"/>
        </w:rPr>
        <w:t xml:space="preserve"> </w:t>
      </w:r>
      <w:r w:rsidRPr="00B557EE">
        <w:rPr>
          <w:rFonts w:ascii="Garamond" w:hAnsi="Garamond"/>
        </w:rPr>
        <w:t>Në ndarjen I, “Niveli i mesëm drejtues dhe të barasvle</w:t>
      </w:r>
      <w:r w:rsidR="00F34CE6">
        <w:rPr>
          <w:rFonts w:ascii="Garamond" w:hAnsi="Garamond"/>
        </w:rPr>
        <w:t>r</w:t>
      </w:r>
      <w:r w:rsidRPr="00B557EE">
        <w:rPr>
          <w:rFonts w:ascii="Garamond" w:hAnsi="Garamond"/>
        </w:rPr>
        <w:t>shëm”, të lidhjes nr.</w:t>
      </w:r>
      <w:r w:rsidR="00B40F62">
        <w:rPr>
          <w:rFonts w:ascii="Garamond" w:hAnsi="Garamond"/>
        </w:rPr>
        <w:t xml:space="preserve"> </w:t>
      </w:r>
      <w:r w:rsidRPr="00B557EE">
        <w:rPr>
          <w:rFonts w:ascii="Garamond" w:hAnsi="Garamond"/>
        </w:rPr>
        <w:t>1, bëhen këto ndryshime:</w:t>
      </w:r>
    </w:p>
    <w:p w14:paraId="52ADA738" w14:textId="1ECEB3C4" w:rsidR="00B557EE" w:rsidRPr="00B557EE" w:rsidRDefault="00B557EE" w:rsidP="00B557EE">
      <w:pPr>
        <w:pStyle w:val="ListParagraph"/>
        <w:ind w:left="0" w:firstLine="284"/>
        <w:jc w:val="both"/>
        <w:rPr>
          <w:rFonts w:ascii="Garamond" w:hAnsi="Garamond"/>
        </w:rPr>
      </w:pPr>
      <w:r w:rsidRPr="00B557EE">
        <w:rPr>
          <w:rFonts w:ascii="Garamond" w:hAnsi="Garamond"/>
        </w:rPr>
        <w:t>a)</w:t>
      </w:r>
      <w:r>
        <w:rPr>
          <w:rFonts w:ascii="Garamond" w:hAnsi="Garamond"/>
        </w:rPr>
        <w:t xml:space="preserve"> </w:t>
      </w:r>
      <w:r w:rsidRPr="00B557EE">
        <w:rPr>
          <w:rFonts w:ascii="Garamond" w:hAnsi="Garamond"/>
        </w:rPr>
        <w:t>Emërtesat e përmendura në pikat 3 dhe 8</w:t>
      </w:r>
      <w:r w:rsidR="005D7BDA">
        <w:rPr>
          <w:rFonts w:ascii="Garamond" w:hAnsi="Garamond"/>
        </w:rPr>
        <w:t>,</w:t>
      </w:r>
      <w:r w:rsidRPr="00B557EE">
        <w:rPr>
          <w:rFonts w:ascii="Garamond" w:hAnsi="Garamond"/>
        </w:rPr>
        <w:t xml:space="preserve"> zëvendësohen, si më poshtë vijon:</w:t>
      </w:r>
    </w:p>
    <w:p w14:paraId="52ADA739" w14:textId="52E55443" w:rsidR="00B557EE" w:rsidRPr="00B557EE" w:rsidRDefault="00B557EE" w:rsidP="00B557EE">
      <w:pPr>
        <w:ind w:firstLine="284"/>
        <w:jc w:val="both"/>
        <w:rPr>
          <w:rFonts w:ascii="Garamond" w:hAnsi="Garamond"/>
        </w:rPr>
      </w:pPr>
      <w:r w:rsidRPr="00B557EE">
        <w:rPr>
          <w:rFonts w:ascii="Garamond" w:hAnsi="Garamond"/>
        </w:rPr>
        <w:t>“3. Drejtor</w:t>
      </w:r>
      <w:r w:rsidR="00990ED4">
        <w:rPr>
          <w:rFonts w:ascii="Garamond" w:hAnsi="Garamond"/>
        </w:rPr>
        <w:t xml:space="preserve">  </w:t>
      </w:r>
      <w:r w:rsidRPr="00B557EE">
        <w:rPr>
          <w:rFonts w:ascii="Garamond" w:hAnsi="Garamond"/>
        </w:rPr>
        <w:t>në</w:t>
      </w:r>
      <w:r w:rsidR="00990ED4">
        <w:rPr>
          <w:rFonts w:ascii="Garamond" w:hAnsi="Garamond"/>
        </w:rPr>
        <w:t xml:space="preserve">  </w:t>
      </w:r>
      <w:r w:rsidRPr="00B557EE">
        <w:rPr>
          <w:rFonts w:ascii="Garamond" w:hAnsi="Garamond"/>
        </w:rPr>
        <w:t>Drejtorinë</w:t>
      </w:r>
      <w:r w:rsidR="00990ED4">
        <w:rPr>
          <w:rFonts w:ascii="Garamond" w:hAnsi="Garamond"/>
        </w:rPr>
        <w:t xml:space="preserve">  </w:t>
      </w:r>
      <w:r w:rsidRPr="00B557EE">
        <w:rPr>
          <w:rFonts w:ascii="Garamond" w:hAnsi="Garamond"/>
        </w:rPr>
        <w:t>e</w:t>
      </w:r>
      <w:r w:rsidR="00990ED4">
        <w:rPr>
          <w:rFonts w:ascii="Garamond" w:hAnsi="Garamond"/>
        </w:rPr>
        <w:t xml:space="preserve">  </w:t>
      </w:r>
      <w:r w:rsidRPr="00B557EE">
        <w:rPr>
          <w:rFonts w:ascii="Garamond" w:hAnsi="Garamond"/>
        </w:rPr>
        <w:t>Politikave</w:t>
      </w:r>
      <w:r w:rsidR="00990ED4">
        <w:rPr>
          <w:rFonts w:ascii="Garamond" w:hAnsi="Garamond"/>
        </w:rPr>
        <w:t xml:space="preserve">  </w:t>
      </w:r>
      <w:r w:rsidRPr="00B557EE">
        <w:rPr>
          <w:rFonts w:ascii="Garamond" w:hAnsi="Garamond"/>
        </w:rPr>
        <w:t xml:space="preserve">dhe Programeve të Bujqësisë dhe Zhvillimit Rural, në Drejtorinë e Përgjithshme të Zhvillimit në Fushën e Bujqësisë dhe Zhvillimit Rural, në Ministrinë e Bujqësisë dhe Zhvillimit Rural, kategoria </w:t>
      </w:r>
      <w:proofErr w:type="spellStart"/>
      <w:r w:rsidRPr="00B557EE">
        <w:rPr>
          <w:rFonts w:ascii="Garamond" w:hAnsi="Garamond"/>
        </w:rPr>
        <w:t>II</w:t>
      </w:r>
      <w:proofErr w:type="spellEnd"/>
      <w:r w:rsidRPr="00B557EE">
        <w:rPr>
          <w:rFonts w:ascii="Garamond" w:hAnsi="Garamond"/>
        </w:rPr>
        <w:t>-b;</w:t>
      </w:r>
    </w:p>
    <w:p w14:paraId="52ADA73A" w14:textId="77777777" w:rsidR="00B557EE" w:rsidRPr="00B557EE" w:rsidRDefault="00B557EE" w:rsidP="00B557EE">
      <w:pPr>
        <w:ind w:firstLine="284"/>
        <w:jc w:val="both"/>
        <w:rPr>
          <w:rFonts w:ascii="Garamond" w:hAnsi="Garamond"/>
        </w:rPr>
      </w:pPr>
      <w:r w:rsidRPr="00B557EE">
        <w:rPr>
          <w:rFonts w:ascii="Garamond" w:hAnsi="Garamond"/>
        </w:rPr>
        <w:t xml:space="preserve">8. Drejtor i Përgjithshëm i Drejtorisë së Përgjithshme të Rezervave Materiale të Shtetit, kategoria </w:t>
      </w:r>
      <w:proofErr w:type="spellStart"/>
      <w:r w:rsidRPr="00B557EE">
        <w:rPr>
          <w:rFonts w:ascii="Garamond" w:hAnsi="Garamond"/>
        </w:rPr>
        <w:t>II</w:t>
      </w:r>
      <w:proofErr w:type="spellEnd"/>
      <w:r w:rsidRPr="00B557EE">
        <w:rPr>
          <w:rFonts w:ascii="Garamond" w:hAnsi="Garamond"/>
        </w:rPr>
        <w:t>-b;”.</w:t>
      </w:r>
    </w:p>
    <w:p w14:paraId="52ADA73B" w14:textId="77777777" w:rsidR="00B557EE" w:rsidRPr="00B557EE" w:rsidRDefault="00B557EE" w:rsidP="00B557EE">
      <w:pPr>
        <w:pStyle w:val="ListParagraph"/>
        <w:ind w:left="0" w:firstLine="284"/>
        <w:jc w:val="both"/>
        <w:rPr>
          <w:rFonts w:ascii="Garamond" w:hAnsi="Garamond"/>
        </w:rPr>
      </w:pPr>
      <w:r w:rsidRPr="00B557EE">
        <w:rPr>
          <w:rFonts w:ascii="Garamond" w:hAnsi="Garamond"/>
        </w:rPr>
        <w:t>b)</w:t>
      </w:r>
      <w:r>
        <w:rPr>
          <w:rFonts w:ascii="Garamond" w:hAnsi="Garamond"/>
        </w:rPr>
        <w:t xml:space="preserve"> </w:t>
      </w:r>
      <w:r w:rsidRPr="00B557EE">
        <w:rPr>
          <w:rFonts w:ascii="Garamond" w:hAnsi="Garamond"/>
        </w:rPr>
        <w:t>Pas pikës 9 shtohen pikat 10, 11 dhe 12, me këtë përmbajtje:</w:t>
      </w:r>
    </w:p>
    <w:p w14:paraId="52ADA73C" w14:textId="77777777" w:rsidR="00B557EE" w:rsidRPr="00B557EE" w:rsidRDefault="00B557EE" w:rsidP="00B557EE">
      <w:pPr>
        <w:ind w:firstLine="284"/>
        <w:jc w:val="both"/>
        <w:rPr>
          <w:rFonts w:ascii="Garamond" w:hAnsi="Garamond"/>
        </w:rPr>
      </w:pPr>
      <w:r w:rsidRPr="00B557EE">
        <w:rPr>
          <w:rFonts w:ascii="Garamond" w:hAnsi="Garamond"/>
        </w:rPr>
        <w:t xml:space="preserve">“10. Koordinator në sektorin (Zyra) e menaxhimit pranë Sekretarit të Përgjithshëm, në Kryeministri, kategoria </w:t>
      </w:r>
      <w:proofErr w:type="spellStart"/>
      <w:r w:rsidRPr="00B557EE">
        <w:rPr>
          <w:rFonts w:ascii="Garamond" w:hAnsi="Garamond"/>
        </w:rPr>
        <w:t>II</w:t>
      </w:r>
      <w:proofErr w:type="spellEnd"/>
      <w:r w:rsidRPr="00B557EE">
        <w:rPr>
          <w:rFonts w:ascii="Garamond" w:hAnsi="Garamond"/>
        </w:rPr>
        <w:t>-b;</w:t>
      </w:r>
    </w:p>
    <w:p w14:paraId="52ADA73D" w14:textId="6C54BB97" w:rsidR="00B557EE" w:rsidRPr="00B557EE" w:rsidRDefault="00B557EE" w:rsidP="00B557EE">
      <w:pPr>
        <w:ind w:firstLine="284"/>
        <w:jc w:val="both"/>
        <w:rPr>
          <w:rFonts w:ascii="Garamond" w:hAnsi="Garamond"/>
        </w:rPr>
      </w:pPr>
      <w:r w:rsidRPr="00B557EE">
        <w:rPr>
          <w:rFonts w:ascii="Garamond" w:hAnsi="Garamond"/>
        </w:rPr>
        <w:t xml:space="preserve">11. Drejtor i Drejtorisë së Buxhetit dhe Menaxhimit Financiar, në Drejtorinë e Përgjithshme Ekonomike dhe Shërbimeve Mbështetëse, në Ministrinë e Financave dhe Ekonomisë, kategoria </w:t>
      </w:r>
      <w:proofErr w:type="spellStart"/>
      <w:r w:rsidRPr="00B557EE">
        <w:rPr>
          <w:rFonts w:ascii="Garamond" w:hAnsi="Garamond"/>
        </w:rPr>
        <w:t>II</w:t>
      </w:r>
      <w:proofErr w:type="spellEnd"/>
      <w:r w:rsidRPr="00B557EE">
        <w:rPr>
          <w:rFonts w:ascii="Garamond" w:hAnsi="Garamond"/>
        </w:rPr>
        <w:t>-b;</w:t>
      </w:r>
      <w:r w:rsidR="00990ED4">
        <w:rPr>
          <w:rFonts w:ascii="Garamond" w:hAnsi="Garamond"/>
        </w:rPr>
        <w:t xml:space="preserve">  </w:t>
      </w:r>
    </w:p>
    <w:p w14:paraId="52ADA73E" w14:textId="77777777" w:rsidR="00B557EE" w:rsidRPr="00B557EE" w:rsidRDefault="00B557EE" w:rsidP="00B557EE">
      <w:pPr>
        <w:ind w:firstLine="284"/>
        <w:jc w:val="both"/>
        <w:rPr>
          <w:rFonts w:ascii="Garamond" w:hAnsi="Garamond"/>
        </w:rPr>
      </w:pPr>
      <w:r w:rsidRPr="00B557EE">
        <w:rPr>
          <w:rFonts w:ascii="Garamond" w:hAnsi="Garamond"/>
        </w:rPr>
        <w:t xml:space="preserve">12. Drejtor i Drejtorisë së Pagesave dhe Dëmshpërblimeve, në Drejtorinë e Përgjithshme të Thesarit, në Ministrinë e Financave dhe Ekonomisë, kategoria </w:t>
      </w:r>
      <w:proofErr w:type="spellStart"/>
      <w:r w:rsidRPr="00B557EE">
        <w:rPr>
          <w:rFonts w:ascii="Garamond" w:hAnsi="Garamond"/>
        </w:rPr>
        <w:t>II</w:t>
      </w:r>
      <w:proofErr w:type="spellEnd"/>
      <w:r w:rsidRPr="00B557EE">
        <w:rPr>
          <w:rFonts w:ascii="Garamond" w:hAnsi="Garamond"/>
        </w:rPr>
        <w:t>-b.”.</w:t>
      </w:r>
    </w:p>
    <w:p w14:paraId="52ADA73F" w14:textId="5D95D001" w:rsidR="00B557EE" w:rsidRPr="00B557EE" w:rsidRDefault="00B557EE" w:rsidP="00B557EE">
      <w:pPr>
        <w:ind w:firstLine="284"/>
        <w:jc w:val="both"/>
        <w:rPr>
          <w:rFonts w:ascii="Garamond" w:hAnsi="Garamond"/>
        </w:rPr>
      </w:pPr>
      <w:r w:rsidRPr="00B557EE">
        <w:rPr>
          <w:rFonts w:ascii="Garamond" w:hAnsi="Garamond"/>
        </w:rPr>
        <w:t>3.</w:t>
      </w:r>
      <w:r>
        <w:rPr>
          <w:rFonts w:ascii="Garamond" w:hAnsi="Garamond"/>
        </w:rPr>
        <w:t xml:space="preserve"> </w:t>
      </w:r>
      <w:r w:rsidRPr="00B557EE">
        <w:rPr>
          <w:rFonts w:ascii="Garamond" w:hAnsi="Garamond"/>
        </w:rPr>
        <w:t xml:space="preserve">Në ndarjen </w:t>
      </w:r>
      <w:proofErr w:type="spellStart"/>
      <w:r w:rsidRPr="00B557EE">
        <w:rPr>
          <w:rFonts w:ascii="Garamond" w:hAnsi="Garamond"/>
        </w:rPr>
        <w:t>II</w:t>
      </w:r>
      <w:proofErr w:type="spellEnd"/>
      <w:r w:rsidRPr="00B557EE">
        <w:rPr>
          <w:rFonts w:ascii="Garamond" w:hAnsi="Garamond"/>
        </w:rPr>
        <w:t>, “Niveli i ulët drejtues dhe të barasvle</w:t>
      </w:r>
      <w:r w:rsidR="00EA3E13">
        <w:rPr>
          <w:rFonts w:ascii="Garamond" w:hAnsi="Garamond"/>
        </w:rPr>
        <w:t>r</w:t>
      </w:r>
      <w:r w:rsidRPr="00B557EE">
        <w:rPr>
          <w:rFonts w:ascii="Garamond" w:hAnsi="Garamond"/>
        </w:rPr>
        <w:t xml:space="preserve">shëm”, të lidhjes </w:t>
      </w:r>
      <w:proofErr w:type="spellStart"/>
      <w:r w:rsidRPr="00B557EE">
        <w:rPr>
          <w:rFonts w:ascii="Garamond" w:hAnsi="Garamond"/>
        </w:rPr>
        <w:t>nr.1</w:t>
      </w:r>
      <w:proofErr w:type="spellEnd"/>
      <w:r w:rsidRPr="00B557EE">
        <w:rPr>
          <w:rFonts w:ascii="Garamond" w:hAnsi="Garamond"/>
        </w:rPr>
        <w:t>, bëhen këto ndryshime dhe shtesa:</w:t>
      </w:r>
    </w:p>
    <w:p w14:paraId="52ADA740" w14:textId="4924CD18" w:rsidR="00B557EE" w:rsidRPr="00B557EE" w:rsidRDefault="00B557EE" w:rsidP="00B557EE">
      <w:pPr>
        <w:ind w:firstLine="284"/>
        <w:jc w:val="both"/>
        <w:rPr>
          <w:rFonts w:ascii="Garamond" w:hAnsi="Garamond"/>
        </w:rPr>
      </w:pPr>
      <w:r w:rsidRPr="00B557EE">
        <w:rPr>
          <w:rFonts w:ascii="Garamond" w:hAnsi="Garamond"/>
        </w:rPr>
        <w:t>a)</w:t>
      </w:r>
      <w:r>
        <w:rPr>
          <w:rFonts w:ascii="Garamond" w:hAnsi="Garamond"/>
        </w:rPr>
        <w:t xml:space="preserve"> </w:t>
      </w:r>
      <w:r w:rsidR="00F9746D">
        <w:rPr>
          <w:rFonts w:ascii="Garamond" w:hAnsi="Garamond"/>
        </w:rPr>
        <w:t>e</w:t>
      </w:r>
      <w:r w:rsidRPr="00B557EE">
        <w:rPr>
          <w:rFonts w:ascii="Garamond" w:hAnsi="Garamond"/>
        </w:rPr>
        <w:t xml:space="preserve">mërtesa e përmendur në pikën 19 zëvendësohet me “Drejtor i Qendrës së Grumbullimit dhe Trajtimit të </w:t>
      </w:r>
      <w:proofErr w:type="spellStart"/>
      <w:r w:rsidRPr="00B557EE">
        <w:rPr>
          <w:rFonts w:ascii="Garamond" w:hAnsi="Garamond"/>
        </w:rPr>
        <w:t>Kimikateve</w:t>
      </w:r>
      <w:proofErr w:type="spellEnd"/>
      <w:r w:rsidRPr="00B557EE">
        <w:rPr>
          <w:rFonts w:ascii="Garamond" w:hAnsi="Garamond"/>
        </w:rPr>
        <w:t xml:space="preserve">, kategoria </w:t>
      </w:r>
      <w:proofErr w:type="spellStart"/>
      <w:r w:rsidRPr="00B557EE">
        <w:rPr>
          <w:rFonts w:ascii="Garamond" w:hAnsi="Garamond"/>
        </w:rPr>
        <w:t>III</w:t>
      </w:r>
      <w:proofErr w:type="spellEnd"/>
      <w:r w:rsidRPr="00B557EE">
        <w:rPr>
          <w:rFonts w:ascii="Garamond" w:hAnsi="Garamond"/>
        </w:rPr>
        <w:t>-a”;</w:t>
      </w:r>
    </w:p>
    <w:p w14:paraId="52ADA741" w14:textId="6DC6F8CD" w:rsidR="00B557EE" w:rsidRPr="00B557EE" w:rsidRDefault="00B557EE" w:rsidP="00B557EE">
      <w:pPr>
        <w:ind w:firstLine="284"/>
        <w:jc w:val="both"/>
        <w:rPr>
          <w:rFonts w:ascii="Garamond" w:hAnsi="Garamond"/>
        </w:rPr>
      </w:pPr>
      <w:r w:rsidRPr="00B557EE">
        <w:rPr>
          <w:rFonts w:ascii="Garamond" w:hAnsi="Garamond"/>
        </w:rPr>
        <w:t>b)</w:t>
      </w:r>
      <w:r>
        <w:rPr>
          <w:rFonts w:ascii="Garamond" w:hAnsi="Garamond"/>
        </w:rPr>
        <w:t xml:space="preserve"> </w:t>
      </w:r>
      <w:r w:rsidR="00F9746D">
        <w:rPr>
          <w:rFonts w:ascii="Garamond" w:hAnsi="Garamond"/>
        </w:rPr>
        <w:t>p</w:t>
      </w:r>
      <w:r w:rsidRPr="00B557EE">
        <w:rPr>
          <w:rFonts w:ascii="Garamond" w:hAnsi="Garamond"/>
        </w:rPr>
        <w:t>as pikës 26 shtohen pikat 27 deri 36, me këtë përmbajtje:</w:t>
      </w:r>
    </w:p>
    <w:p w14:paraId="52ADA742" w14:textId="4ED5FE5D" w:rsidR="00B557EE" w:rsidRPr="00B557EE" w:rsidRDefault="00B557EE" w:rsidP="00B557EE">
      <w:pPr>
        <w:ind w:firstLine="284"/>
        <w:jc w:val="both"/>
        <w:rPr>
          <w:rFonts w:ascii="Garamond" w:hAnsi="Garamond"/>
        </w:rPr>
      </w:pPr>
      <w:r w:rsidRPr="00B557EE">
        <w:rPr>
          <w:rFonts w:ascii="Garamond" w:hAnsi="Garamond"/>
        </w:rPr>
        <w:t xml:space="preserve">“27. Drejtor i Drejtorisë së Financave dhe Shërbimeve Mbështetëse, në Agjencinë e Sigurimit të Cilësisë së Kujdesit Shëndetësor dhe Shoqëror, kategoria </w:t>
      </w:r>
      <w:proofErr w:type="spellStart"/>
      <w:r w:rsidRPr="00B557EE">
        <w:rPr>
          <w:rFonts w:ascii="Garamond" w:hAnsi="Garamond"/>
        </w:rPr>
        <w:t>III</w:t>
      </w:r>
      <w:proofErr w:type="spellEnd"/>
      <w:r w:rsidRPr="00B557EE">
        <w:rPr>
          <w:rFonts w:ascii="Garamond" w:hAnsi="Garamond"/>
        </w:rPr>
        <w:t>-a</w:t>
      </w:r>
      <w:r w:rsidR="006D4988">
        <w:rPr>
          <w:rFonts w:ascii="Garamond" w:hAnsi="Garamond"/>
        </w:rPr>
        <w:t>.</w:t>
      </w:r>
    </w:p>
    <w:p w14:paraId="52ADA743" w14:textId="71937C12" w:rsidR="00B557EE" w:rsidRPr="00B557EE" w:rsidRDefault="00B557EE" w:rsidP="00B557EE">
      <w:pPr>
        <w:ind w:firstLine="284"/>
        <w:jc w:val="both"/>
        <w:rPr>
          <w:rFonts w:ascii="Garamond" w:hAnsi="Garamond"/>
        </w:rPr>
      </w:pPr>
      <w:r w:rsidRPr="00B557EE">
        <w:rPr>
          <w:rFonts w:ascii="Garamond" w:hAnsi="Garamond"/>
        </w:rPr>
        <w:t xml:space="preserve">28. Drejtor në Drejtorinë e Teknologjive Bujqësore, në Qendrën e Transferimit të Teknologjive Bujqësore, Korçë, kategoria </w:t>
      </w:r>
      <w:proofErr w:type="spellStart"/>
      <w:r w:rsidRPr="00B557EE">
        <w:rPr>
          <w:rFonts w:ascii="Garamond" w:hAnsi="Garamond"/>
        </w:rPr>
        <w:t>III</w:t>
      </w:r>
      <w:proofErr w:type="spellEnd"/>
      <w:r w:rsidRPr="00B557EE">
        <w:rPr>
          <w:rFonts w:ascii="Garamond" w:hAnsi="Garamond"/>
        </w:rPr>
        <w:t>-a</w:t>
      </w:r>
      <w:r w:rsidR="00224E97">
        <w:rPr>
          <w:rFonts w:ascii="Garamond" w:hAnsi="Garamond"/>
        </w:rPr>
        <w:t>.</w:t>
      </w:r>
    </w:p>
    <w:p w14:paraId="52ADA744" w14:textId="2D625CFA" w:rsidR="00B557EE" w:rsidRPr="00B557EE" w:rsidRDefault="00B557EE" w:rsidP="00B557EE">
      <w:pPr>
        <w:ind w:firstLine="284"/>
        <w:jc w:val="both"/>
        <w:rPr>
          <w:rFonts w:ascii="Garamond" w:hAnsi="Garamond"/>
        </w:rPr>
      </w:pPr>
      <w:r w:rsidRPr="00B557EE">
        <w:rPr>
          <w:rFonts w:ascii="Garamond" w:hAnsi="Garamond"/>
        </w:rPr>
        <w:t>29.</w:t>
      </w:r>
      <w:r w:rsidR="00224E97">
        <w:rPr>
          <w:rFonts w:ascii="Garamond" w:hAnsi="Garamond"/>
        </w:rPr>
        <w:t xml:space="preserve"> </w:t>
      </w:r>
      <w:r w:rsidRPr="00B557EE">
        <w:rPr>
          <w:rFonts w:ascii="Garamond" w:hAnsi="Garamond"/>
        </w:rPr>
        <w:t xml:space="preserve">Përgjegjës në </w:t>
      </w:r>
      <w:r w:rsidR="006A5598" w:rsidRPr="00B557EE">
        <w:rPr>
          <w:rFonts w:ascii="Garamond" w:hAnsi="Garamond"/>
        </w:rPr>
        <w:t xml:space="preserve">Sektorin </w:t>
      </w:r>
      <w:r w:rsidRPr="00B557EE">
        <w:rPr>
          <w:rFonts w:ascii="Garamond" w:hAnsi="Garamond"/>
        </w:rPr>
        <w:t xml:space="preserve">e </w:t>
      </w:r>
      <w:r w:rsidR="006A5598" w:rsidRPr="00B557EE">
        <w:rPr>
          <w:rFonts w:ascii="Garamond" w:hAnsi="Garamond"/>
        </w:rPr>
        <w:t>Shëndetit</w:t>
      </w:r>
      <w:r w:rsidRPr="00B557EE">
        <w:rPr>
          <w:rFonts w:ascii="Garamond" w:hAnsi="Garamond"/>
        </w:rPr>
        <w:t xml:space="preserve">, </w:t>
      </w:r>
      <w:r w:rsidR="006A5598" w:rsidRPr="00B557EE">
        <w:rPr>
          <w:rFonts w:ascii="Garamond" w:hAnsi="Garamond"/>
        </w:rPr>
        <w:t>Mirëq</w:t>
      </w:r>
      <w:bookmarkStart w:id="0" w:name="_GoBack"/>
      <w:bookmarkEnd w:id="0"/>
      <w:r w:rsidR="006A5598" w:rsidRPr="00B557EE">
        <w:rPr>
          <w:rFonts w:ascii="Garamond" w:hAnsi="Garamond"/>
        </w:rPr>
        <w:t xml:space="preserve">enies </w:t>
      </w:r>
      <w:r w:rsidRPr="00B557EE">
        <w:rPr>
          <w:rFonts w:ascii="Garamond" w:hAnsi="Garamond"/>
        </w:rPr>
        <w:t xml:space="preserve">së </w:t>
      </w:r>
      <w:r w:rsidR="006A5598" w:rsidRPr="00B557EE">
        <w:rPr>
          <w:rFonts w:ascii="Garamond" w:hAnsi="Garamond"/>
        </w:rPr>
        <w:t xml:space="preserve">Kafshëve </w:t>
      </w:r>
      <w:r w:rsidRPr="00B557EE">
        <w:rPr>
          <w:rFonts w:ascii="Garamond" w:hAnsi="Garamond"/>
        </w:rPr>
        <w:t xml:space="preserve">dhe </w:t>
      </w:r>
      <w:proofErr w:type="spellStart"/>
      <w:r w:rsidR="006A5598" w:rsidRPr="00B557EE">
        <w:rPr>
          <w:rFonts w:ascii="Garamond" w:hAnsi="Garamond"/>
        </w:rPr>
        <w:t>Farmakovigjilencës</w:t>
      </w:r>
      <w:proofErr w:type="spellEnd"/>
      <w:r w:rsidRPr="00B557EE">
        <w:rPr>
          <w:rFonts w:ascii="Garamond" w:hAnsi="Garamond"/>
        </w:rPr>
        <w:t xml:space="preserve">, në Drejtorinë e Veterinarisë, në Drejtorinë e Përgjithshme të Autoritetit Kombëtar të Veterinarisë dhe Mbrojtjes së Bimëve, kategoria </w:t>
      </w:r>
      <w:proofErr w:type="spellStart"/>
      <w:r w:rsidRPr="00B557EE">
        <w:rPr>
          <w:rFonts w:ascii="Garamond" w:hAnsi="Garamond"/>
        </w:rPr>
        <w:t>III</w:t>
      </w:r>
      <w:proofErr w:type="spellEnd"/>
      <w:r w:rsidRPr="00B557EE">
        <w:rPr>
          <w:rFonts w:ascii="Garamond" w:hAnsi="Garamond"/>
        </w:rPr>
        <w:t>-a/1</w:t>
      </w:r>
      <w:r w:rsidR="00224E97">
        <w:rPr>
          <w:rFonts w:ascii="Garamond" w:hAnsi="Garamond"/>
        </w:rPr>
        <w:t>.</w:t>
      </w:r>
    </w:p>
    <w:p w14:paraId="52ADA745" w14:textId="52F43B31" w:rsidR="00B557EE" w:rsidRPr="00B557EE" w:rsidRDefault="00B557EE" w:rsidP="00B557EE">
      <w:pPr>
        <w:ind w:firstLine="284"/>
        <w:jc w:val="both"/>
        <w:rPr>
          <w:rFonts w:ascii="Garamond" w:hAnsi="Garamond"/>
        </w:rPr>
      </w:pPr>
      <w:r w:rsidRPr="00B557EE">
        <w:rPr>
          <w:rFonts w:ascii="Garamond" w:hAnsi="Garamond"/>
        </w:rPr>
        <w:t>30.</w:t>
      </w:r>
      <w:r w:rsidR="00224E97">
        <w:rPr>
          <w:rFonts w:ascii="Garamond" w:hAnsi="Garamond"/>
        </w:rPr>
        <w:t xml:space="preserve"> </w:t>
      </w:r>
      <w:r w:rsidRPr="00B557EE">
        <w:rPr>
          <w:rFonts w:ascii="Garamond" w:hAnsi="Garamond"/>
        </w:rPr>
        <w:t xml:space="preserve">Përgjegjës në sektorin e zbatimit të masave profilaktike dhe IR, në Drejtorinë e Veterinarisë, në Drejtorinë e Përgjithshme të Autoritetit Kombëtar të Veterinarisë dhe Mbrojtjes së Bimëve, kategoria </w:t>
      </w:r>
      <w:proofErr w:type="spellStart"/>
      <w:r w:rsidRPr="00B557EE">
        <w:rPr>
          <w:rFonts w:ascii="Garamond" w:hAnsi="Garamond"/>
        </w:rPr>
        <w:t>III</w:t>
      </w:r>
      <w:proofErr w:type="spellEnd"/>
      <w:r w:rsidRPr="00B557EE">
        <w:rPr>
          <w:rFonts w:ascii="Garamond" w:hAnsi="Garamond"/>
        </w:rPr>
        <w:t>-a/1</w:t>
      </w:r>
      <w:r w:rsidR="00224E97">
        <w:rPr>
          <w:rFonts w:ascii="Garamond" w:hAnsi="Garamond"/>
        </w:rPr>
        <w:t>.</w:t>
      </w:r>
    </w:p>
    <w:p w14:paraId="52ADA746" w14:textId="5E62148D" w:rsidR="00B557EE" w:rsidRPr="00B557EE" w:rsidRDefault="00B557EE" w:rsidP="00B557EE">
      <w:pPr>
        <w:ind w:firstLine="284"/>
        <w:jc w:val="both"/>
        <w:rPr>
          <w:rFonts w:ascii="Garamond" w:hAnsi="Garamond"/>
        </w:rPr>
      </w:pPr>
      <w:r w:rsidRPr="00B557EE">
        <w:rPr>
          <w:rFonts w:ascii="Garamond" w:hAnsi="Garamond"/>
        </w:rPr>
        <w:t xml:space="preserve">31. Sekretar i Përgjithshëm në administratën e Prefektit të Qarkut Tiranë, kategoria </w:t>
      </w:r>
      <w:proofErr w:type="spellStart"/>
      <w:r w:rsidRPr="00B557EE">
        <w:rPr>
          <w:rFonts w:ascii="Garamond" w:hAnsi="Garamond"/>
        </w:rPr>
        <w:t>III</w:t>
      </w:r>
      <w:proofErr w:type="spellEnd"/>
      <w:r w:rsidRPr="00B557EE">
        <w:rPr>
          <w:rFonts w:ascii="Garamond" w:hAnsi="Garamond"/>
        </w:rPr>
        <w:t>-a</w:t>
      </w:r>
      <w:r w:rsidR="006D4988">
        <w:rPr>
          <w:rFonts w:ascii="Garamond" w:hAnsi="Garamond"/>
        </w:rPr>
        <w:t>.</w:t>
      </w:r>
    </w:p>
    <w:p w14:paraId="52ADA747" w14:textId="73F01DA4" w:rsidR="00B557EE" w:rsidRPr="00B557EE" w:rsidRDefault="00B557EE" w:rsidP="00B557EE">
      <w:pPr>
        <w:ind w:firstLine="284"/>
        <w:jc w:val="both"/>
        <w:rPr>
          <w:rFonts w:ascii="Garamond" w:hAnsi="Garamond"/>
        </w:rPr>
      </w:pPr>
      <w:r w:rsidRPr="00B557EE">
        <w:rPr>
          <w:rFonts w:ascii="Garamond" w:hAnsi="Garamond"/>
        </w:rPr>
        <w:lastRenderedPageBreak/>
        <w:t xml:space="preserve">32. Përgjegjës i sektorit të procedurave </w:t>
      </w:r>
      <w:proofErr w:type="spellStart"/>
      <w:r w:rsidRPr="00B557EE">
        <w:rPr>
          <w:rFonts w:ascii="Garamond" w:hAnsi="Garamond"/>
        </w:rPr>
        <w:t>koncesionare</w:t>
      </w:r>
      <w:proofErr w:type="spellEnd"/>
      <w:r w:rsidRPr="00B557EE">
        <w:rPr>
          <w:rFonts w:ascii="Garamond" w:hAnsi="Garamond"/>
        </w:rPr>
        <w:t>, në Drejtorinë e Koncesioneve, në Drejtorinë e Përgjithshme Rregullatore dhe të Përputhshmërisë, në Ministrinë e Financave dhe Ekonomisë,</w:t>
      </w:r>
      <w:r w:rsidR="00990ED4">
        <w:rPr>
          <w:rFonts w:ascii="Garamond" w:hAnsi="Garamond"/>
        </w:rPr>
        <w:t xml:space="preserve">  </w:t>
      </w:r>
      <w:r w:rsidRPr="00B557EE">
        <w:rPr>
          <w:rFonts w:ascii="Garamond" w:hAnsi="Garamond"/>
        </w:rPr>
        <w:t xml:space="preserve">kategoria </w:t>
      </w:r>
      <w:proofErr w:type="spellStart"/>
      <w:r w:rsidRPr="00B557EE">
        <w:rPr>
          <w:rFonts w:ascii="Garamond" w:hAnsi="Garamond"/>
        </w:rPr>
        <w:t>III</w:t>
      </w:r>
      <w:proofErr w:type="spellEnd"/>
      <w:r w:rsidRPr="00B557EE">
        <w:rPr>
          <w:rFonts w:ascii="Garamond" w:hAnsi="Garamond"/>
        </w:rPr>
        <w:t>-a</w:t>
      </w:r>
      <w:r w:rsidR="006D4988">
        <w:rPr>
          <w:rFonts w:ascii="Garamond" w:hAnsi="Garamond"/>
        </w:rPr>
        <w:t>.</w:t>
      </w:r>
    </w:p>
    <w:p w14:paraId="52ADA748" w14:textId="7BC6B412" w:rsidR="00B557EE" w:rsidRPr="00B557EE" w:rsidRDefault="00B557EE" w:rsidP="00B557EE">
      <w:pPr>
        <w:ind w:firstLine="284"/>
        <w:jc w:val="both"/>
        <w:rPr>
          <w:rFonts w:ascii="Garamond" w:hAnsi="Garamond"/>
        </w:rPr>
      </w:pPr>
      <w:r w:rsidRPr="00B557EE">
        <w:rPr>
          <w:rFonts w:ascii="Garamond" w:hAnsi="Garamond"/>
        </w:rPr>
        <w:t xml:space="preserve">33. Përgjegjës i sektorit të koordinimit për integrimin evropian, në Departamentin e Administratës Publike, kategoria </w:t>
      </w:r>
      <w:proofErr w:type="spellStart"/>
      <w:r w:rsidRPr="00B557EE">
        <w:rPr>
          <w:rFonts w:ascii="Garamond" w:hAnsi="Garamond"/>
        </w:rPr>
        <w:t>III</w:t>
      </w:r>
      <w:proofErr w:type="spellEnd"/>
      <w:r w:rsidRPr="00B557EE">
        <w:rPr>
          <w:rFonts w:ascii="Garamond" w:hAnsi="Garamond"/>
        </w:rPr>
        <w:t>-a</w:t>
      </w:r>
      <w:r w:rsidR="006D4988">
        <w:rPr>
          <w:rFonts w:ascii="Garamond" w:hAnsi="Garamond"/>
        </w:rPr>
        <w:t>.</w:t>
      </w:r>
    </w:p>
    <w:p w14:paraId="52ADA749" w14:textId="738C190B" w:rsidR="00B557EE" w:rsidRPr="00B557EE" w:rsidRDefault="00B557EE" w:rsidP="00B557EE">
      <w:pPr>
        <w:ind w:firstLine="284"/>
        <w:jc w:val="both"/>
        <w:rPr>
          <w:rFonts w:ascii="Garamond" w:hAnsi="Garamond"/>
        </w:rPr>
      </w:pPr>
      <w:r w:rsidRPr="00B557EE">
        <w:rPr>
          <w:rFonts w:ascii="Garamond" w:hAnsi="Garamond"/>
        </w:rPr>
        <w:t xml:space="preserve">34. Përgjegjës i sektorit të qirave dhe monitorimit të kontratave, në Drejtorinë e Administrimit të Pronës Shtetërore, në Drejtorinë e Përgjithshme të Pronës Publike, në Ministrinë e Financave dhe Ekonomisë, kategoria </w:t>
      </w:r>
      <w:proofErr w:type="spellStart"/>
      <w:r w:rsidRPr="00B557EE">
        <w:rPr>
          <w:rFonts w:ascii="Garamond" w:hAnsi="Garamond"/>
        </w:rPr>
        <w:t>III</w:t>
      </w:r>
      <w:proofErr w:type="spellEnd"/>
      <w:r w:rsidRPr="00B557EE">
        <w:rPr>
          <w:rFonts w:ascii="Garamond" w:hAnsi="Garamond"/>
        </w:rPr>
        <w:t>-a</w:t>
      </w:r>
      <w:r w:rsidR="006D4988">
        <w:rPr>
          <w:rFonts w:ascii="Garamond" w:hAnsi="Garamond"/>
        </w:rPr>
        <w:t>.</w:t>
      </w:r>
    </w:p>
    <w:p w14:paraId="52ADA74A" w14:textId="6A7105FE" w:rsidR="00B557EE" w:rsidRPr="00B557EE" w:rsidRDefault="00B557EE" w:rsidP="00B557EE">
      <w:pPr>
        <w:ind w:firstLine="284"/>
        <w:jc w:val="both"/>
        <w:rPr>
          <w:rFonts w:ascii="Garamond" w:hAnsi="Garamond"/>
        </w:rPr>
      </w:pPr>
      <w:r w:rsidRPr="00B557EE">
        <w:rPr>
          <w:rFonts w:ascii="Garamond" w:hAnsi="Garamond"/>
        </w:rPr>
        <w:t>35. Inspektor në sektorin e monitorimit të koncesioneve/</w:t>
      </w:r>
      <w:proofErr w:type="spellStart"/>
      <w:r w:rsidRPr="00B557EE">
        <w:rPr>
          <w:rFonts w:ascii="Garamond" w:hAnsi="Garamond"/>
        </w:rPr>
        <w:t>PPP</w:t>
      </w:r>
      <w:proofErr w:type="spellEnd"/>
      <w:r w:rsidRPr="00B557EE">
        <w:rPr>
          <w:rFonts w:ascii="Garamond" w:hAnsi="Garamond"/>
        </w:rPr>
        <w:t xml:space="preserve"> dhe procedurave në fushën e mbrojtjes dhe sigurisë, në Drejtorinë Juridike dhe Monitorimit të Procedurave, në Agjencinë e Prokurimit Publik, kategoria </w:t>
      </w:r>
      <w:proofErr w:type="spellStart"/>
      <w:r w:rsidRPr="00B557EE">
        <w:rPr>
          <w:rFonts w:ascii="Garamond" w:hAnsi="Garamond"/>
        </w:rPr>
        <w:t>III</w:t>
      </w:r>
      <w:proofErr w:type="spellEnd"/>
      <w:r w:rsidRPr="00B557EE">
        <w:rPr>
          <w:rFonts w:ascii="Garamond" w:hAnsi="Garamond"/>
        </w:rPr>
        <w:t>-a/1</w:t>
      </w:r>
      <w:r w:rsidR="006D4988">
        <w:rPr>
          <w:rFonts w:ascii="Garamond" w:hAnsi="Garamond"/>
        </w:rPr>
        <w:t>.</w:t>
      </w:r>
    </w:p>
    <w:p w14:paraId="52ADA74B" w14:textId="77777777" w:rsidR="00B557EE" w:rsidRPr="00B557EE" w:rsidRDefault="00B557EE" w:rsidP="00B557EE">
      <w:pPr>
        <w:ind w:firstLine="284"/>
        <w:jc w:val="both"/>
        <w:rPr>
          <w:rFonts w:ascii="Garamond" w:hAnsi="Garamond"/>
        </w:rPr>
      </w:pPr>
      <w:r w:rsidRPr="00B557EE">
        <w:rPr>
          <w:rFonts w:ascii="Garamond" w:hAnsi="Garamond"/>
        </w:rPr>
        <w:t xml:space="preserve">36. Drejtor i Organizimit dhe Vlerësimit në Agjencinë e Trajtimit të Koncesioneve, kategoria </w:t>
      </w:r>
      <w:proofErr w:type="spellStart"/>
      <w:r w:rsidRPr="00B557EE">
        <w:rPr>
          <w:rFonts w:ascii="Garamond" w:hAnsi="Garamond"/>
        </w:rPr>
        <w:t>III</w:t>
      </w:r>
      <w:proofErr w:type="spellEnd"/>
      <w:r w:rsidRPr="00B557EE">
        <w:rPr>
          <w:rFonts w:ascii="Garamond" w:hAnsi="Garamond"/>
        </w:rPr>
        <w:t>-a.”.</w:t>
      </w:r>
    </w:p>
    <w:p w14:paraId="52ADA74C" w14:textId="77777777" w:rsidR="00B557EE" w:rsidRPr="00B557EE" w:rsidRDefault="00B557EE" w:rsidP="00B557EE">
      <w:pPr>
        <w:ind w:firstLine="284"/>
        <w:jc w:val="both"/>
        <w:rPr>
          <w:rFonts w:ascii="Garamond" w:hAnsi="Garamond"/>
        </w:rPr>
      </w:pPr>
      <w:r w:rsidRPr="00B557EE">
        <w:rPr>
          <w:rFonts w:ascii="Garamond" w:hAnsi="Garamond"/>
        </w:rPr>
        <w:t>Ky vendim hyn n</w:t>
      </w:r>
      <w:r>
        <w:rPr>
          <w:rFonts w:ascii="Garamond" w:hAnsi="Garamond"/>
        </w:rPr>
        <w:t>ë fuqi pas botimit në Fletoren Z</w:t>
      </w:r>
      <w:r w:rsidRPr="00B557EE">
        <w:rPr>
          <w:rFonts w:ascii="Garamond" w:hAnsi="Garamond"/>
        </w:rPr>
        <w:t>yrtare.</w:t>
      </w:r>
    </w:p>
    <w:p w14:paraId="52ADA74D" w14:textId="77777777" w:rsidR="00B557EE" w:rsidRPr="00B557EE" w:rsidRDefault="00B557EE" w:rsidP="00B557EE">
      <w:pPr>
        <w:ind w:firstLine="284"/>
        <w:jc w:val="both"/>
        <w:rPr>
          <w:rFonts w:ascii="Garamond" w:hAnsi="Garamond"/>
        </w:rPr>
      </w:pPr>
    </w:p>
    <w:p w14:paraId="52ADA74E" w14:textId="77777777" w:rsidR="00B557EE" w:rsidRPr="00B557EE" w:rsidRDefault="00B557EE" w:rsidP="00B557EE">
      <w:pPr>
        <w:ind w:firstLine="284"/>
        <w:jc w:val="right"/>
        <w:rPr>
          <w:rFonts w:ascii="Garamond" w:hAnsi="Garamond"/>
          <w:bCs/>
        </w:rPr>
      </w:pPr>
      <w:r w:rsidRPr="00B557EE">
        <w:rPr>
          <w:rFonts w:ascii="Garamond" w:hAnsi="Garamond"/>
          <w:bCs/>
        </w:rPr>
        <w:t>ZËVENDËSKRYEMINISTËR</w:t>
      </w:r>
    </w:p>
    <w:p w14:paraId="52ADA74F" w14:textId="77777777" w:rsidR="00F42E9D" w:rsidRPr="00B557EE" w:rsidRDefault="00B557EE" w:rsidP="00B557EE">
      <w:pPr>
        <w:ind w:firstLine="284"/>
        <w:jc w:val="right"/>
        <w:rPr>
          <w:rFonts w:ascii="Garamond" w:hAnsi="Garamond"/>
        </w:rPr>
      </w:pPr>
      <w:proofErr w:type="spellStart"/>
      <w:r w:rsidRPr="00B557EE">
        <w:rPr>
          <w:rFonts w:ascii="Garamond" w:hAnsi="Garamond"/>
          <w:b/>
          <w:bCs/>
        </w:rPr>
        <w:t>Belinda</w:t>
      </w:r>
      <w:proofErr w:type="spellEnd"/>
      <w:r w:rsidRPr="00B557EE">
        <w:rPr>
          <w:rFonts w:ascii="Garamond" w:hAnsi="Garamond"/>
          <w:b/>
          <w:bCs/>
        </w:rPr>
        <w:t xml:space="preserve"> Balluku</w:t>
      </w:r>
    </w:p>
    <w:sectPr w:rsidR="00F42E9D" w:rsidRPr="00B557EE">
      <w:footerReference w:type="default" r:id="rId14"/>
      <w:pgSz w:w="11907" w:h="16839"/>
      <w:pgMar w:top="1152" w:right="1440" w:bottom="1152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7F6211" w14:textId="77777777" w:rsidR="00B40F62" w:rsidRDefault="00B40F62" w:rsidP="00E76294">
      <w:r>
        <w:separator/>
      </w:r>
    </w:p>
  </w:endnote>
  <w:endnote w:type="continuationSeparator" w:id="0">
    <w:p w14:paraId="38DEB4E2" w14:textId="77777777" w:rsidR="00B40F62" w:rsidRDefault="00B40F62" w:rsidP="00E76294">
      <w:r>
        <w:continuationSeparator/>
      </w:r>
    </w:p>
  </w:endnote>
  <w:endnote w:type="continuationNotice" w:id="1">
    <w:p w14:paraId="7CAE207F" w14:textId="77777777" w:rsidR="00D91DA9" w:rsidRDefault="00D91DA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597431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ADA754" w14:textId="77777777" w:rsidR="00B40F62" w:rsidRDefault="00B40F6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D498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2ADA755" w14:textId="77777777" w:rsidR="00B40F62" w:rsidRDefault="00B40F6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2ADB1D" w14:textId="77777777" w:rsidR="00B40F62" w:rsidRDefault="00B40F62" w:rsidP="00E76294">
      <w:r>
        <w:separator/>
      </w:r>
    </w:p>
  </w:footnote>
  <w:footnote w:type="continuationSeparator" w:id="0">
    <w:p w14:paraId="0A1591CF" w14:textId="77777777" w:rsidR="00B40F62" w:rsidRDefault="00B40F62" w:rsidP="00E76294">
      <w:r>
        <w:continuationSeparator/>
      </w:r>
    </w:p>
  </w:footnote>
  <w:footnote w:type="continuationNotice" w:id="1">
    <w:p w14:paraId="48633A9A" w14:textId="77777777" w:rsidR="00D91DA9" w:rsidRDefault="00D91DA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FC5975"/>
    <w:multiLevelType w:val="multilevel"/>
    <w:tmpl w:val="4626795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203991"/>
    <w:multiLevelType w:val="multilevel"/>
    <w:tmpl w:val="4CBE8B86"/>
    <w:lvl w:ilvl="0">
      <w:start w:val="1"/>
      <w:numFmt w:val="lowerLetter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3A854F3F"/>
    <w:multiLevelType w:val="multilevel"/>
    <w:tmpl w:val="CA5234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6963433"/>
    <w:multiLevelType w:val="hybridMultilevel"/>
    <w:tmpl w:val="711238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0710EA"/>
    <w:multiLevelType w:val="hybridMultilevel"/>
    <w:tmpl w:val="1D60413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ED0"/>
    <w:rsid w:val="000378D5"/>
    <w:rsid w:val="00060EA0"/>
    <w:rsid w:val="000A2786"/>
    <w:rsid w:val="001B704A"/>
    <w:rsid w:val="001D7016"/>
    <w:rsid w:val="00224E97"/>
    <w:rsid w:val="00234227"/>
    <w:rsid w:val="002575EF"/>
    <w:rsid w:val="002C45E4"/>
    <w:rsid w:val="003259C5"/>
    <w:rsid w:val="003C690F"/>
    <w:rsid w:val="00412E62"/>
    <w:rsid w:val="004F0865"/>
    <w:rsid w:val="00507987"/>
    <w:rsid w:val="0056052D"/>
    <w:rsid w:val="005D7BDA"/>
    <w:rsid w:val="006547F0"/>
    <w:rsid w:val="006A5598"/>
    <w:rsid w:val="006D4988"/>
    <w:rsid w:val="006F05F0"/>
    <w:rsid w:val="00723A80"/>
    <w:rsid w:val="00723ED0"/>
    <w:rsid w:val="00745B32"/>
    <w:rsid w:val="00765277"/>
    <w:rsid w:val="00766663"/>
    <w:rsid w:val="008355C0"/>
    <w:rsid w:val="00851490"/>
    <w:rsid w:val="008812E3"/>
    <w:rsid w:val="00930AA9"/>
    <w:rsid w:val="00990ED4"/>
    <w:rsid w:val="009C29DE"/>
    <w:rsid w:val="009D6DC5"/>
    <w:rsid w:val="00AB6D02"/>
    <w:rsid w:val="00B40F62"/>
    <w:rsid w:val="00B557EE"/>
    <w:rsid w:val="00B74EAB"/>
    <w:rsid w:val="00BA61E0"/>
    <w:rsid w:val="00C30182"/>
    <w:rsid w:val="00C421B4"/>
    <w:rsid w:val="00C7145F"/>
    <w:rsid w:val="00CC00B1"/>
    <w:rsid w:val="00D76DA0"/>
    <w:rsid w:val="00D851EB"/>
    <w:rsid w:val="00D91DA9"/>
    <w:rsid w:val="00DB4DAA"/>
    <w:rsid w:val="00E76294"/>
    <w:rsid w:val="00E9180A"/>
    <w:rsid w:val="00E924B1"/>
    <w:rsid w:val="00E932DD"/>
    <w:rsid w:val="00EA3E13"/>
    <w:rsid w:val="00EA597C"/>
    <w:rsid w:val="00ED5172"/>
    <w:rsid w:val="00EF1148"/>
    <w:rsid w:val="00F06DE8"/>
    <w:rsid w:val="00F321BE"/>
    <w:rsid w:val="00F343DE"/>
    <w:rsid w:val="00F34CE6"/>
    <w:rsid w:val="00F42E9D"/>
    <w:rsid w:val="00F9746D"/>
    <w:rsid w:val="00FA263B"/>
    <w:rsid w:val="00FD4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ADA72B"/>
  <w15:docId w15:val="{E4EFD662-1ED1-4F76-883D-9247F98EF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1D4E"/>
    <w:rPr>
      <w:lang w:val="sq-AL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basedOn w:val="Normal"/>
    <w:uiPriority w:val="99"/>
    <w:unhideWhenUsed/>
    <w:rsid w:val="00891D4E"/>
    <w:pPr>
      <w:spacing w:before="100" w:beforeAutospacing="1" w:after="100" w:afterAutospacing="1"/>
    </w:pPr>
    <w:rPr>
      <w:lang w:val="en-US"/>
    </w:rPr>
  </w:style>
  <w:style w:type="character" w:customStyle="1" w:styleId="BodyTextChar">
    <w:name w:val="Body Text Char"/>
    <w:link w:val="BodyText"/>
    <w:rsid w:val="00891D4E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891D4E"/>
    <w:pPr>
      <w:widowControl w:val="0"/>
      <w:shd w:val="clear" w:color="auto" w:fill="FFFFFF"/>
      <w:ind w:firstLine="300"/>
    </w:pPr>
    <w:rPr>
      <w:rFonts w:ascii="Garamond" w:eastAsia="Garamond" w:hAnsi="Garamond" w:cs="Garamond"/>
      <w:lang w:val="en-GB"/>
    </w:rPr>
  </w:style>
  <w:style w:type="character" w:customStyle="1" w:styleId="BodyTextChar1">
    <w:name w:val="Body Text Char1"/>
    <w:basedOn w:val="DefaultParagraphFont"/>
    <w:uiPriority w:val="99"/>
    <w:semiHidden/>
    <w:rsid w:val="00891D4E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ListParagraph">
    <w:name w:val="List Paragraph"/>
    <w:basedOn w:val="Normal"/>
    <w:uiPriority w:val="34"/>
    <w:qFormat/>
    <w:rsid w:val="00891D4E"/>
    <w:pPr>
      <w:ind w:left="720"/>
      <w:contextualSpacing/>
    </w:p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E7629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6294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E7629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6294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597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597C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694F6D250924398B11D18F80A8F5F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728</Nr_x002e__x0020_akti>
    <Data_x0020_e_x0020_Krijimit xmlns="0e656187-b300-4fb0-8bf4-3a50f872073c">2022-11-17T08:51:09Z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2022-11-15T23:00:00Z</Date_x0020_protokolli>
    <Titulli xmlns="0e656187-b300-4fb0-8bf4-3a50f872073c">Për disa ndryshime dhe shtesa në vendimin nr.235, datë 20.4.2022, të Këshillit të Ministrave, “Për hapjen e procedurës së pranimit në kategorinë e ulët dhe të mesme drejtuese edhe për kandidatë të tjerë jashtë shërbimit civil, për vitin 2022”</Titulli>
    <Modifikuesi xmlns="0e656187-b300-4fb0-8bf4-3a50f872073c">nevila.samarxhi</Modifikuesi>
    <Nr_x002e__x0020_prot_x0020_QBZ xmlns="0e656187-b300-4fb0-8bf4-3a50f872073c">1681</Nr_x002e__x0020_prot_x0020_QBZ>
    <Data_x0020_e_x0020_Modifikimit xmlns="0e656187-b300-4fb0-8bf4-3a50f872073c">2022-11-17T09:49:25Z</Data_x0020_e_x0020_Modifikimit>
    <Dekretuar xmlns="0e656187-b300-4fb0-8bf4-3a50f872073c">false</Dekretuar>
    <Data xmlns="0e656187-b300-4fb0-8bf4-3a50f872073c">2022-11-15T23:00:00Z</Data>
    <Nr_x002e__x0020_protokolli_x0020_i_x0020_aktit xmlns="0e656187-b300-4fb0-8bf4-3a50f872073c">6285/2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8jWXeCs/NfxwRM1QcmRyOHZk6Xw==">AMUW2mUBhUX+s/LeZPsDbwQsk7KuGk/5GkXYUeJhZodmADqBZxWI/hVSCYJqr6FJju2lhF6vTtvN3jnHpWV5w22jpQE0H5MlXyUW8ahpzEM/F1uQT8MAo4Ky9QgLZqy0U3p6C7ObSJMj+o7NNjmpTLkLKikuJZaOBJBU/SDrwgnWDPInwcCyH5Q=</go:docsCustomData>
</go:gDocsCustomXmlDataStorage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694F6D250924398B11D18F80A8F5F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7BB981-7B5E-43E1-9A87-6A4E4B3F441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275237-13B4-4D7B-935E-93BB7EF19A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B62D138-9F16-45D3-9105-C87F576560F5}">
  <ds:schemaRefs>
    <ds:schemaRef ds:uri="http://purl.org/dc/elements/1.1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dcmitype/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5.xml><?xml version="1.0" encoding="utf-8"?>
<ds:datastoreItem xmlns:ds="http://schemas.openxmlformats.org/officeDocument/2006/customXml" ds:itemID="{EEE2B28B-BE61-4DEA-A6D6-D893217F9B5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EAA8AA6-24EF-4D91-8692-0E8A98A50A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9B840821-4C50-47B4-9E20-E7261FABBF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629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4212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Microsoft</dc:creator>
  <cp:lastModifiedBy>Jorina Kryeziu</cp:lastModifiedBy>
  <cp:revision>14</cp:revision>
  <cp:lastPrinted>2022-11-15T14:22:00Z</cp:lastPrinted>
  <dcterms:created xsi:type="dcterms:W3CDTF">2022-11-17T09:51:00Z</dcterms:created>
  <dcterms:modified xsi:type="dcterms:W3CDTF">2022-11-17T10:06:00Z</dcterms:modified>
</cp:coreProperties>
</file>