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EA4F9" w14:textId="77777777" w:rsidR="0021738A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73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23EA4FA" w14:textId="19AB3FF0" w:rsidR="0021738A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173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6622B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745</w:t>
      </w:r>
      <w:r w:rsidRPr="002173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23.11.2022</w:t>
      </w:r>
    </w:p>
    <w:p w14:paraId="623EA4FB" w14:textId="77777777" w:rsidR="0021738A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23EA4FC" w14:textId="77777777" w:rsidR="0021738A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173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PËRDORIMIN E FONDIT REZERVË TË BUXHETIT TË SHTETIT,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173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MIRATUAR PËR VITIN 2022, PËR DHËNIEN E KONTRIBUTIT FINANCIAR NGA KËSHILLI I MINISTRAVE I REPUBLIKËS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173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SË SHQIPËRISË, PËR MBËSHTETJEN E FONDIT GLOBAL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173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ANGAZHIMIN DHE QËNDRUESHMËRINË NË KOMUNITET (GCERF) PËR PARANDALIMIN E EKSTREMIZMIT TË DHUNSHËM </w:t>
      </w:r>
    </w:p>
    <w:p w14:paraId="623EA4FD" w14:textId="77777777" w:rsidR="0021738A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23EA4FE" w14:textId="1CFBA478" w:rsidR="0021738A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738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neneve 5 e 45, të ligjit nr.</w:t>
      </w:r>
      <w:r w:rsidR="006F5A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1738A">
        <w:rPr>
          <w:rFonts w:ascii="Garamond" w:hAnsi="Garamond" w:cs="Times New Roman"/>
          <w:color w:val="000000"/>
          <w:sz w:val="24"/>
          <w:szCs w:val="24"/>
          <w:lang w:val="sq-AL"/>
        </w:rPr>
        <w:t>9936,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1738A">
        <w:rPr>
          <w:rFonts w:ascii="Garamond" w:hAnsi="Garamond" w:cs="Times New Roman"/>
          <w:color w:val="000000"/>
          <w:sz w:val="24"/>
          <w:szCs w:val="24"/>
          <w:lang w:val="sq-AL"/>
        </w:rPr>
        <w:t>datë 26.6.2008, “Për menaxhimin e sistemit buxhetor në Republikën e Shqipërisë”, të ndryshuar, dhe të nenit 14, të ligjit nr.</w:t>
      </w:r>
      <w:r w:rsidR="006F5A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1738A">
        <w:rPr>
          <w:rFonts w:ascii="Garamond" w:hAnsi="Garamond" w:cs="Times New Roman"/>
          <w:color w:val="000000"/>
          <w:sz w:val="24"/>
          <w:szCs w:val="24"/>
          <w:lang w:val="sq-AL"/>
        </w:rPr>
        <w:t>115/2021, “Për buxhetin e vitit 2022”, të ndryshuar, me propozimin e ministrit të Brendshëm dhe të ministrit të Financave dhe Ekonomisë, Këshilli i Ministrave</w:t>
      </w:r>
    </w:p>
    <w:p w14:paraId="623EA4FF" w14:textId="77777777" w:rsidR="0021738A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23EA500" w14:textId="77777777" w:rsidR="0021738A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73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23EA501" w14:textId="77777777" w:rsidR="0021738A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23EA502" w14:textId="77777777" w:rsidR="0021738A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738A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173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Përdorimin e fondit rezervë të buxhetit të shtetit, të miratuar për vitin 2022, për dhënien e kontributit financiar nga Këshilli i Ministrave i Republikës së Shqipërisë, për </w:t>
      </w:r>
      <w:r w:rsidRPr="006F5AFD">
        <w:rPr>
          <w:rFonts w:ascii="Garamond" w:hAnsi="Garamond" w:cs="Times New Roman"/>
          <w:color w:val="000000"/>
          <w:sz w:val="24"/>
          <w:szCs w:val="24"/>
          <w:lang w:val="sq-AL"/>
        </w:rPr>
        <w:t>mbështetjen e</w:t>
      </w:r>
      <w:r w:rsidRPr="002173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1738A">
        <w:rPr>
          <w:rFonts w:ascii="Garamond" w:hAnsi="Garamond" w:cs="Times New Roman"/>
          <w:color w:val="000000"/>
          <w:sz w:val="24"/>
          <w:szCs w:val="24"/>
          <w:lang w:val="sq-AL"/>
        </w:rPr>
        <w:t>Fondit Global për Angazhimin dhe Qëndrueshmërinë në Komunitet (GCERF) në misionin e tij për parandalimin e ekstremizmit të dhunshëm, në shumën 60 000 (gjashtëdhjetë mijë) euro.</w:t>
      </w:r>
    </w:p>
    <w:p w14:paraId="623EA503" w14:textId="77777777" w:rsidR="0021738A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738A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1738A">
        <w:rPr>
          <w:rFonts w:ascii="Garamond" w:hAnsi="Garamond" w:cs="Times New Roman"/>
          <w:color w:val="000000"/>
          <w:sz w:val="24"/>
          <w:szCs w:val="24"/>
          <w:lang w:val="sq-AL"/>
        </w:rPr>
        <w:t>Ministrisë së Brendshme, në buxhetin e miratuar për vitin 2022, në programin buxhetor “Planifikim, menaxhim dhe administrim”, i shtohet shuma prej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1738A">
        <w:rPr>
          <w:rFonts w:ascii="Garamond" w:hAnsi="Garamond" w:cs="Times New Roman"/>
          <w:color w:val="000000"/>
          <w:sz w:val="24"/>
          <w:szCs w:val="24"/>
          <w:lang w:val="sq-AL"/>
        </w:rPr>
        <w:t>7 200 000 (shtatë milionë e dyqind mijë) lekësh.</w:t>
      </w:r>
    </w:p>
    <w:p w14:paraId="623EA504" w14:textId="77777777" w:rsidR="0021738A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738A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1738A">
        <w:rPr>
          <w:rFonts w:ascii="Garamond" w:hAnsi="Garamond" w:cs="Times New Roman"/>
          <w:color w:val="000000"/>
          <w:sz w:val="24"/>
          <w:szCs w:val="24"/>
          <w:lang w:val="sq-AL"/>
        </w:rPr>
        <w:t>Efekti financiar, sipas pikës 2, të këtij vendimi, të përballohet nga fondi rezervë i Këshillit te Ministrave, miratuar për vitin 2022.</w:t>
      </w:r>
    </w:p>
    <w:p w14:paraId="623EA505" w14:textId="77777777" w:rsidR="0021738A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738A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1738A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Brendshme dhe Ministria e Financave dhe Ekonomisë për zbatimin e këtij vendimi.</w:t>
      </w:r>
    </w:p>
    <w:p w14:paraId="623EA506" w14:textId="77777777" w:rsidR="0021738A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738A">
        <w:rPr>
          <w:rFonts w:ascii="Garamond" w:hAnsi="Garamond" w:cs="Times New Roman"/>
          <w:color w:val="000000"/>
          <w:sz w:val="24"/>
          <w:szCs w:val="24"/>
          <w:lang w:val="sq-AL"/>
        </w:rPr>
        <w:t>Ky vendim hyn në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menjëherë dhe botohet në Fletoren zyrtare</w:t>
      </w:r>
      <w:r w:rsidRPr="0021738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23EA507" w14:textId="77777777" w:rsidR="0021738A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23EA508" w14:textId="77777777" w:rsidR="0021738A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173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623EA509" w14:textId="77777777" w:rsidR="002762A7" w:rsidRPr="0021738A" w:rsidRDefault="0021738A" w:rsidP="0021738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173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sectPr w:rsidR="002762A7" w:rsidRPr="0021738A" w:rsidSect="0072441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19E51A" w14:textId="77777777" w:rsidR="006F5AFD" w:rsidRDefault="006F5AFD" w:rsidP="00B26349">
      <w:pPr>
        <w:spacing w:after="0" w:line="240" w:lineRule="auto"/>
      </w:pPr>
      <w:r>
        <w:separator/>
      </w:r>
    </w:p>
  </w:endnote>
  <w:endnote w:type="continuationSeparator" w:id="0">
    <w:p w14:paraId="4DBC6B69" w14:textId="77777777" w:rsidR="006F5AFD" w:rsidRDefault="006F5AFD" w:rsidP="00B26349">
      <w:pPr>
        <w:spacing w:after="0" w:line="240" w:lineRule="auto"/>
      </w:pPr>
      <w:r>
        <w:continuationSeparator/>
      </w:r>
    </w:p>
  </w:endnote>
  <w:endnote w:type="continuationNotice" w:id="1">
    <w:p w14:paraId="5267B263" w14:textId="77777777" w:rsidR="00B35E9B" w:rsidRDefault="00B35E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AA2F3F" w14:textId="77777777" w:rsidR="006F5AFD" w:rsidRDefault="006F5AFD" w:rsidP="00B26349">
      <w:pPr>
        <w:spacing w:after="0" w:line="240" w:lineRule="auto"/>
      </w:pPr>
      <w:r>
        <w:separator/>
      </w:r>
    </w:p>
  </w:footnote>
  <w:footnote w:type="continuationSeparator" w:id="0">
    <w:p w14:paraId="77482001" w14:textId="77777777" w:rsidR="006F5AFD" w:rsidRDefault="006F5AFD" w:rsidP="00B26349">
      <w:pPr>
        <w:spacing w:after="0" w:line="240" w:lineRule="auto"/>
      </w:pPr>
      <w:r>
        <w:continuationSeparator/>
      </w:r>
    </w:p>
  </w:footnote>
  <w:footnote w:type="continuationNotice" w:id="1">
    <w:p w14:paraId="2B42DD7D" w14:textId="77777777" w:rsidR="00B35E9B" w:rsidRDefault="00B35E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E33F8"/>
    <w:multiLevelType w:val="hybridMultilevel"/>
    <w:tmpl w:val="AA8A0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BA0AB5"/>
    <w:multiLevelType w:val="hybridMultilevel"/>
    <w:tmpl w:val="C7662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E54927"/>
    <w:multiLevelType w:val="hybridMultilevel"/>
    <w:tmpl w:val="1D6C0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385"/>
    <w:rsid w:val="00081DBA"/>
    <w:rsid w:val="00083CDB"/>
    <w:rsid w:val="000E071B"/>
    <w:rsid w:val="001570D9"/>
    <w:rsid w:val="00187F9C"/>
    <w:rsid w:val="001E1523"/>
    <w:rsid w:val="001E4505"/>
    <w:rsid w:val="0021738A"/>
    <w:rsid w:val="002762A7"/>
    <w:rsid w:val="002A17B6"/>
    <w:rsid w:val="003124B1"/>
    <w:rsid w:val="00364E0A"/>
    <w:rsid w:val="00374328"/>
    <w:rsid w:val="003744E7"/>
    <w:rsid w:val="00376DEB"/>
    <w:rsid w:val="003B7731"/>
    <w:rsid w:val="003E1E35"/>
    <w:rsid w:val="004103C4"/>
    <w:rsid w:val="0044198B"/>
    <w:rsid w:val="004842B7"/>
    <w:rsid w:val="00493B05"/>
    <w:rsid w:val="0051047F"/>
    <w:rsid w:val="005A2EAC"/>
    <w:rsid w:val="005A7E9A"/>
    <w:rsid w:val="005E0CEE"/>
    <w:rsid w:val="006622B4"/>
    <w:rsid w:val="006F5AFD"/>
    <w:rsid w:val="00707961"/>
    <w:rsid w:val="007165A7"/>
    <w:rsid w:val="00724419"/>
    <w:rsid w:val="007A39EC"/>
    <w:rsid w:val="008C1A39"/>
    <w:rsid w:val="008E484E"/>
    <w:rsid w:val="00971D36"/>
    <w:rsid w:val="0098301F"/>
    <w:rsid w:val="00991751"/>
    <w:rsid w:val="00AA3C9F"/>
    <w:rsid w:val="00AF7EB5"/>
    <w:rsid w:val="00B26349"/>
    <w:rsid w:val="00B35E9B"/>
    <w:rsid w:val="00B416D8"/>
    <w:rsid w:val="00B444D3"/>
    <w:rsid w:val="00B53CDD"/>
    <w:rsid w:val="00B55756"/>
    <w:rsid w:val="00BC43E5"/>
    <w:rsid w:val="00C31F93"/>
    <w:rsid w:val="00C41CCE"/>
    <w:rsid w:val="00C536DD"/>
    <w:rsid w:val="00CB14C2"/>
    <w:rsid w:val="00CC1D53"/>
    <w:rsid w:val="00CE5284"/>
    <w:rsid w:val="00D04A82"/>
    <w:rsid w:val="00D15202"/>
    <w:rsid w:val="00DD45F1"/>
    <w:rsid w:val="00DF5F2A"/>
    <w:rsid w:val="00E624FD"/>
    <w:rsid w:val="00EA5B76"/>
    <w:rsid w:val="00F20F5E"/>
    <w:rsid w:val="00F53385"/>
    <w:rsid w:val="00FE41CF"/>
    <w:rsid w:val="00FE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23EA4F9"/>
  <w15:docId w15:val="{B2F46249-331C-44E9-99B0-AD1505485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55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55756"/>
    <w:rPr>
      <w:b/>
      <w:bCs/>
    </w:rPr>
  </w:style>
  <w:style w:type="paragraph" w:customStyle="1" w:styleId="Default">
    <w:name w:val="Default"/>
    <w:rsid w:val="00DD45F1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5F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263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349"/>
  </w:style>
  <w:style w:type="paragraph" w:styleId="Footer">
    <w:name w:val="footer"/>
    <w:basedOn w:val="Normal"/>
    <w:link w:val="FooterChar"/>
    <w:uiPriority w:val="99"/>
    <w:unhideWhenUsed/>
    <w:rsid w:val="00B263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349"/>
  </w:style>
  <w:style w:type="paragraph" w:styleId="NoSpacing">
    <w:name w:val="No Spacing"/>
    <w:uiPriority w:val="99"/>
    <w:qFormat/>
    <w:rsid w:val="005A7E9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91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745</Nr_x002e__x0020_akti>
    <Data_x0020_e_x0020_Krijimit xmlns="0e656187-b300-4fb0-8bf4-3a50f872073c">2022-12-21T08:14:35Z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2022-12-19T23:00:00Z</Date_x0020_protokolli>
    <Titulli xmlns="0e656187-b300-4fb0-8bf4-3a50f872073c">Për përdorimin e fondit rezervë të buxhetit të shtetit, të miratuar në vitin 2022, për dhënien e kontributit financiar nga Këshilli i Ministrave i Republikës së Shqipërisë, për mbështetjen e Fondit Global për Angazhimin dhe Qëndrueshmërinë në Komunitet (GCERF) për parandalimin e ekstremizmit të dhunshëm</Titulli>
    <Modifikuesi xmlns="0e656187-b300-4fb0-8bf4-3a50f872073c">nevila.samarxhi</Modifikuesi>
    <Nr_x002e__x0020_prot_x0020_QBZ xmlns="0e656187-b300-4fb0-8bf4-3a50f872073c">1876</Nr_x002e__x0020_prot_x0020_QBZ>
    <Data_x0020_e_x0020_Modifikimit xmlns="0e656187-b300-4fb0-8bf4-3a50f872073c">2022-12-21T09:03:14Z</Data_x0020_e_x0020_Modifikimit>
    <Dekretuar xmlns="0e656187-b300-4fb0-8bf4-3a50f872073c">false</Dekretuar>
    <Data xmlns="0e656187-b300-4fb0-8bf4-3a50f872073c">2022-11-22T23:00:00Z</Data>
    <Nr_x002e__x0020_protokolli_x0020_i_x0020_aktit xmlns="0e656187-b300-4fb0-8bf4-3a50f872073c">6484/1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8924A1A36A49F99335914B23E76F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8924A1A36A49F99335914B23E76F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380B9-7338-41D0-BAF8-6B4D9B0E69E0}">
  <ds:schemaRefs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CDC05B1-A7E9-4869-92AC-0B46CB9238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710119-528C-444E-AC9C-DDFB6A6FAE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B502FD-4BFD-4AA3-93D3-3961DAD59A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134095-D523-4B98-A76D-26737755F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4ECA891-EA84-4D20-BD98-A5AE4E44F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I ripunuar me bashkepropozim</vt:lpstr>
    </vt:vector>
  </TitlesOfParts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I ripunuar me bashkepropozim</dc:title>
  <dc:creator>Marbona Cuka</dc:creator>
  <cp:lastModifiedBy>Alma Lisaku</cp:lastModifiedBy>
  <cp:revision>4</cp:revision>
  <cp:lastPrinted>2022-12-14T10:13:00Z</cp:lastPrinted>
  <dcterms:created xsi:type="dcterms:W3CDTF">2022-12-21T09:05:00Z</dcterms:created>
  <dcterms:modified xsi:type="dcterms:W3CDTF">2022-12-21T10:41:00Z</dcterms:modified>
</cp:coreProperties>
</file>