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998912" w14:textId="77777777" w:rsidR="0082512A" w:rsidRPr="00D95FAD" w:rsidRDefault="0082512A" w:rsidP="0082512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bookmarkStart w:id="0" w:name="_GoBack"/>
      <w:r w:rsidRPr="00D95FAD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67998913" w14:textId="5F8FD897" w:rsidR="0082512A" w:rsidRPr="00D95FAD" w:rsidRDefault="0082512A" w:rsidP="0082512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D95FAD">
        <w:rPr>
          <w:rFonts w:ascii="Garamond" w:hAnsi="Garamond"/>
          <w:b/>
          <w:bCs/>
          <w:color w:val="000000"/>
          <w:sz w:val="24"/>
          <w:szCs w:val="24"/>
          <w:lang w:val="sq-AL"/>
        </w:rPr>
        <w:t>Nr.</w:t>
      </w:r>
      <w:r w:rsidR="00D95FAD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5E5B78" w:rsidRPr="00D95FAD">
        <w:rPr>
          <w:rFonts w:ascii="Garamond" w:hAnsi="Garamond"/>
          <w:b/>
          <w:bCs/>
          <w:color w:val="000000"/>
          <w:sz w:val="24"/>
          <w:szCs w:val="24"/>
          <w:lang w:val="sq-AL"/>
        </w:rPr>
        <w:t>832, datë 19.12.2022</w:t>
      </w:r>
    </w:p>
    <w:p w14:paraId="67998914" w14:textId="77777777" w:rsidR="0082512A" w:rsidRPr="00D95FAD" w:rsidRDefault="0082512A" w:rsidP="0082512A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7998915" w14:textId="2240F248" w:rsidR="0082512A" w:rsidRPr="00D95FAD" w:rsidRDefault="0082512A" w:rsidP="0082512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D95FAD">
        <w:rPr>
          <w:rFonts w:ascii="Garamond" w:hAnsi="Garamond"/>
          <w:b/>
          <w:bCs/>
          <w:color w:val="000000"/>
          <w:sz w:val="24"/>
          <w:szCs w:val="24"/>
          <w:lang w:val="sq-AL"/>
        </w:rPr>
        <w:t>PËR</w:t>
      </w:r>
      <w:r w:rsidR="00D95FAD" w:rsidRPr="00D95FAD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D95FAD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NJË SHTESË FONDI NË BUXHETIN E VITIT 2022, MIRATUAR PËR MINISTRINË E ARSIMIT DHE SPORTIT, PËR FINANCIMIN E VLERËS SË TATIMIT MBI VLERËN E SHTUAR (TVSH) TË BILETAVE PËR NDESHJEN FINALE TË </w:t>
      </w:r>
      <w:r w:rsidRPr="00D95FAD"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>UEFA CONFERENCE LEAGUE</w:t>
      </w:r>
      <w:r w:rsidRPr="00D95FAD">
        <w:rPr>
          <w:rFonts w:ascii="Garamond" w:hAnsi="Garamond"/>
          <w:b/>
          <w:bCs/>
          <w:color w:val="000000"/>
          <w:sz w:val="24"/>
          <w:szCs w:val="24"/>
          <w:lang w:val="sq-AL"/>
        </w:rPr>
        <w:t>, TË ZHVILLUAR NË ARENËN KOMBËTARE TË FUTBOLLIT TIRANË, NË DATËN 25 MAJ 2022</w:t>
      </w:r>
    </w:p>
    <w:p w14:paraId="67998916" w14:textId="77777777" w:rsidR="0082512A" w:rsidRPr="00D95FAD" w:rsidRDefault="0082512A" w:rsidP="0082512A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7998917" w14:textId="5561FDD5" w:rsidR="0082512A" w:rsidRPr="00D95FAD" w:rsidRDefault="0082512A" w:rsidP="0082512A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D95FAD">
        <w:rPr>
          <w:rFonts w:ascii="Garamond" w:hAnsi="Garamond"/>
          <w:color w:val="000000"/>
          <w:sz w:val="24"/>
          <w:szCs w:val="24"/>
          <w:lang w:val="sq-AL"/>
        </w:rPr>
        <w:t>Në mbështetje të nenit 100 të Kushtetutës, të neneve 5 e 45, të ligjit nr.</w:t>
      </w:r>
      <w:r w:rsidR="00D95FAD" w:rsidRPr="00D95FAD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D95FAD">
        <w:rPr>
          <w:rFonts w:ascii="Garamond" w:hAnsi="Garamond"/>
          <w:color w:val="000000"/>
          <w:sz w:val="24"/>
          <w:szCs w:val="24"/>
          <w:lang w:val="sq-AL"/>
        </w:rPr>
        <w:t>9936, datë 26.6.2008, “Për menaxhimin e sistemit buxhetor në Republikën e Shqipërisë”, të ndryshuar, dhe të nenit 14, të ligjit nr.</w:t>
      </w:r>
      <w:r w:rsidR="00D95FAD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D95FAD">
        <w:rPr>
          <w:rFonts w:ascii="Garamond" w:hAnsi="Garamond"/>
          <w:color w:val="000000"/>
          <w:sz w:val="24"/>
          <w:szCs w:val="24"/>
          <w:lang w:val="sq-AL"/>
        </w:rPr>
        <w:t>115/2021, “Për buxhetin e vitit 2022”, të ndryshuar, me propozimin e ministrit të Arsimit dhe Sportit dhe të ministrit të Financave dhe Ekonomisë, Këshilli i Ministrave</w:t>
      </w:r>
    </w:p>
    <w:p w14:paraId="67998918" w14:textId="77777777" w:rsidR="0082512A" w:rsidRPr="00D95FAD" w:rsidRDefault="0082512A" w:rsidP="0082512A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7998919" w14:textId="77777777" w:rsidR="0082512A" w:rsidRPr="00D95FAD" w:rsidRDefault="0082512A" w:rsidP="0082512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D95FAD">
        <w:rPr>
          <w:rFonts w:ascii="Garamond" w:hAnsi="Garamond"/>
          <w:color w:val="000000"/>
          <w:sz w:val="24"/>
          <w:szCs w:val="24"/>
          <w:lang w:val="sq-AL"/>
        </w:rPr>
        <w:t>VENDOSI:</w:t>
      </w:r>
    </w:p>
    <w:p w14:paraId="6799891A" w14:textId="77777777" w:rsidR="0082512A" w:rsidRPr="00D95FAD" w:rsidRDefault="0082512A" w:rsidP="0082512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799891B" w14:textId="01055DDE" w:rsidR="0082512A" w:rsidRPr="00D95FAD" w:rsidRDefault="0082512A" w:rsidP="0082512A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5FAD">
        <w:rPr>
          <w:rFonts w:ascii="Garamond" w:hAnsi="Garamond"/>
          <w:color w:val="000000"/>
          <w:sz w:val="24"/>
          <w:szCs w:val="24"/>
          <w:lang w:val="sq-AL"/>
        </w:rPr>
        <w:t>1. Ministrisë së Arsimit dhe Sportit, në buxhetin e miratuar për vitin 2022, në zërin “Shpenzime korrente”, në artikullin 604 “Të tjera transferta korrente të brendshme”,</w:t>
      </w:r>
      <w:r w:rsidR="00D95FAD" w:rsidRPr="00D95FAD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D95FAD">
        <w:rPr>
          <w:rFonts w:ascii="Garamond" w:hAnsi="Garamond"/>
          <w:color w:val="000000"/>
          <w:sz w:val="24"/>
          <w:szCs w:val="24"/>
          <w:lang w:val="sq-AL"/>
        </w:rPr>
        <w:t>të programit</w:t>
      </w:r>
      <w:r w:rsidR="00D95FAD" w:rsidRPr="00D95FAD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D95FAD">
        <w:rPr>
          <w:rFonts w:ascii="Garamond" w:hAnsi="Garamond"/>
          <w:color w:val="000000"/>
          <w:sz w:val="24"/>
          <w:szCs w:val="24"/>
          <w:lang w:val="sq-AL"/>
        </w:rPr>
        <w:t>buxhetor</w:t>
      </w:r>
      <w:r w:rsidR="00D95FAD" w:rsidRPr="00D95FAD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D95FAD">
        <w:rPr>
          <w:rFonts w:ascii="Garamond" w:hAnsi="Garamond"/>
          <w:color w:val="000000"/>
          <w:sz w:val="24"/>
          <w:szCs w:val="24"/>
          <w:lang w:val="sq-AL"/>
        </w:rPr>
        <w:t xml:space="preserve">“Zhvillimi i sportit”, i shtohet fondi prej 19 710 000 (nëntëmbëdhjetë milionë e shtatëqind e dhjetë mijë) lekësh, për financimin e vlerës së tatimit mbi vlerën e shtuar (TVSH) të biletave për ndeshjen finale të </w:t>
      </w:r>
      <w:r w:rsidRPr="00D95FAD">
        <w:rPr>
          <w:rFonts w:ascii="Garamond" w:hAnsi="Garamond"/>
          <w:i/>
          <w:iCs/>
          <w:color w:val="000000"/>
          <w:sz w:val="24"/>
          <w:szCs w:val="24"/>
          <w:lang w:val="sq-AL"/>
        </w:rPr>
        <w:t>UEFA</w:t>
      </w:r>
      <w:r w:rsidRPr="00D95FAD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D95FAD">
        <w:rPr>
          <w:rFonts w:ascii="Garamond" w:hAnsi="Garamond"/>
          <w:i/>
          <w:iCs/>
          <w:color w:val="000000"/>
          <w:sz w:val="24"/>
          <w:szCs w:val="24"/>
          <w:lang w:val="sq-AL"/>
        </w:rPr>
        <w:t>Conference League</w:t>
      </w:r>
      <w:r w:rsidRPr="00D95FAD">
        <w:rPr>
          <w:rFonts w:ascii="Garamond" w:hAnsi="Garamond"/>
          <w:color w:val="000000"/>
          <w:sz w:val="24"/>
          <w:szCs w:val="24"/>
          <w:lang w:val="sq-AL"/>
        </w:rPr>
        <w:t>, të zhvilluar në Arenën Kombëtare të Futbollit Tiranë, në datën 25 maj 2022.</w:t>
      </w:r>
    </w:p>
    <w:p w14:paraId="6799891C" w14:textId="4695C441" w:rsidR="0082512A" w:rsidRPr="00D95FAD" w:rsidRDefault="0082512A" w:rsidP="0082512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D95FAD">
        <w:rPr>
          <w:rFonts w:ascii="Garamond" w:hAnsi="Garamond"/>
          <w:color w:val="000000"/>
          <w:sz w:val="24"/>
          <w:szCs w:val="24"/>
          <w:lang w:val="sq-AL"/>
        </w:rPr>
        <w:t>2. Ministria e Arsimit dhe Sportit i transferon Federatës Shqiptare të Futbollit (FSHF) në llogarinë e saj në një bankë të nivelit të dytë,</w:t>
      </w:r>
      <w:r w:rsidR="00FB5F8E">
        <w:rPr>
          <w:rFonts w:ascii="Garamond" w:hAnsi="Garamond"/>
          <w:color w:val="000000"/>
          <w:sz w:val="24"/>
          <w:szCs w:val="24"/>
          <w:lang w:val="sq-AL"/>
        </w:rPr>
        <w:t xml:space="preserve"> fondin e përcaktuar në pikën 1</w:t>
      </w:r>
      <w:r w:rsidRPr="00D95FAD">
        <w:rPr>
          <w:rFonts w:ascii="Garamond" w:hAnsi="Garamond"/>
          <w:color w:val="000000"/>
          <w:sz w:val="24"/>
          <w:szCs w:val="24"/>
          <w:lang w:val="sq-AL"/>
        </w:rPr>
        <w:t xml:space="preserve"> të këtij vendimi, pas përcjelljes nga ana e FSHF-së së dokumentacionit justifikues, në masën e shumës që transferohet.</w:t>
      </w:r>
    </w:p>
    <w:p w14:paraId="6799891D" w14:textId="77777777" w:rsidR="0082512A" w:rsidRPr="00D95FAD" w:rsidRDefault="0082512A" w:rsidP="0082512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D95FAD">
        <w:rPr>
          <w:rFonts w:ascii="Garamond" w:hAnsi="Garamond"/>
          <w:color w:val="000000"/>
          <w:sz w:val="24"/>
          <w:szCs w:val="24"/>
          <w:lang w:val="sq-AL"/>
        </w:rPr>
        <w:t xml:space="preserve">3. FSHF-ja në zbatim të kushteve të kontratës së nënshkruar, në datën 21 mars 2021, ndërmjet saj dhe UEFA-s, për financimin e vlerës të tatimit mbi vlerën e shtuar të biletave për ndeshjen finale të </w:t>
      </w:r>
      <w:r w:rsidRPr="00D95FAD">
        <w:rPr>
          <w:rFonts w:ascii="Garamond" w:hAnsi="Garamond"/>
          <w:i/>
          <w:iCs/>
          <w:color w:val="000000"/>
          <w:sz w:val="24"/>
          <w:szCs w:val="24"/>
          <w:lang w:val="sq-AL"/>
        </w:rPr>
        <w:t>UEFA Conference League</w:t>
      </w:r>
      <w:r w:rsidRPr="00D95FAD">
        <w:rPr>
          <w:rFonts w:ascii="Garamond" w:hAnsi="Garamond"/>
          <w:color w:val="000000"/>
          <w:sz w:val="24"/>
          <w:szCs w:val="24"/>
          <w:lang w:val="sq-AL"/>
        </w:rPr>
        <w:t>, transferon nga llogaria e saj në një bankë të nivelit të dytë, në llogarinë e UEFA-s, fondin e përcaktuar në pikën 1, të këtij vendimi, pas konfirmimit të dokumentacionit justifikues, në masën e shumës që transferohet.</w:t>
      </w:r>
    </w:p>
    <w:p w14:paraId="6799891E" w14:textId="77777777" w:rsidR="0082512A" w:rsidRPr="00D95FAD" w:rsidRDefault="0082512A" w:rsidP="0082512A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5FAD">
        <w:rPr>
          <w:rFonts w:ascii="Garamond" w:hAnsi="Garamond"/>
          <w:sz w:val="24"/>
          <w:szCs w:val="24"/>
          <w:lang w:val="sq-AL"/>
        </w:rPr>
        <w:t>4. Efekti financiar, prej 19 710 000 (nëntëmbëdhjetë milionë e shtatëqind e dhjetë mijë) lekësh, përballohet nga fondi rezervë i buxhetit të shtetit, miratuar për vitin 2022.</w:t>
      </w:r>
    </w:p>
    <w:p w14:paraId="6799891F" w14:textId="77777777" w:rsidR="0082512A" w:rsidRPr="00D95FAD" w:rsidRDefault="0082512A" w:rsidP="0082512A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5FAD">
        <w:rPr>
          <w:rFonts w:ascii="Garamond" w:hAnsi="Garamond"/>
          <w:color w:val="000000"/>
          <w:sz w:val="24"/>
          <w:szCs w:val="24"/>
          <w:lang w:val="sq-AL"/>
        </w:rPr>
        <w:t>5. Ngarkohen Ministria e Arsimit dhe Sportit, Ministria e Financave dhe Ekonomisë dhe Federata Shqiptare e Futbollit për zbatimin e këtij vendimi.</w:t>
      </w:r>
    </w:p>
    <w:p w14:paraId="67998920" w14:textId="77777777" w:rsidR="0082512A" w:rsidRPr="00D95FAD" w:rsidRDefault="0082512A" w:rsidP="0082512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D95FAD">
        <w:rPr>
          <w:rFonts w:ascii="Garamond" w:hAnsi="Garamond"/>
          <w:color w:val="000000"/>
          <w:sz w:val="24"/>
          <w:szCs w:val="24"/>
          <w:lang w:val="sq-AL"/>
        </w:rPr>
        <w:t>Ky vendim hyn në fuqi pas botimit në Fletoren Zyrtare.</w:t>
      </w:r>
    </w:p>
    <w:p w14:paraId="67998921" w14:textId="77777777" w:rsidR="00196185" w:rsidRPr="00D95FAD" w:rsidRDefault="00196185" w:rsidP="00196185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7998922" w14:textId="77777777" w:rsidR="00196185" w:rsidRPr="00D95FAD" w:rsidRDefault="00196185" w:rsidP="00196185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95FAD">
        <w:rPr>
          <w:rFonts w:ascii="Garamond" w:hAnsi="Garamond"/>
          <w:sz w:val="24"/>
          <w:szCs w:val="24"/>
          <w:lang w:val="sq-AL"/>
        </w:rPr>
        <w:t>ZËVENDËSKRYEMINISTËR</w:t>
      </w:r>
    </w:p>
    <w:p w14:paraId="67998923" w14:textId="77777777" w:rsidR="00196185" w:rsidRDefault="00196185" w:rsidP="00196185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95FAD">
        <w:rPr>
          <w:rFonts w:ascii="Garamond" w:hAnsi="Garamond"/>
          <w:b/>
          <w:sz w:val="24"/>
          <w:szCs w:val="24"/>
          <w:lang w:val="sq-AL"/>
        </w:rPr>
        <w:t>Belinda Balluku</w:t>
      </w:r>
    </w:p>
    <w:bookmarkEnd w:id="0"/>
    <w:p w14:paraId="4DCE180D" w14:textId="77777777" w:rsidR="00013D7B" w:rsidRDefault="00013D7B" w:rsidP="00196185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013D7B" w:rsidSect="00D05104">
      <w:pgSz w:w="11907" w:h="16839" w:code="9"/>
      <w:pgMar w:top="1440" w:right="1440" w:bottom="144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5520A7" w14:textId="77777777" w:rsidR="00D95FAD" w:rsidRDefault="00D95FAD">
      <w:r>
        <w:separator/>
      </w:r>
    </w:p>
  </w:endnote>
  <w:endnote w:type="continuationSeparator" w:id="0">
    <w:p w14:paraId="1A57B4EF" w14:textId="77777777" w:rsidR="00D95FAD" w:rsidRDefault="00D95FAD">
      <w:r>
        <w:continuationSeparator/>
      </w:r>
    </w:p>
  </w:endnote>
  <w:endnote w:type="continuationNotice" w:id="1">
    <w:p w14:paraId="6ECACD32" w14:textId="77777777" w:rsidR="00D95FAD" w:rsidRDefault="00D95F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D436BB" w14:textId="77777777" w:rsidR="00D95FAD" w:rsidRDefault="00D95FAD">
      <w:r>
        <w:separator/>
      </w:r>
    </w:p>
  </w:footnote>
  <w:footnote w:type="continuationSeparator" w:id="0">
    <w:p w14:paraId="7C8C09C6" w14:textId="77777777" w:rsidR="00D95FAD" w:rsidRDefault="00D95FAD">
      <w:r>
        <w:continuationSeparator/>
      </w:r>
    </w:p>
  </w:footnote>
  <w:footnote w:type="continuationNotice" w:id="1">
    <w:p w14:paraId="33E32964" w14:textId="77777777" w:rsidR="00D95FAD" w:rsidRDefault="00D95FA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F6455"/>
    <w:multiLevelType w:val="hybridMultilevel"/>
    <w:tmpl w:val="0B9A8D2A"/>
    <w:lvl w:ilvl="0" w:tplc="E9CE0D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17771"/>
    <w:multiLevelType w:val="hybridMultilevel"/>
    <w:tmpl w:val="D484705C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010EA0"/>
    <w:multiLevelType w:val="hybridMultilevel"/>
    <w:tmpl w:val="79FE741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8F4CD2"/>
    <w:multiLevelType w:val="hybridMultilevel"/>
    <w:tmpl w:val="8DF0A726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2F0065"/>
    <w:multiLevelType w:val="hybridMultilevel"/>
    <w:tmpl w:val="8DC8A986"/>
    <w:lvl w:ilvl="0" w:tplc="64C6671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4D26A8"/>
    <w:multiLevelType w:val="hybridMultilevel"/>
    <w:tmpl w:val="5CA6D77C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D15B7E"/>
    <w:multiLevelType w:val="hybridMultilevel"/>
    <w:tmpl w:val="59849BA2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19426EB"/>
    <w:multiLevelType w:val="hybridMultilevel"/>
    <w:tmpl w:val="9274E4F0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1058C"/>
    <w:multiLevelType w:val="hybridMultilevel"/>
    <w:tmpl w:val="A838EAD2"/>
    <w:lvl w:ilvl="0" w:tplc="8AF69E3A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8B7AC1"/>
    <w:multiLevelType w:val="hybridMultilevel"/>
    <w:tmpl w:val="5A62FF5E"/>
    <w:lvl w:ilvl="0" w:tplc="3BD6FC82">
      <w:start w:val="1"/>
      <w:numFmt w:val="lowerRoman"/>
      <w:lvlText w:val="(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1470"/>
    <w:multiLevelType w:val="hybridMultilevel"/>
    <w:tmpl w:val="76F87B3E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356769F"/>
    <w:multiLevelType w:val="hybridMultilevel"/>
    <w:tmpl w:val="C178B90A"/>
    <w:lvl w:ilvl="0" w:tplc="7ACC4FEE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955176"/>
    <w:multiLevelType w:val="hybridMultilevel"/>
    <w:tmpl w:val="029448E2"/>
    <w:lvl w:ilvl="0" w:tplc="B14EA23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EA7692"/>
    <w:multiLevelType w:val="hybridMultilevel"/>
    <w:tmpl w:val="D0747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596256"/>
    <w:multiLevelType w:val="hybridMultilevel"/>
    <w:tmpl w:val="E3F48476"/>
    <w:lvl w:ilvl="0" w:tplc="99468160">
      <w:start w:val="1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8354243"/>
    <w:multiLevelType w:val="hybridMultilevel"/>
    <w:tmpl w:val="39E8E2B2"/>
    <w:lvl w:ilvl="0" w:tplc="5F8031DC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EE4D56"/>
    <w:multiLevelType w:val="hybridMultilevel"/>
    <w:tmpl w:val="3D56898E"/>
    <w:lvl w:ilvl="0" w:tplc="B16064B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7D66AE"/>
    <w:multiLevelType w:val="hybridMultilevel"/>
    <w:tmpl w:val="D9DE91DC"/>
    <w:lvl w:ilvl="0" w:tplc="D83AC374">
      <w:start w:val="2"/>
      <w:numFmt w:val="bullet"/>
      <w:lvlText w:val="-"/>
      <w:lvlJc w:val="left"/>
      <w:pPr>
        <w:ind w:left="72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3D1DBE"/>
    <w:multiLevelType w:val="hybridMultilevel"/>
    <w:tmpl w:val="5AD046FC"/>
    <w:lvl w:ilvl="0" w:tplc="7ADCD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6A3AD7"/>
    <w:multiLevelType w:val="hybridMultilevel"/>
    <w:tmpl w:val="2762485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5B2A47"/>
    <w:multiLevelType w:val="hybridMultilevel"/>
    <w:tmpl w:val="9C6C4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8E3C1C"/>
    <w:multiLevelType w:val="hybridMultilevel"/>
    <w:tmpl w:val="B2C6D888"/>
    <w:lvl w:ilvl="0" w:tplc="3FA4DE9C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CC1C3B"/>
    <w:multiLevelType w:val="hybridMultilevel"/>
    <w:tmpl w:val="8DF46280"/>
    <w:lvl w:ilvl="0" w:tplc="AA169A58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A170E"/>
    <w:multiLevelType w:val="hybridMultilevel"/>
    <w:tmpl w:val="C16E4EAC"/>
    <w:lvl w:ilvl="0" w:tplc="865AAF7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19"/>
  </w:num>
  <w:num w:numId="6">
    <w:abstractNumId w:val="5"/>
  </w:num>
  <w:num w:numId="7">
    <w:abstractNumId w:val="17"/>
  </w:num>
  <w:num w:numId="8">
    <w:abstractNumId w:val="20"/>
  </w:num>
  <w:num w:numId="9">
    <w:abstractNumId w:val="0"/>
  </w:num>
  <w:num w:numId="10">
    <w:abstractNumId w:val="22"/>
  </w:num>
  <w:num w:numId="11">
    <w:abstractNumId w:val="17"/>
  </w:num>
  <w:num w:numId="12">
    <w:abstractNumId w:val="22"/>
  </w:num>
  <w:num w:numId="13">
    <w:abstractNumId w:val="14"/>
  </w:num>
  <w:num w:numId="14">
    <w:abstractNumId w:val="16"/>
  </w:num>
  <w:num w:numId="15">
    <w:abstractNumId w:val="21"/>
  </w:num>
  <w:num w:numId="16">
    <w:abstractNumId w:val="15"/>
  </w:num>
  <w:num w:numId="17">
    <w:abstractNumId w:val="6"/>
  </w:num>
  <w:num w:numId="18">
    <w:abstractNumId w:val="1"/>
  </w:num>
  <w:num w:numId="19">
    <w:abstractNumId w:val="23"/>
  </w:num>
  <w:num w:numId="20">
    <w:abstractNumId w:val="11"/>
  </w:num>
  <w:num w:numId="21">
    <w:abstractNumId w:val="9"/>
  </w:num>
  <w:num w:numId="22">
    <w:abstractNumId w:val="12"/>
  </w:num>
  <w:num w:numId="23">
    <w:abstractNumId w:val="8"/>
  </w:num>
  <w:num w:numId="24">
    <w:abstractNumId w:val="10"/>
  </w:num>
  <w:num w:numId="25">
    <w:abstractNumId w:val="13"/>
  </w:num>
  <w:num w:numId="26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1A7"/>
    <w:rsid w:val="000011C2"/>
    <w:rsid w:val="00002E06"/>
    <w:rsid w:val="0000331E"/>
    <w:rsid w:val="0000429A"/>
    <w:rsid w:val="00004BF4"/>
    <w:rsid w:val="000060F1"/>
    <w:rsid w:val="00006B09"/>
    <w:rsid w:val="00011180"/>
    <w:rsid w:val="0001281C"/>
    <w:rsid w:val="00012E04"/>
    <w:rsid w:val="000130EC"/>
    <w:rsid w:val="000138B7"/>
    <w:rsid w:val="00013D7B"/>
    <w:rsid w:val="00014C43"/>
    <w:rsid w:val="00015B9F"/>
    <w:rsid w:val="00016CCA"/>
    <w:rsid w:val="00021BA1"/>
    <w:rsid w:val="00022194"/>
    <w:rsid w:val="00022EEE"/>
    <w:rsid w:val="000269B8"/>
    <w:rsid w:val="00026CE1"/>
    <w:rsid w:val="00026F22"/>
    <w:rsid w:val="00030053"/>
    <w:rsid w:val="000302CE"/>
    <w:rsid w:val="00030467"/>
    <w:rsid w:val="000315EA"/>
    <w:rsid w:val="00031D9C"/>
    <w:rsid w:val="0003612F"/>
    <w:rsid w:val="0003626F"/>
    <w:rsid w:val="00040B9A"/>
    <w:rsid w:val="00041C16"/>
    <w:rsid w:val="00042336"/>
    <w:rsid w:val="00043F86"/>
    <w:rsid w:val="0004601E"/>
    <w:rsid w:val="00046592"/>
    <w:rsid w:val="00047E93"/>
    <w:rsid w:val="000533A7"/>
    <w:rsid w:val="00053E63"/>
    <w:rsid w:val="00053F98"/>
    <w:rsid w:val="000555A8"/>
    <w:rsid w:val="000557ED"/>
    <w:rsid w:val="00056161"/>
    <w:rsid w:val="0005732D"/>
    <w:rsid w:val="000601CD"/>
    <w:rsid w:val="00061F62"/>
    <w:rsid w:val="000648A1"/>
    <w:rsid w:val="00064BD7"/>
    <w:rsid w:val="00064C93"/>
    <w:rsid w:val="000653A1"/>
    <w:rsid w:val="0006621A"/>
    <w:rsid w:val="00066FFD"/>
    <w:rsid w:val="00067FE4"/>
    <w:rsid w:val="00071BEF"/>
    <w:rsid w:val="00075B86"/>
    <w:rsid w:val="00076F82"/>
    <w:rsid w:val="00081747"/>
    <w:rsid w:val="00081FFB"/>
    <w:rsid w:val="00082B4A"/>
    <w:rsid w:val="000835EE"/>
    <w:rsid w:val="0008585B"/>
    <w:rsid w:val="00090209"/>
    <w:rsid w:val="00092A8A"/>
    <w:rsid w:val="0009481E"/>
    <w:rsid w:val="00094AAA"/>
    <w:rsid w:val="000973EF"/>
    <w:rsid w:val="0009740C"/>
    <w:rsid w:val="000A002B"/>
    <w:rsid w:val="000A227B"/>
    <w:rsid w:val="000A2EF6"/>
    <w:rsid w:val="000A4D99"/>
    <w:rsid w:val="000A4E9A"/>
    <w:rsid w:val="000A4F37"/>
    <w:rsid w:val="000A5727"/>
    <w:rsid w:val="000A6CF7"/>
    <w:rsid w:val="000B0486"/>
    <w:rsid w:val="000B0A32"/>
    <w:rsid w:val="000B0BBA"/>
    <w:rsid w:val="000B122A"/>
    <w:rsid w:val="000B4D00"/>
    <w:rsid w:val="000B569C"/>
    <w:rsid w:val="000B5B5C"/>
    <w:rsid w:val="000B6812"/>
    <w:rsid w:val="000B7B92"/>
    <w:rsid w:val="000C06DA"/>
    <w:rsid w:val="000C1740"/>
    <w:rsid w:val="000C1FA1"/>
    <w:rsid w:val="000C26B5"/>
    <w:rsid w:val="000C35BF"/>
    <w:rsid w:val="000C3BB9"/>
    <w:rsid w:val="000C56B6"/>
    <w:rsid w:val="000C716F"/>
    <w:rsid w:val="000D0877"/>
    <w:rsid w:val="000D0CE0"/>
    <w:rsid w:val="000D3B34"/>
    <w:rsid w:val="000D3C9F"/>
    <w:rsid w:val="000D3CF9"/>
    <w:rsid w:val="000D45FC"/>
    <w:rsid w:val="000D47D4"/>
    <w:rsid w:val="000D6A03"/>
    <w:rsid w:val="000D6B73"/>
    <w:rsid w:val="000E0381"/>
    <w:rsid w:val="000E07E1"/>
    <w:rsid w:val="000E1475"/>
    <w:rsid w:val="000E28ED"/>
    <w:rsid w:val="000E453D"/>
    <w:rsid w:val="000E4711"/>
    <w:rsid w:val="000E5701"/>
    <w:rsid w:val="000E5785"/>
    <w:rsid w:val="000E7824"/>
    <w:rsid w:val="000E7C29"/>
    <w:rsid w:val="000F07F0"/>
    <w:rsid w:val="000F11FE"/>
    <w:rsid w:val="000F2D0F"/>
    <w:rsid w:val="000F6562"/>
    <w:rsid w:val="000F7E99"/>
    <w:rsid w:val="00100F79"/>
    <w:rsid w:val="00103901"/>
    <w:rsid w:val="00104620"/>
    <w:rsid w:val="001057C9"/>
    <w:rsid w:val="001063E0"/>
    <w:rsid w:val="00106B92"/>
    <w:rsid w:val="00114440"/>
    <w:rsid w:val="001145FB"/>
    <w:rsid w:val="00114AC4"/>
    <w:rsid w:val="00116142"/>
    <w:rsid w:val="001162D8"/>
    <w:rsid w:val="00116C3B"/>
    <w:rsid w:val="0011713D"/>
    <w:rsid w:val="00117E2B"/>
    <w:rsid w:val="00120451"/>
    <w:rsid w:val="00120FF7"/>
    <w:rsid w:val="00121ACB"/>
    <w:rsid w:val="001223D2"/>
    <w:rsid w:val="00123AEA"/>
    <w:rsid w:val="00124595"/>
    <w:rsid w:val="00127113"/>
    <w:rsid w:val="00127B0E"/>
    <w:rsid w:val="00130037"/>
    <w:rsid w:val="00130875"/>
    <w:rsid w:val="00132408"/>
    <w:rsid w:val="0013250F"/>
    <w:rsid w:val="001335B5"/>
    <w:rsid w:val="00133747"/>
    <w:rsid w:val="00134F7A"/>
    <w:rsid w:val="00135C24"/>
    <w:rsid w:val="00136110"/>
    <w:rsid w:val="00136710"/>
    <w:rsid w:val="001368FB"/>
    <w:rsid w:val="0013745E"/>
    <w:rsid w:val="0014012C"/>
    <w:rsid w:val="00140594"/>
    <w:rsid w:val="00140A7F"/>
    <w:rsid w:val="00142B53"/>
    <w:rsid w:val="00144787"/>
    <w:rsid w:val="001467C5"/>
    <w:rsid w:val="0015000D"/>
    <w:rsid w:val="00151054"/>
    <w:rsid w:val="001519F1"/>
    <w:rsid w:val="00152599"/>
    <w:rsid w:val="00153B16"/>
    <w:rsid w:val="00156F68"/>
    <w:rsid w:val="0016011D"/>
    <w:rsid w:val="00160165"/>
    <w:rsid w:val="0016252A"/>
    <w:rsid w:val="00162C73"/>
    <w:rsid w:val="0016488B"/>
    <w:rsid w:val="00167A5E"/>
    <w:rsid w:val="00167CE6"/>
    <w:rsid w:val="00170F36"/>
    <w:rsid w:val="0017175F"/>
    <w:rsid w:val="001717FF"/>
    <w:rsid w:val="00171D0D"/>
    <w:rsid w:val="00171ED7"/>
    <w:rsid w:val="00173CE7"/>
    <w:rsid w:val="00175564"/>
    <w:rsid w:val="0017574C"/>
    <w:rsid w:val="001760CF"/>
    <w:rsid w:val="00176818"/>
    <w:rsid w:val="001773BF"/>
    <w:rsid w:val="001819C8"/>
    <w:rsid w:val="001828C2"/>
    <w:rsid w:val="00183FBE"/>
    <w:rsid w:val="0018756D"/>
    <w:rsid w:val="00190A3B"/>
    <w:rsid w:val="00190BC9"/>
    <w:rsid w:val="00193B7B"/>
    <w:rsid w:val="00193DB6"/>
    <w:rsid w:val="00195A4B"/>
    <w:rsid w:val="00196185"/>
    <w:rsid w:val="00196A27"/>
    <w:rsid w:val="00197A19"/>
    <w:rsid w:val="001A1017"/>
    <w:rsid w:val="001A1161"/>
    <w:rsid w:val="001A20B0"/>
    <w:rsid w:val="001A21BA"/>
    <w:rsid w:val="001A4D8B"/>
    <w:rsid w:val="001A5B9D"/>
    <w:rsid w:val="001A5D47"/>
    <w:rsid w:val="001A64DD"/>
    <w:rsid w:val="001A6B79"/>
    <w:rsid w:val="001A7AEC"/>
    <w:rsid w:val="001A7C16"/>
    <w:rsid w:val="001B0080"/>
    <w:rsid w:val="001B00BC"/>
    <w:rsid w:val="001B24A3"/>
    <w:rsid w:val="001B3177"/>
    <w:rsid w:val="001B455F"/>
    <w:rsid w:val="001B71C2"/>
    <w:rsid w:val="001C26EB"/>
    <w:rsid w:val="001C2A0D"/>
    <w:rsid w:val="001C41A6"/>
    <w:rsid w:val="001C6150"/>
    <w:rsid w:val="001C6A3E"/>
    <w:rsid w:val="001C7008"/>
    <w:rsid w:val="001C7D3A"/>
    <w:rsid w:val="001D382E"/>
    <w:rsid w:val="001D406A"/>
    <w:rsid w:val="001D4132"/>
    <w:rsid w:val="001D7F03"/>
    <w:rsid w:val="001E0DB1"/>
    <w:rsid w:val="001E3D35"/>
    <w:rsid w:val="001E3E2F"/>
    <w:rsid w:val="001E53D7"/>
    <w:rsid w:val="001E64B2"/>
    <w:rsid w:val="001E6A3E"/>
    <w:rsid w:val="001F1F7F"/>
    <w:rsid w:val="001F2DB8"/>
    <w:rsid w:val="001F3832"/>
    <w:rsid w:val="001F3B14"/>
    <w:rsid w:val="001F3B46"/>
    <w:rsid w:val="001F3C66"/>
    <w:rsid w:val="001F55EA"/>
    <w:rsid w:val="00200343"/>
    <w:rsid w:val="002036C9"/>
    <w:rsid w:val="0020542D"/>
    <w:rsid w:val="00205C2E"/>
    <w:rsid w:val="00205D58"/>
    <w:rsid w:val="0020682D"/>
    <w:rsid w:val="0020705B"/>
    <w:rsid w:val="00207546"/>
    <w:rsid w:val="00207783"/>
    <w:rsid w:val="00210995"/>
    <w:rsid w:val="00215031"/>
    <w:rsid w:val="00217420"/>
    <w:rsid w:val="00217AA4"/>
    <w:rsid w:val="00217BC4"/>
    <w:rsid w:val="00221AAF"/>
    <w:rsid w:val="002224D0"/>
    <w:rsid w:val="0022328C"/>
    <w:rsid w:val="002237BA"/>
    <w:rsid w:val="0022417E"/>
    <w:rsid w:val="00224430"/>
    <w:rsid w:val="00224B68"/>
    <w:rsid w:val="002266C4"/>
    <w:rsid w:val="00227ED5"/>
    <w:rsid w:val="00231191"/>
    <w:rsid w:val="00232632"/>
    <w:rsid w:val="0023293D"/>
    <w:rsid w:val="00233190"/>
    <w:rsid w:val="00233A02"/>
    <w:rsid w:val="0023518F"/>
    <w:rsid w:val="002351E6"/>
    <w:rsid w:val="00236A39"/>
    <w:rsid w:val="00236AF1"/>
    <w:rsid w:val="00237BF8"/>
    <w:rsid w:val="00240A9D"/>
    <w:rsid w:val="00240FA0"/>
    <w:rsid w:val="0024261F"/>
    <w:rsid w:val="00243C27"/>
    <w:rsid w:val="0024413A"/>
    <w:rsid w:val="002445AA"/>
    <w:rsid w:val="00246499"/>
    <w:rsid w:val="002511D5"/>
    <w:rsid w:val="00252C07"/>
    <w:rsid w:val="00253300"/>
    <w:rsid w:val="00253B25"/>
    <w:rsid w:val="00254414"/>
    <w:rsid w:val="002550BA"/>
    <w:rsid w:val="002554D9"/>
    <w:rsid w:val="0025551D"/>
    <w:rsid w:val="00256BA3"/>
    <w:rsid w:val="00256F9C"/>
    <w:rsid w:val="00261EC1"/>
    <w:rsid w:val="002623A9"/>
    <w:rsid w:val="00266A31"/>
    <w:rsid w:val="00271566"/>
    <w:rsid w:val="00272254"/>
    <w:rsid w:val="00275B25"/>
    <w:rsid w:val="00275E7D"/>
    <w:rsid w:val="00276252"/>
    <w:rsid w:val="002776C9"/>
    <w:rsid w:val="00283088"/>
    <w:rsid w:val="00283629"/>
    <w:rsid w:val="0028556A"/>
    <w:rsid w:val="00286456"/>
    <w:rsid w:val="00287670"/>
    <w:rsid w:val="00287A1E"/>
    <w:rsid w:val="002908CA"/>
    <w:rsid w:val="00291BDB"/>
    <w:rsid w:val="00291EA8"/>
    <w:rsid w:val="00291FA2"/>
    <w:rsid w:val="002927F2"/>
    <w:rsid w:val="0029285E"/>
    <w:rsid w:val="002931AC"/>
    <w:rsid w:val="00294720"/>
    <w:rsid w:val="00294EB2"/>
    <w:rsid w:val="0029749C"/>
    <w:rsid w:val="00297EED"/>
    <w:rsid w:val="002A0517"/>
    <w:rsid w:val="002A1683"/>
    <w:rsid w:val="002A18D3"/>
    <w:rsid w:val="002A1A41"/>
    <w:rsid w:val="002A1F5A"/>
    <w:rsid w:val="002A2B64"/>
    <w:rsid w:val="002A534E"/>
    <w:rsid w:val="002A60D4"/>
    <w:rsid w:val="002A74AB"/>
    <w:rsid w:val="002B2EEC"/>
    <w:rsid w:val="002B3CB3"/>
    <w:rsid w:val="002B722B"/>
    <w:rsid w:val="002B7D45"/>
    <w:rsid w:val="002B7ECC"/>
    <w:rsid w:val="002C08F9"/>
    <w:rsid w:val="002C19F3"/>
    <w:rsid w:val="002C25BB"/>
    <w:rsid w:val="002C29D1"/>
    <w:rsid w:val="002C370A"/>
    <w:rsid w:val="002C457A"/>
    <w:rsid w:val="002C544E"/>
    <w:rsid w:val="002C5AC3"/>
    <w:rsid w:val="002C758E"/>
    <w:rsid w:val="002D2025"/>
    <w:rsid w:val="002D2ABE"/>
    <w:rsid w:val="002D2B8C"/>
    <w:rsid w:val="002D451C"/>
    <w:rsid w:val="002D4A21"/>
    <w:rsid w:val="002D4D20"/>
    <w:rsid w:val="002D7A69"/>
    <w:rsid w:val="002E0A07"/>
    <w:rsid w:val="002E10BD"/>
    <w:rsid w:val="002E28C6"/>
    <w:rsid w:val="002E33C0"/>
    <w:rsid w:val="002E515E"/>
    <w:rsid w:val="002E6739"/>
    <w:rsid w:val="002F10E9"/>
    <w:rsid w:val="002F3BBA"/>
    <w:rsid w:val="002F3E51"/>
    <w:rsid w:val="002F3ED6"/>
    <w:rsid w:val="002F4432"/>
    <w:rsid w:val="00300880"/>
    <w:rsid w:val="003067A7"/>
    <w:rsid w:val="00306D0A"/>
    <w:rsid w:val="00307718"/>
    <w:rsid w:val="00307E23"/>
    <w:rsid w:val="00311F3A"/>
    <w:rsid w:val="0031409B"/>
    <w:rsid w:val="00316967"/>
    <w:rsid w:val="00316A0A"/>
    <w:rsid w:val="003218A4"/>
    <w:rsid w:val="00322E1E"/>
    <w:rsid w:val="003238CA"/>
    <w:rsid w:val="003249BD"/>
    <w:rsid w:val="0032541C"/>
    <w:rsid w:val="00326620"/>
    <w:rsid w:val="00326B16"/>
    <w:rsid w:val="003270ED"/>
    <w:rsid w:val="00327382"/>
    <w:rsid w:val="0033070A"/>
    <w:rsid w:val="00331D01"/>
    <w:rsid w:val="003323F0"/>
    <w:rsid w:val="003327D6"/>
    <w:rsid w:val="00333331"/>
    <w:rsid w:val="0033351C"/>
    <w:rsid w:val="00335982"/>
    <w:rsid w:val="003359B3"/>
    <w:rsid w:val="003363DC"/>
    <w:rsid w:val="00336CC3"/>
    <w:rsid w:val="003371AC"/>
    <w:rsid w:val="00337367"/>
    <w:rsid w:val="003408CE"/>
    <w:rsid w:val="00340DA7"/>
    <w:rsid w:val="00341DD3"/>
    <w:rsid w:val="00342C73"/>
    <w:rsid w:val="003430F2"/>
    <w:rsid w:val="00343399"/>
    <w:rsid w:val="00343E12"/>
    <w:rsid w:val="0034577F"/>
    <w:rsid w:val="0034698C"/>
    <w:rsid w:val="00350DC0"/>
    <w:rsid w:val="0035225B"/>
    <w:rsid w:val="003525F4"/>
    <w:rsid w:val="003527E1"/>
    <w:rsid w:val="0035281C"/>
    <w:rsid w:val="00352BE8"/>
    <w:rsid w:val="003541D5"/>
    <w:rsid w:val="00355278"/>
    <w:rsid w:val="003572CE"/>
    <w:rsid w:val="00360ACA"/>
    <w:rsid w:val="00362736"/>
    <w:rsid w:val="0036289C"/>
    <w:rsid w:val="00362AC0"/>
    <w:rsid w:val="00363047"/>
    <w:rsid w:val="0036512D"/>
    <w:rsid w:val="00367F7A"/>
    <w:rsid w:val="00367FC6"/>
    <w:rsid w:val="003712CE"/>
    <w:rsid w:val="0037208A"/>
    <w:rsid w:val="00372662"/>
    <w:rsid w:val="00373E49"/>
    <w:rsid w:val="00376616"/>
    <w:rsid w:val="003810B1"/>
    <w:rsid w:val="00385ACA"/>
    <w:rsid w:val="00386F13"/>
    <w:rsid w:val="00387B06"/>
    <w:rsid w:val="00390964"/>
    <w:rsid w:val="00390D8C"/>
    <w:rsid w:val="003915E8"/>
    <w:rsid w:val="00391B92"/>
    <w:rsid w:val="00392D7B"/>
    <w:rsid w:val="003940B9"/>
    <w:rsid w:val="00394BE7"/>
    <w:rsid w:val="00395C6B"/>
    <w:rsid w:val="00396489"/>
    <w:rsid w:val="00396B24"/>
    <w:rsid w:val="003971BB"/>
    <w:rsid w:val="003A222E"/>
    <w:rsid w:val="003A2E2C"/>
    <w:rsid w:val="003A4223"/>
    <w:rsid w:val="003A436D"/>
    <w:rsid w:val="003A65A2"/>
    <w:rsid w:val="003B2BE9"/>
    <w:rsid w:val="003B47D3"/>
    <w:rsid w:val="003B4B99"/>
    <w:rsid w:val="003B4E23"/>
    <w:rsid w:val="003B5256"/>
    <w:rsid w:val="003B6A36"/>
    <w:rsid w:val="003C1999"/>
    <w:rsid w:val="003C22F9"/>
    <w:rsid w:val="003C35E9"/>
    <w:rsid w:val="003C6D2D"/>
    <w:rsid w:val="003C75C3"/>
    <w:rsid w:val="003C7ADF"/>
    <w:rsid w:val="003C7CF9"/>
    <w:rsid w:val="003D37CF"/>
    <w:rsid w:val="003D4021"/>
    <w:rsid w:val="003D797F"/>
    <w:rsid w:val="003E04BA"/>
    <w:rsid w:val="003E1B52"/>
    <w:rsid w:val="003E25C7"/>
    <w:rsid w:val="003E50C4"/>
    <w:rsid w:val="003E5F32"/>
    <w:rsid w:val="003E6CDD"/>
    <w:rsid w:val="003F0401"/>
    <w:rsid w:val="003F0B2A"/>
    <w:rsid w:val="003F1446"/>
    <w:rsid w:val="003F1864"/>
    <w:rsid w:val="003F3396"/>
    <w:rsid w:val="003F385F"/>
    <w:rsid w:val="003F3988"/>
    <w:rsid w:val="003F41D6"/>
    <w:rsid w:val="003F5CC5"/>
    <w:rsid w:val="003F75B7"/>
    <w:rsid w:val="00400CFA"/>
    <w:rsid w:val="004012F5"/>
    <w:rsid w:val="004014B0"/>
    <w:rsid w:val="00402C02"/>
    <w:rsid w:val="00404003"/>
    <w:rsid w:val="00406694"/>
    <w:rsid w:val="00406D71"/>
    <w:rsid w:val="00407298"/>
    <w:rsid w:val="004108F4"/>
    <w:rsid w:val="004109BE"/>
    <w:rsid w:val="00413FF8"/>
    <w:rsid w:val="0041562C"/>
    <w:rsid w:val="00415767"/>
    <w:rsid w:val="0041616C"/>
    <w:rsid w:val="00416B25"/>
    <w:rsid w:val="0042003A"/>
    <w:rsid w:val="00420829"/>
    <w:rsid w:val="00423ABD"/>
    <w:rsid w:val="004251E3"/>
    <w:rsid w:val="004262DC"/>
    <w:rsid w:val="00427FF6"/>
    <w:rsid w:val="00430B80"/>
    <w:rsid w:val="0043110E"/>
    <w:rsid w:val="0043285C"/>
    <w:rsid w:val="00433ED9"/>
    <w:rsid w:val="00434D9B"/>
    <w:rsid w:val="004352DD"/>
    <w:rsid w:val="00437B2B"/>
    <w:rsid w:val="00441201"/>
    <w:rsid w:val="00441253"/>
    <w:rsid w:val="00442014"/>
    <w:rsid w:val="004435FB"/>
    <w:rsid w:val="0044395D"/>
    <w:rsid w:val="00443BC4"/>
    <w:rsid w:val="00443EF7"/>
    <w:rsid w:val="0044435A"/>
    <w:rsid w:val="00445A23"/>
    <w:rsid w:val="0044666E"/>
    <w:rsid w:val="00451C7C"/>
    <w:rsid w:val="004536D3"/>
    <w:rsid w:val="0045400B"/>
    <w:rsid w:val="004549FA"/>
    <w:rsid w:val="004573B5"/>
    <w:rsid w:val="0046049D"/>
    <w:rsid w:val="004607BE"/>
    <w:rsid w:val="00462859"/>
    <w:rsid w:val="00463FCD"/>
    <w:rsid w:val="004667B1"/>
    <w:rsid w:val="00466FAC"/>
    <w:rsid w:val="00467329"/>
    <w:rsid w:val="00470579"/>
    <w:rsid w:val="00470859"/>
    <w:rsid w:val="00470A9B"/>
    <w:rsid w:val="00471758"/>
    <w:rsid w:val="00472345"/>
    <w:rsid w:val="004732CD"/>
    <w:rsid w:val="004739D4"/>
    <w:rsid w:val="00477082"/>
    <w:rsid w:val="004815DB"/>
    <w:rsid w:val="00482003"/>
    <w:rsid w:val="00482A7C"/>
    <w:rsid w:val="0048335C"/>
    <w:rsid w:val="00483F96"/>
    <w:rsid w:val="004841A5"/>
    <w:rsid w:val="00485BC4"/>
    <w:rsid w:val="00486461"/>
    <w:rsid w:val="00492DF6"/>
    <w:rsid w:val="004954C4"/>
    <w:rsid w:val="004966B0"/>
    <w:rsid w:val="00496D2C"/>
    <w:rsid w:val="004A000F"/>
    <w:rsid w:val="004A1500"/>
    <w:rsid w:val="004A1D54"/>
    <w:rsid w:val="004A2FCD"/>
    <w:rsid w:val="004A414C"/>
    <w:rsid w:val="004A5607"/>
    <w:rsid w:val="004A571B"/>
    <w:rsid w:val="004A5ECD"/>
    <w:rsid w:val="004B2B4A"/>
    <w:rsid w:val="004B2C4C"/>
    <w:rsid w:val="004B2CC3"/>
    <w:rsid w:val="004B39F6"/>
    <w:rsid w:val="004B407F"/>
    <w:rsid w:val="004B6A79"/>
    <w:rsid w:val="004C2740"/>
    <w:rsid w:val="004C3813"/>
    <w:rsid w:val="004C38CA"/>
    <w:rsid w:val="004C3BC2"/>
    <w:rsid w:val="004C4223"/>
    <w:rsid w:val="004C4F6E"/>
    <w:rsid w:val="004C51ED"/>
    <w:rsid w:val="004C5375"/>
    <w:rsid w:val="004C55FB"/>
    <w:rsid w:val="004C7603"/>
    <w:rsid w:val="004C772D"/>
    <w:rsid w:val="004D020F"/>
    <w:rsid w:val="004D05AC"/>
    <w:rsid w:val="004D0D64"/>
    <w:rsid w:val="004D0D91"/>
    <w:rsid w:val="004D1109"/>
    <w:rsid w:val="004D3031"/>
    <w:rsid w:val="004D3BAD"/>
    <w:rsid w:val="004D3D67"/>
    <w:rsid w:val="004D5397"/>
    <w:rsid w:val="004D5E4C"/>
    <w:rsid w:val="004D65BA"/>
    <w:rsid w:val="004D7571"/>
    <w:rsid w:val="004E01EE"/>
    <w:rsid w:val="004E02A4"/>
    <w:rsid w:val="004E03E6"/>
    <w:rsid w:val="004E1A2A"/>
    <w:rsid w:val="004E1CDD"/>
    <w:rsid w:val="004E281A"/>
    <w:rsid w:val="004E29B3"/>
    <w:rsid w:val="004E325E"/>
    <w:rsid w:val="004E3F8A"/>
    <w:rsid w:val="004E43E4"/>
    <w:rsid w:val="004E5288"/>
    <w:rsid w:val="004E59F4"/>
    <w:rsid w:val="004E5A32"/>
    <w:rsid w:val="004E6DB4"/>
    <w:rsid w:val="004F0102"/>
    <w:rsid w:val="004F0AAF"/>
    <w:rsid w:val="004F18D3"/>
    <w:rsid w:val="004F4134"/>
    <w:rsid w:val="004F4EBE"/>
    <w:rsid w:val="004F508B"/>
    <w:rsid w:val="004F6799"/>
    <w:rsid w:val="005013C8"/>
    <w:rsid w:val="00501D64"/>
    <w:rsid w:val="00502542"/>
    <w:rsid w:val="00503330"/>
    <w:rsid w:val="00505A2D"/>
    <w:rsid w:val="005066E3"/>
    <w:rsid w:val="005074FA"/>
    <w:rsid w:val="00507C21"/>
    <w:rsid w:val="00507EA0"/>
    <w:rsid w:val="00511455"/>
    <w:rsid w:val="00511592"/>
    <w:rsid w:val="00514382"/>
    <w:rsid w:val="005148AA"/>
    <w:rsid w:val="00514A41"/>
    <w:rsid w:val="0051651E"/>
    <w:rsid w:val="0051682F"/>
    <w:rsid w:val="00517189"/>
    <w:rsid w:val="005214C5"/>
    <w:rsid w:val="00521E10"/>
    <w:rsid w:val="0052367F"/>
    <w:rsid w:val="00524E0D"/>
    <w:rsid w:val="00527017"/>
    <w:rsid w:val="00527B44"/>
    <w:rsid w:val="0053056A"/>
    <w:rsid w:val="00530621"/>
    <w:rsid w:val="0053075A"/>
    <w:rsid w:val="0053223F"/>
    <w:rsid w:val="00533484"/>
    <w:rsid w:val="00534118"/>
    <w:rsid w:val="00534719"/>
    <w:rsid w:val="005352C6"/>
    <w:rsid w:val="005374BA"/>
    <w:rsid w:val="0053782B"/>
    <w:rsid w:val="00537A05"/>
    <w:rsid w:val="00540C33"/>
    <w:rsid w:val="00541CDC"/>
    <w:rsid w:val="00542457"/>
    <w:rsid w:val="00543E5F"/>
    <w:rsid w:val="005504F9"/>
    <w:rsid w:val="00551402"/>
    <w:rsid w:val="005542DC"/>
    <w:rsid w:val="00554BD8"/>
    <w:rsid w:val="0055505E"/>
    <w:rsid w:val="005552A8"/>
    <w:rsid w:val="00556FF8"/>
    <w:rsid w:val="00557182"/>
    <w:rsid w:val="00557432"/>
    <w:rsid w:val="00560168"/>
    <w:rsid w:val="0056023B"/>
    <w:rsid w:val="00560FA1"/>
    <w:rsid w:val="00561758"/>
    <w:rsid w:val="005619B1"/>
    <w:rsid w:val="00563638"/>
    <w:rsid w:val="00566AD0"/>
    <w:rsid w:val="005672B4"/>
    <w:rsid w:val="0057051B"/>
    <w:rsid w:val="005719B6"/>
    <w:rsid w:val="00577286"/>
    <w:rsid w:val="00581225"/>
    <w:rsid w:val="005829CC"/>
    <w:rsid w:val="00582B4E"/>
    <w:rsid w:val="0059089C"/>
    <w:rsid w:val="00590D71"/>
    <w:rsid w:val="005937AD"/>
    <w:rsid w:val="00594F35"/>
    <w:rsid w:val="00595E48"/>
    <w:rsid w:val="00597914"/>
    <w:rsid w:val="005A04EB"/>
    <w:rsid w:val="005A05DE"/>
    <w:rsid w:val="005A147F"/>
    <w:rsid w:val="005A1747"/>
    <w:rsid w:val="005A19A4"/>
    <w:rsid w:val="005A25CB"/>
    <w:rsid w:val="005A3D7B"/>
    <w:rsid w:val="005A5C99"/>
    <w:rsid w:val="005A6C6F"/>
    <w:rsid w:val="005A7393"/>
    <w:rsid w:val="005B1288"/>
    <w:rsid w:val="005B13D5"/>
    <w:rsid w:val="005B1A83"/>
    <w:rsid w:val="005B23D6"/>
    <w:rsid w:val="005B2B10"/>
    <w:rsid w:val="005B39E6"/>
    <w:rsid w:val="005B4E92"/>
    <w:rsid w:val="005B5E4A"/>
    <w:rsid w:val="005B6E03"/>
    <w:rsid w:val="005C1617"/>
    <w:rsid w:val="005C1A5C"/>
    <w:rsid w:val="005C231D"/>
    <w:rsid w:val="005C4EEF"/>
    <w:rsid w:val="005C518E"/>
    <w:rsid w:val="005C54A2"/>
    <w:rsid w:val="005C7E8D"/>
    <w:rsid w:val="005D0B85"/>
    <w:rsid w:val="005D0EC8"/>
    <w:rsid w:val="005D35C9"/>
    <w:rsid w:val="005D4743"/>
    <w:rsid w:val="005D47F4"/>
    <w:rsid w:val="005D4ED1"/>
    <w:rsid w:val="005D5C19"/>
    <w:rsid w:val="005D6BB2"/>
    <w:rsid w:val="005E05C0"/>
    <w:rsid w:val="005E1D28"/>
    <w:rsid w:val="005E1E3D"/>
    <w:rsid w:val="005E2505"/>
    <w:rsid w:val="005E4107"/>
    <w:rsid w:val="005E4F3E"/>
    <w:rsid w:val="005E5B78"/>
    <w:rsid w:val="005E6C0D"/>
    <w:rsid w:val="005E6C26"/>
    <w:rsid w:val="005E7261"/>
    <w:rsid w:val="005F2123"/>
    <w:rsid w:val="005F2FC8"/>
    <w:rsid w:val="005F36D6"/>
    <w:rsid w:val="005F53D1"/>
    <w:rsid w:val="005F6230"/>
    <w:rsid w:val="005F6311"/>
    <w:rsid w:val="005F6BAE"/>
    <w:rsid w:val="005F79C0"/>
    <w:rsid w:val="00600C44"/>
    <w:rsid w:val="00601580"/>
    <w:rsid w:val="00601E95"/>
    <w:rsid w:val="00602E79"/>
    <w:rsid w:val="00605EBC"/>
    <w:rsid w:val="00610909"/>
    <w:rsid w:val="00611AAA"/>
    <w:rsid w:val="00612C96"/>
    <w:rsid w:val="006132BF"/>
    <w:rsid w:val="006136EB"/>
    <w:rsid w:val="0061674F"/>
    <w:rsid w:val="006177FD"/>
    <w:rsid w:val="00617DD2"/>
    <w:rsid w:val="006208C9"/>
    <w:rsid w:val="00622432"/>
    <w:rsid w:val="00623700"/>
    <w:rsid w:val="00623F57"/>
    <w:rsid w:val="00624B17"/>
    <w:rsid w:val="00625437"/>
    <w:rsid w:val="0062584F"/>
    <w:rsid w:val="00625874"/>
    <w:rsid w:val="00625E33"/>
    <w:rsid w:val="006271A7"/>
    <w:rsid w:val="00630005"/>
    <w:rsid w:val="00630049"/>
    <w:rsid w:val="00634B2D"/>
    <w:rsid w:val="00635246"/>
    <w:rsid w:val="006357C4"/>
    <w:rsid w:val="00635D95"/>
    <w:rsid w:val="00637D9E"/>
    <w:rsid w:val="0064174B"/>
    <w:rsid w:val="00642687"/>
    <w:rsid w:val="006430BD"/>
    <w:rsid w:val="006440A2"/>
    <w:rsid w:val="0064440E"/>
    <w:rsid w:val="00644FCC"/>
    <w:rsid w:val="0064627C"/>
    <w:rsid w:val="00646892"/>
    <w:rsid w:val="006473EC"/>
    <w:rsid w:val="006505CE"/>
    <w:rsid w:val="00651B99"/>
    <w:rsid w:val="0065236E"/>
    <w:rsid w:val="00652D12"/>
    <w:rsid w:val="00652E48"/>
    <w:rsid w:val="00653654"/>
    <w:rsid w:val="0065427C"/>
    <w:rsid w:val="0065526A"/>
    <w:rsid w:val="00655D6C"/>
    <w:rsid w:val="006569CB"/>
    <w:rsid w:val="00660E67"/>
    <w:rsid w:val="006640AE"/>
    <w:rsid w:val="00664311"/>
    <w:rsid w:val="0066513C"/>
    <w:rsid w:val="00671343"/>
    <w:rsid w:val="00673C08"/>
    <w:rsid w:val="00673F5E"/>
    <w:rsid w:val="00674EAD"/>
    <w:rsid w:val="00674FB6"/>
    <w:rsid w:val="00675001"/>
    <w:rsid w:val="006776B9"/>
    <w:rsid w:val="006806E7"/>
    <w:rsid w:val="00680CE3"/>
    <w:rsid w:val="00681527"/>
    <w:rsid w:val="0068294B"/>
    <w:rsid w:val="00682B2B"/>
    <w:rsid w:val="0068332A"/>
    <w:rsid w:val="0068348E"/>
    <w:rsid w:val="0068374E"/>
    <w:rsid w:val="00684E13"/>
    <w:rsid w:val="0068797A"/>
    <w:rsid w:val="00690E9C"/>
    <w:rsid w:val="006924AA"/>
    <w:rsid w:val="00693BA9"/>
    <w:rsid w:val="0069423F"/>
    <w:rsid w:val="0069442B"/>
    <w:rsid w:val="00694FB6"/>
    <w:rsid w:val="00695D17"/>
    <w:rsid w:val="00697042"/>
    <w:rsid w:val="006A0C82"/>
    <w:rsid w:val="006A4EF7"/>
    <w:rsid w:val="006A58C2"/>
    <w:rsid w:val="006A6023"/>
    <w:rsid w:val="006A6EC3"/>
    <w:rsid w:val="006A7B55"/>
    <w:rsid w:val="006A7DC4"/>
    <w:rsid w:val="006B0598"/>
    <w:rsid w:val="006B0DCE"/>
    <w:rsid w:val="006B1D41"/>
    <w:rsid w:val="006B2121"/>
    <w:rsid w:val="006B320B"/>
    <w:rsid w:val="006B3670"/>
    <w:rsid w:val="006B4FDC"/>
    <w:rsid w:val="006B55C7"/>
    <w:rsid w:val="006B6501"/>
    <w:rsid w:val="006B6F68"/>
    <w:rsid w:val="006B7D14"/>
    <w:rsid w:val="006C1D65"/>
    <w:rsid w:val="006C24F7"/>
    <w:rsid w:val="006C281F"/>
    <w:rsid w:val="006C2CFD"/>
    <w:rsid w:val="006C300D"/>
    <w:rsid w:val="006C3294"/>
    <w:rsid w:val="006C3300"/>
    <w:rsid w:val="006C3496"/>
    <w:rsid w:val="006C410B"/>
    <w:rsid w:val="006C537C"/>
    <w:rsid w:val="006C7BBE"/>
    <w:rsid w:val="006D1530"/>
    <w:rsid w:val="006D1C73"/>
    <w:rsid w:val="006D240D"/>
    <w:rsid w:val="006D33AF"/>
    <w:rsid w:val="006D36CA"/>
    <w:rsid w:val="006D525B"/>
    <w:rsid w:val="006D62DF"/>
    <w:rsid w:val="006E1EE3"/>
    <w:rsid w:val="006E22DF"/>
    <w:rsid w:val="006E38D2"/>
    <w:rsid w:val="006E41C5"/>
    <w:rsid w:val="006E4422"/>
    <w:rsid w:val="006E5E1E"/>
    <w:rsid w:val="006E5F14"/>
    <w:rsid w:val="006E7B26"/>
    <w:rsid w:val="006F009A"/>
    <w:rsid w:val="006F1A09"/>
    <w:rsid w:val="006F2D35"/>
    <w:rsid w:val="006F4B24"/>
    <w:rsid w:val="006F560C"/>
    <w:rsid w:val="00700750"/>
    <w:rsid w:val="00701D3B"/>
    <w:rsid w:val="00703559"/>
    <w:rsid w:val="00704226"/>
    <w:rsid w:val="0070425E"/>
    <w:rsid w:val="00705DB5"/>
    <w:rsid w:val="007124B0"/>
    <w:rsid w:val="00713725"/>
    <w:rsid w:val="007160E0"/>
    <w:rsid w:val="007200AA"/>
    <w:rsid w:val="00720339"/>
    <w:rsid w:val="00721B31"/>
    <w:rsid w:val="0072599B"/>
    <w:rsid w:val="007264ED"/>
    <w:rsid w:val="00731AFE"/>
    <w:rsid w:val="00733083"/>
    <w:rsid w:val="00733788"/>
    <w:rsid w:val="00735172"/>
    <w:rsid w:val="00735A1B"/>
    <w:rsid w:val="00737007"/>
    <w:rsid w:val="00737366"/>
    <w:rsid w:val="0073787F"/>
    <w:rsid w:val="0074018C"/>
    <w:rsid w:val="007407E9"/>
    <w:rsid w:val="00744AF1"/>
    <w:rsid w:val="00750DC3"/>
    <w:rsid w:val="00752349"/>
    <w:rsid w:val="00753B26"/>
    <w:rsid w:val="00753EB7"/>
    <w:rsid w:val="007547C2"/>
    <w:rsid w:val="00755791"/>
    <w:rsid w:val="00755DA7"/>
    <w:rsid w:val="007568C4"/>
    <w:rsid w:val="007574EC"/>
    <w:rsid w:val="007579BC"/>
    <w:rsid w:val="00757D09"/>
    <w:rsid w:val="0076022B"/>
    <w:rsid w:val="007622E0"/>
    <w:rsid w:val="007629BC"/>
    <w:rsid w:val="007647D7"/>
    <w:rsid w:val="0077133C"/>
    <w:rsid w:val="007719D4"/>
    <w:rsid w:val="0077398B"/>
    <w:rsid w:val="007743A8"/>
    <w:rsid w:val="00774632"/>
    <w:rsid w:val="00775D21"/>
    <w:rsid w:val="00776B1E"/>
    <w:rsid w:val="0077756B"/>
    <w:rsid w:val="007776D7"/>
    <w:rsid w:val="00777E72"/>
    <w:rsid w:val="00781182"/>
    <w:rsid w:val="00781540"/>
    <w:rsid w:val="00783951"/>
    <w:rsid w:val="00783DE2"/>
    <w:rsid w:val="007860CC"/>
    <w:rsid w:val="00787701"/>
    <w:rsid w:val="0078784E"/>
    <w:rsid w:val="00792439"/>
    <w:rsid w:val="00793B09"/>
    <w:rsid w:val="0079486D"/>
    <w:rsid w:val="00796EE7"/>
    <w:rsid w:val="007978F2"/>
    <w:rsid w:val="00797B16"/>
    <w:rsid w:val="00797FC7"/>
    <w:rsid w:val="007A05DC"/>
    <w:rsid w:val="007A12B8"/>
    <w:rsid w:val="007A2BE8"/>
    <w:rsid w:val="007A4B8E"/>
    <w:rsid w:val="007A4FCD"/>
    <w:rsid w:val="007A5FCF"/>
    <w:rsid w:val="007B0D15"/>
    <w:rsid w:val="007B2269"/>
    <w:rsid w:val="007B2CE9"/>
    <w:rsid w:val="007B6084"/>
    <w:rsid w:val="007B64C0"/>
    <w:rsid w:val="007C05E9"/>
    <w:rsid w:val="007C0BEB"/>
    <w:rsid w:val="007C2126"/>
    <w:rsid w:val="007C27C9"/>
    <w:rsid w:val="007C2A1A"/>
    <w:rsid w:val="007C2D24"/>
    <w:rsid w:val="007C3359"/>
    <w:rsid w:val="007C49B0"/>
    <w:rsid w:val="007C58AE"/>
    <w:rsid w:val="007D0DC4"/>
    <w:rsid w:val="007D22A3"/>
    <w:rsid w:val="007D2435"/>
    <w:rsid w:val="007D335E"/>
    <w:rsid w:val="007D4E35"/>
    <w:rsid w:val="007D55EB"/>
    <w:rsid w:val="007D59E5"/>
    <w:rsid w:val="007D5D05"/>
    <w:rsid w:val="007D5F66"/>
    <w:rsid w:val="007D5FD1"/>
    <w:rsid w:val="007D6621"/>
    <w:rsid w:val="007D7D76"/>
    <w:rsid w:val="007E3C14"/>
    <w:rsid w:val="007E3CC5"/>
    <w:rsid w:val="007E4CC5"/>
    <w:rsid w:val="007E67CB"/>
    <w:rsid w:val="007E6967"/>
    <w:rsid w:val="007E744B"/>
    <w:rsid w:val="007E75A2"/>
    <w:rsid w:val="007F079E"/>
    <w:rsid w:val="007F1ECC"/>
    <w:rsid w:val="007F3F99"/>
    <w:rsid w:val="007F5DA5"/>
    <w:rsid w:val="007F7992"/>
    <w:rsid w:val="00800633"/>
    <w:rsid w:val="00801032"/>
    <w:rsid w:val="00801597"/>
    <w:rsid w:val="0080287D"/>
    <w:rsid w:val="008049E1"/>
    <w:rsid w:val="00805548"/>
    <w:rsid w:val="00806533"/>
    <w:rsid w:val="00806B3D"/>
    <w:rsid w:val="00807E14"/>
    <w:rsid w:val="00810867"/>
    <w:rsid w:val="00810959"/>
    <w:rsid w:val="00810E6A"/>
    <w:rsid w:val="008113CB"/>
    <w:rsid w:val="00811BB1"/>
    <w:rsid w:val="008136B9"/>
    <w:rsid w:val="00814B35"/>
    <w:rsid w:val="00815427"/>
    <w:rsid w:val="008179E2"/>
    <w:rsid w:val="00817B68"/>
    <w:rsid w:val="00820378"/>
    <w:rsid w:val="00820C8C"/>
    <w:rsid w:val="008217E5"/>
    <w:rsid w:val="00821930"/>
    <w:rsid w:val="0082512A"/>
    <w:rsid w:val="0082512D"/>
    <w:rsid w:val="008274B1"/>
    <w:rsid w:val="00827B52"/>
    <w:rsid w:val="00827DA2"/>
    <w:rsid w:val="008307B3"/>
    <w:rsid w:val="00831D09"/>
    <w:rsid w:val="008329F8"/>
    <w:rsid w:val="00833A23"/>
    <w:rsid w:val="00836D71"/>
    <w:rsid w:val="00841C3D"/>
    <w:rsid w:val="00842B2C"/>
    <w:rsid w:val="0084447D"/>
    <w:rsid w:val="00844549"/>
    <w:rsid w:val="00844C3E"/>
    <w:rsid w:val="00845045"/>
    <w:rsid w:val="00845863"/>
    <w:rsid w:val="008503CD"/>
    <w:rsid w:val="00851836"/>
    <w:rsid w:val="00852589"/>
    <w:rsid w:val="008525A3"/>
    <w:rsid w:val="00853F3E"/>
    <w:rsid w:val="008558C5"/>
    <w:rsid w:val="00855E3B"/>
    <w:rsid w:val="00857D9C"/>
    <w:rsid w:val="00864553"/>
    <w:rsid w:val="00866390"/>
    <w:rsid w:val="00866525"/>
    <w:rsid w:val="00866DE5"/>
    <w:rsid w:val="0086709B"/>
    <w:rsid w:val="0086746F"/>
    <w:rsid w:val="00867F86"/>
    <w:rsid w:val="00867FC5"/>
    <w:rsid w:val="008725B7"/>
    <w:rsid w:val="0087408A"/>
    <w:rsid w:val="008742AC"/>
    <w:rsid w:val="00875373"/>
    <w:rsid w:val="0087635A"/>
    <w:rsid w:val="0087717A"/>
    <w:rsid w:val="008772CF"/>
    <w:rsid w:val="008776A4"/>
    <w:rsid w:val="00880679"/>
    <w:rsid w:val="008809B3"/>
    <w:rsid w:val="0088234F"/>
    <w:rsid w:val="008828A3"/>
    <w:rsid w:val="00883C88"/>
    <w:rsid w:val="00884054"/>
    <w:rsid w:val="00884758"/>
    <w:rsid w:val="00886816"/>
    <w:rsid w:val="0088698C"/>
    <w:rsid w:val="00890C73"/>
    <w:rsid w:val="00891420"/>
    <w:rsid w:val="008920EA"/>
    <w:rsid w:val="008942BF"/>
    <w:rsid w:val="0089492D"/>
    <w:rsid w:val="0089769A"/>
    <w:rsid w:val="00897BB3"/>
    <w:rsid w:val="008A0228"/>
    <w:rsid w:val="008A0EEE"/>
    <w:rsid w:val="008A1FD8"/>
    <w:rsid w:val="008A3519"/>
    <w:rsid w:val="008A425D"/>
    <w:rsid w:val="008A427C"/>
    <w:rsid w:val="008A5A6C"/>
    <w:rsid w:val="008A7537"/>
    <w:rsid w:val="008A77D4"/>
    <w:rsid w:val="008B012D"/>
    <w:rsid w:val="008B080A"/>
    <w:rsid w:val="008B284B"/>
    <w:rsid w:val="008B3CE3"/>
    <w:rsid w:val="008B562E"/>
    <w:rsid w:val="008B6152"/>
    <w:rsid w:val="008C04D0"/>
    <w:rsid w:val="008C094C"/>
    <w:rsid w:val="008C1731"/>
    <w:rsid w:val="008C1E9A"/>
    <w:rsid w:val="008C1F49"/>
    <w:rsid w:val="008C291B"/>
    <w:rsid w:val="008C46BD"/>
    <w:rsid w:val="008C5316"/>
    <w:rsid w:val="008D4F5C"/>
    <w:rsid w:val="008D67A6"/>
    <w:rsid w:val="008E0BB0"/>
    <w:rsid w:val="008E2AEB"/>
    <w:rsid w:val="008E34FB"/>
    <w:rsid w:val="008E38C3"/>
    <w:rsid w:val="008E3C61"/>
    <w:rsid w:val="008E4B7A"/>
    <w:rsid w:val="008E500B"/>
    <w:rsid w:val="008E5923"/>
    <w:rsid w:val="008E6055"/>
    <w:rsid w:val="008E642E"/>
    <w:rsid w:val="008E72AB"/>
    <w:rsid w:val="008F2B70"/>
    <w:rsid w:val="008F2C45"/>
    <w:rsid w:val="008F546F"/>
    <w:rsid w:val="008F5E06"/>
    <w:rsid w:val="008F6417"/>
    <w:rsid w:val="008F7013"/>
    <w:rsid w:val="008F7424"/>
    <w:rsid w:val="008F7759"/>
    <w:rsid w:val="008F7AB3"/>
    <w:rsid w:val="008F7D86"/>
    <w:rsid w:val="00900E95"/>
    <w:rsid w:val="009015AA"/>
    <w:rsid w:val="00901D8D"/>
    <w:rsid w:val="00902B8B"/>
    <w:rsid w:val="009033CE"/>
    <w:rsid w:val="00904B08"/>
    <w:rsid w:val="00906312"/>
    <w:rsid w:val="0090647E"/>
    <w:rsid w:val="00906B40"/>
    <w:rsid w:val="00907759"/>
    <w:rsid w:val="00907825"/>
    <w:rsid w:val="00910B3F"/>
    <w:rsid w:val="00914103"/>
    <w:rsid w:val="009164F5"/>
    <w:rsid w:val="0091715E"/>
    <w:rsid w:val="00917802"/>
    <w:rsid w:val="0092301B"/>
    <w:rsid w:val="00924096"/>
    <w:rsid w:val="009256E7"/>
    <w:rsid w:val="00925A85"/>
    <w:rsid w:val="00926A51"/>
    <w:rsid w:val="00926F31"/>
    <w:rsid w:val="009275C8"/>
    <w:rsid w:val="00930329"/>
    <w:rsid w:val="00930F5F"/>
    <w:rsid w:val="00934570"/>
    <w:rsid w:val="00935271"/>
    <w:rsid w:val="009363D1"/>
    <w:rsid w:val="00936418"/>
    <w:rsid w:val="00940C7A"/>
    <w:rsid w:val="0094287C"/>
    <w:rsid w:val="00944F1C"/>
    <w:rsid w:val="00946E86"/>
    <w:rsid w:val="0095208F"/>
    <w:rsid w:val="009525F3"/>
    <w:rsid w:val="00952F0E"/>
    <w:rsid w:val="00953279"/>
    <w:rsid w:val="00954169"/>
    <w:rsid w:val="009543FB"/>
    <w:rsid w:val="00954483"/>
    <w:rsid w:val="009549F7"/>
    <w:rsid w:val="00954A7D"/>
    <w:rsid w:val="00955953"/>
    <w:rsid w:val="00957040"/>
    <w:rsid w:val="00960FBA"/>
    <w:rsid w:val="00964E41"/>
    <w:rsid w:val="009665AB"/>
    <w:rsid w:val="00966816"/>
    <w:rsid w:val="0096697A"/>
    <w:rsid w:val="009672A1"/>
    <w:rsid w:val="00967DFD"/>
    <w:rsid w:val="0097260D"/>
    <w:rsid w:val="00972808"/>
    <w:rsid w:val="00974D1C"/>
    <w:rsid w:val="00976C04"/>
    <w:rsid w:val="00981615"/>
    <w:rsid w:val="00981C28"/>
    <w:rsid w:val="009826AA"/>
    <w:rsid w:val="0098471C"/>
    <w:rsid w:val="009853AE"/>
    <w:rsid w:val="00985B50"/>
    <w:rsid w:val="00986453"/>
    <w:rsid w:val="00987780"/>
    <w:rsid w:val="009878F6"/>
    <w:rsid w:val="00990AC7"/>
    <w:rsid w:val="00991440"/>
    <w:rsid w:val="00991C8A"/>
    <w:rsid w:val="009932EE"/>
    <w:rsid w:val="009954DA"/>
    <w:rsid w:val="00995B5F"/>
    <w:rsid w:val="00995D31"/>
    <w:rsid w:val="009968E1"/>
    <w:rsid w:val="009A1A02"/>
    <w:rsid w:val="009A288F"/>
    <w:rsid w:val="009A31FB"/>
    <w:rsid w:val="009A4DF3"/>
    <w:rsid w:val="009A66C4"/>
    <w:rsid w:val="009A6BB8"/>
    <w:rsid w:val="009A708E"/>
    <w:rsid w:val="009B05F9"/>
    <w:rsid w:val="009B1808"/>
    <w:rsid w:val="009B1C4A"/>
    <w:rsid w:val="009B3D69"/>
    <w:rsid w:val="009B41C8"/>
    <w:rsid w:val="009B4A30"/>
    <w:rsid w:val="009B773B"/>
    <w:rsid w:val="009B7D67"/>
    <w:rsid w:val="009B7DFC"/>
    <w:rsid w:val="009C0BDA"/>
    <w:rsid w:val="009C4617"/>
    <w:rsid w:val="009C4771"/>
    <w:rsid w:val="009C5880"/>
    <w:rsid w:val="009C59D5"/>
    <w:rsid w:val="009C6DC9"/>
    <w:rsid w:val="009C71F1"/>
    <w:rsid w:val="009C7EFF"/>
    <w:rsid w:val="009D3858"/>
    <w:rsid w:val="009D39BA"/>
    <w:rsid w:val="009D3EDA"/>
    <w:rsid w:val="009D4AD9"/>
    <w:rsid w:val="009D79B1"/>
    <w:rsid w:val="009E146B"/>
    <w:rsid w:val="009E3125"/>
    <w:rsid w:val="009E5549"/>
    <w:rsid w:val="009E577B"/>
    <w:rsid w:val="009E671B"/>
    <w:rsid w:val="009E6C2A"/>
    <w:rsid w:val="009E74CB"/>
    <w:rsid w:val="009F0356"/>
    <w:rsid w:val="009F1605"/>
    <w:rsid w:val="009F278E"/>
    <w:rsid w:val="009F4C1F"/>
    <w:rsid w:val="009F5092"/>
    <w:rsid w:val="009F6DDB"/>
    <w:rsid w:val="00A00086"/>
    <w:rsid w:val="00A014FC"/>
    <w:rsid w:val="00A029E8"/>
    <w:rsid w:val="00A0409D"/>
    <w:rsid w:val="00A0526F"/>
    <w:rsid w:val="00A05A45"/>
    <w:rsid w:val="00A1089A"/>
    <w:rsid w:val="00A10F13"/>
    <w:rsid w:val="00A160E1"/>
    <w:rsid w:val="00A16461"/>
    <w:rsid w:val="00A16D63"/>
    <w:rsid w:val="00A17080"/>
    <w:rsid w:val="00A17176"/>
    <w:rsid w:val="00A17D20"/>
    <w:rsid w:val="00A23E26"/>
    <w:rsid w:val="00A24344"/>
    <w:rsid w:val="00A259D4"/>
    <w:rsid w:val="00A25BDF"/>
    <w:rsid w:val="00A33641"/>
    <w:rsid w:val="00A33743"/>
    <w:rsid w:val="00A33A88"/>
    <w:rsid w:val="00A34052"/>
    <w:rsid w:val="00A351E1"/>
    <w:rsid w:val="00A35B56"/>
    <w:rsid w:val="00A3661F"/>
    <w:rsid w:val="00A3677C"/>
    <w:rsid w:val="00A37BE4"/>
    <w:rsid w:val="00A40988"/>
    <w:rsid w:val="00A40FF0"/>
    <w:rsid w:val="00A41510"/>
    <w:rsid w:val="00A42B48"/>
    <w:rsid w:val="00A44661"/>
    <w:rsid w:val="00A44D64"/>
    <w:rsid w:val="00A44E96"/>
    <w:rsid w:val="00A456DE"/>
    <w:rsid w:val="00A45B12"/>
    <w:rsid w:val="00A46246"/>
    <w:rsid w:val="00A46469"/>
    <w:rsid w:val="00A50110"/>
    <w:rsid w:val="00A5062B"/>
    <w:rsid w:val="00A507F5"/>
    <w:rsid w:val="00A508B5"/>
    <w:rsid w:val="00A53A8E"/>
    <w:rsid w:val="00A53C92"/>
    <w:rsid w:val="00A54CD7"/>
    <w:rsid w:val="00A54F84"/>
    <w:rsid w:val="00A55D4B"/>
    <w:rsid w:val="00A56D1F"/>
    <w:rsid w:val="00A56D91"/>
    <w:rsid w:val="00A62515"/>
    <w:rsid w:val="00A667A3"/>
    <w:rsid w:val="00A70342"/>
    <w:rsid w:val="00A713E8"/>
    <w:rsid w:val="00A721E6"/>
    <w:rsid w:val="00A76B00"/>
    <w:rsid w:val="00A77F4D"/>
    <w:rsid w:val="00A80D2E"/>
    <w:rsid w:val="00A82FD5"/>
    <w:rsid w:val="00A83CC0"/>
    <w:rsid w:val="00A85081"/>
    <w:rsid w:val="00A85F8D"/>
    <w:rsid w:val="00A860B3"/>
    <w:rsid w:val="00A871AE"/>
    <w:rsid w:val="00A872BC"/>
    <w:rsid w:val="00A908F0"/>
    <w:rsid w:val="00A91290"/>
    <w:rsid w:val="00A948BB"/>
    <w:rsid w:val="00A97698"/>
    <w:rsid w:val="00AA095A"/>
    <w:rsid w:val="00AA173A"/>
    <w:rsid w:val="00AA57F9"/>
    <w:rsid w:val="00AA73B8"/>
    <w:rsid w:val="00AB0818"/>
    <w:rsid w:val="00AB15F2"/>
    <w:rsid w:val="00AB27DF"/>
    <w:rsid w:val="00AB2F06"/>
    <w:rsid w:val="00AB314E"/>
    <w:rsid w:val="00AB3ABD"/>
    <w:rsid w:val="00AB3D8C"/>
    <w:rsid w:val="00AB501F"/>
    <w:rsid w:val="00AB6C0D"/>
    <w:rsid w:val="00AC13FB"/>
    <w:rsid w:val="00AC22E1"/>
    <w:rsid w:val="00AC3619"/>
    <w:rsid w:val="00AC38A2"/>
    <w:rsid w:val="00AC5F48"/>
    <w:rsid w:val="00AC638F"/>
    <w:rsid w:val="00AC6FC3"/>
    <w:rsid w:val="00AD1023"/>
    <w:rsid w:val="00AD1192"/>
    <w:rsid w:val="00AD1A64"/>
    <w:rsid w:val="00AD262E"/>
    <w:rsid w:val="00AD55F7"/>
    <w:rsid w:val="00AD649B"/>
    <w:rsid w:val="00AE014A"/>
    <w:rsid w:val="00AE12EC"/>
    <w:rsid w:val="00AE44CE"/>
    <w:rsid w:val="00AE490C"/>
    <w:rsid w:val="00AE4C54"/>
    <w:rsid w:val="00AE4C5E"/>
    <w:rsid w:val="00AE5678"/>
    <w:rsid w:val="00AE5DD9"/>
    <w:rsid w:val="00AE60FD"/>
    <w:rsid w:val="00AF0787"/>
    <w:rsid w:val="00AF2B77"/>
    <w:rsid w:val="00AF52B9"/>
    <w:rsid w:val="00AF6679"/>
    <w:rsid w:val="00AF710A"/>
    <w:rsid w:val="00B0060E"/>
    <w:rsid w:val="00B00985"/>
    <w:rsid w:val="00B00CA4"/>
    <w:rsid w:val="00B029E3"/>
    <w:rsid w:val="00B02F4F"/>
    <w:rsid w:val="00B05211"/>
    <w:rsid w:val="00B05643"/>
    <w:rsid w:val="00B07596"/>
    <w:rsid w:val="00B075F4"/>
    <w:rsid w:val="00B11618"/>
    <w:rsid w:val="00B11962"/>
    <w:rsid w:val="00B1270B"/>
    <w:rsid w:val="00B12BA8"/>
    <w:rsid w:val="00B14248"/>
    <w:rsid w:val="00B14681"/>
    <w:rsid w:val="00B21397"/>
    <w:rsid w:val="00B23F12"/>
    <w:rsid w:val="00B24292"/>
    <w:rsid w:val="00B256CE"/>
    <w:rsid w:val="00B25B7C"/>
    <w:rsid w:val="00B26331"/>
    <w:rsid w:val="00B27618"/>
    <w:rsid w:val="00B30738"/>
    <w:rsid w:val="00B31451"/>
    <w:rsid w:val="00B33CBF"/>
    <w:rsid w:val="00B34305"/>
    <w:rsid w:val="00B35131"/>
    <w:rsid w:val="00B36B38"/>
    <w:rsid w:val="00B37B3C"/>
    <w:rsid w:val="00B40191"/>
    <w:rsid w:val="00B40D39"/>
    <w:rsid w:val="00B43A33"/>
    <w:rsid w:val="00B443B1"/>
    <w:rsid w:val="00B44B64"/>
    <w:rsid w:val="00B45595"/>
    <w:rsid w:val="00B4581D"/>
    <w:rsid w:val="00B45979"/>
    <w:rsid w:val="00B46507"/>
    <w:rsid w:val="00B53C44"/>
    <w:rsid w:val="00B5439D"/>
    <w:rsid w:val="00B554B1"/>
    <w:rsid w:val="00B56751"/>
    <w:rsid w:val="00B57A91"/>
    <w:rsid w:val="00B57DCE"/>
    <w:rsid w:val="00B57E6E"/>
    <w:rsid w:val="00B60E04"/>
    <w:rsid w:val="00B62E17"/>
    <w:rsid w:val="00B63D12"/>
    <w:rsid w:val="00B67ADF"/>
    <w:rsid w:val="00B7079B"/>
    <w:rsid w:val="00B70DB8"/>
    <w:rsid w:val="00B736A0"/>
    <w:rsid w:val="00B73A5D"/>
    <w:rsid w:val="00B73AE9"/>
    <w:rsid w:val="00B73DA7"/>
    <w:rsid w:val="00B75D6F"/>
    <w:rsid w:val="00B806F1"/>
    <w:rsid w:val="00B8179B"/>
    <w:rsid w:val="00B8199D"/>
    <w:rsid w:val="00B8365C"/>
    <w:rsid w:val="00B8394E"/>
    <w:rsid w:val="00B83AFF"/>
    <w:rsid w:val="00B853BF"/>
    <w:rsid w:val="00B85CB2"/>
    <w:rsid w:val="00B870AB"/>
    <w:rsid w:val="00B90753"/>
    <w:rsid w:val="00B90810"/>
    <w:rsid w:val="00B9100B"/>
    <w:rsid w:val="00B918E8"/>
    <w:rsid w:val="00B91CE7"/>
    <w:rsid w:val="00B94230"/>
    <w:rsid w:val="00B950C5"/>
    <w:rsid w:val="00B95F4B"/>
    <w:rsid w:val="00B9638A"/>
    <w:rsid w:val="00B97010"/>
    <w:rsid w:val="00B97C36"/>
    <w:rsid w:val="00BA0551"/>
    <w:rsid w:val="00BA0C82"/>
    <w:rsid w:val="00BA1507"/>
    <w:rsid w:val="00BA21E8"/>
    <w:rsid w:val="00BA474B"/>
    <w:rsid w:val="00BA66A1"/>
    <w:rsid w:val="00BB0DA1"/>
    <w:rsid w:val="00BB1DAA"/>
    <w:rsid w:val="00BB236F"/>
    <w:rsid w:val="00BB2AF5"/>
    <w:rsid w:val="00BB2C58"/>
    <w:rsid w:val="00BB2ED4"/>
    <w:rsid w:val="00BB4752"/>
    <w:rsid w:val="00BB5D42"/>
    <w:rsid w:val="00BB616C"/>
    <w:rsid w:val="00BB6BFC"/>
    <w:rsid w:val="00BB7011"/>
    <w:rsid w:val="00BB785D"/>
    <w:rsid w:val="00BB7AC6"/>
    <w:rsid w:val="00BC17FA"/>
    <w:rsid w:val="00BC1B90"/>
    <w:rsid w:val="00BC1D8B"/>
    <w:rsid w:val="00BC2A54"/>
    <w:rsid w:val="00BC57C4"/>
    <w:rsid w:val="00BC593E"/>
    <w:rsid w:val="00BC6868"/>
    <w:rsid w:val="00BC6A25"/>
    <w:rsid w:val="00BC7A33"/>
    <w:rsid w:val="00BD169C"/>
    <w:rsid w:val="00BD3698"/>
    <w:rsid w:val="00BD3C0F"/>
    <w:rsid w:val="00BD6611"/>
    <w:rsid w:val="00BD70DF"/>
    <w:rsid w:val="00BE06B0"/>
    <w:rsid w:val="00BE0A08"/>
    <w:rsid w:val="00BE17AC"/>
    <w:rsid w:val="00BE3B82"/>
    <w:rsid w:val="00BE4DB4"/>
    <w:rsid w:val="00BE6E54"/>
    <w:rsid w:val="00BE70D6"/>
    <w:rsid w:val="00BF0105"/>
    <w:rsid w:val="00BF049D"/>
    <w:rsid w:val="00BF248D"/>
    <w:rsid w:val="00BF2A2E"/>
    <w:rsid w:val="00BF33FB"/>
    <w:rsid w:val="00BF3612"/>
    <w:rsid w:val="00BF369B"/>
    <w:rsid w:val="00BF537D"/>
    <w:rsid w:val="00BF5DBD"/>
    <w:rsid w:val="00BF6BA8"/>
    <w:rsid w:val="00BF6F44"/>
    <w:rsid w:val="00BF76B9"/>
    <w:rsid w:val="00BF7B25"/>
    <w:rsid w:val="00C0105F"/>
    <w:rsid w:val="00C01D30"/>
    <w:rsid w:val="00C04C70"/>
    <w:rsid w:val="00C04CAA"/>
    <w:rsid w:val="00C05235"/>
    <w:rsid w:val="00C06D52"/>
    <w:rsid w:val="00C0708D"/>
    <w:rsid w:val="00C07805"/>
    <w:rsid w:val="00C10BC0"/>
    <w:rsid w:val="00C11048"/>
    <w:rsid w:val="00C12471"/>
    <w:rsid w:val="00C14DCF"/>
    <w:rsid w:val="00C14DE6"/>
    <w:rsid w:val="00C153E3"/>
    <w:rsid w:val="00C161EB"/>
    <w:rsid w:val="00C16DC7"/>
    <w:rsid w:val="00C17B07"/>
    <w:rsid w:val="00C229F9"/>
    <w:rsid w:val="00C22A45"/>
    <w:rsid w:val="00C23061"/>
    <w:rsid w:val="00C23606"/>
    <w:rsid w:val="00C23925"/>
    <w:rsid w:val="00C23D5C"/>
    <w:rsid w:val="00C27DFD"/>
    <w:rsid w:val="00C302D3"/>
    <w:rsid w:val="00C309DC"/>
    <w:rsid w:val="00C30B30"/>
    <w:rsid w:val="00C32735"/>
    <w:rsid w:val="00C36DAE"/>
    <w:rsid w:val="00C36FB4"/>
    <w:rsid w:val="00C40155"/>
    <w:rsid w:val="00C40626"/>
    <w:rsid w:val="00C408F8"/>
    <w:rsid w:val="00C41013"/>
    <w:rsid w:val="00C46051"/>
    <w:rsid w:val="00C463A1"/>
    <w:rsid w:val="00C46F0C"/>
    <w:rsid w:val="00C505AB"/>
    <w:rsid w:val="00C52355"/>
    <w:rsid w:val="00C53FB5"/>
    <w:rsid w:val="00C5775E"/>
    <w:rsid w:val="00C57F7E"/>
    <w:rsid w:val="00C61BAD"/>
    <w:rsid w:val="00C63ADE"/>
    <w:rsid w:val="00C6677F"/>
    <w:rsid w:val="00C71A72"/>
    <w:rsid w:val="00C7225C"/>
    <w:rsid w:val="00C7395F"/>
    <w:rsid w:val="00C74568"/>
    <w:rsid w:val="00C75409"/>
    <w:rsid w:val="00C754EB"/>
    <w:rsid w:val="00C75CC3"/>
    <w:rsid w:val="00C767AE"/>
    <w:rsid w:val="00C773AD"/>
    <w:rsid w:val="00C776EF"/>
    <w:rsid w:val="00C8208F"/>
    <w:rsid w:val="00C835D4"/>
    <w:rsid w:val="00C85830"/>
    <w:rsid w:val="00C86C3B"/>
    <w:rsid w:val="00C873AA"/>
    <w:rsid w:val="00C87591"/>
    <w:rsid w:val="00C90FBB"/>
    <w:rsid w:val="00C920AB"/>
    <w:rsid w:val="00C9227A"/>
    <w:rsid w:val="00C927E8"/>
    <w:rsid w:val="00C92A15"/>
    <w:rsid w:val="00C95A26"/>
    <w:rsid w:val="00C95F67"/>
    <w:rsid w:val="00C97789"/>
    <w:rsid w:val="00CA1208"/>
    <w:rsid w:val="00CA17E6"/>
    <w:rsid w:val="00CA30A9"/>
    <w:rsid w:val="00CA45A0"/>
    <w:rsid w:val="00CA5645"/>
    <w:rsid w:val="00CA7352"/>
    <w:rsid w:val="00CA75CF"/>
    <w:rsid w:val="00CB1390"/>
    <w:rsid w:val="00CB2EFC"/>
    <w:rsid w:val="00CB4EB7"/>
    <w:rsid w:val="00CB6BF4"/>
    <w:rsid w:val="00CB7644"/>
    <w:rsid w:val="00CB78FF"/>
    <w:rsid w:val="00CC0816"/>
    <w:rsid w:val="00CC0C5B"/>
    <w:rsid w:val="00CC0EDA"/>
    <w:rsid w:val="00CC2C71"/>
    <w:rsid w:val="00CC2CBC"/>
    <w:rsid w:val="00CC3069"/>
    <w:rsid w:val="00CC554A"/>
    <w:rsid w:val="00CC5624"/>
    <w:rsid w:val="00CC6201"/>
    <w:rsid w:val="00CD1EA1"/>
    <w:rsid w:val="00CD39AE"/>
    <w:rsid w:val="00CD57E3"/>
    <w:rsid w:val="00CD5A25"/>
    <w:rsid w:val="00CD6243"/>
    <w:rsid w:val="00CD6585"/>
    <w:rsid w:val="00CD669B"/>
    <w:rsid w:val="00CD7923"/>
    <w:rsid w:val="00CD7E81"/>
    <w:rsid w:val="00CE159C"/>
    <w:rsid w:val="00CE1EC0"/>
    <w:rsid w:val="00CE208B"/>
    <w:rsid w:val="00CE2D79"/>
    <w:rsid w:val="00CE543E"/>
    <w:rsid w:val="00CE7E82"/>
    <w:rsid w:val="00CF0709"/>
    <w:rsid w:val="00CF1ACF"/>
    <w:rsid w:val="00CF266D"/>
    <w:rsid w:val="00CF3D56"/>
    <w:rsid w:val="00CF4068"/>
    <w:rsid w:val="00CF44B0"/>
    <w:rsid w:val="00CF5FB4"/>
    <w:rsid w:val="00CF7D84"/>
    <w:rsid w:val="00D00EFE"/>
    <w:rsid w:val="00D010BE"/>
    <w:rsid w:val="00D0129E"/>
    <w:rsid w:val="00D0206E"/>
    <w:rsid w:val="00D05104"/>
    <w:rsid w:val="00D10364"/>
    <w:rsid w:val="00D116C4"/>
    <w:rsid w:val="00D11B89"/>
    <w:rsid w:val="00D12789"/>
    <w:rsid w:val="00D1418D"/>
    <w:rsid w:val="00D1605B"/>
    <w:rsid w:val="00D22553"/>
    <w:rsid w:val="00D22F04"/>
    <w:rsid w:val="00D2340C"/>
    <w:rsid w:val="00D243ED"/>
    <w:rsid w:val="00D31F26"/>
    <w:rsid w:val="00D321E2"/>
    <w:rsid w:val="00D35383"/>
    <w:rsid w:val="00D37212"/>
    <w:rsid w:val="00D373E9"/>
    <w:rsid w:val="00D37F00"/>
    <w:rsid w:val="00D4033F"/>
    <w:rsid w:val="00D40E44"/>
    <w:rsid w:val="00D415FE"/>
    <w:rsid w:val="00D41A29"/>
    <w:rsid w:val="00D41F12"/>
    <w:rsid w:val="00D4355A"/>
    <w:rsid w:val="00D5061C"/>
    <w:rsid w:val="00D506BE"/>
    <w:rsid w:val="00D52BAF"/>
    <w:rsid w:val="00D52E1C"/>
    <w:rsid w:val="00D53F84"/>
    <w:rsid w:val="00D6469B"/>
    <w:rsid w:val="00D6498A"/>
    <w:rsid w:val="00D64B87"/>
    <w:rsid w:val="00D656B8"/>
    <w:rsid w:val="00D677DC"/>
    <w:rsid w:val="00D67E3A"/>
    <w:rsid w:val="00D713F8"/>
    <w:rsid w:val="00D72D17"/>
    <w:rsid w:val="00D738F8"/>
    <w:rsid w:val="00D745CB"/>
    <w:rsid w:val="00D75CDA"/>
    <w:rsid w:val="00D75D0B"/>
    <w:rsid w:val="00D77736"/>
    <w:rsid w:val="00D8068A"/>
    <w:rsid w:val="00D80E4D"/>
    <w:rsid w:val="00D8196D"/>
    <w:rsid w:val="00D84D55"/>
    <w:rsid w:val="00D863C2"/>
    <w:rsid w:val="00D87127"/>
    <w:rsid w:val="00D90A53"/>
    <w:rsid w:val="00D9112E"/>
    <w:rsid w:val="00D9116B"/>
    <w:rsid w:val="00D93FF4"/>
    <w:rsid w:val="00D95FAD"/>
    <w:rsid w:val="00D971BD"/>
    <w:rsid w:val="00D9765E"/>
    <w:rsid w:val="00DA2B59"/>
    <w:rsid w:val="00DA3884"/>
    <w:rsid w:val="00DA435C"/>
    <w:rsid w:val="00DA4916"/>
    <w:rsid w:val="00DA4D88"/>
    <w:rsid w:val="00DA5829"/>
    <w:rsid w:val="00DA5A48"/>
    <w:rsid w:val="00DA5A72"/>
    <w:rsid w:val="00DA6B59"/>
    <w:rsid w:val="00DB2219"/>
    <w:rsid w:val="00DB3DC1"/>
    <w:rsid w:val="00DB5B40"/>
    <w:rsid w:val="00DB7D46"/>
    <w:rsid w:val="00DC33F9"/>
    <w:rsid w:val="00DC3C4C"/>
    <w:rsid w:val="00DC3CD9"/>
    <w:rsid w:val="00DC524C"/>
    <w:rsid w:val="00DC5D58"/>
    <w:rsid w:val="00DD1D71"/>
    <w:rsid w:val="00DD3086"/>
    <w:rsid w:val="00DD3641"/>
    <w:rsid w:val="00DD52E5"/>
    <w:rsid w:val="00DD5589"/>
    <w:rsid w:val="00DE0E02"/>
    <w:rsid w:val="00DE0F2B"/>
    <w:rsid w:val="00DE180D"/>
    <w:rsid w:val="00DE2304"/>
    <w:rsid w:val="00DE271E"/>
    <w:rsid w:val="00DE2FAC"/>
    <w:rsid w:val="00DE501C"/>
    <w:rsid w:val="00DE777C"/>
    <w:rsid w:val="00DE7AEC"/>
    <w:rsid w:val="00DF0079"/>
    <w:rsid w:val="00DF1646"/>
    <w:rsid w:val="00DF4B17"/>
    <w:rsid w:val="00DF535A"/>
    <w:rsid w:val="00DF5910"/>
    <w:rsid w:val="00DF69E4"/>
    <w:rsid w:val="00DF6DDC"/>
    <w:rsid w:val="00DF7CAE"/>
    <w:rsid w:val="00E011BD"/>
    <w:rsid w:val="00E03558"/>
    <w:rsid w:val="00E0449B"/>
    <w:rsid w:val="00E04A2F"/>
    <w:rsid w:val="00E04D04"/>
    <w:rsid w:val="00E07515"/>
    <w:rsid w:val="00E0798D"/>
    <w:rsid w:val="00E1168B"/>
    <w:rsid w:val="00E12D88"/>
    <w:rsid w:val="00E12F2C"/>
    <w:rsid w:val="00E13A47"/>
    <w:rsid w:val="00E147A8"/>
    <w:rsid w:val="00E15212"/>
    <w:rsid w:val="00E1535B"/>
    <w:rsid w:val="00E1540D"/>
    <w:rsid w:val="00E15ACC"/>
    <w:rsid w:val="00E16C16"/>
    <w:rsid w:val="00E21C64"/>
    <w:rsid w:val="00E2288B"/>
    <w:rsid w:val="00E22D9D"/>
    <w:rsid w:val="00E23896"/>
    <w:rsid w:val="00E2563C"/>
    <w:rsid w:val="00E26597"/>
    <w:rsid w:val="00E2798C"/>
    <w:rsid w:val="00E307B4"/>
    <w:rsid w:val="00E314E9"/>
    <w:rsid w:val="00E31FD3"/>
    <w:rsid w:val="00E323C6"/>
    <w:rsid w:val="00E32AF9"/>
    <w:rsid w:val="00E34649"/>
    <w:rsid w:val="00E34C08"/>
    <w:rsid w:val="00E354EE"/>
    <w:rsid w:val="00E36E7E"/>
    <w:rsid w:val="00E37FBB"/>
    <w:rsid w:val="00E40770"/>
    <w:rsid w:val="00E41216"/>
    <w:rsid w:val="00E416D3"/>
    <w:rsid w:val="00E42E95"/>
    <w:rsid w:val="00E4478C"/>
    <w:rsid w:val="00E45A10"/>
    <w:rsid w:val="00E47DD5"/>
    <w:rsid w:val="00E51210"/>
    <w:rsid w:val="00E54CCD"/>
    <w:rsid w:val="00E55070"/>
    <w:rsid w:val="00E55CF0"/>
    <w:rsid w:val="00E6062F"/>
    <w:rsid w:val="00E6263E"/>
    <w:rsid w:val="00E62995"/>
    <w:rsid w:val="00E62E4E"/>
    <w:rsid w:val="00E651E2"/>
    <w:rsid w:val="00E664A2"/>
    <w:rsid w:val="00E66A4D"/>
    <w:rsid w:val="00E67A1E"/>
    <w:rsid w:val="00E70ACC"/>
    <w:rsid w:val="00E71524"/>
    <w:rsid w:val="00E73BFC"/>
    <w:rsid w:val="00E74C50"/>
    <w:rsid w:val="00E753D6"/>
    <w:rsid w:val="00E77000"/>
    <w:rsid w:val="00E80B29"/>
    <w:rsid w:val="00E81371"/>
    <w:rsid w:val="00E8281B"/>
    <w:rsid w:val="00E836BB"/>
    <w:rsid w:val="00E849D8"/>
    <w:rsid w:val="00E84D80"/>
    <w:rsid w:val="00E86C06"/>
    <w:rsid w:val="00E87A19"/>
    <w:rsid w:val="00E90A40"/>
    <w:rsid w:val="00E91508"/>
    <w:rsid w:val="00E92924"/>
    <w:rsid w:val="00E92A85"/>
    <w:rsid w:val="00E9609D"/>
    <w:rsid w:val="00E96952"/>
    <w:rsid w:val="00E96C2A"/>
    <w:rsid w:val="00EA07AF"/>
    <w:rsid w:val="00EA0C88"/>
    <w:rsid w:val="00EA287C"/>
    <w:rsid w:val="00EA5DDD"/>
    <w:rsid w:val="00EA68A7"/>
    <w:rsid w:val="00EB1905"/>
    <w:rsid w:val="00EB2989"/>
    <w:rsid w:val="00EB2CD2"/>
    <w:rsid w:val="00EB3501"/>
    <w:rsid w:val="00EB4DCF"/>
    <w:rsid w:val="00EB520E"/>
    <w:rsid w:val="00EB56D0"/>
    <w:rsid w:val="00EC1090"/>
    <w:rsid w:val="00EC261E"/>
    <w:rsid w:val="00EC28F9"/>
    <w:rsid w:val="00EC3E33"/>
    <w:rsid w:val="00EC4892"/>
    <w:rsid w:val="00EC4D18"/>
    <w:rsid w:val="00EC55DC"/>
    <w:rsid w:val="00EC6324"/>
    <w:rsid w:val="00EC6B37"/>
    <w:rsid w:val="00EC7710"/>
    <w:rsid w:val="00ED03C4"/>
    <w:rsid w:val="00ED064C"/>
    <w:rsid w:val="00ED0BE9"/>
    <w:rsid w:val="00ED5FE3"/>
    <w:rsid w:val="00ED774B"/>
    <w:rsid w:val="00EE036E"/>
    <w:rsid w:val="00EE03B0"/>
    <w:rsid w:val="00EE07E0"/>
    <w:rsid w:val="00EE0B22"/>
    <w:rsid w:val="00EE2304"/>
    <w:rsid w:val="00EE3CA2"/>
    <w:rsid w:val="00EE497C"/>
    <w:rsid w:val="00EE4982"/>
    <w:rsid w:val="00EE5649"/>
    <w:rsid w:val="00EE56CC"/>
    <w:rsid w:val="00EE6946"/>
    <w:rsid w:val="00EF0F9A"/>
    <w:rsid w:val="00EF2B77"/>
    <w:rsid w:val="00EF2DF3"/>
    <w:rsid w:val="00EF415B"/>
    <w:rsid w:val="00EF4975"/>
    <w:rsid w:val="00EF66A7"/>
    <w:rsid w:val="00EF7A79"/>
    <w:rsid w:val="00F0161E"/>
    <w:rsid w:val="00F020C1"/>
    <w:rsid w:val="00F022E6"/>
    <w:rsid w:val="00F02506"/>
    <w:rsid w:val="00F049E0"/>
    <w:rsid w:val="00F054BE"/>
    <w:rsid w:val="00F063E5"/>
    <w:rsid w:val="00F078EF"/>
    <w:rsid w:val="00F07A03"/>
    <w:rsid w:val="00F11E2E"/>
    <w:rsid w:val="00F11E3C"/>
    <w:rsid w:val="00F13DF8"/>
    <w:rsid w:val="00F1530D"/>
    <w:rsid w:val="00F16A17"/>
    <w:rsid w:val="00F20CFA"/>
    <w:rsid w:val="00F210F0"/>
    <w:rsid w:val="00F228C4"/>
    <w:rsid w:val="00F234A1"/>
    <w:rsid w:val="00F23C6B"/>
    <w:rsid w:val="00F24FF2"/>
    <w:rsid w:val="00F27431"/>
    <w:rsid w:val="00F3012F"/>
    <w:rsid w:val="00F32D7A"/>
    <w:rsid w:val="00F32D87"/>
    <w:rsid w:val="00F339E2"/>
    <w:rsid w:val="00F34324"/>
    <w:rsid w:val="00F347EC"/>
    <w:rsid w:val="00F36F95"/>
    <w:rsid w:val="00F37717"/>
    <w:rsid w:val="00F410FD"/>
    <w:rsid w:val="00F4230B"/>
    <w:rsid w:val="00F42B6A"/>
    <w:rsid w:val="00F43D6D"/>
    <w:rsid w:val="00F474BB"/>
    <w:rsid w:val="00F4765B"/>
    <w:rsid w:val="00F51061"/>
    <w:rsid w:val="00F51922"/>
    <w:rsid w:val="00F53102"/>
    <w:rsid w:val="00F533F4"/>
    <w:rsid w:val="00F5441C"/>
    <w:rsid w:val="00F567C7"/>
    <w:rsid w:val="00F57732"/>
    <w:rsid w:val="00F61D37"/>
    <w:rsid w:val="00F63BCB"/>
    <w:rsid w:val="00F65366"/>
    <w:rsid w:val="00F71D3C"/>
    <w:rsid w:val="00F740B5"/>
    <w:rsid w:val="00F75FB5"/>
    <w:rsid w:val="00F76AA4"/>
    <w:rsid w:val="00F771C2"/>
    <w:rsid w:val="00F808D5"/>
    <w:rsid w:val="00F80FB6"/>
    <w:rsid w:val="00F8165F"/>
    <w:rsid w:val="00F81801"/>
    <w:rsid w:val="00F81815"/>
    <w:rsid w:val="00F81B1E"/>
    <w:rsid w:val="00F82FF7"/>
    <w:rsid w:val="00F849CF"/>
    <w:rsid w:val="00F85E42"/>
    <w:rsid w:val="00F90D3D"/>
    <w:rsid w:val="00F9122A"/>
    <w:rsid w:val="00F927E4"/>
    <w:rsid w:val="00F92A2F"/>
    <w:rsid w:val="00F93C8A"/>
    <w:rsid w:val="00F943ED"/>
    <w:rsid w:val="00F94F2E"/>
    <w:rsid w:val="00F95BC5"/>
    <w:rsid w:val="00FA29B3"/>
    <w:rsid w:val="00FA4ECD"/>
    <w:rsid w:val="00FA6A7F"/>
    <w:rsid w:val="00FB2808"/>
    <w:rsid w:val="00FB3460"/>
    <w:rsid w:val="00FB44A8"/>
    <w:rsid w:val="00FB5F8E"/>
    <w:rsid w:val="00FB76E3"/>
    <w:rsid w:val="00FC04E1"/>
    <w:rsid w:val="00FC0B7B"/>
    <w:rsid w:val="00FC18EC"/>
    <w:rsid w:val="00FC22BA"/>
    <w:rsid w:val="00FC350F"/>
    <w:rsid w:val="00FC3BF4"/>
    <w:rsid w:val="00FC4443"/>
    <w:rsid w:val="00FC4766"/>
    <w:rsid w:val="00FC5A3B"/>
    <w:rsid w:val="00FC5B73"/>
    <w:rsid w:val="00FC5B9E"/>
    <w:rsid w:val="00FC5C9C"/>
    <w:rsid w:val="00FC7A8E"/>
    <w:rsid w:val="00FD1CDE"/>
    <w:rsid w:val="00FD1FE7"/>
    <w:rsid w:val="00FD249B"/>
    <w:rsid w:val="00FD3135"/>
    <w:rsid w:val="00FD43C1"/>
    <w:rsid w:val="00FD49CA"/>
    <w:rsid w:val="00FD4EBD"/>
    <w:rsid w:val="00FD6997"/>
    <w:rsid w:val="00FE0C25"/>
    <w:rsid w:val="00FE5816"/>
    <w:rsid w:val="00FF0B8D"/>
    <w:rsid w:val="00FF54BA"/>
    <w:rsid w:val="00FF57CA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7998912"/>
  <w15:docId w15:val="{45625ABE-A693-4650-8B97-85707743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1A7"/>
    <w:rPr>
      <w:lang w:val="en-GB"/>
    </w:rPr>
  </w:style>
  <w:style w:type="paragraph" w:styleId="Heading1">
    <w:name w:val="heading 1"/>
    <w:basedOn w:val="Normal"/>
    <w:next w:val="Normal"/>
    <w:qFormat/>
    <w:rsid w:val="006271A7"/>
    <w:pPr>
      <w:keepNext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qFormat/>
    <w:rsid w:val="006271A7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6271A7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6271A7"/>
    <w:pPr>
      <w:keepNext/>
      <w:jc w:val="center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297EE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6271A7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6271A7"/>
    <w:rPr>
      <w:sz w:val="24"/>
    </w:rPr>
  </w:style>
  <w:style w:type="paragraph" w:styleId="BalloonText">
    <w:name w:val="Balloon Text"/>
    <w:basedOn w:val="Normal"/>
    <w:semiHidden/>
    <w:rsid w:val="0027625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E3CC5"/>
    <w:pPr>
      <w:jc w:val="center"/>
    </w:pPr>
    <w:rPr>
      <w:b/>
      <w:sz w:val="28"/>
      <w:lang w:val="en-US"/>
    </w:rPr>
  </w:style>
  <w:style w:type="table" w:styleId="TableGrid">
    <w:name w:val="Table Grid"/>
    <w:basedOn w:val="TableNormal"/>
    <w:rsid w:val="008F70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9826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826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F710A"/>
  </w:style>
  <w:style w:type="character" w:customStyle="1" w:styleId="Heading2Char">
    <w:name w:val="Heading 2 Char"/>
    <w:link w:val="Heading2"/>
    <w:rsid w:val="00AC3619"/>
    <w:rPr>
      <w:b/>
      <w:bCs/>
      <w:sz w:val="24"/>
      <w:szCs w:val="24"/>
      <w:lang w:val="en-GB" w:eastAsia="en-US"/>
    </w:rPr>
  </w:style>
  <w:style w:type="paragraph" w:customStyle="1" w:styleId="yiv1096093856msonormal">
    <w:name w:val="yiv1096093856msonormal"/>
    <w:basedOn w:val="Normal"/>
    <w:rsid w:val="00367FC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2C29D1"/>
    <w:pPr>
      <w:ind w:left="720"/>
    </w:pPr>
  </w:style>
  <w:style w:type="paragraph" w:styleId="NormalWeb">
    <w:name w:val="Normal (Web)"/>
    <w:basedOn w:val="Normal"/>
    <w:uiPriority w:val="99"/>
    <w:unhideWhenUsed/>
    <w:rsid w:val="009E671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D506BE"/>
    <w:pPr>
      <w:jc w:val="center"/>
    </w:pPr>
    <w:rPr>
      <w:b/>
      <w:caps/>
      <w:sz w:val="28"/>
    </w:rPr>
  </w:style>
  <w:style w:type="character" w:customStyle="1" w:styleId="TitleChar">
    <w:name w:val="Title Char"/>
    <w:link w:val="Title"/>
    <w:rsid w:val="00D506BE"/>
    <w:rPr>
      <w:b/>
      <w:caps/>
      <w:sz w:val="28"/>
      <w:lang w:val="en-GB"/>
    </w:rPr>
  </w:style>
  <w:style w:type="paragraph" w:customStyle="1" w:styleId="paragrafi">
    <w:name w:val="paragrafi"/>
    <w:basedOn w:val="Normal"/>
    <w:rsid w:val="00A55D4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customStyle="1" w:styleId="apple-converted-space">
    <w:name w:val="apple-converted-space"/>
    <w:rsid w:val="00A55D4B"/>
  </w:style>
  <w:style w:type="character" w:customStyle="1" w:styleId="FooterChar">
    <w:name w:val="Footer Char"/>
    <w:link w:val="Footer"/>
    <w:uiPriority w:val="99"/>
    <w:rsid w:val="00A55D4B"/>
    <w:rPr>
      <w:lang w:val="en-GB"/>
    </w:rPr>
  </w:style>
  <w:style w:type="character" w:styleId="Strong">
    <w:name w:val="Strong"/>
    <w:uiPriority w:val="22"/>
    <w:qFormat/>
    <w:rsid w:val="00A55D4B"/>
    <w:rPr>
      <w:b/>
      <w:bCs/>
    </w:rPr>
  </w:style>
  <w:style w:type="paragraph" w:styleId="Revision">
    <w:name w:val="Revision"/>
    <w:hidden/>
    <w:uiPriority w:val="99"/>
    <w:semiHidden/>
    <w:rsid w:val="0033070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3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29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24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7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30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1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4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254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4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84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213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316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77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88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046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973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87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947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5725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7358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60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119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689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81869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54704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736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09854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88941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1518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037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4981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686060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1394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30294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626647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60577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17200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3960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3724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94051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2395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82185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1148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18820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19111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15660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5427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66262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18002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65025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5690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59108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9448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270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3659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8948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784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565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188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9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2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9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66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08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97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13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2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6501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04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613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15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635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943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>
  <LongProp xmlns="" name="Title"><![CDATA[PROJEKTVENDIM PËR NJË SHTESË FONDI NË BUXHETIN E VITIT 2022, MIRATUAR PËR MINISTRINË E TURIZMIT DHE MJEDISIT NGA FONDI REZERVË I BUXHETIT TË SHTETIT PËR VITIN 2022, PËR PAGESËN E STUDIOS PËR ÇËSHTJEN E ANULLIMIT TË VENDIMIT TË ARBITRAZHIT ICSID CASE NR. ARB/14/26”]]></LongProp>
</Long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832</Nr_x002e__x0020_akti>
    <Data_x0020_e_x0020_Krijimit xmlns="0e656187-b300-4fb0-8bf4-3a50f872073c">2022-12-21T08:14:34Z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2022-12-19T23:00:00Z</Date_x0020_protokolli>
    <Titulli xmlns="0e656187-b300-4fb0-8bf4-3a50f872073c">Për një shtesë fondi në buxhetin e vitit 2022, miratuar për Ministrinë e Arsimit dhe Sportit, për financimin e vlerës së tatimit mbi vlerën e shtuar (TVSH) të biletave për ndeshjen finale të UEFA Conference League, të zhvilluar në Arenën Kombëtare të Futbollit Tiranë, në datën 25 maj 2022</Titulli>
    <Modifikuesi xmlns="0e656187-b300-4fb0-8bf4-3a50f872073c">nevila.samarxhi</Modifikuesi>
    <Nr_x002e__x0020_prot_x0020_QBZ xmlns="0e656187-b300-4fb0-8bf4-3a50f872073c">1884</Nr_x002e__x0020_prot_x0020_QBZ>
    <Data_x0020_e_x0020_Modifikimit xmlns="0e656187-b300-4fb0-8bf4-3a50f872073c">2022-12-21T08:42:31Z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6816/1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650F1E2CFD4C5DB31305A451D4A6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650F1E2CFD4C5DB31305A451D4A6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4CAFD-97D7-4A15-A796-C4CFFFC6B08A}">
  <ds:schemaRefs>
    <ds:schemaRef ds:uri="http://schemas.microsoft.com/office/2006/metadata/longProperties"/>
    <ds:schemaRef ds:uri=""/>
  </ds:schemaRefs>
</ds:datastoreItem>
</file>

<file path=customXml/itemProps2.xml><?xml version="1.0" encoding="utf-8"?>
<ds:datastoreItem xmlns:ds="http://schemas.openxmlformats.org/officeDocument/2006/customXml" ds:itemID="{E7AF48A5-1285-47E7-B2B9-8397CC930354}">
  <ds:schemaRefs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66A2BAF-AC32-4791-96D7-3F50463047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3DBFBB-32D4-4923-8BCC-6EE8564480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7AF3FE3-388D-4D0C-8BC6-77244A9AB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1FD227F-EE74-4DA3-8558-C197FF00E0F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D846365-089B-45F0-964E-78C876B61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381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PËR NJË SHTESË FONDI NË BUXHETIN E VITIT 2022, MIRATUAR PËR MINISTRINË E TURIZMIT DHE MJEDISIT NGA FONDI REZERVË I BUXHETIT TË SHTETIT PËR VITIN 2022, PËR PAGESËN E STUDIOS PËR ÇËSHTJEN E ANULLIMIT TË VENDIMIT TË ARBITRAZHIT ICSID CASE NR. A</vt:lpstr>
    </vt:vector>
  </TitlesOfParts>
  <Company/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PËR NJË SHTESË FONDI NË BUXHETIN E VITIT 2022, MIRATUAR PËR MINISTRINË E TURIZMIT DHE MJEDISIT NGA FONDI REZERVË I BUXHETIT TË SHTETIT PËR VITIN 2022, PËR PAGESËN E STUDIOS PËR ÇËSHTJEN E ANULLIMIT TË VENDIMIT TË ARBITRAZHIT ICSID CASE NR. A</dc:title>
  <dc:creator>Florian Nurce</dc:creator>
  <cp:lastModifiedBy>Alma Lisaku</cp:lastModifiedBy>
  <cp:revision>25</cp:revision>
  <cp:lastPrinted>2022-12-19T10:05:00Z</cp:lastPrinted>
  <dcterms:created xsi:type="dcterms:W3CDTF">2022-12-16T17:51:00Z</dcterms:created>
  <dcterms:modified xsi:type="dcterms:W3CDTF">2022-12-21T10:34:00Z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 PËR NJË SHTESË FONDI NË BUXHETIN E VITIT 2022, MIRATUAR PËR MINISTRINË E TURIZMIT DHE MJEDISIT NGA FONDI REZERVË I BUXHETIT TË SHTETIT PËR VITIN 2022, PËR PAGESËN E STUDIOS PËR ÇËSHTJEN E ANULLIMIT TË VENDIMIT TË ARBITRAZHIT ICSID CASE NR. A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ProtocolNumberOut">
    <vt:lpwstr>3471/1</vt:lpwstr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ProtocolNumberIn">
    <vt:lpwstr/>
  </property>
  <property fmtid="{D5CDD505-2E9C-101B-9397-08002B2CF9AE}" pid="10" name="display_urn:schemas-microsoft-com:office:office#Editor">
    <vt:lpwstr>Ertenka Cabej</vt:lpwstr>
  </property>
  <property fmtid="{D5CDD505-2E9C-101B-9397-08002B2CF9AE}" pid="11" name="display_urn:schemas-microsoft-com:office:office#Author">
    <vt:lpwstr>Ertenka Cabej</vt:lpwstr>
  </property>
</Properties>
</file>