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75EDF8" w14:textId="77777777" w:rsidR="007A0DB0" w:rsidRPr="007A0DB0" w:rsidRDefault="007A0DB0" w:rsidP="00035B7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7A335B">
        <w:rPr>
          <w:rFonts w:ascii="Garamond" w:eastAsiaTheme="minorHAnsi" w:hAnsi="Garamond"/>
          <w:b/>
          <w:bCs/>
          <w:color w:val="000000"/>
          <w:lang w:val="sq-AL"/>
        </w:rPr>
        <w:t>VENDIM</w:t>
      </w:r>
    </w:p>
    <w:p w14:paraId="1975EDF9" w14:textId="2F549E03" w:rsidR="007A0DB0" w:rsidRPr="007A0DB0" w:rsidRDefault="007A0DB0" w:rsidP="00035B7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7A0DB0">
        <w:rPr>
          <w:rFonts w:ascii="Garamond" w:eastAsiaTheme="minorHAnsi" w:hAnsi="Garamond"/>
          <w:b/>
          <w:bCs/>
          <w:color w:val="000000"/>
          <w:lang w:val="sq-AL"/>
        </w:rPr>
        <w:t>Nr.</w:t>
      </w:r>
      <w:r w:rsidR="00D85CBE">
        <w:rPr>
          <w:rFonts w:ascii="Garamond" w:eastAsiaTheme="minorHAnsi" w:hAnsi="Garamond"/>
          <w:b/>
          <w:bCs/>
          <w:color w:val="000000"/>
          <w:lang w:val="sq-AL"/>
        </w:rPr>
        <w:t xml:space="preserve"> </w:t>
      </w:r>
      <w:r w:rsidR="00035B75" w:rsidRPr="007A335B">
        <w:rPr>
          <w:rFonts w:ascii="Garamond" w:eastAsiaTheme="minorHAnsi" w:hAnsi="Garamond"/>
          <w:b/>
          <w:bCs/>
          <w:color w:val="000000"/>
          <w:lang w:val="sq-AL"/>
        </w:rPr>
        <w:t>898</w:t>
      </w:r>
      <w:r w:rsidRPr="007A335B">
        <w:rPr>
          <w:rFonts w:ascii="Garamond" w:eastAsiaTheme="minorHAnsi" w:hAnsi="Garamond"/>
          <w:b/>
          <w:bCs/>
          <w:color w:val="000000"/>
          <w:lang w:val="sq-AL"/>
        </w:rPr>
        <w:t xml:space="preserve"> </w:t>
      </w:r>
      <w:r w:rsidRPr="007A0DB0">
        <w:rPr>
          <w:rFonts w:ascii="Garamond" w:eastAsiaTheme="minorHAnsi" w:hAnsi="Garamond"/>
          <w:b/>
          <w:bCs/>
          <w:color w:val="000000"/>
          <w:lang w:val="sq-AL"/>
        </w:rPr>
        <w:t xml:space="preserve">, datë </w:t>
      </w:r>
      <w:r w:rsidR="00035B75" w:rsidRPr="007A335B">
        <w:rPr>
          <w:rFonts w:ascii="Garamond" w:eastAsiaTheme="minorHAnsi" w:hAnsi="Garamond"/>
          <w:b/>
          <w:bCs/>
          <w:color w:val="000000"/>
          <w:lang w:val="sq-AL"/>
        </w:rPr>
        <w:t>29.12.2022</w:t>
      </w:r>
    </w:p>
    <w:p w14:paraId="1975EDFA" w14:textId="77777777" w:rsidR="007A0DB0" w:rsidRPr="007A0DB0" w:rsidRDefault="007A0DB0" w:rsidP="00035B7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7A0DB0">
        <w:rPr>
          <w:rFonts w:ascii="Garamond" w:eastAsiaTheme="minorHAnsi" w:hAnsi="Garamond"/>
          <w:b/>
          <w:bCs/>
          <w:color w:val="000000"/>
          <w:lang w:val="sq-AL"/>
        </w:rPr>
        <w:t xml:space="preserve"> </w:t>
      </w:r>
    </w:p>
    <w:p w14:paraId="1975EDFB" w14:textId="77777777" w:rsidR="007A0DB0" w:rsidRPr="007A0DB0" w:rsidRDefault="007A0DB0" w:rsidP="00035B7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7A0DB0">
        <w:rPr>
          <w:rFonts w:ascii="Garamond" w:eastAsiaTheme="minorHAnsi" w:hAnsi="Garamond"/>
          <w:b/>
          <w:bCs/>
          <w:color w:val="000000"/>
          <w:lang w:val="sq-AL"/>
        </w:rPr>
        <w:t>PËR  MBËSHTETJE FINANCIARE TË MENJËHERSHME</w:t>
      </w:r>
      <w:r w:rsidRPr="007A335B">
        <w:rPr>
          <w:rFonts w:ascii="Garamond" w:eastAsiaTheme="minorHAnsi" w:hAnsi="Garamond"/>
          <w:b/>
          <w:bCs/>
          <w:color w:val="000000"/>
          <w:lang w:val="sq-AL"/>
        </w:rPr>
        <w:t xml:space="preserve"> </w:t>
      </w:r>
      <w:r w:rsidRPr="007A0DB0">
        <w:rPr>
          <w:rFonts w:ascii="Garamond" w:eastAsiaTheme="minorHAnsi" w:hAnsi="Garamond"/>
          <w:b/>
          <w:bCs/>
          <w:color w:val="000000"/>
          <w:lang w:val="sq-AL"/>
        </w:rPr>
        <w:t>TË PUNONJËSVE TË NJËSIVE TË QEVERISJES SË PËRGJITHSHME DHE INSTITUCIONEVE TË ARSIMIT TË LARTË PUBLIK</w:t>
      </w:r>
      <w:r w:rsidRPr="007A335B">
        <w:rPr>
          <w:rFonts w:ascii="Garamond" w:eastAsiaTheme="minorHAnsi" w:hAnsi="Garamond"/>
          <w:b/>
          <w:bCs/>
          <w:color w:val="000000"/>
          <w:lang w:val="sq-AL"/>
        </w:rPr>
        <w:t xml:space="preserve"> </w:t>
      </w:r>
      <w:r w:rsidRPr="007A0DB0">
        <w:rPr>
          <w:rFonts w:ascii="Garamond" w:eastAsiaTheme="minorHAnsi" w:hAnsi="Garamond"/>
          <w:b/>
          <w:bCs/>
          <w:color w:val="000000"/>
          <w:lang w:val="sq-AL"/>
        </w:rPr>
        <w:t xml:space="preserve">PËR ZBUTJEN E </w:t>
      </w:r>
      <w:proofErr w:type="spellStart"/>
      <w:r w:rsidRPr="007A0DB0">
        <w:rPr>
          <w:rFonts w:ascii="Garamond" w:eastAsiaTheme="minorHAnsi" w:hAnsi="Garamond"/>
          <w:b/>
          <w:bCs/>
          <w:color w:val="000000"/>
          <w:lang w:val="sq-AL"/>
        </w:rPr>
        <w:t>IMPAKTIT</w:t>
      </w:r>
      <w:proofErr w:type="spellEnd"/>
      <w:r w:rsidRPr="007A0DB0">
        <w:rPr>
          <w:rFonts w:ascii="Garamond" w:eastAsiaTheme="minorHAnsi" w:hAnsi="Garamond"/>
          <w:b/>
          <w:bCs/>
          <w:color w:val="000000"/>
          <w:lang w:val="sq-AL"/>
        </w:rPr>
        <w:t xml:space="preserve"> TË KRIZËS</w:t>
      </w:r>
    </w:p>
    <w:p w14:paraId="1975EDFC" w14:textId="77777777" w:rsidR="007A0DB0" w:rsidRPr="007A0DB0" w:rsidRDefault="007A0DB0" w:rsidP="00035B75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lang w:val="sq-AL"/>
        </w:rPr>
      </w:pPr>
    </w:p>
    <w:p w14:paraId="1975EDFD" w14:textId="02B0B68D" w:rsidR="007A0DB0" w:rsidRPr="007A0DB0" w:rsidRDefault="007A0DB0" w:rsidP="00035B7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7A0DB0">
        <w:rPr>
          <w:rFonts w:ascii="Garamond" w:eastAsiaTheme="minorHAnsi" w:hAnsi="Garamond"/>
          <w:color w:val="000000"/>
          <w:lang w:val="sq-AL"/>
        </w:rPr>
        <w:t>Në mbështetje të nenit 100 të Kushtetutës dhe të ligjit nr.</w:t>
      </w:r>
      <w:r w:rsidR="00D85CBE">
        <w:rPr>
          <w:rFonts w:ascii="Garamond" w:eastAsiaTheme="minorHAnsi" w:hAnsi="Garamond"/>
          <w:color w:val="000000"/>
          <w:lang w:val="sq-AL"/>
        </w:rPr>
        <w:t xml:space="preserve"> </w:t>
      </w:r>
      <w:r w:rsidRPr="007A0DB0">
        <w:rPr>
          <w:rFonts w:ascii="Garamond" w:eastAsiaTheme="minorHAnsi" w:hAnsi="Garamond"/>
          <w:color w:val="000000"/>
          <w:lang w:val="sq-AL"/>
        </w:rPr>
        <w:t xml:space="preserve">115/2021, “Për buxhetin e vitit 2022”, të ndryshuar, me propozimin e ministrit të Financave dhe Ekonomisë, Këshilli i Ministrave  </w:t>
      </w:r>
    </w:p>
    <w:p w14:paraId="1975EDFE" w14:textId="77777777" w:rsidR="007A0DB0" w:rsidRPr="007A0DB0" w:rsidRDefault="007A0DB0" w:rsidP="00035B7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</w:p>
    <w:p w14:paraId="1975EDFF" w14:textId="77777777" w:rsidR="007A0DB0" w:rsidRPr="007A0DB0" w:rsidRDefault="007A0DB0" w:rsidP="00035B7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val="sq-AL"/>
        </w:rPr>
      </w:pPr>
      <w:r w:rsidRPr="007A335B">
        <w:rPr>
          <w:rFonts w:ascii="Garamond" w:eastAsiaTheme="minorHAnsi" w:hAnsi="Garamond"/>
          <w:bCs/>
          <w:color w:val="000000"/>
          <w:lang w:val="sq-AL"/>
        </w:rPr>
        <w:t>VENDOSI:</w:t>
      </w:r>
    </w:p>
    <w:p w14:paraId="1975EE00" w14:textId="77777777" w:rsidR="007A0DB0" w:rsidRPr="007A0DB0" w:rsidRDefault="007A0DB0" w:rsidP="00035B7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</w:p>
    <w:p w14:paraId="1975EE01" w14:textId="77777777" w:rsidR="007A0DB0" w:rsidRPr="007A0DB0" w:rsidRDefault="007A0DB0" w:rsidP="00035B7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7A0DB0">
        <w:rPr>
          <w:rFonts w:ascii="Garamond" w:eastAsiaTheme="minorHAnsi" w:hAnsi="Garamond"/>
          <w:color w:val="000000"/>
          <w:lang w:val="sq-AL"/>
        </w:rPr>
        <w:t>1.</w:t>
      </w:r>
      <w:r w:rsidRPr="007A335B">
        <w:rPr>
          <w:rFonts w:ascii="Garamond" w:eastAsiaTheme="minorHAnsi" w:hAnsi="Garamond"/>
          <w:color w:val="000000"/>
          <w:lang w:val="sq-AL"/>
        </w:rPr>
        <w:t xml:space="preserve"> </w:t>
      </w:r>
      <w:r w:rsidRPr="007A0DB0">
        <w:rPr>
          <w:rFonts w:ascii="Garamond" w:eastAsiaTheme="minorHAnsi" w:hAnsi="Garamond"/>
          <w:color w:val="000000"/>
          <w:lang w:val="sq-AL"/>
        </w:rPr>
        <w:t>Mbështetjen financiare të menjëhershme të punonjësve të njësive të qeverisjes së përgjithshme dhe institucioneve të arsimit të lartë publik (</w:t>
      </w:r>
      <w:proofErr w:type="spellStart"/>
      <w:r w:rsidRPr="007A0DB0">
        <w:rPr>
          <w:rFonts w:ascii="Garamond" w:eastAsiaTheme="minorHAnsi" w:hAnsi="Garamond"/>
          <w:color w:val="000000"/>
          <w:lang w:val="sq-AL"/>
        </w:rPr>
        <w:t>IALP</w:t>
      </w:r>
      <w:proofErr w:type="spellEnd"/>
      <w:r w:rsidRPr="007A0DB0">
        <w:rPr>
          <w:rFonts w:ascii="Garamond" w:eastAsiaTheme="minorHAnsi" w:hAnsi="Garamond"/>
          <w:color w:val="000000"/>
          <w:lang w:val="sq-AL"/>
        </w:rPr>
        <w:t xml:space="preserve">) për zbutjen e </w:t>
      </w:r>
      <w:proofErr w:type="spellStart"/>
      <w:r w:rsidRPr="007A0DB0">
        <w:rPr>
          <w:rFonts w:ascii="Garamond" w:eastAsiaTheme="minorHAnsi" w:hAnsi="Garamond"/>
          <w:color w:val="000000"/>
          <w:lang w:val="sq-AL"/>
        </w:rPr>
        <w:t>impaktit</w:t>
      </w:r>
      <w:proofErr w:type="spellEnd"/>
      <w:r w:rsidRPr="007A0DB0">
        <w:rPr>
          <w:rFonts w:ascii="Garamond" w:eastAsiaTheme="minorHAnsi" w:hAnsi="Garamond"/>
          <w:color w:val="000000"/>
          <w:lang w:val="sq-AL"/>
        </w:rPr>
        <w:t xml:space="preserve"> të krizës.</w:t>
      </w:r>
    </w:p>
    <w:p w14:paraId="1975EE02" w14:textId="77777777" w:rsidR="007A0DB0" w:rsidRPr="007A0DB0" w:rsidRDefault="007A0DB0" w:rsidP="00035B7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7A0DB0">
        <w:rPr>
          <w:rFonts w:ascii="Garamond" w:eastAsiaTheme="minorHAnsi" w:hAnsi="Garamond"/>
          <w:color w:val="000000"/>
          <w:lang w:val="sq-AL"/>
        </w:rPr>
        <w:t>2.</w:t>
      </w:r>
      <w:r w:rsidRPr="007A335B">
        <w:rPr>
          <w:rFonts w:ascii="Garamond" w:eastAsiaTheme="minorHAnsi" w:hAnsi="Garamond"/>
          <w:color w:val="000000"/>
          <w:lang w:val="sq-AL"/>
        </w:rPr>
        <w:t xml:space="preserve"> </w:t>
      </w:r>
      <w:r w:rsidRPr="007A0DB0">
        <w:rPr>
          <w:rFonts w:ascii="Garamond" w:eastAsiaTheme="minorHAnsi" w:hAnsi="Garamond"/>
          <w:color w:val="000000"/>
          <w:lang w:val="sq-AL"/>
        </w:rPr>
        <w:t>Në kuptim të këtij vendimi, njësi të qeverisjes së përgjithshme janë tërësia e njësive të qeverisjes qendrore, vetëqeverisjes vendore dhe të fondeve speciale.</w:t>
      </w:r>
    </w:p>
    <w:p w14:paraId="1975EE03" w14:textId="77777777" w:rsidR="007A0DB0" w:rsidRPr="007A0DB0" w:rsidRDefault="007A0DB0" w:rsidP="00035B7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7A0DB0">
        <w:rPr>
          <w:rFonts w:ascii="Garamond" w:eastAsiaTheme="minorHAnsi" w:hAnsi="Garamond"/>
          <w:color w:val="000000"/>
          <w:lang w:val="sq-AL"/>
        </w:rPr>
        <w:t>3.</w:t>
      </w:r>
      <w:r w:rsidRPr="007A335B">
        <w:rPr>
          <w:rFonts w:ascii="Garamond" w:eastAsiaTheme="minorHAnsi" w:hAnsi="Garamond"/>
          <w:color w:val="000000"/>
          <w:lang w:val="sq-AL"/>
        </w:rPr>
        <w:t xml:space="preserve"> </w:t>
      </w:r>
      <w:r w:rsidRPr="007A0DB0">
        <w:rPr>
          <w:rFonts w:ascii="Garamond" w:eastAsiaTheme="minorHAnsi" w:hAnsi="Garamond"/>
          <w:color w:val="000000"/>
          <w:lang w:val="sq-AL"/>
        </w:rPr>
        <w:t>Masat e mbështetjes financiare të menjëhershme jepen, si më poshtë vijon:</w:t>
      </w:r>
    </w:p>
    <w:p w14:paraId="1975EE04" w14:textId="35B49D77" w:rsidR="007A0DB0" w:rsidRPr="007A0DB0" w:rsidRDefault="007A0DB0" w:rsidP="00035B7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7A0DB0">
        <w:rPr>
          <w:rFonts w:ascii="Garamond" w:eastAsiaTheme="minorHAnsi" w:hAnsi="Garamond"/>
          <w:color w:val="000000"/>
          <w:lang w:val="sq-AL"/>
        </w:rPr>
        <w:t>a)</w:t>
      </w:r>
      <w:r w:rsidRPr="007A335B">
        <w:rPr>
          <w:rFonts w:ascii="Garamond" w:eastAsiaTheme="minorHAnsi" w:hAnsi="Garamond"/>
          <w:color w:val="000000"/>
          <w:lang w:val="sq-AL"/>
        </w:rPr>
        <w:t xml:space="preserve"> </w:t>
      </w:r>
      <w:r w:rsidRPr="007A0DB0">
        <w:rPr>
          <w:rFonts w:ascii="Garamond" w:eastAsiaTheme="minorHAnsi" w:hAnsi="Garamond"/>
          <w:color w:val="000000"/>
          <w:lang w:val="sq-AL"/>
        </w:rPr>
        <w:t>Në masën 20 000 (</w:t>
      </w:r>
      <w:r w:rsidR="00D85CBE">
        <w:rPr>
          <w:rFonts w:ascii="Garamond" w:eastAsiaTheme="minorHAnsi" w:hAnsi="Garamond"/>
          <w:color w:val="000000"/>
          <w:lang w:val="sq-AL"/>
        </w:rPr>
        <w:t>njëzet</w:t>
      </w:r>
      <w:r w:rsidRPr="007A0DB0">
        <w:rPr>
          <w:rFonts w:ascii="Garamond" w:eastAsiaTheme="minorHAnsi" w:hAnsi="Garamond"/>
          <w:color w:val="000000"/>
          <w:lang w:val="sq-AL"/>
        </w:rPr>
        <w:t xml:space="preserve"> mijë) lekë, ku përfshihen punonjësit e njësive të qeverisjes së përgjithshme dhe </w:t>
      </w:r>
      <w:proofErr w:type="spellStart"/>
      <w:r w:rsidRPr="007A0DB0">
        <w:rPr>
          <w:rFonts w:ascii="Garamond" w:eastAsiaTheme="minorHAnsi" w:hAnsi="Garamond"/>
          <w:color w:val="000000"/>
          <w:lang w:val="sq-AL"/>
        </w:rPr>
        <w:t>IALP</w:t>
      </w:r>
      <w:proofErr w:type="spellEnd"/>
      <w:r w:rsidRPr="007A0DB0">
        <w:rPr>
          <w:rFonts w:ascii="Garamond" w:eastAsiaTheme="minorHAnsi" w:hAnsi="Garamond"/>
          <w:color w:val="000000"/>
          <w:lang w:val="sq-AL"/>
        </w:rPr>
        <w:t>-ve, me pagë bruto nën 60 000 (gjashtëdhjetë mijë) lekë, si dhe kategoritë e mëposhtme:</w:t>
      </w:r>
    </w:p>
    <w:p w14:paraId="1975EE05" w14:textId="6D09B897" w:rsidR="007A0DB0" w:rsidRPr="007A0DB0" w:rsidRDefault="007A0DB0" w:rsidP="00035B7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7A0DB0">
        <w:rPr>
          <w:rFonts w:ascii="Garamond" w:eastAsiaTheme="minorHAnsi" w:hAnsi="Garamond"/>
          <w:color w:val="000000"/>
          <w:lang w:val="sq-AL"/>
        </w:rPr>
        <w:t>i.</w:t>
      </w:r>
      <w:r w:rsidRPr="007A335B">
        <w:rPr>
          <w:rFonts w:ascii="Garamond" w:eastAsiaTheme="minorHAnsi" w:hAnsi="Garamond"/>
          <w:color w:val="000000"/>
          <w:lang w:val="sq-AL"/>
        </w:rPr>
        <w:t xml:space="preserve"> </w:t>
      </w:r>
      <w:r w:rsidR="00D85CBE" w:rsidRPr="007A0DB0">
        <w:rPr>
          <w:rFonts w:ascii="Garamond" w:eastAsiaTheme="minorHAnsi" w:hAnsi="Garamond"/>
          <w:color w:val="000000"/>
          <w:lang w:val="sq-AL"/>
        </w:rPr>
        <w:t xml:space="preserve">punonjësit </w:t>
      </w:r>
      <w:r w:rsidRPr="007A0DB0">
        <w:rPr>
          <w:rFonts w:ascii="Garamond" w:eastAsiaTheme="minorHAnsi" w:hAnsi="Garamond"/>
          <w:color w:val="000000"/>
          <w:lang w:val="sq-AL"/>
        </w:rPr>
        <w:t xml:space="preserve">e policisë në strukturat e </w:t>
      </w:r>
      <w:proofErr w:type="spellStart"/>
      <w:r w:rsidRPr="007A0DB0">
        <w:rPr>
          <w:rFonts w:ascii="Garamond" w:eastAsiaTheme="minorHAnsi" w:hAnsi="Garamond"/>
          <w:color w:val="000000"/>
          <w:lang w:val="sq-AL"/>
        </w:rPr>
        <w:t>RENEA</w:t>
      </w:r>
      <w:proofErr w:type="spellEnd"/>
      <w:r w:rsidRPr="007A0DB0">
        <w:rPr>
          <w:rFonts w:ascii="Garamond" w:eastAsiaTheme="minorHAnsi" w:hAnsi="Garamond"/>
          <w:color w:val="000000"/>
          <w:lang w:val="sq-AL"/>
        </w:rPr>
        <w:t xml:space="preserve">-s, </w:t>
      </w:r>
      <w:proofErr w:type="spellStart"/>
      <w:r w:rsidRPr="007A0DB0">
        <w:rPr>
          <w:rFonts w:ascii="Garamond" w:eastAsiaTheme="minorHAnsi" w:hAnsi="Garamond"/>
          <w:color w:val="000000"/>
          <w:lang w:val="sq-AL"/>
        </w:rPr>
        <w:t>FNSH</w:t>
      </w:r>
      <w:proofErr w:type="spellEnd"/>
      <w:r w:rsidRPr="007A0DB0">
        <w:rPr>
          <w:rFonts w:ascii="Garamond" w:eastAsiaTheme="minorHAnsi" w:hAnsi="Garamond"/>
          <w:color w:val="000000"/>
          <w:lang w:val="sq-AL"/>
        </w:rPr>
        <w:t xml:space="preserve">-së, DELTA-s dhe të strukturës së posaçme </w:t>
      </w:r>
      <w:proofErr w:type="spellStart"/>
      <w:r w:rsidRPr="007A0DB0">
        <w:rPr>
          <w:rFonts w:ascii="Garamond" w:eastAsiaTheme="minorHAnsi" w:hAnsi="Garamond"/>
          <w:color w:val="000000"/>
          <w:lang w:val="sq-AL"/>
        </w:rPr>
        <w:t>operacionale</w:t>
      </w:r>
      <w:proofErr w:type="spellEnd"/>
      <w:r w:rsidRPr="007A0DB0">
        <w:rPr>
          <w:rFonts w:ascii="Garamond" w:eastAsiaTheme="minorHAnsi" w:hAnsi="Garamond"/>
          <w:color w:val="000000"/>
          <w:lang w:val="sq-AL"/>
        </w:rPr>
        <w:t xml:space="preserve">; </w:t>
      </w:r>
    </w:p>
    <w:p w14:paraId="1975EE06" w14:textId="28FB7B4F" w:rsidR="007A0DB0" w:rsidRPr="007A0DB0" w:rsidRDefault="007A0DB0" w:rsidP="00035B7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proofErr w:type="spellStart"/>
      <w:r w:rsidRPr="007A0DB0">
        <w:rPr>
          <w:rFonts w:ascii="Garamond" w:eastAsiaTheme="minorHAnsi" w:hAnsi="Garamond"/>
          <w:color w:val="000000"/>
          <w:lang w:val="sq-AL"/>
        </w:rPr>
        <w:t>ii</w:t>
      </w:r>
      <w:proofErr w:type="spellEnd"/>
      <w:r w:rsidRPr="007A0DB0">
        <w:rPr>
          <w:rFonts w:ascii="Garamond" w:eastAsiaTheme="minorHAnsi" w:hAnsi="Garamond"/>
          <w:color w:val="000000"/>
          <w:lang w:val="sq-AL"/>
        </w:rPr>
        <w:t>.</w:t>
      </w:r>
      <w:r w:rsidRPr="007A335B">
        <w:rPr>
          <w:rFonts w:ascii="Garamond" w:eastAsiaTheme="minorHAnsi" w:hAnsi="Garamond"/>
          <w:color w:val="000000"/>
          <w:lang w:val="sq-AL"/>
        </w:rPr>
        <w:t xml:space="preserve"> </w:t>
      </w:r>
      <w:r w:rsidR="00D85CBE" w:rsidRPr="007A0DB0">
        <w:rPr>
          <w:rFonts w:ascii="Garamond" w:eastAsiaTheme="minorHAnsi" w:hAnsi="Garamond"/>
          <w:color w:val="000000"/>
          <w:lang w:val="sq-AL"/>
        </w:rPr>
        <w:t xml:space="preserve">punonjësit </w:t>
      </w:r>
      <w:r w:rsidRPr="007A0DB0">
        <w:rPr>
          <w:rFonts w:ascii="Garamond" w:eastAsiaTheme="minorHAnsi" w:hAnsi="Garamond"/>
          <w:color w:val="000000"/>
          <w:lang w:val="sq-AL"/>
        </w:rPr>
        <w:t xml:space="preserve">e Shërbimit të Mbrojtjes nga Zjarri dhe Shpëtimit; </w:t>
      </w:r>
    </w:p>
    <w:p w14:paraId="1975EE07" w14:textId="52B64251" w:rsidR="007A0DB0" w:rsidRPr="007A0DB0" w:rsidRDefault="007A0DB0" w:rsidP="00035B7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proofErr w:type="spellStart"/>
      <w:r w:rsidRPr="007A0DB0">
        <w:rPr>
          <w:rFonts w:ascii="Garamond" w:eastAsiaTheme="minorHAnsi" w:hAnsi="Garamond"/>
          <w:color w:val="000000"/>
          <w:lang w:val="sq-AL"/>
        </w:rPr>
        <w:t>iii</w:t>
      </w:r>
      <w:proofErr w:type="spellEnd"/>
      <w:r w:rsidRPr="007A0DB0">
        <w:rPr>
          <w:rFonts w:ascii="Garamond" w:eastAsiaTheme="minorHAnsi" w:hAnsi="Garamond"/>
          <w:color w:val="000000"/>
          <w:lang w:val="sq-AL"/>
        </w:rPr>
        <w:t>.</w:t>
      </w:r>
      <w:r w:rsidRPr="007A335B">
        <w:rPr>
          <w:rFonts w:ascii="Garamond" w:eastAsiaTheme="minorHAnsi" w:hAnsi="Garamond"/>
          <w:color w:val="000000"/>
          <w:lang w:val="sq-AL"/>
        </w:rPr>
        <w:t xml:space="preserve"> </w:t>
      </w:r>
      <w:r w:rsidR="00D85CBE" w:rsidRPr="007A0DB0">
        <w:rPr>
          <w:rFonts w:ascii="Garamond" w:eastAsiaTheme="minorHAnsi" w:hAnsi="Garamond"/>
          <w:color w:val="000000"/>
          <w:lang w:val="sq-AL"/>
        </w:rPr>
        <w:t xml:space="preserve">punonjësit </w:t>
      </w:r>
      <w:r w:rsidRPr="007A0DB0">
        <w:rPr>
          <w:rFonts w:ascii="Garamond" w:eastAsiaTheme="minorHAnsi" w:hAnsi="Garamond"/>
          <w:color w:val="000000"/>
          <w:lang w:val="sq-AL"/>
        </w:rPr>
        <w:t>e strukturës së Batalionit të Këmbësorisë së Lehtë.</w:t>
      </w:r>
    </w:p>
    <w:p w14:paraId="1975EE08" w14:textId="77777777" w:rsidR="007A0DB0" w:rsidRPr="007A0DB0" w:rsidRDefault="007A0DB0" w:rsidP="00035B7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7A0DB0">
        <w:rPr>
          <w:rFonts w:ascii="Garamond" w:eastAsiaTheme="minorHAnsi" w:hAnsi="Garamond"/>
          <w:color w:val="000000"/>
          <w:lang w:val="sq-AL"/>
        </w:rPr>
        <w:t>b)</w:t>
      </w:r>
      <w:r w:rsidRPr="007A335B">
        <w:rPr>
          <w:rFonts w:ascii="Garamond" w:eastAsiaTheme="minorHAnsi" w:hAnsi="Garamond"/>
          <w:color w:val="000000"/>
          <w:lang w:val="sq-AL"/>
        </w:rPr>
        <w:t xml:space="preserve"> </w:t>
      </w:r>
      <w:r w:rsidRPr="007A0DB0">
        <w:rPr>
          <w:rFonts w:ascii="Garamond" w:eastAsiaTheme="minorHAnsi" w:hAnsi="Garamond"/>
          <w:color w:val="000000"/>
          <w:lang w:val="sq-AL"/>
        </w:rPr>
        <w:t xml:space="preserve">Në masën 10 000 (dhjetë mijë) lekë, ku përfshihen punonjësit e njësive të qeverisjes së përgjithshme dhe </w:t>
      </w:r>
      <w:proofErr w:type="spellStart"/>
      <w:r w:rsidRPr="007A0DB0">
        <w:rPr>
          <w:rFonts w:ascii="Garamond" w:eastAsiaTheme="minorHAnsi" w:hAnsi="Garamond"/>
          <w:color w:val="000000"/>
          <w:lang w:val="sq-AL"/>
        </w:rPr>
        <w:t>IALP</w:t>
      </w:r>
      <w:proofErr w:type="spellEnd"/>
      <w:r w:rsidRPr="007A0DB0">
        <w:rPr>
          <w:rFonts w:ascii="Garamond" w:eastAsiaTheme="minorHAnsi" w:hAnsi="Garamond"/>
          <w:color w:val="000000"/>
          <w:lang w:val="sq-AL"/>
        </w:rPr>
        <w:t>-ve, me pagë bruto mbi 60 000 (gjashtëdhjetë mijë) lekë.</w:t>
      </w:r>
    </w:p>
    <w:p w14:paraId="1975EE09" w14:textId="77777777" w:rsidR="007A0DB0" w:rsidRPr="007A0DB0" w:rsidRDefault="007A0DB0" w:rsidP="00035B7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7A0DB0">
        <w:rPr>
          <w:rFonts w:ascii="Garamond" w:eastAsiaTheme="minorHAnsi" w:hAnsi="Garamond"/>
          <w:color w:val="000000"/>
          <w:lang w:val="sq-AL"/>
        </w:rPr>
        <w:t>4.</w:t>
      </w:r>
      <w:r w:rsidRPr="007A335B">
        <w:rPr>
          <w:rFonts w:ascii="Garamond" w:eastAsiaTheme="minorHAnsi" w:hAnsi="Garamond"/>
          <w:color w:val="000000"/>
          <w:lang w:val="sq-AL"/>
        </w:rPr>
        <w:t xml:space="preserve"> </w:t>
      </w:r>
      <w:r w:rsidRPr="007A0DB0">
        <w:rPr>
          <w:rFonts w:ascii="Garamond" w:eastAsiaTheme="minorHAnsi" w:hAnsi="Garamond"/>
          <w:color w:val="000000"/>
          <w:lang w:val="sq-AL"/>
        </w:rPr>
        <w:t xml:space="preserve">Përjashtohen nga përcaktimet e pikës 3 institucionet e rivlerësimit kalimtar të magjistratëve, efektet financiare të </w:t>
      </w:r>
      <w:proofErr w:type="spellStart"/>
      <w:r w:rsidRPr="007A0DB0">
        <w:rPr>
          <w:rFonts w:ascii="Garamond" w:eastAsiaTheme="minorHAnsi" w:hAnsi="Garamond"/>
          <w:color w:val="000000"/>
          <w:lang w:val="sq-AL"/>
        </w:rPr>
        <w:t>të</w:t>
      </w:r>
      <w:proofErr w:type="spellEnd"/>
      <w:r w:rsidRPr="007A0DB0">
        <w:rPr>
          <w:rFonts w:ascii="Garamond" w:eastAsiaTheme="minorHAnsi" w:hAnsi="Garamond"/>
          <w:color w:val="000000"/>
          <w:lang w:val="sq-AL"/>
        </w:rPr>
        <w:t xml:space="preserve"> cilëve përballohen brenda buxhetit të miratuar për këto institucione, për vitin 2022.</w:t>
      </w:r>
    </w:p>
    <w:p w14:paraId="1975EE0A" w14:textId="77777777" w:rsidR="007A0DB0" w:rsidRPr="007A0DB0" w:rsidRDefault="007A0DB0" w:rsidP="00035B7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7A0DB0">
        <w:rPr>
          <w:rFonts w:ascii="Garamond" w:eastAsiaTheme="minorHAnsi" w:hAnsi="Garamond"/>
          <w:color w:val="000000"/>
          <w:lang w:val="sq-AL"/>
        </w:rPr>
        <w:t>5.</w:t>
      </w:r>
      <w:r w:rsidRPr="007A335B">
        <w:rPr>
          <w:rFonts w:ascii="Garamond" w:eastAsiaTheme="minorHAnsi" w:hAnsi="Garamond"/>
          <w:color w:val="000000"/>
          <w:lang w:val="sq-AL"/>
        </w:rPr>
        <w:t xml:space="preserve"> </w:t>
      </w:r>
      <w:r w:rsidRPr="007A0DB0">
        <w:rPr>
          <w:rFonts w:ascii="Garamond" w:eastAsiaTheme="minorHAnsi" w:hAnsi="Garamond"/>
          <w:color w:val="000000"/>
          <w:lang w:val="sq-AL"/>
        </w:rPr>
        <w:t xml:space="preserve">Nga kjo mbështetje financiare e menjëhershme përjashtohen stafet politike dhe personat e zgjedhur të qeverisjes qendrore dhe vetëqeverisjes vendore.  </w:t>
      </w:r>
    </w:p>
    <w:p w14:paraId="1975EE0B" w14:textId="77777777" w:rsidR="007A0DB0" w:rsidRPr="007A0DB0" w:rsidRDefault="007A0DB0" w:rsidP="00035B7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7A0DB0">
        <w:rPr>
          <w:rFonts w:ascii="Garamond" w:eastAsiaTheme="minorHAnsi" w:hAnsi="Garamond"/>
          <w:color w:val="000000"/>
          <w:lang w:val="sq-AL"/>
        </w:rPr>
        <w:t>6.</w:t>
      </w:r>
      <w:r w:rsidRPr="007A335B">
        <w:rPr>
          <w:rFonts w:ascii="Garamond" w:eastAsiaTheme="minorHAnsi" w:hAnsi="Garamond"/>
          <w:color w:val="000000"/>
          <w:lang w:val="sq-AL"/>
        </w:rPr>
        <w:t xml:space="preserve"> </w:t>
      </w:r>
      <w:r w:rsidRPr="007A0DB0">
        <w:rPr>
          <w:rFonts w:ascii="Garamond" w:eastAsiaTheme="minorHAnsi" w:hAnsi="Garamond"/>
          <w:color w:val="000000"/>
          <w:lang w:val="sq-AL"/>
        </w:rPr>
        <w:t>Efektet financiare të pikës 1, të këtij vendimi, përballohen, si më poshtë vijon:</w:t>
      </w:r>
    </w:p>
    <w:p w14:paraId="1975EE0C" w14:textId="6675CB57" w:rsidR="007A0DB0" w:rsidRPr="007A0DB0" w:rsidRDefault="007A0DB0" w:rsidP="00035B7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7A0DB0">
        <w:rPr>
          <w:rFonts w:ascii="Garamond" w:eastAsiaTheme="minorHAnsi" w:hAnsi="Garamond"/>
          <w:color w:val="000000"/>
          <w:lang w:val="sq-AL"/>
        </w:rPr>
        <w:t>a)</w:t>
      </w:r>
      <w:r w:rsidRPr="007A335B">
        <w:rPr>
          <w:rFonts w:ascii="Garamond" w:eastAsiaTheme="minorHAnsi" w:hAnsi="Garamond"/>
          <w:color w:val="000000"/>
          <w:lang w:val="sq-AL"/>
        </w:rPr>
        <w:t xml:space="preserve"> </w:t>
      </w:r>
      <w:r w:rsidR="00EB74E0">
        <w:rPr>
          <w:rFonts w:ascii="Garamond" w:eastAsiaTheme="minorHAnsi" w:hAnsi="Garamond"/>
          <w:color w:val="000000"/>
          <w:lang w:val="sq-AL"/>
        </w:rPr>
        <w:t>p</w:t>
      </w:r>
      <w:r w:rsidRPr="007A0DB0">
        <w:rPr>
          <w:rFonts w:ascii="Garamond" w:eastAsiaTheme="minorHAnsi" w:hAnsi="Garamond"/>
          <w:color w:val="000000"/>
          <w:lang w:val="sq-AL"/>
        </w:rPr>
        <w:t xml:space="preserve">ër çdo njësi të qeverisjes qendrore, për Shërbimin e Mbrojtjes nga Zjarri dhe Shpëtimit dhe punonjësit arsimorë/edukatorë të transferuar nga pushteti qendror në pushtetin vendor nga shpenzimet </w:t>
      </w:r>
      <w:proofErr w:type="spellStart"/>
      <w:r w:rsidRPr="007A0DB0">
        <w:rPr>
          <w:rFonts w:ascii="Garamond" w:eastAsiaTheme="minorHAnsi" w:hAnsi="Garamond"/>
          <w:color w:val="000000"/>
          <w:lang w:val="sq-AL"/>
        </w:rPr>
        <w:t>korrente</w:t>
      </w:r>
      <w:proofErr w:type="spellEnd"/>
      <w:r w:rsidRPr="007A0DB0">
        <w:rPr>
          <w:rFonts w:ascii="Garamond" w:eastAsiaTheme="minorHAnsi" w:hAnsi="Garamond"/>
          <w:color w:val="000000"/>
          <w:lang w:val="sq-AL"/>
        </w:rPr>
        <w:t xml:space="preserve">, të miratuara për çdo njësi në buxhetin e vitit 2022, si dhe nga fondi rezervë i buxhetit, për vitin 2022; </w:t>
      </w:r>
    </w:p>
    <w:p w14:paraId="1975EE0D" w14:textId="2EC5A536" w:rsidR="007A0DB0" w:rsidRPr="007A0DB0" w:rsidRDefault="007A0DB0" w:rsidP="00035B7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7A0DB0">
        <w:rPr>
          <w:rFonts w:ascii="Garamond" w:eastAsiaTheme="minorHAnsi" w:hAnsi="Garamond"/>
          <w:color w:val="000000"/>
          <w:lang w:val="sq-AL"/>
        </w:rPr>
        <w:t>b)</w:t>
      </w:r>
      <w:r w:rsidRPr="007A335B">
        <w:rPr>
          <w:rFonts w:ascii="Garamond" w:eastAsiaTheme="minorHAnsi" w:hAnsi="Garamond"/>
          <w:color w:val="000000"/>
          <w:lang w:val="sq-AL"/>
        </w:rPr>
        <w:t xml:space="preserve"> </w:t>
      </w:r>
      <w:r w:rsidR="00EB74E0">
        <w:rPr>
          <w:rFonts w:ascii="Garamond" w:eastAsiaTheme="minorHAnsi" w:hAnsi="Garamond"/>
          <w:color w:val="000000"/>
          <w:lang w:val="sq-AL"/>
        </w:rPr>
        <w:t>p</w:t>
      </w:r>
      <w:r w:rsidRPr="007A0DB0">
        <w:rPr>
          <w:rFonts w:ascii="Garamond" w:eastAsiaTheme="minorHAnsi" w:hAnsi="Garamond"/>
          <w:color w:val="000000"/>
          <w:lang w:val="sq-AL"/>
        </w:rPr>
        <w:t xml:space="preserve">ër njësitë e vetëqeverisjes vendore nga shpenzimet </w:t>
      </w:r>
      <w:proofErr w:type="spellStart"/>
      <w:r w:rsidRPr="007A0DB0">
        <w:rPr>
          <w:rFonts w:ascii="Garamond" w:eastAsiaTheme="minorHAnsi" w:hAnsi="Garamond"/>
          <w:color w:val="000000"/>
          <w:lang w:val="sq-AL"/>
        </w:rPr>
        <w:t>korrente</w:t>
      </w:r>
      <w:proofErr w:type="spellEnd"/>
      <w:r w:rsidRPr="007A0DB0">
        <w:rPr>
          <w:rFonts w:ascii="Garamond" w:eastAsiaTheme="minorHAnsi" w:hAnsi="Garamond"/>
          <w:color w:val="000000"/>
          <w:lang w:val="sq-AL"/>
        </w:rPr>
        <w:t>, të miratuara në buxhetet përkatëse, për vitin 2022;</w:t>
      </w:r>
    </w:p>
    <w:p w14:paraId="1975EE0E" w14:textId="77777777" w:rsidR="007A0DB0" w:rsidRPr="007A0DB0" w:rsidRDefault="007A0DB0" w:rsidP="00035B7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7A0DB0">
        <w:rPr>
          <w:rFonts w:ascii="Garamond" w:eastAsiaTheme="minorHAnsi" w:hAnsi="Garamond"/>
          <w:color w:val="000000"/>
          <w:lang w:val="sq-AL"/>
        </w:rPr>
        <w:t>c)</w:t>
      </w:r>
      <w:r w:rsidRPr="007A335B">
        <w:rPr>
          <w:rFonts w:ascii="Garamond" w:eastAsiaTheme="minorHAnsi" w:hAnsi="Garamond"/>
          <w:color w:val="000000"/>
          <w:lang w:val="sq-AL"/>
        </w:rPr>
        <w:t xml:space="preserve"> </w:t>
      </w:r>
      <w:r w:rsidRPr="007A0DB0">
        <w:rPr>
          <w:rFonts w:ascii="Garamond" w:eastAsiaTheme="minorHAnsi" w:hAnsi="Garamond"/>
          <w:color w:val="000000"/>
          <w:lang w:val="sq-AL"/>
        </w:rPr>
        <w:t xml:space="preserve">për njësitë e fondeve speciale nga shpenzimet </w:t>
      </w:r>
      <w:proofErr w:type="spellStart"/>
      <w:r w:rsidRPr="007A0DB0">
        <w:rPr>
          <w:rFonts w:ascii="Garamond" w:eastAsiaTheme="minorHAnsi" w:hAnsi="Garamond"/>
          <w:color w:val="000000"/>
          <w:lang w:val="sq-AL"/>
        </w:rPr>
        <w:t>korrente</w:t>
      </w:r>
      <w:proofErr w:type="spellEnd"/>
      <w:r w:rsidRPr="007A0DB0">
        <w:rPr>
          <w:rFonts w:ascii="Garamond" w:eastAsiaTheme="minorHAnsi" w:hAnsi="Garamond"/>
          <w:color w:val="000000"/>
          <w:lang w:val="sq-AL"/>
        </w:rPr>
        <w:t>, të miratuara në buxhetin përkatës, për vitin 2022;</w:t>
      </w:r>
    </w:p>
    <w:p w14:paraId="1975EE0F" w14:textId="483285B5" w:rsidR="007A0DB0" w:rsidRPr="007A0DB0" w:rsidRDefault="007A0DB0" w:rsidP="00035B7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7A0DB0">
        <w:rPr>
          <w:rFonts w:ascii="Garamond" w:eastAsiaTheme="minorHAnsi" w:hAnsi="Garamond"/>
          <w:color w:val="000000"/>
          <w:lang w:val="sq-AL"/>
        </w:rPr>
        <w:t xml:space="preserve">ç)  </w:t>
      </w:r>
      <w:r w:rsidR="00EB74E0">
        <w:rPr>
          <w:rFonts w:ascii="Garamond" w:eastAsiaTheme="minorHAnsi" w:hAnsi="Garamond"/>
          <w:color w:val="000000"/>
          <w:lang w:val="sq-AL"/>
        </w:rPr>
        <w:t>p</w:t>
      </w:r>
      <w:bookmarkStart w:id="0" w:name="_GoBack"/>
      <w:bookmarkEnd w:id="0"/>
      <w:r w:rsidRPr="007A0DB0">
        <w:rPr>
          <w:rFonts w:ascii="Garamond" w:eastAsiaTheme="minorHAnsi" w:hAnsi="Garamond"/>
          <w:color w:val="000000"/>
          <w:lang w:val="sq-AL"/>
        </w:rPr>
        <w:t xml:space="preserve">ër </w:t>
      </w:r>
      <w:proofErr w:type="spellStart"/>
      <w:r w:rsidRPr="007A0DB0">
        <w:rPr>
          <w:rFonts w:ascii="Garamond" w:eastAsiaTheme="minorHAnsi" w:hAnsi="Garamond"/>
          <w:color w:val="000000"/>
          <w:lang w:val="sq-AL"/>
        </w:rPr>
        <w:t>IALP</w:t>
      </w:r>
      <w:proofErr w:type="spellEnd"/>
      <w:r w:rsidRPr="007A0DB0">
        <w:rPr>
          <w:rFonts w:ascii="Garamond" w:eastAsiaTheme="minorHAnsi" w:hAnsi="Garamond"/>
          <w:color w:val="000000"/>
          <w:lang w:val="sq-AL"/>
        </w:rPr>
        <w:t>-të nga buxhetet përkatëse, për vitin 2022.</w:t>
      </w:r>
    </w:p>
    <w:p w14:paraId="1975EE10" w14:textId="77777777" w:rsidR="007A0DB0" w:rsidRPr="007A0DB0" w:rsidRDefault="007A0DB0" w:rsidP="00035B7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7A0DB0">
        <w:rPr>
          <w:rFonts w:ascii="Garamond" w:eastAsiaTheme="minorHAnsi" w:hAnsi="Garamond"/>
          <w:color w:val="000000"/>
          <w:lang w:val="sq-AL"/>
        </w:rPr>
        <w:t>7.</w:t>
      </w:r>
      <w:r w:rsidRPr="007A335B">
        <w:rPr>
          <w:rFonts w:ascii="Garamond" w:eastAsiaTheme="minorHAnsi" w:hAnsi="Garamond"/>
          <w:color w:val="000000"/>
          <w:lang w:val="sq-AL"/>
        </w:rPr>
        <w:t xml:space="preserve"> </w:t>
      </w:r>
      <w:r w:rsidRPr="007A0DB0">
        <w:rPr>
          <w:rFonts w:ascii="Garamond" w:eastAsiaTheme="minorHAnsi" w:hAnsi="Garamond"/>
          <w:color w:val="000000"/>
          <w:lang w:val="sq-AL"/>
        </w:rPr>
        <w:t xml:space="preserve">Ngarkohet Ministria e Financave dhe Ekonomisë për shpërndarjen e fondeve të nevojshme nga fondi rezervë i buxhetit, për vitin 2022, për të përballuar efektet financiare për institucionet e përfshira në shkronjën “a”, të  pikës 6, të këtij vendimi, në rast se fondi nga shpenzimet </w:t>
      </w:r>
      <w:proofErr w:type="spellStart"/>
      <w:r w:rsidRPr="007A0DB0">
        <w:rPr>
          <w:rFonts w:ascii="Garamond" w:eastAsiaTheme="minorHAnsi" w:hAnsi="Garamond"/>
          <w:color w:val="000000"/>
          <w:lang w:val="sq-AL"/>
        </w:rPr>
        <w:t>korrente</w:t>
      </w:r>
      <w:proofErr w:type="spellEnd"/>
      <w:r w:rsidRPr="007A0DB0">
        <w:rPr>
          <w:rFonts w:ascii="Garamond" w:eastAsiaTheme="minorHAnsi" w:hAnsi="Garamond"/>
          <w:color w:val="000000"/>
          <w:lang w:val="sq-AL"/>
        </w:rPr>
        <w:t xml:space="preserve"> në dispozicion nuk është i mjaftueshëm.</w:t>
      </w:r>
    </w:p>
    <w:p w14:paraId="1975EE11" w14:textId="77777777" w:rsidR="007A0DB0" w:rsidRPr="007A0DB0" w:rsidRDefault="007A0DB0" w:rsidP="00035B7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7A0DB0">
        <w:rPr>
          <w:rFonts w:ascii="Garamond" w:eastAsiaTheme="minorHAnsi" w:hAnsi="Garamond"/>
          <w:color w:val="000000"/>
          <w:lang w:val="sq-AL"/>
        </w:rPr>
        <w:t>8.</w:t>
      </w:r>
      <w:r w:rsidRPr="007A335B">
        <w:rPr>
          <w:rFonts w:ascii="Garamond" w:eastAsiaTheme="minorHAnsi" w:hAnsi="Garamond"/>
          <w:color w:val="000000"/>
          <w:lang w:val="sq-AL"/>
        </w:rPr>
        <w:t xml:space="preserve"> </w:t>
      </w:r>
      <w:r w:rsidRPr="007A0DB0">
        <w:rPr>
          <w:rFonts w:ascii="Garamond" w:eastAsiaTheme="minorHAnsi" w:hAnsi="Garamond"/>
          <w:color w:val="000000"/>
          <w:lang w:val="sq-AL"/>
        </w:rPr>
        <w:t xml:space="preserve">Ngarkohen njësitë e qeverisjes së përgjithshme dhe </w:t>
      </w:r>
      <w:proofErr w:type="spellStart"/>
      <w:r w:rsidRPr="007A0DB0">
        <w:rPr>
          <w:rFonts w:ascii="Garamond" w:eastAsiaTheme="minorHAnsi" w:hAnsi="Garamond"/>
          <w:color w:val="000000"/>
          <w:lang w:val="sq-AL"/>
        </w:rPr>
        <w:t>IALP</w:t>
      </w:r>
      <w:proofErr w:type="spellEnd"/>
      <w:r w:rsidRPr="007A0DB0">
        <w:rPr>
          <w:rFonts w:ascii="Garamond" w:eastAsiaTheme="minorHAnsi" w:hAnsi="Garamond"/>
          <w:color w:val="000000"/>
          <w:lang w:val="sq-AL"/>
        </w:rPr>
        <w:t>-të të kryejnë veprimet financiare, deri më datë 10 janar 2023.</w:t>
      </w:r>
    </w:p>
    <w:p w14:paraId="1975EE12" w14:textId="77777777" w:rsidR="007A0DB0" w:rsidRPr="007A335B" w:rsidRDefault="007A0DB0" w:rsidP="00035B7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7A0DB0">
        <w:rPr>
          <w:rFonts w:ascii="Garamond" w:eastAsiaTheme="minorHAnsi" w:hAnsi="Garamond"/>
          <w:color w:val="000000"/>
          <w:lang w:val="sq-AL"/>
        </w:rPr>
        <w:t>Ky vendim hyn në</w:t>
      </w:r>
      <w:r w:rsidR="00035B75" w:rsidRPr="007A335B">
        <w:rPr>
          <w:rFonts w:ascii="Garamond" w:eastAsiaTheme="minorHAnsi" w:hAnsi="Garamond"/>
          <w:color w:val="000000"/>
          <w:lang w:val="sq-AL"/>
        </w:rPr>
        <w:t xml:space="preserve"> fuqi menjëherë dhe botohet në Fletoren Zyrtare</w:t>
      </w:r>
      <w:r w:rsidRPr="007A0DB0">
        <w:rPr>
          <w:rFonts w:ascii="Garamond" w:eastAsiaTheme="minorHAnsi" w:hAnsi="Garamond"/>
          <w:color w:val="000000"/>
          <w:lang w:val="sq-AL"/>
        </w:rPr>
        <w:t>.</w:t>
      </w:r>
    </w:p>
    <w:p w14:paraId="1975EE13" w14:textId="77777777" w:rsidR="00035B75" w:rsidRPr="007A0DB0" w:rsidRDefault="00035B75" w:rsidP="00035B7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lang w:val="sq-AL"/>
        </w:rPr>
      </w:pPr>
    </w:p>
    <w:p w14:paraId="1975EE14" w14:textId="77777777" w:rsidR="007A0DB0" w:rsidRPr="007A0DB0" w:rsidRDefault="00035B75" w:rsidP="00035B7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lang w:val="sq-AL"/>
        </w:rPr>
      </w:pPr>
      <w:r w:rsidRPr="007A335B">
        <w:rPr>
          <w:rFonts w:ascii="Garamond" w:eastAsiaTheme="minorHAnsi" w:hAnsi="Garamond"/>
          <w:bCs/>
          <w:color w:val="000000"/>
          <w:lang w:val="sq-AL"/>
        </w:rPr>
        <w:t>ZËVENDËSKRYEMINISTËR</w:t>
      </w:r>
    </w:p>
    <w:p w14:paraId="1975EE15" w14:textId="77777777" w:rsidR="007A0DB0" w:rsidRPr="007A0DB0" w:rsidRDefault="007A0DB0" w:rsidP="00035B7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lang w:val="sq-AL"/>
        </w:rPr>
      </w:pPr>
    </w:p>
    <w:p w14:paraId="1975EE16" w14:textId="77777777" w:rsidR="007A0DB0" w:rsidRPr="007A0DB0" w:rsidRDefault="00035B75" w:rsidP="00035B7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lang w:val="sq-AL"/>
        </w:rPr>
      </w:pPr>
      <w:proofErr w:type="spellStart"/>
      <w:r w:rsidRPr="007A335B">
        <w:rPr>
          <w:rFonts w:ascii="Garamond" w:eastAsiaTheme="minorHAnsi" w:hAnsi="Garamond"/>
          <w:b/>
          <w:bCs/>
          <w:color w:val="000000"/>
          <w:lang w:val="sq-AL"/>
        </w:rPr>
        <w:t>Belinda</w:t>
      </w:r>
      <w:proofErr w:type="spellEnd"/>
      <w:r w:rsidRPr="007A335B">
        <w:rPr>
          <w:rFonts w:ascii="Garamond" w:eastAsiaTheme="minorHAnsi" w:hAnsi="Garamond"/>
          <w:b/>
          <w:bCs/>
          <w:color w:val="000000"/>
          <w:lang w:val="sq-AL"/>
        </w:rPr>
        <w:t xml:space="preserve"> Balluku</w:t>
      </w:r>
    </w:p>
    <w:p w14:paraId="1975EE17" w14:textId="77777777" w:rsidR="007A0DB0" w:rsidRPr="007A0DB0" w:rsidRDefault="007A0DB0" w:rsidP="00035B75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lang w:val="sq-AL"/>
        </w:rPr>
      </w:pPr>
    </w:p>
    <w:p w14:paraId="1975EE18" w14:textId="77777777" w:rsidR="00F61C9D" w:rsidRPr="007A335B" w:rsidRDefault="00F61C9D" w:rsidP="00035B75">
      <w:pPr>
        <w:ind w:firstLine="284"/>
        <w:rPr>
          <w:rFonts w:ascii="Garamond" w:hAnsi="Garamond"/>
        </w:rPr>
      </w:pPr>
    </w:p>
    <w:sectPr w:rsidR="00F61C9D" w:rsidRPr="007A335B" w:rsidSect="007D355F">
      <w:footerReference w:type="default" r:id="rId13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D07CB5" w14:textId="77777777" w:rsidR="00D85CBE" w:rsidRDefault="00D85CBE">
      <w:r>
        <w:separator/>
      </w:r>
    </w:p>
  </w:endnote>
  <w:endnote w:type="continuationSeparator" w:id="0">
    <w:p w14:paraId="72CE0A89" w14:textId="77777777" w:rsidR="00D85CBE" w:rsidRDefault="00D85CBE">
      <w:r>
        <w:continuationSeparator/>
      </w:r>
    </w:p>
  </w:endnote>
  <w:endnote w:type="continuationNotice" w:id="1">
    <w:p w14:paraId="56B00A21" w14:textId="77777777" w:rsidR="00844698" w:rsidRDefault="008446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75EE1D" w14:textId="77777777" w:rsidR="00D85CBE" w:rsidRDefault="00D85CB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B74E0">
      <w:rPr>
        <w:noProof/>
      </w:rPr>
      <w:t>2</w:t>
    </w:r>
    <w:r>
      <w:rPr>
        <w:noProof/>
      </w:rPr>
      <w:fldChar w:fldCharType="end"/>
    </w:r>
  </w:p>
  <w:p w14:paraId="1975EE1E" w14:textId="77777777" w:rsidR="00D85CBE" w:rsidRDefault="00D85CBE" w:rsidP="00D85CB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D85928" w14:textId="77777777" w:rsidR="00D85CBE" w:rsidRDefault="00D85CBE">
      <w:r>
        <w:separator/>
      </w:r>
    </w:p>
  </w:footnote>
  <w:footnote w:type="continuationSeparator" w:id="0">
    <w:p w14:paraId="7CCFB915" w14:textId="77777777" w:rsidR="00D85CBE" w:rsidRDefault="00D85CBE">
      <w:r>
        <w:continuationSeparator/>
      </w:r>
    </w:p>
  </w:footnote>
  <w:footnote w:type="continuationNotice" w:id="1">
    <w:p w14:paraId="24D7868F" w14:textId="77777777" w:rsidR="00844698" w:rsidRDefault="0084469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02392"/>
    <w:multiLevelType w:val="hybridMultilevel"/>
    <w:tmpl w:val="C8841816"/>
    <w:lvl w:ilvl="0" w:tplc="0409001B">
      <w:start w:val="1"/>
      <w:numFmt w:val="lowerRoman"/>
      <w:lvlText w:val="%1."/>
      <w:lvlJc w:val="right"/>
      <w:pPr>
        <w:ind w:left="1875" w:hanging="360"/>
      </w:pPr>
      <w:rPr>
        <w:rFonts w:hint="default"/>
      </w:rPr>
    </w:lvl>
    <w:lvl w:ilvl="1" w:tplc="041C0003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1">
    <w:nsid w:val="1AC659F1"/>
    <w:multiLevelType w:val="hybridMultilevel"/>
    <w:tmpl w:val="5FB640E4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7A940F7"/>
    <w:multiLevelType w:val="hybridMultilevel"/>
    <w:tmpl w:val="346C8B88"/>
    <w:lvl w:ilvl="0" w:tplc="04090017">
      <w:start w:val="1"/>
      <w:numFmt w:val="lowerLetter"/>
      <w:lvlText w:val="%1)"/>
      <w:lvlJc w:val="left"/>
      <w:pPr>
        <w:ind w:left="2070" w:hanging="360"/>
      </w:pPr>
    </w:lvl>
    <w:lvl w:ilvl="1" w:tplc="04090019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3">
    <w:nsid w:val="7C7E4E07"/>
    <w:multiLevelType w:val="hybridMultilevel"/>
    <w:tmpl w:val="AF4EDFC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453"/>
    <w:rsid w:val="00035B75"/>
    <w:rsid w:val="00120453"/>
    <w:rsid w:val="001406C3"/>
    <w:rsid w:val="00171791"/>
    <w:rsid w:val="001A1825"/>
    <w:rsid w:val="003D1BAB"/>
    <w:rsid w:val="00457D41"/>
    <w:rsid w:val="00473273"/>
    <w:rsid w:val="005129AB"/>
    <w:rsid w:val="006F3124"/>
    <w:rsid w:val="007A0DB0"/>
    <w:rsid w:val="007A335B"/>
    <w:rsid w:val="007D355F"/>
    <w:rsid w:val="00844698"/>
    <w:rsid w:val="00D85CBE"/>
    <w:rsid w:val="00E712BC"/>
    <w:rsid w:val="00EB74E0"/>
    <w:rsid w:val="00F61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5EDF8"/>
  <w15:docId w15:val="{025E7F9F-E36B-435F-A2D4-BF75C4C00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04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120453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12045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ListParagraph">
    <w:name w:val="List Paragraph"/>
    <w:basedOn w:val="Normal"/>
    <w:uiPriority w:val="99"/>
    <w:qFormat/>
    <w:rsid w:val="00120453"/>
    <w:pPr>
      <w:ind w:left="720"/>
    </w:pPr>
  </w:style>
  <w:style w:type="paragraph" w:styleId="Header">
    <w:name w:val="header"/>
    <w:basedOn w:val="Normal"/>
    <w:link w:val="HeaderChar"/>
    <w:uiPriority w:val="99"/>
    <w:semiHidden/>
    <w:unhideWhenUsed/>
    <w:rsid w:val="008446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469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E420BC93D647298609E65FFF3CDE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898</Nr_x002e__x0020_akti>
    <Data_x0020_e_x0020_Krijimit xmlns="0e656187-b300-4fb0-8bf4-3a50f872073c">2022-12-30T09:26:15Z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2022-12-29T23:00:00Z</Date_x0020_protokolli>
    <Titulli xmlns="0e656187-b300-4fb0-8bf4-3a50f872073c">Për mbështetje financiare të menjëhershme të punonjësve të njësive të qeverisjes së përgjithshme dhe institucioneve të arsimit të lartë publik për zbutjen e impaktit të krizës  </Titulli>
    <Modifikuesi xmlns="0e656187-b300-4fb0-8bf4-3a50f872073c">nevila.samarxhi</Modifikuesi>
    <Nr_x002e__x0020_prot_x0020_QBZ xmlns="0e656187-b300-4fb0-8bf4-3a50f872073c">1971</Nr_x002e__x0020_prot_x0020_QBZ>
    <Data_x0020_e_x0020_Modifikimit xmlns="0e656187-b300-4fb0-8bf4-3a50f872073c">2022-12-30T09:48:02Z</Data_x0020_e_x0020_Modifikimit>
    <Dekretuar xmlns="0e656187-b300-4fb0-8bf4-3a50f872073c">false</Dekretuar>
    <Data xmlns="0e656187-b300-4fb0-8bf4-3a50f872073c">2022-12-28T23:00:00Z</Data>
    <Nr_x002e__x0020_protokolli_x0020_i_x0020_aktit xmlns="0e656187-b300-4fb0-8bf4-3a50f872073c">7201/1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E420BC93D647298609E65FFF3CDE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12426-254B-4A9A-862A-D0DD0F433A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5468B64-48E2-4629-8C97-461ADA12E79A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A8B65863-74AB-4939-8381-353A6295AB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38F18C-4141-4EDD-9519-4E75A7E47BC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A7791DA-1785-4796-8A13-A77DDE29F4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F8A53B2-4F34-40E7-A17D-013B38B0E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Besa Llagami</dc:creator>
  <cp:lastModifiedBy>Jorina Kryeziu</cp:lastModifiedBy>
  <cp:revision>4</cp:revision>
  <dcterms:created xsi:type="dcterms:W3CDTF">2022-12-30T09:51:00Z</dcterms:created>
  <dcterms:modified xsi:type="dcterms:W3CDTF">2022-12-30T09:58:00Z</dcterms:modified>
</cp:coreProperties>
</file>