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2F4564" w14:textId="77777777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2712E">
        <w:rPr>
          <w:rFonts w:ascii="Garamond" w:hAnsi="Garamond" w:cs="Times New Roman"/>
          <w:b/>
          <w:bCs/>
          <w:sz w:val="24"/>
          <w:szCs w:val="24"/>
        </w:rPr>
        <w:t xml:space="preserve">VENDIM </w:t>
      </w:r>
    </w:p>
    <w:p w14:paraId="012F4565" w14:textId="77777777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2712E">
        <w:rPr>
          <w:rFonts w:ascii="Garamond" w:hAnsi="Garamond" w:cs="Times New Roman"/>
          <w:b/>
          <w:bCs/>
          <w:sz w:val="24"/>
          <w:szCs w:val="24"/>
        </w:rPr>
        <w:t xml:space="preserve">Nr. </w:t>
      </w:r>
      <w:r w:rsidR="007866FA" w:rsidRPr="00A2712E">
        <w:rPr>
          <w:rFonts w:ascii="Garamond" w:hAnsi="Garamond" w:cs="Times New Roman"/>
          <w:b/>
          <w:bCs/>
          <w:sz w:val="24"/>
          <w:szCs w:val="24"/>
        </w:rPr>
        <w:t>22</w:t>
      </w:r>
      <w:r w:rsidRPr="00A2712E">
        <w:rPr>
          <w:rFonts w:ascii="Garamond" w:hAnsi="Garamond" w:cs="Times New Roman"/>
          <w:b/>
          <w:bCs/>
          <w:sz w:val="24"/>
          <w:szCs w:val="24"/>
        </w:rPr>
        <w:t xml:space="preserve">, datë </w:t>
      </w:r>
      <w:r w:rsidR="007866FA" w:rsidRPr="00A2712E">
        <w:rPr>
          <w:rFonts w:ascii="Garamond" w:hAnsi="Garamond" w:cs="Times New Roman"/>
          <w:b/>
          <w:bCs/>
          <w:sz w:val="24"/>
          <w:szCs w:val="24"/>
        </w:rPr>
        <w:t>18.1.2023</w:t>
      </w:r>
    </w:p>
    <w:p w14:paraId="012F4566" w14:textId="77777777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12F4567" w14:textId="6CC66967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2712E">
        <w:rPr>
          <w:rFonts w:ascii="Garamond" w:hAnsi="Garamond" w:cs="Times New Roman"/>
          <w:b/>
          <w:bCs/>
          <w:sz w:val="24"/>
          <w:szCs w:val="24"/>
        </w:rPr>
        <w:t>PËR DISA SHTESA DHE NDRYSHIME NË VENDIMIN NR.</w:t>
      </w:r>
      <w:r w:rsidR="00A2712E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A2712E">
        <w:rPr>
          <w:rFonts w:ascii="Garamond" w:hAnsi="Garamond" w:cs="Times New Roman"/>
          <w:b/>
          <w:bCs/>
          <w:sz w:val="24"/>
          <w:szCs w:val="24"/>
        </w:rPr>
        <w:t>384,</w:t>
      </w:r>
      <w:r w:rsidR="00DD17B4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A2712E">
        <w:rPr>
          <w:rFonts w:ascii="Garamond" w:hAnsi="Garamond" w:cs="Times New Roman"/>
          <w:b/>
          <w:bCs/>
          <w:sz w:val="24"/>
          <w:szCs w:val="24"/>
        </w:rPr>
        <w:t>DATË 30.6.2021, TË KËSHILL</w:t>
      </w:r>
      <w:r w:rsidR="007866FA" w:rsidRPr="00A2712E">
        <w:rPr>
          <w:rFonts w:ascii="Garamond" w:hAnsi="Garamond" w:cs="Times New Roman"/>
          <w:b/>
          <w:bCs/>
          <w:sz w:val="24"/>
          <w:szCs w:val="24"/>
        </w:rPr>
        <w:t xml:space="preserve">IT TË MINISTRAVE, “PËR FORMËN </w:t>
      </w:r>
      <w:r w:rsidRPr="00A2712E">
        <w:rPr>
          <w:rFonts w:ascii="Garamond" w:hAnsi="Garamond" w:cs="Times New Roman"/>
          <w:b/>
          <w:bCs/>
          <w:sz w:val="24"/>
          <w:szCs w:val="24"/>
        </w:rPr>
        <w:t>E KOMUNIKIMIT NË PROCEDURAT E PROKURIMIT PUBLIK”</w:t>
      </w:r>
    </w:p>
    <w:p w14:paraId="012F4568" w14:textId="77777777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u w:val="single"/>
        </w:rPr>
      </w:pPr>
    </w:p>
    <w:p w14:paraId="012F4569" w14:textId="62BCDD7F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712E">
        <w:rPr>
          <w:rFonts w:ascii="Garamond" w:hAnsi="Garamond" w:cs="Times New Roman"/>
          <w:sz w:val="24"/>
          <w:szCs w:val="24"/>
        </w:rPr>
        <w:t>Në mbështetje të nenit 100 të Kushtetutës dhe të pikës 1, të nenit 17, të</w:t>
      </w:r>
      <w:r w:rsidR="00DD17B4">
        <w:rPr>
          <w:rFonts w:ascii="Garamond" w:hAnsi="Garamond" w:cs="Times New Roman"/>
          <w:sz w:val="24"/>
          <w:szCs w:val="24"/>
        </w:rPr>
        <w:t xml:space="preserve"> </w:t>
      </w:r>
      <w:r w:rsidRPr="00A2712E">
        <w:rPr>
          <w:rFonts w:ascii="Garamond" w:hAnsi="Garamond" w:cs="Times New Roman"/>
          <w:sz w:val="24"/>
          <w:szCs w:val="24"/>
        </w:rPr>
        <w:t>ligjit nr.</w:t>
      </w:r>
      <w:r w:rsidR="00A2712E">
        <w:rPr>
          <w:rFonts w:ascii="Garamond" w:hAnsi="Garamond" w:cs="Times New Roman"/>
          <w:sz w:val="24"/>
          <w:szCs w:val="24"/>
        </w:rPr>
        <w:t xml:space="preserve"> </w:t>
      </w:r>
      <w:r w:rsidRPr="00A2712E">
        <w:rPr>
          <w:rFonts w:ascii="Garamond" w:hAnsi="Garamond" w:cs="Times New Roman"/>
          <w:sz w:val="24"/>
          <w:szCs w:val="24"/>
        </w:rPr>
        <w:t>162/2020, “Për prokurimin publik”, me propozimin e ministrit të Kulturës, Këshilli i Ministrave</w:t>
      </w:r>
    </w:p>
    <w:p w14:paraId="012F456A" w14:textId="77777777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2F456B" w14:textId="77777777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2712E">
        <w:rPr>
          <w:rFonts w:ascii="Garamond" w:hAnsi="Garamond" w:cs="Times New Roman"/>
          <w:bCs/>
          <w:sz w:val="24"/>
          <w:szCs w:val="24"/>
        </w:rPr>
        <w:t>VENDOSI:</w:t>
      </w:r>
    </w:p>
    <w:p w14:paraId="012F456C" w14:textId="77777777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12F456D" w14:textId="2A7938C7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712E">
        <w:rPr>
          <w:rFonts w:ascii="Garamond" w:hAnsi="Garamond" w:cs="Times New Roman"/>
          <w:sz w:val="24"/>
          <w:szCs w:val="24"/>
        </w:rPr>
        <w:t>1. Në vendimin nr.</w:t>
      </w:r>
      <w:r w:rsidR="00A2712E">
        <w:rPr>
          <w:rFonts w:ascii="Garamond" w:hAnsi="Garamond" w:cs="Times New Roman"/>
          <w:sz w:val="24"/>
          <w:szCs w:val="24"/>
        </w:rPr>
        <w:t xml:space="preserve"> </w:t>
      </w:r>
      <w:r w:rsidRPr="00A2712E">
        <w:rPr>
          <w:rFonts w:ascii="Garamond" w:hAnsi="Garamond" w:cs="Times New Roman"/>
          <w:sz w:val="24"/>
          <w:szCs w:val="24"/>
        </w:rPr>
        <w:t>384, datë 30.6.2021, të Këshillit të Ministrave, bëhen këto shtesa dhe ndryshime:</w:t>
      </w:r>
    </w:p>
    <w:p w14:paraId="012F456E" w14:textId="65611F33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712E">
        <w:rPr>
          <w:rFonts w:ascii="Garamond" w:hAnsi="Garamond" w:cs="Times New Roman"/>
          <w:sz w:val="24"/>
          <w:szCs w:val="24"/>
        </w:rPr>
        <w:t>a) Në</w:t>
      </w:r>
      <w:r w:rsidR="00DD17B4">
        <w:rPr>
          <w:rFonts w:ascii="Garamond" w:hAnsi="Garamond" w:cs="Times New Roman"/>
          <w:sz w:val="24"/>
          <w:szCs w:val="24"/>
        </w:rPr>
        <w:t xml:space="preserve"> </w:t>
      </w:r>
      <w:r w:rsidRPr="00A2712E">
        <w:rPr>
          <w:rFonts w:ascii="Garamond" w:hAnsi="Garamond" w:cs="Times New Roman"/>
          <w:sz w:val="24"/>
          <w:szCs w:val="24"/>
        </w:rPr>
        <w:t>pikën 1, fjalët “... dhe konkurs projektimi ...” hiqen.</w:t>
      </w:r>
    </w:p>
    <w:p w14:paraId="012F456F" w14:textId="77777777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712E">
        <w:rPr>
          <w:rFonts w:ascii="Garamond" w:hAnsi="Garamond" w:cs="Times New Roman"/>
          <w:sz w:val="24"/>
          <w:szCs w:val="24"/>
        </w:rPr>
        <w:t>b) Pas pikës 1 shtohet pika 1.1., me këtë përmbajtje:</w:t>
      </w:r>
    </w:p>
    <w:p w14:paraId="012F4570" w14:textId="028A388B" w:rsidR="00097033" w:rsidRPr="00A2712E" w:rsidRDefault="00097033" w:rsidP="00DD17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712E">
        <w:rPr>
          <w:rFonts w:ascii="Garamond" w:hAnsi="Garamond" w:cs="Times New Roman"/>
          <w:sz w:val="24"/>
          <w:szCs w:val="24"/>
        </w:rPr>
        <w:t xml:space="preserve"> “1.1</w:t>
      </w:r>
      <w:bookmarkStart w:id="0" w:name="_GoBack"/>
      <w:bookmarkEnd w:id="0"/>
      <w:r w:rsidRPr="00A2712E">
        <w:rPr>
          <w:rFonts w:ascii="Garamond" w:hAnsi="Garamond" w:cs="Times New Roman"/>
          <w:sz w:val="24"/>
          <w:szCs w:val="24"/>
        </w:rPr>
        <w:t xml:space="preserve"> Për procedurën e prokurimit “Konkurs projektimi”, fazat nga dorëzimi i kërkesave për shprehje interesi e në vijim zhvillohen në formë shkresore.”.</w:t>
      </w:r>
    </w:p>
    <w:p w14:paraId="012F4571" w14:textId="77777777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712E">
        <w:rPr>
          <w:rFonts w:ascii="Garamond" w:hAnsi="Garamond" w:cs="Times New Roman"/>
          <w:sz w:val="24"/>
          <w:szCs w:val="24"/>
        </w:rPr>
        <w:t>2. Ngarkohen të gjitha autoritetet dhe entet kontraktore për zbatimin e këtij vendimi.</w:t>
      </w:r>
    </w:p>
    <w:p w14:paraId="012F4572" w14:textId="77777777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2712E">
        <w:rPr>
          <w:rFonts w:ascii="Garamond" w:hAnsi="Garamond" w:cs="Times New Roman"/>
          <w:sz w:val="24"/>
          <w:szCs w:val="24"/>
        </w:rPr>
        <w:t>Ky vendim hyn në fuqi pas botimit në Fletoren Zyrtare.</w:t>
      </w:r>
    </w:p>
    <w:p w14:paraId="012F4573" w14:textId="77777777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12F4574" w14:textId="77777777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A2712E">
        <w:rPr>
          <w:rFonts w:ascii="Garamond" w:hAnsi="Garamond" w:cs="Times New Roman"/>
          <w:bCs/>
          <w:sz w:val="24"/>
          <w:szCs w:val="24"/>
        </w:rPr>
        <w:t>ZËVENDËSKRYEMINISTËR</w:t>
      </w:r>
    </w:p>
    <w:p w14:paraId="012F4575" w14:textId="77777777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A2712E">
        <w:rPr>
          <w:rFonts w:ascii="Garamond" w:hAnsi="Garamond" w:cs="Times New Roman"/>
          <w:b/>
          <w:bCs/>
          <w:sz w:val="24"/>
          <w:szCs w:val="24"/>
        </w:rPr>
        <w:t>Belinda</w:t>
      </w:r>
      <w:proofErr w:type="spellEnd"/>
      <w:r w:rsidRPr="00A2712E">
        <w:rPr>
          <w:rFonts w:ascii="Garamond" w:hAnsi="Garamond" w:cs="Times New Roman"/>
          <w:b/>
          <w:bCs/>
          <w:sz w:val="24"/>
          <w:szCs w:val="24"/>
        </w:rPr>
        <w:t xml:space="preserve"> Balluku</w:t>
      </w:r>
    </w:p>
    <w:p w14:paraId="012F4576" w14:textId="77777777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012F4577" w14:textId="77777777" w:rsidR="00097033" w:rsidRPr="00A2712E" w:rsidRDefault="00097033" w:rsidP="000970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12F4578" w14:textId="77777777" w:rsidR="00141A6E" w:rsidRPr="00A2712E" w:rsidRDefault="00141A6E" w:rsidP="0009703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141A6E" w:rsidRPr="00A2712E" w:rsidSect="00AB11A7">
      <w:footerReference w:type="default" r:id="rId13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C6F280" w14:textId="77777777" w:rsidR="00A2712E" w:rsidRDefault="00A2712E" w:rsidP="00382B29">
      <w:pPr>
        <w:spacing w:after="0" w:line="240" w:lineRule="auto"/>
      </w:pPr>
      <w:r>
        <w:separator/>
      </w:r>
    </w:p>
  </w:endnote>
  <w:endnote w:type="continuationSeparator" w:id="0">
    <w:p w14:paraId="35665551" w14:textId="77777777" w:rsidR="00A2712E" w:rsidRDefault="00A2712E" w:rsidP="00382B29">
      <w:pPr>
        <w:spacing w:after="0" w:line="240" w:lineRule="auto"/>
      </w:pPr>
      <w:r>
        <w:continuationSeparator/>
      </w:r>
    </w:p>
  </w:endnote>
  <w:endnote w:type="continuationNotice" w:id="1">
    <w:p w14:paraId="1D5A2515" w14:textId="77777777" w:rsidR="0022650F" w:rsidRDefault="002265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2F457D" w14:textId="77777777" w:rsidR="00A2712E" w:rsidRPr="00AB11A7" w:rsidRDefault="00A2712E">
    <w:pPr>
      <w:pStyle w:val="Footer"/>
      <w:jc w:val="right"/>
      <w:rPr>
        <w:rFonts w:ascii="Times New Roman" w:hAnsi="Times New Roman" w:cs="Times New Roman"/>
        <w:sz w:val="24"/>
      </w:rPr>
    </w:pPr>
  </w:p>
  <w:p w14:paraId="012F457E" w14:textId="77777777" w:rsidR="00A2712E" w:rsidRDefault="00A271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20A9D1" w14:textId="77777777" w:rsidR="00A2712E" w:rsidRDefault="00A2712E" w:rsidP="00382B29">
      <w:pPr>
        <w:spacing w:after="0" w:line="240" w:lineRule="auto"/>
      </w:pPr>
      <w:r>
        <w:separator/>
      </w:r>
    </w:p>
  </w:footnote>
  <w:footnote w:type="continuationSeparator" w:id="0">
    <w:p w14:paraId="352C1C7B" w14:textId="77777777" w:rsidR="00A2712E" w:rsidRDefault="00A2712E" w:rsidP="00382B29">
      <w:pPr>
        <w:spacing w:after="0" w:line="240" w:lineRule="auto"/>
      </w:pPr>
      <w:r>
        <w:continuationSeparator/>
      </w:r>
    </w:p>
  </w:footnote>
  <w:footnote w:type="continuationNotice" w:id="1">
    <w:p w14:paraId="09D91629" w14:textId="77777777" w:rsidR="0022650F" w:rsidRDefault="002265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3556D"/>
    <w:multiLevelType w:val="hybridMultilevel"/>
    <w:tmpl w:val="299826A4"/>
    <w:lvl w:ilvl="0" w:tplc="144C277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8B3AB1"/>
    <w:multiLevelType w:val="hybridMultilevel"/>
    <w:tmpl w:val="8BCC7632"/>
    <w:lvl w:ilvl="0" w:tplc="350A4EDA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F446F7B"/>
    <w:multiLevelType w:val="hybridMultilevel"/>
    <w:tmpl w:val="28EA1D4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256103"/>
    <w:multiLevelType w:val="hybridMultilevel"/>
    <w:tmpl w:val="F47CE79E"/>
    <w:lvl w:ilvl="0" w:tplc="132E1A0E">
      <w:start w:val="1"/>
      <w:numFmt w:val="lowerLetter"/>
      <w:lvlText w:val="%1)"/>
      <w:lvlJc w:val="left"/>
      <w:pPr>
        <w:ind w:left="644" w:hanging="360"/>
      </w:pPr>
      <w:rPr>
        <w:rFonts w:eastAsia="Calibr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AD119F8"/>
    <w:multiLevelType w:val="hybridMultilevel"/>
    <w:tmpl w:val="5DE6AC2A"/>
    <w:lvl w:ilvl="0" w:tplc="5D38A55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31080B"/>
    <w:multiLevelType w:val="hybridMultilevel"/>
    <w:tmpl w:val="FFD2DB96"/>
    <w:lvl w:ilvl="0" w:tplc="837482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60E4FA4"/>
    <w:multiLevelType w:val="hybridMultilevel"/>
    <w:tmpl w:val="1B60BB2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E55BB0"/>
    <w:multiLevelType w:val="hybridMultilevel"/>
    <w:tmpl w:val="4DECCC00"/>
    <w:lvl w:ilvl="0" w:tplc="A19EBA9A">
      <w:start w:val="1"/>
      <w:numFmt w:val="decimal"/>
      <w:lvlText w:val="%1"/>
      <w:lvlJc w:val="left"/>
      <w:pPr>
        <w:ind w:left="828" w:hanging="425"/>
      </w:pPr>
      <w:rPr>
        <w:rFonts w:ascii="Arial" w:eastAsia="Arial" w:hAnsi="Arial" w:cs="Times New Roman" w:hint="default"/>
        <w:w w:val="100"/>
        <w:sz w:val="16"/>
        <w:szCs w:val="16"/>
      </w:rPr>
    </w:lvl>
    <w:lvl w:ilvl="1" w:tplc="041C001B">
      <w:start w:val="1"/>
      <w:numFmt w:val="lowerRoman"/>
      <w:lvlText w:val="%2."/>
      <w:lvlJc w:val="right"/>
      <w:pPr>
        <w:ind w:left="1253" w:hanging="425"/>
      </w:pPr>
      <w:rPr>
        <w:rFonts w:hint="default"/>
        <w:w w:val="99"/>
        <w:sz w:val="20"/>
        <w:szCs w:val="20"/>
      </w:rPr>
    </w:lvl>
    <w:lvl w:ilvl="2" w:tplc="67CC7D0A">
      <w:start w:val="1"/>
      <w:numFmt w:val="bullet"/>
      <w:lvlText w:val="•"/>
      <w:lvlJc w:val="left"/>
      <w:pPr>
        <w:ind w:left="2149" w:hanging="425"/>
      </w:pPr>
    </w:lvl>
    <w:lvl w:ilvl="3" w:tplc="7B20EA8A">
      <w:start w:val="1"/>
      <w:numFmt w:val="bullet"/>
      <w:lvlText w:val="•"/>
      <w:lvlJc w:val="left"/>
      <w:pPr>
        <w:ind w:left="3039" w:hanging="425"/>
      </w:pPr>
    </w:lvl>
    <w:lvl w:ilvl="4" w:tplc="680293F2">
      <w:start w:val="1"/>
      <w:numFmt w:val="bullet"/>
      <w:lvlText w:val="•"/>
      <w:lvlJc w:val="left"/>
      <w:pPr>
        <w:ind w:left="3928" w:hanging="425"/>
      </w:pPr>
    </w:lvl>
    <w:lvl w:ilvl="5" w:tplc="3DD81870">
      <w:start w:val="1"/>
      <w:numFmt w:val="bullet"/>
      <w:lvlText w:val="•"/>
      <w:lvlJc w:val="left"/>
      <w:pPr>
        <w:ind w:left="4818" w:hanging="425"/>
      </w:pPr>
    </w:lvl>
    <w:lvl w:ilvl="6" w:tplc="C3A068D8">
      <w:start w:val="1"/>
      <w:numFmt w:val="bullet"/>
      <w:lvlText w:val="•"/>
      <w:lvlJc w:val="left"/>
      <w:pPr>
        <w:ind w:left="5708" w:hanging="425"/>
      </w:pPr>
    </w:lvl>
    <w:lvl w:ilvl="7" w:tplc="BB0C3880">
      <w:start w:val="1"/>
      <w:numFmt w:val="bullet"/>
      <w:lvlText w:val="•"/>
      <w:lvlJc w:val="left"/>
      <w:pPr>
        <w:ind w:left="6597" w:hanging="425"/>
      </w:pPr>
    </w:lvl>
    <w:lvl w:ilvl="8" w:tplc="03D414D0">
      <w:start w:val="1"/>
      <w:numFmt w:val="bullet"/>
      <w:lvlText w:val="•"/>
      <w:lvlJc w:val="left"/>
      <w:pPr>
        <w:ind w:left="7487" w:hanging="425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484"/>
    <w:rsid w:val="00000C73"/>
    <w:rsid w:val="00002C00"/>
    <w:rsid w:val="0002674D"/>
    <w:rsid w:val="00032CAA"/>
    <w:rsid w:val="0004276F"/>
    <w:rsid w:val="000926F9"/>
    <w:rsid w:val="00097033"/>
    <w:rsid w:val="000E1B5C"/>
    <w:rsid w:val="000F069E"/>
    <w:rsid w:val="00101854"/>
    <w:rsid w:val="001031F0"/>
    <w:rsid w:val="0010742D"/>
    <w:rsid w:val="00111F70"/>
    <w:rsid w:val="00141A6E"/>
    <w:rsid w:val="00153A2A"/>
    <w:rsid w:val="001543A7"/>
    <w:rsid w:val="001E5CA2"/>
    <w:rsid w:val="001F5753"/>
    <w:rsid w:val="00210DD2"/>
    <w:rsid w:val="0022650F"/>
    <w:rsid w:val="00296210"/>
    <w:rsid w:val="002F7007"/>
    <w:rsid w:val="00323535"/>
    <w:rsid w:val="00371C07"/>
    <w:rsid w:val="00382B29"/>
    <w:rsid w:val="0038460F"/>
    <w:rsid w:val="003901FF"/>
    <w:rsid w:val="003B73BD"/>
    <w:rsid w:val="003B7908"/>
    <w:rsid w:val="003D705A"/>
    <w:rsid w:val="00400A1D"/>
    <w:rsid w:val="00423C00"/>
    <w:rsid w:val="00443C42"/>
    <w:rsid w:val="00445359"/>
    <w:rsid w:val="004543E4"/>
    <w:rsid w:val="004A44B7"/>
    <w:rsid w:val="004A697C"/>
    <w:rsid w:val="004B277E"/>
    <w:rsid w:val="004D5484"/>
    <w:rsid w:val="004E5A3E"/>
    <w:rsid w:val="0050033C"/>
    <w:rsid w:val="005348A2"/>
    <w:rsid w:val="0054726A"/>
    <w:rsid w:val="005B43D3"/>
    <w:rsid w:val="005E4F64"/>
    <w:rsid w:val="00613B41"/>
    <w:rsid w:val="00673D52"/>
    <w:rsid w:val="00674B58"/>
    <w:rsid w:val="00677DE2"/>
    <w:rsid w:val="0068001C"/>
    <w:rsid w:val="006A6965"/>
    <w:rsid w:val="006C24CD"/>
    <w:rsid w:val="00712036"/>
    <w:rsid w:val="0076486C"/>
    <w:rsid w:val="007715D7"/>
    <w:rsid w:val="00783306"/>
    <w:rsid w:val="007866FA"/>
    <w:rsid w:val="007C4C00"/>
    <w:rsid w:val="007D1DE1"/>
    <w:rsid w:val="0082586A"/>
    <w:rsid w:val="00836D1F"/>
    <w:rsid w:val="008408F9"/>
    <w:rsid w:val="008D701A"/>
    <w:rsid w:val="008F5C9E"/>
    <w:rsid w:val="00900140"/>
    <w:rsid w:val="009835D2"/>
    <w:rsid w:val="009B041E"/>
    <w:rsid w:val="009F0DA7"/>
    <w:rsid w:val="00A2712E"/>
    <w:rsid w:val="00A654E9"/>
    <w:rsid w:val="00AA2DB0"/>
    <w:rsid w:val="00AA38D4"/>
    <w:rsid w:val="00AB11A7"/>
    <w:rsid w:val="00AC064B"/>
    <w:rsid w:val="00AD2CB7"/>
    <w:rsid w:val="00AF57BC"/>
    <w:rsid w:val="00B034E1"/>
    <w:rsid w:val="00B26FEF"/>
    <w:rsid w:val="00B54D92"/>
    <w:rsid w:val="00BD2F34"/>
    <w:rsid w:val="00BE2E1D"/>
    <w:rsid w:val="00C15581"/>
    <w:rsid w:val="00C2333F"/>
    <w:rsid w:val="00C249F1"/>
    <w:rsid w:val="00C55146"/>
    <w:rsid w:val="00C77996"/>
    <w:rsid w:val="00C8696E"/>
    <w:rsid w:val="00CF4769"/>
    <w:rsid w:val="00D14911"/>
    <w:rsid w:val="00D262ED"/>
    <w:rsid w:val="00DB0FED"/>
    <w:rsid w:val="00DB11F7"/>
    <w:rsid w:val="00DC2CE7"/>
    <w:rsid w:val="00DD17B4"/>
    <w:rsid w:val="00E724AB"/>
    <w:rsid w:val="00E750C9"/>
    <w:rsid w:val="00F0324D"/>
    <w:rsid w:val="00F16671"/>
    <w:rsid w:val="00F34E4B"/>
    <w:rsid w:val="00FD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F4564"/>
  <w15:docId w15:val="{71AF5596-992B-4C89-9630-9F8F35C46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5484"/>
    <w:pPr>
      <w:ind w:left="720"/>
      <w:contextualSpacing/>
    </w:pPr>
  </w:style>
  <w:style w:type="paragraph" w:customStyle="1" w:styleId="Paragrafi">
    <w:name w:val="Paragrafi"/>
    <w:link w:val="ParagrafiChar"/>
    <w:rsid w:val="001018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01854"/>
    <w:rPr>
      <w:rFonts w:ascii="Garamond" w:eastAsia="MS Mincho" w:hAnsi="Garamond" w:cs="CG Times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4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4B7"/>
    <w:rPr>
      <w:rFonts w:ascii="Segoe UI" w:hAnsi="Segoe UI" w:cs="Segoe UI"/>
      <w:sz w:val="18"/>
      <w:szCs w:val="18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382B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2B2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2B29"/>
    <w:rPr>
      <w:vertAlign w:val="superscript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382B29"/>
    <w:pPr>
      <w:spacing w:after="0" w:line="240" w:lineRule="auto"/>
    </w:pPr>
    <w:rPr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382B29"/>
    <w:rPr>
      <w:sz w:val="20"/>
      <w:szCs w:val="20"/>
      <w:lang w:val="en-US"/>
    </w:rPr>
  </w:style>
  <w:style w:type="paragraph" w:styleId="EndnoteText">
    <w:name w:val="endnote text"/>
    <w:basedOn w:val="Normal"/>
    <w:link w:val="EndnoteTextChar1"/>
    <w:uiPriority w:val="99"/>
    <w:semiHidden/>
    <w:unhideWhenUsed/>
    <w:rsid w:val="00382B29"/>
    <w:pPr>
      <w:spacing w:after="0" w:line="240" w:lineRule="auto"/>
    </w:pPr>
    <w:rPr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382B29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1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1A7"/>
  </w:style>
  <w:style w:type="paragraph" w:styleId="Footer">
    <w:name w:val="footer"/>
    <w:basedOn w:val="Normal"/>
    <w:link w:val="FooterChar"/>
    <w:uiPriority w:val="99"/>
    <w:unhideWhenUsed/>
    <w:rsid w:val="00AB1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1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2023-01-19T11:31:17Z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2023-01-18T23:00:00Z</Date_x0020_protokolli>
    <Titulli xmlns="0e656187-b300-4fb0-8bf4-3a50f872073c">Për disa shtesa dhe ndryshime në vendimin nr.384, datë 30.6.2021, të Këshillit të Ministrave, “Për formën e komunikimit në procedurat e prokurimit publik”</Titulli>
    <Modifikuesi xmlns="0e656187-b300-4fb0-8bf4-3a50f872073c">Suada.Daci</Modifikuesi>
    <Nr_x002e__x0020_prot_x0020_QBZ xmlns="0e656187-b300-4fb0-8bf4-3a50f872073c">108</Nr_x002e__x0020_prot_x0020_QBZ>
    <Data_x0020_e_x0020_Modifikimit xmlns="0e656187-b300-4fb0-8bf4-3a50f872073c">2023-01-19T11:39:33Z</Data_x0020_e_x0020_Modifikimit>
    <Dekretuar xmlns="0e656187-b300-4fb0-8bf4-3a50f872073c">false</Dekretuar>
    <Data xmlns="0e656187-b300-4fb0-8bf4-3a50f872073c">2023-01-17T23:00:00Z</Data>
    <Nr_x002e__x0020_protokolli_x0020_i_x0020_aktit xmlns="0e656187-b300-4fb0-8bf4-3a50f872073c">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464706C0274549A413C601A5882E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464706C0274549A413C601A5882E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CFF0B-2B42-4D60-9942-298A082EB23F}">
  <ds:schemaRefs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5824ACF-3422-4AD2-9387-34C2B12E25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6E0F14-985B-40E2-95AD-620C3C686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991F5B-DB6E-41DE-86C2-218AF77E8C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D2A974-5129-4889-B8C6-BC2A58CBFF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0E689EA-CDB6-4767-BEDE-816C4854A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final</vt:lpstr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final</dc:title>
  <dc:creator>Denisa Veliu</dc:creator>
  <cp:lastModifiedBy>Alma Lisaku</cp:lastModifiedBy>
  <cp:revision>31</cp:revision>
  <cp:lastPrinted>2023-01-17T15:03:00Z</cp:lastPrinted>
  <dcterms:created xsi:type="dcterms:W3CDTF">2023-01-17T11:20:00Z</dcterms:created>
  <dcterms:modified xsi:type="dcterms:W3CDTF">2023-01-19T11:46:00Z</dcterms:modified>
</cp:coreProperties>
</file>