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ACD352" w14:textId="77777777" w:rsidR="00C23BEF" w:rsidRPr="00636B61" w:rsidRDefault="00AB3C1C" w:rsidP="00DC5CF2">
      <w:pPr>
        <w:tabs>
          <w:tab w:val="center" w:pos="4680"/>
          <w:tab w:val="right" w:pos="9360"/>
        </w:tabs>
        <w:spacing w:after="0" w:line="240" w:lineRule="auto"/>
        <w:ind w:firstLine="284"/>
        <w:jc w:val="center"/>
        <w:rPr>
          <w:rFonts w:ascii="Garamond" w:hAnsi="Garamond" w:cs="Times New Roman"/>
          <w:b/>
          <w:noProof w:val="0"/>
          <w:sz w:val="24"/>
          <w:szCs w:val="24"/>
        </w:rPr>
      </w:pPr>
      <w:r w:rsidRPr="00636B61">
        <w:rPr>
          <w:rFonts w:ascii="Garamond" w:hAnsi="Garamond" w:cs="Times New Roman"/>
          <w:b/>
          <w:noProof w:val="0"/>
          <w:sz w:val="24"/>
          <w:szCs w:val="24"/>
        </w:rPr>
        <w:t>VENDIM</w:t>
      </w:r>
    </w:p>
    <w:p w14:paraId="65ACD353" w14:textId="77777777" w:rsidR="00E8566D" w:rsidRPr="00636B61" w:rsidRDefault="004D7310" w:rsidP="00DC5CF2">
      <w:pPr>
        <w:pStyle w:val="Style5"/>
        <w:ind w:firstLine="284"/>
        <w:rPr>
          <w:rFonts w:ascii="Garamond" w:hAnsi="Garamond"/>
          <w:szCs w:val="24"/>
          <w:lang w:val="sq-AL"/>
        </w:rPr>
      </w:pPr>
      <w:r w:rsidRPr="00636B61">
        <w:rPr>
          <w:rFonts w:ascii="Garamond" w:hAnsi="Garamond"/>
          <w:szCs w:val="24"/>
          <w:lang w:val="sq-AL"/>
        </w:rPr>
        <w:t>Nr. 35</w:t>
      </w:r>
      <w:r w:rsidR="00F84758" w:rsidRPr="00636B61">
        <w:rPr>
          <w:rFonts w:ascii="Garamond" w:hAnsi="Garamond"/>
          <w:szCs w:val="24"/>
          <w:lang w:val="sq-AL"/>
        </w:rPr>
        <w:t xml:space="preserve">, datë </w:t>
      </w:r>
      <w:r w:rsidRPr="00636B61">
        <w:rPr>
          <w:rFonts w:ascii="Garamond" w:hAnsi="Garamond"/>
          <w:szCs w:val="24"/>
          <w:lang w:val="sq-AL"/>
        </w:rPr>
        <w:t>27.1.2023</w:t>
      </w:r>
    </w:p>
    <w:p w14:paraId="65ACD354" w14:textId="77777777" w:rsidR="00E8566D" w:rsidRPr="00636B61" w:rsidRDefault="00E8566D" w:rsidP="00DC5CF2">
      <w:pPr>
        <w:pStyle w:val="Style5"/>
        <w:ind w:firstLine="284"/>
        <w:rPr>
          <w:rFonts w:ascii="Garamond" w:hAnsi="Garamond"/>
          <w:szCs w:val="24"/>
          <w:lang w:val="sq-AL"/>
        </w:rPr>
      </w:pPr>
    </w:p>
    <w:p w14:paraId="65ACD355" w14:textId="77777777" w:rsidR="00876D08" w:rsidRPr="00636B61" w:rsidRDefault="00362030" w:rsidP="00DC5CF2">
      <w:pPr>
        <w:pStyle w:val="Style5"/>
        <w:ind w:firstLine="284"/>
        <w:rPr>
          <w:rFonts w:ascii="Garamond" w:hAnsi="Garamond"/>
          <w:color w:val="000000"/>
          <w:szCs w:val="24"/>
          <w:lang w:val="sq-AL"/>
        </w:rPr>
      </w:pPr>
      <w:r w:rsidRPr="00636B61">
        <w:rPr>
          <w:rFonts w:ascii="Garamond" w:hAnsi="Garamond"/>
          <w:color w:val="000000"/>
          <w:szCs w:val="24"/>
          <w:lang w:val="sq-AL"/>
        </w:rPr>
        <w:t>PËR</w:t>
      </w:r>
      <w:r w:rsidR="00AD2BD9" w:rsidRPr="00636B61">
        <w:rPr>
          <w:rFonts w:ascii="Garamond" w:hAnsi="Garamond"/>
          <w:color w:val="000000"/>
          <w:szCs w:val="24"/>
          <w:lang w:val="sq-AL"/>
        </w:rPr>
        <w:t xml:space="preserve"> </w:t>
      </w:r>
      <w:r w:rsidR="00D00A26" w:rsidRPr="00636B61">
        <w:rPr>
          <w:rFonts w:ascii="Garamond" w:hAnsi="Garamond"/>
          <w:color w:val="000000"/>
          <w:szCs w:val="24"/>
          <w:lang w:val="sq-AL"/>
        </w:rPr>
        <w:t>MIRATIMIN</w:t>
      </w:r>
      <w:r w:rsidR="00927275" w:rsidRPr="00636B61">
        <w:rPr>
          <w:rFonts w:ascii="Garamond" w:hAnsi="Garamond"/>
          <w:color w:val="000000"/>
          <w:szCs w:val="24"/>
          <w:lang w:val="sq-AL"/>
        </w:rPr>
        <w:t xml:space="preserve"> </w:t>
      </w:r>
      <w:r w:rsidR="00D00A26" w:rsidRPr="00636B61">
        <w:rPr>
          <w:rFonts w:ascii="Garamond" w:hAnsi="Garamond"/>
          <w:color w:val="000000"/>
          <w:szCs w:val="24"/>
          <w:lang w:val="sq-AL"/>
        </w:rPr>
        <w:t>E</w:t>
      </w:r>
      <w:r w:rsidR="00876D08" w:rsidRPr="00636B61">
        <w:rPr>
          <w:rFonts w:ascii="Garamond" w:hAnsi="Garamond"/>
          <w:color w:val="000000"/>
          <w:szCs w:val="24"/>
          <w:lang w:val="sq-AL"/>
        </w:rPr>
        <w:t xml:space="preserve"> MARRËVESHJES </w:t>
      </w:r>
      <w:r w:rsidR="00E8566D" w:rsidRPr="00636B61">
        <w:rPr>
          <w:rFonts w:ascii="Garamond" w:hAnsi="Garamond"/>
          <w:color w:val="000000"/>
          <w:szCs w:val="24"/>
          <w:lang w:val="sq-AL"/>
        </w:rPr>
        <w:t xml:space="preserve">PËR NJOHJEN E </w:t>
      </w:r>
      <w:r w:rsidR="00876D08" w:rsidRPr="00636B61">
        <w:rPr>
          <w:rFonts w:ascii="Garamond" w:hAnsi="Garamond"/>
          <w:color w:val="000000"/>
          <w:szCs w:val="24"/>
          <w:lang w:val="sq-AL"/>
        </w:rPr>
        <w:t xml:space="preserve">KUALIFIKIMEVE PROFESIONALE TË MJEKËVE, STOMATOLOGËVE DHE ARKITEKTËVE NË KONTEKSTIN E MARRËVESHJES </w:t>
      </w:r>
      <w:r w:rsidR="000C376B" w:rsidRPr="00636B61">
        <w:rPr>
          <w:rFonts w:ascii="Garamond" w:hAnsi="Garamond"/>
          <w:color w:val="000000"/>
          <w:szCs w:val="24"/>
          <w:lang w:val="sq-AL"/>
        </w:rPr>
        <w:t xml:space="preserve"> </w:t>
      </w:r>
      <w:r w:rsidR="00876D08" w:rsidRPr="00636B61">
        <w:rPr>
          <w:rFonts w:ascii="Garamond" w:hAnsi="Garamond"/>
          <w:color w:val="000000"/>
          <w:szCs w:val="24"/>
          <w:lang w:val="sq-AL"/>
        </w:rPr>
        <w:t>SË TREGT</w:t>
      </w:r>
      <w:r w:rsidR="000C376B" w:rsidRPr="00636B61">
        <w:rPr>
          <w:rFonts w:ascii="Garamond" w:hAnsi="Garamond"/>
          <w:color w:val="000000"/>
          <w:szCs w:val="24"/>
          <w:lang w:val="sq-AL"/>
        </w:rPr>
        <w:t>ISË SË LIRË TË EVROPËS QENDRORE</w:t>
      </w:r>
    </w:p>
    <w:p w14:paraId="65ACD356" w14:textId="77777777" w:rsidR="00362030" w:rsidRPr="00636B61" w:rsidRDefault="00362030" w:rsidP="00DC5CF2">
      <w:pPr>
        <w:pStyle w:val="Style5"/>
        <w:ind w:firstLine="284"/>
        <w:jc w:val="left"/>
        <w:rPr>
          <w:rFonts w:ascii="Garamond" w:hAnsi="Garamond"/>
          <w:b w:val="0"/>
          <w:szCs w:val="24"/>
          <w:lang w:val="sq-AL"/>
        </w:rPr>
      </w:pPr>
    </w:p>
    <w:p w14:paraId="65ACD357" w14:textId="1060143E" w:rsidR="00BE47CF" w:rsidRPr="00636B61" w:rsidRDefault="003E5931" w:rsidP="00DC5CF2">
      <w:pPr>
        <w:spacing w:after="0" w:line="240" w:lineRule="auto"/>
        <w:ind w:firstLine="284"/>
        <w:jc w:val="both"/>
        <w:rPr>
          <w:rFonts w:ascii="Garamond" w:hAnsi="Garamond" w:cs="Times New Roman"/>
          <w:noProof w:val="0"/>
          <w:sz w:val="24"/>
          <w:szCs w:val="24"/>
        </w:rPr>
      </w:pPr>
      <w:r w:rsidRPr="00636B61">
        <w:rPr>
          <w:rFonts w:ascii="Garamond" w:hAnsi="Garamond" w:cs="Times New Roman"/>
          <w:noProof w:val="0"/>
          <w:sz w:val="24"/>
          <w:szCs w:val="24"/>
        </w:rPr>
        <w:t>Në mbështetje të nen</w:t>
      </w:r>
      <w:r w:rsidR="00C13D2F" w:rsidRPr="00636B61">
        <w:rPr>
          <w:rFonts w:ascii="Garamond" w:hAnsi="Garamond" w:cs="Times New Roman"/>
          <w:noProof w:val="0"/>
          <w:sz w:val="24"/>
          <w:szCs w:val="24"/>
        </w:rPr>
        <w:t xml:space="preserve">it </w:t>
      </w:r>
      <w:r w:rsidR="00797C22" w:rsidRPr="00636B61">
        <w:rPr>
          <w:rFonts w:ascii="Garamond" w:hAnsi="Garamond" w:cs="Times New Roman"/>
          <w:noProof w:val="0"/>
          <w:sz w:val="24"/>
          <w:szCs w:val="24"/>
        </w:rPr>
        <w:t xml:space="preserve">100 të Kushtetutës </w:t>
      </w:r>
      <w:r w:rsidR="00912FC1" w:rsidRPr="00636B61">
        <w:rPr>
          <w:rFonts w:ascii="Garamond" w:hAnsi="Garamond" w:cs="Times New Roman"/>
          <w:noProof w:val="0"/>
          <w:sz w:val="24"/>
          <w:szCs w:val="24"/>
        </w:rPr>
        <w:t>dhe të nenit</w:t>
      </w:r>
      <w:r w:rsidR="000D1EDD" w:rsidRPr="00636B61">
        <w:rPr>
          <w:rFonts w:ascii="Garamond" w:hAnsi="Garamond" w:cs="Times New Roman"/>
          <w:noProof w:val="0"/>
          <w:sz w:val="24"/>
          <w:szCs w:val="24"/>
        </w:rPr>
        <w:t xml:space="preserve"> </w:t>
      </w:r>
      <w:r w:rsidR="00B96646" w:rsidRPr="00636B61">
        <w:rPr>
          <w:rFonts w:ascii="Garamond" w:hAnsi="Garamond" w:cs="Times New Roman"/>
          <w:noProof w:val="0"/>
          <w:sz w:val="24"/>
          <w:szCs w:val="24"/>
        </w:rPr>
        <w:t>1</w:t>
      </w:r>
      <w:r w:rsidR="00E600F9" w:rsidRPr="00636B61">
        <w:rPr>
          <w:rFonts w:ascii="Garamond" w:hAnsi="Garamond" w:cs="Times New Roman"/>
          <w:noProof w:val="0"/>
          <w:sz w:val="24"/>
          <w:szCs w:val="24"/>
        </w:rPr>
        <w:t>9</w:t>
      </w:r>
      <w:r w:rsidR="00797C22" w:rsidRPr="00636B61">
        <w:rPr>
          <w:rFonts w:ascii="Garamond" w:hAnsi="Garamond" w:cs="Times New Roman"/>
          <w:noProof w:val="0"/>
          <w:sz w:val="24"/>
          <w:szCs w:val="24"/>
        </w:rPr>
        <w:t xml:space="preserve">, </w:t>
      </w:r>
      <w:r w:rsidR="007932DD" w:rsidRPr="00636B61">
        <w:rPr>
          <w:rFonts w:ascii="Garamond" w:hAnsi="Garamond" w:cs="Times New Roman"/>
          <w:noProof w:val="0"/>
          <w:sz w:val="24"/>
          <w:szCs w:val="24"/>
        </w:rPr>
        <w:t xml:space="preserve">të ligjit </w:t>
      </w:r>
      <w:r w:rsidR="000C376B" w:rsidRPr="00636B61">
        <w:rPr>
          <w:rFonts w:ascii="Garamond" w:hAnsi="Garamond" w:cs="Times New Roman"/>
          <w:noProof w:val="0"/>
          <w:sz w:val="24"/>
          <w:szCs w:val="24"/>
        </w:rPr>
        <w:t>nr.</w:t>
      </w:r>
      <w:r w:rsidR="0048006E" w:rsidRPr="00636B61">
        <w:rPr>
          <w:rFonts w:ascii="Garamond" w:hAnsi="Garamond" w:cs="Times New Roman"/>
          <w:noProof w:val="0"/>
          <w:sz w:val="24"/>
          <w:szCs w:val="24"/>
        </w:rPr>
        <w:t xml:space="preserve"> </w:t>
      </w:r>
      <w:r w:rsidR="000D1EDD" w:rsidRPr="00636B61">
        <w:rPr>
          <w:rFonts w:ascii="Garamond" w:hAnsi="Garamond" w:cs="Times New Roman"/>
          <w:noProof w:val="0"/>
          <w:sz w:val="24"/>
          <w:szCs w:val="24"/>
        </w:rPr>
        <w:t>43/2016, “Për marrëveshjet ndërkombëtare në Republikën e Shqipërisë”, me propozimin e ministrit të Arsimit</w:t>
      </w:r>
      <w:r w:rsidR="00362030" w:rsidRPr="00636B61">
        <w:rPr>
          <w:rFonts w:ascii="Garamond" w:hAnsi="Garamond" w:cs="Times New Roman"/>
          <w:noProof w:val="0"/>
          <w:sz w:val="24"/>
          <w:szCs w:val="24"/>
        </w:rPr>
        <w:t xml:space="preserve"> dhe Sportit, </w:t>
      </w:r>
      <w:r w:rsidR="000C376B" w:rsidRPr="00636B61">
        <w:rPr>
          <w:rFonts w:ascii="Garamond" w:hAnsi="Garamond" w:cs="Times New Roman"/>
          <w:noProof w:val="0"/>
          <w:sz w:val="24"/>
          <w:szCs w:val="24"/>
        </w:rPr>
        <w:t>Këshilli i Ministrave</w:t>
      </w:r>
    </w:p>
    <w:p w14:paraId="65ACD358" w14:textId="77777777" w:rsidR="000C376B" w:rsidRPr="00636B61" w:rsidRDefault="000C376B" w:rsidP="00DC5CF2">
      <w:pPr>
        <w:spacing w:after="0" w:line="240" w:lineRule="auto"/>
        <w:ind w:firstLine="284"/>
        <w:jc w:val="both"/>
        <w:rPr>
          <w:rFonts w:ascii="Garamond" w:hAnsi="Garamond" w:cs="Times New Roman"/>
          <w:noProof w:val="0"/>
          <w:sz w:val="24"/>
          <w:szCs w:val="24"/>
        </w:rPr>
      </w:pPr>
    </w:p>
    <w:p w14:paraId="65ACD359" w14:textId="77777777" w:rsidR="00930D3D" w:rsidRPr="00636B61" w:rsidRDefault="00AB3C1C" w:rsidP="00DC5CF2">
      <w:pPr>
        <w:spacing w:after="0" w:line="240" w:lineRule="auto"/>
        <w:ind w:firstLine="284"/>
        <w:jc w:val="center"/>
        <w:rPr>
          <w:rFonts w:ascii="Garamond" w:hAnsi="Garamond" w:cs="Times New Roman"/>
          <w:noProof w:val="0"/>
          <w:sz w:val="24"/>
          <w:szCs w:val="24"/>
        </w:rPr>
      </w:pPr>
      <w:r w:rsidRPr="00636B61">
        <w:rPr>
          <w:rFonts w:ascii="Garamond" w:hAnsi="Garamond" w:cs="Times New Roman"/>
          <w:noProof w:val="0"/>
          <w:sz w:val="24"/>
          <w:szCs w:val="24"/>
        </w:rPr>
        <w:t>VENDOSI:</w:t>
      </w:r>
    </w:p>
    <w:p w14:paraId="65ACD35A" w14:textId="77777777" w:rsidR="000C376B" w:rsidRPr="00636B61" w:rsidRDefault="000C376B" w:rsidP="00DC5CF2">
      <w:pPr>
        <w:spacing w:after="0" w:line="240" w:lineRule="auto"/>
        <w:ind w:firstLine="284"/>
        <w:jc w:val="center"/>
        <w:rPr>
          <w:rFonts w:ascii="Garamond" w:hAnsi="Garamond" w:cs="Times New Roman"/>
          <w:b/>
          <w:noProof w:val="0"/>
          <w:sz w:val="24"/>
          <w:szCs w:val="24"/>
        </w:rPr>
      </w:pPr>
    </w:p>
    <w:p w14:paraId="65ACD35B" w14:textId="77777777" w:rsidR="00C23BEF" w:rsidRPr="00636B61" w:rsidRDefault="00874382" w:rsidP="00DC5CF2">
      <w:pPr>
        <w:pStyle w:val="ListParagraph"/>
        <w:ind w:left="0" w:firstLine="284"/>
        <w:jc w:val="both"/>
        <w:rPr>
          <w:rFonts w:ascii="Garamond" w:hAnsi="Garamond"/>
          <w:lang w:val="sq-AL"/>
        </w:rPr>
      </w:pPr>
      <w:r w:rsidRPr="00636B61">
        <w:rPr>
          <w:rFonts w:ascii="Garamond" w:hAnsi="Garamond"/>
          <w:lang w:val="sq-AL"/>
        </w:rPr>
        <w:t>M</w:t>
      </w:r>
      <w:r w:rsidR="000C376B" w:rsidRPr="00636B61">
        <w:rPr>
          <w:rFonts w:ascii="Garamond" w:hAnsi="Garamond"/>
          <w:lang w:val="sq-AL"/>
        </w:rPr>
        <w:t>iratimin</w:t>
      </w:r>
      <w:r w:rsidR="00D00A26" w:rsidRPr="00636B61">
        <w:rPr>
          <w:rFonts w:ascii="Garamond" w:hAnsi="Garamond"/>
          <w:lang w:val="sq-AL"/>
        </w:rPr>
        <w:t xml:space="preserve"> e </w:t>
      </w:r>
      <w:r w:rsidR="00876D08" w:rsidRPr="00636B61">
        <w:rPr>
          <w:rFonts w:ascii="Garamond" w:hAnsi="Garamond"/>
          <w:lang w:val="sq-AL"/>
        </w:rPr>
        <w:t xml:space="preserve">marrëveshjes </w:t>
      </w:r>
      <w:r w:rsidR="000C376B" w:rsidRPr="00636B61">
        <w:rPr>
          <w:rFonts w:ascii="Garamond" w:hAnsi="Garamond"/>
          <w:lang w:val="sq-AL"/>
        </w:rPr>
        <w:t>p</w:t>
      </w:r>
      <w:r w:rsidR="00876D08" w:rsidRPr="00636B61">
        <w:rPr>
          <w:rFonts w:ascii="Garamond" w:hAnsi="Garamond"/>
          <w:lang w:val="sq-AL"/>
        </w:rPr>
        <w:t xml:space="preserve">ër njohjen e kualifikimeve profesionale të mjekëve, stomatologëve dhe arkitektëve në kontekstin e </w:t>
      </w:r>
      <w:r w:rsidR="00084A0F" w:rsidRPr="00636B61">
        <w:rPr>
          <w:rFonts w:ascii="Garamond" w:hAnsi="Garamond"/>
          <w:lang w:val="sq-AL"/>
        </w:rPr>
        <w:t>M</w:t>
      </w:r>
      <w:r w:rsidR="00876D08" w:rsidRPr="00636B61">
        <w:rPr>
          <w:rFonts w:ascii="Garamond" w:hAnsi="Garamond"/>
          <w:lang w:val="sq-AL"/>
        </w:rPr>
        <w:t xml:space="preserve">arrëveshjes së </w:t>
      </w:r>
      <w:r w:rsidR="00084A0F" w:rsidRPr="00636B61">
        <w:rPr>
          <w:rFonts w:ascii="Garamond" w:hAnsi="Garamond"/>
          <w:lang w:val="sq-AL"/>
        </w:rPr>
        <w:t>Tr</w:t>
      </w:r>
      <w:r w:rsidR="00876D08" w:rsidRPr="00636B61">
        <w:rPr>
          <w:rFonts w:ascii="Garamond" w:hAnsi="Garamond"/>
          <w:lang w:val="sq-AL"/>
        </w:rPr>
        <w:t xml:space="preserve">egtisë së </w:t>
      </w:r>
      <w:r w:rsidR="00084A0F" w:rsidRPr="00636B61">
        <w:rPr>
          <w:rFonts w:ascii="Garamond" w:hAnsi="Garamond"/>
          <w:lang w:val="sq-AL"/>
        </w:rPr>
        <w:t>Lirë të Evropës Qendrore</w:t>
      </w:r>
      <w:r w:rsidRPr="00636B61">
        <w:rPr>
          <w:rFonts w:ascii="Garamond" w:hAnsi="Garamond"/>
          <w:lang w:val="sq-AL"/>
        </w:rPr>
        <w:t xml:space="preserve">, </w:t>
      </w:r>
      <w:r w:rsidR="000F124B" w:rsidRPr="00636B61">
        <w:rPr>
          <w:rFonts w:ascii="Garamond" w:hAnsi="Garamond"/>
          <w:lang w:val="sq-AL"/>
        </w:rPr>
        <w:t xml:space="preserve">sipas </w:t>
      </w:r>
      <w:r w:rsidR="00C23BEF" w:rsidRPr="00636B61">
        <w:rPr>
          <w:rFonts w:ascii="Garamond" w:hAnsi="Garamond"/>
          <w:lang w:val="sq-AL"/>
        </w:rPr>
        <w:t xml:space="preserve">tekstit </w:t>
      </w:r>
      <w:r w:rsidR="00797C22" w:rsidRPr="00636B61">
        <w:rPr>
          <w:rFonts w:ascii="Garamond" w:hAnsi="Garamond"/>
          <w:lang w:val="sq-AL"/>
        </w:rPr>
        <w:t xml:space="preserve">që i </w:t>
      </w:r>
      <w:r w:rsidR="00C23BEF" w:rsidRPr="00636B61">
        <w:rPr>
          <w:rFonts w:ascii="Garamond" w:hAnsi="Garamond"/>
          <w:lang w:val="sq-AL"/>
        </w:rPr>
        <w:t>bashkëlidh</w:t>
      </w:r>
      <w:r w:rsidR="00797C22" w:rsidRPr="00636B61">
        <w:rPr>
          <w:rFonts w:ascii="Garamond" w:hAnsi="Garamond"/>
          <w:lang w:val="sq-AL"/>
        </w:rPr>
        <w:t>et</w:t>
      </w:r>
      <w:r w:rsidR="00C23BEF" w:rsidRPr="00636B61">
        <w:rPr>
          <w:rFonts w:ascii="Garamond" w:hAnsi="Garamond"/>
          <w:lang w:val="sq-AL"/>
        </w:rPr>
        <w:t xml:space="preserve"> këtij vendimi.</w:t>
      </w:r>
    </w:p>
    <w:p w14:paraId="65ACD35C" w14:textId="77777777" w:rsidR="000D1EDD" w:rsidRPr="00636B61" w:rsidRDefault="000D1EDD" w:rsidP="00DC5CF2">
      <w:pPr>
        <w:spacing w:after="0" w:line="240" w:lineRule="auto"/>
        <w:ind w:firstLine="284"/>
        <w:jc w:val="both"/>
        <w:rPr>
          <w:rFonts w:ascii="Garamond" w:hAnsi="Garamond"/>
          <w:noProof w:val="0"/>
          <w:sz w:val="24"/>
          <w:szCs w:val="24"/>
        </w:rPr>
      </w:pPr>
      <w:r w:rsidRPr="00636B61">
        <w:rPr>
          <w:rFonts w:ascii="Garamond" w:hAnsi="Garamond"/>
          <w:noProof w:val="0"/>
          <w:sz w:val="24"/>
          <w:szCs w:val="24"/>
        </w:rPr>
        <w:t xml:space="preserve">Ky vendim hyn në </w:t>
      </w:r>
      <w:r w:rsidR="00C13D2F" w:rsidRPr="00636B61">
        <w:rPr>
          <w:rFonts w:ascii="Garamond" w:hAnsi="Garamond"/>
          <w:noProof w:val="0"/>
          <w:sz w:val="24"/>
          <w:szCs w:val="24"/>
        </w:rPr>
        <w:t xml:space="preserve">fuqi </w:t>
      </w:r>
      <w:r w:rsidR="006E0ADB" w:rsidRPr="00636B61">
        <w:rPr>
          <w:rFonts w:ascii="Garamond" w:hAnsi="Garamond"/>
          <w:noProof w:val="0"/>
          <w:sz w:val="24"/>
          <w:szCs w:val="24"/>
        </w:rPr>
        <w:t xml:space="preserve">pas botimit në Fletoren </w:t>
      </w:r>
      <w:r w:rsidR="00AD2BD9" w:rsidRPr="00636B61">
        <w:rPr>
          <w:rFonts w:ascii="Garamond" w:hAnsi="Garamond"/>
          <w:noProof w:val="0"/>
          <w:sz w:val="24"/>
          <w:szCs w:val="24"/>
        </w:rPr>
        <w:t>Z</w:t>
      </w:r>
      <w:r w:rsidR="006E0ADB" w:rsidRPr="00636B61">
        <w:rPr>
          <w:rFonts w:ascii="Garamond" w:hAnsi="Garamond"/>
          <w:noProof w:val="0"/>
          <w:sz w:val="24"/>
          <w:szCs w:val="24"/>
        </w:rPr>
        <w:t>yrtare</w:t>
      </w:r>
      <w:r w:rsidRPr="00636B61">
        <w:rPr>
          <w:rFonts w:ascii="Garamond" w:hAnsi="Garamond"/>
          <w:noProof w:val="0"/>
          <w:sz w:val="24"/>
          <w:szCs w:val="24"/>
        </w:rPr>
        <w:t>.</w:t>
      </w:r>
    </w:p>
    <w:p w14:paraId="65ACD35D" w14:textId="77777777" w:rsidR="003E5749" w:rsidRPr="00636B61" w:rsidRDefault="003E5749" w:rsidP="00DC5CF2">
      <w:pPr>
        <w:spacing w:after="0" w:line="240" w:lineRule="auto"/>
        <w:ind w:firstLine="284"/>
        <w:jc w:val="both"/>
        <w:rPr>
          <w:rFonts w:ascii="Garamond" w:hAnsi="Garamond" w:cs="Times New Roman"/>
          <w:noProof w:val="0"/>
          <w:sz w:val="24"/>
          <w:szCs w:val="24"/>
        </w:rPr>
      </w:pPr>
    </w:p>
    <w:p w14:paraId="65ACD35E" w14:textId="77777777" w:rsidR="00B521F9" w:rsidRPr="00636B61" w:rsidRDefault="00B521F9" w:rsidP="00DC5CF2">
      <w:pPr>
        <w:spacing w:after="0" w:line="240" w:lineRule="auto"/>
        <w:ind w:firstLine="284"/>
        <w:jc w:val="right"/>
        <w:rPr>
          <w:rFonts w:ascii="Garamond" w:hAnsi="Garamond"/>
          <w:noProof w:val="0"/>
          <w:sz w:val="24"/>
        </w:rPr>
      </w:pPr>
      <w:r w:rsidRPr="00636B61">
        <w:rPr>
          <w:rFonts w:ascii="Garamond" w:hAnsi="Garamond"/>
          <w:noProof w:val="0"/>
          <w:sz w:val="24"/>
        </w:rPr>
        <w:t>ZËVENDËSKRYEMINIST</w:t>
      </w:r>
      <w:r w:rsidR="00AD2BD9" w:rsidRPr="00636B61">
        <w:rPr>
          <w:rFonts w:ascii="Garamond" w:hAnsi="Garamond"/>
          <w:noProof w:val="0"/>
          <w:sz w:val="24"/>
        </w:rPr>
        <w:t>Ë</w:t>
      </w:r>
      <w:r w:rsidRPr="00636B61">
        <w:rPr>
          <w:rFonts w:ascii="Garamond" w:hAnsi="Garamond"/>
          <w:noProof w:val="0"/>
          <w:sz w:val="24"/>
        </w:rPr>
        <w:t>R</w:t>
      </w:r>
    </w:p>
    <w:p w14:paraId="65ACD35F" w14:textId="77777777" w:rsidR="00B521F9" w:rsidRPr="00636B61" w:rsidRDefault="00AD2BD9" w:rsidP="00DC5CF2">
      <w:pPr>
        <w:spacing w:after="0" w:line="240" w:lineRule="auto"/>
        <w:ind w:firstLine="284"/>
        <w:jc w:val="right"/>
        <w:rPr>
          <w:rFonts w:ascii="Garamond" w:hAnsi="Garamond"/>
          <w:b/>
          <w:noProof w:val="0"/>
          <w:sz w:val="24"/>
        </w:rPr>
      </w:pPr>
      <w:r w:rsidRPr="00636B61">
        <w:rPr>
          <w:rFonts w:ascii="Garamond" w:hAnsi="Garamond"/>
          <w:b/>
          <w:noProof w:val="0"/>
          <w:sz w:val="24"/>
        </w:rPr>
        <w:t>Belinda Balluku</w:t>
      </w:r>
    </w:p>
    <w:p w14:paraId="65ACD360" w14:textId="77777777" w:rsidR="00D97D04" w:rsidRPr="00636B61" w:rsidRDefault="00D97D04" w:rsidP="00DC5CF2">
      <w:pPr>
        <w:spacing w:after="0" w:line="240" w:lineRule="auto"/>
        <w:ind w:firstLine="284"/>
        <w:jc w:val="right"/>
        <w:rPr>
          <w:rFonts w:ascii="Garamond" w:hAnsi="Garamond"/>
          <w:b/>
          <w:caps/>
          <w:noProof w:val="0"/>
          <w:sz w:val="24"/>
          <w:szCs w:val="24"/>
        </w:rPr>
      </w:pPr>
    </w:p>
    <w:p w14:paraId="65ACD361" w14:textId="77777777" w:rsidR="00DC5CF2" w:rsidRPr="00636B61" w:rsidRDefault="00DC5CF2" w:rsidP="00DC5CF2">
      <w:pPr>
        <w:spacing w:after="0" w:line="240" w:lineRule="auto"/>
        <w:ind w:firstLine="284"/>
        <w:jc w:val="center"/>
        <w:rPr>
          <w:rFonts w:ascii="Garamond" w:hAnsi="Garamond" w:cs="Times New Roman"/>
          <w:b/>
          <w:noProof w:val="0"/>
          <w:sz w:val="24"/>
          <w:szCs w:val="24"/>
        </w:rPr>
      </w:pPr>
      <w:r w:rsidRPr="00636B61">
        <w:rPr>
          <w:rFonts w:ascii="Garamond" w:hAnsi="Garamond" w:cs="Times New Roman"/>
          <w:b/>
          <w:noProof w:val="0"/>
          <w:sz w:val="24"/>
          <w:szCs w:val="24"/>
        </w:rPr>
        <w:t xml:space="preserve">MARRËVESHJE </w:t>
      </w:r>
    </w:p>
    <w:p w14:paraId="65ACD363" w14:textId="0FD1D680" w:rsidR="00DC5CF2" w:rsidRPr="00636B61" w:rsidRDefault="00DC5CF2" w:rsidP="00D13880">
      <w:pPr>
        <w:spacing w:after="0" w:line="240" w:lineRule="auto"/>
        <w:jc w:val="center"/>
        <w:rPr>
          <w:rFonts w:ascii="Garamond" w:hAnsi="Garamond"/>
          <w:noProof w:val="0"/>
          <w:sz w:val="24"/>
          <w:szCs w:val="24"/>
        </w:rPr>
      </w:pPr>
      <w:r w:rsidRPr="00636B61">
        <w:rPr>
          <w:rFonts w:ascii="Garamond" w:hAnsi="Garamond" w:cs="Times New Roman"/>
          <w:noProof w:val="0"/>
          <w:sz w:val="24"/>
          <w:szCs w:val="24"/>
        </w:rPr>
        <w:t>PËR NJOHJEN E KUALIFIKIMEVE PROFESIONALE TË MJEKËVE, STOMATOLOGËVE DHE ARKITEKTËVE NË KONTEKSTIN E MARRËVESHJES SË TREGTISË SË LIRË TË EVROPËS QENDRORE</w:t>
      </w:r>
    </w:p>
    <w:p w14:paraId="65ACD364" w14:textId="77777777" w:rsidR="00DC5CF2" w:rsidRPr="00636B61" w:rsidRDefault="00DC5CF2" w:rsidP="00DC5CF2">
      <w:pPr>
        <w:spacing w:after="0" w:line="240" w:lineRule="auto"/>
        <w:ind w:firstLine="284"/>
        <w:jc w:val="both"/>
        <w:rPr>
          <w:rFonts w:ascii="Garamond" w:hAnsi="Garamond"/>
          <w:b/>
          <w:i/>
          <w:noProof w:val="0"/>
          <w:sz w:val="24"/>
          <w:szCs w:val="24"/>
        </w:rPr>
      </w:pPr>
    </w:p>
    <w:p w14:paraId="65ACD365" w14:textId="77777777" w:rsidR="00DC5CF2" w:rsidRPr="00636B61" w:rsidRDefault="00DC5CF2" w:rsidP="00DC5CF2">
      <w:pPr>
        <w:spacing w:after="0" w:line="240" w:lineRule="auto"/>
        <w:ind w:firstLine="284"/>
        <w:jc w:val="both"/>
        <w:rPr>
          <w:rFonts w:ascii="Garamond" w:hAnsi="Garamond"/>
          <w:noProof w:val="0"/>
          <w:sz w:val="24"/>
          <w:szCs w:val="24"/>
        </w:rPr>
      </w:pPr>
      <w:r w:rsidRPr="00636B61">
        <w:rPr>
          <w:rFonts w:ascii="Garamond" w:hAnsi="Garamond"/>
          <w:noProof w:val="0"/>
          <w:sz w:val="24"/>
          <w:szCs w:val="24"/>
        </w:rPr>
        <w:t>Përfaqësuesit e Shqipërisë, Bosnjë dhe Hercegovinës, Kosovës</w:t>
      </w:r>
      <w:r w:rsidRPr="00636B61">
        <w:rPr>
          <w:rFonts w:ascii="Garamond" w:hAnsi="Garamond" w:cs="Times New Roman"/>
          <w:bCs/>
          <w:noProof w:val="0"/>
          <w:sz w:val="24"/>
          <w:szCs w:val="24"/>
          <w:vertAlign w:val="superscript"/>
        </w:rPr>
        <w:footnoteReference w:customMarkFollows="1" w:id="2"/>
        <w:sym w:font="Wingdings 2" w:char="F0DD"/>
      </w:r>
      <w:r w:rsidRPr="00636B61">
        <w:rPr>
          <w:rFonts w:ascii="Garamond" w:hAnsi="Garamond"/>
          <w:noProof w:val="0"/>
          <w:sz w:val="24"/>
          <w:szCs w:val="24"/>
        </w:rPr>
        <w:t>, Malit të Zi, Maqedonisë së Veriut dhe Serbisë (më poshtë bashkërisht “Palët” dhe individualisht “Pala”),</w:t>
      </w:r>
    </w:p>
    <w:p w14:paraId="65ACD366" w14:textId="5E5D0A10" w:rsidR="00DC5CF2" w:rsidRPr="00636B61" w:rsidRDefault="00D13880" w:rsidP="00DC5CF2">
      <w:pPr>
        <w:spacing w:after="0" w:line="240" w:lineRule="auto"/>
        <w:ind w:firstLine="284"/>
        <w:jc w:val="both"/>
        <w:rPr>
          <w:rFonts w:ascii="Garamond" w:hAnsi="Garamond"/>
          <w:noProof w:val="0"/>
          <w:sz w:val="24"/>
          <w:szCs w:val="24"/>
        </w:rPr>
      </w:pPr>
      <w:r w:rsidRPr="00636B61">
        <w:rPr>
          <w:rFonts w:ascii="Garamond" w:hAnsi="Garamond"/>
          <w:i/>
          <w:noProof w:val="0"/>
          <w:sz w:val="24"/>
          <w:szCs w:val="24"/>
        </w:rPr>
        <w:t>në kontekst të</w:t>
      </w:r>
      <w:r w:rsidRPr="00636B61">
        <w:rPr>
          <w:rFonts w:ascii="Garamond" w:hAnsi="Garamond"/>
          <w:noProof w:val="0"/>
          <w:sz w:val="24"/>
          <w:szCs w:val="24"/>
        </w:rPr>
        <w:t xml:space="preserve"> </w:t>
      </w:r>
      <w:r w:rsidR="00DC5CF2" w:rsidRPr="00636B61">
        <w:rPr>
          <w:rFonts w:ascii="Garamond" w:hAnsi="Garamond"/>
          <w:noProof w:val="0"/>
          <w:sz w:val="24"/>
          <w:szCs w:val="24"/>
        </w:rPr>
        <w:t>integrimit ekonomik, në përputhje me Marrëveshjen e Tregtisë së Lirë të Evropës Qendrore (“CEFTA”) 2006, në përputhje me nenin V të Marrëveshjes së Përgjithshme për Tregtinë e Shërbimeve, dhe për qëllime të mëtejshme të liberalizimit të tregtisë së shërbimeve brenda CEFTA-s;</w:t>
      </w:r>
    </w:p>
    <w:p w14:paraId="65ACD367" w14:textId="43C800DF" w:rsidR="00DC5CF2" w:rsidRPr="00636B61" w:rsidRDefault="00D13880" w:rsidP="00DC5CF2">
      <w:pPr>
        <w:spacing w:after="0" w:line="240" w:lineRule="auto"/>
        <w:ind w:firstLine="284"/>
        <w:jc w:val="both"/>
        <w:rPr>
          <w:rFonts w:ascii="Garamond" w:hAnsi="Garamond"/>
          <w:noProof w:val="0"/>
          <w:sz w:val="24"/>
          <w:szCs w:val="24"/>
        </w:rPr>
      </w:pPr>
      <w:r w:rsidRPr="00636B61">
        <w:rPr>
          <w:rFonts w:ascii="Garamond" w:hAnsi="Garamond"/>
          <w:i/>
          <w:noProof w:val="0"/>
          <w:sz w:val="24"/>
          <w:szCs w:val="24"/>
        </w:rPr>
        <w:t>duke pasur parasysh</w:t>
      </w:r>
      <w:r w:rsidRPr="00636B61">
        <w:rPr>
          <w:rFonts w:ascii="Garamond" w:hAnsi="Garamond"/>
          <w:noProof w:val="0"/>
          <w:sz w:val="24"/>
          <w:szCs w:val="24"/>
        </w:rPr>
        <w:t xml:space="preserve"> </w:t>
      </w:r>
      <w:r w:rsidR="00DC5CF2" w:rsidRPr="00636B61">
        <w:rPr>
          <w:rFonts w:ascii="Garamond" w:hAnsi="Garamond"/>
          <w:noProof w:val="0"/>
          <w:sz w:val="24"/>
          <w:szCs w:val="24"/>
        </w:rPr>
        <w:t>qëllimet dhe prioritetet e përcaktuara në Planin e Veprimit të Tregut të Përbashkët Rajonal 2021</w:t>
      </w:r>
      <w:r w:rsidR="005C16E6" w:rsidRPr="00636B61">
        <w:rPr>
          <w:rFonts w:ascii="Garamond" w:hAnsi="Garamond"/>
          <w:noProof w:val="0"/>
          <w:sz w:val="24"/>
          <w:szCs w:val="24"/>
        </w:rPr>
        <w:t>–</w:t>
      </w:r>
      <w:r w:rsidR="00DC5CF2" w:rsidRPr="00636B61">
        <w:rPr>
          <w:rFonts w:ascii="Garamond" w:hAnsi="Garamond"/>
          <w:noProof w:val="0"/>
          <w:sz w:val="24"/>
          <w:szCs w:val="24"/>
        </w:rPr>
        <w:t>2024 (“CRM”) që synon heqjen e pengesave për njohjen e kualifikimeve profesionale, përmes miratimit dhe zbatimit të një “Kuadri të Bashkimit Evropian (BE) për njohjen automatike të kualifikimeve profesionale për shtatë profesione dhe sistemin e njohjes automatike të BE-së” bazuar në bashkërendimin e kushteve minimale të trajnimit;</w:t>
      </w:r>
    </w:p>
    <w:p w14:paraId="65ACD368" w14:textId="18CB099D" w:rsidR="00DC5CF2" w:rsidRPr="00636B61" w:rsidRDefault="00D13880" w:rsidP="00DC5CF2">
      <w:pPr>
        <w:spacing w:after="0" w:line="240" w:lineRule="auto"/>
        <w:ind w:firstLine="284"/>
        <w:jc w:val="both"/>
        <w:rPr>
          <w:rFonts w:ascii="Garamond" w:hAnsi="Garamond"/>
          <w:noProof w:val="0"/>
          <w:sz w:val="24"/>
          <w:szCs w:val="24"/>
        </w:rPr>
      </w:pPr>
      <w:r w:rsidRPr="00636B61">
        <w:rPr>
          <w:rFonts w:ascii="Garamond" w:hAnsi="Garamond"/>
          <w:i/>
          <w:noProof w:val="0"/>
          <w:sz w:val="24"/>
          <w:szCs w:val="24"/>
        </w:rPr>
        <w:t>duke vërejtur</w:t>
      </w:r>
      <w:r w:rsidRPr="00636B61">
        <w:rPr>
          <w:rFonts w:ascii="Garamond" w:hAnsi="Garamond"/>
          <w:noProof w:val="0"/>
          <w:sz w:val="24"/>
          <w:szCs w:val="24"/>
        </w:rPr>
        <w:t xml:space="preserve"> </w:t>
      </w:r>
      <w:r w:rsidR="00DC5CF2" w:rsidRPr="00636B61">
        <w:rPr>
          <w:rFonts w:ascii="Garamond" w:hAnsi="Garamond"/>
          <w:noProof w:val="0"/>
          <w:sz w:val="24"/>
          <w:szCs w:val="24"/>
        </w:rPr>
        <w:t>se asnjë dispozitë e kësaj Marrëveshjeje nuk mund të interpretohet se i përjashton Palët nga të drejtat dhe detyrimet e tyre përkatëse sipas traktateve ekzistuese;</w:t>
      </w:r>
    </w:p>
    <w:p w14:paraId="65ACD369" w14:textId="6BCCC328" w:rsidR="00DC5CF2" w:rsidRPr="00636B61" w:rsidRDefault="00D13880" w:rsidP="00DC5CF2">
      <w:pPr>
        <w:spacing w:after="0" w:line="240" w:lineRule="auto"/>
        <w:ind w:firstLine="284"/>
        <w:jc w:val="both"/>
        <w:rPr>
          <w:rFonts w:ascii="Garamond" w:hAnsi="Garamond"/>
          <w:noProof w:val="0"/>
          <w:sz w:val="24"/>
          <w:szCs w:val="24"/>
        </w:rPr>
      </w:pPr>
      <w:r w:rsidRPr="00636B61">
        <w:rPr>
          <w:rFonts w:ascii="Garamond" w:hAnsi="Garamond"/>
          <w:i/>
          <w:noProof w:val="0"/>
          <w:sz w:val="24"/>
          <w:szCs w:val="24"/>
        </w:rPr>
        <w:t>me synim</w:t>
      </w:r>
      <w:r w:rsidRPr="00636B61">
        <w:rPr>
          <w:rFonts w:ascii="Garamond" w:hAnsi="Garamond"/>
          <w:noProof w:val="0"/>
          <w:sz w:val="24"/>
          <w:szCs w:val="24"/>
        </w:rPr>
        <w:t xml:space="preserve"> </w:t>
      </w:r>
      <w:r w:rsidR="00DC5CF2" w:rsidRPr="00636B61">
        <w:rPr>
          <w:rFonts w:ascii="Garamond" w:hAnsi="Garamond"/>
          <w:noProof w:val="0"/>
          <w:sz w:val="24"/>
          <w:szCs w:val="24"/>
        </w:rPr>
        <w:t>inkurajimin e lëvizshmërisë të profesionistëve, përputhjen më të mirë të aftësive me nevojat e tregut të punës dhe rritjen e produktivitetit;</w:t>
      </w:r>
    </w:p>
    <w:p w14:paraId="65ACD36A" w14:textId="4862E78B" w:rsidR="00DC5CF2" w:rsidRPr="00636B61" w:rsidRDefault="00D13880" w:rsidP="00DC5CF2">
      <w:pPr>
        <w:spacing w:after="0" w:line="240" w:lineRule="auto"/>
        <w:ind w:firstLine="284"/>
        <w:jc w:val="both"/>
        <w:rPr>
          <w:rFonts w:ascii="Garamond" w:hAnsi="Garamond"/>
          <w:noProof w:val="0"/>
          <w:sz w:val="24"/>
          <w:szCs w:val="24"/>
        </w:rPr>
      </w:pPr>
      <w:r w:rsidRPr="00636B61">
        <w:rPr>
          <w:rFonts w:ascii="Garamond" w:hAnsi="Garamond"/>
          <w:i/>
          <w:noProof w:val="0"/>
          <w:sz w:val="24"/>
          <w:szCs w:val="24"/>
        </w:rPr>
        <w:t>duke theksuar</w:t>
      </w:r>
      <w:r w:rsidRPr="00636B61">
        <w:rPr>
          <w:rFonts w:ascii="Garamond" w:hAnsi="Garamond"/>
          <w:noProof w:val="0"/>
          <w:sz w:val="24"/>
          <w:szCs w:val="24"/>
        </w:rPr>
        <w:t xml:space="preserve"> </w:t>
      </w:r>
      <w:r w:rsidR="00DC5CF2" w:rsidRPr="00636B61">
        <w:rPr>
          <w:rFonts w:ascii="Garamond" w:hAnsi="Garamond"/>
          <w:noProof w:val="0"/>
          <w:sz w:val="24"/>
          <w:szCs w:val="24"/>
        </w:rPr>
        <w:t xml:space="preserve">objektivat e promovimit të harmonizimit rregullator dhe përafrimit të ligjeve dhe rregulloreve të Palëve me legjislacionin e Bashkimit Evropian (BE); në veçanti duke synuar mundësimin e lëvizjes së lirë të profesionistëve përmes transpozimit në kuadrin rajonal të </w:t>
      </w:r>
      <w:r w:rsidR="005C16E6" w:rsidRPr="00636B61">
        <w:rPr>
          <w:rFonts w:ascii="Garamond" w:hAnsi="Garamond"/>
          <w:noProof w:val="0"/>
          <w:sz w:val="24"/>
          <w:szCs w:val="24"/>
        </w:rPr>
        <w:t>d</w:t>
      </w:r>
      <w:r w:rsidR="00DC5CF2" w:rsidRPr="00636B61">
        <w:rPr>
          <w:rFonts w:ascii="Garamond" w:hAnsi="Garamond"/>
          <w:noProof w:val="0"/>
          <w:sz w:val="24"/>
          <w:szCs w:val="24"/>
        </w:rPr>
        <w:t xml:space="preserve">irektivës 2005/36/KE të Parlamentit Evropian dhe Këshillit, datë 7 shtator 2005, për njohjen e kualifikimeve profesionale, të ndryshuar me </w:t>
      </w:r>
      <w:r w:rsidR="0048006E" w:rsidRPr="00636B61">
        <w:rPr>
          <w:rFonts w:ascii="Garamond" w:hAnsi="Garamond"/>
          <w:i/>
          <w:iCs/>
          <w:noProof w:val="0"/>
          <w:sz w:val="24"/>
          <w:szCs w:val="24"/>
        </w:rPr>
        <w:t>d</w:t>
      </w:r>
      <w:r w:rsidR="00DC5CF2" w:rsidRPr="00636B61">
        <w:rPr>
          <w:rFonts w:ascii="Garamond" w:hAnsi="Garamond"/>
          <w:i/>
          <w:iCs/>
          <w:noProof w:val="0"/>
          <w:sz w:val="24"/>
          <w:szCs w:val="24"/>
        </w:rPr>
        <w:t>irektivën 2013/55/BE të Parlamentit Evropian dhe Këshillit, datë 20 nëntor 2013</w:t>
      </w:r>
      <w:r w:rsidR="00DC5CF2" w:rsidRPr="00636B61">
        <w:rPr>
          <w:rFonts w:ascii="Garamond" w:hAnsi="Garamond"/>
          <w:noProof w:val="0"/>
          <w:sz w:val="24"/>
          <w:szCs w:val="24"/>
        </w:rPr>
        <w:t>;</w:t>
      </w:r>
    </w:p>
    <w:p w14:paraId="65ACD36B" w14:textId="1A53D0B1" w:rsidR="00DC5CF2" w:rsidRPr="00636B61" w:rsidRDefault="00D13880" w:rsidP="00DC5CF2">
      <w:pPr>
        <w:spacing w:after="0" w:line="240" w:lineRule="auto"/>
        <w:ind w:firstLine="284"/>
        <w:jc w:val="both"/>
        <w:rPr>
          <w:rFonts w:ascii="Garamond" w:hAnsi="Garamond" w:cs="Times New Roman"/>
          <w:bCs/>
          <w:iCs/>
          <w:noProof w:val="0"/>
          <w:sz w:val="24"/>
          <w:szCs w:val="24"/>
        </w:rPr>
      </w:pPr>
      <w:r w:rsidRPr="00636B61">
        <w:rPr>
          <w:rFonts w:ascii="Garamond" w:hAnsi="Garamond" w:cs="Times New Roman"/>
          <w:bCs/>
          <w:i/>
          <w:iCs/>
          <w:noProof w:val="0"/>
          <w:sz w:val="24"/>
          <w:szCs w:val="24"/>
        </w:rPr>
        <w:t>me synimin</w:t>
      </w:r>
      <w:r w:rsidRPr="00636B61">
        <w:rPr>
          <w:rFonts w:ascii="Garamond" w:hAnsi="Garamond" w:cs="Times New Roman"/>
          <w:bCs/>
          <w:iCs/>
          <w:noProof w:val="0"/>
          <w:sz w:val="24"/>
          <w:szCs w:val="24"/>
        </w:rPr>
        <w:t xml:space="preserve"> </w:t>
      </w:r>
      <w:r w:rsidR="00DC5CF2" w:rsidRPr="00636B61">
        <w:rPr>
          <w:rFonts w:ascii="Garamond" w:hAnsi="Garamond" w:cs="Times New Roman"/>
          <w:bCs/>
          <w:iCs/>
          <w:noProof w:val="0"/>
          <w:sz w:val="24"/>
          <w:szCs w:val="24"/>
        </w:rPr>
        <w:t xml:space="preserve">e sigurimit të njohjes automatike të kualifikimeve profesionale bazuar në kërkesat minimale të trajnimit dhe zbatimit të saj në të tri profesionet e përcaktuara në këtë Marrëveshje dhe Direktivën e sipërpërmendur dhe të caktimit të profesioneve që plotësojnë zbatimin e kërkesave minimale të trajnimit brenda </w:t>
      </w:r>
      <w:r w:rsidR="004B21CA" w:rsidRPr="00636B61">
        <w:rPr>
          <w:rFonts w:ascii="Garamond" w:hAnsi="Garamond" w:cs="Times New Roman"/>
          <w:bCs/>
          <w:iCs/>
          <w:noProof w:val="0"/>
          <w:sz w:val="24"/>
          <w:szCs w:val="24"/>
        </w:rPr>
        <w:t>s</w:t>
      </w:r>
      <w:r w:rsidR="00DC5CF2" w:rsidRPr="00636B61">
        <w:rPr>
          <w:rFonts w:ascii="Garamond" w:hAnsi="Garamond" w:cs="Times New Roman"/>
          <w:bCs/>
          <w:iCs/>
          <w:noProof w:val="0"/>
          <w:sz w:val="24"/>
          <w:szCs w:val="24"/>
        </w:rPr>
        <w:t>htojcave në jo më shumë se dy vjet për ta shtrirë atë në katër profesione të tjera me miratimin e kësaj Marrëveshjeje;</w:t>
      </w:r>
    </w:p>
    <w:p w14:paraId="65ACD36C" w14:textId="77777777" w:rsidR="00DC5CF2" w:rsidRPr="00636B61" w:rsidRDefault="00DC5CF2" w:rsidP="00DC5CF2">
      <w:pPr>
        <w:spacing w:after="0" w:line="240" w:lineRule="auto"/>
        <w:ind w:firstLine="284"/>
        <w:jc w:val="both"/>
        <w:rPr>
          <w:rFonts w:ascii="Garamond" w:hAnsi="Garamond" w:cs="Times New Roman"/>
          <w:bCs/>
          <w:iCs/>
          <w:noProof w:val="0"/>
          <w:sz w:val="24"/>
          <w:szCs w:val="24"/>
        </w:rPr>
      </w:pPr>
      <w:r w:rsidRPr="00636B61">
        <w:rPr>
          <w:rFonts w:ascii="Garamond" w:hAnsi="Garamond" w:cs="Times New Roman"/>
          <w:bCs/>
          <w:iCs/>
          <w:noProof w:val="0"/>
          <w:sz w:val="24"/>
          <w:szCs w:val="24"/>
        </w:rPr>
        <w:t>Bien dakord si më poshtë:</w:t>
      </w:r>
    </w:p>
    <w:p w14:paraId="65ACD36D" w14:textId="77777777" w:rsidR="00DC5CF2" w:rsidRPr="00636B61" w:rsidRDefault="00DC5CF2" w:rsidP="00DC5CF2">
      <w:pPr>
        <w:spacing w:after="0" w:line="240" w:lineRule="auto"/>
        <w:ind w:firstLine="284"/>
        <w:jc w:val="both"/>
        <w:rPr>
          <w:rFonts w:ascii="Garamond" w:hAnsi="Garamond"/>
          <w:noProof w:val="0"/>
          <w:sz w:val="24"/>
          <w:szCs w:val="24"/>
        </w:rPr>
      </w:pPr>
      <w:bookmarkStart w:id="0" w:name="page2"/>
      <w:bookmarkEnd w:id="0"/>
    </w:p>
    <w:p w14:paraId="65ACD36E" w14:textId="77777777" w:rsidR="00DC5CF2" w:rsidRPr="00636B61" w:rsidRDefault="00DC5CF2" w:rsidP="00DC5CF2">
      <w:pPr>
        <w:spacing w:after="0" w:line="240" w:lineRule="auto"/>
        <w:ind w:firstLine="284"/>
        <w:jc w:val="both"/>
        <w:rPr>
          <w:rFonts w:ascii="Garamond" w:hAnsi="Garamond"/>
          <w:noProof w:val="0"/>
          <w:sz w:val="24"/>
          <w:szCs w:val="24"/>
        </w:rPr>
      </w:pPr>
    </w:p>
    <w:p w14:paraId="65ACD36F" w14:textId="77777777" w:rsidR="00DC5CF2" w:rsidRPr="00636B61" w:rsidRDefault="00DC5CF2" w:rsidP="00DC5CF2">
      <w:pPr>
        <w:autoSpaceDE w:val="0"/>
        <w:autoSpaceDN w:val="0"/>
        <w:adjustRightInd w:val="0"/>
        <w:spacing w:after="0" w:line="240" w:lineRule="auto"/>
        <w:ind w:firstLine="284"/>
        <w:jc w:val="center"/>
        <w:rPr>
          <w:rFonts w:ascii="Garamond" w:hAnsi="Garamond"/>
          <w:noProof w:val="0"/>
          <w:color w:val="000000"/>
          <w:sz w:val="24"/>
        </w:rPr>
      </w:pPr>
      <w:r w:rsidRPr="00636B61">
        <w:rPr>
          <w:rFonts w:ascii="Garamond" w:hAnsi="Garamond"/>
          <w:noProof w:val="0"/>
          <w:color w:val="000000"/>
          <w:sz w:val="24"/>
        </w:rPr>
        <w:t>KREU I</w:t>
      </w:r>
    </w:p>
    <w:p w14:paraId="65ACD370" w14:textId="77777777" w:rsidR="00DC5CF2" w:rsidRPr="00636B61" w:rsidRDefault="00DC5CF2" w:rsidP="00DC5CF2">
      <w:pPr>
        <w:autoSpaceDE w:val="0"/>
        <w:autoSpaceDN w:val="0"/>
        <w:adjustRightInd w:val="0"/>
        <w:spacing w:after="0" w:line="240" w:lineRule="auto"/>
        <w:ind w:firstLine="284"/>
        <w:jc w:val="center"/>
        <w:rPr>
          <w:rFonts w:ascii="Garamond" w:hAnsi="Garamond"/>
          <w:noProof w:val="0"/>
          <w:color w:val="000000"/>
          <w:sz w:val="24"/>
        </w:rPr>
      </w:pPr>
      <w:r w:rsidRPr="00636B61">
        <w:rPr>
          <w:rFonts w:ascii="Garamond" w:hAnsi="Garamond"/>
          <w:noProof w:val="0"/>
          <w:color w:val="000000"/>
          <w:sz w:val="24"/>
        </w:rPr>
        <w:t>DISPOZITA TË PËRGJITHSHME</w:t>
      </w:r>
    </w:p>
    <w:p w14:paraId="65ACD371" w14:textId="77777777" w:rsidR="00DC5CF2" w:rsidRPr="00636B61" w:rsidRDefault="00DC5CF2" w:rsidP="00DC5CF2">
      <w:pPr>
        <w:autoSpaceDE w:val="0"/>
        <w:autoSpaceDN w:val="0"/>
        <w:adjustRightInd w:val="0"/>
        <w:spacing w:after="0" w:line="240" w:lineRule="auto"/>
        <w:ind w:firstLine="284"/>
        <w:jc w:val="center"/>
        <w:rPr>
          <w:rFonts w:ascii="Garamond" w:hAnsi="Garamond"/>
          <w:b/>
          <w:noProof w:val="0"/>
          <w:color w:val="000000"/>
          <w:sz w:val="24"/>
        </w:rPr>
      </w:pPr>
    </w:p>
    <w:p w14:paraId="65ACD372" w14:textId="77777777" w:rsidR="00DC5CF2" w:rsidRPr="00636B61" w:rsidRDefault="00DC5CF2" w:rsidP="00DC5CF2">
      <w:pPr>
        <w:autoSpaceDE w:val="0"/>
        <w:autoSpaceDN w:val="0"/>
        <w:adjustRightInd w:val="0"/>
        <w:spacing w:after="0" w:line="240" w:lineRule="auto"/>
        <w:ind w:firstLine="284"/>
        <w:jc w:val="center"/>
        <w:rPr>
          <w:rFonts w:ascii="Garamond" w:hAnsi="Garamond"/>
          <w:noProof w:val="0"/>
          <w:color w:val="000000"/>
          <w:sz w:val="24"/>
        </w:rPr>
      </w:pPr>
      <w:r w:rsidRPr="00636B61">
        <w:rPr>
          <w:rFonts w:ascii="Garamond" w:hAnsi="Garamond"/>
          <w:noProof w:val="0"/>
          <w:color w:val="000000"/>
          <w:sz w:val="24"/>
        </w:rPr>
        <w:t>Neni 1</w:t>
      </w:r>
    </w:p>
    <w:p w14:paraId="65ACD373" w14:textId="77777777" w:rsidR="00DC5CF2" w:rsidRPr="00636B61" w:rsidRDefault="00DC5CF2" w:rsidP="00DC5CF2">
      <w:pPr>
        <w:autoSpaceDE w:val="0"/>
        <w:autoSpaceDN w:val="0"/>
        <w:adjustRightInd w:val="0"/>
        <w:spacing w:after="0" w:line="240" w:lineRule="auto"/>
        <w:ind w:firstLine="284"/>
        <w:jc w:val="center"/>
        <w:rPr>
          <w:rFonts w:ascii="Garamond" w:hAnsi="Garamond"/>
          <w:b/>
          <w:noProof w:val="0"/>
          <w:color w:val="000000"/>
          <w:sz w:val="24"/>
        </w:rPr>
      </w:pPr>
      <w:r w:rsidRPr="00636B61">
        <w:rPr>
          <w:rFonts w:ascii="Garamond" w:hAnsi="Garamond"/>
          <w:b/>
          <w:noProof w:val="0"/>
          <w:color w:val="000000"/>
          <w:sz w:val="24"/>
        </w:rPr>
        <w:t>Qëllimi</w:t>
      </w:r>
    </w:p>
    <w:p w14:paraId="65ACD374" w14:textId="77777777" w:rsidR="00DC5CF2" w:rsidRPr="00636B61" w:rsidRDefault="00DC5CF2" w:rsidP="00DC5CF2">
      <w:pPr>
        <w:autoSpaceDE w:val="0"/>
        <w:autoSpaceDN w:val="0"/>
        <w:adjustRightInd w:val="0"/>
        <w:spacing w:after="0" w:line="240" w:lineRule="auto"/>
        <w:ind w:firstLine="284"/>
        <w:jc w:val="center"/>
        <w:rPr>
          <w:rFonts w:ascii="Garamond" w:hAnsi="Garamond"/>
          <w:b/>
          <w:noProof w:val="0"/>
          <w:color w:val="000000"/>
          <w:sz w:val="24"/>
        </w:rPr>
      </w:pPr>
    </w:p>
    <w:p w14:paraId="65ACD375" w14:textId="77777777" w:rsidR="00DC5CF2" w:rsidRPr="00636B61" w:rsidRDefault="00DC5CF2" w:rsidP="00DC5CF2">
      <w:pPr>
        <w:tabs>
          <w:tab w:val="left" w:pos="280"/>
        </w:tabs>
        <w:autoSpaceDE w:val="0"/>
        <w:autoSpaceDN w:val="0"/>
        <w:adjustRightInd w:val="0"/>
        <w:spacing w:after="0" w:line="240" w:lineRule="auto"/>
        <w:ind w:firstLine="284"/>
        <w:jc w:val="both"/>
        <w:rPr>
          <w:rFonts w:ascii="Garamond" w:hAnsi="Garamond"/>
          <w:noProof w:val="0"/>
          <w:color w:val="000000"/>
          <w:sz w:val="24"/>
        </w:rPr>
      </w:pPr>
      <w:r w:rsidRPr="00636B61">
        <w:rPr>
          <w:rFonts w:ascii="Garamond" w:hAnsi="Garamond"/>
          <w:noProof w:val="0"/>
          <w:color w:val="000000"/>
          <w:sz w:val="24"/>
        </w:rPr>
        <w:t>1. Kjo Marrëveshje përcakton rregullat për njohjen automatike të dëshmive të kualifikimeve formale bazuar në kushtet minimale të trajnimit brenda Palëve për akses dhe ushtrim të profesionit të rregulluar, si dhe kushtet minimale të harmonizuara të trajnimit në një ose më shumë Palëve të tjera, dhe që lejojnë mbajtësit e kualifikimit në fjalë (më poshtë: profesionistët) të ndjekin të njëjtin profesion në një Palë (më poshtë: Pala pritëse) të ndryshme nga Pala ku ata kanë marrë kualifikimet e tyre profesionale (më poshtë Pala lëshuese).</w:t>
      </w:r>
    </w:p>
    <w:p w14:paraId="65ACD376" w14:textId="77777777" w:rsidR="00DC5CF2" w:rsidRPr="00636B61" w:rsidRDefault="00DC5CF2" w:rsidP="00DC5CF2">
      <w:pPr>
        <w:tabs>
          <w:tab w:val="left" w:pos="280"/>
        </w:tabs>
        <w:autoSpaceDE w:val="0"/>
        <w:autoSpaceDN w:val="0"/>
        <w:adjustRightInd w:val="0"/>
        <w:spacing w:after="0" w:line="240" w:lineRule="auto"/>
        <w:ind w:firstLine="284"/>
        <w:jc w:val="both"/>
        <w:rPr>
          <w:rFonts w:ascii="Garamond" w:hAnsi="Garamond"/>
          <w:noProof w:val="0"/>
          <w:color w:val="000000"/>
          <w:sz w:val="24"/>
        </w:rPr>
      </w:pPr>
      <w:r w:rsidRPr="00636B61">
        <w:rPr>
          <w:rFonts w:ascii="Garamond" w:hAnsi="Garamond"/>
          <w:noProof w:val="0"/>
          <w:color w:val="000000"/>
          <w:sz w:val="24"/>
        </w:rPr>
        <w:t>2. Termat e përdorur në këtë Marrëveshje që kanë një kuptim gjinor, pavarësisht nëse përdoren në gjininë mashkullore apo femërore, përfshijnë si gjininë mashkullore ashtu edhe atë femërore, dhe çdo gjini tjetër të njohur nga Palët.</w:t>
      </w:r>
    </w:p>
    <w:p w14:paraId="65ACD377" w14:textId="77777777" w:rsidR="00DC5CF2" w:rsidRPr="00636B61" w:rsidRDefault="00DC5CF2" w:rsidP="00DC5CF2">
      <w:pPr>
        <w:autoSpaceDE w:val="0"/>
        <w:autoSpaceDN w:val="0"/>
        <w:adjustRightInd w:val="0"/>
        <w:spacing w:after="0" w:line="240" w:lineRule="auto"/>
        <w:ind w:firstLine="284"/>
        <w:jc w:val="both"/>
        <w:rPr>
          <w:rFonts w:ascii="Garamond" w:hAnsi="Garamond"/>
          <w:noProof w:val="0"/>
          <w:color w:val="000000"/>
          <w:sz w:val="24"/>
        </w:rPr>
      </w:pPr>
    </w:p>
    <w:p w14:paraId="65ACD378" w14:textId="77777777" w:rsidR="00DC5CF2" w:rsidRPr="00636B61" w:rsidRDefault="00DC5CF2" w:rsidP="00DC5CF2">
      <w:pPr>
        <w:autoSpaceDE w:val="0"/>
        <w:autoSpaceDN w:val="0"/>
        <w:adjustRightInd w:val="0"/>
        <w:spacing w:after="0" w:line="240" w:lineRule="auto"/>
        <w:ind w:firstLine="284"/>
        <w:jc w:val="center"/>
        <w:rPr>
          <w:rFonts w:ascii="Garamond" w:hAnsi="Garamond"/>
          <w:noProof w:val="0"/>
          <w:color w:val="000000"/>
          <w:sz w:val="24"/>
        </w:rPr>
      </w:pPr>
      <w:r w:rsidRPr="00636B61">
        <w:rPr>
          <w:rFonts w:ascii="Garamond" w:hAnsi="Garamond"/>
          <w:noProof w:val="0"/>
          <w:color w:val="000000"/>
          <w:sz w:val="24"/>
        </w:rPr>
        <w:t xml:space="preserve">Neni 2 </w:t>
      </w:r>
    </w:p>
    <w:p w14:paraId="65ACD379" w14:textId="4680FD6D" w:rsidR="00DC5CF2" w:rsidRPr="00636B61" w:rsidRDefault="00DC5CF2" w:rsidP="00DC5CF2">
      <w:pPr>
        <w:autoSpaceDE w:val="0"/>
        <w:autoSpaceDN w:val="0"/>
        <w:adjustRightInd w:val="0"/>
        <w:spacing w:after="0" w:line="240" w:lineRule="auto"/>
        <w:ind w:firstLine="284"/>
        <w:jc w:val="center"/>
        <w:rPr>
          <w:rFonts w:ascii="Garamond" w:hAnsi="Garamond"/>
          <w:b/>
          <w:noProof w:val="0"/>
          <w:color w:val="000000"/>
          <w:sz w:val="24"/>
        </w:rPr>
      </w:pPr>
      <w:r w:rsidRPr="00636B61">
        <w:rPr>
          <w:rFonts w:ascii="Garamond" w:hAnsi="Garamond"/>
          <w:b/>
          <w:noProof w:val="0"/>
          <w:color w:val="000000"/>
          <w:sz w:val="24"/>
        </w:rPr>
        <w:t xml:space="preserve">Fusha e </w:t>
      </w:r>
      <w:r w:rsidR="008B2B5B" w:rsidRPr="00636B61">
        <w:rPr>
          <w:rFonts w:ascii="Garamond" w:hAnsi="Garamond"/>
          <w:b/>
          <w:noProof w:val="0"/>
          <w:color w:val="000000"/>
          <w:sz w:val="24"/>
        </w:rPr>
        <w:t>v</w:t>
      </w:r>
      <w:r w:rsidRPr="00636B61">
        <w:rPr>
          <w:rFonts w:ascii="Garamond" w:hAnsi="Garamond"/>
          <w:b/>
          <w:noProof w:val="0"/>
          <w:color w:val="000000"/>
          <w:sz w:val="24"/>
        </w:rPr>
        <w:t>eprimit</w:t>
      </w:r>
    </w:p>
    <w:p w14:paraId="65ACD37A" w14:textId="77777777" w:rsidR="00DC5CF2" w:rsidRPr="00636B61" w:rsidRDefault="00DC5CF2" w:rsidP="00DC5CF2">
      <w:pPr>
        <w:autoSpaceDE w:val="0"/>
        <w:autoSpaceDN w:val="0"/>
        <w:adjustRightInd w:val="0"/>
        <w:spacing w:after="0" w:line="240" w:lineRule="auto"/>
        <w:ind w:firstLine="284"/>
        <w:jc w:val="center"/>
        <w:rPr>
          <w:rFonts w:ascii="Garamond" w:hAnsi="Garamond"/>
          <w:b/>
          <w:noProof w:val="0"/>
          <w:color w:val="000000"/>
          <w:sz w:val="24"/>
        </w:rPr>
      </w:pPr>
    </w:p>
    <w:p w14:paraId="65ACD37B" w14:textId="25CA77E9" w:rsidR="00DC5CF2" w:rsidRPr="00636B61" w:rsidRDefault="00DC5CF2" w:rsidP="00DC5CF2">
      <w:pPr>
        <w:tabs>
          <w:tab w:val="left" w:pos="280"/>
        </w:tabs>
        <w:autoSpaceDE w:val="0"/>
        <w:autoSpaceDN w:val="0"/>
        <w:adjustRightInd w:val="0"/>
        <w:spacing w:after="0" w:line="240" w:lineRule="auto"/>
        <w:ind w:firstLine="284"/>
        <w:jc w:val="both"/>
        <w:rPr>
          <w:rFonts w:ascii="Garamond" w:hAnsi="Garamond"/>
          <w:noProof w:val="0"/>
          <w:sz w:val="24"/>
        </w:rPr>
      </w:pPr>
      <w:r w:rsidRPr="00636B61">
        <w:rPr>
          <w:rFonts w:ascii="Garamond" w:hAnsi="Garamond"/>
          <w:noProof w:val="0"/>
          <w:color w:val="000000"/>
          <w:sz w:val="24"/>
        </w:rPr>
        <w:t xml:space="preserve">1. Kjo Marrëveshje zbatohet për personat fizikë, siç përcaktohet në </w:t>
      </w:r>
      <w:r w:rsidR="004B21CA" w:rsidRPr="00636B61">
        <w:rPr>
          <w:rFonts w:ascii="Garamond" w:hAnsi="Garamond"/>
          <w:noProof w:val="0"/>
          <w:color w:val="000000"/>
          <w:sz w:val="24"/>
        </w:rPr>
        <w:t xml:space="preserve">shtojcën </w:t>
      </w:r>
      <w:r w:rsidRPr="00636B61">
        <w:rPr>
          <w:rFonts w:ascii="Garamond" w:hAnsi="Garamond"/>
          <w:noProof w:val="0"/>
          <w:color w:val="000000"/>
          <w:sz w:val="24"/>
        </w:rPr>
        <w:t xml:space="preserve">I të </w:t>
      </w:r>
      <w:r w:rsidR="004B21CA" w:rsidRPr="00636B61">
        <w:rPr>
          <w:rFonts w:ascii="Garamond" w:hAnsi="Garamond"/>
          <w:noProof w:val="0"/>
          <w:color w:val="000000"/>
          <w:sz w:val="24"/>
        </w:rPr>
        <w:t xml:space="preserve">protokollit shtesë </w:t>
      </w:r>
      <w:r w:rsidRPr="00636B61">
        <w:rPr>
          <w:rFonts w:ascii="Garamond" w:hAnsi="Garamond"/>
          <w:noProof w:val="0"/>
          <w:color w:val="000000"/>
          <w:sz w:val="24"/>
        </w:rPr>
        <w:t>6, si profesionistë të Palës lëshuese që dëshirojnë të ndjekin një profesion të rregulluar në një Palë pritëse, në varësi të kushteve minimale të harmonizuara të trajnimit, qoftë për një të vetëpunësuar ose të punësuar. Secila Palë do të lejojë një profesionist të Palës lëshuese, me dëshmi të kualifikimeve profesionale dhe formale sipas kuptimit të nenit 3(1)(b), të cilat nuk janë marrë në Palën pritëse, të ndjekë një profesion të rregulluar sipas kuptimit të nenit 3(1)(a) brenda një Palë e tillë në përputhje me rregullat dhe legjislacionin e saj përkatës. Kjo njohje do të respektojë kushtet minimale të trajnimit të përcaktuara në këtë Marrëveshje. Nëse dëshmitë e kualifikimit formal nuk janë në përputhje me kushtet minimale të trajnimit, siç parashikohen në këtë Marrëveshje, njohja e kualifikimit profesional do t’i nënshtrohet një sistemi të përgjithshëm njohjeje.</w:t>
      </w:r>
    </w:p>
    <w:p w14:paraId="65ACD37C" w14:textId="24B70ADD" w:rsidR="00DC5CF2" w:rsidRPr="00636B61" w:rsidRDefault="00DC5CF2" w:rsidP="00DC5CF2">
      <w:pPr>
        <w:tabs>
          <w:tab w:val="left" w:pos="280"/>
        </w:tabs>
        <w:autoSpaceDE w:val="0"/>
        <w:autoSpaceDN w:val="0"/>
        <w:adjustRightInd w:val="0"/>
        <w:spacing w:after="0" w:line="240" w:lineRule="auto"/>
        <w:ind w:firstLine="284"/>
        <w:jc w:val="both"/>
        <w:rPr>
          <w:rFonts w:ascii="Garamond" w:hAnsi="Garamond"/>
          <w:noProof w:val="0"/>
          <w:sz w:val="24"/>
        </w:rPr>
      </w:pPr>
      <w:r w:rsidRPr="00636B61">
        <w:rPr>
          <w:rFonts w:ascii="Garamond" w:hAnsi="Garamond"/>
          <w:noProof w:val="0"/>
          <w:sz w:val="24"/>
        </w:rPr>
        <w:t xml:space="preserve">2. Kjo Marrëveshje zbatohet për profesionistët e mëposhtëm: mjekët, stomatologët dhe arkitektët, siç përcaktohet dhe renditen përkatësisht në </w:t>
      </w:r>
      <w:r w:rsidR="008B2B5B" w:rsidRPr="00636B61">
        <w:rPr>
          <w:rFonts w:ascii="Garamond" w:hAnsi="Garamond"/>
          <w:noProof w:val="0"/>
          <w:sz w:val="24"/>
        </w:rPr>
        <w:t xml:space="preserve">shtojcën </w:t>
      </w:r>
      <w:r w:rsidRPr="00636B61">
        <w:rPr>
          <w:rFonts w:ascii="Garamond" w:hAnsi="Garamond"/>
          <w:noProof w:val="0"/>
          <w:sz w:val="24"/>
        </w:rPr>
        <w:t xml:space="preserve">I, </w:t>
      </w:r>
      <w:r w:rsidR="008B2B5B" w:rsidRPr="00636B61">
        <w:rPr>
          <w:rFonts w:ascii="Garamond" w:hAnsi="Garamond"/>
          <w:noProof w:val="0"/>
          <w:sz w:val="24"/>
        </w:rPr>
        <w:t xml:space="preserve">shtojcën </w:t>
      </w:r>
      <w:r w:rsidRPr="00636B61">
        <w:rPr>
          <w:rFonts w:ascii="Garamond" w:hAnsi="Garamond"/>
          <w:noProof w:val="0"/>
          <w:sz w:val="24"/>
        </w:rPr>
        <w:t xml:space="preserve">II dhe </w:t>
      </w:r>
      <w:r w:rsidR="008B2B5B" w:rsidRPr="00636B61">
        <w:rPr>
          <w:rFonts w:ascii="Garamond" w:hAnsi="Garamond"/>
          <w:noProof w:val="0"/>
          <w:sz w:val="24"/>
        </w:rPr>
        <w:t xml:space="preserve">shtojcën </w:t>
      </w:r>
      <w:r w:rsidRPr="00636B61">
        <w:rPr>
          <w:rFonts w:ascii="Garamond" w:hAnsi="Garamond"/>
          <w:noProof w:val="0"/>
          <w:sz w:val="24"/>
        </w:rPr>
        <w:t>III.</w:t>
      </w:r>
    </w:p>
    <w:p w14:paraId="65ACD37D" w14:textId="77777777" w:rsidR="00DC5CF2" w:rsidRPr="00636B61" w:rsidRDefault="00DC5CF2" w:rsidP="00DC5CF2">
      <w:pPr>
        <w:tabs>
          <w:tab w:val="left" w:pos="280"/>
        </w:tabs>
        <w:autoSpaceDE w:val="0"/>
        <w:autoSpaceDN w:val="0"/>
        <w:adjustRightInd w:val="0"/>
        <w:spacing w:after="0" w:line="240" w:lineRule="auto"/>
        <w:ind w:firstLine="284"/>
        <w:jc w:val="both"/>
        <w:rPr>
          <w:rFonts w:ascii="Garamond" w:hAnsi="Garamond"/>
          <w:noProof w:val="0"/>
          <w:sz w:val="24"/>
        </w:rPr>
      </w:pPr>
      <w:r w:rsidRPr="00636B61">
        <w:rPr>
          <w:rFonts w:ascii="Garamond" w:hAnsi="Garamond"/>
          <w:noProof w:val="0"/>
          <w:sz w:val="24"/>
        </w:rPr>
        <w:t>3. Secila Palë do t’i paraqesë grupit të përbashkët të punës për njohjen e kualifikimeve profesionale ligjet, rregulloret dhe dispozitat administrative që ajo miraton në lidhje me lëshimin e dëshmive të kualifikimeve formale në profesionet e mbuluara nga kjo Marrëveshje.</w:t>
      </w:r>
    </w:p>
    <w:p w14:paraId="65ACD37E" w14:textId="22AA5365" w:rsidR="00DC5CF2" w:rsidRPr="00636B61" w:rsidRDefault="00DC5CF2" w:rsidP="00DC5CF2">
      <w:pPr>
        <w:tabs>
          <w:tab w:val="left" w:pos="280"/>
        </w:tabs>
        <w:autoSpaceDE w:val="0"/>
        <w:autoSpaceDN w:val="0"/>
        <w:adjustRightInd w:val="0"/>
        <w:spacing w:after="0" w:line="240" w:lineRule="auto"/>
        <w:ind w:firstLine="284"/>
        <w:jc w:val="both"/>
        <w:rPr>
          <w:rFonts w:ascii="Garamond" w:hAnsi="Garamond"/>
          <w:noProof w:val="0"/>
          <w:sz w:val="24"/>
        </w:rPr>
      </w:pPr>
      <w:r w:rsidRPr="00636B61">
        <w:rPr>
          <w:rFonts w:ascii="Garamond" w:hAnsi="Garamond"/>
          <w:noProof w:val="0"/>
          <w:sz w:val="24"/>
        </w:rPr>
        <w:t xml:space="preserve">4. Për qëllime të zbatimit të kësaj Marrëveshjeje, institucionet e arsimit të lartë do të kenë programe studimi të akredituara dhe/ose programe studimi të licencuara të harmonizuara me kërkesat minimale të trajnimit të përcaktuara në </w:t>
      </w:r>
      <w:r w:rsidR="008B2B5B" w:rsidRPr="00636B61">
        <w:rPr>
          <w:rFonts w:ascii="Garamond" w:hAnsi="Garamond"/>
          <w:noProof w:val="0"/>
          <w:sz w:val="24"/>
        </w:rPr>
        <w:t xml:space="preserve">shtojcat </w:t>
      </w:r>
      <w:r w:rsidRPr="00636B61">
        <w:rPr>
          <w:rFonts w:ascii="Garamond" w:hAnsi="Garamond"/>
          <w:noProof w:val="0"/>
          <w:sz w:val="24"/>
        </w:rPr>
        <w:t>e kësaj Marrëveshjeje.</w:t>
      </w:r>
    </w:p>
    <w:p w14:paraId="65ACD37F" w14:textId="77777777" w:rsidR="00DC5CF2" w:rsidRPr="00636B61" w:rsidRDefault="00DC5CF2" w:rsidP="00DC5CF2">
      <w:pPr>
        <w:autoSpaceDE w:val="0"/>
        <w:autoSpaceDN w:val="0"/>
        <w:adjustRightInd w:val="0"/>
        <w:spacing w:after="0" w:line="240" w:lineRule="auto"/>
        <w:ind w:firstLine="284"/>
        <w:jc w:val="both"/>
        <w:rPr>
          <w:rFonts w:ascii="Garamond" w:hAnsi="Garamond"/>
          <w:b/>
          <w:noProof w:val="0"/>
          <w:color w:val="000000"/>
          <w:sz w:val="24"/>
        </w:rPr>
      </w:pPr>
    </w:p>
    <w:p w14:paraId="65ACD380" w14:textId="77777777" w:rsidR="00DC5CF2" w:rsidRPr="00636B61" w:rsidRDefault="00DC5CF2" w:rsidP="00DC5CF2">
      <w:pPr>
        <w:autoSpaceDE w:val="0"/>
        <w:autoSpaceDN w:val="0"/>
        <w:adjustRightInd w:val="0"/>
        <w:spacing w:after="0" w:line="240" w:lineRule="auto"/>
        <w:ind w:firstLine="284"/>
        <w:jc w:val="center"/>
        <w:rPr>
          <w:rFonts w:ascii="Garamond" w:hAnsi="Garamond"/>
          <w:noProof w:val="0"/>
          <w:color w:val="000000"/>
          <w:sz w:val="24"/>
        </w:rPr>
      </w:pPr>
      <w:r w:rsidRPr="00636B61">
        <w:rPr>
          <w:rFonts w:ascii="Garamond" w:hAnsi="Garamond"/>
          <w:noProof w:val="0"/>
          <w:color w:val="000000"/>
          <w:sz w:val="24"/>
        </w:rPr>
        <w:t xml:space="preserve">Neni 3 </w:t>
      </w:r>
    </w:p>
    <w:p w14:paraId="65ACD381" w14:textId="77777777" w:rsidR="00DC5CF2" w:rsidRPr="00636B61" w:rsidRDefault="00DC5CF2" w:rsidP="00DC5CF2">
      <w:pPr>
        <w:autoSpaceDE w:val="0"/>
        <w:autoSpaceDN w:val="0"/>
        <w:adjustRightInd w:val="0"/>
        <w:spacing w:after="0" w:line="240" w:lineRule="auto"/>
        <w:ind w:firstLine="284"/>
        <w:jc w:val="center"/>
        <w:rPr>
          <w:rFonts w:ascii="Garamond" w:hAnsi="Garamond"/>
          <w:b/>
          <w:noProof w:val="0"/>
          <w:color w:val="000000"/>
          <w:sz w:val="24"/>
        </w:rPr>
      </w:pPr>
      <w:r w:rsidRPr="00636B61">
        <w:rPr>
          <w:rFonts w:ascii="Garamond" w:hAnsi="Garamond"/>
          <w:b/>
          <w:noProof w:val="0"/>
          <w:color w:val="000000"/>
          <w:sz w:val="24"/>
        </w:rPr>
        <w:t>Përkufizime</w:t>
      </w:r>
    </w:p>
    <w:p w14:paraId="65ACD382" w14:textId="77777777" w:rsidR="00DC5CF2" w:rsidRPr="00636B61" w:rsidRDefault="00DC5CF2" w:rsidP="00DC5CF2">
      <w:pPr>
        <w:autoSpaceDE w:val="0"/>
        <w:autoSpaceDN w:val="0"/>
        <w:adjustRightInd w:val="0"/>
        <w:spacing w:after="0" w:line="240" w:lineRule="auto"/>
        <w:ind w:firstLine="284"/>
        <w:jc w:val="center"/>
        <w:rPr>
          <w:rFonts w:ascii="Garamond" w:hAnsi="Garamond"/>
          <w:b/>
          <w:noProof w:val="0"/>
          <w:color w:val="000000"/>
          <w:sz w:val="24"/>
        </w:rPr>
      </w:pPr>
    </w:p>
    <w:p w14:paraId="65ACD383" w14:textId="77777777" w:rsidR="00DC5CF2" w:rsidRPr="00636B61" w:rsidRDefault="00DC5CF2" w:rsidP="00DC5CF2">
      <w:pPr>
        <w:tabs>
          <w:tab w:val="left" w:pos="280"/>
        </w:tabs>
        <w:autoSpaceDE w:val="0"/>
        <w:autoSpaceDN w:val="0"/>
        <w:adjustRightInd w:val="0"/>
        <w:spacing w:after="0" w:line="240" w:lineRule="auto"/>
        <w:ind w:firstLine="284"/>
        <w:jc w:val="both"/>
        <w:rPr>
          <w:rFonts w:ascii="Garamond" w:hAnsi="Garamond"/>
          <w:noProof w:val="0"/>
          <w:color w:val="000000"/>
          <w:sz w:val="24"/>
        </w:rPr>
      </w:pPr>
      <w:r w:rsidRPr="00636B61">
        <w:rPr>
          <w:rFonts w:ascii="Garamond" w:hAnsi="Garamond"/>
          <w:noProof w:val="0"/>
          <w:color w:val="000000"/>
          <w:sz w:val="24"/>
        </w:rPr>
        <w:t>Për qëllimet e kësaj Marrëveshjeje zbatohen përkufizimet e mëposhtme:</w:t>
      </w:r>
    </w:p>
    <w:p w14:paraId="65ACD384" w14:textId="77D4BE0D" w:rsidR="00DC5CF2" w:rsidRPr="00636B61" w:rsidRDefault="00DC5CF2" w:rsidP="00DC5CF2">
      <w:pPr>
        <w:autoSpaceDE w:val="0"/>
        <w:autoSpaceDN w:val="0"/>
        <w:adjustRightInd w:val="0"/>
        <w:spacing w:after="0" w:line="240" w:lineRule="auto"/>
        <w:ind w:firstLine="284"/>
        <w:jc w:val="both"/>
        <w:rPr>
          <w:rFonts w:ascii="Garamond" w:hAnsi="Garamond"/>
          <w:noProof w:val="0"/>
          <w:color w:val="000000"/>
          <w:sz w:val="24"/>
        </w:rPr>
      </w:pPr>
      <w:r w:rsidRPr="00636B61">
        <w:rPr>
          <w:rFonts w:ascii="Garamond" w:hAnsi="Garamond"/>
          <w:noProof w:val="0"/>
          <w:color w:val="000000"/>
          <w:sz w:val="24"/>
        </w:rPr>
        <w:t>a) “profesion i rregulluar”: një veprimtari profesionale ose grup veprimtarish profesionale, qasja në të cilën, ndjekja e së cilës, ose një nga mënyrat e ndjekjes të së cilës është subjekt, drejtpërdrejt ose tërthorazi, në bazë të dispozitave legjislative, rregullatore ose administrative, i kualifikimeve specifike profesionale; në veçanti, përdorimi i një titulli profesional të kufizuar nga dispozita legjislative, rregullatore ose administrative për mbajtësit e një kualifikimi të caktuar profesional do të përbëjë një mënyrë ndjekjeje (të profesionit);</w:t>
      </w:r>
    </w:p>
    <w:p w14:paraId="65ACD385" w14:textId="378BFDA5" w:rsidR="00DC5CF2" w:rsidRPr="00636B61" w:rsidRDefault="00DC5CF2" w:rsidP="00DC5CF2">
      <w:pPr>
        <w:autoSpaceDE w:val="0"/>
        <w:autoSpaceDN w:val="0"/>
        <w:adjustRightInd w:val="0"/>
        <w:spacing w:after="0" w:line="240" w:lineRule="auto"/>
        <w:ind w:firstLine="284"/>
        <w:jc w:val="both"/>
        <w:rPr>
          <w:rFonts w:ascii="Garamond" w:hAnsi="Garamond"/>
          <w:noProof w:val="0"/>
          <w:color w:val="000000"/>
          <w:sz w:val="24"/>
        </w:rPr>
      </w:pPr>
      <w:r w:rsidRPr="00636B61">
        <w:rPr>
          <w:rFonts w:ascii="Garamond" w:hAnsi="Garamond"/>
          <w:noProof w:val="0"/>
          <w:color w:val="000000"/>
          <w:sz w:val="24"/>
        </w:rPr>
        <w:t>b) “kualifikime profesionale”: kualifikime të vërtetuara me dëshmi të kualifikimeve formale, një dëshmi kompetence e lëshuar nga një autoritet kompetent i Palës, i caktuar në përputhje me dispozitat ligjore, rregullatore ose administrative të asaj Pale, në bazë të një kursi trajnimi ose një provimi specifik dhe/ose përvojës profesionale;</w:t>
      </w:r>
    </w:p>
    <w:p w14:paraId="65ACD386" w14:textId="108E85C6" w:rsidR="00DC5CF2" w:rsidRPr="00636B61" w:rsidRDefault="00DC5CF2" w:rsidP="00DC5CF2">
      <w:pPr>
        <w:autoSpaceDE w:val="0"/>
        <w:autoSpaceDN w:val="0"/>
        <w:adjustRightInd w:val="0"/>
        <w:spacing w:after="0" w:line="240" w:lineRule="auto"/>
        <w:ind w:firstLine="284"/>
        <w:jc w:val="both"/>
        <w:rPr>
          <w:rFonts w:ascii="Garamond" w:hAnsi="Garamond"/>
          <w:noProof w:val="0"/>
          <w:color w:val="000000"/>
          <w:sz w:val="24"/>
        </w:rPr>
      </w:pPr>
      <w:r w:rsidRPr="00636B61">
        <w:rPr>
          <w:rFonts w:ascii="Garamond" w:hAnsi="Garamond"/>
          <w:noProof w:val="0"/>
          <w:color w:val="000000"/>
          <w:sz w:val="24"/>
        </w:rPr>
        <w:t xml:space="preserve">c) “dëshmi e kualifikimeve formale”: diploma, certifikata dhe dëshmi të tjera të lëshuara nga një autoritet i një Pale të caktuar në përputhje me dispozitat ligjore, rregullatore ose administrative të </w:t>
      </w:r>
      <w:r w:rsidRPr="00636B61">
        <w:rPr>
          <w:rFonts w:ascii="Garamond" w:hAnsi="Garamond"/>
          <w:noProof w:val="0"/>
          <w:color w:val="000000"/>
          <w:sz w:val="24"/>
        </w:rPr>
        <w:lastRenderedPageBreak/>
        <w:t xml:space="preserve">asaj Pale dhe që vërtetojnë përfundimin e suksesshëm të trajnimit profesional të marrë kryesisht në një Palë; </w:t>
      </w:r>
    </w:p>
    <w:p w14:paraId="65ACD387" w14:textId="46AEC6CF" w:rsidR="00DC5CF2" w:rsidRPr="00636B61" w:rsidRDefault="00DC5CF2" w:rsidP="00DC5CF2">
      <w:pPr>
        <w:autoSpaceDE w:val="0"/>
        <w:autoSpaceDN w:val="0"/>
        <w:adjustRightInd w:val="0"/>
        <w:spacing w:after="0" w:line="240" w:lineRule="auto"/>
        <w:ind w:firstLine="284"/>
        <w:jc w:val="both"/>
        <w:rPr>
          <w:rFonts w:ascii="Garamond" w:hAnsi="Garamond"/>
          <w:noProof w:val="0"/>
          <w:color w:val="000000"/>
          <w:sz w:val="24"/>
        </w:rPr>
      </w:pPr>
      <w:r w:rsidRPr="00636B61">
        <w:rPr>
          <w:rFonts w:ascii="Garamond" w:hAnsi="Garamond"/>
          <w:noProof w:val="0"/>
          <w:color w:val="000000"/>
          <w:sz w:val="24"/>
        </w:rPr>
        <w:t>d) “autoritet kompetent”: çdo autoritet ose organ i autorizuar nga një Palë në mënyrë specifike, për të lëshuar ose marrë diploma trajnimi dhe dokumente ose informacione të tjera, si dhe për të marrë aplikimet dhe vendimet e përmendura në këtë Marrëveshje;</w:t>
      </w:r>
    </w:p>
    <w:p w14:paraId="65ACD388" w14:textId="3A0DD0C9" w:rsidR="00DC5CF2" w:rsidRPr="00636B61" w:rsidRDefault="00DC5CF2" w:rsidP="00DC5CF2">
      <w:pPr>
        <w:autoSpaceDE w:val="0"/>
        <w:autoSpaceDN w:val="0"/>
        <w:adjustRightInd w:val="0"/>
        <w:spacing w:after="0" w:line="240" w:lineRule="auto"/>
        <w:ind w:firstLine="284"/>
        <w:jc w:val="both"/>
        <w:rPr>
          <w:rFonts w:ascii="Garamond" w:hAnsi="Garamond"/>
          <w:noProof w:val="0"/>
          <w:color w:val="000000"/>
          <w:sz w:val="24"/>
        </w:rPr>
      </w:pPr>
      <w:r w:rsidRPr="00636B61">
        <w:rPr>
          <w:rFonts w:ascii="Garamond" w:hAnsi="Garamond"/>
          <w:noProof w:val="0"/>
          <w:color w:val="000000"/>
          <w:sz w:val="24"/>
        </w:rPr>
        <w:t>e) “arsim dhe trajnim i rregulluar”: çdo trajnim i cili është i orientuar në mënyrë specifike për ndjekjen e një profesioni të caktuar dhe që përfshin një kurs ose kurse të plotësuara, sipas rastit, me trajnim profesional, ose praktikë provuese ose profesionale;</w:t>
      </w:r>
    </w:p>
    <w:p w14:paraId="65ACD389" w14:textId="3F0F83D7" w:rsidR="00DC5CF2" w:rsidRPr="00636B61" w:rsidRDefault="00DC5CF2" w:rsidP="00DC5CF2">
      <w:pPr>
        <w:autoSpaceDE w:val="0"/>
        <w:autoSpaceDN w:val="0"/>
        <w:adjustRightInd w:val="0"/>
        <w:spacing w:after="0" w:line="240" w:lineRule="auto"/>
        <w:ind w:firstLine="284"/>
        <w:jc w:val="both"/>
        <w:rPr>
          <w:rFonts w:ascii="Garamond" w:hAnsi="Garamond"/>
          <w:noProof w:val="0"/>
          <w:color w:val="000000"/>
          <w:sz w:val="24"/>
        </w:rPr>
      </w:pPr>
      <w:r w:rsidRPr="00636B61">
        <w:rPr>
          <w:rFonts w:ascii="Garamond" w:hAnsi="Garamond"/>
          <w:noProof w:val="0"/>
          <w:color w:val="000000"/>
          <w:sz w:val="24"/>
        </w:rPr>
        <w:t>f) Struktura dhe niveli i formimit profesional, i periudhës së provës ose praktikës profesionale do të përcaktohet nga ligjet, rregulloret ose dispozitat administrative të Palës së interesuar ose të monitoruara ose të miratuara nga autoriteti i caktuar për këtë qëllim;</w:t>
      </w:r>
    </w:p>
    <w:p w14:paraId="65ACD38A" w14:textId="51419A42" w:rsidR="00DC5CF2" w:rsidRPr="00636B61" w:rsidRDefault="00DC5CF2" w:rsidP="00DC5CF2">
      <w:pPr>
        <w:autoSpaceDE w:val="0"/>
        <w:autoSpaceDN w:val="0"/>
        <w:adjustRightInd w:val="0"/>
        <w:spacing w:after="0" w:line="240" w:lineRule="auto"/>
        <w:ind w:firstLine="284"/>
        <w:jc w:val="both"/>
        <w:rPr>
          <w:rFonts w:ascii="Garamond" w:hAnsi="Garamond"/>
          <w:noProof w:val="0"/>
          <w:color w:val="000000"/>
          <w:sz w:val="24"/>
        </w:rPr>
      </w:pPr>
      <w:r w:rsidRPr="00636B61">
        <w:rPr>
          <w:rFonts w:ascii="Garamond" w:hAnsi="Garamond"/>
          <w:noProof w:val="0"/>
          <w:color w:val="000000"/>
          <w:sz w:val="24"/>
        </w:rPr>
        <w:t>g) “përvojë profesionale”: ndjekja aktuale dhe e ligjshme me kohë të plotë ose ekuivalente, me kohë të pjesshme të profesionit në fjalë në një Palë;</w:t>
      </w:r>
    </w:p>
    <w:p w14:paraId="65ACD38B" w14:textId="5CC7B6EF" w:rsidR="00DC5CF2" w:rsidRPr="00636B61" w:rsidRDefault="00DC5CF2" w:rsidP="00DC5CF2">
      <w:pPr>
        <w:autoSpaceDE w:val="0"/>
        <w:autoSpaceDN w:val="0"/>
        <w:adjustRightInd w:val="0"/>
        <w:spacing w:after="0" w:line="240" w:lineRule="auto"/>
        <w:ind w:firstLine="284"/>
        <w:jc w:val="both"/>
        <w:rPr>
          <w:rFonts w:ascii="Garamond" w:hAnsi="Garamond"/>
          <w:noProof w:val="0"/>
          <w:color w:val="000000"/>
          <w:sz w:val="24"/>
        </w:rPr>
      </w:pPr>
      <w:r w:rsidRPr="00636B61">
        <w:rPr>
          <w:rFonts w:ascii="Garamond" w:hAnsi="Garamond"/>
          <w:noProof w:val="0"/>
          <w:color w:val="000000"/>
          <w:sz w:val="24"/>
        </w:rPr>
        <w:t>h) “praktikë profesionale”: një periudhë praktike profesionale e kryer nën mbikëqyrje, me kusht që të japë akses në një profesion të rregulluar, që mund të ndodhë ose gjatë ose pas përfundimit të një arsimimi që çon në një kualifikim;</w:t>
      </w:r>
    </w:p>
    <w:p w14:paraId="65ACD38C" w14:textId="74C1CA4F" w:rsidR="00DC5CF2" w:rsidRPr="00636B61" w:rsidRDefault="00DC5CF2" w:rsidP="00DC5CF2">
      <w:pPr>
        <w:autoSpaceDE w:val="0"/>
        <w:autoSpaceDN w:val="0"/>
        <w:adjustRightInd w:val="0"/>
        <w:spacing w:after="0" w:line="240" w:lineRule="auto"/>
        <w:ind w:firstLine="284"/>
        <w:jc w:val="both"/>
        <w:rPr>
          <w:rFonts w:ascii="Garamond" w:hAnsi="Garamond"/>
          <w:noProof w:val="0"/>
          <w:color w:val="000000"/>
          <w:sz w:val="24"/>
        </w:rPr>
      </w:pPr>
      <w:r w:rsidRPr="00636B61">
        <w:rPr>
          <w:rFonts w:ascii="Garamond" w:hAnsi="Garamond"/>
          <w:noProof w:val="0"/>
          <w:color w:val="000000"/>
          <w:sz w:val="24"/>
        </w:rPr>
        <w:t>i) “person fizik” siç përcaktohet në kuadrin e CEFTA-s;</w:t>
      </w:r>
    </w:p>
    <w:p w14:paraId="65ACD38D" w14:textId="497B3096" w:rsidR="00DC5CF2" w:rsidRPr="00636B61" w:rsidRDefault="00DC5CF2" w:rsidP="00DC5CF2">
      <w:pPr>
        <w:autoSpaceDE w:val="0"/>
        <w:autoSpaceDN w:val="0"/>
        <w:adjustRightInd w:val="0"/>
        <w:spacing w:after="0" w:line="240" w:lineRule="auto"/>
        <w:ind w:firstLine="284"/>
        <w:jc w:val="both"/>
        <w:rPr>
          <w:rFonts w:ascii="Garamond" w:hAnsi="Garamond"/>
          <w:noProof w:val="0"/>
          <w:color w:val="000000"/>
          <w:sz w:val="24"/>
        </w:rPr>
      </w:pPr>
      <w:r w:rsidRPr="00636B61">
        <w:rPr>
          <w:rFonts w:ascii="Garamond" w:hAnsi="Garamond"/>
          <w:noProof w:val="0"/>
          <w:color w:val="000000"/>
          <w:sz w:val="24"/>
        </w:rPr>
        <w:t>j) “Sistemi Evropian i Transferimit dhe Akumulimit të Kredive ose Krediteve ECTS”: sistemi i krediteve për arsimin e lartë, i përdorur në Zonën Evropiane të Arsimit të Lartë;</w:t>
      </w:r>
    </w:p>
    <w:p w14:paraId="65ACD38E" w14:textId="1603B5F3" w:rsidR="00DC5CF2" w:rsidRPr="00636B61" w:rsidRDefault="00DC5CF2" w:rsidP="00DC5CF2">
      <w:pPr>
        <w:autoSpaceDE w:val="0"/>
        <w:autoSpaceDN w:val="0"/>
        <w:adjustRightInd w:val="0"/>
        <w:spacing w:after="0" w:line="240" w:lineRule="auto"/>
        <w:ind w:firstLine="284"/>
        <w:jc w:val="both"/>
        <w:rPr>
          <w:rFonts w:ascii="Garamond" w:hAnsi="Garamond"/>
          <w:noProof w:val="0"/>
          <w:color w:val="000000"/>
          <w:sz w:val="24"/>
        </w:rPr>
      </w:pPr>
      <w:r w:rsidRPr="00636B61">
        <w:rPr>
          <w:rFonts w:ascii="Garamond" w:hAnsi="Garamond"/>
          <w:noProof w:val="0"/>
          <w:color w:val="000000"/>
          <w:sz w:val="24"/>
        </w:rPr>
        <w:t>k) Grupi i Përbashkët i Punës për Njohjen e Kualifikimeve Profesionale (GPPNJKP);</w:t>
      </w:r>
    </w:p>
    <w:p w14:paraId="65ACD38F" w14:textId="2767DB62" w:rsidR="00DC5CF2" w:rsidRPr="00636B61" w:rsidRDefault="00DC5CF2" w:rsidP="00DC5CF2">
      <w:pPr>
        <w:autoSpaceDE w:val="0"/>
        <w:autoSpaceDN w:val="0"/>
        <w:adjustRightInd w:val="0"/>
        <w:spacing w:after="0" w:line="240" w:lineRule="auto"/>
        <w:ind w:firstLine="284"/>
        <w:jc w:val="both"/>
        <w:rPr>
          <w:rFonts w:ascii="Garamond" w:hAnsi="Garamond"/>
          <w:noProof w:val="0"/>
          <w:color w:val="000000"/>
          <w:sz w:val="24"/>
        </w:rPr>
      </w:pPr>
      <w:r w:rsidRPr="00636B61">
        <w:rPr>
          <w:rFonts w:ascii="Garamond" w:hAnsi="Garamond"/>
          <w:noProof w:val="0"/>
          <w:color w:val="000000"/>
          <w:sz w:val="24"/>
        </w:rPr>
        <w:t>l) ‘CEFTA’: Marrëveshja e Tregtisë së Lirë e Evropës Qendrore;</w:t>
      </w:r>
    </w:p>
    <w:p w14:paraId="65ACD390" w14:textId="5658099B" w:rsidR="00DC5CF2" w:rsidRPr="00636B61" w:rsidRDefault="00DC5CF2" w:rsidP="00DC5CF2">
      <w:pPr>
        <w:autoSpaceDE w:val="0"/>
        <w:autoSpaceDN w:val="0"/>
        <w:adjustRightInd w:val="0"/>
        <w:spacing w:after="0" w:line="240" w:lineRule="auto"/>
        <w:ind w:firstLine="284"/>
        <w:jc w:val="both"/>
        <w:rPr>
          <w:rFonts w:ascii="Garamond" w:hAnsi="Garamond"/>
          <w:noProof w:val="0"/>
          <w:color w:val="000000"/>
          <w:sz w:val="24"/>
        </w:rPr>
      </w:pPr>
      <w:r w:rsidRPr="00636B61">
        <w:rPr>
          <w:rFonts w:ascii="Garamond" w:hAnsi="Garamond"/>
          <w:noProof w:val="0"/>
          <w:color w:val="000000"/>
          <w:sz w:val="24"/>
        </w:rPr>
        <w:t>m) ‘RCC’: Këshilli i Bashkëpunimit Rajonal.</w:t>
      </w:r>
    </w:p>
    <w:p w14:paraId="65ACD391" w14:textId="77777777" w:rsidR="00DC5CF2" w:rsidRPr="00636B61" w:rsidRDefault="00DC5CF2" w:rsidP="00DC5CF2">
      <w:pPr>
        <w:autoSpaceDE w:val="0"/>
        <w:autoSpaceDN w:val="0"/>
        <w:adjustRightInd w:val="0"/>
        <w:spacing w:after="0" w:line="240" w:lineRule="auto"/>
        <w:ind w:firstLine="284"/>
        <w:jc w:val="both"/>
        <w:rPr>
          <w:rFonts w:ascii="Garamond" w:hAnsi="Garamond"/>
          <w:noProof w:val="0"/>
          <w:color w:val="000000"/>
          <w:sz w:val="24"/>
        </w:rPr>
      </w:pPr>
    </w:p>
    <w:p w14:paraId="65ACD392" w14:textId="77777777" w:rsidR="00DC5CF2" w:rsidRPr="00636B61" w:rsidRDefault="00DC5CF2" w:rsidP="00DC5CF2">
      <w:pPr>
        <w:autoSpaceDE w:val="0"/>
        <w:autoSpaceDN w:val="0"/>
        <w:adjustRightInd w:val="0"/>
        <w:spacing w:after="0" w:line="240" w:lineRule="auto"/>
        <w:ind w:firstLine="284"/>
        <w:jc w:val="center"/>
        <w:rPr>
          <w:rFonts w:ascii="Garamond" w:hAnsi="Garamond"/>
          <w:noProof w:val="0"/>
          <w:color w:val="000000"/>
          <w:sz w:val="24"/>
        </w:rPr>
      </w:pPr>
      <w:r w:rsidRPr="00636B61">
        <w:rPr>
          <w:rFonts w:ascii="Garamond" w:hAnsi="Garamond"/>
          <w:noProof w:val="0"/>
          <w:color w:val="000000"/>
          <w:sz w:val="24"/>
        </w:rPr>
        <w:t xml:space="preserve">Neni 4 </w:t>
      </w:r>
    </w:p>
    <w:p w14:paraId="65ACD393" w14:textId="51E4443F" w:rsidR="00DC5CF2" w:rsidRPr="00636B61" w:rsidRDefault="00DC5CF2" w:rsidP="00DC5CF2">
      <w:pPr>
        <w:autoSpaceDE w:val="0"/>
        <w:autoSpaceDN w:val="0"/>
        <w:adjustRightInd w:val="0"/>
        <w:spacing w:after="0" w:line="240" w:lineRule="auto"/>
        <w:ind w:firstLine="284"/>
        <w:jc w:val="center"/>
        <w:rPr>
          <w:rFonts w:ascii="Garamond" w:hAnsi="Garamond"/>
          <w:b/>
          <w:noProof w:val="0"/>
          <w:color w:val="000000"/>
          <w:sz w:val="24"/>
        </w:rPr>
      </w:pPr>
      <w:r w:rsidRPr="00636B61">
        <w:rPr>
          <w:rFonts w:ascii="Garamond" w:hAnsi="Garamond"/>
          <w:b/>
          <w:noProof w:val="0"/>
          <w:color w:val="000000"/>
          <w:sz w:val="24"/>
        </w:rPr>
        <w:t xml:space="preserve">Efektet e </w:t>
      </w:r>
      <w:r w:rsidR="008B64D4" w:rsidRPr="00636B61">
        <w:rPr>
          <w:rFonts w:ascii="Garamond" w:hAnsi="Garamond"/>
          <w:b/>
          <w:noProof w:val="0"/>
          <w:color w:val="000000"/>
          <w:sz w:val="24"/>
        </w:rPr>
        <w:t>n</w:t>
      </w:r>
      <w:r w:rsidRPr="00636B61">
        <w:rPr>
          <w:rFonts w:ascii="Garamond" w:hAnsi="Garamond"/>
          <w:b/>
          <w:noProof w:val="0"/>
          <w:color w:val="000000"/>
          <w:sz w:val="24"/>
        </w:rPr>
        <w:t xml:space="preserve">johjes </w:t>
      </w:r>
    </w:p>
    <w:p w14:paraId="65ACD394" w14:textId="77777777" w:rsidR="00DC5CF2" w:rsidRPr="00636B61" w:rsidRDefault="00DC5CF2" w:rsidP="00DC5CF2">
      <w:pPr>
        <w:autoSpaceDE w:val="0"/>
        <w:autoSpaceDN w:val="0"/>
        <w:adjustRightInd w:val="0"/>
        <w:spacing w:after="0" w:line="240" w:lineRule="auto"/>
        <w:ind w:firstLine="284"/>
        <w:jc w:val="center"/>
        <w:rPr>
          <w:rFonts w:ascii="Garamond" w:hAnsi="Garamond"/>
          <w:b/>
          <w:noProof w:val="0"/>
          <w:color w:val="000000"/>
          <w:sz w:val="24"/>
        </w:rPr>
      </w:pPr>
    </w:p>
    <w:p w14:paraId="65ACD395" w14:textId="77777777" w:rsidR="00DC5CF2" w:rsidRPr="00636B61" w:rsidRDefault="00DC5CF2" w:rsidP="00DC5CF2">
      <w:pPr>
        <w:tabs>
          <w:tab w:val="left" w:pos="280"/>
        </w:tabs>
        <w:autoSpaceDE w:val="0"/>
        <w:autoSpaceDN w:val="0"/>
        <w:adjustRightInd w:val="0"/>
        <w:spacing w:after="0" w:line="240" w:lineRule="auto"/>
        <w:ind w:firstLine="284"/>
        <w:jc w:val="both"/>
        <w:rPr>
          <w:rFonts w:ascii="Garamond" w:hAnsi="Garamond"/>
          <w:noProof w:val="0"/>
          <w:color w:val="000000"/>
          <w:sz w:val="24"/>
        </w:rPr>
      </w:pPr>
      <w:r w:rsidRPr="00636B61">
        <w:rPr>
          <w:rFonts w:ascii="Garamond" w:hAnsi="Garamond"/>
          <w:noProof w:val="0"/>
          <w:color w:val="000000"/>
          <w:sz w:val="24"/>
        </w:rPr>
        <w:t>Njohja e kualifikimeve profesionale nga Pala pritëse do t’i lejojë personat fizikë të kenë akses në atë Palë në të njëjtin profesion për të cilin ata janë të kualifikuar në Palën lëshuese dhe ta ushtrojnë atë në Palën pritëse në kushte jo më pak të favorshme sesa personat fizikë të saj.</w:t>
      </w:r>
    </w:p>
    <w:p w14:paraId="65ACD396" w14:textId="77777777" w:rsidR="00DC5CF2" w:rsidRPr="00636B61" w:rsidRDefault="00DC5CF2" w:rsidP="00DC5CF2">
      <w:pPr>
        <w:tabs>
          <w:tab w:val="left" w:pos="280"/>
        </w:tabs>
        <w:autoSpaceDE w:val="0"/>
        <w:autoSpaceDN w:val="0"/>
        <w:adjustRightInd w:val="0"/>
        <w:spacing w:after="0" w:line="240" w:lineRule="auto"/>
        <w:ind w:firstLine="284"/>
        <w:jc w:val="both"/>
        <w:rPr>
          <w:rFonts w:ascii="Garamond" w:hAnsi="Garamond"/>
          <w:noProof w:val="0"/>
          <w:color w:val="000000"/>
          <w:sz w:val="24"/>
        </w:rPr>
      </w:pPr>
    </w:p>
    <w:p w14:paraId="65ACD397" w14:textId="77777777" w:rsidR="00DC5CF2" w:rsidRPr="00636B61" w:rsidRDefault="00DC5CF2" w:rsidP="00DC5CF2">
      <w:pPr>
        <w:autoSpaceDE w:val="0"/>
        <w:autoSpaceDN w:val="0"/>
        <w:adjustRightInd w:val="0"/>
        <w:spacing w:after="0" w:line="240" w:lineRule="auto"/>
        <w:ind w:firstLine="284"/>
        <w:jc w:val="center"/>
        <w:rPr>
          <w:rFonts w:ascii="Garamond" w:hAnsi="Garamond"/>
          <w:noProof w:val="0"/>
          <w:color w:val="000000"/>
          <w:sz w:val="24"/>
        </w:rPr>
      </w:pPr>
      <w:r w:rsidRPr="00636B61">
        <w:rPr>
          <w:rFonts w:ascii="Garamond" w:hAnsi="Garamond"/>
          <w:noProof w:val="0"/>
          <w:color w:val="000000"/>
          <w:sz w:val="24"/>
        </w:rPr>
        <w:t>KREU II</w:t>
      </w:r>
    </w:p>
    <w:p w14:paraId="65ACD398" w14:textId="77777777" w:rsidR="00DC5CF2" w:rsidRPr="00636B61" w:rsidRDefault="00DC5CF2" w:rsidP="00DC5CF2">
      <w:pPr>
        <w:autoSpaceDE w:val="0"/>
        <w:autoSpaceDN w:val="0"/>
        <w:adjustRightInd w:val="0"/>
        <w:spacing w:after="0" w:line="240" w:lineRule="auto"/>
        <w:ind w:firstLine="284"/>
        <w:jc w:val="center"/>
        <w:rPr>
          <w:rFonts w:ascii="Garamond" w:hAnsi="Garamond"/>
          <w:caps/>
          <w:noProof w:val="0"/>
          <w:color w:val="000000"/>
          <w:sz w:val="24"/>
        </w:rPr>
      </w:pPr>
      <w:r w:rsidRPr="00636B61">
        <w:rPr>
          <w:rFonts w:ascii="Garamond" w:hAnsi="Garamond"/>
          <w:caps/>
          <w:noProof w:val="0"/>
          <w:color w:val="000000"/>
          <w:sz w:val="24"/>
        </w:rPr>
        <w:t xml:space="preserve">PARIMET E NJOHJES </w:t>
      </w:r>
    </w:p>
    <w:p w14:paraId="65ACD399" w14:textId="77777777" w:rsidR="00DC5CF2" w:rsidRPr="00636B61" w:rsidRDefault="00DC5CF2" w:rsidP="00DC5CF2">
      <w:pPr>
        <w:autoSpaceDE w:val="0"/>
        <w:autoSpaceDN w:val="0"/>
        <w:adjustRightInd w:val="0"/>
        <w:spacing w:after="0" w:line="240" w:lineRule="auto"/>
        <w:ind w:firstLine="284"/>
        <w:jc w:val="center"/>
        <w:rPr>
          <w:rFonts w:ascii="Garamond" w:hAnsi="Garamond"/>
          <w:b/>
          <w:caps/>
          <w:noProof w:val="0"/>
          <w:color w:val="000000"/>
          <w:sz w:val="24"/>
        </w:rPr>
      </w:pPr>
    </w:p>
    <w:p w14:paraId="65ACD39A" w14:textId="77777777" w:rsidR="00DC5CF2" w:rsidRPr="00636B61" w:rsidRDefault="00DC5CF2" w:rsidP="00DC5CF2">
      <w:pPr>
        <w:autoSpaceDE w:val="0"/>
        <w:autoSpaceDN w:val="0"/>
        <w:adjustRightInd w:val="0"/>
        <w:spacing w:after="0" w:line="240" w:lineRule="auto"/>
        <w:ind w:firstLine="284"/>
        <w:jc w:val="center"/>
        <w:rPr>
          <w:rFonts w:ascii="Garamond" w:hAnsi="Garamond"/>
          <w:noProof w:val="0"/>
          <w:color w:val="000000"/>
          <w:sz w:val="24"/>
        </w:rPr>
      </w:pPr>
      <w:r w:rsidRPr="00636B61">
        <w:rPr>
          <w:rFonts w:ascii="Garamond" w:hAnsi="Garamond"/>
          <w:noProof w:val="0"/>
          <w:color w:val="000000"/>
          <w:sz w:val="24"/>
        </w:rPr>
        <w:t>Neni 5</w:t>
      </w:r>
    </w:p>
    <w:p w14:paraId="65ACD39B" w14:textId="77777777" w:rsidR="00DC5CF2" w:rsidRPr="00636B61" w:rsidRDefault="00DC5CF2" w:rsidP="00DC5CF2">
      <w:pPr>
        <w:autoSpaceDE w:val="0"/>
        <w:autoSpaceDN w:val="0"/>
        <w:adjustRightInd w:val="0"/>
        <w:spacing w:after="0" w:line="240" w:lineRule="auto"/>
        <w:ind w:firstLine="284"/>
        <w:jc w:val="center"/>
        <w:rPr>
          <w:rFonts w:ascii="Garamond" w:hAnsi="Garamond"/>
          <w:b/>
          <w:noProof w:val="0"/>
          <w:color w:val="000000"/>
          <w:sz w:val="24"/>
        </w:rPr>
      </w:pPr>
      <w:r w:rsidRPr="00636B61">
        <w:rPr>
          <w:rFonts w:ascii="Garamond" w:hAnsi="Garamond"/>
          <w:b/>
          <w:noProof w:val="0"/>
          <w:color w:val="000000"/>
          <w:sz w:val="24"/>
        </w:rPr>
        <w:t xml:space="preserve">Rregullat e lidhura me natyrën profesionale, ligjore ose administrative  </w:t>
      </w:r>
    </w:p>
    <w:p w14:paraId="65ACD39C" w14:textId="77777777" w:rsidR="00DC5CF2" w:rsidRPr="00636B61" w:rsidRDefault="00DC5CF2" w:rsidP="00DC5CF2">
      <w:pPr>
        <w:autoSpaceDE w:val="0"/>
        <w:autoSpaceDN w:val="0"/>
        <w:adjustRightInd w:val="0"/>
        <w:spacing w:after="0" w:line="240" w:lineRule="auto"/>
        <w:ind w:firstLine="284"/>
        <w:jc w:val="center"/>
        <w:rPr>
          <w:rFonts w:ascii="Garamond" w:hAnsi="Garamond"/>
          <w:b/>
          <w:noProof w:val="0"/>
          <w:color w:val="000000"/>
          <w:sz w:val="24"/>
        </w:rPr>
      </w:pPr>
    </w:p>
    <w:p w14:paraId="65ACD39D" w14:textId="77777777" w:rsidR="00DC5CF2" w:rsidRPr="00636B61" w:rsidRDefault="00DC5CF2" w:rsidP="00DC5CF2">
      <w:pPr>
        <w:tabs>
          <w:tab w:val="left" w:pos="360"/>
        </w:tabs>
        <w:autoSpaceDE w:val="0"/>
        <w:autoSpaceDN w:val="0"/>
        <w:adjustRightInd w:val="0"/>
        <w:spacing w:after="0" w:line="240" w:lineRule="auto"/>
        <w:ind w:firstLine="284"/>
        <w:jc w:val="both"/>
        <w:rPr>
          <w:rFonts w:ascii="Garamond" w:hAnsi="Garamond"/>
          <w:noProof w:val="0"/>
          <w:color w:val="000000"/>
          <w:sz w:val="24"/>
        </w:rPr>
      </w:pPr>
      <w:r w:rsidRPr="00636B61">
        <w:rPr>
          <w:rFonts w:ascii="Garamond" w:hAnsi="Garamond"/>
          <w:noProof w:val="0"/>
          <w:color w:val="000000"/>
          <w:sz w:val="24"/>
        </w:rPr>
        <w:t>Kur një profesionist lëviz, ai i nënshtrohet rregullave profesionale, ligjore ose administrative, të cilat janë të lidhura drejtpërdrejt me kualifikimet profesionale, të tilla si përkufizimi i profesionit, përdorimi i titujve dhe abuzimi i rëndë profesional, i cili lidhet drejtpërdrejt dhe specifikisht me mbrojtjen dhe sigurinë e konsumatorit, si dhe dispozitat disiplinore që zbatohen në Palën pritëse për profesionistët që ndjekin të njëjtin profesion në Palën pritëse.</w:t>
      </w:r>
    </w:p>
    <w:p w14:paraId="65ACD39E" w14:textId="77777777" w:rsidR="00DC5CF2" w:rsidRPr="00636B61" w:rsidRDefault="00DC5CF2" w:rsidP="00DC5CF2">
      <w:pPr>
        <w:autoSpaceDE w:val="0"/>
        <w:autoSpaceDN w:val="0"/>
        <w:adjustRightInd w:val="0"/>
        <w:spacing w:after="0" w:line="240" w:lineRule="auto"/>
        <w:ind w:firstLine="284"/>
        <w:jc w:val="both"/>
        <w:rPr>
          <w:rFonts w:ascii="Garamond" w:hAnsi="Garamond"/>
          <w:noProof w:val="0"/>
          <w:color w:val="000000"/>
          <w:sz w:val="24"/>
        </w:rPr>
      </w:pPr>
    </w:p>
    <w:p w14:paraId="65ACD39F" w14:textId="77777777" w:rsidR="00DC5CF2" w:rsidRPr="00636B61" w:rsidRDefault="00DC5CF2" w:rsidP="00DC5CF2">
      <w:pPr>
        <w:autoSpaceDE w:val="0"/>
        <w:autoSpaceDN w:val="0"/>
        <w:adjustRightInd w:val="0"/>
        <w:spacing w:after="0" w:line="240" w:lineRule="auto"/>
        <w:ind w:firstLine="284"/>
        <w:jc w:val="center"/>
        <w:rPr>
          <w:rFonts w:ascii="Garamond" w:hAnsi="Garamond"/>
          <w:noProof w:val="0"/>
          <w:color w:val="000000"/>
          <w:sz w:val="24"/>
        </w:rPr>
      </w:pPr>
      <w:r w:rsidRPr="00636B61">
        <w:rPr>
          <w:rFonts w:ascii="Garamond" w:hAnsi="Garamond"/>
          <w:noProof w:val="0"/>
          <w:color w:val="000000"/>
          <w:sz w:val="24"/>
        </w:rPr>
        <w:t>Neni 6</w:t>
      </w:r>
    </w:p>
    <w:p w14:paraId="65ACD3A0" w14:textId="77777777" w:rsidR="00DC5CF2" w:rsidRPr="00636B61" w:rsidRDefault="00DC5CF2" w:rsidP="00DC5CF2">
      <w:pPr>
        <w:autoSpaceDE w:val="0"/>
        <w:autoSpaceDN w:val="0"/>
        <w:adjustRightInd w:val="0"/>
        <w:spacing w:after="0" w:line="240" w:lineRule="auto"/>
        <w:ind w:firstLine="284"/>
        <w:jc w:val="center"/>
        <w:rPr>
          <w:rFonts w:ascii="Garamond" w:hAnsi="Garamond"/>
          <w:b/>
          <w:noProof w:val="0"/>
          <w:color w:val="000000"/>
          <w:sz w:val="24"/>
        </w:rPr>
      </w:pPr>
      <w:r w:rsidRPr="00636B61">
        <w:rPr>
          <w:rFonts w:ascii="Garamond" w:hAnsi="Garamond"/>
          <w:b/>
          <w:noProof w:val="0"/>
          <w:color w:val="000000"/>
          <w:sz w:val="24"/>
        </w:rPr>
        <w:t xml:space="preserve">Parimet e njohjes automatike </w:t>
      </w:r>
    </w:p>
    <w:p w14:paraId="65ACD3A1" w14:textId="77777777" w:rsidR="00DC5CF2" w:rsidRPr="00636B61" w:rsidRDefault="00DC5CF2" w:rsidP="00DC5CF2">
      <w:pPr>
        <w:autoSpaceDE w:val="0"/>
        <w:autoSpaceDN w:val="0"/>
        <w:adjustRightInd w:val="0"/>
        <w:spacing w:after="0" w:line="240" w:lineRule="auto"/>
        <w:ind w:firstLine="284"/>
        <w:jc w:val="center"/>
        <w:rPr>
          <w:rFonts w:ascii="Garamond" w:hAnsi="Garamond"/>
          <w:b/>
          <w:noProof w:val="0"/>
          <w:color w:val="000000"/>
          <w:sz w:val="24"/>
        </w:rPr>
      </w:pPr>
    </w:p>
    <w:p w14:paraId="65ACD3A2" w14:textId="2F4CBA1B" w:rsidR="00DC5CF2" w:rsidRPr="00636B61" w:rsidRDefault="00DC5CF2" w:rsidP="00DC5CF2">
      <w:pPr>
        <w:autoSpaceDE w:val="0"/>
        <w:autoSpaceDN w:val="0"/>
        <w:adjustRightInd w:val="0"/>
        <w:spacing w:after="0" w:line="240" w:lineRule="auto"/>
        <w:ind w:firstLine="284"/>
        <w:jc w:val="both"/>
        <w:rPr>
          <w:rFonts w:ascii="Garamond" w:hAnsi="Garamond"/>
          <w:noProof w:val="0"/>
          <w:color w:val="000000"/>
          <w:sz w:val="24"/>
        </w:rPr>
      </w:pPr>
      <w:r w:rsidRPr="00636B61">
        <w:rPr>
          <w:rFonts w:ascii="Garamond" w:hAnsi="Garamond"/>
          <w:noProof w:val="0"/>
          <w:color w:val="000000"/>
          <w:sz w:val="24"/>
        </w:rPr>
        <w:t xml:space="preserve">1. Secila Palë do të njohë dëshmitë e kualifikimeve formale si mjek, duke dhënë akses në veprimtaritë profesionale të mjekut me trajnim bazë dhe si mjek i specializuar, si stomatolog dhe stomatolog i specializuar, dhe si arkitekt, të renditura përkatësisht në </w:t>
      </w:r>
      <w:r w:rsidR="008B64D4" w:rsidRPr="00636B61">
        <w:rPr>
          <w:rFonts w:ascii="Garamond" w:hAnsi="Garamond"/>
          <w:noProof w:val="0"/>
          <w:color w:val="000000"/>
          <w:sz w:val="24"/>
        </w:rPr>
        <w:t xml:space="preserve">shtojcën </w:t>
      </w:r>
      <w:r w:rsidRPr="00636B61">
        <w:rPr>
          <w:rFonts w:ascii="Garamond" w:hAnsi="Garamond"/>
          <w:noProof w:val="0"/>
          <w:color w:val="000000"/>
          <w:sz w:val="24"/>
        </w:rPr>
        <w:t xml:space="preserve">I, </w:t>
      </w:r>
      <w:r w:rsidR="008B64D4" w:rsidRPr="00636B61">
        <w:rPr>
          <w:rFonts w:ascii="Garamond" w:hAnsi="Garamond"/>
          <w:noProof w:val="0"/>
          <w:color w:val="000000"/>
          <w:sz w:val="24"/>
        </w:rPr>
        <w:t xml:space="preserve">shtojcën </w:t>
      </w:r>
      <w:r w:rsidRPr="00636B61">
        <w:rPr>
          <w:rFonts w:ascii="Garamond" w:hAnsi="Garamond"/>
          <w:noProof w:val="0"/>
          <w:color w:val="000000"/>
          <w:sz w:val="24"/>
        </w:rPr>
        <w:t xml:space="preserve">II dhe </w:t>
      </w:r>
      <w:r w:rsidR="008B64D4" w:rsidRPr="00636B61">
        <w:rPr>
          <w:rFonts w:ascii="Garamond" w:hAnsi="Garamond"/>
          <w:noProof w:val="0"/>
          <w:color w:val="000000"/>
          <w:sz w:val="24"/>
        </w:rPr>
        <w:t xml:space="preserve">shtojcën </w:t>
      </w:r>
      <w:r w:rsidRPr="00636B61">
        <w:rPr>
          <w:rFonts w:ascii="Garamond" w:hAnsi="Garamond"/>
          <w:noProof w:val="0"/>
          <w:color w:val="000000"/>
          <w:sz w:val="24"/>
        </w:rPr>
        <w:t xml:space="preserve">III, të cilët plotësojnë kushtet minimale të trajnimit të përmendura përkatësisht në </w:t>
      </w:r>
      <w:r w:rsidR="008B64D4" w:rsidRPr="00636B61">
        <w:rPr>
          <w:rFonts w:ascii="Garamond" w:hAnsi="Garamond"/>
          <w:noProof w:val="0"/>
          <w:color w:val="000000"/>
          <w:sz w:val="24"/>
        </w:rPr>
        <w:t xml:space="preserve">shtojcën </w:t>
      </w:r>
      <w:r w:rsidRPr="00636B61">
        <w:rPr>
          <w:rFonts w:ascii="Garamond" w:hAnsi="Garamond"/>
          <w:noProof w:val="0"/>
          <w:color w:val="000000"/>
          <w:sz w:val="24"/>
        </w:rPr>
        <w:t xml:space="preserve">I, </w:t>
      </w:r>
      <w:r w:rsidR="008B64D4" w:rsidRPr="00636B61">
        <w:rPr>
          <w:rFonts w:ascii="Garamond" w:hAnsi="Garamond"/>
          <w:noProof w:val="0"/>
          <w:color w:val="000000"/>
          <w:sz w:val="24"/>
        </w:rPr>
        <w:t xml:space="preserve">shtojcën </w:t>
      </w:r>
      <w:r w:rsidRPr="00636B61">
        <w:rPr>
          <w:rFonts w:ascii="Garamond" w:hAnsi="Garamond"/>
          <w:noProof w:val="0"/>
          <w:color w:val="000000"/>
          <w:sz w:val="24"/>
        </w:rPr>
        <w:t xml:space="preserve">II dhe </w:t>
      </w:r>
      <w:r w:rsidR="008B64D4" w:rsidRPr="00636B61">
        <w:rPr>
          <w:rFonts w:ascii="Garamond" w:hAnsi="Garamond"/>
          <w:noProof w:val="0"/>
          <w:color w:val="000000"/>
          <w:sz w:val="24"/>
        </w:rPr>
        <w:t xml:space="preserve">shtojcën </w:t>
      </w:r>
      <w:r w:rsidRPr="00636B61">
        <w:rPr>
          <w:rFonts w:ascii="Garamond" w:hAnsi="Garamond"/>
          <w:noProof w:val="0"/>
          <w:color w:val="000000"/>
          <w:sz w:val="24"/>
        </w:rPr>
        <w:t>III dhe për qëllime të aksesit dhe ndjekjes së veprimtarive profesionale, do t’i japin këtyre dëshmive të njëjtën fuqi, si dëshmive të kualifikimeve formale që lëshon vetë.</w:t>
      </w:r>
    </w:p>
    <w:p w14:paraId="65ACD3A3" w14:textId="33B349F1" w:rsidR="00DC5CF2" w:rsidRPr="00636B61" w:rsidRDefault="00DC5CF2" w:rsidP="00DC5CF2">
      <w:pPr>
        <w:autoSpaceDE w:val="0"/>
        <w:autoSpaceDN w:val="0"/>
        <w:adjustRightInd w:val="0"/>
        <w:spacing w:after="0" w:line="240" w:lineRule="auto"/>
        <w:ind w:firstLine="284"/>
        <w:jc w:val="both"/>
        <w:rPr>
          <w:rFonts w:ascii="Garamond" w:hAnsi="Garamond"/>
          <w:noProof w:val="0"/>
          <w:color w:val="000000"/>
          <w:sz w:val="24"/>
        </w:rPr>
      </w:pPr>
      <w:r w:rsidRPr="00636B61">
        <w:rPr>
          <w:rFonts w:ascii="Garamond" w:hAnsi="Garamond"/>
          <w:noProof w:val="0"/>
          <w:color w:val="000000"/>
          <w:sz w:val="24"/>
        </w:rPr>
        <w:t xml:space="preserve">Dëshmi të tilla të kualifikimeve formale duhet të lëshohen nga organet kompetente të Palës lëshuese dhe të shoqërohen, sipas rastit, me certifikatat e renditura përkatësisht në </w:t>
      </w:r>
      <w:r w:rsidR="008B64D4" w:rsidRPr="00636B61">
        <w:rPr>
          <w:rFonts w:ascii="Garamond" w:hAnsi="Garamond"/>
          <w:noProof w:val="0"/>
          <w:color w:val="000000"/>
          <w:sz w:val="24"/>
        </w:rPr>
        <w:t xml:space="preserve">shtojcën </w:t>
      </w:r>
      <w:r w:rsidRPr="00636B61">
        <w:rPr>
          <w:rFonts w:ascii="Garamond" w:hAnsi="Garamond"/>
          <w:noProof w:val="0"/>
          <w:color w:val="000000"/>
          <w:sz w:val="24"/>
        </w:rPr>
        <w:t xml:space="preserve">I, </w:t>
      </w:r>
      <w:r w:rsidR="008B64D4" w:rsidRPr="00636B61">
        <w:rPr>
          <w:rFonts w:ascii="Garamond" w:hAnsi="Garamond"/>
          <w:noProof w:val="0"/>
          <w:color w:val="000000"/>
          <w:sz w:val="24"/>
        </w:rPr>
        <w:t xml:space="preserve">shtojcën </w:t>
      </w:r>
      <w:r w:rsidRPr="00636B61">
        <w:rPr>
          <w:rFonts w:ascii="Garamond" w:hAnsi="Garamond"/>
          <w:noProof w:val="0"/>
          <w:color w:val="000000"/>
          <w:sz w:val="24"/>
        </w:rPr>
        <w:t xml:space="preserve">II dhe </w:t>
      </w:r>
      <w:r w:rsidR="008B64D4" w:rsidRPr="00636B61">
        <w:rPr>
          <w:rFonts w:ascii="Garamond" w:hAnsi="Garamond"/>
          <w:noProof w:val="0"/>
          <w:color w:val="000000"/>
          <w:sz w:val="24"/>
        </w:rPr>
        <w:t xml:space="preserve">shtojcën </w:t>
      </w:r>
      <w:r w:rsidRPr="00636B61">
        <w:rPr>
          <w:rFonts w:ascii="Garamond" w:hAnsi="Garamond"/>
          <w:noProof w:val="0"/>
          <w:color w:val="000000"/>
          <w:sz w:val="24"/>
        </w:rPr>
        <w:t>III.</w:t>
      </w:r>
    </w:p>
    <w:p w14:paraId="65ACD3A4" w14:textId="2D8C79D2" w:rsidR="00DC5CF2" w:rsidRPr="00636B61" w:rsidRDefault="00DC5CF2" w:rsidP="00DC5CF2">
      <w:pPr>
        <w:autoSpaceDE w:val="0"/>
        <w:autoSpaceDN w:val="0"/>
        <w:adjustRightInd w:val="0"/>
        <w:spacing w:after="0" w:line="240" w:lineRule="auto"/>
        <w:ind w:firstLine="284"/>
        <w:jc w:val="both"/>
        <w:rPr>
          <w:rFonts w:ascii="Garamond" w:hAnsi="Garamond"/>
          <w:noProof w:val="0"/>
          <w:color w:val="000000"/>
          <w:sz w:val="24"/>
        </w:rPr>
      </w:pPr>
      <w:r w:rsidRPr="00636B61">
        <w:rPr>
          <w:rFonts w:ascii="Garamond" w:hAnsi="Garamond"/>
          <w:noProof w:val="0"/>
          <w:color w:val="000000"/>
          <w:sz w:val="24"/>
        </w:rPr>
        <w:t>2. Këto përditësime nuk do të sjellin ndryshim të parimeve ekzistuese thelbësore ligjore të Palëve në lidhje me strukturën e profesioneve</w:t>
      </w:r>
      <w:r w:rsidR="008B64D4" w:rsidRPr="00636B61">
        <w:rPr>
          <w:rFonts w:ascii="Garamond" w:hAnsi="Garamond"/>
          <w:noProof w:val="0"/>
          <w:color w:val="000000"/>
          <w:sz w:val="24"/>
        </w:rPr>
        <w:t>,</w:t>
      </w:r>
      <w:r w:rsidRPr="00636B61">
        <w:rPr>
          <w:rFonts w:ascii="Garamond" w:hAnsi="Garamond"/>
          <w:noProof w:val="0"/>
          <w:color w:val="000000"/>
          <w:sz w:val="24"/>
        </w:rPr>
        <w:t xml:space="preserve"> si dhe në lidhje me trajnimin dhe kushtet e aksesit nga </w:t>
      </w:r>
      <w:r w:rsidRPr="00636B61">
        <w:rPr>
          <w:rFonts w:ascii="Garamond" w:hAnsi="Garamond"/>
          <w:noProof w:val="0"/>
          <w:color w:val="000000"/>
          <w:sz w:val="24"/>
        </w:rPr>
        <w:lastRenderedPageBreak/>
        <w:t>personat fizikë. Këto përditësime do të respektojnë përgjegjësinë e Palëve për organizimin e sistemeve arsimore.</w:t>
      </w:r>
    </w:p>
    <w:p w14:paraId="65ACD3A5" w14:textId="77777777" w:rsidR="00DC5CF2" w:rsidRPr="00636B61" w:rsidRDefault="00DC5CF2" w:rsidP="00DC5CF2">
      <w:pPr>
        <w:autoSpaceDE w:val="0"/>
        <w:autoSpaceDN w:val="0"/>
        <w:adjustRightInd w:val="0"/>
        <w:spacing w:after="0" w:line="240" w:lineRule="auto"/>
        <w:ind w:firstLine="284"/>
        <w:jc w:val="both"/>
        <w:rPr>
          <w:rFonts w:ascii="Garamond" w:hAnsi="Garamond"/>
          <w:noProof w:val="0"/>
          <w:color w:val="000000"/>
          <w:sz w:val="24"/>
        </w:rPr>
      </w:pPr>
    </w:p>
    <w:p w14:paraId="65ACD3A6" w14:textId="77777777" w:rsidR="00DC5CF2" w:rsidRPr="00636B61" w:rsidRDefault="00DC5CF2" w:rsidP="00DC5CF2">
      <w:pPr>
        <w:autoSpaceDE w:val="0"/>
        <w:autoSpaceDN w:val="0"/>
        <w:adjustRightInd w:val="0"/>
        <w:spacing w:after="0" w:line="240" w:lineRule="auto"/>
        <w:ind w:firstLine="284"/>
        <w:jc w:val="center"/>
        <w:rPr>
          <w:rFonts w:ascii="Garamond" w:hAnsi="Garamond"/>
          <w:noProof w:val="0"/>
          <w:color w:val="000000"/>
          <w:sz w:val="24"/>
        </w:rPr>
      </w:pPr>
      <w:r w:rsidRPr="00636B61">
        <w:rPr>
          <w:rFonts w:ascii="Garamond" w:hAnsi="Garamond"/>
          <w:noProof w:val="0"/>
          <w:color w:val="000000"/>
          <w:sz w:val="24"/>
        </w:rPr>
        <w:t>Neni 7</w:t>
      </w:r>
    </w:p>
    <w:p w14:paraId="65ACD3A7" w14:textId="77777777" w:rsidR="00DC5CF2" w:rsidRPr="00636B61" w:rsidRDefault="00DC5CF2" w:rsidP="00DC5CF2">
      <w:pPr>
        <w:autoSpaceDE w:val="0"/>
        <w:autoSpaceDN w:val="0"/>
        <w:adjustRightInd w:val="0"/>
        <w:spacing w:after="0" w:line="240" w:lineRule="auto"/>
        <w:ind w:firstLine="284"/>
        <w:jc w:val="center"/>
        <w:rPr>
          <w:rFonts w:ascii="Garamond" w:hAnsi="Garamond"/>
          <w:b/>
          <w:noProof w:val="0"/>
          <w:color w:val="000000"/>
          <w:sz w:val="24"/>
        </w:rPr>
      </w:pPr>
      <w:r w:rsidRPr="00636B61">
        <w:rPr>
          <w:rFonts w:ascii="Garamond" w:hAnsi="Garamond"/>
          <w:b/>
          <w:noProof w:val="0"/>
          <w:color w:val="000000"/>
          <w:sz w:val="24"/>
        </w:rPr>
        <w:t xml:space="preserve">Dispozitat e përbashkëta mbi trajnimin </w:t>
      </w:r>
    </w:p>
    <w:p w14:paraId="65ACD3A8" w14:textId="77777777" w:rsidR="00DC5CF2" w:rsidRPr="00636B61" w:rsidRDefault="00DC5CF2" w:rsidP="00DC5CF2">
      <w:pPr>
        <w:autoSpaceDE w:val="0"/>
        <w:autoSpaceDN w:val="0"/>
        <w:adjustRightInd w:val="0"/>
        <w:spacing w:after="0" w:line="240" w:lineRule="auto"/>
        <w:ind w:firstLine="284"/>
        <w:jc w:val="center"/>
        <w:rPr>
          <w:rFonts w:ascii="Garamond" w:hAnsi="Garamond"/>
          <w:b/>
          <w:noProof w:val="0"/>
          <w:color w:val="000000"/>
          <w:sz w:val="24"/>
        </w:rPr>
      </w:pPr>
    </w:p>
    <w:p w14:paraId="65ACD3A9" w14:textId="77777777" w:rsidR="00DC5CF2" w:rsidRPr="00636B61" w:rsidRDefault="00DC5CF2" w:rsidP="00DC5CF2">
      <w:pPr>
        <w:tabs>
          <w:tab w:val="left" w:pos="280"/>
        </w:tabs>
        <w:autoSpaceDE w:val="0"/>
        <w:autoSpaceDN w:val="0"/>
        <w:adjustRightInd w:val="0"/>
        <w:spacing w:after="0" w:line="240" w:lineRule="auto"/>
        <w:ind w:firstLine="284"/>
        <w:jc w:val="both"/>
        <w:rPr>
          <w:rFonts w:ascii="Garamond" w:hAnsi="Garamond"/>
          <w:noProof w:val="0"/>
          <w:color w:val="000000"/>
          <w:sz w:val="24"/>
        </w:rPr>
      </w:pPr>
      <w:r w:rsidRPr="00636B61">
        <w:rPr>
          <w:rFonts w:ascii="Garamond" w:hAnsi="Garamond"/>
          <w:noProof w:val="0"/>
          <w:color w:val="000000"/>
          <w:sz w:val="24"/>
        </w:rPr>
        <w:t>Palët, në përputhje me procedurat specifike të secilës Palë, do të sigurojnë inkurajimin e zhvillimit të vazhdueshëm profesional, që profesionistët, kualifikimi profesional i të cilëve mbulohet nga kjo Marrëveshje, të jenë në gjendje të përditësojnë njohuritë, aftësitë dhe kompetencat e tyre për të ruajtur një siguri dhe praktikë efektive dhe për t’u përditësuar për zhvillimet profesionale.</w:t>
      </w:r>
    </w:p>
    <w:p w14:paraId="65ACD3AA" w14:textId="77777777" w:rsidR="00DC5CF2" w:rsidRPr="00636B61" w:rsidRDefault="00DC5CF2" w:rsidP="00DC5CF2">
      <w:pPr>
        <w:tabs>
          <w:tab w:val="left" w:pos="200"/>
        </w:tabs>
        <w:autoSpaceDE w:val="0"/>
        <w:autoSpaceDN w:val="0"/>
        <w:adjustRightInd w:val="0"/>
        <w:spacing w:after="0" w:line="240" w:lineRule="auto"/>
        <w:ind w:firstLine="284"/>
        <w:jc w:val="both"/>
        <w:rPr>
          <w:rFonts w:ascii="Garamond" w:hAnsi="Garamond"/>
          <w:noProof w:val="0"/>
          <w:color w:val="000000"/>
          <w:sz w:val="24"/>
        </w:rPr>
      </w:pPr>
    </w:p>
    <w:p w14:paraId="65ACD3AB" w14:textId="77777777" w:rsidR="00DC5CF2" w:rsidRPr="00636B61" w:rsidRDefault="00DC5CF2" w:rsidP="00DC5CF2">
      <w:pPr>
        <w:autoSpaceDE w:val="0"/>
        <w:autoSpaceDN w:val="0"/>
        <w:adjustRightInd w:val="0"/>
        <w:spacing w:after="0" w:line="240" w:lineRule="auto"/>
        <w:ind w:firstLine="284"/>
        <w:jc w:val="center"/>
        <w:rPr>
          <w:rFonts w:ascii="Garamond" w:hAnsi="Garamond"/>
          <w:noProof w:val="0"/>
          <w:color w:val="000000"/>
          <w:sz w:val="24"/>
        </w:rPr>
      </w:pPr>
      <w:r w:rsidRPr="00636B61">
        <w:rPr>
          <w:rFonts w:ascii="Garamond" w:hAnsi="Garamond"/>
          <w:noProof w:val="0"/>
          <w:color w:val="000000"/>
          <w:sz w:val="24"/>
        </w:rPr>
        <w:t>Neni 8</w:t>
      </w:r>
    </w:p>
    <w:p w14:paraId="65ACD3AC" w14:textId="77777777" w:rsidR="00DC5CF2" w:rsidRPr="00636B61" w:rsidRDefault="00DC5CF2" w:rsidP="00DC5CF2">
      <w:pPr>
        <w:autoSpaceDE w:val="0"/>
        <w:autoSpaceDN w:val="0"/>
        <w:adjustRightInd w:val="0"/>
        <w:spacing w:after="0" w:line="240" w:lineRule="auto"/>
        <w:ind w:firstLine="284"/>
        <w:jc w:val="center"/>
        <w:rPr>
          <w:rFonts w:ascii="Garamond" w:hAnsi="Garamond"/>
          <w:b/>
          <w:noProof w:val="0"/>
          <w:color w:val="000000"/>
          <w:sz w:val="24"/>
        </w:rPr>
      </w:pPr>
      <w:r w:rsidRPr="00636B61">
        <w:rPr>
          <w:rFonts w:ascii="Garamond" w:hAnsi="Garamond"/>
          <w:b/>
          <w:noProof w:val="0"/>
          <w:color w:val="000000"/>
          <w:sz w:val="24"/>
        </w:rPr>
        <w:t xml:space="preserve">Të drejtat e fituara </w:t>
      </w:r>
    </w:p>
    <w:p w14:paraId="65ACD3AD" w14:textId="77777777" w:rsidR="00DC5CF2" w:rsidRPr="00636B61" w:rsidRDefault="00DC5CF2" w:rsidP="00DC5CF2">
      <w:pPr>
        <w:autoSpaceDE w:val="0"/>
        <w:autoSpaceDN w:val="0"/>
        <w:adjustRightInd w:val="0"/>
        <w:spacing w:after="0" w:line="240" w:lineRule="auto"/>
        <w:ind w:firstLine="284"/>
        <w:jc w:val="center"/>
        <w:rPr>
          <w:rFonts w:ascii="Garamond" w:hAnsi="Garamond"/>
          <w:b/>
          <w:noProof w:val="0"/>
          <w:color w:val="000000"/>
          <w:sz w:val="24"/>
        </w:rPr>
      </w:pPr>
    </w:p>
    <w:p w14:paraId="65ACD3AE" w14:textId="77777777" w:rsidR="00DC5CF2" w:rsidRPr="00636B61" w:rsidRDefault="00DC5CF2" w:rsidP="00DC5CF2">
      <w:pPr>
        <w:tabs>
          <w:tab w:val="left" w:pos="280"/>
        </w:tabs>
        <w:autoSpaceDE w:val="0"/>
        <w:autoSpaceDN w:val="0"/>
        <w:adjustRightInd w:val="0"/>
        <w:spacing w:after="0" w:line="240" w:lineRule="auto"/>
        <w:ind w:firstLine="284"/>
        <w:jc w:val="both"/>
        <w:rPr>
          <w:rFonts w:ascii="Garamond" w:hAnsi="Garamond"/>
          <w:noProof w:val="0"/>
          <w:color w:val="000000"/>
          <w:sz w:val="24"/>
        </w:rPr>
      </w:pPr>
      <w:r w:rsidRPr="00636B61">
        <w:rPr>
          <w:rFonts w:ascii="Garamond" w:hAnsi="Garamond"/>
          <w:noProof w:val="0"/>
          <w:color w:val="000000"/>
          <w:sz w:val="24"/>
        </w:rPr>
        <w:t>Pa cenuar të drejtat e fituara, specifike për profesionet në fjalë, në rastet kur dëshmitë e kualifikimeve formale si mjek, të cilat japin akses në veprimtaritë profesionale të mjekut me formim bazë dhe mjekut të specializuar, si stomatolog dhe stomatolog i specializuar dhe si arkitekt që kanë profesionistët e Palëve, nuk plotësojnë të gjitha kërkesat për trajnim të përmendura në këtë Marrëveshje, secila Palë do të njohë si provë të mjaftueshme dëshminë e kualifikimeve formale të lëshuar nga këto Palë për aq sa kjo dëshmi vërteton përfundimin me sukses të trajnimit, që fillon në datat që do të propozohen nga Grupi i Përbashkët i Punës dhe shoqërohet me një certifikatë që deklaron se mbajtësit e tyre janë përfshirë efektivisht dhe ligjërisht në veprimtaritë në fjalë për të paktën tre vjet radhazi gjatë pesë viteve para dhënies së certifikatës.</w:t>
      </w:r>
    </w:p>
    <w:p w14:paraId="65ACD3AF" w14:textId="77777777" w:rsidR="00DC5CF2" w:rsidRPr="00636B61" w:rsidRDefault="00DC5CF2" w:rsidP="00DC5CF2">
      <w:pPr>
        <w:autoSpaceDE w:val="0"/>
        <w:autoSpaceDN w:val="0"/>
        <w:adjustRightInd w:val="0"/>
        <w:spacing w:after="0" w:line="240" w:lineRule="auto"/>
        <w:ind w:firstLine="284"/>
        <w:jc w:val="both"/>
        <w:rPr>
          <w:rFonts w:ascii="Garamond" w:hAnsi="Garamond"/>
          <w:b/>
          <w:noProof w:val="0"/>
          <w:color w:val="FF0000"/>
          <w:sz w:val="24"/>
        </w:rPr>
      </w:pPr>
    </w:p>
    <w:p w14:paraId="65ACD3B0" w14:textId="77777777" w:rsidR="00DC5CF2" w:rsidRPr="00636B61" w:rsidRDefault="00DC5CF2" w:rsidP="00DC5CF2">
      <w:pPr>
        <w:autoSpaceDE w:val="0"/>
        <w:autoSpaceDN w:val="0"/>
        <w:adjustRightInd w:val="0"/>
        <w:spacing w:after="0" w:line="240" w:lineRule="auto"/>
        <w:ind w:firstLine="284"/>
        <w:jc w:val="center"/>
        <w:rPr>
          <w:rFonts w:ascii="Garamond" w:hAnsi="Garamond"/>
          <w:noProof w:val="0"/>
          <w:color w:val="000000"/>
          <w:sz w:val="24"/>
        </w:rPr>
      </w:pPr>
      <w:r w:rsidRPr="00636B61">
        <w:rPr>
          <w:rFonts w:ascii="Garamond" w:hAnsi="Garamond"/>
          <w:noProof w:val="0"/>
          <w:color w:val="000000"/>
          <w:sz w:val="24"/>
        </w:rPr>
        <w:t>KREU III</w:t>
      </w:r>
    </w:p>
    <w:p w14:paraId="65ACD3B1" w14:textId="77777777" w:rsidR="00DC5CF2" w:rsidRPr="00636B61" w:rsidRDefault="00DC5CF2" w:rsidP="00DC5CF2">
      <w:pPr>
        <w:autoSpaceDE w:val="0"/>
        <w:autoSpaceDN w:val="0"/>
        <w:adjustRightInd w:val="0"/>
        <w:spacing w:after="0" w:line="240" w:lineRule="auto"/>
        <w:ind w:firstLine="284"/>
        <w:jc w:val="center"/>
        <w:rPr>
          <w:rFonts w:ascii="Garamond" w:hAnsi="Garamond"/>
          <w:noProof w:val="0"/>
          <w:color w:val="000000"/>
          <w:sz w:val="24"/>
        </w:rPr>
      </w:pPr>
      <w:r w:rsidRPr="00636B61">
        <w:rPr>
          <w:rFonts w:ascii="Garamond" w:hAnsi="Garamond"/>
          <w:noProof w:val="0"/>
          <w:color w:val="000000"/>
          <w:sz w:val="24"/>
        </w:rPr>
        <w:t xml:space="preserve">PROCEDURA PËR NJOHJEN E KUALIFIKIMEVE PROFESIONALE </w:t>
      </w:r>
    </w:p>
    <w:p w14:paraId="65ACD3B2" w14:textId="77777777" w:rsidR="00DC5CF2" w:rsidRPr="00636B61" w:rsidRDefault="00DC5CF2" w:rsidP="00DC5CF2">
      <w:pPr>
        <w:autoSpaceDE w:val="0"/>
        <w:autoSpaceDN w:val="0"/>
        <w:adjustRightInd w:val="0"/>
        <w:spacing w:after="0" w:line="240" w:lineRule="auto"/>
        <w:ind w:firstLine="284"/>
        <w:jc w:val="center"/>
        <w:rPr>
          <w:rFonts w:ascii="Garamond" w:hAnsi="Garamond"/>
          <w:b/>
          <w:noProof w:val="0"/>
          <w:color w:val="000000"/>
          <w:sz w:val="24"/>
        </w:rPr>
      </w:pPr>
    </w:p>
    <w:p w14:paraId="65ACD3B3" w14:textId="77777777" w:rsidR="00DC5CF2" w:rsidRPr="00636B61" w:rsidRDefault="00DC5CF2" w:rsidP="00DC5CF2">
      <w:pPr>
        <w:autoSpaceDE w:val="0"/>
        <w:autoSpaceDN w:val="0"/>
        <w:adjustRightInd w:val="0"/>
        <w:spacing w:after="0" w:line="240" w:lineRule="auto"/>
        <w:ind w:firstLine="284"/>
        <w:jc w:val="center"/>
        <w:rPr>
          <w:rFonts w:ascii="Garamond" w:hAnsi="Garamond"/>
          <w:noProof w:val="0"/>
          <w:color w:val="000000"/>
          <w:sz w:val="24"/>
        </w:rPr>
      </w:pPr>
      <w:r w:rsidRPr="00636B61">
        <w:rPr>
          <w:rFonts w:ascii="Garamond" w:hAnsi="Garamond"/>
          <w:noProof w:val="0"/>
          <w:color w:val="000000"/>
          <w:sz w:val="24"/>
        </w:rPr>
        <w:t>Neni 9</w:t>
      </w:r>
    </w:p>
    <w:p w14:paraId="65ACD3B4" w14:textId="77777777" w:rsidR="00DC5CF2" w:rsidRPr="00636B61" w:rsidRDefault="00DC5CF2" w:rsidP="00DC5CF2">
      <w:pPr>
        <w:autoSpaceDE w:val="0"/>
        <w:autoSpaceDN w:val="0"/>
        <w:adjustRightInd w:val="0"/>
        <w:spacing w:after="0" w:line="240" w:lineRule="auto"/>
        <w:ind w:firstLine="284"/>
        <w:jc w:val="center"/>
        <w:rPr>
          <w:rFonts w:ascii="Garamond" w:hAnsi="Garamond"/>
          <w:b/>
          <w:noProof w:val="0"/>
          <w:color w:val="000000"/>
          <w:sz w:val="24"/>
        </w:rPr>
      </w:pPr>
      <w:r w:rsidRPr="00636B61">
        <w:rPr>
          <w:rFonts w:ascii="Garamond" w:hAnsi="Garamond"/>
          <w:b/>
          <w:noProof w:val="0"/>
          <w:color w:val="000000"/>
          <w:sz w:val="24"/>
        </w:rPr>
        <w:t xml:space="preserve">Procedura e përbashkët për njohjen e kualifikimeve profesionale </w:t>
      </w:r>
    </w:p>
    <w:p w14:paraId="65ACD3B5" w14:textId="77777777" w:rsidR="00DC5CF2" w:rsidRPr="00636B61" w:rsidRDefault="00DC5CF2" w:rsidP="00DC5CF2">
      <w:pPr>
        <w:autoSpaceDE w:val="0"/>
        <w:autoSpaceDN w:val="0"/>
        <w:adjustRightInd w:val="0"/>
        <w:spacing w:after="0" w:line="240" w:lineRule="auto"/>
        <w:ind w:firstLine="284"/>
        <w:jc w:val="center"/>
        <w:rPr>
          <w:rFonts w:ascii="Garamond" w:hAnsi="Garamond"/>
          <w:b/>
          <w:noProof w:val="0"/>
          <w:color w:val="000000"/>
          <w:sz w:val="24"/>
        </w:rPr>
      </w:pPr>
    </w:p>
    <w:p w14:paraId="65ACD3B6" w14:textId="77777777" w:rsidR="00DC5CF2" w:rsidRPr="00636B61" w:rsidRDefault="00DC5CF2" w:rsidP="00DC5CF2">
      <w:pPr>
        <w:tabs>
          <w:tab w:val="left" w:pos="280"/>
        </w:tabs>
        <w:autoSpaceDE w:val="0"/>
        <w:autoSpaceDN w:val="0"/>
        <w:adjustRightInd w:val="0"/>
        <w:spacing w:after="0" w:line="240" w:lineRule="auto"/>
        <w:ind w:firstLine="284"/>
        <w:jc w:val="both"/>
        <w:rPr>
          <w:rFonts w:ascii="Garamond" w:hAnsi="Garamond"/>
          <w:noProof w:val="0"/>
          <w:color w:val="000000"/>
          <w:sz w:val="24"/>
        </w:rPr>
      </w:pPr>
      <w:r w:rsidRPr="00636B61">
        <w:rPr>
          <w:rFonts w:ascii="Garamond" w:hAnsi="Garamond"/>
          <w:noProof w:val="0"/>
          <w:color w:val="000000"/>
          <w:sz w:val="24"/>
        </w:rPr>
        <w:t>1. Pala pritëse do të njoftojë se e ka marrë kërkesën brenda 30 ditëve nga marrja e saj dhe do të informojë kërkuesin për çdo dokument që mungon. Nëse kërkuesi nuk e dorëzon dokumentacionin shtesë, autoriteti kompetent e refuzon kërkesën si të paplotë, përveç rastit kur kandidati argumenton arsyet për mosrespektimit të afatit.</w:t>
      </w:r>
    </w:p>
    <w:p w14:paraId="65ACD3B7" w14:textId="77777777" w:rsidR="00DC5CF2" w:rsidRPr="00636B61" w:rsidRDefault="00DC5CF2" w:rsidP="00DC5CF2">
      <w:pPr>
        <w:tabs>
          <w:tab w:val="left" w:pos="280"/>
        </w:tabs>
        <w:autoSpaceDE w:val="0"/>
        <w:autoSpaceDN w:val="0"/>
        <w:adjustRightInd w:val="0"/>
        <w:spacing w:after="0" w:line="240" w:lineRule="auto"/>
        <w:ind w:firstLine="284"/>
        <w:jc w:val="both"/>
        <w:rPr>
          <w:rFonts w:ascii="Garamond" w:hAnsi="Garamond"/>
          <w:noProof w:val="0"/>
          <w:color w:val="000000"/>
          <w:sz w:val="24"/>
        </w:rPr>
      </w:pPr>
      <w:r w:rsidRPr="00636B61">
        <w:rPr>
          <w:rFonts w:ascii="Garamond" w:hAnsi="Garamond"/>
          <w:noProof w:val="0"/>
          <w:color w:val="000000"/>
          <w:sz w:val="24"/>
        </w:rPr>
        <w:t>2. Procedura për shqyrtimin e një kërkese për autorizim për të ushtruar një profesion të rregulluar duhet të përfundojë sa më shpejt që të jetë e mundur dhe të çojë në një vendim të arsyetuar siç duhet nga autoriteti kompetent në Palën pritëse, në çdo rast brenda tre muajve pas datës kur kërkuesi ka dorëzuar dosjen e plotë dhe në këto raste arsyet do të shpjegohen në vendimin e njohjes.</w:t>
      </w:r>
    </w:p>
    <w:p w14:paraId="65ACD3B8" w14:textId="77777777" w:rsidR="00DC5CF2" w:rsidRPr="00636B61" w:rsidRDefault="00DC5CF2" w:rsidP="00DC5CF2">
      <w:pPr>
        <w:tabs>
          <w:tab w:val="left" w:pos="280"/>
        </w:tabs>
        <w:autoSpaceDE w:val="0"/>
        <w:autoSpaceDN w:val="0"/>
        <w:adjustRightInd w:val="0"/>
        <w:spacing w:after="0" w:line="240" w:lineRule="auto"/>
        <w:ind w:firstLine="284"/>
        <w:jc w:val="both"/>
        <w:rPr>
          <w:rFonts w:ascii="Garamond" w:hAnsi="Garamond"/>
          <w:noProof w:val="0"/>
          <w:color w:val="000000"/>
          <w:sz w:val="24"/>
        </w:rPr>
      </w:pPr>
      <w:r w:rsidRPr="00636B61">
        <w:rPr>
          <w:rFonts w:ascii="Garamond" w:hAnsi="Garamond"/>
          <w:noProof w:val="0"/>
          <w:color w:val="000000"/>
          <w:sz w:val="24"/>
        </w:rPr>
        <w:t>3. Vendimi ose mungesa e marrjes së një vendimi brenda afatit është objekt ankimi sipas rregullave të përgjithshme të secilës Palë.</w:t>
      </w:r>
    </w:p>
    <w:p w14:paraId="65ACD3B9" w14:textId="77777777" w:rsidR="00DC5CF2" w:rsidRPr="00636B61" w:rsidRDefault="00DC5CF2" w:rsidP="00DC5CF2">
      <w:pPr>
        <w:autoSpaceDE w:val="0"/>
        <w:autoSpaceDN w:val="0"/>
        <w:adjustRightInd w:val="0"/>
        <w:spacing w:after="0" w:line="240" w:lineRule="auto"/>
        <w:ind w:firstLine="284"/>
        <w:jc w:val="center"/>
        <w:rPr>
          <w:rFonts w:ascii="Garamond" w:hAnsi="Garamond"/>
          <w:b/>
          <w:noProof w:val="0"/>
          <w:color w:val="000000"/>
          <w:sz w:val="24"/>
        </w:rPr>
      </w:pPr>
    </w:p>
    <w:p w14:paraId="65ACD3BA" w14:textId="77777777" w:rsidR="00DC5CF2" w:rsidRPr="00636B61" w:rsidRDefault="00DC5CF2" w:rsidP="00DC5CF2">
      <w:pPr>
        <w:autoSpaceDE w:val="0"/>
        <w:autoSpaceDN w:val="0"/>
        <w:adjustRightInd w:val="0"/>
        <w:spacing w:after="0" w:line="240" w:lineRule="auto"/>
        <w:ind w:firstLine="284"/>
        <w:jc w:val="center"/>
        <w:rPr>
          <w:rFonts w:ascii="Garamond" w:hAnsi="Garamond"/>
          <w:noProof w:val="0"/>
          <w:color w:val="000000"/>
          <w:sz w:val="24"/>
        </w:rPr>
      </w:pPr>
      <w:r w:rsidRPr="00636B61">
        <w:rPr>
          <w:rFonts w:ascii="Garamond" w:hAnsi="Garamond"/>
          <w:noProof w:val="0"/>
          <w:color w:val="000000"/>
          <w:sz w:val="24"/>
        </w:rPr>
        <w:t>Neni 10</w:t>
      </w:r>
    </w:p>
    <w:p w14:paraId="65ACD3BB" w14:textId="77777777" w:rsidR="00DC5CF2" w:rsidRPr="00636B61" w:rsidRDefault="00DC5CF2" w:rsidP="00DC5CF2">
      <w:pPr>
        <w:autoSpaceDE w:val="0"/>
        <w:autoSpaceDN w:val="0"/>
        <w:adjustRightInd w:val="0"/>
        <w:spacing w:after="0" w:line="240" w:lineRule="auto"/>
        <w:ind w:firstLine="284"/>
        <w:jc w:val="center"/>
        <w:rPr>
          <w:rFonts w:ascii="Garamond" w:hAnsi="Garamond"/>
          <w:b/>
          <w:noProof w:val="0"/>
          <w:color w:val="000000"/>
          <w:sz w:val="24"/>
        </w:rPr>
      </w:pPr>
      <w:r w:rsidRPr="00636B61">
        <w:rPr>
          <w:rFonts w:ascii="Garamond" w:hAnsi="Garamond"/>
          <w:b/>
          <w:noProof w:val="0"/>
          <w:color w:val="000000"/>
          <w:sz w:val="24"/>
        </w:rPr>
        <w:t>Rekursi</w:t>
      </w:r>
    </w:p>
    <w:p w14:paraId="65ACD3BC" w14:textId="77777777" w:rsidR="00DC5CF2" w:rsidRPr="00636B61" w:rsidRDefault="00DC5CF2" w:rsidP="00DC5CF2">
      <w:pPr>
        <w:autoSpaceDE w:val="0"/>
        <w:autoSpaceDN w:val="0"/>
        <w:adjustRightInd w:val="0"/>
        <w:spacing w:after="0" w:line="240" w:lineRule="auto"/>
        <w:ind w:firstLine="284"/>
        <w:jc w:val="center"/>
        <w:rPr>
          <w:rFonts w:ascii="Garamond" w:hAnsi="Garamond"/>
          <w:b/>
          <w:noProof w:val="0"/>
          <w:color w:val="000000"/>
          <w:sz w:val="24"/>
        </w:rPr>
      </w:pPr>
    </w:p>
    <w:p w14:paraId="65ACD3BD" w14:textId="77777777" w:rsidR="00DC5CF2" w:rsidRPr="00636B61" w:rsidRDefault="00DC5CF2" w:rsidP="00DC5CF2">
      <w:pPr>
        <w:autoSpaceDE w:val="0"/>
        <w:autoSpaceDN w:val="0"/>
        <w:adjustRightInd w:val="0"/>
        <w:spacing w:after="0" w:line="240" w:lineRule="auto"/>
        <w:ind w:firstLine="284"/>
        <w:jc w:val="both"/>
        <w:rPr>
          <w:rFonts w:ascii="Garamond" w:hAnsi="Garamond"/>
          <w:noProof w:val="0"/>
          <w:color w:val="000000"/>
          <w:sz w:val="24"/>
        </w:rPr>
      </w:pPr>
      <w:r w:rsidRPr="00636B61">
        <w:rPr>
          <w:rFonts w:ascii="Garamond" w:hAnsi="Garamond"/>
          <w:noProof w:val="0"/>
          <w:color w:val="000000"/>
          <w:sz w:val="24"/>
        </w:rPr>
        <w:t>Njohja e kualifikimeve profesionale do të përfshijë mundësinë për t’iu drejtuar një mekanizmi efektiv rekursi për kërkuesin. Në rast se nuk jepet njohja, kërkuesi duhet t’i drejtohet një autoriteti, i cili ka përbërje të ndryshme nga autoriteti që ka refuzuar kërkesën. Ky autoritet do të vendosë për ankesën pasi t’i ketë dhënë kërkuesit mundësinë për t’u dëgjuar brenda një kohe të arsyeshme.</w:t>
      </w:r>
    </w:p>
    <w:p w14:paraId="65ACD3BE" w14:textId="77777777" w:rsidR="00DC5CF2" w:rsidRPr="00636B61" w:rsidRDefault="00DC5CF2" w:rsidP="00DC5CF2">
      <w:pPr>
        <w:autoSpaceDE w:val="0"/>
        <w:autoSpaceDN w:val="0"/>
        <w:adjustRightInd w:val="0"/>
        <w:spacing w:after="0" w:line="240" w:lineRule="auto"/>
        <w:ind w:firstLine="284"/>
        <w:jc w:val="center"/>
        <w:rPr>
          <w:rFonts w:ascii="Garamond" w:hAnsi="Garamond"/>
          <w:b/>
          <w:noProof w:val="0"/>
          <w:color w:val="000000"/>
          <w:sz w:val="24"/>
        </w:rPr>
      </w:pPr>
    </w:p>
    <w:p w14:paraId="65ACD3BF" w14:textId="77777777" w:rsidR="00DC5CF2" w:rsidRPr="00636B61" w:rsidRDefault="00DC5CF2" w:rsidP="00DC5CF2">
      <w:pPr>
        <w:autoSpaceDE w:val="0"/>
        <w:autoSpaceDN w:val="0"/>
        <w:adjustRightInd w:val="0"/>
        <w:spacing w:after="0" w:line="240" w:lineRule="auto"/>
        <w:ind w:firstLine="284"/>
        <w:jc w:val="center"/>
        <w:rPr>
          <w:rFonts w:ascii="Garamond" w:hAnsi="Garamond"/>
          <w:noProof w:val="0"/>
          <w:color w:val="000000"/>
          <w:sz w:val="24"/>
        </w:rPr>
      </w:pPr>
      <w:r w:rsidRPr="00636B61">
        <w:rPr>
          <w:rFonts w:ascii="Garamond" w:hAnsi="Garamond"/>
          <w:noProof w:val="0"/>
          <w:color w:val="000000"/>
          <w:sz w:val="24"/>
        </w:rPr>
        <w:t>Neni 11</w:t>
      </w:r>
    </w:p>
    <w:p w14:paraId="65ACD3C0" w14:textId="77777777" w:rsidR="00DC5CF2" w:rsidRPr="00636B61" w:rsidRDefault="00DC5CF2" w:rsidP="00DC5CF2">
      <w:pPr>
        <w:autoSpaceDE w:val="0"/>
        <w:autoSpaceDN w:val="0"/>
        <w:adjustRightInd w:val="0"/>
        <w:spacing w:after="0" w:line="240" w:lineRule="auto"/>
        <w:ind w:firstLine="284"/>
        <w:jc w:val="center"/>
        <w:rPr>
          <w:rFonts w:ascii="Garamond" w:hAnsi="Garamond"/>
          <w:b/>
          <w:noProof w:val="0"/>
          <w:color w:val="000000"/>
          <w:sz w:val="24"/>
        </w:rPr>
      </w:pPr>
      <w:r w:rsidRPr="00636B61">
        <w:rPr>
          <w:rFonts w:ascii="Garamond" w:hAnsi="Garamond"/>
          <w:b/>
          <w:noProof w:val="0"/>
          <w:color w:val="000000"/>
          <w:sz w:val="24"/>
        </w:rPr>
        <w:t xml:space="preserve">Dokumentet dhe Certifikatat që mund t’i kërkohen aplikantit në përputhje me këtë Marrëveshje </w:t>
      </w:r>
    </w:p>
    <w:p w14:paraId="65ACD3C1" w14:textId="77777777" w:rsidR="00DC5CF2" w:rsidRPr="00636B61" w:rsidRDefault="00DC5CF2" w:rsidP="00DC5CF2">
      <w:pPr>
        <w:tabs>
          <w:tab w:val="left" w:pos="280"/>
        </w:tabs>
        <w:autoSpaceDE w:val="0"/>
        <w:autoSpaceDN w:val="0"/>
        <w:adjustRightInd w:val="0"/>
        <w:spacing w:after="0" w:line="240" w:lineRule="auto"/>
        <w:ind w:firstLine="284"/>
        <w:jc w:val="both"/>
        <w:rPr>
          <w:rFonts w:ascii="Garamond" w:hAnsi="Garamond"/>
          <w:noProof w:val="0"/>
          <w:color w:val="000000"/>
          <w:sz w:val="24"/>
        </w:rPr>
      </w:pPr>
      <w:r w:rsidRPr="00636B61">
        <w:rPr>
          <w:rFonts w:ascii="Garamond" w:hAnsi="Garamond"/>
          <w:noProof w:val="0"/>
          <w:color w:val="000000"/>
          <w:sz w:val="24"/>
        </w:rPr>
        <w:t xml:space="preserve">1. Dokumentet </w:t>
      </w:r>
    </w:p>
    <w:p w14:paraId="65ACD3C2" w14:textId="012A493B" w:rsidR="00DC5CF2" w:rsidRPr="00636B61" w:rsidRDefault="00DC5CF2" w:rsidP="00DC5CF2">
      <w:pPr>
        <w:autoSpaceDE w:val="0"/>
        <w:autoSpaceDN w:val="0"/>
        <w:adjustRightInd w:val="0"/>
        <w:spacing w:after="0" w:line="240" w:lineRule="auto"/>
        <w:ind w:firstLine="284"/>
        <w:jc w:val="both"/>
        <w:rPr>
          <w:rFonts w:ascii="Garamond" w:hAnsi="Garamond"/>
          <w:noProof w:val="0"/>
          <w:color w:val="000000"/>
          <w:sz w:val="24"/>
        </w:rPr>
      </w:pPr>
      <w:r w:rsidRPr="00636B61">
        <w:rPr>
          <w:rFonts w:ascii="Garamond" w:hAnsi="Garamond"/>
          <w:noProof w:val="0"/>
          <w:color w:val="444444"/>
          <w:sz w:val="24"/>
        </w:rPr>
        <w:t xml:space="preserve">a) </w:t>
      </w:r>
      <w:r w:rsidRPr="00636B61">
        <w:rPr>
          <w:rFonts w:ascii="Garamond" w:hAnsi="Garamond"/>
          <w:noProof w:val="0"/>
          <w:color w:val="000000"/>
          <w:sz w:val="24"/>
        </w:rPr>
        <w:t>Dëshmi se personi në fjalë është person fizik i një Pale.</w:t>
      </w:r>
    </w:p>
    <w:p w14:paraId="65ACD3C3" w14:textId="03B2D36C" w:rsidR="00DC5CF2" w:rsidRPr="00636B61" w:rsidRDefault="00DC5CF2" w:rsidP="00DC5CF2">
      <w:pPr>
        <w:autoSpaceDE w:val="0"/>
        <w:autoSpaceDN w:val="0"/>
        <w:adjustRightInd w:val="0"/>
        <w:spacing w:after="0" w:line="240" w:lineRule="auto"/>
        <w:ind w:firstLine="284"/>
        <w:jc w:val="both"/>
        <w:rPr>
          <w:rFonts w:ascii="Garamond" w:hAnsi="Garamond"/>
          <w:noProof w:val="0"/>
          <w:color w:val="000000"/>
          <w:sz w:val="24"/>
        </w:rPr>
      </w:pPr>
      <w:r w:rsidRPr="00636B61">
        <w:rPr>
          <w:rFonts w:ascii="Garamond" w:hAnsi="Garamond"/>
          <w:noProof w:val="0"/>
          <w:color w:val="444444"/>
          <w:sz w:val="24"/>
        </w:rPr>
        <w:t xml:space="preserve">b) </w:t>
      </w:r>
      <w:r w:rsidRPr="00636B61">
        <w:rPr>
          <w:rFonts w:ascii="Garamond" w:hAnsi="Garamond"/>
          <w:noProof w:val="0"/>
          <w:color w:val="000000"/>
          <w:sz w:val="24"/>
        </w:rPr>
        <w:t xml:space="preserve">Dëshmi të kualifikimeve formale që japin akses në profesionin e rregulluar në fjalë, siç ato renditen përkatësisht në </w:t>
      </w:r>
      <w:r w:rsidR="008B64D4" w:rsidRPr="00636B61">
        <w:rPr>
          <w:rFonts w:ascii="Garamond" w:hAnsi="Garamond"/>
          <w:noProof w:val="0"/>
          <w:color w:val="000000"/>
          <w:sz w:val="24"/>
        </w:rPr>
        <w:t xml:space="preserve">shtojcën </w:t>
      </w:r>
      <w:r w:rsidRPr="00636B61">
        <w:rPr>
          <w:rFonts w:ascii="Garamond" w:hAnsi="Garamond"/>
          <w:noProof w:val="0"/>
          <w:color w:val="000000"/>
          <w:sz w:val="24"/>
        </w:rPr>
        <w:t xml:space="preserve">I, </w:t>
      </w:r>
      <w:r w:rsidR="008B64D4" w:rsidRPr="00636B61">
        <w:rPr>
          <w:rFonts w:ascii="Garamond" w:hAnsi="Garamond"/>
          <w:noProof w:val="0"/>
          <w:color w:val="000000"/>
          <w:sz w:val="24"/>
        </w:rPr>
        <w:t xml:space="preserve">shtojcën </w:t>
      </w:r>
      <w:r w:rsidRPr="00636B61">
        <w:rPr>
          <w:rFonts w:ascii="Garamond" w:hAnsi="Garamond"/>
          <w:noProof w:val="0"/>
          <w:color w:val="000000"/>
          <w:sz w:val="24"/>
        </w:rPr>
        <w:t xml:space="preserve">II dhe </w:t>
      </w:r>
      <w:r w:rsidR="008B64D4" w:rsidRPr="00636B61">
        <w:rPr>
          <w:rFonts w:ascii="Garamond" w:hAnsi="Garamond"/>
          <w:noProof w:val="0"/>
          <w:color w:val="000000"/>
          <w:sz w:val="24"/>
        </w:rPr>
        <w:t xml:space="preserve">shtojcën </w:t>
      </w:r>
      <w:r w:rsidRPr="00636B61">
        <w:rPr>
          <w:rFonts w:ascii="Garamond" w:hAnsi="Garamond"/>
          <w:noProof w:val="0"/>
          <w:color w:val="000000"/>
          <w:sz w:val="24"/>
        </w:rPr>
        <w:t>III.</w:t>
      </w:r>
    </w:p>
    <w:p w14:paraId="65ACD3C4" w14:textId="7E657733" w:rsidR="00DC5CF2" w:rsidRPr="00636B61" w:rsidRDefault="00DC5CF2" w:rsidP="00DC5CF2">
      <w:pPr>
        <w:autoSpaceDE w:val="0"/>
        <w:autoSpaceDN w:val="0"/>
        <w:adjustRightInd w:val="0"/>
        <w:spacing w:after="0" w:line="240" w:lineRule="auto"/>
        <w:ind w:firstLine="284"/>
        <w:jc w:val="both"/>
        <w:rPr>
          <w:rFonts w:ascii="Garamond" w:hAnsi="Garamond"/>
          <w:noProof w:val="0"/>
          <w:color w:val="000000"/>
          <w:sz w:val="24"/>
        </w:rPr>
      </w:pPr>
      <w:r w:rsidRPr="00636B61">
        <w:rPr>
          <w:rFonts w:ascii="Garamond" w:hAnsi="Garamond"/>
          <w:noProof w:val="0"/>
          <w:color w:val="444444"/>
          <w:sz w:val="24"/>
        </w:rPr>
        <w:lastRenderedPageBreak/>
        <w:t xml:space="preserve">c) </w:t>
      </w:r>
      <w:r w:rsidRPr="00636B61">
        <w:rPr>
          <w:rFonts w:ascii="Garamond" w:hAnsi="Garamond"/>
          <w:noProof w:val="0"/>
          <w:color w:val="000000"/>
          <w:sz w:val="24"/>
        </w:rPr>
        <w:t>Dëshmi të kualifikimit profesional sipas kuptimit të nenit 3(1)(b), shoqëruar me certifikatën e autoritetit kompetent që deklaron se profesionisti ka qenë i angazhuar efektivisht dhe ligjërisht në aktivitetet në fjalë për të paktën tre vjet radhazi gjatë pesë vitet para dhënies së certifikatës.</w:t>
      </w:r>
    </w:p>
    <w:p w14:paraId="65ACD3C5" w14:textId="7112DFDA" w:rsidR="00DC5CF2" w:rsidRPr="00636B61" w:rsidRDefault="00DC5CF2" w:rsidP="00DC5CF2">
      <w:pPr>
        <w:autoSpaceDE w:val="0"/>
        <w:autoSpaceDN w:val="0"/>
        <w:adjustRightInd w:val="0"/>
        <w:spacing w:after="0" w:line="240" w:lineRule="auto"/>
        <w:ind w:firstLine="284"/>
        <w:jc w:val="both"/>
        <w:rPr>
          <w:rFonts w:ascii="Garamond" w:hAnsi="Garamond"/>
          <w:noProof w:val="0"/>
          <w:color w:val="000000"/>
          <w:sz w:val="24"/>
        </w:rPr>
      </w:pPr>
      <w:r w:rsidRPr="00636B61">
        <w:rPr>
          <w:rFonts w:ascii="Garamond" w:hAnsi="Garamond"/>
          <w:noProof w:val="0"/>
          <w:color w:val="444444"/>
          <w:sz w:val="24"/>
        </w:rPr>
        <w:t xml:space="preserve">d) </w:t>
      </w:r>
      <w:r w:rsidRPr="00636B61">
        <w:rPr>
          <w:rFonts w:ascii="Garamond" w:hAnsi="Garamond"/>
          <w:noProof w:val="0"/>
          <w:color w:val="000000"/>
          <w:sz w:val="24"/>
        </w:rPr>
        <w:t>Kur autoriteti kompetent i Palës pritëse kërkon, nga personat që dëshirojnë të ushtrojnë një profesion të rregulluar, prova se ata kanë karakter ose reputacion të mirë ose se nuk kanë shpallur falimentin, ose nuk janë pezulluar ose ndaluar të ushtrojnë profesionin në rast të abuzimit të rëndë profesional ose të një vepre penale, Pala pritëse përkatëse do të pranojë si provë të mjaftueshme, në lidhje me kërkuesit nga Palët që dëshirojnë të ushtrojnë atë profesion, paraqitjen e dokumenteve të lëshuara nga autoritetet kompetente të Palës lëshuese, të cilat tregojnë se këto kërkesa janë përmbushur. Këto autoritete duhet t’i ofrojnë dokumentet brenda një periudhe dymujore.</w:t>
      </w:r>
    </w:p>
    <w:p w14:paraId="65ACD3C6" w14:textId="6AD99C9F" w:rsidR="00DC5CF2" w:rsidRPr="00636B61" w:rsidRDefault="00DC5CF2" w:rsidP="00DC5CF2">
      <w:pPr>
        <w:autoSpaceDE w:val="0"/>
        <w:autoSpaceDN w:val="0"/>
        <w:adjustRightInd w:val="0"/>
        <w:spacing w:after="0" w:line="240" w:lineRule="auto"/>
        <w:ind w:firstLine="284"/>
        <w:jc w:val="both"/>
        <w:rPr>
          <w:rFonts w:ascii="Garamond" w:hAnsi="Garamond"/>
          <w:noProof w:val="0"/>
          <w:color w:val="000000"/>
          <w:sz w:val="24"/>
        </w:rPr>
      </w:pPr>
      <w:r w:rsidRPr="00636B61">
        <w:rPr>
          <w:rFonts w:ascii="Garamond" w:hAnsi="Garamond"/>
          <w:noProof w:val="0"/>
          <w:color w:val="444444"/>
          <w:sz w:val="24"/>
        </w:rPr>
        <w:t xml:space="preserve">e) </w:t>
      </w:r>
      <w:r w:rsidRPr="00636B61">
        <w:rPr>
          <w:rFonts w:ascii="Garamond" w:hAnsi="Garamond"/>
          <w:noProof w:val="0"/>
          <w:color w:val="000000"/>
          <w:sz w:val="24"/>
        </w:rPr>
        <w:t>Kur autoritetet kompetente të Palës lëshuese nuk lëshojnë dokumentet e përmendura në nën paragrafin e parë, këto dokumente do të zëvendësohen me një deklaratë betimi ose, për Palët të cilat nuk kanë dispozitë për deklaratën e betimit, nga një deklaratë solemne, e bërë nga personi fizik në fjalë përpara një autoriteti kompetent gjyqësor ose administrativ ose, sipas rastit, para organit profesional të kualifikuar të Palës lëshuese; ky autoritet lëshon një certifikatë që vërteton autenticitetin e deklaratës së betimit ose të deklaratës solemne.</w:t>
      </w:r>
    </w:p>
    <w:p w14:paraId="65ACD3C7" w14:textId="5678942E" w:rsidR="00DC5CF2" w:rsidRPr="00636B61" w:rsidRDefault="00DC5CF2" w:rsidP="00DC5CF2">
      <w:pPr>
        <w:autoSpaceDE w:val="0"/>
        <w:autoSpaceDN w:val="0"/>
        <w:adjustRightInd w:val="0"/>
        <w:spacing w:after="0" w:line="240" w:lineRule="auto"/>
        <w:ind w:firstLine="284"/>
        <w:jc w:val="both"/>
        <w:rPr>
          <w:rFonts w:ascii="Garamond" w:hAnsi="Garamond"/>
          <w:noProof w:val="0"/>
          <w:color w:val="000000"/>
          <w:sz w:val="24"/>
        </w:rPr>
      </w:pPr>
      <w:r w:rsidRPr="00636B61">
        <w:rPr>
          <w:rFonts w:ascii="Garamond" w:hAnsi="Garamond"/>
          <w:noProof w:val="0"/>
          <w:color w:val="444444"/>
          <w:sz w:val="24"/>
        </w:rPr>
        <w:t xml:space="preserve">f) </w:t>
      </w:r>
      <w:r w:rsidRPr="00636B61">
        <w:rPr>
          <w:rFonts w:ascii="Garamond" w:hAnsi="Garamond"/>
          <w:noProof w:val="0"/>
          <w:color w:val="000000"/>
          <w:sz w:val="24"/>
        </w:rPr>
        <w:t>Kur një Palë pranuese kërkon nga një profesionist i saj që dëshiron të ushtrojë një profesion të rregulluar, një dokument në lidhje me shëndetin fizik ose mendor të kërkuesit, ajo Palë do të pranojë si provë të mjaftueshme paraqitjen e dokumentit të kërkuar në Pala lëshuese. Kur Pala lëshuese nuk lëshon një dokument të tillë, Pala pritëse do të pranojë një certifikatë të lëshuar nga një autoritet kompetent në atë Palë. Në këtë rast, autoritetet kompetente të Palës lëshuese duhet të japin dokumentin e kërkuar brenda një periudhe një mujore.</w:t>
      </w:r>
    </w:p>
    <w:p w14:paraId="65ACD3C8" w14:textId="7C2299F0" w:rsidR="00DC5CF2" w:rsidRPr="00636B61" w:rsidRDefault="00DC5CF2" w:rsidP="00DC5CF2">
      <w:pPr>
        <w:autoSpaceDE w:val="0"/>
        <w:autoSpaceDN w:val="0"/>
        <w:adjustRightInd w:val="0"/>
        <w:spacing w:after="0" w:line="240" w:lineRule="auto"/>
        <w:ind w:firstLine="284"/>
        <w:jc w:val="both"/>
        <w:rPr>
          <w:rFonts w:ascii="Garamond" w:hAnsi="Garamond"/>
          <w:noProof w:val="0"/>
          <w:color w:val="000000"/>
          <w:sz w:val="24"/>
        </w:rPr>
      </w:pPr>
      <w:r w:rsidRPr="00636B61">
        <w:rPr>
          <w:rFonts w:ascii="Garamond" w:hAnsi="Garamond"/>
          <w:noProof w:val="0"/>
          <w:color w:val="444444"/>
          <w:sz w:val="24"/>
        </w:rPr>
        <w:t xml:space="preserve">g) </w:t>
      </w:r>
      <w:r w:rsidRPr="00636B61">
        <w:rPr>
          <w:rFonts w:ascii="Garamond" w:hAnsi="Garamond"/>
          <w:noProof w:val="0"/>
          <w:color w:val="000000"/>
          <w:sz w:val="24"/>
        </w:rPr>
        <w:t>Kur një Palë pritëse kërkon që profesionistët të angazhohen në një profesion të rregulluar,</w:t>
      </w:r>
    </w:p>
    <w:p w14:paraId="65ACD3C9" w14:textId="77777777" w:rsidR="00DC5CF2" w:rsidRPr="00636B61" w:rsidRDefault="00DC5CF2" w:rsidP="00DC5CF2">
      <w:pPr>
        <w:autoSpaceDE w:val="0"/>
        <w:autoSpaceDN w:val="0"/>
        <w:adjustRightInd w:val="0"/>
        <w:spacing w:after="0" w:line="240" w:lineRule="auto"/>
        <w:ind w:firstLine="284"/>
        <w:jc w:val="both"/>
        <w:rPr>
          <w:rFonts w:ascii="Garamond" w:hAnsi="Garamond"/>
          <w:noProof w:val="0"/>
          <w:color w:val="000000"/>
          <w:sz w:val="24"/>
        </w:rPr>
      </w:pPr>
      <w:r w:rsidRPr="00636B61">
        <w:rPr>
          <w:rFonts w:ascii="Garamond" w:hAnsi="Garamond"/>
          <w:noProof w:val="0"/>
          <w:color w:val="000000"/>
          <w:sz w:val="24"/>
        </w:rPr>
        <w:t>- provë të deklaratës së gjendjes financiare të kërkuesit,</w:t>
      </w:r>
    </w:p>
    <w:p w14:paraId="65ACD3CA" w14:textId="77777777" w:rsidR="00DC5CF2" w:rsidRPr="00636B61" w:rsidRDefault="00DC5CF2" w:rsidP="00DC5CF2">
      <w:pPr>
        <w:autoSpaceDE w:val="0"/>
        <w:autoSpaceDN w:val="0"/>
        <w:adjustRightInd w:val="0"/>
        <w:spacing w:after="0" w:line="240" w:lineRule="auto"/>
        <w:ind w:firstLine="284"/>
        <w:jc w:val="both"/>
        <w:rPr>
          <w:rFonts w:ascii="Garamond" w:hAnsi="Garamond"/>
          <w:noProof w:val="0"/>
          <w:color w:val="000000"/>
          <w:sz w:val="24"/>
        </w:rPr>
      </w:pPr>
      <w:r w:rsidRPr="00636B61">
        <w:rPr>
          <w:rFonts w:ascii="Garamond" w:hAnsi="Garamond"/>
          <w:noProof w:val="0"/>
          <w:color w:val="000000"/>
          <w:sz w:val="24"/>
        </w:rPr>
        <w:t>- dëshmi që kërkuesi është i siguruar ndaj rreziqeve financiare që rrjedhin nga përgjegjësia profesionale e profesionistëve në përputhje me ligjet dhe rregulloret në fuqi në Palën pritëse në lidhje me kushtet dhe shtrirjen e mbulimit, ajo Palë do të pranojë si provë të mjaftueshme një vërtetim për këtë qëllim të lëshuar nga bankat dhe shoqëritë e sigurimit të një Pale tjetër.</w:t>
      </w:r>
    </w:p>
    <w:p w14:paraId="65ACD3CB" w14:textId="77777777" w:rsidR="00DC5CF2" w:rsidRPr="00636B61" w:rsidRDefault="00DC5CF2" w:rsidP="00DC5CF2">
      <w:pPr>
        <w:autoSpaceDE w:val="0"/>
        <w:autoSpaceDN w:val="0"/>
        <w:adjustRightInd w:val="0"/>
        <w:spacing w:after="0" w:line="240" w:lineRule="auto"/>
        <w:ind w:firstLine="284"/>
        <w:jc w:val="both"/>
        <w:rPr>
          <w:rFonts w:ascii="Garamond" w:hAnsi="Garamond"/>
          <w:noProof w:val="0"/>
          <w:color w:val="000000"/>
          <w:sz w:val="24"/>
        </w:rPr>
      </w:pPr>
      <w:r w:rsidRPr="00636B61">
        <w:rPr>
          <w:rFonts w:ascii="Garamond" w:hAnsi="Garamond"/>
          <w:noProof w:val="0"/>
          <w:color w:val="000000"/>
          <w:sz w:val="24"/>
        </w:rPr>
        <w:t>Kur një Palë e kërkon këtë për profesionistët, do të sigurohet një vërtetim që konfirmon mungesën e pezullimeve të përkohshme ose përfundimtare nga ushtrimi i profesionit ose i dënimeve penale.</w:t>
      </w:r>
    </w:p>
    <w:p w14:paraId="65ACD3CC" w14:textId="77777777" w:rsidR="00DC5CF2" w:rsidRPr="00636B61" w:rsidRDefault="00DC5CF2" w:rsidP="00DC5CF2">
      <w:pPr>
        <w:tabs>
          <w:tab w:val="left" w:pos="280"/>
        </w:tabs>
        <w:autoSpaceDE w:val="0"/>
        <w:autoSpaceDN w:val="0"/>
        <w:adjustRightInd w:val="0"/>
        <w:spacing w:after="0" w:line="240" w:lineRule="auto"/>
        <w:ind w:firstLine="284"/>
        <w:jc w:val="both"/>
        <w:rPr>
          <w:rFonts w:ascii="Garamond" w:hAnsi="Garamond"/>
          <w:noProof w:val="0"/>
          <w:color w:val="000000"/>
          <w:sz w:val="24"/>
        </w:rPr>
      </w:pPr>
      <w:r w:rsidRPr="00636B61">
        <w:rPr>
          <w:rFonts w:ascii="Garamond" w:hAnsi="Garamond"/>
          <w:noProof w:val="0"/>
          <w:color w:val="000000"/>
          <w:sz w:val="24"/>
        </w:rPr>
        <w:t>2. Certifikata të tjera</w:t>
      </w:r>
    </w:p>
    <w:p w14:paraId="65ACD3CD" w14:textId="77777777" w:rsidR="00DC5CF2" w:rsidRPr="00636B61" w:rsidRDefault="00DC5CF2" w:rsidP="00DC5CF2">
      <w:pPr>
        <w:autoSpaceDE w:val="0"/>
        <w:autoSpaceDN w:val="0"/>
        <w:adjustRightInd w:val="0"/>
        <w:spacing w:after="0" w:line="240" w:lineRule="auto"/>
        <w:ind w:firstLine="284"/>
        <w:jc w:val="both"/>
        <w:rPr>
          <w:rFonts w:ascii="Garamond" w:hAnsi="Garamond"/>
          <w:noProof w:val="0"/>
          <w:color w:val="000000"/>
          <w:sz w:val="24"/>
        </w:rPr>
      </w:pPr>
      <w:r w:rsidRPr="00636B61">
        <w:rPr>
          <w:rFonts w:ascii="Garamond" w:hAnsi="Garamond"/>
          <w:noProof w:val="0"/>
          <w:color w:val="000000"/>
          <w:sz w:val="24"/>
        </w:rPr>
        <w:t>Për të lehtësuar zbatimin e kësaj Marrëveshjeje, Palët mund të përcaktojnë që, përveç dëshmive të kualifikimeve formale, personi fizik që plotëson kushtet e kërkuara të trajnimit, duhet të ofrojë një certifikatë nga autoritetet kompetente të tij/saj dhe çdo Palë tjetër lëshuese që deklaron se kjo dëshmi e kualifikimeve formale plotëson kërkesat e përcaktuara në këtë Marrëveshje.</w:t>
      </w:r>
    </w:p>
    <w:p w14:paraId="65ACD3CE" w14:textId="77777777" w:rsidR="00DC5CF2" w:rsidRPr="00636B61" w:rsidRDefault="00DC5CF2" w:rsidP="00DC5CF2">
      <w:pPr>
        <w:autoSpaceDE w:val="0"/>
        <w:autoSpaceDN w:val="0"/>
        <w:adjustRightInd w:val="0"/>
        <w:spacing w:after="0" w:line="240" w:lineRule="auto"/>
        <w:ind w:firstLine="284"/>
        <w:jc w:val="both"/>
        <w:rPr>
          <w:rFonts w:ascii="Garamond" w:hAnsi="Garamond"/>
          <w:noProof w:val="0"/>
          <w:color w:val="000000"/>
          <w:sz w:val="24"/>
        </w:rPr>
      </w:pPr>
      <w:r w:rsidRPr="00636B61">
        <w:rPr>
          <w:rFonts w:ascii="Garamond" w:hAnsi="Garamond"/>
          <w:noProof w:val="0"/>
          <w:color w:val="000000"/>
          <w:sz w:val="24"/>
        </w:rPr>
        <w:t>3. Formati dhe gjuha</w:t>
      </w:r>
    </w:p>
    <w:p w14:paraId="65ACD3CF" w14:textId="77777777" w:rsidR="00DC5CF2" w:rsidRPr="00636B61" w:rsidRDefault="00DC5CF2" w:rsidP="00DC5CF2">
      <w:pPr>
        <w:autoSpaceDE w:val="0"/>
        <w:autoSpaceDN w:val="0"/>
        <w:adjustRightInd w:val="0"/>
        <w:spacing w:after="0" w:line="240" w:lineRule="auto"/>
        <w:ind w:firstLine="284"/>
        <w:jc w:val="both"/>
        <w:rPr>
          <w:rFonts w:ascii="Garamond" w:hAnsi="Garamond"/>
          <w:noProof w:val="0"/>
          <w:color w:val="000000"/>
          <w:sz w:val="24"/>
        </w:rPr>
      </w:pPr>
      <w:r w:rsidRPr="00636B61">
        <w:rPr>
          <w:rFonts w:ascii="Garamond" w:hAnsi="Garamond"/>
          <w:noProof w:val="0"/>
          <w:color w:val="000000"/>
          <w:sz w:val="24"/>
        </w:rPr>
        <w:t>Të gjitha dokumentet dhe certifikatat e përmendura në këtë nen do të pranohen nga autoriteti kompetent i Palës pritëse në formatin dhe gjuhën e përcaktuar në legjislacionin e Palës lëshuese. Pala pritëse ruan të drejtën për të kërkuar përkthimin e dokumenteve dhe certifikatave në një nga gjuhët e saj zyrtare prej kërkuesit.</w:t>
      </w:r>
    </w:p>
    <w:p w14:paraId="65ACD3D0" w14:textId="77777777" w:rsidR="00DC5CF2" w:rsidRPr="00636B61" w:rsidRDefault="00DC5CF2" w:rsidP="00DC5CF2">
      <w:pPr>
        <w:autoSpaceDE w:val="0"/>
        <w:autoSpaceDN w:val="0"/>
        <w:adjustRightInd w:val="0"/>
        <w:spacing w:after="0" w:line="240" w:lineRule="auto"/>
        <w:ind w:firstLine="284"/>
        <w:jc w:val="both"/>
        <w:rPr>
          <w:rFonts w:ascii="Garamond" w:hAnsi="Garamond"/>
          <w:noProof w:val="0"/>
          <w:color w:val="000000"/>
          <w:sz w:val="24"/>
        </w:rPr>
      </w:pPr>
    </w:p>
    <w:p w14:paraId="65ACD3D1" w14:textId="77777777" w:rsidR="00DC5CF2" w:rsidRPr="00636B61" w:rsidRDefault="00DC5CF2" w:rsidP="00DC5CF2">
      <w:pPr>
        <w:autoSpaceDE w:val="0"/>
        <w:autoSpaceDN w:val="0"/>
        <w:adjustRightInd w:val="0"/>
        <w:spacing w:after="0" w:line="240" w:lineRule="auto"/>
        <w:ind w:firstLine="284"/>
        <w:jc w:val="center"/>
        <w:rPr>
          <w:rFonts w:ascii="Garamond" w:hAnsi="Garamond"/>
          <w:noProof w:val="0"/>
          <w:color w:val="000000"/>
          <w:sz w:val="24"/>
        </w:rPr>
      </w:pPr>
      <w:r w:rsidRPr="00636B61">
        <w:rPr>
          <w:rFonts w:ascii="Garamond" w:hAnsi="Garamond"/>
          <w:noProof w:val="0"/>
          <w:color w:val="000000"/>
          <w:sz w:val="24"/>
        </w:rPr>
        <w:t>Neni 12</w:t>
      </w:r>
    </w:p>
    <w:p w14:paraId="65ACD3D2" w14:textId="77777777" w:rsidR="00DC5CF2" w:rsidRPr="00636B61" w:rsidRDefault="00DC5CF2" w:rsidP="00DC5CF2">
      <w:pPr>
        <w:autoSpaceDE w:val="0"/>
        <w:autoSpaceDN w:val="0"/>
        <w:adjustRightInd w:val="0"/>
        <w:spacing w:after="0" w:line="240" w:lineRule="auto"/>
        <w:ind w:firstLine="284"/>
        <w:jc w:val="center"/>
        <w:rPr>
          <w:rFonts w:ascii="Garamond" w:hAnsi="Garamond"/>
          <w:b/>
          <w:noProof w:val="0"/>
          <w:color w:val="000000"/>
          <w:sz w:val="24"/>
        </w:rPr>
      </w:pPr>
      <w:r w:rsidRPr="00636B61">
        <w:rPr>
          <w:rFonts w:ascii="Garamond" w:hAnsi="Garamond"/>
          <w:b/>
          <w:noProof w:val="0"/>
          <w:color w:val="000000"/>
          <w:sz w:val="24"/>
        </w:rPr>
        <w:t xml:space="preserve">Përdorimi i titujve profesionalë </w:t>
      </w:r>
    </w:p>
    <w:p w14:paraId="65ACD3D3" w14:textId="77777777" w:rsidR="00DC5CF2" w:rsidRPr="00636B61" w:rsidRDefault="00DC5CF2" w:rsidP="00DC5CF2">
      <w:pPr>
        <w:autoSpaceDE w:val="0"/>
        <w:autoSpaceDN w:val="0"/>
        <w:adjustRightInd w:val="0"/>
        <w:spacing w:after="0" w:line="240" w:lineRule="auto"/>
        <w:ind w:firstLine="284"/>
        <w:jc w:val="center"/>
        <w:rPr>
          <w:rFonts w:ascii="Garamond" w:hAnsi="Garamond"/>
          <w:b/>
          <w:noProof w:val="0"/>
          <w:color w:val="000000"/>
          <w:sz w:val="24"/>
        </w:rPr>
      </w:pPr>
    </w:p>
    <w:p w14:paraId="65ACD3D4" w14:textId="77777777" w:rsidR="00DC5CF2" w:rsidRPr="00636B61" w:rsidRDefault="00DC5CF2" w:rsidP="00DC5CF2">
      <w:pPr>
        <w:tabs>
          <w:tab w:val="left" w:pos="260"/>
        </w:tabs>
        <w:autoSpaceDE w:val="0"/>
        <w:autoSpaceDN w:val="0"/>
        <w:adjustRightInd w:val="0"/>
        <w:spacing w:after="0" w:line="240" w:lineRule="auto"/>
        <w:ind w:firstLine="284"/>
        <w:jc w:val="both"/>
        <w:rPr>
          <w:rFonts w:ascii="Garamond" w:hAnsi="Garamond"/>
          <w:noProof w:val="0"/>
          <w:color w:val="000000"/>
          <w:sz w:val="24"/>
        </w:rPr>
      </w:pPr>
      <w:r w:rsidRPr="00636B61">
        <w:rPr>
          <w:rFonts w:ascii="Garamond" w:hAnsi="Garamond"/>
          <w:noProof w:val="0"/>
          <w:color w:val="000000"/>
          <w:sz w:val="24"/>
        </w:rPr>
        <w:t>1. Nëse, në një Palë pritëse, përdorimi i një titulli profesional në lidhje me një nga veprimtaritë e profesionit në fjalë është i rregulluar, kërkuesit nga Pala tjetër, të cilët janë të autorizuar për të ushtruar një profesion të rregulluar, do të përdorin titullin profesional të Palës pritëse, që përkon me atë profesion në atë Palë, dhe të përdorë çdo inicial shoqërues.</w:t>
      </w:r>
    </w:p>
    <w:p w14:paraId="65ACD3D5" w14:textId="77777777" w:rsidR="00DC5CF2" w:rsidRPr="00636B61" w:rsidRDefault="00DC5CF2" w:rsidP="00DC5CF2">
      <w:pPr>
        <w:tabs>
          <w:tab w:val="left" w:pos="260"/>
        </w:tabs>
        <w:autoSpaceDE w:val="0"/>
        <w:autoSpaceDN w:val="0"/>
        <w:adjustRightInd w:val="0"/>
        <w:spacing w:after="0" w:line="240" w:lineRule="auto"/>
        <w:ind w:firstLine="284"/>
        <w:jc w:val="both"/>
        <w:rPr>
          <w:rFonts w:ascii="Garamond" w:hAnsi="Garamond"/>
          <w:noProof w:val="0"/>
          <w:color w:val="000000"/>
          <w:sz w:val="24"/>
        </w:rPr>
      </w:pPr>
      <w:r w:rsidRPr="00636B61">
        <w:rPr>
          <w:rFonts w:ascii="Garamond" w:hAnsi="Garamond"/>
          <w:noProof w:val="0"/>
          <w:color w:val="000000"/>
          <w:sz w:val="24"/>
        </w:rPr>
        <w:t>2. Kur një profesion është i rregulluar në Palën pritëse nga një shoqatë ose organizatë, kërkuesit nga Palët nuk do të autorizohen të përdorin titullin profesional të lëshuar nga ajo organizatë ose shoqatë, ose formën e tij të shkurtuar, përveç rasteve kur ata japin prova se janë anëtarë të shoqatës ose organizatës përkatëse.</w:t>
      </w:r>
    </w:p>
    <w:p w14:paraId="65ACD3D6" w14:textId="77777777" w:rsidR="00DC5CF2" w:rsidRPr="00636B61" w:rsidRDefault="00DC5CF2" w:rsidP="00DC5CF2">
      <w:pPr>
        <w:tabs>
          <w:tab w:val="left" w:pos="260"/>
        </w:tabs>
        <w:autoSpaceDE w:val="0"/>
        <w:autoSpaceDN w:val="0"/>
        <w:adjustRightInd w:val="0"/>
        <w:spacing w:after="0" w:line="240" w:lineRule="auto"/>
        <w:ind w:firstLine="284"/>
        <w:jc w:val="both"/>
        <w:rPr>
          <w:rFonts w:ascii="Garamond" w:hAnsi="Garamond"/>
          <w:noProof w:val="0"/>
          <w:color w:val="000000"/>
          <w:sz w:val="24"/>
        </w:rPr>
      </w:pPr>
      <w:r w:rsidRPr="00636B61">
        <w:rPr>
          <w:rFonts w:ascii="Garamond" w:hAnsi="Garamond"/>
          <w:noProof w:val="0"/>
          <w:color w:val="000000"/>
          <w:sz w:val="24"/>
        </w:rPr>
        <w:t>3. Nëse shoqata ose organizata e kushtëzon anëtarësimin e kualifikimeve të caktuara, ajo mund ta bëjë këtë, vetëm sipas kushteve të përcaktuara në këtë Marrëveshje, në lidhje me kërkuesit e Palëve të tjera, të cilët kanë kualifikime profesionale.</w:t>
      </w:r>
    </w:p>
    <w:p w14:paraId="65ACD3D7" w14:textId="77777777" w:rsidR="00DC5CF2" w:rsidRPr="00636B61" w:rsidRDefault="00DC5CF2" w:rsidP="00DC5CF2">
      <w:pPr>
        <w:autoSpaceDE w:val="0"/>
        <w:autoSpaceDN w:val="0"/>
        <w:adjustRightInd w:val="0"/>
        <w:spacing w:after="0" w:line="240" w:lineRule="auto"/>
        <w:ind w:firstLine="284"/>
        <w:jc w:val="center"/>
        <w:rPr>
          <w:rFonts w:ascii="Garamond" w:hAnsi="Garamond"/>
          <w:noProof w:val="0"/>
          <w:color w:val="000000"/>
          <w:sz w:val="24"/>
        </w:rPr>
      </w:pPr>
    </w:p>
    <w:p w14:paraId="65ACD3D8" w14:textId="77777777" w:rsidR="00DC5CF2" w:rsidRPr="00636B61" w:rsidRDefault="00DC5CF2" w:rsidP="00DC5CF2">
      <w:pPr>
        <w:autoSpaceDE w:val="0"/>
        <w:autoSpaceDN w:val="0"/>
        <w:adjustRightInd w:val="0"/>
        <w:spacing w:after="0" w:line="240" w:lineRule="auto"/>
        <w:ind w:firstLine="284"/>
        <w:jc w:val="center"/>
        <w:rPr>
          <w:rFonts w:ascii="Garamond" w:hAnsi="Garamond"/>
          <w:noProof w:val="0"/>
          <w:color w:val="000000"/>
          <w:sz w:val="24"/>
        </w:rPr>
      </w:pPr>
      <w:r w:rsidRPr="00636B61">
        <w:rPr>
          <w:rFonts w:ascii="Garamond" w:hAnsi="Garamond"/>
          <w:noProof w:val="0"/>
          <w:color w:val="000000"/>
          <w:sz w:val="24"/>
        </w:rPr>
        <w:lastRenderedPageBreak/>
        <w:t>Neni 13</w:t>
      </w:r>
    </w:p>
    <w:p w14:paraId="65ACD3D9" w14:textId="77777777" w:rsidR="00DC5CF2" w:rsidRPr="00636B61" w:rsidRDefault="00DC5CF2" w:rsidP="00DC5CF2">
      <w:pPr>
        <w:autoSpaceDE w:val="0"/>
        <w:autoSpaceDN w:val="0"/>
        <w:adjustRightInd w:val="0"/>
        <w:spacing w:after="0" w:line="240" w:lineRule="auto"/>
        <w:ind w:firstLine="284"/>
        <w:jc w:val="center"/>
        <w:rPr>
          <w:rFonts w:ascii="Garamond" w:hAnsi="Garamond"/>
          <w:b/>
          <w:noProof w:val="0"/>
          <w:color w:val="000000"/>
          <w:sz w:val="24"/>
        </w:rPr>
      </w:pPr>
      <w:r w:rsidRPr="00636B61">
        <w:rPr>
          <w:rFonts w:ascii="Garamond" w:hAnsi="Garamond"/>
          <w:b/>
          <w:noProof w:val="0"/>
          <w:color w:val="000000"/>
          <w:sz w:val="24"/>
        </w:rPr>
        <w:t>Përdorimi i titujve akademikë</w:t>
      </w:r>
    </w:p>
    <w:p w14:paraId="65ACD3DA" w14:textId="77777777" w:rsidR="00DC5CF2" w:rsidRPr="00636B61" w:rsidRDefault="00DC5CF2" w:rsidP="00DC5CF2">
      <w:pPr>
        <w:autoSpaceDE w:val="0"/>
        <w:autoSpaceDN w:val="0"/>
        <w:adjustRightInd w:val="0"/>
        <w:spacing w:after="0" w:line="240" w:lineRule="auto"/>
        <w:ind w:firstLine="284"/>
        <w:jc w:val="center"/>
        <w:rPr>
          <w:rFonts w:ascii="Garamond" w:hAnsi="Garamond"/>
          <w:b/>
          <w:noProof w:val="0"/>
          <w:color w:val="000000"/>
          <w:sz w:val="24"/>
        </w:rPr>
      </w:pPr>
    </w:p>
    <w:p w14:paraId="65ACD3DB" w14:textId="77777777" w:rsidR="00DC5CF2" w:rsidRPr="00636B61" w:rsidRDefault="00DC5CF2" w:rsidP="00DC5CF2">
      <w:pPr>
        <w:autoSpaceDE w:val="0"/>
        <w:autoSpaceDN w:val="0"/>
        <w:adjustRightInd w:val="0"/>
        <w:spacing w:after="0" w:line="240" w:lineRule="auto"/>
        <w:ind w:firstLine="284"/>
        <w:jc w:val="both"/>
        <w:rPr>
          <w:rFonts w:ascii="Garamond" w:hAnsi="Garamond"/>
          <w:noProof w:val="0"/>
          <w:color w:val="000000"/>
          <w:sz w:val="24"/>
        </w:rPr>
      </w:pPr>
      <w:r w:rsidRPr="00636B61">
        <w:rPr>
          <w:rFonts w:ascii="Garamond" w:hAnsi="Garamond"/>
          <w:noProof w:val="0"/>
          <w:color w:val="000000"/>
          <w:sz w:val="24"/>
        </w:rPr>
        <w:t>Pala pritëse do të sigurojë që personave fizikë të interesuar t’u jepet e drejta për të përdorur titujt akademikë që u janë dhënë në Palën lëshuese dhe një formë të shkurtuar të tyre, në gjuhën e Palës lëshuese. Pala pritëse mund të kërkojë që një titull të pasohet nga emri dhe adresa e dhënies ose e bordit shqyrtues që e ka dhënë atë. Kur një titull akademik i Palës lëshuese mund të ngatërrohet në Palën pritëse me një titull që, në Palën e fundit, kërkon trajnim shtesë që nuk është marrë nga përfituesi, Pala pritëse mund t’i kërkojë përfituesit të përdorë titullin akademik të Palës lëshuese në një formë të përshtatshme, e cila do të përcaktohet nga Pala pritëse.</w:t>
      </w:r>
    </w:p>
    <w:p w14:paraId="65ACD3DC" w14:textId="77777777" w:rsidR="00DC5CF2" w:rsidRPr="00636B61" w:rsidRDefault="00DC5CF2" w:rsidP="00DC5CF2">
      <w:pPr>
        <w:autoSpaceDE w:val="0"/>
        <w:autoSpaceDN w:val="0"/>
        <w:adjustRightInd w:val="0"/>
        <w:spacing w:after="0" w:line="240" w:lineRule="auto"/>
        <w:ind w:firstLine="284"/>
        <w:jc w:val="center"/>
        <w:rPr>
          <w:rFonts w:ascii="Garamond" w:hAnsi="Garamond"/>
          <w:noProof w:val="0"/>
          <w:color w:val="000000"/>
          <w:sz w:val="24"/>
        </w:rPr>
      </w:pPr>
    </w:p>
    <w:p w14:paraId="65ACD3DD" w14:textId="77777777" w:rsidR="00DC5CF2" w:rsidRPr="00636B61" w:rsidRDefault="00DC5CF2" w:rsidP="00DC5CF2">
      <w:pPr>
        <w:autoSpaceDE w:val="0"/>
        <w:autoSpaceDN w:val="0"/>
        <w:adjustRightInd w:val="0"/>
        <w:spacing w:after="0" w:line="240" w:lineRule="auto"/>
        <w:ind w:firstLine="284"/>
        <w:jc w:val="center"/>
        <w:rPr>
          <w:rFonts w:ascii="Garamond" w:hAnsi="Garamond"/>
          <w:noProof w:val="0"/>
          <w:color w:val="000000"/>
          <w:sz w:val="24"/>
        </w:rPr>
      </w:pPr>
      <w:r w:rsidRPr="00636B61">
        <w:rPr>
          <w:rFonts w:ascii="Garamond" w:hAnsi="Garamond"/>
          <w:noProof w:val="0"/>
          <w:color w:val="000000"/>
          <w:sz w:val="24"/>
        </w:rPr>
        <w:t>KREU IV</w:t>
      </w:r>
    </w:p>
    <w:p w14:paraId="65ACD3DE" w14:textId="77777777" w:rsidR="00DC5CF2" w:rsidRPr="00636B61" w:rsidRDefault="00DC5CF2" w:rsidP="00DC5CF2">
      <w:pPr>
        <w:autoSpaceDE w:val="0"/>
        <w:autoSpaceDN w:val="0"/>
        <w:adjustRightInd w:val="0"/>
        <w:spacing w:after="0" w:line="240" w:lineRule="auto"/>
        <w:ind w:firstLine="284"/>
        <w:jc w:val="center"/>
        <w:rPr>
          <w:rFonts w:ascii="Garamond" w:hAnsi="Garamond"/>
          <w:noProof w:val="0"/>
          <w:color w:val="000000"/>
          <w:sz w:val="24"/>
        </w:rPr>
      </w:pPr>
      <w:r w:rsidRPr="00636B61">
        <w:rPr>
          <w:rFonts w:ascii="Garamond" w:hAnsi="Garamond"/>
          <w:noProof w:val="0"/>
          <w:color w:val="000000"/>
          <w:sz w:val="24"/>
        </w:rPr>
        <w:t xml:space="preserve">RREGULLA TË HOLLËSISHME PËR NDJEKJEN E PROFESIONIT </w:t>
      </w:r>
    </w:p>
    <w:p w14:paraId="65ACD3DF" w14:textId="77777777" w:rsidR="00DC5CF2" w:rsidRPr="00636B61" w:rsidRDefault="00DC5CF2" w:rsidP="00DC5CF2">
      <w:pPr>
        <w:autoSpaceDE w:val="0"/>
        <w:autoSpaceDN w:val="0"/>
        <w:adjustRightInd w:val="0"/>
        <w:spacing w:after="0" w:line="240" w:lineRule="auto"/>
        <w:ind w:firstLine="284"/>
        <w:jc w:val="center"/>
        <w:rPr>
          <w:rFonts w:ascii="Garamond" w:hAnsi="Garamond"/>
          <w:b/>
          <w:noProof w:val="0"/>
          <w:color w:val="000000"/>
          <w:sz w:val="24"/>
        </w:rPr>
      </w:pPr>
    </w:p>
    <w:p w14:paraId="65ACD3E0" w14:textId="77777777" w:rsidR="00DC5CF2" w:rsidRPr="00636B61" w:rsidRDefault="00DC5CF2" w:rsidP="00DC5CF2">
      <w:pPr>
        <w:autoSpaceDE w:val="0"/>
        <w:autoSpaceDN w:val="0"/>
        <w:adjustRightInd w:val="0"/>
        <w:spacing w:after="0" w:line="240" w:lineRule="auto"/>
        <w:ind w:firstLine="284"/>
        <w:jc w:val="center"/>
        <w:rPr>
          <w:rFonts w:ascii="Garamond" w:hAnsi="Garamond"/>
          <w:noProof w:val="0"/>
          <w:color w:val="000000"/>
          <w:sz w:val="24"/>
        </w:rPr>
      </w:pPr>
      <w:r w:rsidRPr="00636B61">
        <w:rPr>
          <w:rFonts w:ascii="Garamond" w:hAnsi="Garamond"/>
          <w:noProof w:val="0"/>
          <w:color w:val="000000"/>
          <w:sz w:val="24"/>
        </w:rPr>
        <w:t>Neni 14</w:t>
      </w:r>
    </w:p>
    <w:p w14:paraId="65ACD3E1" w14:textId="77777777" w:rsidR="00DC5CF2" w:rsidRPr="00636B61" w:rsidRDefault="00DC5CF2" w:rsidP="00DC5CF2">
      <w:pPr>
        <w:autoSpaceDE w:val="0"/>
        <w:autoSpaceDN w:val="0"/>
        <w:adjustRightInd w:val="0"/>
        <w:spacing w:after="0" w:line="240" w:lineRule="auto"/>
        <w:ind w:firstLine="284"/>
        <w:jc w:val="center"/>
        <w:rPr>
          <w:rFonts w:ascii="Garamond" w:hAnsi="Garamond"/>
          <w:b/>
          <w:noProof w:val="0"/>
          <w:color w:val="000000"/>
          <w:sz w:val="24"/>
        </w:rPr>
      </w:pPr>
      <w:r w:rsidRPr="00636B61">
        <w:rPr>
          <w:rFonts w:ascii="Garamond" w:hAnsi="Garamond"/>
          <w:b/>
          <w:noProof w:val="0"/>
          <w:color w:val="000000"/>
          <w:sz w:val="24"/>
        </w:rPr>
        <w:t xml:space="preserve">Njohja e gjuhëve </w:t>
      </w:r>
    </w:p>
    <w:p w14:paraId="65ACD3E2" w14:textId="77777777" w:rsidR="00DC5CF2" w:rsidRPr="00636B61" w:rsidRDefault="00DC5CF2" w:rsidP="00DC5CF2">
      <w:pPr>
        <w:autoSpaceDE w:val="0"/>
        <w:autoSpaceDN w:val="0"/>
        <w:adjustRightInd w:val="0"/>
        <w:spacing w:after="0" w:line="240" w:lineRule="auto"/>
        <w:ind w:firstLine="284"/>
        <w:jc w:val="center"/>
        <w:rPr>
          <w:rFonts w:ascii="Garamond" w:hAnsi="Garamond"/>
          <w:b/>
          <w:noProof w:val="0"/>
          <w:color w:val="000000"/>
          <w:sz w:val="24"/>
        </w:rPr>
      </w:pPr>
    </w:p>
    <w:p w14:paraId="65ACD3E3" w14:textId="77777777" w:rsidR="00DC5CF2" w:rsidRPr="00636B61" w:rsidRDefault="00DC5CF2" w:rsidP="00DC5CF2">
      <w:pPr>
        <w:autoSpaceDE w:val="0"/>
        <w:autoSpaceDN w:val="0"/>
        <w:adjustRightInd w:val="0"/>
        <w:spacing w:after="0" w:line="240" w:lineRule="auto"/>
        <w:ind w:firstLine="284"/>
        <w:jc w:val="both"/>
        <w:rPr>
          <w:rFonts w:ascii="Garamond" w:hAnsi="Garamond"/>
          <w:noProof w:val="0"/>
          <w:color w:val="000000"/>
          <w:sz w:val="24"/>
        </w:rPr>
      </w:pPr>
      <w:r w:rsidRPr="00636B61">
        <w:rPr>
          <w:rFonts w:ascii="Garamond" w:hAnsi="Garamond"/>
          <w:noProof w:val="0"/>
          <w:color w:val="000000"/>
          <w:sz w:val="24"/>
        </w:rPr>
        <w:t>1. Një Palë, nëse gjykohet e nevojshme, do të kërkojë nga ofruesi i shërbimit që përfiton nga njohja e kualifikimeve profesionale të ketë njohuri të mjaftueshme të gjuhëve të nevojshme për ushtrimin e profesionit në Palën pritëse.</w:t>
      </w:r>
    </w:p>
    <w:p w14:paraId="65ACD3E4" w14:textId="4095EB51" w:rsidR="00DC5CF2" w:rsidRPr="00636B61" w:rsidRDefault="00DC5CF2" w:rsidP="00DC5CF2">
      <w:pPr>
        <w:autoSpaceDE w:val="0"/>
        <w:autoSpaceDN w:val="0"/>
        <w:adjustRightInd w:val="0"/>
        <w:spacing w:after="0" w:line="240" w:lineRule="auto"/>
        <w:ind w:firstLine="284"/>
        <w:jc w:val="both"/>
        <w:rPr>
          <w:rFonts w:ascii="Garamond" w:hAnsi="Garamond"/>
          <w:noProof w:val="0"/>
          <w:color w:val="000000"/>
          <w:sz w:val="24"/>
        </w:rPr>
      </w:pPr>
      <w:r w:rsidRPr="00636B61">
        <w:rPr>
          <w:rFonts w:ascii="Garamond" w:hAnsi="Garamond"/>
          <w:noProof w:val="0"/>
          <w:color w:val="000000"/>
          <w:sz w:val="24"/>
        </w:rPr>
        <w:t>2. Një Palë do të sigurojë që çdo kontroll i kryer për kontrollin e pajtueshmërisë me detyrimin sipas paragrafit 1 do të kufizohet te njohuritë e mjaftueshme të një gjuhe zyrtare të asaj Pale.</w:t>
      </w:r>
    </w:p>
    <w:p w14:paraId="65ACD3E5" w14:textId="77777777" w:rsidR="00DC5CF2" w:rsidRPr="00636B61" w:rsidRDefault="00DC5CF2" w:rsidP="00DC5CF2">
      <w:pPr>
        <w:autoSpaceDE w:val="0"/>
        <w:autoSpaceDN w:val="0"/>
        <w:adjustRightInd w:val="0"/>
        <w:spacing w:after="0" w:line="240" w:lineRule="auto"/>
        <w:ind w:firstLine="284"/>
        <w:jc w:val="both"/>
        <w:rPr>
          <w:rFonts w:ascii="Garamond" w:hAnsi="Garamond"/>
          <w:noProof w:val="0"/>
          <w:color w:val="000000"/>
          <w:sz w:val="24"/>
        </w:rPr>
      </w:pPr>
      <w:r w:rsidRPr="00636B61">
        <w:rPr>
          <w:rFonts w:ascii="Garamond" w:hAnsi="Garamond"/>
          <w:noProof w:val="0"/>
          <w:color w:val="000000"/>
          <w:sz w:val="24"/>
        </w:rPr>
        <w:t>3. Çdo kontroll gjuhësor duhet të jetë proporcional me aktivitetin që do të kryhet. Profesionisti i interesuar do të lejohet të apelojë kontrolle të tilla sipas ligjit të Palës pritëse.</w:t>
      </w:r>
    </w:p>
    <w:p w14:paraId="65ACD3E6" w14:textId="77777777" w:rsidR="00DC5CF2" w:rsidRPr="00636B61" w:rsidRDefault="00DC5CF2" w:rsidP="00DC5CF2">
      <w:pPr>
        <w:autoSpaceDE w:val="0"/>
        <w:autoSpaceDN w:val="0"/>
        <w:adjustRightInd w:val="0"/>
        <w:spacing w:after="0" w:line="240" w:lineRule="auto"/>
        <w:ind w:firstLine="284"/>
        <w:rPr>
          <w:rFonts w:ascii="Garamond" w:hAnsi="Garamond"/>
          <w:noProof w:val="0"/>
          <w:color w:val="000000"/>
          <w:sz w:val="24"/>
        </w:rPr>
      </w:pPr>
    </w:p>
    <w:p w14:paraId="65ACD3E7" w14:textId="77777777" w:rsidR="00DC5CF2" w:rsidRPr="00636B61" w:rsidRDefault="00DC5CF2" w:rsidP="00DC5CF2">
      <w:pPr>
        <w:autoSpaceDE w:val="0"/>
        <w:autoSpaceDN w:val="0"/>
        <w:adjustRightInd w:val="0"/>
        <w:spacing w:after="0" w:line="240" w:lineRule="auto"/>
        <w:ind w:firstLine="284"/>
        <w:jc w:val="center"/>
        <w:rPr>
          <w:rFonts w:ascii="Garamond" w:hAnsi="Garamond"/>
          <w:noProof w:val="0"/>
          <w:color w:val="000000"/>
          <w:sz w:val="24"/>
        </w:rPr>
      </w:pPr>
      <w:r w:rsidRPr="00636B61">
        <w:rPr>
          <w:rFonts w:ascii="Garamond" w:hAnsi="Garamond"/>
          <w:noProof w:val="0"/>
          <w:color w:val="000000"/>
          <w:sz w:val="24"/>
        </w:rPr>
        <w:t>KREU V</w:t>
      </w:r>
    </w:p>
    <w:p w14:paraId="65ACD3E8" w14:textId="77777777" w:rsidR="00DC5CF2" w:rsidRPr="00636B61" w:rsidRDefault="00DC5CF2" w:rsidP="00DC5CF2">
      <w:pPr>
        <w:autoSpaceDE w:val="0"/>
        <w:autoSpaceDN w:val="0"/>
        <w:adjustRightInd w:val="0"/>
        <w:spacing w:after="0" w:line="240" w:lineRule="auto"/>
        <w:ind w:firstLine="284"/>
        <w:jc w:val="center"/>
        <w:rPr>
          <w:rFonts w:ascii="Garamond" w:hAnsi="Garamond"/>
          <w:noProof w:val="0"/>
          <w:color w:val="000000"/>
          <w:sz w:val="24"/>
        </w:rPr>
      </w:pPr>
      <w:r w:rsidRPr="00636B61">
        <w:rPr>
          <w:rFonts w:ascii="Garamond" w:hAnsi="Garamond"/>
          <w:noProof w:val="0"/>
          <w:color w:val="000000"/>
          <w:sz w:val="24"/>
        </w:rPr>
        <w:t xml:space="preserve">BASHKËPUNIMI ADMINISTRATIV  </w:t>
      </w:r>
    </w:p>
    <w:p w14:paraId="65ACD3E9" w14:textId="77777777" w:rsidR="00DC5CF2" w:rsidRPr="00636B61" w:rsidRDefault="00DC5CF2" w:rsidP="00DC5CF2">
      <w:pPr>
        <w:autoSpaceDE w:val="0"/>
        <w:autoSpaceDN w:val="0"/>
        <w:adjustRightInd w:val="0"/>
        <w:spacing w:after="0" w:line="240" w:lineRule="auto"/>
        <w:ind w:firstLine="284"/>
        <w:jc w:val="center"/>
        <w:rPr>
          <w:rFonts w:ascii="Garamond" w:hAnsi="Garamond"/>
          <w:noProof w:val="0"/>
          <w:color w:val="000000"/>
          <w:sz w:val="24"/>
        </w:rPr>
      </w:pPr>
    </w:p>
    <w:p w14:paraId="65ACD3EA" w14:textId="77777777" w:rsidR="00DC5CF2" w:rsidRPr="00636B61" w:rsidRDefault="00DC5CF2" w:rsidP="00DC5CF2">
      <w:pPr>
        <w:autoSpaceDE w:val="0"/>
        <w:autoSpaceDN w:val="0"/>
        <w:adjustRightInd w:val="0"/>
        <w:spacing w:after="0" w:line="240" w:lineRule="auto"/>
        <w:ind w:firstLine="284"/>
        <w:jc w:val="center"/>
        <w:rPr>
          <w:rFonts w:ascii="Garamond" w:hAnsi="Garamond"/>
          <w:noProof w:val="0"/>
          <w:color w:val="000000"/>
          <w:sz w:val="24"/>
        </w:rPr>
      </w:pPr>
      <w:r w:rsidRPr="00636B61">
        <w:rPr>
          <w:rFonts w:ascii="Garamond" w:hAnsi="Garamond"/>
          <w:noProof w:val="0"/>
          <w:color w:val="000000"/>
          <w:sz w:val="24"/>
        </w:rPr>
        <w:t>Neni 15</w:t>
      </w:r>
    </w:p>
    <w:p w14:paraId="65ACD3EB" w14:textId="77777777" w:rsidR="00DC5CF2" w:rsidRPr="00636B61" w:rsidRDefault="00DC5CF2" w:rsidP="00DC5CF2">
      <w:pPr>
        <w:autoSpaceDE w:val="0"/>
        <w:autoSpaceDN w:val="0"/>
        <w:adjustRightInd w:val="0"/>
        <w:spacing w:after="0" w:line="240" w:lineRule="auto"/>
        <w:ind w:firstLine="284"/>
        <w:jc w:val="center"/>
        <w:rPr>
          <w:rFonts w:ascii="Garamond" w:hAnsi="Garamond"/>
          <w:b/>
          <w:noProof w:val="0"/>
          <w:color w:val="000000"/>
          <w:sz w:val="24"/>
        </w:rPr>
      </w:pPr>
      <w:r w:rsidRPr="00636B61">
        <w:rPr>
          <w:rFonts w:ascii="Garamond" w:hAnsi="Garamond"/>
          <w:b/>
          <w:noProof w:val="0"/>
          <w:color w:val="000000"/>
          <w:sz w:val="24"/>
        </w:rPr>
        <w:t xml:space="preserve">Aksesi qendror për informacion </w:t>
      </w:r>
    </w:p>
    <w:p w14:paraId="65ACD3EC" w14:textId="77777777" w:rsidR="00DC5CF2" w:rsidRPr="00636B61" w:rsidRDefault="00DC5CF2" w:rsidP="00DC5CF2">
      <w:pPr>
        <w:autoSpaceDE w:val="0"/>
        <w:autoSpaceDN w:val="0"/>
        <w:adjustRightInd w:val="0"/>
        <w:spacing w:after="0" w:line="240" w:lineRule="auto"/>
        <w:ind w:firstLine="284"/>
        <w:jc w:val="both"/>
        <w:rPr>
          <w:rFonts w:ascii="Garamond" w:hAnsi="Garamond"/>
          <w:noProof w:val="0"/>
          <w:color w:val="000000"/>
          <w:sz w:val="24"/>
        </w:rPr>
      </w:pPr>
    </w:p>
    <w:p w14:paraId="65ACD3ED" w14:textId="77777777" w:rsidR="00DC5CF2" w:rsidRPr="00636B61" w:rsidRDefault="00DC5CF2" w:rsidP="00DC5CF2">
      <w:pPr>
        <w:autoSpaceDE w:val="0"/>
        <w:autoSpaceDN w:val="0"/>
        <w:adjustRightInd w:val="0"/>
        <w:spacing w:after="0" w:line="240" w:lineRule="auto"/>
        <w:ind w:firstLine="284"/>
        <w:jc w:val="both"/>
        <w:rPr>
          <w:rFonts w:ascii="Garamond" w:hAnsi="Garamond"/>
          <w:noProof w:val="0"/>
          <w:color w:val="000000"/>
          <w:sz w:val="24"/>
        </w:rPr>
      </w:pPr>
      <w:r w:rsidRPr="00636B61">
        <w:rPr>
          <w:rFonts w:ascii="Garamond" w:hAnsi="Garamond"/>
          <w:noProof w:val="0"/>
          <w:color w:val="000000"/>
          <w:sz w:val="24"/>
        </w:rPr>
        <w:t>1. Palët do të sigurojnë që informacioni i mëposhtëm të jetë i disponueshëm publikisht në gjuhën angleze dhe nëpërmjet pikave të kontaktit për shërbimet:</w:t>
      </w:r>
    </w:p>
    <w:p w14:paraId="65ACD3EE" w14:textId="7888547F" w:rsidR="00DC5CF2" w:rsidRPr="00636B61" w:rsidRDefault="00DC5CF2" w:rsidP="00DC5CF2">
      <w:pPr>
        <w:autoSpaceDE w:val="0"/>
        <w:autoSpaceDN w:val="0"/>
        <w:adjustRightInd w:val="0"/>
        <w:spacing w:after="0" w:line="240" w:lineRule="auto"/>
        <w:ind w:firstLine="284"/>
        <w:jc w:val="both"/>
        <w:rPr>
          <w:rFonts w:ascii="Garamond" w:hAnsi="Garamond"/>
          <w:noProof w:val="0"/>
          <w:color w:val="000000"/>
          <w:sz w:val="24"/>
        </w:rPr>
      </w:pPr>
      <w:r w:rsidRPr="00636B61">
        <w:rPr>
          <w:rFonts w:ascii="Garamond" w:hAnsi="Garamond"/>
          <w:noProof w:val="0"/>
          <w:color w:val="444444"/>
          <w:sz w:val="24"/>
        </w:rPr>
        <w:t xml:space="preserve">a) </w:t>
      </w:r>
      <w:r w:rsidRPr="00636B61">
        <w:rPr>
          <w:rFonts w:ascii="Garamond" w:hAnsi="Garamond"/>
          <w:noProof w:val="0"/>
          <w:color w:val="000000"/>
          <w:sz w:val="24"/>
        </w:rPr>
        <w:t>një listë të të gjitha profesioneve të rregulluara në atë Palë duke përfshirë detajet e personave të kontaktit për secilin profesion të rregulluar sipas nenit 18(4);</w:t>
      </w:r>
    </w:p>
    <w:p w14:paraId="65ACD3EF" w14:textId="211E87FF" w:rsidR="00DC5CF2" w:rsidRPr="00636B61" w:rsidRDefault="00DC5CF2" w:rsidP="00DC5CF2">
      <w:pPr>
        <w:autoSpaceDE w:val="0"/>
        <w:autoSpaceDN w:val="0"/>
        <w:adjustRightInd w:val="0"/>
        <w:spacing w:after="0" w:line="240" w:lineRule="auto"/>
        <w:ind w:firstLine="284"/>
        <w:jc w:val="both"/>
        <w:rPr>
          <w:rFonts w:ascii="Garamond" w:hAnsi="Garamond"/>
          <w:noProof w:val="0"/>
          <w:color w:val="000000"/>
          <w:sz w:val="24"/>
        </w:rPr>
      </w:pPr>
      <w:r w:rsidRPr="00636B61">
        <w:rPr>
          <w:rFonts w:ascii="Garamond" w:hAnsi="Garamond"/>
          <w:noProof w:val="0"/>
          <w:color w:val="444444"/>
          <w:sz w:val="24"/>
        </w:rPr>
        <w:t xml:space="preserve">b) </w:t>
      </w:r>
      <w:r w:rsidRPr="00636B61">
        <w:rPr>
          <w:rFonts w:ascii="Garamond" w:hAnsi="Garamond"/>
          <w:noProof w:val="0"/>
          <w:color w:val="000000"/>
          <w:sz w:val="24"/>
        </w:rPr>
        <w:t>kërkesat dhe procedurat për të gjitha profesionet e rregulluara në atë Palë, duke përfshirë të gjitha tarifat përkatëse që duhet të paguhen nga personat fizikë dhe dokumentet që do të dorëzohen nga personat fizikë;</w:t>
      </w:r>
    </w:p>
    <w:p w14:paraId="65ACD3F0" w14:textId="6EE147A5" w:rsidR="00DC5CF2" w:rsidRPr="00636B61" w:rsidRDefault="00DC5CF2" w:rsidP="00DC5CF2">
      <w:pPr>
        <w:autoSpaceDE w:val="0"/>
        <w:autoSpaceDN w:val="0"/>
        <w:adjustRightInd w:val="0"/>
        <w:spacing w:after="0" w:line="240" w:lineRule="auto"/>
        <w:ind w:firstLine="284"/>
        <w:jc w:val="both"/>
        <w:rPr>
          <w:rFonts w:ascii="Garamond" w:hAnsi="Garamond"/>
          <w:noProof w:val="0"/>
          <w:color w:val="000000"/>
          <w:sz w:val="24"/>
        </w:rPr>
      </w:pPr>
      <w:r w:rsidRPr="00636B61">
        <w:rPr>
          <w:rFonts w:ascii="Garamond" w:hAnsi="Garamond"/>
          <w:noProof w:val="0"/>
          <w:color w:val="444444"/>
          <w:sz w:val="24"/>
        </w:rPr>
        <w:t xml:space="preserve">c) </w:t>
      </w:r>
      <w:r w:rsidRPr="00636B61">
        <w:rPr>
          <w:rFonts w:ascii="Garamond" w:hAnsi="Garamond"/>
          <w:noProof w:val="0"/>
          <w:color w:val="000000"/>
          <w:sz w:val="24"/>
        </w:rPr>
        <w:t xml:space="preserve">detaje se si të apelohen, sipas ligjeve, rregulloreve dhe dispozitave administrative, vendimet e Palëve të miratuara në lidhje me këtë Marrëveshje </w:t>
      </w:r>
      <w:r w:rsidR="003E3D13">
        <w:rPr>
          <w:rFonts w:ascii="Garamond" w:hAnsi="Garamond"/>
          <w:noProof w:val="0"/>
          <w:color w:val="000000"/>
          <w:sz w:val="24"/>
        </w:rPr>
        <w:t>.</w:t>
      </w:r>
    </w:p>
    <w:p w14:paraId="65ACD3F1" w14:textId="77777777" w:rsidR="00DC5CF2" w:rsidRPr="00636B61" w:rsidRDefault="00DC5CF2" w:rsidP="00DC5CF2">
      <w:pPr>
        <w:autoSpaceDE w:val="0"/>
        <w:autoSpaceDN w:val="0"/>
        <w:adjustRightInd w:val="0"/>
        <w:spacing w:after="0" w:line="240" w:lineRule="auto"/>
        <w:ind w:firstLine="284"/>
        <w:jc w:val="both"/>
        <w:rPr>
          <w:rFonts w:ascii="Garamond" w:hAnsi="Garamond"/>
          <w:noProof w:val="0"/>
          <w:color w:val="000000"/>
          <w:sz w:val="24"/>
        </w:rPr>
      </w:pPr>
      <w:r w:rsidRPr="00636B61">
        <w:rPr>
          <w:rFonts w:ascii="Garamond" w:hAnsi="Garamond"/>
          <w:noProof w:val="0"/>
          <w:color w:val="000000"/>
          <w:sz w:val="24"/>
        </w:rPr>
        <w:t>2. Palët do të sigurojnë që informacioni i përmendur në paragrafin 1 të ofrohet në mënyrë të qartë dhe gjithëpërfshirëse dhe të jetë lehtësisht i aksesueshëm në distancë dhe me mjete elektronike dhe që të mbahet i përditësuar.</w:t>
      </w:r>
    </w:p>
    <w:p w14:paraId="65ACD3F2" w14:textId="77777777" w:rsidR="00DC5CF2" w:rsidRPr="00636B61" w:rsidRDefault="00DC5CF2" w:rsidP="00DC5CF2">
      <w:pPr>
        <w:autoSpaceDE w:val="0"/>
        <w:autoSpaceDN w:val="0"/>
        <w:adjustRightInd w:val="0"/>
        <w:spacing w:after="0" w:line="240" w:lineRule="auto"/>
        <w:ind w:firstLine="284"/>
        <w:jc w:val="both"/>
        <w:rPr>
          <w:rFonts w:ascii="Garamond" w:hAnsi="Garamond"/>
          <w:noProof w:val="0"/>
          <w:color w:val="000000"/>
          <w:sz w:val="24"/>
        </w:rPr>
      </w:pPr>
      <w:r w:rsidRPr="00636B61">
        <w:rPr>
          <w:rFonts w:ascii="Garamond" w:hAnsi="Garamond"/>
          <w:noProof w:val="0"/>
          <w:color w:val="000000"/>
          <w:sz w:val="24"/>
        </w:rPr>
        <w:t>3. Palët do të sigurojnë që çdo kërkesë për informacion drejtuar pikave të kontaktit për shërbimet t’i përgjigjet sa më shpejt të jetë e mundur.</w:t>
      </w:r>
    </w:p>
    <w:p w14:paraId="65ACD3F3" w14:textId="77777777" w:rsidR="00DC5CF2" w:rsidRPr="00636B61" w:rsidRDefault="00DC5CF2" w:rsidP="00DC5CF2">
      <w:pPr>
        <w:autoSpaceDE w:val="0"/>
        <w:autoSpaceDN w:val="0"/>
        <w:adjustRightInd w:val="0"/>
        <w:spacing w:after="0" w:line="240" w:lineRule="auto"/>
        <w:ind w:firstLine="284"/>
        <w:rPr>
          <w:rFonts w:ascii="Garamond" w:hAnsi="Garamond"/>
          <w:noProof w:val="0"/>
          <w:color w:val="000000"/>
          <w:sz w:val="24"/>
        </w:rPr>
      </w:pPr>
    </w:p>
    <w:p w14:paraId="65ACD3F4" w14:textId="77777777" w:rsidR="00DC5CF2" w:rsidRPr="00636B61" w:rsidRDefault="00DC5CF2" w:rsidP="00DC5CF2">
      <w:pPr>
        <w:autoSpaceDE w:val="0"/>
        <w:autoSpaceDN w:val="0"/>
        <w:adjustRightInd w:val="0"/>
        <w:spacing w:after="0" w:line="240" w:lineRule="auto"/>
        <w:ind w:firstLine="284"/>
        <w:jc w:val="center"/>
        <w:rPr>
          <w:rFonts w:ascii="Garamond" w:hAnsi="Garamond"/>
          <w:noProof w:val="0"/>
          <w:color w:val="000000"/>
          <w:sz w:val="24"/>
        </w:rPr>
      </w:pPr>
      <w:r w:rsidRPr="00636B61">
        <w:rPr>
          <w:rFonts w:ascii="Garamond" w:hAnsi="Garamond"/>
          <w:noProof w:val="0"/>
          <w:color w:val="000000"/>
          <w:sz w:val="24"/>
        </w:rPr>
        <w:t>Neni 16</w:t>
      </w:r>
    </w:p>
    <w:p w14:paraId="65ACD3F5" w14:textId="77777777" w:rsidR="00DC5CF2" w:rsidRPr="00636B61" w:rsidRDefault="00DC5CF2" w:rsidP="00DC5CF2">
      <w:pPr>
        <w:autoSpaceDE w:val="0"/>
        <w:autoSpaceDN w:val="0"/>
        <w:adjustRightInd w:val="0"/>
        <w:spacing w:after="0" w:line="240" w:lineRule="auto"/>
        <w:ind w:firstLine="284"/>
        <w:jc w:val="center"/>
        <w:rPr>
          <w:rFonts w:ascii="Garamond" w:hAnsi="Garamond"/>
          <w:b/>
          <w:noProof w:val="0"/>
          <w:color w:val="000000"/>
          <w:sz w:val="24"/>
        </w:rPr>
      </w:pPr>
      <w:r w:rsidRPr="00636B61">
        <w:rPr>
          <w:rFonts w:ascii="Garamond" w:hAnsi="Garamond"/>
          <w:b/>
          <w:noProof w:val="0"/>
          <w:color w:val="000000"/>
          <w:sz w:val="24"/>
        </w:rPr>
        <w:t xml:space="preserve">Grupi i Përbashkët i Punës për Njohjen e Kualifikimeve Profesionale </w:t>
      </w:r>
    </w:p>
    <w:p w14:paraId="65ACD3F6" w14:textId="77777777" w:rsidR="00DC5CF2" w:rsidRPr="00636B61" w:rsidRDefault="00DC5CF2" w:rsidP="00DC5CF2">
      <w:pPr>
        <w:autoSpaceDE w:val="0"/>
        <w:autoSpaceDN w:val="0"/>
        <w:adjustRightInd w:val="0"/>
        <w:spacing w:after="0" w:line="240" w:lineRule="auto"/>
        <w:ind w:firstLine="284"/>
        <w:jc w:val="center"/>
        <w:rPr>
          <w:rFonts w:ascii="Garamond" w:hAnsi="Garamond"/>
          <w:b/>
          <w:noProof w:val="0"/>
          <w:color w:val="000000"/>
          <w:sz w:val="24"/>
        </w:rPr>
      </w:pPr>
    </w:p>
    <w:p w14:paraId="65ACD3F7" w14:textId="77777777" w:rsidR="00DC5CF2" w:rsidRPr="00636B61" w:rsidRDefault="00DC5CF2" w:rsidP="00DC5CF2">
      <w:pPr>
        <w:autoSpaceDE w:val="0"/>
        <w:autoSpaceDN w:val="0"/>
        <w:adjustRightInd w:val="0"/>
        <w:spacing w:after="0" w:line="240" w:lineRule="auto"/>
        <w:ind w:firstLine="284"/>
        <w:jc w:val="both"/>
        <w:rPr>
          <w:rFonts w:ascii="Garamond" w:hAnsi="Garamond"/>
          <w:noProof w:val="0"/>
          <w:color w:val="000000"/>
          <w:sz w:val="24"/>
        </w:rPr>
      </w:pPr>
      <w:r w:rsidRPr="00636B61">
        <w:rPr>
          <w:rFonts w:ascii="Garamond" w:hAnsi="Garamond"/>
          <w:noProof w:val="0"/>
          <w:color w:val="000000"/>
          <w:sz w:val="24"/>
        </w:rPr>
        <w:t>1. Grupi i Përbashkët i Punës për Njohjen e Kualifikimeve Profesionale (GPPNJKP) do të lehtësojë dhe mbikëqyrë zbatimin dhe vënien në jetë të kësaj Marrëveshjeje.</w:t>
      </w:r>
    </w:p>
    <w:p w14:paraId="65ACD3F8" w14:textId="77777777" w:rsidR="00DC5CF2" w:rsidRPr="00636B61" w:rsidRDefault="00DC5CF2" w:rsidP="00DC5CF2">
      <w:pPr>
        <w:autoSpaceDE w:val="0"/>
        <w:autoSpaceDN w:val="0"/>
        <w:adjustRightInd w:val="0"/>
        <w:spacing w:after="0" w:line="240" w:lineRule="auto"/>
        <w:ind w:firstLine="284"/>
        <w:jc w:val="both"/>
        <w:rPr>
          <w:rFonts w:ascii="Garamond" w:hAnsi="Garamond"/>
          <w:noProof w:val="0"/>
          <w:color w:val="000000"/>
          <w:sz w:val="24"/>
        </w:rPr>
      </w:pPr>
      <w:r w:rsidRPr="00636B61">
        <w:rPr>
          <w:rFonts w:ascii="Garamond" w:hAnsi="Garamond"/>
          <w:noProof w:val="0"/>
          <w:color w:val="000000"/>
          <w:sz w:val="24"/>
        </w:rPr>
        <w:t>2. Anëtarët e GPPNJKP-së, ndër të tjera, do të ngarkohen me dhënien e informacionit dhe asistencës siç është e nevojshme në lidhje me njohjen e kualifikimeve profesionale të parashikuara në këtë Marrëveshje, të tilla si informacion mbi legjislacionin, rregulloret dhe dispozitat administrative që rregullojnë njohjen e kualifikimeve të profesionistëve.</w:t>
      </w:r>
    </w:p>
    <w:p w14:paraId="65ACD3F9" w14:textId="77777777" w:rsidR="00DC5CF2" w:rsidRPr="00636B61" w:rsidRDefault="00DC5CF2" w:rsidP="00DC5CF2">
      <w:pPr>
        <w:autoSpaceDE w:val="0"/>
        <w:autoSpaceDN w:val="0"/>
        <w:adjustRightInd w:val="0"/>
        <w:spacing w:after="0" w:line="240" w:lineRule="auto"/>
        <w:ind w:firstLine="284"/>
        <w:jc w:val="both"/>
        <w:rPr>
          <w:rFonts w:ascii="Garamond" w:hAnsi="Garamond"/>
          <w:noProof w:val="0"/>
          <w:color w:val="000000"/>
          <w:sz w:val="24"/>
        </w:rPr>
      </w:pPr>
      <w:r w:rsidRPr="00636B61">
        <w:rPr>
          <w:rFonts w:ascii="Garamond" w:hAnsi="Garamond"/>
          <w:noProof w:val="0"/>
          <w:color w:val="000000"/>
          <w:sz w:val="24"/>
        </w:rPr>
        <w:t>3. Termat e referencës së GPPNJKP-së do të miratohen jo më vonë se një vit pas miratimit të kësaj Marrëveshjeje.</w:t>
      </w:r>
    </w:p>
    <w:p w14:paraId="65ACD3FA" w14:textId="77777777" w:rsidR="00DC5CF2" w:rsidRPr="00636B61" w:rsidRDefault="00DC5CF2" w:rsidP="00DC5CF2">
      <w:pPr>
        <w:autoSpaceDE w:val="0"/>
        <w:autoSpaceDN w:val="0"/>
        <w:adjustRightInd w:val="0"/>
        <w:spacing w:after="0" w:line="240" w:lineRule="auto"/>
        <w:ind w:firstLine="284"/>
        <w:jc w:val="center"/>
        <w:rPr>
          <w:rFonts w:ascii="Garamond" w:hAnsi="Garamond"/>
          <w:noProof w:val="0"/>
          <w:color w:val="000000"/>
          <w:sz w:val="24"/>
        </w:rPr>
      </w:pPr>
    </w:p>
    <w:p w14:paraId="65ACD3FB" w14:textId="77777777" w:rsidR="00DC5CF2" w:rsidRPr="00636B61" w:rsidRDefault="00DC5CF2" w:rsidP="00DC5CF2">
      <w:pPr>
        <w:autoSpaceDE w:val="0"/>
        <w:autoSpaceDN w:val="0"/>
        <w:adjustRightInd w:val="0"/>
        <w:spacing w:after="0" w:line="240" w:lineRule="auto"/>
        <w:ind w:firstLine="284"/>
        <w:jc w:val="center"/>
        <w:rPr>
          <w:rFonts w:ascii="Garamond" w:hAnsi="Garamond"/>
          <w:noProof w:val="0"/>
          <w:color w:val="000000"/>
          <w:sz w:val="24"/>
        </w:rPr>
      </w:pPr>
      <w:r w:rsidRPr="00636B61">
        <w:rPr>
          <w:rFonts w:ascii="Garamond" w:hAnsi="Garamond"/>
          <w:noProof w:val="0"/>
          <w:color w:val="000000"/>
          <w:sz w:val="24"/>
        </w:rPr>
        <w:t>Neni 17</w:t>
      </w:r>
    </w:p>
    <w:p w14:paraId="65ACD3FC" w14:textId="77777777" w:rsidR="00DC5CF2" w:rsidRPr="00636B61" w:rsidRDefault="00DC5CF2" w:rsidP="00DC5CF2">
      <w:pPr>
        <w:autoSpaceDE w:val="0"/>
        <w:autoSpaceDN w:val="0"/>
        <w:adjustRightInd w:val="0"/>
        <w:spacing w:after="0" w:line="240" w:lineRule="auto"/>
        <w:ind w:firstLine="284"/>
        <w:jc w:val="center"/>
        <w:rPr>
          <w:rFonts w:ascii="Garamond" w:hAnsi="Garamond"/>
          <w:b/>
          <w:noProof w:val="0"/>
          <w:color w:val="000000"/>
          <w:sz w:val="24"/>
        </w:rPr>
      </w:pPr>
      <w:r w:rsidRPr="00636B61">
        <w:rPr>
          <w:rFonts w:ascii="Garamond" w:hAnsi="Garamond"/>
          <w:b/>
          <w:noProof w:val="0"/>
          <w:color w:val="000000"/>
          <w:sz w:val="24"/>
        </w:rPr>
        <w:t>Transparenca</w:t>
      </w:r>
    </w:p>
    <w:p w14:paraId="65ACD3FD" w14:textId="77777777" w:rsidR="00DC5CF2" w:rsidRPr="00636B61" w:rsidRDefault="00DC5CF2" w:rsidP="00DC5CF2">
      <w:pPr>
        <w:autoSpaceDE w:val="0"/>
        <w:autoSpaceDN w:val="0"/>
        <w:adjustRightInd w:val="0"/>
        <w:spacing w:after="0" w:line="240" w:lineRule="auto"/>
        <w:ind w:firstLine="284"/>
        <w:jc w:val="center"/>
        <w:rPr>
          <w:rFonts w:ascii="Garamond" w:hAnsi="Garamond"/>
          <w:b/>
          <w:noProof w:val="0"/>
          <w:color w:val="000000"/>
          <w:sz w:val="24"/>
        </w:rPr>
      </w:pPr>
    </w:p>
    <w:p w14:paraId="65ACD3FE" w14:textId="77777777" w:rsidR="00DC5CF2" w:rsidRPr="00636B61" w:rsidRDefault="00DC5CF2" w:rsidP="00DC5CF2">
      <w:pPr>
        <w:autoSpaceDE w:val="0"/>
        <w:autoSpaceDN w:val="0"/>
        <w:adjustRightInd w:val="0"/>
        <w:spacing w:after="0" w:line="240" w:lineRule="auto"/>
        <w:ind w:firstLine="284"/>
        <w:jc w:val="both"/>
        <w:rPr>
          <w:rFonts w:ascii="Garamond" w:hAnsi="Garamond"/>
          <w:noProof w:val="0"/>
          <w:color w:val="000000"/>
          <w:sz w:val="24"/>
        </w:rPr>
      </w:pPr>
      <w:r w:rsidRPr="00636B61">
        <w:rPr>
          <w:rFonts w:ascii="Garamond" w:hAnsi="Garamond"/>
          <w:noProof w:val="0"/>
          <w:color w:val="000000"/>
          <w:sz w:val="24"/>
        </w:rPr>
        <w:t>1. Palët do t’i japin GPPNJKP-së një listë të të gjitha profesioneve ekzistuese të rregulluara, duke specifikuar veprimtaritë e mbuluara nga secili profesion, dhe një listë të arsimit dhe trajnimit të rregulluar, dhe trajnimit me një strukturë të posaçme, jo më vonë se 18 muaj pas miratimit të këtë Marrëveshje. Çdo ndryshim në ato lista do t’i njoftohet gjithashtu GPPNJKP-së pa vonesa të panevojshme. Sekretariatet e CEFTA-s dhe RCC-së do të krijojnë dhe mbajnë një bazë të dhënash publike të profesioneve të rregulluara, duke përfshirë një përshkrim të përgjithshëm të veprimtarive të mbuluara nga secili profesion.</w:t>
      </w:r>
    </w:p>
    <w:p w14:paraId="65ACD3FF" w14:textId="77777777" w:rsidR="00DC5CF2" w:rsidRPr="00636B61" w:rsidRDefault="00DC5CF2" w:rsidP="00DC5CF2">
      <w:pPr>
        <w:autoSpaceDE w:val="0"/>
        <w:autoSpaceDN w:val="0"/>
        <w:adjustRightInd w:val="0"/>
        <w:spacing w:after="0" w:line="240" w:lineRule="auto"/>
        <w:ind w:firstLine="284"/>
        <w:jc w:val="both"/>
        <w:rPr>
          <w:rFonts w:ascii="Garamond" w:hAnsi="Garamond"/>
          <w:noProof w:val="0"/>
          <w:color w:val="000000"/>
          <w:sz w:val="24"/>
        </w:rPr>
      </w:pPr>
      <w:r w:rsidRPr="00636B61">
        <w:rPr>
          <w:rFonts w:ascii="Garamond" w:hAnsi="Garamond"/>
          <w:noProof w:val="0"/>
          <w:color w:val="000000"/>
          <w:sz w:val="24"/>
        </w:rPr>
        <w:t>2. Palët do të shqyrtojnë nëse kërkesat sipas sistemit të tyre ligjor kufizojnë aksesin në një profesion ose ndjekjen e tij për mbajtësit e një kualifikimi specifik profesional, duke përfshirë përdorimin e titujve profesionalë dhe aktivitetet profesionale të lejuara sipas këtij titulli, të përmendura në këtë nen si “kërkesat” janë në përputhje me parimet e mëposhtme:</w:t>
      </w:r>
    </w:p>
    <w:p w14:paraId="65ACD400" w14:textId="5064DA65" w:rsidR="00DC5CF2" w:rsidRPr="00636B61" w:rsidRDefault="00DC5CF2" w:rsidP="00DC5CF2">
      <w:pPr>
        <w:autoSpaceDE w:val="0"/>
        <w:autoSpaceDN w:val="0"/>
        <w:adjustRightInd w:val="0"/>
        <w:spacing w:after="0" w:line="240" w:lineRule="auto"/>
        <w:ind w:firstLine="284"/>
        <w:jc w:val="both"/>
        <w:rPr>
          <w:rFonts w:ascii="Garamond" w:hAnsi="Garamond"/>
          <w:noProof w:val="0"/>
          <w:color w:val="000000"/>
          <w:sz w:val="24"/>
        </w:rPr>
      </w:pPr>
      <w:r w:rsidRPr="00636B61">
        <w:rPr>
          <w:rFonts w:ascii="Garamond" w:hAnsi="Garamond"/>
          <w:noProof w:val="0"/>
          <w:color w:val="444444"/>
          <w:sz w:val="24"/>
        </w:rPr>
        <w:t xml:space="preserve">a) </w:t>
      </w:r>
      <w:r w:rsidRPr="00636B61">
        <w:rPr>
          <w:rFonts w:ascii="Garamond" w:hAnsi="Garamond"/>
          <w:noProof w:val="0"/>
          <w:color w:val="000000"/>
          <w:sz w:val="24"/>
        </w:rPr>
        <w:t>kërkesat nuk duhet të jenë as drejtpërdrejt as tërthorazi diskriminuese;</w:t>
      </w:r>
    </w:p>
    <w:p w14:paraId="65ACD401" w14:textId="481B2F6E" w:rsidR="00DC5CF2" w:rsidRPr="00636B61" w:rsidRDefault="00DC5CF2" w:rsidP="00DC5CF2">
      <w:pPr>
        <w:autoSpaceDE w:val="0"/>
        <w:autoSpaceDN w:val="0"/>
        <w:adjustRightInd w:val="0"/>
        <w:spacing w:after="0" w:line="240" w:lineRule="auto"/>
        <w:ind w:firstLine="284"/>
        <w:jc w:val="both"/>
        <w:rPr>
          <w:rFonts w:ascii="Garamond" w:hAnsi="Garamond"/>
          <w:noProof w:val="0"/>
          <w:color w:val="000000"/>
          <w:sz w:val="24"/>
        </w:rPr>
      </w:pPr>
      <w:r w:rsidRPr="00636B61">
        <w:rPr>
          <w:rFonts w:ascii="Garamond" w:hAnsi="Garamond"/>
          <w:noProof w:val="0"/>
          <w:color w:val="444444"/>
          <w:sz w:val="24"/>
        </w:rPr>
        <w:t xml:space="preserve">b) </w:t>
      </w:r>
      <w:r w:rsidRPr="00636B61">
        <w:rPr>
          <w:rFonts w:ascii="Garamond" w:hAnsi="Garamond"/>
          <w:noProof w:val="0"/>
          <w:color w:val="000000"/>
          <w:sz w:val="24"/>
        </w:rPr>
        <w:t>kërkesat duhet të justifikohen nga arsye kryesore të interesit të përgjithshëm;</w:t>
      </w:r>
    </w:p>
    <w:p w14:paraId="65ACD402" w14:textId="55F76786" w:rsidR="00DC5CF2" w:rsidRPr="00636B61" w:rsidRDefault="00DC5CF2" w:rsidP="00DC5CF2">
      <w:pPr>
        <w:autoSpaceDE w:val="0"/>
        <w:autoSpaceDN w:val="0"/>
        <w:adjustRightInd w:val="0"/>
        <w:spacing w:after="0" w:line="240" w:lineRule="auto"/>
        <w:ind w:firstLine="284"/>
        <w:jc w:val="both"/>
        <w:rPr>
          <w:rFonts w:ascii="Garamond" w:hAnsi="Garamond"/>
          <w:noProof w:val="0"/>
          <w:color w:val="000000"/>
          <w:sz w:val="24"/>
        </w:rPr>
      </w:pPr>
      <w:r w:rsidRPr="00636B61">
        <w:rPr>
          <w:rFonts w:ascii="Garamond" w:hAnsi="Garamond"/>
          <w:noProof w:val="0"/>
          <w:color w:val="444444"/>
          <w:sz w:val="24"/>
        </w:rPr>
        <w:t xml:space="preserve">c) </w:t>
      </w:r>
      <w:r w:rsidRPr="00636B61">
        <w:rPr>
          <w:rFonts w:ascii="Garamond" w:hAnsi="Garamond"/>
          <w:noProof w:val="0"/>
          <w:color w:val="000000"/>
          <w:sz w:val="24"/>
        </w:rPr>
        <w:t>kërkesat duhet të jenë të përshtatshme për të siguruar arritjen e objektivit të ndjekur dhe nuk duhet të shkojnë përtej asaj që është e nevojshme për të arritur atë objektiv;</w:t>
      </w:r>
    </w:p>
    <w:p w14:paraId="65ACD403" w14:textId="0F4B7459" w:rsidR="00DC5CF2" w:rsidRPr="00636B61" w:rsidRDefault="00DC5CF2" w:rsidP="00DC5CF2">
      <w:pPr>
        <w:autoSpaceDE w:val="0"/>
        <w:autoSpaceDN w:val="0"/>
        <w:adjustRightInd w:val="0"/>
        <w:spacing w:after="0" w:line="240" w:lineRule="auto"/>
        <w:ind w:firstLine="284"/>
        <w:jc w:val="both"/>
        <w:rPr>
          <w:rFonts w:ascii="Garamond" w:hAnsi="Garamond"/>
          <w:noProof w:val="0"/>
          <w:color w:val="000000"/>
          <w:sz w:val="24"/>
        </w:rPr>
      </w:pPr>
      <w:r w:rsidRPr="00636B61">
        <w:rPr>
          <w:rFonts w:ascii="Garamond" w:hAnsi="Garamond"/>
          <w:noProof w:val="0"/>
          <w:color w:val="444444"/>
          <w:sz w:val="24"/>
        </w:rPr>
        <w:t xml:space="preserve">d) </w:t>
      </w:r>
      <w:r w:rsidRPr="00636B61">
        <w:rPr>
          <w:rFonts w:ascii="Garamond" w:hAnsi="Garamond"/>
          <w:noProof w:val="0"/>
          <w:color w:val="000000"/>
          <w:sz w:val="24"/>
        </w:rPr>
        <w:t>Palët do të informojnë GPPNJKP-në për gjetjet e tyre.</w:t>
      </w:r>
    </w:p>
    <w:p w14:paraId="65ACD404" w14:textId="77777777" w:rsidR="00DC5CF2" w:rsidRPr="00636B61" w:rsidRDefault="00DC5CF2" w:rsidP="00DC5CF2">
      <w:pPr>
        <w:tabs>
          <w:tab w:val="left" w:pos="260"/>
        </w:tabs>
        <w:autoSpaceDE w:val="0"/>
        <w:autoSpaceDN w:val="0"/>
        <w:adjustRightInd w:val="0"/>
        <w:spacing w:after="0" w:line="240" w:lineRule="auto"/>
        <w:ind w:firstLine="284"/>
        <w:jc w:val="both"/>
        <w:rPr>
          <w:rFonts w:ascii="Garamond" w:hAnsi="Garamond"/>
          <w:noProof w:val="0"/>
          <w:color w:val="000000"/>
          <w:sz w:val="24"/>
        </w:rPr>
      </w:pPr>
    </w:p>
    <w:p w14:paraId="65ACD405" w14:textId="77777777" w:rsidR="00DC5CF2" w:rsidRPr="00636B61" w:rsidRDefault="00DC5CF2" w:rsidP="00DC5CF2">
      <w:pPr>
        <w:autoSpaceDE w:val="0"/>
        <w:autoSpaceDN w:val="0"/>
        <w:adjustRightInd w:val="0"/>
        <w:spacing w:after="0" w:line="240" w:lineRule="auto"/>
        <w:ind w:firstLine="284"/>
        <w:jc w:val="center"/>
        <w:rPr>
          <w:rFonts w:ascii="Garamond" w:hAnsi="Garamond"/>
          <w:noProof w:val="0"/>
          <w:color w:val="000000"/>
          <w:sz w:val="24"/>
        </w:rPr>
      </w:pPr>
      <w:r w:rsidRPr="00636B61">
        <w:rPr>
          <w:rFonts w:ascii="Garamond" w:hAnsi="Garamond"/>
          <w:noProof w:val="0"/>
          <w:color w:val="000000"/>
          <w:sz w:val="24"/>
        </w:rPr>
        <w:t xml:space="preserve">Neni 18 </w:t>
      </w:r>
    </w:p>
    <w:p w14:paraId="65ACD406" w14:textId="77777777" w:rsidR="00DC5CF2" w:rsidRPr="00636B61" w:rsidRDefault="00DC5CF2" w:rsidP="00DC5CF2">
      <w:pPr>
        <w:autoSpaceDE w:val="0"/>
        <w:autoSpaceDN w:val="0"/>
        <w:adjustRightInd w:val="0"/>
        <w:spacing w:after="0" w:line="240" w:lineRule="auto"/>
        <w:ind w:firstLine="284"/>
        <w:jc w:val="center"/>
        <w:rPr>
          <w:rFonts w:ascii="Garamond" w:hAnsi="Garamond"/>
          <w:b/>
          <w:noProof w:val="0"/>
          <w:color w:val="000000"/>
          <w:sz w:val="24"/>
        </w:rPr>
      </w:pPr>
      <w:r w:rsidRPr="00636B61">
        <w:rPr>
          <w:rFonts w:ascii="Garamond" w:hAnsi="Garamond"/>
          <w:b/>
          <w:noProof w:val="0"/>
          <w:color w:val="000000"/>
          <w:sz w:val="24"/>
        </w:rPr>
        <w:t xml:space="preserve">Parimet e bashkëpunimit administrativ </w:t>
      </w:r>
    </w:p>
    <w:p w14:paraId="65ACD407" w14:textId="77777777" w:rsidR="00DC5CF2" w:rsidRPr="00636B61" w:rsidRDefault="00DC5CF2" w:rsidP="00DC5CF2">
      <w:pPr>
        <w:autoSpaceDE w:val="0"/>
        <w:autoSpaceDN w:val="0"/>
        <w:adjustRightInd w:val="0"/>
        <w:spacing w:after="0" w:line="240" w:lineRule="auto"/>
        <w:ind w:firstLine="284"/>
        <w:jc w:val="center"/>
        <w:rPr>
          <w:rFonts w:ascii="Garamond" w:hAnsi="Garamond"/>
          <w:b/>
          <w:noProof w:val="0"/>
          <w:color w:val="000000"/>
          <w:sz w:val="24"/>
        </w:rPr>
      </w:pPr>
    </w:p>
    <w:p w14:paraId="65ACD408" w14:textId="77777777" w:rsidR="00DC5CF2" w:rsidRPr="00636B61" w:rsidRDefault="00DC5CF2" w:rsidP="00DC5CF2">
      <w:pPr>
        <w:autoSpaceDE w:val="0"/>
        <w:autoSpaceDN w:val="0"/>
        <w:adjustRightInd w:val="0"/>
        <w:spacing w:after="0" w:line="240" w:lineRule="auto"/>
        <w:ind w:firstLine="284"/>
        <w:jc w:val="both"/>
        <w:rPr>
          <w:rFonts w:ascii="Garamond" w:hAnsi="Garamond"/>
          <w:noProof w:val="0"/>
          <w:color w:val="000000"/>
          <w:sz w:val="24"/>
        </w:rPr>
      </w:pPr>
      <w:r w:rsidRPr="00636B61">
        <w:rPr>
          <w:rFonts w:ascii="Garamond" w:hAnsi="Garamond"/>
          <w:noProof w:val="0"/>
          <w:color w:val="000000"/>
          <w:sz w:val="24"/>
        </w:rPr>
        <w:t>1. Palët do të punojnë në bashkëpunim të ngushtë dhe do të ofrojnë ndihmë reciproke për të lehtësuar zbatimin dhe vënien në jetë të kësaj Marrëveshjeje. Ato duhet të sigurojnë konfidencialitetin e informacionit që shkëmbejnë.</w:t>
      </w:r>
    </w:p>
    <w:p w14:paraId="65ACD409" w14:textId="77777777" w:rsidR="00DC5CF2" w:rsidRPr="00636B61" w:rsidRDefault="00DC5CF2" w:rsidP="00DC5CF2">
      <w:pPr>
        <w:autoSpaceDE w:val="0"/>
        <w:autoSpaceDN w:val="0"/>
        <w:adjustRightInd w:val="0"/>
        <w:spacing w:after="0" w:line="240" w:lineRule="auto"/>
        <w:ind w:firstLine="284"/>
        <w:jc w:val="both"/>
        <w:rPr>
          <w:rFonts w:ascii="Garamond" w:hAnsi="Garamond"/>
          <w:noProof w:val="0"/>
          <w:color w:val="000000"/>
          <w:sz w:val="24"/>
        </w:rPr>
      </w:pPr>
      <w:r w:rsidRPr="00636B61">
        <w:rPr>
          <w:rFonts w:ascii="Garamond" w:hAnsi="Garamond"/>
          <w:noProof w:val="0"/>
          <w:color w:val="000000"/>
          <w:sz w:val="24"/>
        </w:rPr>
        <w:t>2. Nëpërmjet GPPNJKP-së, Palët do të shkëmbejnë informacionin që ata e gjykojnë të nevojshëm për ndjekjen e veprimtarive sipas kësaj Marrëveshjeje. Duke vepruar kështu, ato do të respektojnë rregullat e mbrojtjes së të dhënave personale të parashikuara në legjislacionin përkatës të Palëve.</w:t>
      </w:r>
    </w:p>
    <w:p w14:paraId="65ACD40A" w14:textId="77777777" w:rsidR="00DC5CF2" w:rsidRPr="00636B61" w:rsidRDefault="00DC5CF2" w:rsidP="00DC5CF2">
      <w:pPr>
        <w:autoSpaceDE w:val="0"/>
        <w:autoSpaceDN w:val="0"/>
        <w:adjustRightInd w:val="0"/>
        <w:spacing w:after="0" w:line="240" w:lineRule="auto"/>
        <w:ind w:firstLine="284"/>
        <w:jc w:val="both"/>
        <w:rPr>
          <w:rFonts w:ascii="Garamond" w:hAnsi="Garamond"/>
          <w:noProof w:val="0"/>
          <w:color w:val="000000"/>
          <w:sz w:val="24"/>
        </w:rPr>
      </w:pPr>
      <w:r w:rsidRPr="00636B61">
        <w:rPr>
          <w:rFonts w:ascii="Garamond" w:hAnsi="Garamond"/>
          <w:noProof w:val="0"/>
          <w:color w:val="000000"/>
          <w:sz w:val="24"/>
        </w:rPr>
        <w:t>3. Secila Palë do të shkëmbejë informacion me Palët e tjera nëpërmjet GPPNJKP-së mbi proceset me anë të së cilave ato do të japin ose marrin dëshmi të kualifikimeve formale dhe dokumente ose informacione të tjera, dhe do të marrin kërkesa dhe  marrin vendimet e përmendura në këtë Marrëveshje.</w:t>
      </w:r>
    </w:p>
    <w:p w14:paraId="65ACD40B" w14:textId="77777777" w:rsidR="00DC5CF2" w:rsidRPr="00636B61" w:rsidRDefault="00DC5CF2" w:rsidP="00DC5CF2">
      <w:pPr>
        <w:autoSpaceDE w:val="0"/>
        <w:autoSpaceDN w:val="0"/>
        <w:adjustRightInd w:val="0"/>
        <w:spacing w:after="0" w:line="240" w:lineRule="auto"/>
        <w:ind w:firstLine="284"/>
        <w:jc w:val="both"/>
        <w:rPr>
          <w:rFonts w:ascii="Garamond" w:hAnsi="Garamond"/>
          <w:noProof w:val="0"/>
          <w:color w:val="000000"/>
          <w:sz w:val="24"/>
        </w:rPr>
      </w:pPr>
      <w:r w:rsidRPr="00636B61">
        <w:rPr>
          <w:rFonts w:ascii="Garamond" w:hAnsi="Garamond"/>
          <w:noProof w:val="0"/>
          <w:color w:val="000000"/>
          <w:sz w:val="24"/>
        </w:rPr>
        <w:t>4. Nëpërmjet GPPNJKP-në, secila Palë do t’u sigurojë Palëve të tjera emrin e një personi kontakti për secilin profesion të rregulluar, i cili do të sigurojë të gjithë informacionin përkatës dhe do të mbështesë bashkëpunimin ndërmjet Palëve në lidhje me profesionin e rregulluar specifik përkatës.</w:t>
      </w:r>
    </w:p>
    <w:p w14:paraId="65ACD40C" w14:textId="77777777" w:rsidR="00DC5CF2" w:rsidRPr="00636B61" w:rsidRDefault="00DC5CF2" w:rsidP="00DC5CF2">
      <w:pPr>
        <w:autoSpaceDE w:val="0"/>
        <w:autoSpaceDN w:val="0"/>
        <w:adjustRightInd w:val="0"/>
        <w:spacing w:after="0" w:line="240" w:lineRule="auto"/>
        <w:ind w:firstLine="284"/>
        <w:jc w:val="center"/>
        <w:rPr>
          <w:rFonts w:ascii="Garamond" w:hAnsi="Garamond"/>
          <w:b/>
          <w:noProof w:val="0"/>
          <w:color w:val="000000"/>
          <w:sz w:val="24"/>
        </w:rPr>
      </w:pPr>
      <w:r w:rsidRPr="00636B61">
        <w:rPr>
          <w:rFonts w:ascii="Garamond" w:hAnsi="Garamond"/>
          <w:noProof w:val="0"/>
          <w:color w:val="000000"/>
          <w:sz w:val="24"/>
        </w:rPr>
        <w:t xml:space="preserve">  </w:t>
      </w:r>
    </w:p>
    <w:p w14:paraId="65ACD40D" w14:textId="77777777" w:rsidR="00DC5CF2" w:rsidRPr="00636B61" w:rsidRDefault="00DC5CF2" w:rsidP="00DC5CF2">
      <w:pPr>
        <w:autoSpaceDE w:val="0"/>
        <w:autoSpaceDN w:val="0"/>
        <w:adjustRightInd w:val="0"/>
        <w:spacing w:after="0" w:line="240" w:lineRule="auto"/>
        <w:ind w:firstLine="284"/>
        <w:jc w:val="center"/>
        <w:rPr>
          <w:rFonts w:ascii="Garamond" w:hAnsi="Garamond"/>
          <w:noProof w:val="0"/>
          <w:color w:val="000000"/>
          <w:sz w:val="24"/>
        </w:rPr>
      </w:pPr>
      <w:r w:rsidRPr="00636B61">
        <w:rPr>
          <w:rFonts w:ascii="Garamond" w:hAnsi="Garamond"/>
          <w:noProof w:val="0"/>
          <w:color w:val="000000"/>
          <w:sz w:val="24"/>
        </w:rPr>
        <w:t>KREU VI</w:t>
      </w:r>
    </w:p>
    <w:p w14:paraId="65ACD40E" w14:textId="77777777" w:rsidR="00DC5CF2" w:rsidRPr="00636B61" w:rsidRDefault="00DC5CF2" w:rsidP="00DC5CF2">
      <w:pPr>
        <w:autoSpaceDE w:val="0"/>
        <w:autoSpaceDN w:val="0"/>
        <w:adjustRightInd w:val="0"/>
        <w:spacing w:after="0" w:line="240" w:lineRule="auto"/>
        <w:ind w:firstLine="284"/>
        <w:jc w:val="center"/>
        <w:rPr>
          <w:rFonts w:ascii="Garamond" w:hAnsi="Garamond"/>
          <w:noProof w:val="0"/>
          <w:color w:val="000000"/>
          <w:sz w:val="24"/>
        </w:rPr>
      </w:pPr>
      <w:r w:rsidRPr="00636B61">
        <w:rPr>
          <w:rFonts w:ascii="Garamond" w:hAnsi="Garamond"/>
          <w:noProof w:val="0"/>
          <w:color w:val="000000"/>
          <w:sz w:val="24"/>
        </w:rPr>
        <w:t>DISPOZITA PËRFUNDIMTARE</w:t>
      </w:r>
    </w:p>
    <w:p w14:paraId="65ACD40F" w14:textId="77777777" w:rsidR="00DC5CF2" w:rsidRPr="00636B61" w:rsidRDefault="00DC5CF2" w:rsidP="00DC5CF2">
      <w:pPr>
        <w:autoSpaceDE w:val="0"/>
        <w:autoSpaceDN w:val="0"/>
        <w:adjustRightInd w:val="0"/>
        <w:spacing w:after="0" w:line="240" w:lineRule="auto"/>
        <w:ind w:firstLine="284"/>
        <w:jc w:val="both"/>
        <w:rPr>
          <w:rFonts w:ascii="Garamond" w:hAnsi="Garamond"/>
          <w:noProof w:val="0"/>
          <w:color w:val="000000"/>
          <w:sz w:val="24"/>
        </w:rPr>
      </w:pPr>
    </w:p>
    <w:p w14:paraId="65ACD410" w14:textId="77777777" w:rsidR="00DC5CF2" w:rsidRPr="00636B61" w:rsidRDefault="00DC5CF2" w:rsidP="00DC5CF2">
      <w:pPr>
        <w:autoSpaceDE w:val="0"/>
        <w:autoSpaceDN w:val="0"/>
        <w:adjustRightInd w:val="0"/>
        <w:spacing w:after="0" w:line="240" w:lineRule="auto"/>
        <w:ind w:firstLine="284"/>
        <w:jc w:val="center"/>
        <w:rPr>
          <w:rFonts w:ascii="Garamond" w:hAnsi="Garamond"/>
          <w:noProof w:val="0"/>
          <w:color w:val="000000"/>
          <w:sz w:val="24"/>
        </w:rPr>
      </w:pPr>
      <w:r w:rsidRPr="00636B61">
        <w:rPr>
          <w:rFonts w:ascii="Garamond" w:hAnsi="Garamond"/>
          <w:noProof w:val="0"/>
          <w:color w:val="000000"/>
          <w:sz w:val="24"/>
        </w:rPr>
        <w:t>Neni 19</w:t>
      </w:r>
    </w:p>
    <w:p w14:paraId="65ACD411" w14:textId="77777777" w:rsidR="00DC5CF2" w:rsidRPr="00636B61" w:rsidRDefault="00DC5CF2" w:rsidP="00DC5CF2">
      <w:pPr>
        <w:autoSpaceDE w:val="0"/>
        <w:autoSpaceDN w:val="0"/>
        <w:adjustRightInd w:val="0"/>
        <w:spacing w:after="0" w:line="240" w:lineRule="auto"/>
        <w:ind w:firstLine="284"/>
        <w:jc w:val="center"/>
        <w:rPr>
          <w:rFonts w:ascii="Garamond" w:hAnsi="Garamond"/>
          <w:b/>
          <w:noProof w:val="0"/>
          <w:color w:val="000000"/>
          <w:sz w:val="24"/>
        </w:rPr>
      </w:pPr>
      <w:r w:rsidRPr="00636B61">
        <w:rPr>
          <w:rFonts w:ascii="Garamond" w:hAnsi="Garamond"/>
          <w:b/>
          <w:noProof w:val="0"/>
          <w:color w:val="000000"/>
          <w:sz w:val="24"/>
        </w:rPr>
        <w:t>Transpozimi</w:t>
      </w:r>
    </w:p>
    <w:p w14:paraId="65ACD412" w14:textId="77777777" w:rsidR="00DC5CF2" w:rsidRPr="00636B61" w:rsidRDefault="00DC5CF2" w:rsidP="00DC5CF2">
      <w:pPr>
        <w:autoSpaceDE w:val="0"/>
        <w:autoSpaceDN w:val="0"/>
        <w:adjustRightInd w:val="0"/>
        <w:spacing w:after="0" w:line="240" w:lineRule="auto"/>
        <w:ind w:firstLine="284"/>
        <w:jc w:val="center"/>
        <w:rPr>
          <w:rFonts w:ascii="Garamond" w:hAnsi="Garamond"/>
          <w:b/>
          <w:noProof w:val="0"/>
          <w:color w:val="000000"/>
          <w:sz w:val="24"/>
        </w:rPr>
      </w:pPr>
    </w:p>
    <w:p w14:paraId="65ACD413" w14:textId="77777777" w:rsidR="00DC5CF2" w:rsidRPr="00636B61" w:rsidRDefault="00DC5CF2" w:rsidP="00DC5CF2">
      <w:pPr>
        <w:tabs>
          <w:tab w:val="left" w:pos="280"/>
        </w:tabs>
        <w:autoSpaceDE w:val="0"/>
        <w:autoSpaceDN w:val="0"/>
        <w:adjustRightInd w:val="0"/>
        <w:spacing w:after="0" w:line="240" w:lineRule="auto"/>
        <w:ind w:firstLine="284"/>
        <w:jc w:val="both"/>
        <w:rPr>
          <w:rFonts w:ascii="Garamond" w:hAnsi="Garamond"/>
          <w:noProof w:val="0"/>
          <w:color w:val="000000"/>
          <w:sz w:val="24"/>
        </w:rPr>
      </w:pPr>
      <w:r w:rsidRPr="00636B61">
        <w:rPr>
          <w:rFonts w:ascii="Garamond" w:hAnsi="Garamond"/>
          <w:noProof w:val="0"/>
          <w:color w:val="000000"/>
          <w:sz w:val="24"/>
        </w:rPr>
        <w:t>1. Palët do të miratojnë ligje, rregullore dhe dispozita administrative të nevojshme për të qenë në përputhje me këtë Marrëveshje jo më vonë se tetëmbëdhjetë muaj nga hyrja në fuqi e kësaj Marrëveshjeje sipas nenit 21 të saj. Palët do të informojnë GPPNJKP-në për këtë.</w:t>
      </w:r>
    </w:p>
    <w:p w14:paraId="65ACD414" w14:textId="77777777" w:rsidR="00DC5CF2" w:rsidRPr="00636B61" w:rsidRDefault="00DC5CF2" w:rsidP="00DC5CF2">
      <w:pPr>
        <w:tabs>
          <w:tab w:val="left" w:pos="200"/>
        </w:tabs>
        <w:autoSpaceDE w:val="0"/>
        <w:autoSpaceDN w:val="0"/>
        <w:adjustRightInd w:val="0"/>
        <w:spacing w:after="0" w:line="240" w:lineRule="auto"/>
        <w:ind w:firstLine="284"/>
        <w:jc w:val="both"/>
        <w:rPr>
          <w:rFonts w:ascii="Garamond" w:hAnsi="Garamond"/>
          <w:b/>
          <w:noProof w:val="0"/>
          <w:color w:val="0070C0"/>
          <w:sz w:val="24"/>
        </w:rPr>
      </w:pPr>
    </w:p>
    <w:p w14:paraId="65ACD415" w14:textId="77777777" w:rsidR="00DC5CF2" w:rsidRPr="00636B61" w:rsidRDefault="00DC5CF2" w:rsidP="00DC5CF2">
      <w:pPr>
        <w:autoSpaceDE w:val="0"/>
        <w:autoSpaceDN w:val="0"/>
        <w:adjustRightInd w:val="0"/>
        <w:spacing w:after="0" w:line="240" w:lineRule="auto"/>
        <w:ind w:firstLine="284"/>
        <w:jc w:val="center"/>
        <w:rPr>
          <w:rFonts w:ascii="Garamond" w:hAnsi="Garamond"/>
          <w:noProof w:val="0"/>
          <w:color w:val="000000"/>
          <w:sz w:val="24"/>
        </w:rPr>
      </w:pPr>
      <w:r w:rsidRPr="00636B61">
        <w:rPr>
          <w:rFonts w:ascii="Garamond" w:hAnsi="Garamond"/>
          <w:noProof w:val="0"/>
          <w:color w:val="000000"/>
          <w:sz w:val="24"/>
        </w:rPr>
        <w:t>Neni 20</w:t>
      </w:r>
    </w:p>
    <w:p w14:paraId="65ACD416" w14:textId="77777777" w:rsidR="00DC5CF2" w:rsidRPr="00636B61" w:rsidRDefault="00DC5CF2" w:rsidP="00DC5CF2">
      <w:pPr>
        <w:autoSpaceDE w:val="0"/>
        <w:autoSpaceDN w:val="0"/>
        <w:adjustRightInd w:val="0"/>
        <w:spacing w:after="0" w:line="240" w:lineRule="auto"/>
        <w:ind w:firstLine="284"/>
        <w:jc w:val="center"/>
        <w:rPr>
          <w:rFonts w:ascii="Garamond" w:hAnsi="Garamond"/>
          <w:b/>
          <w:noProof w:val="0"/>
          <w:color w:val="000000"/>
          <w:sz w:val="24"/>
        </w:rPr>
      </w:pPr>
      <w:r w:rsidRPr="00636B61">
        <w:rPr>
          <w:rFonts w:ascii="Garamond" w:hAnsi="Garamond"/>
          <w:b/>
          <w:noProof w:val="0"/>
          <w:color w:val="000000"/>
          <w:sz w:val="24"/>
        </w:rPr>
        <w:t>Shtojcat</w:t>
      </w:r>
    </w:p>
    <w:p w14:paraId="65ACD417" w14:textId="77777777" w:rsidR="00DC5CF2" w:rsidRPr="00636B61" w:rsidRDefault="00DC5CF2" w:rsidP="00DC5CF2">
      <w:pPr>
        <w:autoSpaceDE w:val="0"/>
        <w:autoSpaceDN w:val="0"/>
        <w:adjustRightInd w:val="0"/>
        <w:spacing w:after="0" w:line="240" w:lineRule="auto"/>
        <w:ind w:firstLine="284"/>
        <w:jc w:val="center"/>
        <w:rPr>
          <w:rFonts w:ascii="Garamond" w:hAnsi="Garamond"/>
          <w:b/>
          <w:noProof w:val="0"/>
          <w:color w:val="000000"/>
          <w:sz w:val="24"/>
        </w:rPr>
      </w:pPr>
    </w:p>
    <w:p w14:paraId="65ACD418" w14:textId="7CACC008" w:rsidR="00DC5CF2" w:rsidRPr="00636B61" w:rsidRDefault="00DC5CF2" w:rsidP="00DC5CF2">
      <w:pPr>
        <w:tabs>
          <w:tab w:val="left" w:pos="280"/>
        </w:tabs>
        <w:autoSpaceDE w:val="0"/>
        <w:autoSpaceDN w:val="0"/>
        <w:adjustRightInd w:val="0"/>
        <w:spacing w:after="0" w:line="240" w:lineRule="auto"/>
        <w:ind w:firstLine="284"/>
        <w:jc w:val="both"/>
        <w:rPr>
          <w:rFonts w:ascii="Garamond" w:hAnsi="Garamond"/>
          <w:noProof w:val="0"/>
          <w:color w:val="000000"/>
          <w:sz w:val="24"/>
        </w:rPr>
      </w:pPr>
      <w:r w:rsidRPr="00636B61">
        <w:rPr>
          <w:rFonts w:ascii="Garamond" w:hAnsi="Garamond"/>
          <w:noProof w:val="0"/>
          <w:color w:val="000000"/>
          <w:sz w:val="24"/>
        </w:rPr>
        <w:t xml:space="preserve">1. Të gjitha </w:t>
      </w:r>
      <w:r w:rsidR="004B21CA" w:rsidRPr="00636B61">
        <w:rPr>
          <w:rFonts w:ascii="Garamond" w:hAnsi="Garamond"/>
          <w:noProof w:val="0"/>
          <w:color w:val="000000"/>
          <w:sz w:val="24"/>
        </w:rPr>
        <w:t>s</w:t>
      </w:r>
      <w:r w:rsidRPr="00636B61">
        <w:rPr>
          <w:rFonts w:ascii="Garamond" w:hAnsi="Garamond"/>
          <w:noProof w:val="0"/>
          <w:color w:val="000000"/>
          <w:sz w:val="24"/>
        </w:rPr>
        <w:t>htojcat janë pjesë përbërëse e kësaj Marrëveshjeje.</w:t>
      </w:r>
    </w:p>
    <w:p w14:paraId="65ACD419" w14:textId="00088D89" w:rsidR="00DC5CF2" w:rsidRPr="00636B61" w:rsidRDefault="00DC5CF2" w:rsidP="00DC5CF2">
      <w:pPr>
        <w:tabs>
          <w:tab w:val="left" w:pos="280"/>
        </w:tabs>
        <w:autoSpaceDE w:val="0"/>
        <w:autoSpaceDN w:val="0"/>
        <w:adjustRightInd w:val="0"/>
        <w:spacing w:after="0" w:line="240" w:lineRule="auto"/>
        <w:ind w:firstLine="284"/>
        <w:jc w:val="both"/>
        <w:rPr>
          <w:rFonts w:ascii="Garamond" w:hAnsi="Garamond"/>
          <w:noProof w:val="0"/>
          <w:color w:val="000000"/>
          <w:sz w:val="24"/>
        </w:rPr>
      </w:pPr>
      <w:r w:rsidRPr="00636B61">
        <w:rPr>
          <w:rFonts w:ascii="Garamond" w:hAnsi="Garamond"/>
          <w:noProof w:val="0"/>
          <w:color w:val="000000"/>
          <w:sz w:val="24"/>
        </w:rPr>
        <w:t xml:space="preserve">2. Informacioni që duhet të ofrohet nga Palët në </w:t>
      </w:r>
      <w:r w:rsidR="00F92AF3" w:rsidRPr="00636B61">
        <w:rPr>
          <w:rFonts w:ascii="Garamond" w:hAnsi="Garamond"/>
          <w:noProof w:val="0"/>
          <w:color w:val="000000"/>
          <w:sz w:val="24"/>
        </w:rPr>
        <w:t xml:space="preserve">shtojcën </w:t>
      </w:r>
      <w:r w:rsidRPr="00636B61">
        <w:rPr>
          <w:rFonts w:ascii="Garamond" w:hAnsi="Garamond"/>
          <w:noProof w:val="0"/>
          <w:color w:val="000000"/>
          <w:sz w:val="24"/>
        </w:rPr>
        <w:t xml:space="preserve">I, </w:t>
      </w:r>
      <w:r w:rsidR="00F92AF3" w:rsidRPr="00636B61">
        <w:rPr>
          <w:rFonts w:ascii="Garamond" w:hAnsi="Garamond"/>
          <w:noProof w:val="0"/>
          <w:color w:val="000000"/>
          <w:sz w:val="24"/>
        </w:rPr>
        <w:t xml:space="preserve">shtojcën </w:t>
      </w:r>
      <w:r w:rsidRPr="00636B61">
        <w:rPr>
          <w:rFonts w:ascii="Garamond" w:hAnsi="Garamond"/>
          <w:noProof w:val="0"/>
          <w:color w:val="000000"/>
          <w:sz w:val="24"/>
        </w:rPr>
        <w:t xml:space="preserve">II dhe </w:t>
      </w:r>
      <w:r w:rsidR="00F92AF3" w:rsidRPr="00636B61">
        <w:rPr>
          <w:rFonts w:ascii="Garamond" w:hAnsi="Garamond"/>
          <w:noProof w:val="0"/>
          <w:color w:val="000000"/>
          <w:sz w:val="24"/>
        </w:rPr>
        <w:t xml:space="preserve">shtojcën </w:t>
      </w:r>
      <w:r w:rsidRPr="00636B61">
        <w:rPr>
          <w:rFonts w:ascii="Garamond" w:hAnsi="Garamond"/>
          <w:noProof w:val="0"/>
          <w:color w:val="000000"/>
          <w:sz w:val="24"/>
        </w:rPr>
        <w:t>III do të sigurohet nga autoritetet kompetente dhe do t’i dorëzohet GPPNJKP-së jo më vonë se 18 muaj pasi kjo Marrëveshje të ketë hyrë në fuqi, sipas nenit 21 të saj.</w:t>
      </w:r>
    </w:p>
    <w:p w14:paraId="65ACD41A" w14:textId="0ADB6CA6" w:rsidR="00DC5CF2" w:rsidRPr="00636B61" w:rsidRDefault="00DC5CF2" w:rsidP="00DC5CF2">
      <w:pPr>
        <w:tabs>
          <w:tab w:val="left" w:pos="280"/>
        </w:tabs>
        <w:autoSpaceDE w:val="0"/>
        <w:autoSpaceDN w:val="0"/>
        <w:adjustRightInd w:val="0"/>
        <w:spacing w:after="0" w:line="240" w:lineRule="auto"/>
        <w:ind w:firstLine="284"/>
        <w:jc w:val="both"/>
        <w:rPr>
          <w:rFonts w:ascii="Garamond" w:hAnsi="Garamond"/>
          <w:noProof w:val="0"/>
          <w:color w:val="000000"/>
          <w:sz w:val="24"/>
        </w:rPr>
      </w:pPr>
      <w:r w:rsidRPr="00636B61">
        <w:rPr>
          <w:rFonts w:ascii="Garamond" w:hAnsi="Garamond"/>
          <w:noProof w:val="0"/>
          <w:color w:val="000000"/>
          <w:sz w:val="24"/>
        </w:rPr>
        <w:lastRenderedPageBreak/>
        <w:t xml:space="preserve">3. Palët do të sigurojnë që informacioni i dhënë në </w:t>
      </w:r>
      <w:r w:rsidR="00121FCD" w:rsidRPr="00636B61">
        <w:rPr>
          <w:rFonts w:ascii="Garamond" w:hAnsi="Garamond"/>
          <w:noProof w:val="0"/>
          <w:color w:val="000000"/>
          <w:sz w:val="24"/>
        </w:rPr>
        <w:t xml:space="preserve">shtojcën </w:t>
      </w:r>
      <w:r w:rsidRPr="00636B61">
        <w:rPr>
          <w:rFonts w:ascii="Garamond" w:hAnsi="Garamond"/>
          <w:noProof w:val="0"/>
          <w:color w:val="000000"/>
          <w:sz w:val="24"/>
        </w:rPr>
        <w:t xml:space="preserve">I, </w:t>
      </w:r>
      <w:r w:rsidR="00121FCD" w:rsidRPr="00636B61">
        <w:rPr>
          <w:rFonts w:ascii="Garamond" w:hAnsi="Garamond"/>
          <w:noProof w:val="0"/>
          <w:color w:val="000000"/>
          <w:sz w:val="24"/>
        </w:rPr>
        <w:t xml:space="preserve">shtojcën </w:t>
      </w:r>
      <w:r w:rsidRPr="00636B61">
        <w:rPr>
          <w:rFonts w:ascii="Garamond" w:hAnsi="Garamond"/>
          <w:noProof w:val="0"/>
          <w:color w:val="000000"/>
          <w:sz w:val="24"/>
        </w:rPr>
        <w:t xml:space="preserve">II dhe </w:t>
      </w:r>
      <w:r w:rsidR="00121FCD" w:rsidRPr="00636B61">
        <w:rPr>
          <w:rFonts w:ascii="Garamond" w:hAnsi="Garamond"/>
          <w:noProof w:val="0"/>
          <w:color w:val="000000"/>
          <w:sz w:val="24"/>
        </w:rPr>
        <w:t xml:space="preserve">shtojcën </w:t>
      </w:r>
      <w:r w:rsidRPr="00636B61">
        <w:rPr>
          <w:rFonts w:ascii="Garamond" w:hAnsi="Garamond"/>
          <w:noProof w:val="0"/>
          <w:color w:val="000000"/>
          <w:sz w:val="24"/>
        </w:rPr>
        <w:t xml:space="preserve">III të mbahet i përditësuar dhe të ndryshohet sipas nevojës nga GPPNJKP-ja në përputhje me nenin 6(1)(2) të kësaj Marrëveshjeje.  </w:t>
      </w:r>
    </w:p>
    <w:p w14:paraId="65ACD41B" w14:textId="77777777" w:rsidR="00DC5CF2" w:rsidRPr="00636B61" w:rsidRDefault="00DC5CF2" w:rsidP="00DC5CF2">
      <w:pPr>
        <w:autoSpaceDE w:val="0"/>
        <w:autoSpaceDN w:val="0"/>
        <w:adjustRightInd w:val="0"/>
        <w:spacing w:after="0" w:line="240" w:lineRule="auto"/>
        <w:ind w:firstLine="284"/>
        <w:jc w:val="both"/>
        <w:rPr>
          <w:rFonts w:ascii="Garamond" w:hAnsi="Garamond"/>
          <w:noProof w:val="0"/>
          <w:color w:val="000000"/>
          <w:sz w:val="24"/>
        </w:rPr>
      </w:pPr>
    </w:p>
    <w:p w14:paraId="65ACD41C" w14:textId="77777777" w:rsidR="00DC5CF2" w:rsidRPr="00636B61" w:rsidRDefault="00DC5CF2" w:rsidP="00DC5CF2">
      <w:pPr>
        <w:autoSpaceDE w:val="0"/>
        <w:autoSpaceDN w:val="0"/>
        <w:adjustRightInd w:val="0"/>
        <w:spacing w:after="0" w:line="240" w:lineRule="auto"/>
        <w:ind w:firstLine="284"/>
        <w:jc w:val="center"/>
        <w:rPr>
          <w:rFonts w:ascii="Garamond" w:hAnsi="Garamond"/>
          <w:noProof w:val="0"/>
          <w:color w:val="000000"/>
          <w:sz w:val="24"/>
        </w:rPr>
      </w:pPr>
      <w:r w:rsidRPr="00636B61">
        <w:rPr>
          <w:rFonts w:ascii="Garamond" w:hAnsi="Garamond"/>
          <w:noProof w:val="0"/>
          <w:color w:val="000000"/>
          <w:sz w:val="24"/>
        </w:rPr>
        <w:t>Neni 21</w:t>
      </w:r>
    </w:p>
    <w:p w14:paraId="65ACD41D" w14:textId="77777777" w:rsidR="00DC5CF2" w:rsidRPr="00636B61" w:rsidRDefault="00DC5CF2" w:rsidP="00DC5CF2">
      <w:pPr>
        <w:autoSpaceDE w:val="0"/>
        <w:autoSpaceDN w:val="0"/>
        <w:adjustRightInd w:val="0"/>
        <w:spacing w:after="0" w:line="240" w:lineRule="auto"/>
        <w:ind w:firstLine="284"/>
        <w:jc w:val="center"/>
        <w:rPr>
          <w:rFonts w:ascii="Garamond" w:hAnsi="Garamond"/>
          <w:b/>
          <w:noProof w:val="0"/>
          <w:color w:val="000000"/>
          <w:sz w:val="24"/>
        </w:rPr>
      </w:pPr>
      <w:r w:rsidRPr="00636B61">
        <w:rPr>
          <w:rFonts w:ascii="Garamond" w:hAnsi="Garamond"/>
          <w:b/>
          <w:noProof w:val="0"/>
          <w:color w:val="000000"/>
          <w:sz w:val="24"/>
        </w:rPr>
        <w:t>Hyrja në fuqi</w:t>
      </w:r>
    </w:p>
    <w:p w14:paraId="65ACD41E" w14:textId="77777777" w:rsidR="00DC5CF2" w:rsidRPr="00636B61" w:rsidRDefault="00DC5CF2" w:rsidP="00DC5CF2">
      <w:pPr>
        <w:autoSpaceDE w:val="0"/>
        <w:autoSpaceDN w:val="0"/>
        <w:adjustRightInd w:val="0"/>
        <w:spacing w:after="0" w:line="240" w:lineRule="auto"/>
        <w:ind w:firstLine="284"/>
        <w:jc w:val="center"/>
        <w:rPr>
          <w:rFonts w:ascii="Garamond" w:hAnsi="Garamond"/>
          <w:b/>
          <w:noProof w:val="0"/>
          <w:color w:val="000000"/>
          <w:sz w:val="24"/>
        </w:rPr>
      </w:pPr>
    </w:p>
    <w:p w14:paraId="65ACD41F" w14:textId="52716206" w:rsidR="00DC5CF2" w:rsidRPr="00636B61" w:rsidRDefault="00DC5CF2" w:rsidP="00DC5CF2">
      <w:pPr>
        <w:tabs>
          <w:tab w:val="left" w:pos="280"/>
        </w:tabs>
        <w:autoSpaceDE w:val="0"/>
        <w:autoSpaceDN w:val="0"/>
        <w:adjustRightInd w:val="0"/>
        <w:spacing w:after="0" w:line="240" w:lineRule="auto"/>
        <w:ind w:firstLine="284"/>
        <w:jc w:val="both"/>
        <w:rPr>
          <w:rFonts w:ascii="Garamond" w:hAnsi="Garamond"/>
          <w:noProof w:val="0"/>
          <w:color w:val="000000"/>
          <w:sz w:val="24"/>
        </w:rPr>
      </w:pPr>
      <w:r w:rsidRPr="00636B61">
        <w:rPr>
          <w:rFonts w:ascii="Garamond" w:hAnsi="Garamond"/>
          <w:noProof w:val="0"/>
          <w:color w:val="000000"/>
          <w:sz w:val="24"/>
        </w:rPr>
        <w:t>1. Kjo Marrëveshje i nënshtrohet ratifikimit, pranimit ose miratimit në përputhje me kërkesat e parashikuara nga legjislacioni përkatës i Palëve. Njoftimi zyrtar i ratifikimit, pranimit ose miratimit do të depozitohet te Depozitari.</w:t>
      </w:r>
    </w:p>
    <w:p w14:paraId="65ACD420" w14:textId="77777777" w:rsidR="00DC5CF2" w:rsidRPr="00636B61" w:rsidRDefault="00DC5CF2" w:rsidP="00DC5CF2">
      <w:pPr>
        <w:tabs>
          <w:tab w:val="left" w:pos="280"/>
        </w:tabs>
        <w:autoSpaceDE w:val="0"/>
        <w:autoSpaceDN w:val="0"/>
        <w:adjustRightInd w:val="0"/>
        <w:spacing w:after="0" w:line="240" w:lineRule="auto"/>
        <w:ind w:firstLine="284"/>
        <w:jc w:val="both"/>
        <w:rPr>
          <w:rFonts w:ascii="Garamond" w:hAnsi="Garamond"/>
          <w:noProof w:val="0"/>
          <w:color w:val="000000"/>
          <w:sz w:val="24"/>
        </w:rPr>
      </w:pPr>
      <w:r w:rsidRPr="00636B61">
        <w:rPr>
          <w:rFonts w:ascii="Garamond" w:hAnsi="Garamond"/>
          <w:noProof w:val="0"/>
          <w:color w:val="000000"/>
          <w:sz w:val="24"/>
        </w:rPr>
        <w:t>2. Kjo Marrëveshje do të hyjë në fuqi në ditën e tridhjetë pas depozitimit të njoftimit të tretë formal të ratifikimit, pranimit ose miratimit për Palët që kanë depozituar njoftimin e tyre formal të ratifikimit, pranimit ose miratimit.</w:t>
      </w:r>
    </w:p>
    <w:p w14:paraId="65ACD421" w14:textId="77777777" w:rsidR="00DC5CF2" w:rsidRPr="00636B61" w:rsidRDefault="00DC5CF2" w:rsidP="00DC5CF2">
      <w:pPr>
        <w:tabs>
          <w:tab w:val="left" w:pos="280"/>
        </w:tabs>
        <w:autoSpaceDE w:val="0"/>
        <w:autoSpaceDN w:val="0"/>
        <w:adjustRightInd w:val="0"/>
        <w:spacing w:after="0" w:line="240" w:lineRule="auto"/>
        <w:ind w:firstLine="284"/>
        <w:jc w:val="both"/>
        <w:rPr>
          <w:rFonts w:ascii="Garamond" w:hAnsi="Garamond"/>
          <w:noProof w:val="0"/>
          <w:color w:val="000000"/>
          <w:sz w:val="24"/>
        </w:rPr>
      </w:pPr>
      <w:r w:rsidRPr="00636B61">
        <w:rPr>
          <w:rFonts w:ascii="Garamond" w:hAnsi="Garamond"/>
          <w:noProof w:val="0"/>
          <w:color w:val="000000"/>
          <w:sz w:val="24"/>
        </w:rPr>
        <w:t>3. Për çdo Palë që depoziton njoftimin e saj zyrtar të ratifikimit, pranimit ose miratimit pas datës së depozitimit të njoftimit të tretë zyrtar të ratifikimit, pranimit ose miratimit, kjo Marrëveshje do të hyjë në fuqi në ditën e tridhjetë pas ditës në të cilën Pala përkatëse depoziton njoftimin e saj zyrtar të ratifikimit, pranimit ose miratimit.</w:t>
      </w:r>
    </w:p>
    <w:p w14:paraId="65ACD422" w14:textId="77777777" w:rsidR="00DC5CF2" w:rsidRPr="00636B61" w:rsidRDefault="00DC5CF2" w:rsidP="00DC5CF2">
      <w:pPr>
        <w:tabs>
          <w:tab w:val="left" w:pos="280"/>
        </w:tabs>
        <w:autoSpaceDE w:val="0"/>
        <w:autoSpaceDN w:val="0"/>
        <w:adjustRightInd w:val="0"/>
        <w:spacing w:after="0" w:line="240" w:lineRule="auto"/>
        <w:ind w:firstLine="284"/>
        <w:jc w:val="both"/>
        <w:rPr>
          <w:rFonts w:ascii="Garamond" w:hAnsi="Garamond"/>
          <w:noProof w:val="0"/>
          <w:color w:val="000000"/>
          <w:sz w:val="24"/>
        </w:rPr>
      </w:pPr>
      <w:r w:rsidRPr="00636B61">
        <w:rPr>
          <w:rFonts w:ascii="Garamond" w:hAnsi="Garamond"/>
          <w:noProof w:val="0"/>
          <w:color w:val="000000"/>
          <w:sz w:val="24"/>
        </w:rPr>
        <w:t>4. Maqedonia e Veriut do të veprojë si Depozitar dhe do të njoftojë të gjitha palët në këtë Marrëveshje për çdo njoftim të marrë në përputhje me këtë nen dhe çdo akt ose njoftim tjetër në lidhje me këtë Marrëveshje.</w:t>
      </w:r>
    </w:p>
    <w:p w14:paraId="65ACD423" w14:textId="77777777" w:rsidR="00DC5CF2" w:rsidRPr="00636B61" w:rsidRDefault="00DC5CF2" w:rsidP="00DC5CF2">
      <w:pPr>
        <w:autoSpaceDE w:val="0"/>
        <w:autoSpaceDN w:val="0"/>
        <w:adjustRightInd w:val="0"/>
        <w:spacing w:after="0" w:line="240" w:lineRule="auto"/>
        <w:ind w:firstLine="284"/>
        <w:jc w:val="center"/>
        <w:rPr>
          <w:rFonts w:ascii="Garamond" w:hAnsi="Garamond"/>
          <w:noProof w:val="0"/>
          <w:color w:val="000000"/>
          <w:sz w:val="24"/>
        </w:rPr>
      </w:pPr>
    </w:p>
    <w:p w14:paraId="65ACD424" w14:textId="77777777" w:rsidR="00DC5CF2" w:rsidRPr="00636B61" w:rsidRDefault="00DC5CF2" w:rsidP="00DC5CF2">
      <w:pPr>
        <w:autoSpaceDE w:val="0"/>
        <w:autoSpaceDN w:val="0"/>
        <w:adjustRightInd w:val="0"/>
        <w:spacing w:after="0" w:line="240" w:lineRule="auto"/>
        <w:ind w:firstLine="284"/>
        <w:jc w:val="center"/>
        <w:rPr>
          <w:rFonts w:ascii="Garamond" w:hAnsi="Garamond"/>
          <w:noProof w:val="0"/>
          <w:color w:val="000000"/>
          <w:sz w:val="24"/>
        </w:rPr>
      </w:pPr>
      <w:r w:rsidRPr="00636B61">
        <w:rPr>
          <w:rFonts w:ascii="Garamond" w:hAnsi="Garamond"/>
          <w:noProof w:val="0"/>
          <w:color w:val="000000"/>
          <w:sz w:val="24"/>
        </w:rPr>
        <w:t>Neni 22</w:t>
      </w:r>
    </w:p>
    <w:p w14:paraId="65ACD425" w14:textId="77777777" w:rsidR="00DC5CF2" w:rsidRPr="00636B61" w:rsidRDefault="00DC5CF2" w:rsidP="00DC5CF2">
      <w:pPr>
        <w:autoSpaceDE w:val="0"/>
        <w:autoSpaceDN w:val="0"/>
        <w:adjustRightInd w:val="0"/>
        <w:spacing w:after="0" w:line="240" w:lineRule="auto"/>
        <w:ind w:firstLine="284"/>
        <w:jc w:val="center"/>
        <w:rPr>
          <w:rFonts w:ascii="Garamond" w:hAnsi="Garamond"/>
          <w:b/>
          <w:noProof w:val="0"/>
          <w:color w:val="000000"/>
          <w:sz w:val="24"/>
        </w:rPr>
      </w:pPr>
      <w:r w:rsidRPr="00636B61">
        <w:rPr>
          <w:rFonts w:ascii="Garamond" w:hAnsi="Garamond"/>
          <w:b/>
          <w:noProof w:val="0"/>
          <w:color w:val="000000"/>
          <w:sz w:val="24"/>
        </w:rPr>
        <w:t>Ndryshimet</w:t>
      </w:r>
    </w:p>
    <w:p w14:paraId="65ACD426" w14:textId="77777777" w:rsidR="00DC5CF2" w:rsidRPr="00636B61" w:rsidRDefault="00DC5CF2" w:rsidP="00DC5CF2">
      <w:pPr>
        <w:autoSpaceDE w:val="0"/>
        <w:autoSpaceDN w:val="0"/>
        <w:adjustRightInd w:val="0"/>
        <w:spacing w:after="0" w:line="240" w:lineRule="auto"/>
        <w:ind w:firstLine="284"/>
        <w:jc w:val="center"/>
        <w:rPr>
          <w:rFonts w:ascii="Garamond" w:hAnsi="Garamond"/>
          <w:b/>
          <w:noProof w:val="0"/>
          <w:color w:val="000000"/>
          <w:sz w:val="24"/>
        </w:rPr>
      </w:pPr>
    </w:p>
    <w:p w14:paraId="65ACD427" w14:textId="77777777" w:rsidR="00DC5CF2" w:rsidRPr="00636B61" w:rsidRDefault="00DC5CF2" w:rsidP="00DC5CF2">
      <w:pPr>
        <w:tabs>
          <w:tab w:val="left" w:pos="280"/>
        </w:tabs>
        <w:autoSpaceDE w:val="0"/>
        <w:autoSpaceDN w:val="0"/>
        <w:adjustRightInd w:val="0"/>
        <w:spacing w:after="0" w:line="240" w:lineRule="auto"/>
        <w:ind w:firstLine="284"/>
        <w:jc w:val="both"/>
        <w:rPr>
          <w:rFonts w:ascii="Garamond" w:hAnsi="Garamond"/>
          <w:noProof w:val="0"/>
          <w:color w:val="000000"/>
          <w:sz w:val="24"/>
        </w:rPr>
      </w:pPr>
      <w:r w:rsidRPr="00636B61">
        <w:rPr>
          <w:rFonts w:ascii="Garamond" w:hAnsi="Garamond"/>
          <w:noProof w:val="0"/>
          <w:color w:val="000000"/>
          <w:sz w:val="24"/>
        </w:rPr>
        <w:t>1. Secila Palë mund të propozojë ndryshime të Marrëveshjes duke i dërguar një njoftim me shkrim Depozitarit. Depozitari do t’ia referojë këtë njoftim GPPNJKP-së si përmendur në nenin 16 të kësaj Marrëveshjeje.</w:t>
      </w:r>
    </w:p>
    <w:p w14:paraId="65ACD428" w14:textId="272AE05C" w:rsidR="00DC5CF2" w:rsidRPr="00636B61" w:rsidRDefault="00DC5CF2" w:rsidP="00DC5CF2">
      <w:pPr>
        <w:tabs>
          <w:tab w:val="left" w:pos="280"/>
        </w:tabs>
        <w:autoSpaceDE w:val="0"/>
        <w:autoSpaceDN w:val="0"/>
        <w:adjustRightInd w:val="0"/>
        <w:spacing w:after="0" w:line="240" w:lineRule="auto"/>
        <w:ind w:firstLine="284"/>
        <w:jc w:val="both"/>
        <w:rPr>
          <w:rFonts w:ascii="Garamond" w:hAnsi="Garamond"/>
          <w:noProof w:val="0"/>
          <w:color w:val="000000"/>
          <w:sz w:val="24"/>
        </w:rPr>
      </w:pPr>
      <w:r w:rsidRPr="00636B61">
        <w:rPr>
          <w:rFonts w:ascii="Garamond" w:hAnsi="Garamond"/>
          <w:noProof w:val="0"/>
          <w:color w:val="000000"/>
          <w:sz w:val="24"/>
        </w:rPr>
        <w:t xml:space="preserve">2. Propozimet e ndryshimeve do të miratohen me konsensus të të gjithë anëtarëve të GPPNJKP-së. Këto propozime do t’i referohen organit përgjegjës të CEFTA-s për </w:t>
      </w:r>
      <w:r w:rsidR="00121FCD" w:rsidRPr="00636B61">
        <w:rPr>
          <w:rFonts w:ascii="Garamond" w:hAnsi="Garamond"/>
          <w:noProof w:val="0"/>
          <w:color w:val="000000"/>
          <w:sz w:val="24"/>
        </w:rPr>
        <w:t>tregtinë e shërbimeve</w:t>
      </w:r>
      <w:r w:rsidRPr="00636B61">
        <w:rPr>
          <w:rFonts w:ascii="Garamond" w:hAnsi="Garamond"/>
          <w:noProof w:val="0"/>
          <w:color w:val="000000"/>
          <w:sz w:val="24"/>
        </w:rPr>
        <w:t>.</w:t>
      </w:r>
    </w:p>
    <w:p w14:paraId="65ACD429" w14:textId="77777777" w:rsidR="00DC5CF2" w:rsidRPr="00636B61" w:rsidRDefault="00DC5CF2" w:rsidP="00DC5CF2">
      <w:pPr>
        <w:tabs>
          <w:tab w:val="left" w:pos="280"/>
        </w:tabs>
        <w:autoSpaceDE w:val="0"/>
        <w:autoSpaceDN w:val="0"/>
        <w:adjustRightInd w:val="0"/>
        <w:spacing w:after="0" w:line="240" w:lineRule="auto"/>
        <w:ind w:firstLine="284"/>
        <w:jc w:val="both"/>
        <w:rPr>
          <w:rFonts w:ascii="Garamond" w:hAnsi="Garamond"/>
          <w:noProof w:val="0"/>
          <w:color w:val="000000"/>
          <w:sz w:val="24"/>
        </w:rPr>
      </w:pPr>
      <w:r w:rsidRPr="00636B61">
        <w:rPr>
          <w:rFonts w:ascii="Garamond" w:hAnsi="Garamond"/>
          <w:noProof w:val="0"/>
          <w:color w:val="000000"/>
          <w:sz w:val="24"/>
        </w:rPr>
        <w:t>3. Kur të miratohen, ndryshimet do t’u paraqiten Palëve për ratifikim ose miratim.</w:t>
      </w:r>
    </w:p>
    <w:p w14:paraId="65ACD42A" w14:textId="77777777" w:rsidR="00DC5CF2" w:rsidRPr="00636B61" w:rsidRDefault="00DC5CF2" w:rsidP="00DC5CF2">
      <w:pPr>
        <w:tabs>
          <w:tab w:val="left" w:pos="280"/>
        </w:tabs>
        <w:autoSpaceDE w:val="0"/>
        <w:autoSpaceDN w:val="0"/>
        <w:adjustRightInd w:val="0"/>
        <w:spacing w:after="0" w:line="240" w:lineRule="auto"/>
        <w:ind w:firstLine="284"/>
        <w:jc w:val="both"/>
        <w:rPr>
          <w:rFonts w:ascii="Garamond" w:hAnsi="Garamond"/>
          <w:noProof w:val="0"/>
          <w:color w:val="000000"/>
          <w:sz w:val="24"/>
        </w:rPr>
      </w:pPr>
      <w:r w:rsidRPr="00636B61">
        <w:rPr>
          <w:rFonts w:ascii="Garamond" w:hAnsi="Garamond"/>
          <w:noProof w:val="0"/>
          <w:color w:val="000000"/>
          <w:sz w:val="24"/>
        </w:rPr>
        <w:t>4. Ndryshimet hyjnë në fuqi në përputhje me rregullat dhe procedurën e përcaktuar në nenin 21.</w:t>
      </w:r>
    </w:p>
    <w:p w14:paraId="65ACD42B" w14:textId="77777777" w:rsidR="00DC5CF2" w:rsidRPr="00636B61" w:rsidRDefault="00DC5CF2" w:rsidP="00DC5CF2">
      <w:pPr>
        <w:autoSpaceDE w:val="0"/>
        <w:autoSpaceDN w:val="0"/>
        <w:adjustRightInd w:val="0"/>
        <w:spacing w:after="0" w:line="240" w:lineRule="auto"/>
        <w:ind w:firstLine="284"/>
        <w:jc w:val="both"/>
        <w:rPr>
          <w:rFonts w:ascii="Garamond" w:hAnsi="Garamond"/>
          <w:b/>
          <w:noProof w:val="0"/>
          <w:color w:val="FF0000"/>
          <w:sz w:val="24"/>
        </w:rPr>
      </w:pPr>
    </w:p>
    <w:p w14:paraId="65ACD42C" w14:textId="77777777" w:rsidR="00DC5CF2" w:rsidRPr="00636B61" w:rsidRDefault="00DC5CF2" w:rsidP="00DC5CF2">
      <w:pPr>
        <w:autoSpaceDE w:val="0"/>
        <w:autoSpaceDN w:val="0"/>
        <w:adjustRightInd w:val="0"/>
        <w:spacing w:after="0" w:line="240" w:lineRule="auto"/>
        <w:ind w:firstLine="284"/>
        <w:jc w:val="center"/>
        <w:rPr>
          <w:rFonts w:ascii="Garamond" w:hAnsi="Garamond"/>
          <w:noProof w:val="0"/>
          <w:color w:val="000000"/>
          <w:sz w:val="24"/>
        </w:rPr>
      </w:pPr>
      <w:r w:rsidRPr="00636B61">
        <w:rPr>
          <w:rFonts w:ascii="Garamond" w:hAnsi="Garamond"/>
          <w:noProof w:val="0"/>
          <w:color w:val="000000"/>
          <w:sz w:val="24"/>
        </w:rPr>
        <w:t>Neni 23</w:t>
      </w:r>
    </w:p>
    <w:p w14:paraId="65ACD42D" w14:textId="77777777" w:rsidR="00DC5CF2" w:rsidRPr="00636B61" w:rsidRDefault="00DC5CF2" w:rsidP="00DC5CF2">
      <w:pPr>
        <w:autoSpaceDE w:val="0"/>
        <w:autoSpaceDN w:val="0"/>
        <w:adjustRightInd w:val="0"/>
        <w:spacing w:after="0" w:line="240" w:lineRule="auto"/>
        <w:ind w:firstLine="284"/>
        <w:jc w:val="center"/>
        <w:rPr>
          <w:rFonts w:ascii="Garamond" w:hAnsi="Garamond"/>
          <w:b/>
          <w:noProof w:val="0"/>
          <w:color w:val="000000"/>
          <w:sz w:val="24"/>
        </w:rPr>
      </w:pPr>
      <w:r w:rsidRPr="00636B61">
        <w:rPr>
          <w:rFonts w:ascii="Garamond" w:hAnsi="Garamond"/>
          <w:b/>
          <w:noProof w:val="0"/>
          <w:color w:val="000000"/>
          <w:sz w:val="24"/>
        </w:rPr>
        <w:t>Kohëzgjatja dhe denoncimi</w:t>
      </w:r>
    </w:p>
    <w:p w14:paraId="65ACD42E" w14:textId="77777777" w:rsidR="00DC5CF2" w:rsidRPr="00636B61" w:rsidRDefault="00DC5CF2" w:rsidP="00DC5CF2">
      <w:pPr>
        <w:autoSpaceDE w:val="0"/>
        <w:autoSpaceDN w:val="0"/>
        <w:adjustRightInd w:val="0"/>
        <w:spacing w:after="0" w:line="240" w:lineRule="auto"/>
        <w:ind w:firstLine="284"/>
        <w:jc w:val="center"/>
        <w:rPr>
          <w:rFonts w:ascii="Garamond" w:hAnsi="Garamond"/>
          <w:b/>
          <w:noProof w:val="0"/>
          <w:color w:val="000000"/>
          <w:sz w:val="24"/>
        </w:rPr>
      </w:pPr>
    </w:p>
    <w:p w14:paraId="65ACD42F" w14:textId="77777777" w:rsidR="00DC5CF2" w:rsidRPr="00636B61" w:rsidRDefault="00DC5CF2" w:rsidP="00DC5CF2">
      <w:pPr>
        <w:autoSpaceDE w:val="0"/>
        <w:autoSpaceDN w:val="0"/>
        <w:adjustRightInd w:val="0"/>
        <w:spacing w:after="0" w:line="240" w:lineRule="auto"/>
        <w:ind w:firstLine="284"/>
        <w:rPr>
          <w:rFonts w:ascii="Garamond" w:hAnsi="Garamond"/>
          <w:noProof w:val="0"/>
          <w:color w:val="000000"/>
          <w:sz w:val="24"/>
        </w:rPr>
      </w:pPr>
      <w:r w:rsidRPr="00636B61">
        <w:rPr>
          <w:rFonts w:ascii="Garamond" w:hAnsi="Garamond"/>
          <w:noProof w:val="0"/>
          <w:color w:val="000000"/>
          <w:sz w:val="24"/>
        </w:rPr>
        <w:t>1. Kjo Marrëveshje  lidhet për një periudhë të papërcaktuar kohe.</w:t>
      </w:r>
    </w:p>
    <w:p w14:paraId="65ACD430" w14:textId="77777777" w:rsidR="00DC5CF2" w:rsidRPr="00636B61" w:rsidRDefault="00DC5CF2" w:rsidP="00DC5CF2">
      <w:pPr>
        <w:autoSpaceDE w:val="0"/>
        <w:autoSpaceDN w:val="0"/>
        <w:adjustRightInd w:val="0"/>
        <w:spacing w:after="0" w:line="240" w:lineRule="auto"/>
        <w:ind w:firstLine="284"/>
        <w:rPr>
          <w:rFonts w:ascii="Garamond" w:hAnsi="Garamond"/>
          <w:noProof w:val="0"/>
          <w:color w:val="000000"/>
          <w:sz w:val="24"/>
        </w:rPr>
      </w:pPr>
      <w:r w:rsidRPr="00636B61">
        <w:rPr>
          <w:rFonts w:ascii="Garamond" w:hAnsi="Garamond"/>
          <w:noProof w:val="0"/>
          <w:color w:val="000000"/>
          <w:sz w:val="24"/>
        </w:rPr>
        <w:t>2. Çdo Palë, në çdo kohë, mund të denoncojë Marrëveshjen duke i bërë një njoftim me shkrim Depozitarit, i cili do të njoftojë Palët e tjera për këtë denoncim.</w:t>
      </w:r>
    </w:p>
    <w:p w14:paraId="65ACD431" w14:textId="77777777" w:rsidR="00DC5CF2" w:rsidRPr="00636B61" w:rsidRDefault="00DC5CF2" w:rsidP="00DC5CF2">
      <w:pPr>
        <w:autoSpaceDE w:val="0"/>
        <w:autoSpaceDN w:val="0"/>
        <w:adjustRightInd w:val="0"/>
        <w:spacing w:after="0" w:line="240" w:lineRule="auto"/>
        <w:ind w:firstLine="284"/>
        <w:rPr>
          <w:rFonts w:ascii="Garamond" w:hAnsi="Garamond"/>
          <w:b/>
          <w:noProof w:val="0"/>
          <w:color w:val="000000"/>
          <w:sz w:val="24"/>
        </w:rPr>
      </w:pPr>
      <w:r w:rsidRPr="00636B61">
        <w:rPr>
          <w:rFonts w:ascii="Garamond" w:hAnsi="Garamond"/>
          <w:noProof w:val="0"/>
          <w:color w:val="000000"/>
          <w:sz w:val="24"/>
        </w:rPr>
        <w:t xml:space="preserve">3. Ky denoncim do të hyjë në fuqi gjashtë muaj pas datës kur njoftohet Depozitari. </w:t>
      </w:r>
    </w:p>
    <w:p w14:paraId="65ACD432" w14:textId="77777777" w:rsidR="00DC5CF2" w:rsidRPr="00636B61" w:rsidRDefault="00DC5CF2" w:rsidP="00DC5CF2">
      <w:pPr>
        <w:autoSpaceDE w:val="0"/>
        <w:autoSpaceDN w:val="0"/>
        <w:adjustRightInd w:val="0"/>
        <w:spacing w:after="0" w:line="240" w:lineRule="auto"/>
        <w:ind w:firstLine="284"/>
        <w:jc w:val="both"/>
        <w:rPr>
          <w:rFonts w:ascii="Garamond" w:hAnsi="Garamond"/>
          <w:b/>
          <w:noProof w:val="0"/>
          <w:color w:val="FF0000"/>
          <w:sz w:val="24"/>
        </w:rPr>
      </w:pPr>
    </w:p>
    <w:p w14:paraId="65ACD433" w14:textId="77777777" w:rsidR="00DC5CF2" w:rsidRPr="00636B61" w:rsidRDefault="00DC5CF2" w:rsidP="00DC5CF2">
      <w:pPr>
        <w:autoSpaceDE w:val="0"/>
        <w:autoSpaceDN w:val="0"/>
        <w:adjustRightInd w:val="0"/>
        <w:spacing w:after="0" w:line="240" w:lineRule="auto"/>
        <w:ind w:firstLine="284"/>
        <w:jc w:val="center"/>
        <w:rPr>
          <w:rFonts w:ascii="Garamond" w:hAnsi="Garamond"/>
          <w:noProof w:val="0"/>
          <w:color w:val="000000"/>
          <w:sz w:val="24"/>
        </w:rPr>
      </w:pPr>
      <w:r w:rsidRPr="00636B61">
        <w:rPr>
          <w:rFonts w:ascii="Garamond" w:hAnsi="Garamond"/>
          <w:noProof w:val="0"/>
          <w:color w:val="000000"/>
          <w:sz w:val="24"/>
        </w:rPr>
        <w:t>Neni 24</w:t>
      </w:r>
    </w:p>
    <w:p w14:paraId="65ACD434" w14:textId="77777777" w:rsidR="00DC5CF2" w:rsidRPr="00636B61" w:rsidRDefault="00DC5CF2" w:rsidP="00DC5CF2">
      <w:pPr>
        <w:autoSpaceDE w:val="0"/>
        <w:autoSpaceDN w:val="0"/>
        <w:adjustRightInd w:val="0"/>
        <w:spacing w:after="0" w:line="240" w:lineRule="auto"/>
        <w:ind w:firstLine="284"/>
        <w:jc w:val="center"/>
        <w:rPr>
          <w:rFonts w:ascii="Garamond" w:hAnsi="Garamond"/>
          <w:b/>
          <w:noProof w:val="0"/>
          <w:color w:val="000000"/>
          <w:sz w:val="24"/>
        </w:rPr>
      </w:pPr>
      <w:r w:rsidRPr="00636B61">
        <w:rPr>
          <w:rFonts w:ascii="Garamond" w:hAnsi="Garamond"/>
          <w:b/>
          <w:noProof w:val="0"/>
          <w:color w:val="000000"/>
          <w:sz w:val="24"/>
        </w:rPr>
        <w:t>Zgjidhja e mosmarrëveshjeve</w:t>
      </w:r>
    </w:p>
    <w:p w14:paraId="65ACD435" w14:textId="77777777" w:rsidR="00DC5CF2" w:rsidRPr="00636B61" w:rsidRDefault="00DC5CF2" w:rsidP="00DC5CF2">
      <w:pPr>
        <w:autoSpaceDE w:val="0"/>
        <w:autoSpaceDN w:val="0"/>
        <w:adjustRightInd w:val="0"/>
        <w:spacing w:after="0" w:line="240" w:lineRule="auto"/>
        <w:ind w:firstLine="284"/>
        <w:jc w:val="center"/>
        <w:rPr>
          <w:rFonts w:ascii="Garamond" w:hAnsi="Garamond"/>
          <w:b/>
          <w:noProof w:val="0"/>
          <w:color w:val="000000"/>
          <w:sz w:val="24"/>
        </w:rPr>
      </w:pPr>
    </w:p>
    <w:p w14:paraId="65ACD436" w14:textId="77777777" w:rsidR="00DC5CF2" w:rsidRPr="00636B61" w:rsidRDefault="00DC5CF2" w:rsidP="00DC5CF2">
      <w:pPr>
        <w:autoSpaceDE w:val="0"/>
        <w:autoSpaceDN w:val="0"/>
        <w:adjustRightInd w:val="0"/>
        <w:spacing w:after="0" w:line="240" w:lineRule="auto"/>
        <w:ind w:firstLine="284"/>
        <w:rPr>
          <w:rFonts w:ascii="Garamond" w:hAnsi="Garamond"/>
          <w:noProof w:val="0"/>
          <w:color w:val="000000"/>
          <w:sz w:val="24"/>
        </w:rPr>
      </w:pPr>
      <w:r w:rsidRPr="00636B61">
        <w:rPr>
          <w:rFonts w:ascii="Garamond" w:hAnsi="Garamond"/>
          <w:noProof w:val="0"/>
          <w:color w:val="000000"/>
          <w:sz w:val="24"/>
        </w:rPr>
        <w:t>Të gjitha mosmarrëveshjet që dalin nga kjo Marrëveshje do të zgjidhen përmes Mekanizmit të Zgjidhjes së Mosmarrëveshjeve CEFTA 2006.</w:t>
      </w:r>
    </w:p>
    <w:p w14:paraId="65ACD437" w14:textId="77777777" w:rsidR="00DC5CF2" w:rsidRPr="00636B61" w:rsidRDefault="00DC5CF2" w:rsidP="00DC5CF2">
      <w:pPr>
        <w:autoSpaceDE w:val="0"/>
        <w:autoSpaceDN w:val="0"/>
        <w:adjustRightInd w:val="0"/>
        <w:spacing w:after="0" w:line="240" w:lineRule="auto"/>
        <w:ind w:firstLine="284"/>
        <w:rPr>
          <w:rFonts w:ascii="Garamond" w:hAnsi="Garamond"/>
          <w:noProof w:val="0"/>
          <w:color w:val="000000"/>
          <w:sz w:val="24"/>
        </w:rPr>
      </w:pPr>
    </w:p>
    <w:p w14:paraId="65ACD438" w14:textId="77777777" w:rsidR="00DC5CF2" w:rsidRPr="00636B61" w:rsidRDefault="00DC5CF2" w:rsidP="00DC5CF2">
      <w:pPr>
        <w:autoSpaceDE w:val="0"/>
        <w:autoSpaceDN w:val="0"/>
        <w:adjustRightInd w:val="0"/>
        <w:spacing w:after="0" w:line="240" w:lineRule="auto"/>
        <w:ind w:firstLine="284"/>
        <w:jc w:val="center"/>
        <w:rPr>
          <w:rFonts w:ascii="Garamond" w:hAnsi="Garamond"/>
          <w:noProof w:val="0"/>
          <w:color w:val="000000"/>
          <w:sz w:val="24"/>
        </w:rPr>
      </w:pPr>
      <w:r w:rsidRPr="00636B61">
        <w:rPr>
          <w:rFonts w:ascii="Garamond" w:hAnsi="Garamond"/>
          <w:noProof w:val="0"/>
          <w:color w:val="000000"/>
          <w:sz w:val="24"/>
        </w:rPr>
        <w:t xml:space="preserve">Neni 25 </w:t>
      </w:r>
    </w:p>
    <w:p w14:paraId="65ACD439" w14:textId="77777777" w:rsidR="00DC5CF2" w:rsidRPr="00636B61" w:rsidRDefault="00DC5CF2" w:rsidP="00DC5CF2">
      <w:pPr>
        <w:autoSpaceDE w:val="0"/>
        <w:autoSpaceDN w:val="0"/>
        <w:adjustRightInd w:val="0"/>
        <w:spacing w:after="0" w:line="240" w:lineRule="auto"/>
        <w:ind w:firstLine="284"/>
        <w:jc w:val="center"/>
        <w:rPr>
          <w:rFonts w:ascii="Garamond" w:hAnsi="Garamond"/>
          <w:b/>
          <w:noProof w:val="0"/>
          <w:color w:val="000000"/>
          <w:sz w:val="24"/>
        </w:rPr>
      </w:pPr>
      <w:r w:rsidRPr="00636B61">
        <w:rPr>
          <w:rFonts w:ascii="Garamond" w:hAnsi="Garamond"/>
          <w:b/>
          <w:noProof w:val="0"/>
          <w:color w:val="000000"/>
          <w:sz w:val="24"/>
        </w:rPr>
        <w:t xml:space="preserve">Aderimi nga Palët e CEFTA-s </w:t>
      </w:r>
    </w:p>
    <w:p w14:paraId="65ACD43A" w14:textId="77777777" w:rsidR="00DC5CF2" w:rsidRPr="00636B61" w:rsidRDefault="00DC5CF2" w:rsidP="00DC5CF2">
      <w:pPr>
        <w:autoSpaceDE w:val="0"/>
        <w:autoSpaceDN w:val="0"/>
        <w:adjustRightInd w:val="0"/>
        <w:spacing w:after="0" w:line="240" w:lineRule="auto"/>
        <w:ind w:firstLine="284"/>
        <w:jc w:val="center"/>
        <w:rPr>
          <w:rFonts w:ascii="Garamond" w:hAnsi="Garamond"/>
          <w:b/>
          <w:noProof w:val="0"/>
          <w:color w:val="000000"/>
          <w:sz w:val="24"/>
        </w:rPr>
      </w:pPr>
    </w:p>
    <w:p w14:paraId="65ACD43C" w14:textId="32EE006A" w:rsidR="00DC5CF2" w:rsidRPr="00636B61" w:rsidRDefault="00DC5CF2" w:rsidP="00DC5CF2">
      <w:pPr>
        <w:autoSpaceDE w:val="0"/>
        <w:autoSpaceDN w:val="0"/>
        <w:adjustRightInd w:val="0"/>
        <w:spacing w:after="0" w:line="240" w:lineRule="auto"/>
        <w:ind w:firstLine="284"/>
        <w:jc w:val="both"/>
        <w:rPr>
          <w:rFonts w:ascii="Garamond" w:hAnsi="Garamond"/>
          <w:noProof w:val="0"/>
          <w:color w:val="000000"/>
          <w:sz w:val="24"/>
        </w:rPr>
      </w:pPr>
      <w:r w:rsidRPr="00636B61">
        <w:rPr>
          <w:rFonts w:ascii="Garamond" w:hAnsi="Garamond"/>
          <w:noProof w:val="0"/>
          <w:color w:val="000000"/>
          <w:sz w:val="24"/>
        </w:rPr>
        <w:t>Palët njohin të drejtat e çdo Pale të CEFTA-s për aderim në këtë Marrëveshje.</w:t>
      </w:r>
    </w:p>
    <w:p w14:paraId="65ACD43E" w14:textId="6F92B7EC" w:rsidR="00DC5CF2" w:rsidRPr="00636B61" w:rsidRDefault="00DC5CF2" w:rsidP="00DC5CF2">
      <w:pPr>
        <w:autoSpaceDE w:val="0"/>
        <w:autoSpaceDN w:val="0"/>
        <w:adjustRightInd w:val="0"/>
        <w:spacing w:after="0" w:line="240" w:lineRule="auto"/>
        <w:ind w:firstLine="284"/>
        <w:jc w:val="both"/>
        <w:rPr>
          <w:rFonts w:ascii="Garamond" w:hAnsi="Garamond"/>
          <w:noProof w:val="0"/>
          <w:color w:val="000000"/>
          <w:sz w:val="24"/>
        </w:rPr>
      </w:pPr>
      <w:r w:rsidRPr="00636B61">
        <w:rPr>
          <w:rFonts w:ascii="Garamond" w:hAnsi="Garamond"/>
          <w:noProof w:val="0"/>
          <w:color w:val="000000"/>
          <w:sz w:val="24"/>
        </w:rPr>
        <w:t>Marrëveshja hartohet në gjuhën angleze në versionin origjinal, që do të mbetet në zotërim të Depozitarit. Secila Palë do të marrë një kopje të verifikuar të Marrëveshjes.</w:t>
      </w:r>
    </w:p>
    <w:p w14:paraId="65ACD43F" w14:textId="6AA6DBA2" w:rsidR="00DC5CF2" w:rsidRPr="00636B61" w:rsidRDefault="00DC5CF2" w:rsidP="00DC5CF2">
      <w:pPr>
        <w:autoSpaceDE w:val="0"/>
        <w:autoSpaceDN w:val="0"/>
        <w:adjustRightInd w:val="0"/>
        <w:spacing w:after="0" w:line="240" w:lineRule="auto"/>
        <w:ind w:firstLine="284"/>
        <w:jc w:val="both"/>
        <w:rPr>
          <w:rFonts w:ascii="Garamond" w:hAnsi="Garamond"/>
          <w:noProof w:val="0"/>
          <w:color w:val="000000"/>
          <w:sz w:val="24"/>
        </w:rPr>
      </w:pPr>
      <w:r w:rsidRPr="00636B61">
        <w:rPr>
          <w:rFonts w:ascii="Garamond" w:hAnsi="Garamond"/>
          <w:noProof w:val="0"/>
          <w:color w:val="000000"/>
          <w:sz w:val="24"/>
        </w:rPr>
        <w:t>Nënshkruar në ______________</w:t>
      </w:r>
      <w:r w:rsidR="00121FCD" w:rsidRPr="00636B61">
        <w:rPr>
          <w:rFonts w:ascii="Garamond" w:hAnsi="Garamond"/>
          <w:noProof w:val="0"/>
          <w:color w:val="000000"/>
          <w:sz w:val="24"/>
        </w:rPr>
        <w:t>,</w:t>
      </w:r>
      <w:r w:rsidRPr="00636B61">
        <w:rPr>
          <w:rFonts w:ascii="Garamond" w:hAnsi="Garamond"/>
          <w:noProof w:val="0"/>
          <w:color w:val="000000"/>
          <w:sz w:val="24"/>
        </w:rPr>
        <w:t xml:space="preserve"> më _________ 2022 </w:t>
      </w:r>
    </w:p>
    <w:p w14:paraId="65ACD440" w14:textId="77777777" w:rsidR="00DC5CF2" w:rsidRPr="00636B61" w:rsidRDefault="00DC5CF2" w:rsidP="00DC5CF2">
      <w:pPr>
        <w:autoSpaceDE w:val="0"/>
        <w:autoSpaceDN w:val="0"/>
        <w:adjustRightInd w:val="0"/>
        <w:spacing w:after="0" w:line="240" w:lineRule="auto"/>
        <w:ind w:firstLine="284"/>
        <w:jc w:val="both"/>
        <w:rPr>
          <w:rFonts w:ascii="Garamond" w:hAnsi="Garamond"/>
          <w:b/>
          <w:strike/>
          <w:noProof w:val="0"/>
          <w:color w:val="FF0000"/>
          <w:sz w:val="24"/>
        </w:rPr>
      </w:pPr>
    </w:p>
    <w:p w14:paraId="65ACD441" w14:textId="1E44BC48" w:rsidR="00DC5CF2" w:rsidRPr="00636B61" w:rsidRDefault="00DC5CF2" w:rsidP="00DC5CF2">
      <w:pPr>
        <w:autoSpaceDE w:val="0"/>
        <w:autoSpaceDN w:val="0"/>
        <w:adjustRightInd w:val="0"/>
        <w:spacing w:after="0" w:line="240" w:lineRule="auto"/>
        <w:ind w:firstLine="284"/>
        <w:jc w:val="both"/>
        <w:rPr>
          <w:rFonts w:ascii="Garamond" w:hAnsi="Garamond"/>
          <w:noProof w:val="0"/>
          <w:color w:val="000000"/>
          <w:sz w:val="24"/>
        </w:rPr>
      </w:pPr>
      <w:r w:rsidRPr="00636B61">
        <w:rPr>
          <w:rFonts w:ascii="Garamond" w:hAnsi="Garamond"/>
          <w:noProof w:val="0"/>
          <w:color w:val="000000"/>
          <w:sz w:val="24"/>
        </w:rPr>
        <w:t>[</w:t>
      </w:r>
      <w:r w:rsidRPr="00636B61">
        <w:rPr>
          <w:rFonts w:ascii="Garamond" w:hAnsi="Garamond"/>
          <w:i/>
          <w:noProof w:val="0"/>
          <w:color w:val="000000"/>
          <w:sz w:val="24"/>
        </w:rPr>
        <w:t>Nënshkrimet</w:t>
      </w:r>
      <w:r w:rsidRPr="00636B61">
        <w:rPr>
          <w:rFonts w:ascii="Garamond" w:hAnsi="Garamond"/>
          <w:noProof w:val="0"/>
          <w:color w:val="000000"/>
          <w:sz w:val="24"/>
        </w:rPr>
        <w:t>]</w:t>
      </w:r>
    </w:p>
    <w:p w14:paraId="4DF7D53F" w14:textId="77777777" w:rsidR="00121FCD" w:rsidRPr="00636B61" w:rsidRDefault="00121FCD" w:rsidP="00DC5CF2">
      <w:pPr>
        <w:autoSpaceDE w:val="0"/>
        <w:autoSpaceDN w:val="0"/>
        <w:adjustRightInd w:val="0"/>
        <w:spacing w:after="0" w:line="240" w:lineRule="auto"/>
        <w:ind w:firstLine="284"/>
        <w:jc w:val="both"/>
        <w:rPr>
          <w:rFonts w:ascii="Garamond" w:hAnsi="Garamond"/>
          <w:noProof w:val="0"/>
          <w:color w:val="000000"/>
          <w:sz w:val="24"/>
        </w:rPr>
      </w:pPr>
    </w:p>
    <w:p w14:paraId="66AC7C6E" w14:textId="77777777" w:rsidR="003E3D13" w:rsidRDefault="003E3D13" w:rsidP="00DC5CF2">
      <w:pPr>
        <w:autoSpaceDE w:val="0"/>
        <w:autoSpaceDN w:val="0"/>
        <w:adjustRightInd w:val="0"/>
        <w:spacing w:after="0" w:line="240" w:lineRule="auto"/>
        <w:ind w:firstLine="284"/>
        <w:jc w:val="both"/>
        <w:rPr>
          <w:rFonts w:ascii="Garamond" w:hAnsi="Garamond"/>
          <w:noProof w:val="0"/>
          <w:color w:val="000000"/>
          <w:sz w:val="24"/>
        </w:rPr>
      </w:pPr>
    </w:p>
    <w:p w14:paraId="65ACD442" w14:textId="77777777" w:rsidR="00DC5CF2" w:rsidRPr="00636B61" w:rsidRDefault="00DC5CF2" w:rsidP="00DC5CF2">
      <w:pPr>
        <w:autoSpaceDE w:val="0"/>
        <w:autoSpaceDN w:val="0"/>
        <w:adjustRightInd w:val="0"/>
        <w:spacing w:after="0" w:line="240" w:lineRule="auto"/>
        <w:ind w:firstLine="284"/>
        <w:jc w:val="both"/>
        <w:rPr>
          <w:rFonts w:ascii="Garamond" w:hAnsi="Garamond"/>
          <w:noProof w:val="0"/>
          <w:color w:val="000000"/>
          <w:sz w:val="24"/>
        </w:rPr>
      </w:pPr>
      <w:r w:rsidRPr="00636B61">
        <w:rPr>
          <w:rFonts w:ascii="Garamond" w:hAnsi="Garamond"/>
          <w:noProof w:val="0"/>
          <w:color w:val="000000"/>
          <w:sz w:val="24"/>
        </w:rPr>
        <w:lastRenderedPageBreak/>
        <w:t>Shtojcat:</w:t>
      </w:r>
    </w:p>
    <w:p w14:paraId="65ACD443" w14:textId="77777777" w:rsidR="00DC5CF2" w:rsidRPr="00636B61" w:rsidRDefault="00DC5CF2" w:rsidP="00DC5CF2">
      <w:pPr>
        <w:autoSpaceDE w:val="0"/>
        <w:autoSpaceDN w:val="0"/>
        <w:adjustRightInd w:val="0"/>
        <w:spacing w:after="0" w:line="240" w:lineRule="auto"/>
        <w:ind w:firstLine="284"/>
        <w:jc w:val="both"/>
        <w:rPr>
          <w:rFonts w:ascii="Garamond" w:hAnsi="Garamond"/>
          <w:noProof w:val="0"/>
          <w:color w:val="000000"/>
          <w:sz w:val="24"/>
        </w:rPr>
      </w:pPr>
      <w:r w:rsidRPr="00636B61">
        <w:rPr>
          <w:rFonts w:ascii="Garamond" w:hAnsi="Garamond"/>
          <w:noProof w:val="0"/>
          <w:color w:val="000000"/>
          <w:sz w:val="24"/>
        </w:rPr>
        <w:t>Njohja në bazë të koordinimit të kushteve minimale të trajnimit</w:t>
      </w:r>
    </w:p>
    <w:p w14:paraId="65ACD444" w14:textId="77777777" w:rsidR="00DC5CF2" w:rsidRPr="00636B61" w:rsidRDefault="00DC5CF2" w:rsidP="00DC5CF2">
      <w:pPr>
        <w:autoSpaceDE w:val="0"/>
        <w:autoSpaceDN w:val="0"/>
        <w:adjustRightInd w:val="0"/>
        <w:spacing w:after="0" w:line="240" w:lineRule="auto"/>
        <w:ind w:firstLine="284"/>
        <w:jc w:val="both"/>
        <w:rPr>
          <w:rFonts w:ascii="Garamond" w:hAnsi="Garamond"/>
          <w:noProof w:val="0"/>
          <w:color w:val="000000"/>
          <w:sz w:val="24"/>
        </w:rPr>
      </w:pPr>
      <w:r w:rsidRPr="00636B61">
        <w:rPr>
          <w:rFonts w:ascii="Garamond" w:hAnsi="Garamond"/>
          <w:noProof w:val="0"/>
          <w:color w:val="000000"/>
          <w:sz w:val="24"/>
        </w:rPr>
        <w:t xml:space="preserve">MJEK </w:t>
      </w:r>
    </w:p>
    <w:p w14:paraId="65ACD445" w14:textId="77777777" w:rsidR="00DC5CF2" w:rsidRPr="00636B61" w:rsidRDefault="00DC5CF2" w:rsidP="00DC5CF2">
      <w:pPr>
        <w:autoSpaceDE w:val="0"/>
        <w:autoSpaceDN w:val="0"/>
        <w:adjustRightInd w:val="0"/>
        <w:spacing w:after="0" w:line="240" w:lineRule="auto"/>
        <w:ind w:firstLine="284"/>
        <w:jc w:val="both"/>
        <w:rPr>
          <w:rFonts w:ascii="Garamond" w:hAnsi="Garamond"/>
          <w:noProof w:val="0"/>
          <w:color w:val="000000"/>
          <w:sz w:val="24"/>
        </w:rPr>
      </w:pPr>
    </w:p>
    <w:p w14:paraId="6523D33B" w14:textId="4D1CFFCF" w:rsidR="003E3D13" w:rsidRPr="003E3D13" w:rsidRDefault="003E3D13" w:rsidP="003E3D13">
      <w:pPr>
        <w:autoSpaceDE w:val="0"/>
        <w:autoSpaceDN w:val="0"/>
        <w:adjustRightInd w:val="0"/>
        <w:spacing w:after="0" w:line="240" w:lineRule="auto"/>
        <w:ind w:firstLine="284"/>
        <w:jc w:val="center"/>
        <w:rPr>
          <w:rFonts w:ascii="Garamond" w:hAnsi="Garamond"/>
          <w:noProof w:val="0"/>
          <w:color w:val="000000"/>
          <w:sz w:val="24"/>
        </w:rPr>
      </w:pPr>
      <w:r w:rsidRPr="003E3D13">
        <w:rPr>
          <w:rFonts w:ascii="Garamond" w:hAnsi="Garamond"/>
          <w:noProof w:val="0"/>
          <w:color w:val="000000"/>
          <w:sz w:val="24"/>
        </w:rPr>
        <w:t>Neni 1</w:t>
      </w:r>
    </w:p>
    <w:p w14:paraId="65ACD446" w14:textId="43350C40" w:rsidR="00DC5CF2" w:rsidRPr="003E3D13" w:rsidRDefault="00DC5CF2" w:rsidP="003E3D13">
      <w:pPr>
        <w:autoSpaceDE w:val="0"/>
        <w:autoSpaceDN w:val="0"/>
        <w:adjustRightInd w:val="0"/>
        <w:spacing w:after="0" w:line="240" w:lineRule="auto"/>
        <w:ind w:firstLine="284"/>
        <w:jc w:val="center"/>
        <w:rPr>
          <w:rFonts w:ascii="Garamond" w:hAnsi="Garamond"/>
          <w:b/>
          <w:bCs/>
          <w:noProof w:val="0"/>
          <w:color w:val="000000"/>
          <w:sz w:val="24"/>
        </w:rPr>
      </w:pPr>
      <w:r w:rsidRPr="003E3D13">
        <w:rPr>
          <w:rFonts w:ascii="Garamond" w:hAnsi="Garamond"/>
          <w:b/>
          <w:bCs/>
          <w:noProof w:val="0"/>
          <w:color w:val="000000"/>
          <w:sz w:val="24"/>
        </w:rPr>
        <w:t>Trajnimi mjekësor bazë</w:t>
      </w:r>
    </w:p>
    <w:p w14:paraId="65ACD447" w14:textId="77777777" w:rsidR="00DC5CF2" w:rsidRPr="00636B61" w:rsidRDefault="00DC5CF2" w:rsidP="00DC5CF2">
      <w:pPr>
        <w:tabs>
          <w:tab w:val="left" w:pos="260"/>
        </w:tabs>
        <w:autoSpaceDE w:val="0"/>
        <w:autoSpaceDN w:val="0"/>
        <w:adjustRightInd w:val="0"/>
        <w:spacing w:after="0" w:line="240" w:lineRule="auto"/>
        <w:ind w:firstLine="284"/>
        <w:jc w:val="both"/>
        <w:rPr>
          <w:rFonts w:ascii="Garamond" w:hAnsi="Garamond"/>
          <w:noProof w:val="0"/>
          <w:color w:val="000000"/>
          <w:sz w:val="24"/>
        </w:rPr>
      </w:pPr>
      <w:r w:rsidRPr="00636B61">
        <w:rPr>
          <w:rFonts w:ascii="Garamond" w:hAnsi="Garamond"/>
          <w:noProof w:val="0"/>
          <w:color w:val="000000"/>
          <w:sz w:val="24"/>
        </w:rPr>
        <w:t>1. Pranimi në trajnimin bazë mjekësor do të jetë i kushtëzuar me zotërimin e një kualifikimi ose certifikate që siguron akses, për studimet në fjalë, në universitete.</w:t>
      </w:r>
    </w:p>
    <w:p w14:paraId="65ACD448" w14:textId="77777777" w:rsidR="00DC5CF2" w:rsidRPr="00636B61" w:rsidRDefault="00DC5CF2" w:rsidP="00DC5CF2">
      <w:pPr>
        <w:tabs>
          <w:tab w:val="left" w:pos="260"/>
        </w:tabs>
        <w:autoSpaceDE w:val="0"/>
        <w:autoSpaceDN w:val="0"/>
        <w:adjustRightInd w:val="0"/>
        <w:spacing w:after="0" w:line="240" w:lineRule="auto"/>
        <w:ind w:firstLine="284"/>
        <w:jc w:val="both"/>
        <w:rPr>
          <w:rFonts w:ascii="Garamond" w:hAnsi="Garamond"/>
          <w:noProof w:val="0"/>
          <w:color w:val="000000"/>
          <w:sz w:val="24"/>
        </w:rPr>
      </w:pPr>
      <w:r w:rsidRPr="00636B61">
        <w:rPr>
          <w:rFonts w:ascii="Garamond" w:hAnsi="Garamond"/>
          <w:noProof w:val="0"/>
          <w:color w:val="000000"/>
          <w:sz w:val="24"/>
        </w:rPr>
        <w:t>2. Trajnimi bazë mjekësor do të përfshijë gjithsej të paktën pesë vite studimi, të cilat mund të shprehen gjithashtu me kredite ekuivalente ECTS, dhe do të përbëhet nga të paktën 5 500 orë trajnim teorik dhe praktik të ofruar nga ose nën mbikëqyrjen të një universiteti.</w:t>
      </w:r>
    </w:p>
    <w:p w14:paraId="65ACD449" w14:textId="77777777" w:rsidR="00DC5CF2" w:rsidRPr="00636B61" w:rsidRDefault="00DC5CF2" w:rsidP="00DC5CF2">
      <w:pPr>
        <w:tabs>
          <w:tab w:val="left" w:pos="260"/>
        </w:tabs>
        <w:autoSpaceDE w:val="0"/>
        <w:autoSpaceDN w:val="0"/>
        <w:adjustRightInd w:val="0"/>
        <w:spacing w:after="0" w:line="240" w:lineRule="auto"/>
        <w:ind w:firstLine="284"/>
        <w:jc w:val="both"/>
        <w:rPr>
          <w:rFonts w:ascii="Garamond" w:hAnsi="Garamond"/>
          <w:noProof w:val="0"/>
          <w:color w:val="000000"/>
          <w:sz w:val="24"/>
        </w:rPr>
      </w:pPr>
      <w:r w:rsidRPr="00636B61">
        <w:rPr>
          <w:rFonts w:ascii="Garamond" w:hAnsi="Garamond"/>
          <w:noProof w:val="0"/>
          <w:color w:val="000000"/>
          <w:sz w:val="24"/>
        </w:rPr>
        <w:t>3. Trajnimi bazë mjekësor do të japë siguri që personi në fjalë ka fituar njohuritë dhe aftësitë e mëposhtme</w:t>
      </w:r>
    </w:p>
    <w:p w14:paraId="65ACD44A" w14:textId="37BCA97B" w:rsidR="00DC5CF2" w:rsidRPr="00636B61" w:rsidRDefault="00DC5CF2" w:rsidP="00DC5CF2">
      <w:pPr>
        <w:tabs>
          <w:tab w:val="left" w:pos="300"/>
        </w:tabs>
        <w:autoSpaceDE w:val="0"/>
        <w:autoSpaceDN w:val="0"/>
        <w:adjustRightInd w:val="0"/>
        <w:spacing w:after="0" w:line="240" w:lineRule="auto"/>
        <w:ind w:firstLine="284"/>
        <w:jc w:val="both"/>
        <w:rPr>
          <w:rFonts w:ascii="Garamond" w:hAnsi="Garamond"/>
          <w:noProof w:val="0"/>
          <w:color w:val="000000"/>
          <w:sz w:val="24"/>
        </w:rPr>
      </w:pPr>
      <w:r w:rsidRPr="00636B61">
        <w:rPr>
          <w:rFonts w:ascii="Garamond" w:hAnsi="Garamond"/>
          <w:noProof w:val="0"/>
          <w:color w:val="000000"/>
          <w:sz w:val="24"/>
        </w:rPr>
        <w:t>a) njohuri të përshtatshme për shkencat mbi të cilat bazohet mjekësia dhe kuptim të mirë të metodave shkencore, duke përfshirë parimet e matjes së funksioneve biologjike, vlerësimin e fakteve të vërtetuara shkencërisht dhe analizën e të dhënave;</w:t>
      </w:r>
    </w:p>
    <w:p w14:paraId="65ACD44B" w14:textId="5BBE941F" w:rsidR="00DC5CF2" w:rsidRPr="00636B61" w:rsidRDefault="00DC5CF2" w:rsidP="00DC5CF2">
      <w:pPr>
        <w:tabs>
          <w:tab w:val="left" w:pos="300"/>
        </w:tabs>
        <w:autoSpaceDE w:val="0"/>
        <w:autoSpaceDN w:val="0"/>
        <w:adjustRightInd w:val="0"/>
        <w:spacing w:after="0" w:line="240" w:lineRule="auto"/>
        <w:ind w:firstLine="284"/>
        <w:jc w:val="both"/>
        <w:rPr>
          <w:rFonts w:ascii="Garamond" w:hAnsi="Garamond"/>
          <w:noProof w:val="0"/>
          <w:color w:val="000000"/>
          <w:sz w:val="24"/>
        </w:rPr>
      </w:pPr>
      <w:r w:rsidRPr="00636B61">
        <w:rPr>
          <w:rFonts w:ascii="Garamond" w:hAnsi="Garamond"/>
          <w:noProof w:val="0"/>
          <w:color w:val="000000"/>
          <w:sz w:val="24"/>
        </w:rPr>
        <w:t>b) kuptim të mjaftueshëm të strukturës, funksioneve dhe sjelljes së personave të shëndetshëm dhe të sëmurë, si dhe marrëdhëniet ndërmjet gjendjes shëndetësore dhe mjedisit fizik dhe social të qenies njerëzore;</w:t>
      </w:r>
    </w:p>
    <w:p w14:paraId="65ACD44C" w14:textId="39454B32" w:rsidR="00DC5CF2" w:rsidRPr="00636B61" w:rsidRDefault="00DC5CF2" w:rsidP="00DC5CF2">
      <w:pPr>
        <w:tabs>
          <w:tab w:val="left" w:pos="300"/>
        </w:tabs>
        <w:autoSpaceDE w:val="0"/>
        <w:autoSpaceDN w:val="0"/>
        <w:adjustRightInd w:val="0"/>
        <w:spacing w:after="0" w:line="240" w:lineRule="auto"/>
        <w:ind w:firstLine="284"/>
        <w:jc w:val="both"/>
        <w:rPr>
          <w:rFonts w:ascii="Garamond" w:hAnsi="Garamond"/>
          <w:noProof w:val="0"/>
          <w:color w:val="000000"/>
          <w:sz w:val="24"/>
        </w:rPr>
      </w:pPr>
      <w:r w:rsidRPr="00636B61">
        <w:rPr>
          <w:rFonts w:ascii="Garamond" w:hAnsi="Garamond"/>
          <w:noProof w:val="0"/>
          <w:color w:val="000000"/>
          <w:sz w:val="24"/>
        </w:rPr>
        <w:t>c) njohuri të përshtatshme për disiplinat dhe praktikat klinike, duke i siguruar atij një pasqyrë koherente të sëmundjeve mendore dhe fizike, të mjekësisë nga pikëpamja e profilaksisë, diagnostikimit dhe terapisë dhe riprodhimit njerëzor;</w:t>
      </w:r>
    </w:p>
    <w:p w14:paraId="65ACD44D" w14:textId="32628027" w:rsidR="00DC5CF2" w:rsidRPr="00636B61" w:rsidRDefault="00DC5CF2" w:rsidP="00DC5CF2">
      <w:pPr>
        <w:tabs>
          <w:tab w:val="left" w:pos="300"/>
        </w:tabs>
        <w:autoSpaceDE w:val="0"/>
        <w:autoSpaceDN w:val="0"/>
        <w:adjustRightInd w:val="0"/>
        <w:spacing w:after="0" w:line="240" w:lineRule="auto"/>
        <w:ind w:firstLine="284"/>
        <w:jc w:val="both"/>
        <w:rPr>
          <w:rFonts w:ascii="Garamond" w:hAnsi="Garamond"/>
          <w:noProof w:val="0"/>
          <w:color w:val="000000"/>
          <w:sz w:val="24"/>
        </w:rPr>
      </w:pPr>
      <w:r w:rsidRPr="00636B61">
        <w:rPr>
          <w:rFonts w:ascii="Garamond" w:hAnsi="Garamond"/>
          <w:noProof w:val="0"/>
          <w:color w:val="000000"/>
          <w:sz w:val="24"/>
        </w:rPr>
        <w:t>d) përvojë të përshtatshme klinike në spitale nën mbikëqyrjen e duhur.</w:t>
      </w:r>
    </w:p>
    <w:p w14:paraId="65ACD44E" w14:textId="77777777" w:rsidR="00DC5CF2" w:rsidRPr="00636B61" w:rsidRDefault="00DC5CF2" w:rsidP="00DC5CF2">
      <w:pPr>
        <w:autoSpaceDE w:val="0"/>
        <w:autoSpaceDN w:val="0"/>
        <w:adjustRightInd w:val="0"/>
        <w:spacing w:after="0" w:line="240" w:lineRule="auto"/>
        <w:ind w:firstLine="284"/>
        <w:jc w:val="both"/>
        <w:rPr>
          <w:rFonts w:ascii="Garamond" w:hAnsi="Garamond"/>
          <w:noProof w:val="0"/>
          <w:color w:val="000000"/>
          <w:sz w:val="24"/>
        </w:rPr>
      </w:pPr>
    </w:p>
    <w:p w14:paraId="65ACD44F" w14:textId="68252E94" w:rsidR="00A0628E" w:rsidRPr="00636B61" w:rsidRDefault="00DC5CF2" w:rsidP="00A0628E">
      <w:pPr>
        <w:autoSpaceDE w:val="0"/>
        <w:autoSpaceDN w:val="0"/>
        <w:adjustRightInd w:val="0"/>
        <w:spacing w:after="0" w:line="240" w:lineRule="auto"/>
        <w:ind w:firstLine="284"/>
        <w:jc w:val="center"/>
        <w:rPr>
          <w:rFonts w:ascii="Garamond" w:hAnsi="Garamond"/>
          <w:noProof w:val="0"/>
          <w:color w:val="000000"/>
          <w:sz w:val="24"/>
        </w:rPr>
      </w:pPr>
      <w:r w:rsidRPr="00636B61">
        <w:rPr>
          <w:rFonts w:ascii="Garamond" w:hAnsi="Garamond"/>
          <w:noProof w:val="0"/>
          <w:color w:val="000000"/>
          <w:sz w:val="24"/>
        </w:rPr>
        <w:t>Neni 2</w:t>
      </w:r>
    </w:p>
    <w:p w14:paraId="65ACD450" w14:textId="77777777" w:rsidR="00DC5CF2" w:rsidRPr="00636B61" w:rsidRDefault="00DC5CF2" w:rsidP="00A0628E">
      <w:pPr>
        <w:autoSpaceDE w:val="0"/>
        <w:autoSpaceDN w:val="0"/>
        <w:adjustRightInd w:val="0"/>
        <w:spacing w:after="0" w:line="240" w:lineRule="auto"/>
        <w:ind w:firstLine="284"/>
        <w:jc w:val="center"/>
        <w:rPr>
          <w:rFonts w:ascii="Garamond" w:hAnsi="Garamond"/>
          <w:b/>
          <w:noProof w:val="0"/>
          <w:color w:val="000000"/>
          <w:sz w:val="24"/>
        </w:rPr>
      </w:pPr>
      <w:r w:rsidRPr="00636B61">
        <w:rPr>
          <w:rFonts w:ascii="Garamond" w:hAnsi="Garamond"/>
          <w:b/>
          <w:noProof w:val="0"/>
          <w:color w:val="000000"/>
          <w:sz w:val="24"/>
        </w:rPr>
        <w:t>Trajnimi i specializuar mjekësor</w:t>
      </w:r>
    </w:p>
    <w:p w14:paraId="65ACD451" w14:textId="77777777" w:rsidR="00DC5CF2" w:rsidRPr="00636B61" w:rsidRDefault="00DC5CF2" w:rsidP="00DC5CF2">
      <w:pPr>
        <w:autoSpaceDE w:val="0"/>
        <w:autoSpaceDN w:val="0"/>
        <w:adjustRightInd w:val="0"/>
        <w:spacing w:after="0" w:line="240" w:lineRule="auto"/>
        <w:ind w:firstLine="284"/>
        <w:jc w:val="both"/>
        <w:rPr>
          <w:rFonts w:ascii="Garamond" w:hAnsi="Garamond"/>
          <w:noProof w:val="0"/>
          <w:color w:val="000000"/>
          <w:sz w:val="24"/>
        </w:rPr>
      </w:pPr>
    </w:p>
    <w:p w14:paraId="65ACD452" w14:textId="03E8B7CF" w:rsidR="00DC5CF2" w:rsidRPr="00636B61" w:rsidRDefault="00DC5CF2" w:rsidP="00DC5CF2">
      <w:pPr>
        <w:tabs>
          <w:tab w:val="left" w:pos="260"/>
        </w:tabs>
        <w:autoSpaceDE w:val="0"/>
        <w:autoSpaceDN w:val="0"/>
        <w:adjustRightInd w:val="0"/>
        <w:spacing w:after="0" w:line="240" w:lineRule="auto"/>
        <w:ind w:firstLine="284"/>
        <w:jc w:val="both"/>
        <w:rPr>
          <w:rFonts w:ascii="Garamond" w:hAnsi="Garamond"/>
          <w:noProof w:val="0"/>
          <w:color w:val="000000"/>
          <w:sz w:val="24"/>
        </w:rPr>
      </w:pPr>
      <w:r w:rsidRPr="00636B61">
        <w:rPr>
          <w:rFonts w:ascii="Garamond" w:hAnsi="Garamond"/>
          <w:noProof w:val="0"/>
          <w:color w:val="000000"/>
          <w:sz w:val="24"/>
        </w:rPr>
        <w:t xml:space="preserve">1. Pranimi në trajnimin mjekësor të specializuar do të kushtëzohet me përfundimin dhe vlefshmërinë e një programi të trajnimit bazë mjekësor, siç përmendet në nenin 1 të </w:t>
      </w:r>
      <w:r w:rsidR="009F6EE4" w:rsidRPr="00636B61">
        <w:rPr>
          <w:rFonts w:ascii="Garamond" w:hAnsi="Garamond"/>
          <w:noProof w:val="0"/>
          <w:color w:val="000000"/>
          <w:sz w:val="24"/>
        </w:rPr>
        <w:t>s</w:t>
      </w:r>
      <w:r w:rsidRPr="00636B61">
        <w:rPr>
          <w:rFonts w:ascii="Garamond" w:hAnsi="Garamond"/>
          <w:noProof w:val="0"/>
          <w:color w:val="000000"/>
          <w:sz w:val="24"/>
        </w:rPr>
        <w:t xml:space="preserve">htojcës I, gjatë të cilit kursanti ka marrë njohuritë përkatëse të mjekësisë bazë.  </w:t>
      </w:r>
    </w:p>
    <w:p w14:paraId="65ACD453" w14:textId="77777777" w:rsidR="00DC5CF2" w:rsidRPr="00636B61" w:rsidRDefault="00DC5CF2" w:rsidP="00DC5CF2">
      <w:pPr>
        <w:tabs>
          <w:tab w:val="left" w:pos="260"/>
        </w:tabs>
        <w:autoSpaceDE w:val="0"/>
        <w:autoSpaceDN w:val="0"/>
        <w:adjustRightInd w:val="0"/>
        <w:spacing w:after="0" w:line="240" w:lineRule="auto"/>
        <w:ind w:firstLine="284"/>
        <w:jc w:val="both"/>
        <w:rPr>
          <w:rFonts w:ascii="Garamond" w:hAnsi="Garamond"/>
          <w:noProof w:val="0"/>
          <w:color w:val="000000"/>
          <w:sz w:val="24"/>
        </w:rPr>
      </w:pPr>
      <w:r w:rsidRPr="00636B61">
        <w:rPr>
          <w:rFonts w:ascii="Garamond" w:hAnsi="Garamond"/>
          <w:noProof w:val="0"/>
          <w:color w:val="000000"/>
          <w:sz w:val="24"/>
        </w:rPr>
        <w:t>2. Trajnimi i specializuar mjekësor do të përfshijë trajnimin teorik dhe praktik në një spital universitar ose mësimor mjekësor ose, kur është e përshtatshme, një institucion kujdesi mjekësor të miratuar për këtë qëllim nga autoritetet ose organet kompetente.</w:t>
      </w:r>
    </w:p>
    <w:p w14:paraId="65ACD454" w14:textId="7B93B101" w:rsidR="00DC5CF2" w:rsidRPr="00636B61" w:rsidRDefault="00DC5CF2" w:rsidP="00DC5CF2">
      <w:pPr>
        <w:autoSpaceDE w:val="0"/>
        <w:autoSpaceDN w:val="0"/>
        <w:adjustRightInd w:val="0"/>
        <w:spacing w:after="0" w:line="240" w:lineRule="auto"/>
        <w:ind w:firstLine="284"/>
        <w:jc w:val="both"/>
        <w:rPr>
          <w:rFonts w:ascii="Garamond" w:hAnsi="Garamond"/>
          <w:noProof w:val="0"/>
          <w:color w:val="000000"/>
          <w:sz w:val="24"/>
        </w:rPr>
      </w:pPr>
      <w:r w:rsidRPr="00636B61">
        <w:rPr>
          <w:rFonts w:ascii="Garamond" w:hAnsi="Garamond"/>
          <w:noProof w:val="0"/>
          <w:color w:val="000000"/>
          <w:sz w:val="24"/>
        </w:rPr>
        <w:t xml:space="preserve">Palët do të sigurojnë që kohëzgjatja minimale e kurseve të trajnimit mjekësor të specializuar, sipas nenit 7 të </w:t>
      </w:r>
      <w:r w:rsidR="00121FCD" w:rsidRPr="00636B61">
        <w:rPr>
          <w:rFonts w:ascii="Garamond" w:hAnsi="Garamond"/>
          <w:noProof w:val="0"/>
          <w:color w:val="000000"/>
          <w:sz w:val="24"/>
        </w:rPr>
        <w:t>s</w:t>
      </w:r>
      <w:r w:rsidRPr="00636B61">
        <w:rPr>
          <w:rFonts w:ascii="Garamond" w:hAnsi="Garamond"/>
          <w:noProof w:val="0"/>
          <w:color w:val="000000"/>
          <w:sz w:val="24"/>
        </w:rPr>
        <w:t>htojcës I, të mos jetë më e vogël se kohëzgjatja e parashikuar në atë pikë. Trajnimi do të bëhet nën mbikëqyrjen e autoriteteve ose organeve kompetente. Ai do të përfshijë pjesëmarrjen personale të praktikanti si mjek i specializuar në veprimtarinë dhe përgjegjësitë që rrjedhin nga shërbimet në fjalë.</w:t>
      </w:r>
    </w:p>
    <w:p w14:paraId="65ACD455" w14:textId="77777777" w:rsidR="00DC5CF2" w:rsidRPr="00636B61" w:rsidRDefault="00DC5CF2" w:rsidP="00DC5CF2">
      <w:pPr>
        <w:autoSpaceDE w:val="0"/>
        <w:autoSpaceDN w:val="0"/>
        <w:adjustRightInd w:val="0"/>
        <w:spacing w:after="0" w:line="240" w:lineRule="auto"/>
        <w:ind w:firstLine="284"/>
        <w:jc w:val="both"/>
        <w:rPr>
          <w:rFonts w:ascii="Garamond" w:hAnsi="Garamond"/>
          <w:noProof w:val="0"/>
          <w:color w:val="000000"/>
          <w:sz w:val="24"/>
        </w:rPr>
      </w:pPr>
      <w:r w:rsidRPr="00636B61">
        <w:rPr>
          <w:rFonts w:ascii="Garamond" w:hAnsi="Garamond"/>
          <w:noProof w:val="0"/>
          <w:color w:val="000000"/>
          <w:sz w:val="24"/>
        </w:rPr>
        <w:t>Trajnimi do të jepet me kohë të plotë në institucione specifike të njohura nga autoritetet kompetente. Ai përfshin pjesëmarrjen në të gjithë gamën e aktiviteteve mjekësore të departamentit ku zhvillohet trajnimi, duke përfshirë gatishmërinë, në mënyrë të tillë që specialisti praktikant t’i kushtojë të gjithë veprimtarinë e tij profesionale trajnimit të tij praktik dhe teorik gjatë gjithë javës së punës dhe gjatë gjithë vitit, në përputhje me procedurat e përcaktuara nga autoritetet kompetente. Prandaj, këto poste do t’i nënshtrohen shpërblimit të duhur.</w:t>
      </w:r>
    </w:p>
    <w:p w14:paraId="65ACD456" w14:textId="2571E85C" w:rsidR="00DC5CF2" w:rsidRPr="00636B61" w:rsidRDefault="00DC5CF2" w:rsidP="00DC5CF2">
      <w:pPr>
        <w:autoSpaceDE w:val="0"/>
        <w:autoSpaceDN w:val="0"/>
        <w:adjustRightInd w:val="0"/>
        <w:spacing w:after="0" w:line="240" w:lineRule="auto"/>
        <w:ind w:firstLine="284"/>
        <w:jc w:val="both"/>
        <w:rPr>
          <w:rFonts w:ascii="Garamond" w:hAnsi="Garamond"/>
          <w:noProof w:val="0"/>
          <w:color w:val="000000"/>
          <w:sz w:val="24"/>
        </w:rPr>
      </w:pPr>
      <w:r w:rsidRPr="00636B61">
        <w:rPr>
          <w:rFonts w:ascii="Garamond" w:hAnsi="Garamond"/>
          <w:noProof w:val="0"/>
          <w:color w:val="000000"/>
          <w:sz w:val="24"/>
        </w:rPr>
        <w:t xml:space="preserve">3a. Palët mund të parashikojnë, në legjislacionin përkatës, përjashtime të pjesshme nga pjesët e kurseve të trajnimit mjekësor të specializuar të renditura në nenin 7 të </w:t>
      </w:r>
      <w:r w:rsidR="009F6EE4" w:rsidRPr="00636B61">
        <w:rPr>
          <w:rFonts w:ascii="Garamond" w:hAnsi="Garamond"/>
          <w:noProof w:val="0"/>
          <w:color w:val="000000"/>
          <w:sz w:val="24"/>
        </w:rPr>
        <w:t>s</w:t>
      </w:r>
      <w:r w:rsidRPr="00636B61">
        <w:rPr>
          <w:rFonts w:ascii="Garamond" w:hAnsi="Garamond"/>
          <w:noProof w:val="0"/>
          <w:color w:val="000000"/>
          <w:sz w:val="24"/>
        </w:rPr>
        <w:t xml:space="preserve">htojcës I, që do të zbatohen rast pas rasti me kusht që kjo pjesë e trajnimit të jetë ndjekur tashmë gjatë një tjetër kursi trajnimi të specializuar të renditur në nenin 7 të </w:t>
      </w:r>
      <w:r w:rsidR="009F6EE4" w:rsidRPr="00636B61">
        <w:rPr>
          <w:rFonts w:ascii="Garamond" w:hAnsi="Garamond"/>
          <w:noProof w:val="0"/>
          <w:color w:val="000000"/>
          <w:sz w:val="24"/>
        </w:rPr>
        <w:t>s</w:t>
      </w:r>
      <w:r w:rsidRPr="00636B61">
        <w:rPr>
          <w:rFonts w:ascii="Garamond" w:hAnsi="Garamond"/>
          <w:noProof w:val="0"/>
          <w:color w:val="000000"/>
          <w:sz w:val="24"/>
        </w:rPr>
        <w:t>htojcës I, për të cilin profesionisti ka marrë tashmë kualifikimin profesional në një Palë. Palët do të sigurojnë që përjashtimi i dhënë të barazohet me jo më shumë se gjysmën e kohëzgjatjes minimale të kursit të trajnimit mjekësor të specializuar në fjalë.</w:t>
      </w:r>
    </w:p>
    <w:p w14:paraId="65ACD457" w14:textId="77777777" w:rsidR="00DC5CF2" w:rsidRPr="00636B61" w:rsidRDefault="00DC5CF2" w:rsidP="00DC5CF2">
      <w:pPr>
        <w:autoSpaceDE w:val="0"/>
        <w:autoSpaceDN w:val="0"/>
        <w:adjustRightInd w:val="0"/>
        <w:spacing w:after="0" w:line="240" w:lineRule="auto"/>
        <w:ind w:firstLine="284"/>
        <w:jc w:val="both"/>
        <w:rPr>
          <w:rFonts w:ascii="Garamond" w:hAnsi="Garamond"/>
          <w:noProof w:val="0"/>
          <w:color w:val="000000"/>
          <w:sz w:val="24"/>
        </w:rPr>
      </w:pPr>
      <w:r w:rsidRPr="00636B61">
        <w:rPr>
          <w:rFonts w:ascii="Garamond" w:hAnsi="Garamond"/>
          <w:noProof w:val="0"/>
          <w:color w:val="000000"/>
          <w:sz w:val="24"/>
        </w:rPr>
        <w:t>Secila Palë do të njoftojë Komitetin Shumëpalësh dhe Palët e tjera për legjislacionin e saj në fjalë për çdo përjashtim të tillë të pjesshëm.</w:t>
      </w:r>
    </w:p>
    <w:p w14:paraId="65ACD458" w14:textId="7A940A36" w:rsidR="00DC5CF2" w:rsidRPr="00636B61" w:rsidRDefault="00DC5CF2" w:rsidP="00DC5CF2">
      <w:pPr>
        <w:tabs>
          <w:tab w:val="left" w:pos="320"/>
        </w:tabs>
        <w:autoSpaceDE w:val="0"/>
        <w:autoSpaceDN w:val="0"/>
        <w:adjustRightInd w:val="0"/>
        <w:spacing w:after="0" w:line="240" w:lineRule="auto"/>
        <w:ind w:firstLine="284"/>
        <w:jc w:val="both"/>
        <w:rPr>
          <w:rFonts w:ascii="Garamond" w:hAnsi="Garamond"/>
          <w:noProof w:val="0"/>
          <w:color w:val="000000"/>
          <w:sz w:val="24"/>
        </w:rPr>
      </w:pPr>
      <w:r w:rsidRPr="00636B61">
        <w:rPr>
          <w:rFonts w:ascii="Garamond" w:hAnsi="Garamond"/>
          <w:noProof w:val="0"/>
          <w:color w:val="000000"/>
          <w:sz w:val="24"/>
        </w:rPr>
        <w:t xml:space="preserve">4. Palët do të kushtëzojnë lëshimin e dëshmive të trajnimit mjekësor të specializuar pas paraqitjes së dëshmisë së trajnimit bazë mjekësor të përmendur në nenin 7 të </w:t>
      </w:r>
      <w:r w:rsidR="009F6EE4" w:rsidRPr="00636B61">
        <w:rPr>
          <w:rFonts w:ascii="Garamond" w:hAnsi="Garamond"/>
          <w:noProof w:val="0"/>
          <w:color w:val="000000"/>
          <w:sz w:val="24"/>
        </w:rPr>
        <w:t>s</w:t>
      </w:r>
      <w:r w:rsidRPr="00636B61">
        <w:rPr>
          <w:rFonts w:ascii="Garamond" w:hAnsi="Garamond"/>
          <w:noProof w:val="0"/>
          <w:color w:val="000000"/>
          <w:sz w:val="24"/>
        </w:rPr>
        <w:t>htojcës I.</w:t>
      </w:r>
    </w:p>
    <w:p w14:paraId="65ACD459" w14:textId="77777777" w:rsidR="00DC5CF2" w:rsidRPr="00636B61" w:rsidRDefault="00DC5CF2" w:rsidP="00DC5CF2">
      <w:pPr>
        <w:autoSpaceDE w:val="0"/>
        <w:autoSpaceDN w:val="0"/>
        <w:adjustRightInd w:val="0"/>
        <w:spacing w:after="0" w:line="240" w:lineRule="auto"/>
        <w:ind w:firstLine="284"/>
        <w:jc w:val="both"/>
        <w:rPr>
          <w:rFonts w:ascii="Garamond" w:hAnsi="Garamond"/>
          <w:noProof w:val="0"/>
          <w:color w:val="000000"/>
          <w:sz w:val="24"/>
        </w:rPr>
      </w:pPr>
    </w:p>
    <w:p w14:paraId="65ACD45A" w14:textId="7578DC66" w:rsidR="00A0628E" w:rsidRPr="00636B61" w:rsidRDefault="00DC5CF2" w:rsidP="00A0628E">
      <w:pPr>
        <w:autoSpaceDE w:val="0"/>
        <w:autoSpaceDN w:val="0"/>
        <w:adjustRightInd w:val="0"/>
        <w:spacing w:after="0" w:line="240" w:lineRule="auto"/>
        <w:ind w:firstLine="284"/>
        <w:jc w:val="center"/>
        <w:rPr>
          <w:rFonts w:ascii="Garamond" w:hAnsi="Garamond"/>
          <w:noProof w:val="0"/>
          <w:color w:val="000000"/>
          <w:sz w:val="24"/>
        </w:rPr>
      </w:pPr>
      <w:r w:rsidRPr="00636B61">
        <w:rPr>
          <w:rFonts w:ascii="Garamond" w:hAnsi="Garamond"/>
          <w:noProof w:val="0"/>
          <w:color w:val="000000"/>
          <w:sz w:val="24"/>
        </w:rPr>
        <w:t>Neni 3</w:t>
      </w:r>
    </w:p>
    <w:p w14:paraId="65ACD45B" w14:textId="77777777" w:rsidR="00DC5CF2" w:rsidRPr="00636B61" w:rsidRDefault="00DC5CF2" w:rsidP="00A0628E">
      <w:pPr>
        <w:autoSpaceDE w:val="0"/>
        <w:autoSpaceDN w:val="0"/>
        <w:adjustRightInd w:val="0"/>
        <w:spacing w:after="0" w:line="240" w:lineRule="auto"/>
        <w:ind w:firstLine="284"/>
        <w:jc w:val="center"/>
        <w:rPr>
          <w:rFonts w:ascii="Garamond" w:hAnsi="Garamond"/>
          <w:b/>
          <w:noProof w:val="0"/>
          <w:color w:val="000000"/>
          <w:sz w:val="24"/>
        </w:rPr>
      </w:pPr>
      <w:r w:rsidRPr="00636B61">
        <w:rPr>
          <w:rFonts w:ascii="Garamond" w:hAnsi="Garamond"/>
          <w:b/>
          <w:noProof w:val="0"/>
          <w:color w:val="000000"/>
          <w:sz w:val="24"/>
        </w:rPr>
        <w:t>Llojet e trajnimit të specializuar mjekësor</w:t>
      </w:r>
    </w:p>
    <w:p w14:paraId="65ACD45C" w14:textId="77777777" w:rsidR="00DC5CF2" w:rsidRPr="00636B61" w:rsidRDefault="00DC5CF2" w:rsidP="00A0628E">
      <w:pPr>
        <w:autoSpaceDE w:val="0"/>
        <w:autoSpaceDN w:val="0"/>
        <w:adjustRightInd w:val="0"/>
        <w:spacing w:after="0" w:line="240" w:lineRule="auto"/>
        <w:ind w:firstLine="284"/>
        <w:jc w:val="center"/>
        <w:rPr>
          <w:rFonts w:ascii="Garamond" w:hAnsi="Garamond"/>
          <w:noProof w:val="0"/>
          <w:color w:val="000000"/>
          <w:sz w:val="24"/>
        </w:rPr>
      </w:pPr>
    </w:p>
    <w:p w14:paraId="65ACD45D" w14:textId="13FFD1E7" w:rsidR="00DC5CF2" w:rsidRPr="00636B61" w:rsidRDefault="00DC5CF2" w:rsidP="00DC5CF2">
      <w:pPr>
        <w:autoSpaceDE w:val="0"/>
        <w:autoSpaceDN w:val="0"/>
        <w:adjustRightInd w:val="0"/>
        <w:spacing w:after="0" w:line="240" w:lineRule="auto"/>
        <w:ind w:firstLine="284"/>
        <w:jc w:val="both"/>
        <w:rPr>
          <w:rFonts w:ascii="Garamond" w:hAnsi="Garamond"/>
          <w:noProof w:val="0"/>
          <w:color w:val="000000"/>
          <w:sz w:val="24"/>
        </w:rPr>
      </w:pPr>
      <w:r w:rsidRPr="00636B61">
        <w:rPr>
          <w:rFonts w:ascii="Garamond" w:hAnsi="Garamond"/>
          <w:noProof w:val="0"/>
          <w:color w:val="000000"/>
          <w:sz w:val="24"/>
        </w:rPr>
        <w:t xml:space="preserve">Dëshmia e kualifikimeve formale si mjek i specializuar është dëshmi e tillë e dhënë nga autoritetet ose organet kompetente, siç korrespondon, për trajnimin e specializuar në fjalë, me titujt në përdorim në Palët e ndryshme dhe të përmendura në nenin 7 të </w:t>
      </w:r>
      <w:r w:rsidR="009F6EE4" w:rsidRPr="00636B61">
        <w:rPr>
          <w:rFonts w:ascii="Garamond" w:hAnsi="Garamond"/>
          <w:noProof w:val="0"/>
          <w:color w:val="000000"/>
          <w:sz w:val="24"/>
        </w:rPr>
        <w:t>s</w:t>
      </w:r>
      <w:r w:rsidRPr="00636B61">
        <w:rPr>
          <w:rFonts w:ascii="Garamond" w:hAnsi="Garamond"/>
          <w:noProof w:val="0"/>
          <w:color w:val="000000"/>
          <w:sz w:val="24"/>
        </w:rPr>
        <w:t>htojcës I.</w:t>
      </w:r>
    </w:p>
    <w:p w14:paraId="65ACD45E" w14:textId="77777777" w:rsidR="00DC5CF2" w:rsidRPr="00636B61" w:rsidRDefault="00DC5CF2" w:rsidP="00DC5CF2">
      <w:pPr>
        <w:autoSpaceDE w:val="0"/>
        <w:autoSpaceDN w:val="0"/>
        <w:adjustRightInd w:val="0"/>
        <w:spacing w:after="0" w:line="240" w:lineRule="auto"/>
        <w:ind w:firstLine="284"/>
        <w:jc w:val="both"/>
        <w:rPr>
          <w:rFonts w:ascii="Garamond" w:hAnsi="Garamond"/>
          <w:noProof w:val="0"/>
          <w:color w:val="000000"/>
          <w:sz w:val="24"/>
        </w:rPr>
      </w:pPr>
    </w:p>
    <w:p w14:paraId="65ACD45F" w14:textId="77777777" w:rsidR="00A0628E" w:rsidRPr="00636B61" w:rsidRDefault="00DC5CF2" w:rsidP="00A0628E">
      <w:pPr>
        <w:autoSpaceDE w:val="0"/>
        <w:autoSpaceDN w:val="0"/>
        <w:adjustRightInd w:val="0"/>
        <w:spacing w:after="0" w:line="240" w:lineRule="auto"/>
        <w:ind w:firstLine="284"/>
        <w:jc w:val="center"/>
        <w:rPr>
          <w:rFonts w:ascii="Garamond" w:hAnsi="Garamond"/>
          <w:noProof w:val="0"/>
          <w:color w:val="000000"/>
          <w:sz w:val="24"/>
        </w:rPr>
      </w:pPr>
      <w:r w:rsidRPr="00636B61">
        <w:rPr>
          <w:rFonts w:ascii="Garamond" w:hAnsi="Garamond"/>
          <w:noProof w:val="0"/>
          <w:color w:val="000000"/>
          <w:sz w:val="24"/>
        </w:rPr>
        <w:t>Neni 4</w:t>
      </w:r>
    </w:p>
    <w:p w14:paraId="65ACD460" w14:textId="77777777" w:rsidR="00DC5CF2" w:rsidRPr="00636B61" w:rsidRDefault="00DC5CF2" w:rsidP="00A0628E">
      <w:pPr>
        <w:autoSpaceDE w:val="0"/>
        <w:autoSpaceDN w:val="0"/>
        <w:adjustRightInd w:val="0"/>
        <w:spacing w:after="0" w:line="240" w:lineRule="auto"/>
        <w:ind w:firstLine="284"/>
        <w:jc w:val="center"/>
        <w:rPr>
          <w:rFonts w:ascii="Garamond" w:hAnsi="Garamond"/>
          <w:b/>
          <w:noProof w:val="0"/>
          <w:color w:val="000000"/>
          <w:sz w:val="24"/>
        </w:rPr>
      </w:pPr>
      <w:r w:rsidRPr="00636B61">
        <w:rPr>
          <w:rFonts w:ascii="Garamond" w:hAnsi="Garamond"/>
          <w:b/>
          <w:noProof w:val="0"/>
          <w:color w:val="000000"/>
          <w:sz w:val="24"/>
        </w:rPr>
        <w:t xml:space="preserve"> Trajnimi i posaçëm në mjekësinë e përgjithshme</w:t>
      </w:r>
    </w:p>
    <w:p w14:paraId="65ACD461" w14:textId="77777777" w:rsidR="00DC5CF2" w:rsidRPr="00636B61" w:rsidRDefault="00DC5CF2" w:rsidP="00DC5CF2">
      <w:pPr>
        <w:autoSpaceDE w:val="0"/>
        <w:autoSpaceDN w:val="0"/>
        <w:adjustRightInd w:val="0"/>
        <w:spacing w:after="0" w:line="240" w:lineRule="auto"/>
        <w:ind w:firstLine="284"/>
        <w:jc w:val="both"/>
        <w:rPr>
          <w:rFonts w:ascii="Garamond" w:hAnsi="Garamond"/>
          <w:b/>
          <w:noProof w:val="0"/>
          <w:color w:val="000000"/>
          <w:sz w:val="24"/>
        </w:rPr>
      </w:pPr>
    </w:p>
    <w:p w14:paraId="65ACD462" w14:textId="730A99F8" w:rsidR="00DC5CF2" w:rsidRPr="00636B61" w:rsidRDefault="00DC5CF2" w:rsidP="00DC5CF2">
      <w:pPr>
        <w:tabs>
          <w:tab w:val="left" w:pos="260"/>
        </w:tabs>
        <w:autoSpaceDE w:val="0"/>
        <w:autoSpaceDN w:val="0"/>
        <w:adjustRightInd w:val="0"/>
        <w:spacing w:after="0" w:line="240" w:lineRule="auto"/>
        <w:ind w:firstLine="284"/>
        <w:jc w:val="both"/>
        <w:rPr>
          <w:rFonts w:ascii="Garamond" w:hAnsi="Garamond"/>
          <w:noProof w:val="0"/>
          <w:color w:val="000000"/>
          <w:sz w:val="24"/>
        </w:rPr>
      </w:pPr>
      <w:r w:rsidRPr="00636B61">
        <w:rPr>
          <w:rFonts w:ascii="Garamond" w:hAnsi="Garamond"/>
          <w:noProof w:val="0"/>
          <w:color w:val="000000"/>
          <w:sz w:val="24"/>
        </w:rPr>
        <w:t xml:space="preserve">1. Pranimi në trajnim specifik në mjekësinë e përgjithshme do të kushtëzohet me përfundimin dhe vlefshmërinë e një programi të trajnimit bazë mjekësor, siç përmendet në nenin 1 të </w:t>
      </w:r>
      <w:r w:rsidR="009F6EE4" w:rsidRPr="00636B61">
        <w:rPr>
          <w:rFonts w:ascii="Garamond" w:hAnsi="Garamond"/>
          <w:noProof w:val="0"/>
          <w:color w:val="000000"/>
          <w:sz w:val="24"/>
        </w:rPr>
        <w:t>s</w:t>
      </w:r>
      <w:r w:rsidRPr="00636B61">
        <w:rPr>
          <w:rFonts w:ascii="Garamond" w:hAnsi="Garamond"/>
          <w:noProof w:val="0"/>
          <w:color w:val="000000"/>
          <w:sz w:val="24"/>
        </w:rPr>
        <w:t xml:space="preserve">htojcës I, gjatë të cilit praktikanti ka marrë njohuritë përkatëse të mjekësisë bazë. </w:t>
      </w:r>
    </w:p>
    <w:p w14:paraId="65ACD463" w14:textId="77777777" w:rsidR="00DC5CF2" w:rsidRPr="00636B61" w:rsidRDefault="00DC5CF2" w:rsidP="00DC5CF2">
      <w:pPr>
        <w:tabs>
          <w:tab w:val="left" w:pos="260"/>
        </w:tabs>
        <w:autoSpaceDE w:val="0"/>
        <w:autoSpaceDN w:val="0"/>
        <w:adjustRightInd w:val="0"/>
        <w:spacing w:after="0" w:line="240" w:lineRule="auto"/>
        <w:ind w:firstLine="284"/>
        <w:jc w:val="both"/>
        <w:rPr>
          <w:rFonts w:ascii="Garamond" w:hAnsi="Garamond"/>
          <w:noProof w:val="0"/>
          <w:color w:val="000000"/>
          <w:sz w:val="24"/>
        </w:rPr>
      </w:pPr>
      <w:r w:rsidRPr="00636B61">
        <w:rPr>
          <w:rFonts w:ascii="Garamond" w:hAnsi="Garamond"/>
          <w:noProof w:val="0"/>
          <w:color w:val="000000"/>
          <w:sz w:val="24"/>
        </w:rPr>
        <w:t>2. Trajnimi specifik në mjekësinë e përgjithshme që çon në dhënien e dëshmive të kualifikimeve formale të lëshuara përpara [1 janarit 2006] do të zgjasë të paktën dy vjet me kohë të plotë. Në rastin e dëshmive të kualifikimeve formale të lëshuara pas kësaj date, trajnimi do të zgjasë të paktën tre vjet me kohë të plotë.</w:t>
      </w:r>
    </w:p>
    <w:p w14:paraId="65ACD464" w14:textId="0246912F" w:rsidR="00DC5CF2" w:rsidRPr="00636B61" w:rsidRDefault="00DC5CF2" w:rsidP="00DC5CF2">
      <w:pPr>
        <w:autoSpaceDE w:val="0"/>
        <w:autoSpaceDN w:val="0"/>
        <w:adjustRightInd w:val="0"/>
        <w:spacing w:after="0" w:line="240" w:lineRule="auto"/>
        <w:ind w:firstLine="284"/>
        <w:jc w:val="both"/>
        <w:rPr>
          <w:rFonts w:ascii="Garamond" w:hAnsi="Garamond"/>
          <w:noProof w:val="0"/>
          <w:color w:val="000000"/>
          <w:sz w:val="24"/>
        </w:rPr>
      </w:pPr>
      <w:r w:rsidRPr="00636B61">
        <w:rPr>
          <w:rFonts w:ascii="Garamond" w:hAnsi="Garamond"/>
          <w:noProof w:val="0"/>
          <w:color w:val="000000"/>
          <w:sz w:val="24"/>
        </w:rPr>
        <w:t xml:space="preserve">Kur programi i trajnimit i përmendur në nenin 1 të </w:t>
      </w:r>
      <w:r w:rsidR="009F6EE4" w:rsidRPr="00636B61">
        <w:rPr>
          <w:rFonts w:ascii="Garamond" w:hAnsi="Garamond"/>
          <w:noProof w:val="0"/>
          <w:color w:val="000000"/>
          <w:sz w:val="24"/>
        </w:rPr>
        <w:t>s</w:t>
      </w:r>
      <w:r w:rsidRPr="00636B61">
        <w:rPr>
          <w:rFonts w:ascii="Garamond" w:hAnsi="Garamond"/>
          <w:noProof w:val="0"/>
          <w:color w:val="000000"/>
          <w:sz w:val="24"/>
        </w:rPr>
        <w:t>htojcës I përfshin trajnim praktik të dhënë nga një spital i miratuar që disponon pajisje dhe shërbime të përshtatshme mjekësore të përgjithshme ose si pjesë e një praktike të përgjithshme mjekësore të miratuar ose një qendre të miratuar ku mjekët ofrojnë kujdes parësor mjekësor, kohëzgjatja e trajnimi praktik mund të përfshihet, deri në maksimumi një vit, në kohëzgjatjen e parashikuar në nënparagrafin e parë për certifikatat e trajnimit të lëshuara më ose pas [1 janarit 2006].</w:t>
      </w:r>
    </w:p>
    <w:p w14:paraId="65ACD465" w14:textId="77777777" w:rsidR="00DC5CF2" w:rsidRPr="00636B61" w:rsidRDefault="00DC5CF2" w:rsidP="00DC5CF2">
      <w:pPr>
        <w:autoSpaceDE w:val="0"/>
        <w:autoSpaceDN w:val="0"/>
        <w:adjustRightInd w:val="0"/>
        <w:spacing w:after="0" w:line="240" w:lineRule="auto"/>
        <w:ind w:firstLine="284"/>
        <w:jc w:val="both"/>
        <w:rPr>
          <w:rFonts w:ascii="Garamond" w:hAnsi="Garamond"/>
          <w:noProof w:val="0"/>
          <w:color w:val="000000"/>
          <w:sz w:val="24"/>
        </w:rPr>
      </w:pPr>
      <w:r w:rsidRPr="00636B61">
        <w:rPr>
          <w:rFonts w:ascii="Garamond" w:hAnsi="Garamond"/>
          <w:noProof w:val="0"/>
          <w:color w:val="000000"/>
          <w:sz w:val="24"/>
        </w:rPr>
        <w:t>Opsioni i parashikuar në nënparagrafin e dytë do të jetë i disponueshëm vetëm për Palët në të cilat trajnimi specifik në mjekësinë e përgjithshme zgjat dy vjet që nga [1 janari 2001].</w:t>
      </w:r>
    </w:p>
    <w:p w14:paraId="65ACD466" w14:textId="77777777" w:rsidR="00DC5CF2" w:rsidRPr="00636B61" w:rsidRDefault="00DC5CF2" w:rsidP="00DC5CF2">
      <w:pPr>
        <w:autoSpaceDE w:val="0"/>
        <w:autoSpaceDN w:val="0"/>
        <w:adjustRightInd w:val="0"/>
        <w:spacing w:after="0" w:line="240" w:lineRule="auto"/>
        <w:ind w:firstLine="284"/>
        <w:jc w:val="both"/>
        <w:rPr>
          <w:rFonts w:ascii="Garamond" w:hAnsi="Garamond"/>
          <w:noProof w:val="0"/>
          <w:color w:val="000000"/>
          <w:sz w:val="24"/>
        </w:rPr>
      </w:pPr>
      <w:r w:rsidRPr="00636B61">
        <w:rPr>
          <w:rFonts w:ascii="Garamond" w:hAnsi="Garamond"/>
          <w:noProof w:val="0"/>
          <w:color w:val="000000"/>
          <w:sz w:val="24"/>
        </w:rPr>
        <w:t>3. Trajnimi specifik në mjekësinë e përgjithshme do të kryhet me kohë të plotë, nën mbikëqyrjen e autoriteteve ose organeve kompetente. Ai do të jetë më shumë praktik sesa teorik.</w:t>
      </w:r>
    </w:p>
    <w:p w14:paraId="65ACD467" w14:textId="77777777" w:rsidR="00DC5CF2" w:rsidRPr="00636B61" w:rsidRDefault="00DC5CF2" w:rsidP="00DC5CF2">
      <w:pPr>
        <w:autoSpaceDE w:val="0"/>
        <w:autoSpaceDN w:val="0"/>
        <w:adjustRightInd w:val="0"/>
        <w:spacing w:after="0" w:line="240" w:lineRule="auto"/>
        <w:ind w:firstLine="284"/>
        <w:jc w:val="both"/>
        <w:rPr>
          <w:rFonts w:ascii="Garamond" w:hAnsi="Garamond"/>
          <w:noProof w:val="0"/>
          <w:color w:val="000000"/>
          <w:sz w:val="24"/>
        </w:rPr>
      </w:pPr>
      <w:r w:rsidRPr="00636B61">
        <w:rPr>
          <w:rFonts w:ascii="Garamond" w:hAnsi="Garamond"/>
          <w:noProof w:val="0"/>
          <w:color w:val="000000"/>
          <w:sz w:val="24"/>
        </w:rPr>
        <w:t>Trajnimi praktik do të ofrohet, nga njëra anë, për të paktën gjashtë muaj në një spital të miratuar që disponon pajisje dhe shërbime të përshtatshme dhe, nga ana tjetër, për të paktën gjashtë muaj si pjesë e një praktike të përgjithshme mjekësore të miratuar ose një qendër e miratuar ku mjekët ofrojnë kujdes parësor shëndetësor.</w:t>
      </w:r>
    </w:p>
    <w:p w14:paraId="65ACD468" w14:textId="77777777" w:rsidR="00DC5CF2" w:rsidRPr="00636B61" w:rsidRDefault="00DC5CF2" w:rsidP="00DC5CF2">
      <w:pPr>
        <w:autoSpaceDE w:val="0"/>
        <w:autoSpaceDN w:val="0"/>
        <w:adjustRightInd w:val="0"/>
        <w:spacing w:after="0" w:line="240" w:lineRule="auto"/>
        <w:ind w:firstLine="284"/>
        <w:jc w:val="both"/>
        <w:rPr>
          <w:rFonts w:ascii="Garamond" w:hAnsi="Garamond"/>
          <w:noProof w:val="0"/>
          <w:color w:val="000000"/>
          <w:sz w:val="24"/>
        </w:rPr>
      </w:pPr>
      <w:r w:rsidRPr="00636B61">
        <w:rPr>
          <w:rFonts w:ascii="Garamond" w:hAnsi="Garamond"/>
          <w:noProof w:val="0"/>
          <w:color w:val="000000"/>
          <w:sz w:val="24"/>
        </w:rPr>
        <w:t>Trajnimi praktik do të zhvillohet në bashkëpunim me institucione apo struktura të tjera shëndetësore që kanë të bëjnë me mjekësinë e përgjithshme. Megjithatë, pa paragjykuar periudhat minimale të përcaktuara në nënparagrafin e dytë, trajnimi praktik mund të ofrohet gjatë një periudhe jo më shumë se gjashtë mujore në institucione ose struktura të tjera shëndetësore të miratuara që kanë të bëjnë me mjekësinë e përgjithshme.</w:t>
      </w:r>
    </w:p>
    <w:p w14:paraId="65ACD469" w14:textId="77777777" w:rsidR="00DC5CF2" w:rsidRPr="00636B61" w:rsidRDefault="00DC5CF2" w:rsidP="00DC5CF2">
      <w:pPr>
        <w:autoSpaceDE w:val="0"/>
        <w:autoSpaceDN w:val="0"/>
        <w:adjustRightInd w:val="0"/>
        <w:spacing w:after="0" w:line="240" w:lineRule="auto"/>
        <w:ind w:firstLine="284"/>
        <w:jc w:val="both"/>
        <w:rPr>
          <w:rFonts w:ascii="Garamond" w:hAnsi="Garamond"/>
          <w:noProof w:val="0"/>
          <w:color w:val="000000"/>
          <w:sz w:val="24"/>
        </w:rPr>
      </w:pPr>
      <w:r w:rsidRPr="00636B61">
        <w:rPr>
          <w:rFonts w:ascii="Garamond" w:hAnsi="Garamond"/>
          <w:noProof w:val="0"/>
          <w:color w:val="000000"/>
          <w:sz w:val="24"/>
        </w:rPr>
        <w:t>Trajnimi kërkon pjesëmarrjen personale të profesionistit në veprimtarinë profesionale dhe përgjegjësitë e personave me të cilët ai punon.</w:t>
      </w:r>
    </w:p>
    <w:p w14:paraId="65ACD46A" w14:textId="3A30EB3D" w:rsidR="00DC5CF2" w:rsidRPr="00636B61" w:rsidRDefault="00DC5CF2" w:rsidP="00DC5CF2">
      <w:pPr>
        <w:tabs>
          <w:tab w:val="left" w:pos="320"/>
        </w:tabs>
        <w:autoSpaceDE w:val="0"/>
        <w:autoSpaceDN w:val="0"/>
        <w:adjustRightInd w:val="0"/>
        <w:spacing w:after="0" w:line="240" w:lineRule="auto"/>
        <w:ind w:firstLine="284"/>
        <w:jc w:val="both"/>
        <w:rPr>
          <w:rFonts w:ascii="Garamond" w:hAnsi="Garamond"/>
          <w:noProof w:val="0"/>
          <w:color w:val="000000"/>
          <w:sz w:val="24"/>
        </w:rPr>
      </w:pPr>
      <w:r w:rsidRPr="00636B61">
        <w:rPr>
          <w:rFonts w:ascii="Garamond" w:hAnsi="Garamond"/>
          <w:noProof w:val="0"/>
          <w:color w:val="000000"/>
          <w:sz w:val="24"/>
        </w:rPr>
        <w:t xml:space="preserve">4. Palët do të sigurojnë që lëshimi i dëshmive të kualifikimeve formale në praktikën e përgjithshme mjekësore të bëhet pas zotërimit të dëshmive të kualifikimeve formale në trajnimin bazë mjekësor të përmendur në nenin 6 të </w:t>
      </w:r>
      <w:r w:rsidR="009F6EE4" w:rsidRPr="00636B61">
        <w:rPr>
          <w:rFonts w:ascii="Garamond" w:hAnsi="Garamond"/>
          <w:noProof w:val="0"/>
          <w:color w:val="000000"/>
          <w:sz w:val="24"/>
        </w:rPr>
        <w:t>s</w:t>
      </w:r>
      <w:r w:rsidRPr="00636B61">
        <w:rPr>
          <w:rFonts w:ascii="Garamond" w:hAnsi="Garamond"/>
          <w:noProof w:val="0"/>
          <w:color w:val="000000"/>
          <w:sz w:val="24"/>
        </w:rPr>
        <w:t>htojcës I.</w:t>
      </w:r>
    </w:p>
    <w:p w14:paraId="65ACD46B" w14:textId="38C983F0" w:rsidR="00DC5CF2" w:rsidRPr="00636B61" w:rsidRDefault="00DC5CF2" w:rsidP="00DC5CF2">
      <w:pPr>
        <w:tabs>
          <w:tab w:val="left" w:pos="320"/>
        </w:tabs>
        <w:autoSpaceDE w:val="0"/>
        <w:autoSpaceDN w:val="0"/>
        <w:adjustRightInd w:val="0"/>
        <w:spacing w:after="0" w:line="240" w:lineRule="auto"/>
        <w:ind w:firstLine="284"/>
        <w:jc w:val="both"/>
        <w:rPr>
          <w:rFonts w:ascii="Garamond" w:hAnsi="Garamond"/>
          <w:noProof w:val="0"/>
          <w:color w:val="000000"/>
          <w:sz w:val="24"/>
        </w:rPr>
      </w:pPr>
      <w:r w:rsidRPr="00636B61">
        <w:rPr>
          <w:rFonts w:ascii="Garamond" w:hAnsi="Garamond"/>
          <w:noProof w:val="0"/>
          <w:color w:val="000000"/>
          <w:sz w:val="24"/>
        </w:rPr>
        <w:t xml:space="preserve">5. Palët mund t’i japin dëshmi të kualifikimeve formale të përmendura në nenin 6 të </w:t>
      </w:r>
      <w:r w:rsidR="004B21CA" w:rsidRPr="00636B61">
        <w:rPr>
          <w:rFonts w:ascii="Garamond" w:hAnsi="Garamond"/>
          <w:noProof w:val="0"/>
          <w:color w:val="000000"/>
          <w:sz w:val="24"/>
        </w:rPr>
        <w:t>s</w:t>
      </w:r>
      <w:r w:rsidRPr="00636B61">
        <w:rPr>
          <w:rFonts w:ascii="Garamond" w:hAnsi="Garamond"/>
          <w:noProof w:val="0"/>
          <w:color w:val="000000"/>
          <w:sz w:val="24"/>
        </w:rPr>
        <w:t>htojcës I një mjeku që nuk ka kryer trajnimin e parashikuar në këtë nen, por që ka kryer një trajnim tjetër, plotësues, siç vërtetohet nga dëshmitë e kualifikimeve formale të lëshuara nga autoritetet kompetente. Megjithatë, ato nuk mund të japin dëshmi të kualifikimeve formale, përveç nëse vërtetojnë njohuri të një niveli cilësisht të barabartë me njohuritë e marra nga trajnimi i parashikuar në këtë nen.</w:t>
      </w:r>
    </w:p>
    <w:p w14:paraId="65ACD46C" w14:textId="77777777" w:rsidR="00DC5CF2" w:rsidRPr="00636B61" w:rsidRDefault="00DC5CF2" w:rsidP="00DC5CF2">
      <w:pPr>
        <w:tabs>
          <w:tab w:val="left" w:pos="320"/>
        </w:tabs>
        <w:autoSpaceDE w:val="0"/>
        <w:autoSpaceDN w:val="0"/>
        <w:adjustRightInd w:val="0"/>
        <w:spacing w:after="0" w:line="240" w:lineRule="auto"/>
        <w:ind w:firstLine="284"/>
        <w:jc w:val="both"/>
        <w:rPr>
          <w:rFonts w:ascii="Garamond" w:hAnsi="Garamond"/>
          <w:noProof w:val="0"/>
          <w:color w:val="000000"/>
          <w:sz w:val="24"/>
        </w:rPr>
      </w:pPr>
      <w:r w:rsidRPr="00636B61">
        <w:rPr>
          <w:rFonts w:ascii="Garamond" w:hAnsi="Garamond"/>
          <w:noProof w:val="0"/>
          <w:color w:val="000000"/>
          <w:sz w:val="24"/>
        </w:rPr>
        <w:t xml:space="preserve">Palët do të përcaktojnë, </w:t>
      </w:r>
      <w:r w:rsidRPr="00636B61">
        <w:rPr>
          <w:rFonts w:ascii="Garamond" w:hAnsi="Garamond"/>
          <w:i/>
          <w:noProof w:val="0"/>
          <w:color w:val="000000"/>
          <w:sz w:val="24"/>
        </w:rPr>
        <w:t>inter alia</w:t>
      </w:r>
      <w:r w:rsidRPr="00636B61">
        <w:rPr>
          <w:rFonts w:ascii="Garamond" w:hAnsi="Garamond"/>
          <w:noProof w:val="0"/>
          <w:color w:val="000000"/>
          <w:sz w:val="24"/>
        </w:rPr>
        <w:t>, shkallën në të cilën trajnimi plotësues dhe përvoja profesionale e fituar tashmë nga kërkuesi mund të zëvendësojë trajnimin e parashikuar në këtë nen.</w:t>
      </w:r>
    </w:p>
    <w:p w14:paraId="65ACD46D" w14:textId="022E7CB4" w:rsidR="00DC5CF2" w:rsidRPr="00636B61" w:rsidRDefault="00DC5CF2" w:rsidP="00DC5CF2">
      <w:pPr>
        <w:tabs>
          <w:tab w:val="left" w:pos="320"/>
        </w:tabs>
        <w:autoSpaceDE w:val="0"/>
        <w:autoSpaceDN w:val="0"/>
        <w:adjustRightInd w:val="0"/>
        <w:spacing w:after="0" w:line="240" w:lineRule="auto"/>
        <w:ind w:firstLine="284"/>
        <w:jc w:val="both"/>
        <w:rPr>
          <w:rFonts w:ascii="Garamond" w:hAnsi="Garamond"/>
          <w:noProof w:val="0"/>
          <w:color w:val="000000"/>
          <w:sz w:val="24"/>
        </w:rPr>
      </w:pPr>
      <w:r w:rsidRPr="00636B61">
        <w:rPr>
          <w:rFonts w:ascii="Garamond" w:hAnsi="Garamond"/>
          <w:noProof w:val="0"/>
          <w:color w:val="000000"/>
          <w:sz w:val="24"/>
        </w:rPr>
        <w:t xml:space="preserve">Palët mund të lëshojnë vetëm dëshmitë e kualifikimeve formale të përmendura në nenin 6 të </w:t>
      </w:r>
      <w:r w:rsidR="009F6EE4" w:rsidRPr="00636B61">
        <w:rPr>
          <w:rFonts w:ascii="Garamond" w:hAnsi="Garamond"/>
          <w:noProof w:val="0"/>
          <w:color w:val="000000"/>
          <w:sz w:val="24"/>
        </w:rPr>
        <w:t>s</w:t>
      </w:r>
      <w:r w:rsidRPr="00636B61">
        <w:rPr>
          <w:rFonts w:ascii="Garamond" w:hAnsi="Garamond"/>
          <w:noProof w:val="0"/>
          <w:color w:val="000000"/>
          <w:sz w:val="24"/>
        </w:rPr>
        <w:t>htojcës I, nëse kërkuesi ka fituar të paktën gjashtë muaj përvojë të mjekësisë së përgjithshme në një praktikë mjekësore të përgjithshme ose në një qendër ku mjekët ofrojnë kujdes shëndetësor parësor të llojeve të përmendura në paragrafin 3</w:t>
      </w:r>
      <w:r w:rsidR="003E3D13">
        <w:rPr>
          <w:rFonts w:ascii="Garamond" w:hAnsi="Garamond"/>
          <w:noProof w:val="0"/>
          <w:color w:val="000000"/>
          <w:sz w:val="24"/>
        </w:rPr>
        <w:t>.</w:t>
      </w:r>
    </w:p>
    <w:p w14:paraId="65ACD46E" w14:textId="77777777" w:rsidR="00DC5CF2" w:rsidRPr="00636B61" w:rsidRDefault="00DC5CF2" w:rsidP="00DC5CF2">
      <w:pPr>
        <w:autoSpaceDE w:val="0"/>
        <w:autoSpaceDN w:val="0"/>
        <w:adjustRightInd w:val="0"/>
        <w:spacing w:after="0" w:line="240" w:lineRule="auto"/>
        <w:ind w:firstLine="284"/>
        <w:jc w:val="both"/>
        <w:rPr>
          <w:rFonts w:ascii="Garamond" w:hAnsi="Garamond"/>
          <w:noProof w:val="0"/>
          <w:color w:val="000000"/>
          <w:sz w:val="24"/>
        </w:rPr>
      </w:pPr>
    </w:p>
    <w:p w14:paraId="65ACD46F" w14:textId="77777777" w:rsidR="00A0628E" w:rsidRPr="00636B61" w:rsidRDefault="00A0628E" w:rsidP="00A0628E">
      <w:pPr>
        <w:autoSpaceDE w:val="0"/>
        <w:autoSpaceDN w:val="0"/>
        <w:adjustRightInd w:val="0"/>
        <w:spacing w:after="0" w:line="240" w:lineRule="auto"/>
        <w:ind w:firstLine="284"/>
        <w:jc w:val="center"/>
        <w:rPr>
          <w:rFonts w:ascii="Garamond" w:hAnsi="Garamond"/>
          <w:noProof w:val="0"/>
          <w:color w:val="000000"/>
          <w:sz w:val="24"/>
        </w:rPr>
      </w:pPr>
      <w:r w:rsidRPr="00636B61">
        <w:rPr>
          <w:rFonts w:ascii="Garamond" w:hAnsi="Garamond"/>
          <w:noProof w:val="0"/>
          <w:color w:val="000000"/>
          <w:sz w:val="24"/>
        </w:rPr>
        <w:t>Neni 5</w:t>
      </w:r>
    </w:p>
    <w:p w14:paraId="65ACD470" w14:textId="77777777" w:rsidR="00DC5CF2" w:rsidRPr="00636B61" w:rsidRDefault="00DC5CF2" w:rsidP="00A0628E">
      <w:pPr>
        <w:autoSpaceDE w:val="0"/>
        <w:autoSpaceDN w:val="0"/>
        <w:adjustRightInd w:val="0"/>
        <w:spacing w:after="0" w:line="240" w:lineRule="auto"/>
        <w:ind w:firstLine="284"/>
        <w:jc w:val="center"/>
        <w:rPr>
          <w:rFonts w:ascii="Garamond" w:hAnsi="Garamond"/>
          <w:b/>
          <w:noProof w:val="0"/>
          <w:color w:val="000000"/>
          <w:sz w:val="24"/>
        </w:rPr>
      </w:pPr>
      <w:r w:rsidRPr="00636B61">
        <w:rPr>
          <w:rFonts w:ascii="Garamond" w:hAnsi="Garamond"/>
          <w:b/>
          <w:noProof w:val="0"/>
          <w:color w:val="000000"/>
          <w:sz w:val="24"/>
        </w:rPr>
        <w:t>Ndjekja e aktiviteteve profesionale të mjekëve të përgjithshëm</w:t>
      </w:r>
    </w:p>
    <w:p w14:paraId="65ACD471" w14:textId="77777777" w:rsidR="00DC5CF2" w:rsidRPr="00636B61" w:rsidRDefault="00DC5CF2" w:rsidP="00DC5CF2">
      <w:pPr>
        <w:autoSpaceDE w:val="0"/>
        <w:autoSpaceDN w:val="0"/>
        <w:adjustRightInd w:val="0"/>
        <w:spacing w:after="0" w:line="240" w:lineRule="auto"/>
        <w:ind w:firstLine="284"/>
        <w:jc w:val="both"/>
        <w:rPr>
          <w:rFonts w:ascii="Garamond" w:hAnsi="Garamond"/>
          <w:noProof w:val="0"/>
          <w:color w:val="000000"/>
          <w:sz w:val="24"/>
        </w:rPr>
      </w:pPr>
    </w:p>
    <w:p w14:paraId="65ACD472" w14:textId="0278F49A" w:rsidR="00DC5CF2" w:rsidRPr="00636B61" w:rsidRDefault="00DC5CF2" w:rsidP="00DC5CF2">
      <w:pPr>
        <w:autoSpaceDE w:val="0"/>
        <w:autoSpaceDN w:val="0"/>
        <w:adjustRightInd w:val="0"/>
        <w:spacing w:after="0" w:line="240" w:lineRule="auto"/>
        <w:ind w:firstLine="284"/>
        <w:jc w:val="both"/>
        <w:rPr>
          <w:rFonts w:ascii="Garamond" w:hAnsi="Garamond"/>
          <w:noProof w:val="0"/>
          <w:color w:val="000000"/>
          <w:sz w:val="24"/>
        </w:rPr>
      </w:pPr>
      <w:r w:rsidRPr="00636B61">
        <w:rPr>
          <w:rFonts w:ascii="Garamond" w:hAnsi="Garamond"/>
          <w:noProof w:val="0"/>
          <w:color w:val="000000"/>
          <w:sz w:val="24"/>
        </w:rPr>
        <w:lastRenderedPageBreak/>
        <w:t xml:space="preserve">Secila Palë do të kushtëzojë ndjekjen e veprimtarive të një mjeku të përgjithshëm në kuadrin e sistemit të saj të brendshëm të sigurimeve shoqërore me zotërimin e dëshmive të kualifikimeve formale të përmendura në nenin 6 të </w:t>
      </w:r>
      <w:r w:rsidR="009F6EE4" w:rsidRPr="00636B61">
        <w:rPr>
          <w:rFonts w:ascii="Garamond" w:hAnsi="Garamond"/>
          <w:noProof w:val="0"/>
          <w:color w:val="000000"/>
          <w:sz w:val="24"/>
        </w:rPr>
        <w:t>s</w:t>
      </w:r>
      <w:r w:rsidRPr="00636B61">
        <w:rPr>
          <w:rFonts w:ascii="Garamond" w:hAnsi="Garamond"/>
          <w:noProof w:val="0"/>
          <w:color w:val="000000"/>
          <w:sz w:val="24"/>
        </w:rPr>
        <w:t>htojcës I.</w:t>
      </w:r>
    </w:p>
    <w:p w14:paraId="65ACD473" w14:textId="77777777" w:rsidR="00DC5CF2" w:rsidRPr="00636B61" w:rsidRDefault="00DC5CF2" w:rsidP="00DC5CF2">
      <w:pPr>
        <w:autoSpaceDE w:val="0"/>
        <w:autoSpaceDN w:val="0"/>
        <w:adjustRightInd w:val="0"/>
        <w:spacing w:after="0" w:line="240" w:lineRule="auto"/>
        <w:ind w:firstLine="284"/>
        <w:jc w:val="both"/>
        <w:rPr>
          <w:rFonts w:ascii="Garamond" w:hAnsi="Garamond"/>
          <w:noProof w:val="0"/>
          <w:color w:val="000000"/>
          <w:sz w:val="24"/>
        </w:rPr>
      </w:pPr>
      <w:r w:rsidRPr="00636B61">
        <w:rPr>
          <w:rFonts w:ascii="Garamond" w:hAnsi="Garamond"/>
          <w:noProof w:val="0"/>
          <w:color w:val="000000"/>
          <w:sz w:val="24"/>
        </w:rPr>
        <w:t>Palët mund të përjashtojnë nga ky kusht personat që aktualisht po ndjekin trajnime specifike në mjekësi të përgjithshme.</w:t>
      </w:r>
    </w:p>
    <w:p w14:paraId="65ACD474" w14:textId="77777777" w:rsidR="00DC5CF2" w:rsidRPr="00636B61" w:rsidRDefault="00DC5CF2" w:rsidP="00DC5CF2">
      <w:pPr>
        <w:autoSpaceDE w:val="0"/>
        <w:autoSpaceDN w:val="0"/>
        <w:adjustRightInd w:val="0"/>
        <w:spacing w:after="0" w:line="240" w:lineRule="auto"/>
        <w:ind w:firstLine="284"/>
        <w:jc w:val="both"/>
        <w:rPr>
          <w:rFonts w:ascii="Garamond" w:hAnsi="Garamond"/>
          <w:noProof w:val="0"/>
          <w:color w:val="000000"/>
          <w:sz w:val="24"/>
        </w:rPr>
      </w:pPr>
    </w:p>
    <w:p w14:paraId="65ACD476" w14:textId="77777777" w:rsidR="00A0628E" w:rsidRPr="00636B61" w:rsidRDefault="00DC5CF2" w:rsidP="00A0628E">
      <w:pPr>
        <w:spacing w:after="0" w:line="240" w:lineRule="auto"/>
        <w:ind w:firstLine="284"/>
        <w:jc w:val="center"/>
        <w:rPr>
          <w:rFonts w:ascii="Garamond" w:hAnsi="Garamond"/>
          <w:noProof w:val="0"/>
          <w:sz w:val="24"/>
          <w:szCs w:val="24"/>
        </w:rPr>
      </w:pPr>
      <w:r w:rsidRPr="00636B61">
        <w:rPr>
          <w:rFonts w:ascii="Garamond" w:hAnsi="Garamond"/>
          <w:noProof w:val="0"/>
          <w:sz w:val="24"/>
          <w:szCs w:val="24"/>
        </w:rPr>
        <w:t>Neni 6</w:t>
      </w:r>
    </w:p>
    <w:p w14:paraId="65ACD477" w14:textId="77777777" w:rsidR="00DC5CF2" w:rsidRPr="00636B61" w:rsidRDefault="00DC5CF2" w:rsidP="00A0628E">
      <w:pPr>
        <w:spacing w:after="0" w:line="240" w:lineRule="auto"/>
        <w:ind w:firstLine="284"/>
        <w:jc w:val="center"/>
        <w:rPr>
          <w:rFonts w:ascii="Garamond" w:hAnsi="Garamond"/>
          <w:b/>
          <w:noProof w:val="0"/>
          <w:sz w:val="24"/>
          <w:szCs w:val="24"/>
        </w:rPr>
      </w:pPr>
      <w:r w:rsidRPr="00636B61">
        <w:rPr>
          <w:rFonts w:ascii="Garamond" w:hAnsi="Garamond"/>
          <w:b/>
          <w:noProof w:val="0"/>
          <w:sz w:val="24"/>
          <w:szCs w:val="24"/>
        </w:rPr>
        <w:t>Dëshmitë e kualifikimeve formale në trajnimet mjekësore bazë</w:t>
      </w:r>
    </w:p>
    <w:p w14:paraId="65ACD478" w14:textId="77777777" w:rsidR="00DC5CF2" w:rsidRPr="00636B61" w:rsidRDefault="00DC5CF2" w:rsidP="00DC5CF2">
      <w:pPr>
        <w:spacing w:after="0" w:line="240" w:lineRule="auto"/>
        <w:ind w:firstLine="284"/>
        <w:jc w:val="both"/>
        <w:rPr>
          <w:rFonts w:ascii="Garamond" w:hAnsi="Garamond"/>
          <w:b/>
          <w:noProof w:val="0"/>
          <w:sz w:val="24"/>
          <w:szCs w:val="24"/>
        </w:rPr>
      </w:pPr>
    </w:p>
    <w:tbl>
      <w:tblPr>
        <w:tblStyle w:val="TableGrid"/>
        <w:tblW w:w="5000" w:type="pct"/>
        <w:jc w:val="center"/>
        <w:tblLook w:val="04A0" w:firstRow="1" w:lastRow="0" w:firstColumn="1" w:lastColumn="0" w:noHBand="0" w:noVBand="1"/>
      </w:tblPr>
      <w:tblGrid>
        <w:gridCol w:w="1129"/>
        <w:gridCol w:w="2097"/>
        <w:gridCol w:w="1796"/>
        <w:gridCol w:w="2245"/>
        <w:gridCol w:w="2245"/>
      </w:tblGrid>
      <w:tr w:rsidR="00DC5CF2" w:rsidRPr="00636B61" w14:paraId="65ACD47E" w14:textId="77777777" w:rsidTr="00A0628E">
        <w:trPr>
          <w:trHeight w:val="487"/>
          <w:jc w:val="center"/>
        </w:trPr>
        <w:tc>
          <w:tcPr>
            <w:tcW w:w="593" w:type="pct"/>
          </w:tcPr>
          <w:p w14:paraId="65ACD479" w14:textId="77777777" w:rsidR="00DC5CF2" w:rsidRPr="00636B61" w:rsidRDefault="00DC5CF2" w:rsidP="009F6EE4">
            <w:pPr>
              <w:jc w:val="center"/>
              <w:rPr>
                <w:rFonts w:ascii="Garamond" w:hAnsi="Garamond"/>
                <w:b/>
                <w:noProof w:val="0"/>
              </w:rPr>
            </w:pPr>
            <w:r w:rsidRPr="00636B61">
              <w:rPr>
                <w:rFonts w:ascii="Garamond" w:hAnsi="Garamond"/>
                <w:b/>
                <w:noProof w:val="0"/>
              </w:rPr>
              <w:t>Pala</w:t>
            </w:r>
          </w:p>
        </w:tc>
        <w:tc>
          <w:tcPr>
            <w:tcW w:w="1102" w:type="pct"/>
          </w:tcPr>
          <w:p w14:paraId="65ACD47A" w14:textId="77777777" w:rsidR="00DC5CF2" w:rsidRPr="00636B61" w:rsidRDefault="00DC5CF2" w:rsidP="009F6EE4">
            <w:pPr>
              <w:jc w:val="center"/>
              <w:rPr>
                <w:rFonts w:ascii="Garamond" w:hAnsi="Garamond"/>
                <w:b/>
                <w:noProof w:val="0"/>
              </w:rPr>
            </w:pPr>
            <w:r w:rsidRPr="00636B61">
              <w:rPr>
                <w:rFonts w:ascii="Garamond" w:hAnsi="Garamond"/>
                <w:b/>
                <w:noProof w:val="0"/>
              </w:rPr>
              <w:t>Dëshmitë e kualifikimeve formale</w:t>
            </w:r>
          </w:p>
        </w:tc>
        <w:tc>
          <w:tcPr>
            <w:tcW w:w="944" w:type="pct"/>
          </w:tcPr>
          <w:p w14:paraId="65ACD47B" w14:textId="77777777" w:rsidR="00DC5CF2" w:rsidRPr="00636B61" w:rsidRDefault="00DC5CF2" w:rsidP="009F6EE4">
            <w:pPr>
              <w:jc w:val="center"/>
              <w:rPr>
                <w:rFonts w:ascii="Garamond" w:hAnsi="Garamond"/>
                <w:b/>
                <w:noProof w:val="0"/>
              </w:rPr>
            </w:pPr>
            <w:r w:rsidRPr="00636B61">
              <w:rPr>
                <w:rFonts w:ascii="Garamond" w:hAnsi="Garamond"/>
                <w:b/>
                <w:noProof w:val="0"/>
              </w:rPr>
              <w:t>Autoriteti që jep kualifikimet</w:t>
            </w:r>
          </w:p>
        </w:tc>
        <w:tc>
          <w:tcPr>
            <w:tcW w:w="1180" w:type="pct"/>
          </w:tcPr>
          <w:p w14:paraId="65ACD47C" w14:textId="77777777" w:rsidR="00DC5CF2" w:rsidRPr="00636B61" w:rsidRDefault="00DC5CF2" w:rsidP="009F6EE4">
            <w:pPr>
              <w:jc w:val="center"/>
              <w:rPr>
                <w:rFonts w:ascii="Garamond" w:hAnsi="Garamond"/>
                <w:b/>
                <w:noProof w:val="0"/>
              </w:rPr>
            </w:pPr>
            <w:r w:rsidRPr="00636B61">
              <w:rPr>
                <w:rFonts w:ascii="Garamond" w:hAnsi="Garamond"/>
                <w:b/>
                <w:noProof w:val="0"/>
              </w:rPr>
              <w:t>Certifikata</w:t>
            </w:r>
            <w:r w:rsidR="00A0628E" w:rsidRPr="00636B61">
              <w:rPr>
                <w:rFonts w:ascii="Garamond" w:hAnsi="Garamond"/>
                <w:b/>
                <w:noProof w:val="0"/>
              </w:rPr>
              <w:t xml:space="preserve"> </w:t>
            </w:r>
            <w:r w:rsidRPr="00636B61">
              <w:rPr>
                <w:rFonts w:ascii="Garamond" w:hAnsi="Garamond"/>
                <w:b/>
                <w:noProof w:val="0"/>
              </w:rPr>
              <w:t>shoqëruese e kualifikimeve</w:t>
            </w:r>
          </w:p>
        </w:tc>
        <w:tc>
          <w:tcPr>
            <w:tcW w:w="1180" w:type="pct"/>
          </w:tcPr>
          <w:p w14:paraId="65ACD47D" w14:textId="77777777" w:rsidR="00DC5CF2" w:rsidRPr="00636B61" w:rsidRDefault="00DC5CF2" w:rsidP="009F6EE4">
            <w:pPr>
              <w:jc w:val="center"/>
              <w:rPr>
                <w:rFonts w:ascii="Garamond" w:hAnsi="Garamond"/>
                <w:b/>
                <w:noProof w:val="0"/>
              </w:rPr>
            </w:pPr>
            <w:r w:rsidRPr="00636B61">
              <w:rPr>
                <w:rFonts w:ascii="Garamond" w:hAnsi="Garamond"/>
                <w:b/>
                <w:noProof w:val="0"/>
              </w:rPr>
              <w:t>Data e referencës</w:t>
            </w:r>
          </w:p>
        </w:tc>
      </w:tr>
      <w:tr w:rsidR="00DC5CF2" w:rsidRPr="00636B61" w14:paraId="65ACD484" w14:textId="77777777" w:rsidTr="00A0628E">
        <w:trPr>
          <w:trHeight w:val="251"/>
          <w:jc w:val="center"/>
        </w:trPr>
        <w:tc>
          <w:tcPr>
            <w:tcW w:w="593" w:type="pct"/>
          </w:tcPr>
          <w:p w14:paraId="65ACD47F" w14:textId="77777777" w:rsidR="00DC5CF2" w:rsidRPr="00636B61" w:rsidRDefault="00DC5CF2" w:rsidP="00A0628E">
            <w:pPr>
              <w:jc w:val="both"/>
              <w:rPr>
                <w:rFonts w:ascii="Garamond" w:hAnsi="Garamond"/>
                <w:b/>
                <w:noProof w:val="0"/>
              </w:rPr>
            </w:pPr>
          </w:p>
        </w:tc>
        <w:tc>
          <w:tcPr>
            <w:tcW w:w="1102" w:type="pct"/>
          </w:tcPr>
          <w:p w14:paraId="65ACD480" w14:textId="77777777" w:rsidR="00DC5CF2" w:rsidRPr="00636B61" w:rsidRDefault="00DC5CF2" w:rsidP="00A0628E">
            <w:pPr>
              <w:jc w:val="both"/>
              <w:rPr>
                <w:rFonts w:ascii="Garamond" w:hAnsi="Garamond"/>
                <w:b/>
                <w:noProof w:val="0"/>
              </w:rPr>
            </w:pPr>
          </w:p>
        </w:tc>
        <w:tc>
          <w:tcPr>
            <w:tcW w:w="944" w:type="pct"/>
            <w:vAlign w:val="bottom"/>
          </w:tcPr>
          <w:p w14:paraId="65ACD481" w14:textId="77777777" w:rsidR="00DC5CF2" w:rsidRPr="00636B61" w:rsidRDefault="00DC5CF2" w:rsidP="00A0628E">
            <w:pPr>
              <w:jc w:val="both"/>
              <w:rPr>
                <w:rFonts w:ascii="Garamond" w:hAnsi="Garamond"/>
                <w:b/>
                <w:noProof w:val="0"/>
              </w:rPr>
            </w:pPr>
          </w:p>
        </w:tc>
        <w:tc>
          <w:tcPr>
            <w:tcW w:w="1180" w:type="pct"/>
          </w:tcPr>
          <w:p w14:paraId="65ACD482" w14:textId="77777777" w:rsidR="00DC5CF2" w:rsidRPr="00636B61" w:rsidRDefault="00DC5CF2" w:rsidP="00A0628E">
            <w:pPr>
              <w:jc w:val="both"/>
              <w:rPr>
                <w:rFonts w:ascii="Garamond" w:hAnsi="Garamond"/>
                <w:b/>
                <w:noProof w:val="0"/>
              </w:rPr>
            </w:pPr>
          </w:p>
        </w:tc>
        <w:tc>
          <w:tcPr>
            <w:tcW w:w="1180" w:type="pct"/>
          </w:tcPr>
          <w:p w14:paraId="65ACD483" w14:textId="77777777" w:rsidR="00DC5CF2" w:rsidRPr="00636B61" w:rsidRDefault="00DC5CF2" w:rsidP="00A0628E">
            <w:pPr>
              <w:jc w:val="both"/>
              <w:rPr>
                <w:rFonts w:ascii="Garamond" w:hAnsi="Garamond"/>
                <w:b/>
                <w:noProof w:val="0"/>
              </w:rPr>
            </w:pPr>
          </w:p>
        </w:tc>
      </w:tr>
    </w:tbl>
    <w:p w14:paraId="65ACD485" w14:textId="77777777" w:rsidR="00DC5CF2" w:rsidRPr="00636B61" w:rsidRDefault="00DC5CF2" w:rsidP="00DC5CF2">
      <w:pPr>
        <w:spacing w:after="0" w:line="240" w:lineRule="auto"/>
        <w:ind w:firstLine="284"/>
        <w:jc w:val="both"/>
        <w:rPr>
          <w:rFonts w:ascii="Garamond" w:hAnsi="Garamond"/>
          <w:b/>
          <w:noProof w:val="0"/>
          <w:sz w:val="24"/>
          <w:szCs w:val="24"/>
        </w:rPr>
      </w:pPr>
    </w:p>
    <w:p w14:paraId="65ACD486" w14:textId="77777777" w:rsidR="00A0628E" w:rsidRPr="00636B61" w:rsidRDefault="00A0628E" w:rsidP="00A0628E">
      <w:pPr>
        <w:spacing w:after="0" w:line="240" w:lineRule="auto"/>
        <w:ind w:firstLine="284"/>
        <w:jc w:val="center"/>
        <w:rPr>
          <w:rFonts w:ascii="Garamond" w:hAnsi="Garamond"/>
          <w:noProof w:val="0"/>
          <w:sz w:val="24"/>
          <w:szCs w:val="24"/>
        </w:rPr>
      </w:pPr>
      <w:r w:rsidRPr="00636B61">
        <w:rPr>
          <w:rFonts w:ascii="Garamond" w:hAnsi="Garamond"/>
          <w:noProof w:val="0"/>
          <w:sz w:val="24"/>
          <w:szCs w:val="24"/>
        </w:rPr>
        <w:t>Neni 7</w:t>
      </w:r>
    </w:p>
    <w:p w14:paraId="65ACD487" w14:textId="77777777" w:rsidR="00DC5CF2" w:rsidRPr="00636B61" w:rsidRDefault="00DC5CF2" w:rsidP="00A0628E">
      <w:pPr>
        <w:spacing w:after="0" w:line="240" w:lineRule="auto"/>
        <w:ind w:firstLine="284"/>
        <w:jc w:val="center"/>
        <w:rPr>
          <w:rFonts w:ascii="Garamond" w:hAnsi="Garamond"/>
          <w:b/>
          <w:noProof w:val="0"/>
          <w:sz w:val="24"/>
          <w:szCs w:val="24"/>
        </w:rPr>
      </w:pPr>
      <w:r w:rsidRPr="00636B61">
        <w:rPr>
          <w:rFonts w:ascii="Garamond" w:hAnsi="Garamond"/>
          <w:b/>
          <w:noProof w:val="0"/>
          <w:sz w:val="24"/>
          <w:szCs w:val="24"/>
        </w:rPr>
        <w:t>Dëshmitë e kualifikimeve formale të mjekëve të specializuar</w:t>
      </w:r>
    </w:p>
    <w:p w14:paraId="65ACD488" w14:textId="77777777" w:rsidR="00DC5CF2" w:rsidRPr="00636B61" w:rsidRDefault="00DC5CF2" w:rsidP="00A0628E">
      <w:pPr>
        <w:spacing w:after="0" w:line="240" w:lineRule="auto"/>
        <w:ind w:firstLine="284"/>
        <w:jc w:val="center"/>
        <w:rPr>
          <w:rFonts w:ascii="Garamond" w:hAnsi="Garamond"/>
          <w:b/>
          <w:noProof w:val="0"/>
          <w:sz w:val="24"/>
          <w:szCs w:val="24"/>
        </w:rPr>
      </w:pPr>
    </w:p>
    <w:tbl>
      <w:tblPr>
        <w:tblStyle w:val="TableGrid"/>
        <w:tblW w:w="9007" w:type="dxa"/>
        <w:tblInd w:w="60" w:type="dxa"/>
        <w:tblLayout w:type="fixed"/>
        <w:tblLook w:val="04A0" w:firstRow="1" w:lastRow="0" w:firstColumn="1" w:lastColumn="0" w:noHBand="0" w:noVBand="1"/>
      </w:tblPr>
      <w:tblGrid>
        <w:gridCol w:w="1041"/>
        <w:gridCol w:w="3203"/>
        <w:gridCol w:w="2070"/>
        <w:gridCol w:w="2693"/>
      </w:tblGrid>
      <w:tr w:rsidR="00DC5CF2" w:rsidRPr="00636B61" w14:paraId="65ACD48D" w14:textId="77777777" w:rsidTr="00A0628E">
        <w:trPr>
          <w:trHeight w:val="491"/>
        </w:trPr>
        <w:tc>
          <w:tcPr>
            <w:tcW w:w="1041" w:type="dxa"/>
          </w:tcPr>
          <w:p w14:paraId="65ACD489" w14:textId="77777777" w:rsidR="00DC5CF2" w:rsidRPr="00636B61" w:rsidRDefault="00DC5CF2" w:rsidP="00A0628E">
            <w:pPr>
              <w:jc w:val="center"/>
              <w:rPr>
                <w:rFonts w:ascii="Garamond" w:hAnsi="Garamond"/>
                <w:b/>
                <w:noProof w:val="0"/>
              </w:rPr>
            </w:pPr>
            <w:r w:rsidRPr="00636B61">
              <w:rPr>
                <w:rFonts w:ascii="Garamond" w:hAnsi="Garamond"/>
                <w:b/>
                <w:noProof w:val="0"/>
              </w:rPr>
              <w:t>Pala</w:t>
            </w:r>
          </w:p>
        </w:tc>
        <w:tc>
          <w:tcPr>
            <w:tcW w:w="3203" w:type="dxa"/>
          </w:tcPr>
          <w:p w14:paraId="65ACD48A" w14:textId="77777777" w:rsidR="00DC5CF2" w:rsidRPr="00636B61" w:rsidRDefault="00DC5CF2" w:rsidP="00A0628E">
            <w:pPr>
              <w:jc w:val="center"/>
              <w:rPr>
                <w:rFonts w:ascii="Garamond" w:hAnsi="Garamond"/>
                <w:b/>
                <w:noProof w:val="0"/>
              </w:rPr>
            </w:pPr>
            <w:r w:rsidRPr="00636B61">
              <w:rPr>
                <w:rFonts w:ascii="Garamond" w:hAnsi="Garamond"/>
                <w:b/>
                <w:noProof w:val="0"/>
              </w:rPr>
              <w:t>Dëshmitë e kualifikimeve formale</w:t>
            </w:r>
          </w:p>
        </w:tc>
        <w:tc>
          <w:tcPr>
            <w:tcW w:w="2070" w:type="dxa"/>
          </w:tcPr>
          <w:p w14:paraId="65ACD48B" w14:textId="77777777" w:rsidR="00DC5CF2" w:rsidRPr="00636B61" w:rsidRDefault="00DC5CF2" w:rsidP="00A0628E">
            <w:pPr>
              <w:jc w:val="center"/>
              <w:rPr>
                <w:rFonts w:ascii="Garamond" w:hAnsi="Garamond"/>
                <w:b/>
                <w:noProof w:val="0"/>
              </w:rPr>
            </w:pPr>
            <w:r w:rsidRPr="00636B61">
              <w:rPr>
                <w:rFonts w:ascii="Garamond" w:hAnsi="Garamond"/>
                <w:b/>
                <w:noProof w:val="0"/>
              </w:rPr>
              <w:t>Autoriteti që jep kualifikimet</w:t>
            </w:r>
          </w:p>
        </w:tc>
        <w:tc>
          <w:tcPr>
            <w:tcW w:w="2693" w:type="dxa"/>
          </w:tcPr>
          <w:p w14:paraId="65ACD48C" w14:textId="77777777" w:rsidR="00DC5CF2" w:rsidRPr="00636B61" w:rsidRDefault="00DC5CF2" w:rsidP="00A0628E">
            <w:pPr>
              <w:jc w:val="center"/>
              <w:rPr>
                <w:rFonts w:ascii="Garamond" w:hAnsi="Garamond"/>
                <w:b/>
                <w:noProof w:val="0"/>
              </w:rPr>
            </w:pPr>
            <w:r w:rsidRPr="00636B61">
              <w:rPr>
                <w:rFonts w:ascii="Garamond" w:hAnsi="Garamond"/>
                <w:b/>
                <w:noProof w:val="0"/>
              </w:rPr>
              <w:t>Data e referencës</w:t>
            </w:r>
          </w:p>
        </w:tc>
      </w:tr>
      <w:tr w:rsidR="00DC5CF2" w:rsidRPr="00636B61" w14:paraId="65ACD492" w14:textId="77777777" w:rsidTr="00A0628E">
        <w:trPr>
          <w:trHeight w:val="117"/>
        </w:trPr>
        <w:tc>
          <w:tcPr>
            <w:tcW w:w="1041" w:type="dxa"/>
          </w:tcPr>
          <w:p w14:paraId="65ACD48E" w14:textId="77777777" w:rsidR="00DC5CF2" w:rsidRPr="00636B61" w:rsidRDefault="00DC5CF2" w:rsidP="00A0628E">
            <w:pPr>
              <w:jc w:val="both"/>
              <w:rPr>
                <w:rFonts w:ascii="Garamond" w:hAnsi="Garamond"/>
                <w:b/>
                <w:noProof w:val="0"/>
              </w:rPr>
            </w:pPr>
          </w:p>
        </w:tc>
        <w:tc>
          <w:tcPr>
            <w:tcW w:w="3203" w:type="dxa"/>
          </w:tcPr>
          <w:p w14:paraId="65ACD48F" w14:textId="77777777" w:rsidR="00DC5CF2" w:rsidRPr="00636B61" w:rsidRDefault="00DC5CF2" w:rsidP="00A0628E">
            <w:pPr>
              <w:jc w:val="both"/>
              <w:rPr>
                <w:rFonts w:ascii="Garamond" w:hAnsi="Garamond"/>
                <w:b/>
                <w:noProof w:val="0"/>
              </w:rPr>
            </w:pPr>
          </w:p>
        </w:tc>
        <w:tc>
          <w:tcPr>
            <w:tcW w:w="2070" w:type="dxa"/>
            <w:vAlign w:val="bottom"/>
          </w:tcPr>
          <w:p w14:paraId="65ACD490" w14:textId="77777777" w:rsidR="00DC5CF2" w:rsidRPr="00636B61" w:rsidRDefault="00DC5CF2" w:rsidP="00A0628E">
            <w:pPr>
              <w:jc w:val="both"/>
              <w:rPr>
                <w:rFonts w:ascii="Garamond" w:hAnsi="Garamond"/>
                <w:b/>
                <w:noProof w:val="0"/>
              </w:rPr>
            </w:pPr>
          </w:p>
        </w:tc>
        <w:tc>
          <w:tcPr>
            <w:tcW w:w="2693" w:type="dxa"/>
          </w:tcPr>
          <w:p w14:paraId="65ACD491" w14:textId="77777777" w:rsidR="00DC5CF2" w:rsidRPr="00636B61" w:rsidRDefault="00DC5CF2" w:rsidP="00A0628E">
            <w:pPr>
              <w:jc w:val="both"/>
              <w:rPr>
                <w:rFonts w:ascii="Garamond" w:hAnsi="Garamond"/>
                <w:b/>
                <w:noProof w:val="0"/>
              </w:rPr>
            </w:pPr>
          </w:p>
        </w:tc>
      </w:tr>
    </w:tbl>
    <w:p w14:paraId="65ACD493" w14:textId="77777777" w:rsidR="00DC5CF2" w:rsidRPr="00636B61" w:rsidRDefault="00DC5CF2" w:rsidP="0008509F">
      <w:pPr>
        <w:spacing w:after="0" w:line="240" w:lineRule="auto"/>
        <w:ind w:firstLine="284"/>
        <w:jc w:val="both"/>
        <w:rPr>
          <w:rFonts w:ascii="Garamond" w:hAnsi="Garamond"/>
          <w:noProof w:val="0"/>
          <w:sz w:val="24"/>
          <w:szCs w:val="24"/>
        </w:rPr>
      </w:pPr>
      <w:r w:rsidRPr="00636B61">
        <w:rPr>
          <w:rFonts w:ascii="Garamond" w:hAnsi="Garamond"/>
          <w:sz w:val="24"/>
        </w:rPr>
        <mc:AlternateContent>
          <mc:Choice Requires="wps">
            <w:drawing>
              <wp:anchor distT="0" distB="0" distL="114300" distR="114300" simplePos="0" relativeHeight="251658297" behindDoc="1" locked="0" layoutInCell="1" allowOverlap="1" wp14:anchorId="65ACD795" wp14:editId="65ACD796">
                <wp:simplePos x="0" y="0"/>
                <wp:positionH relativeFrom="column">
                  <wp:posOffset>1612900</wp:posOffset>
                </wp:positionH>
                <wp:positionV relativeFrom="paragraph">
                  <wp:posOffset>-1816735</wp:posOffset>
                </wp:positionV>
                <wp:extent cx="12700" cy="12065"/>
                <wp:effectExtent l="0" t="0" r="6350" b="6985"/>
                <wp:wrapNone/>
                <wp:docPr id="3897" name="Rectangle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 cy="12065"/>
                        </a:xfrm>
                        <a:prstGeom prst="rect">
                          <a:avLst/>
                        </a:prstGeom>
                        <a:solidFill>
                          <a:srgbClr val="F0F0F0"/>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0A645E7" id="Rectangle 42" o:spid="_x0000_s1026" style="position:absolute;margin-left:127pt;margin-top:-143.05pt;width:1pt;height:.95pt;z-index:-25165818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" fillcolor="#f0f0f0" strokecolor="white"/>
            </w:pict>
          </mc:Fallback>
        </mc:AlternateContent>
      </w:r>
      <w:r w:rsidRPr="00636B61">
        <w:rPr>
          <w:rFonts w:ascii="Garamond" w:hAnsi="Garamond"/>
          <w:sz w:val="24"/>
        </w:rPr>
        <mc:AlternateContent>
          <mc:Choice Requires="wps">
            <w:drawing>
              <wp:anchor distT="0" distB="0" distL="114300" distR="114300" simplePos="0" relativeHeight="251658298" behindDoc="1" locked="0" layoutInCell="1" allowOverlap="1" wp14:anchorId="65ACD797" wp14:editId="65ACD798">
                <wp:simplePos x="0" y="0"/>
                <wp:positionH relativeFrom="column">
                  <wp:posOffset>10795</wp:posOffset>
                </wp:positionH>
                <wp:positionV relativeFrom="paragraph">
                  <wp:posOffset>-948055</wp:posOffset>
                </wp:positionV>
                <wp:extent cx="12700" cy="12700"/>
                <wp:effectExtent l="0" t="0" r="6350" b="6350"/>
                <wp:wrapNone/>
                <wp:docPr id="3896" name="Rectangle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 cy="12700"/>
                        </a:xfrm>
                        <a:prstGeom prst="rect">
                          <a:avLst/>
                        </a:prstGeom>
                        <a:solidFill>
                          <a:srgbClr val="A0A0A0"/>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B0B5DD9" id="Rectangle 43" o:spid="_x0000_s1026" style="position:absolute;margin-left:.85pt;margin-top:-74.65pt;width:1pt;height:1pt;z-index:-25165818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" fillcolor="#a0a0a0" strokecolor="white"/>
            </w:pict>
          </mc:Fallback>
        </mc:AlternateContent>
      </w:r>
      <w:r w:rsidRPr="00636B61">
        <w:rPr>
          <w:rFonts w:ascii="Garamond" w:hAnsi="Garamond"/>
          <w:sz w:val="24"/>
        </w:rPr>
        <mc:AlternateContent>
          <mc:Choice Requires="wps">
            <w:drawing>
              <wp:anchor distT="0" distB="0" distL="114300" distR="114300" simplePos="0" relativeHeight="251658299" behindDoc="1" locked="0" layoutInCell="1" allowOverlap="1" wp14:anchorId="65ACD799" wp14:editId="65ACD79A">
                <wp:simplePos x="0" y="0"/>
                <wp:positionH relativeFrom="column">
                  <wp:posOffset>2787015</wp:posOffset>
                </wp:positionH>
                <wp:positionV relativeFrom="paragraph">
                  <wp:posOffset>-1816735</wp:posOffset>
                </wp:positionV>
                <wp:extent cx="12700" cy="12065"/>
                <wp:effectExtent l="0" t="0" r="6350" b="6985"/>
                <wp:wrapNone/>
                <wp:docPr id="3895" name="Rectangle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 cy="12065"/>
                        </a:xfrm>
                        <a:prstGeom prst="rect">
                          <a:avLst/>
                        </a:prstGeom>
                        <a:solidFill>
                          <a:srgbClr val="F0F0F0"/>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0FC9E4F" id="Rectangle 44" o:spid="_x0000_s1026" style="position:absolute;margin-left:219.45pt;margin-top:-143.05pt;width:1pt;height:.95pt;z-index:-25165818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" fillcolor="#f0f0f0" strokecolor="white"/>
            </w:pict>
          </mc:Fallback>
        </mc:AlternateContent>
      </w:r>
      <w:r w:rsidRPr="00636B61">
        <w:rPr>
          <w:rFonts w:ascii="Garamond" w:hAnsi="Garamond"/>
          <w:sz w:val="24"/>
        </w:rPr>
        <mc:AlternateContent>
          <mc:Choice Requires="wps">
            <w:drawing>
              <wp:anchor distT="0" distB="0" distL="114300" distR="114300" simplePos="0" relativeHeight="251658300" behindDoc="1" locked="0" layoutInCell="1" allowOverlap="1" wp14:anchorId="65ACD79B" wp14:editId="65ACD79C">
                <wp:simplePos x="0" y="0"/>
                <wp:positionH relativeFrom="column">
                  <wp:posOffset>1620520</wp:posOffset>
                </wp:positionH>
                <wp:positionV relativeFrom="paragraph">
                  <wp:posOffset>-948055</wp:posOffset>
                </wp:positionV>
                <wp:extent cx="12700" cy="12700"/>
                <wp:effectExtent l="0" t="0" r="6350" b="6350"/>
                <wp:wrapNone/>
                <wp:docPr id="3894" name="Rectangle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 cy="12700"/>
                        </a:xfrm>
                        <a:prstGeom prst="rect">
                          <a:avLst/>
                        </a:prstGeom>
                        <a:solidFill>
                          <a:srgbClr val="A0A0A0"/>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3F17CA2" id="Rectangle 45" o:spid="_x0000_s1026" style="position:absolute;margin-left:127.6pt;margin-top:-74.65pt;width:1pt;height:1pt;z-index:-2516581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" fillcolor="#a0a0a0" strokecolor="white"/>
            </w:pict>
          </mc:Fallback>
        </mc:AlternateContent>
      </w:r>
      <w:r w:rsidRPr="00636B61">
        <w:rPr>
          <w:rFonts w:ascii="Garamond" w:hAnsi="Garamond"/>
          <w:sz w:val="24"/>
        </w:rPr>
        <mc:AlternateContent>
          <mc:Choice Requires="wps">
            <w:drawing>
              <wp:anchor distT="0" distB="0" distL="114300" distR="114300" simplePos="0" relativeHeight="251658301" behindDoc="1" locked="0" layoutInCell="1" allowOverlap="1" wp14:anchorId="65ACD79D" wp14:editId="65ACD79E">
                <wp:simplePos x="0" y="0"/>
                <wp:positionH relativeFrom="column">
                  <wp:posOffset>4030345</wp:posOffset>
                </wp:positionH>
                <wp:positionV relativeFrom="paragraph">
                  <wp:posOffset>-1816735</wp:posOffset>
                </wp:positionV>
                <wp:extent cx="12700" cy="12065"/>
                <wp:effectExtent l="0" t="0" r="6350" b="6985"/>
                <wp:wrapNone/>
                <wp:docPr id="3893" name="Rectangle 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 cy="12065"/>
                        </a:xfrm>
                        <a:prstGeom prst="rect">
                          <a:avLst/>
                        </a:prstGeom>
                        <a:solidFill>
                          <a:srgbClr val="F0F0F0"/>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0C648A6" id="Rectangle 46" o:spid="_x0000_s1026" style="position:absolute;margin-left:317.35pt;margin-top:-143.05pt;width:1pt;height:.95pt;z-index:-25165817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" fillcolor="#f0f0f0" strokecolor="white"/>
            </w:pict>
          </mc:Fallback>
        </mc:AlternateContent>
      </w:r>
      <w:r w:rsidRPr="00636B61">
        <w:rPr>
          <w:rFonts w:ascii="Garamond" w:hAnsi="Garamond"/>
          <w:sz w:val="24"/>
        </w:rPr>
        <mc:AlternateContent>
          <mc:Choice Requires="wps">
            <w:drawing>
              <wp:anchor distT="0" distB="0" distL="114300" distR="114300" simplePos="0" relativeHeight="251658302" behindDoc="1" locked="0" layoutInCell="1" allowOverlap="1" wp14:anchorId="65ACD79F" wp14:editId="65ACD7A0">
                <wp:simplePos x="0" y="0"/>
                <wp:positionH relativeFrom="column">
                  <wp:posOffset>2794635</wp:posOffset>
                </wp:positionH>
                <wp:positionV relativeFrom="paragraph">
                  <wp:posOffset>-948055</wp:posOffset>
                </wp:positionV>
                <wp:extent cx="12700" cy="12700"/>
                <wp:effectExtent l="0" t="0" r="6350" b="6350"/>
                <wp:wrapNone/>
                <wp:docPr id="3892" name="Rectangle 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 cy="12700"/>
                        </a:xfrm>
                        <a:prstGeom prst="rect">
                          <a:avLst/>
                        </a:prstGeom>
                        <a:solidFill>
                          <a:srgbClr val="A0A0A0"/>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75C34CD" id="Rectangle 47" o:spid="_x0000_s1026" style="position:absolute;margin-left:220.05pt;margin-top:-74.65pt;width:1pt;height:1pt;z-index:-25165817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" fillcolor="#a0a0a0" strokecolor="white"/>
            </w:pict>
          </mc:Fallback>
        </mc:AlternateContent>
      </w:r>
      <w:r w:rsidRPr="00636B61">
        <w:rPr>
          <w:rFonts w:ascii="Garamond" w:hAnsi="Garamond"/>
          <w:sz w:val="24"/>
        </w:rPr>
        <mc:AlternateContent>
          <mc:Choice Requires="wps">
            <w:drawing>
              <wp:anchor distT="0" distB="0" distL="114300" distR="114300" simplePos="0" relativeHeight="251658303" behindDoc="1" locked="0" layoutInCell="1" allowOverlap="1" wp14:anchorId="65ACD7A1" wp14:editId="65ACD7A2">
                <wp:simplePos x="0" y="0"/>
                <wp:positionH relativeFrom="column">
                  <wp:posOffset>5052695</wp:posOffset>
                </wp:positionH>
                <wp:positionV relativeFrom="paragraph">
                  <wp:posOffset>-1816735</wp:posOffset>
                </wp:positionV>
                <wp:extent cx="12700" cy="12065"/>
                <wp:effectExtent l="0" t="0" r="6350" b="6985"/>
                <wp:wrapNone/>
                <wp:docPr id="3891" name="Rectangle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 cy="12065"/>
                        </a:xfrm>
                        <a:prstGeom prst="rect">
                          <a:avLst/>
                        </a:prstGeom>
                        <a:solidFill>
                          <a:srgbClr val="F0F0F0"/>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6E8322D" id="Rectangle 48" o:spid="_x0000_s1026" style="position:absolute;margin-left:397.85pt;margin-top:-143.05pt;width:1pt;height:.95pt;z-index:-25165817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" fillcolor="#f0f0f0" strokecolor="white"/>
            </w:pict>
          </mc:Fallback>
        </mc:AlternateContent>
      </w:r>
      <w:r w:rsidRPr="00636B61">
        <w:rPr>
          <w:rFonts w:ascii="Garamond" w:hAnsi="Garamond"/>
          <w:sz w:val="24"/>
        </w:rPr>
        <mc:AlternateContent>
          <mc:Choice Requires="wps">
            <w:drawing>
              <wp:anchor distT="0" distB="0" distL="114300" distR="114300" simplePos="0" relativeHeight="251658304" behindDoc="1" locked="0" layoutInCell="1" allowOverlap="1" wp14:anchorId="65ACD7A3" wp14:editId="65ACD7A4">
                <wp:simplePos x="0" y="0"/>
                <wp:positionH relativeFrom="column">
                  <wp:posOffset>4037965</wp:posOffset>
                </wp:positionH>
                <wp:positionV relativeFrom="paragraph">
                  <wp:posOffset>-948055</wp:posOffset>
                </wp:positionV>
                <wp:extent cx="12700" cy="12700"/>
                <wp:effectExtent l="0" t="0" r="6350" b="6350"/>
                <wp:wrapNone/>
                <wp:docPr id="3890" name="Rectangle 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 cy="12700"/>
                        </a:xfrm>
                        <a:prstGeom prst="rect">
                          <a:avLst/>
                        </a:prstGeom>
                        <a:solidFill>
                          <a:srgbClr val="A0A0A0"/>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36F91CB" id="Rectangle 49" o:spid="_x0000_s1026" style="position:absolute;margin-left:317.95pt;margin-top:-74.65pt;width:1pt;height:1pt;z-index:-25165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" fillcolor="#a0a0a0" strokecolor="white"/>
            </w:pict>
          </mc:Fallback>
        </mc:AlternateContent>
      </w:r>
      <w:r w:rsidRPr="00636B61">
        <w:rPr>
          <w:rFonts w:ascii="Garamond" w:hAnsi="Garamond"/>
          <w:sz w:val="24"/>
        </w:rPr>
        <mc:AlternateContent>
          <mc:Choice Requires="wps">
            <w:drawing>
              <wp:anchor distT="0" distB="0" distL="114300" distR="114300" simplePos="0" relativeHeight="251658305" behindDoc="1" locked="0" layoutInCell="1" allowOverlap="1" wp14:anchorId="65ACD7A5" wp14:editId="65ACD7A6">
                <wp:simplePos x="0" y="0"/>
                <wp:positionH relativeFrom="column">
                  <wp:posOffset>5815330</wp:posOffset>
                </wp:positionH>
                <wp:positionV relativeFrom="paragraph">
                  <wp:posOffset>-1816735</wp:posOffset>
                </wp:positionV>
                <wp:extent cx="12700" cy="12065"/>
                <wp:effectExtent l="0" t="0" r="6350" b="6985"/>
                <wp:wrapNone/>
                <wp:docPr id="3889" name="Rectangle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 cy="12065"/>
                        </a:xfrm>
                        <a:prstGeom prst="rect">
                          <a:avLst/>
                        </a:prstGeom>
                        <a:solidFill>
                          <a:srgbClr val="F0F0F0"/>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CC71345" id="Rectangle 50" o:spid="_x0000_s1026" style="position:absolute;margin-left:457.9pt;margin-top:-143.05pt;width:1pt;height:.95pt;z-index:-25165817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" fillcolor="#f0f0f0" strokecolor="white"/>
            </w:pict>
          </mc:Fallback>
        </mc:AlternateContent>
      </w:r>
      <w:r w:rsidRPr="00636B61">
        <w:rPr>
          <w:rFonts w:ascii="Garamond" w:hAnsi="Garamond"/>
          <w:sz w:val="24"/>
        </w:rPr>
        <mc:AlternateContent>
          <mc:Choice Requires="wps">
            <w:drawing>
              <wp:anchor distT="0" distB="0" distL="114300" distR="114300" simplePos="0" relativeHeight="251658306" behindDoc="1" locked="0" layoutInCell="1" allowOverlap="1" wp14:anchorId="65ACD7A7" wp14:editId="65ACD7A8">
                <wp:simplePos x="0" y="0"/>
                <wp:positionH relativeFrom="column">
                  <wp:posOffset>5067935</wp:posOffset>
                </wp:positionH>
                <wp:positionV relativeFrom="paragraph">
                  <wp:posOffset>-948055</wp:posOffset>
                </wp:positionV>
                <wp:extent cx="12700" cy="12700"/>
                <wp:effectExtent l="0" t="0" r="6350" b="6350"/>
                <wp:wrapNone/>
                <wp:docPr id="3888" name="Rectangle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 cy="12700"/>
                        </a:xfrm>
                        <a:prstGeom prst="rect">
                          <a:avLst/>
                        </a:prstGeom>
                        <a:solidFill>
                          <a:srgbClr val="A0A0A0"/>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59B56C6" id="Rectangle 51" o:spid="_x0000_s1026" style="position:absolute;margin-left:399.05pt;margin-top:-74.65pt;width:1pt;height:1pt;z-index:-25165817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" fillcolor="#a0a0a0" strokecolor="white"/>
            </w:pict>
          </mc:Fallback>
        </mc:AlternateContent>
      </w:r>
      <w:r w:rsidRPr="00636B61">
        <w:rPr>
          <w:rFonts w:ascii="Garamond" w:hAnsi="Garamond"/>
          <w:sz w:val="24"/>
        </w:rPr>
        <mc:AlternateContent>
          <mc:Choice Requires="wps">
            <w:drawing>
              <wp:anchor distT="0" distB="0" distL="114300" distR="114300" simplePos="0" relativeHeight="251658307" behindDoc="1" locked="0" layoutInCell="1" allowOverlap="1" wp14:anchorId="65ACD7A9" wp14:editId="65ACD7AA">
                <wp:simplePos x="0" y="0"/>
                <wp:positionH relativeFrom="column">
                  <wp:posOffset>392430</wp:posOffset>
                </wp:positionH>
                <wp:positionV relativeFrom="paragraph">
                  <wp:posOffset>-337820</wp:posOffset>
                </wp:positionV>
                <wp:extent cx="12700" cy="12700"/>
                <wp:effectExtent l="0" t="0" r="6350" b="6350"/>
                <wp:wrapNone/>
                <wp:docPr id="3887" name="Rectangle 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 cy="12700"/>
                        </a:xfrm>
                        <a:prstGeom prst="rect">
                          <a:avLst/>
                        </a:prstGeom>
                        <a:solidFill>
                          <a:srgbClr val="F0F0F0"/>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4D11623" id="Rectangle 52" o:spid="_x0000_s1026" style="position:absolute;margin-left:30.9pt;margin-top:-26.6pt;width:1pt;height:1pt;z-index:-25165817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" fillcolor="#f0f0f0" strokecolor="white"/>
            </w:pict>
          </mc:Fallback>
        </mc:AlternateContent>
      </w:r>
      <w:r w:rsidRPr="00636B61">
        <w:rPr>
          <w:rFonts w:ascii="Garamond" w:hAnsi="Garamond"/>
          <w:sz w:val="24"/>
        </w:rPr>
        <mc:AlternateContent>
          <mc:Choice Requires="wps">
            <w:drawing>
              <wp:anchor distT="0" distB="0" distL="114300" distR="114300" simplePos="0" relativeHeight="251658308" behindDoc="1" locked="0" layoutInCell="1" allowOverlap="1" wp14:anchorId="65ACD7AB" wp14:editId="65ACD7AC">
                <wp:simplePos x="0" y="0"/>
                <wp:positionH relativeFrom="column">
                  <wp:posOffset>10795</wp:posOffset>
                </wp:positionH>
                <wp:positionV relativeFrom="paragraph">
                  <wp:posOffset>-24765</wp:posOffset>
                </wp:positionV>
                <wp:extent cx="12700" cy="12065"/>
                <wp:effectExtent l="0" t="0" r="6350" b="6985"/>
                <wp:wrapNone/>
                <wp:docPr id="3886" name="Rectangle 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 cy="12065"/>
                        </a:xfrm>
                        <a:prstGeom prst="rect">
                          <a:avLst/>
                        </a:prstGeom>
                        <a:solidFill>
                          <a:srgbClr val="A0A0A0"/>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E1FC6ED" id="Rectangle 53" o:spid="_x0000_s1026" style="position:absolute;margin-left:.85pt;margin-top:-1.95pt;width:1pt;height:.95pt;z-index:-2516581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" fillcolor="#a0a0a0" strokecolor="white"/>
            </w:pict>
          </mc:Fallback>
        </mc:AlternateContent>
      </w:r>
      <w:r w:rsidRPr="00636B61">
        <w:rPr>
          <w:rFonts w:ascii="Garamond" w:hAnsi="Garamond"/>
          <w:sz w:val="24"/>
        </w:rPr>
        <mc:AlternateContent>
          <mc:Choice Requires="wps">
            <w:drawing>
              <wp:anchor distT="0" distB="0" distL="114300" distR="114300" simplePos="0" relativeHeight="251658309" behindDoc="1" locked="0" layoutInCell="1" allowOverlap="1" wp14:anchorId="65ACD7AD" wp14:editId="65ACD7AE">
                <wp:simplePos x="0" y="0"/>
                <wp:positionH relativeFrom="column">
                  <wp:posOffset>3175</wp:posOffset>
                </wp:positionH>
                <wp:positionV relativeFrom="paragraph">
                  <wp:posOffset>-9525</wp:posOffset>
                </wp:positionV>
                <wp:extent cx="12700" cy="12065"/>
                <wp:effectExtent l="0" t="0" r="6350" b="6985"/>
                <wp:wrapNone/>
                <wp:docPr id="3885" name="Rectangle 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 cy="12065"/>
                        </a:xfrm>
                        <a:prstGeom prst="rect">
                          <a:avLst/>
                        </a:prstGeom>
                        <a:solidFill>
                          <a:srgbClr val="F0F0F0"/>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4774DFE" id="Rectangle 54" o:spid="_x0000_s1026" style="position:absolute;margin-left:.25pt;margin-top:-.75pt;width:1pt;height:.95pt;z-index:-25165817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" fillcolor="#f0f0f0" strokecolor="white"/>
            </w:pict>
          </mc:Fallback>
        </mc:AlternateContent>
      </w:r>
      <w:r w:rsidRPr="00636B61">
        <w:rPr>
          <w:rFonts w:ascii="Garamond" w:hAnsi="Garamond"/>
          <w:sz w:val="24"/>
        </w:rPr>
        <mc:AlternateContent>
          <mc:Choice Requires="wps">
            <w:drawing>
              <wp:anchor distT="0" distB="0" distL="114300" distR="114300" simplePos="0" relativeHeight="251658310" behindDoc="1" locked="0" layoutInCell="1" allowOverlap="1" wp14:anchorId="65ACD7AF" wp14:editId="65ACD7B0">
                <wp:simplePos x="0" y="0"/>
                <wp:positionH relativeFrom="column">
                  <wp:posOffset>2527935</wp:posOffset>
                </wp:positionH>
                <wp:positionV relativeFrom="paragraph">
                  <wp:posOffset>-337820</wp:posOffset>
                </wp:positionV>
                <wp:extent cx="12700" cy="12700"/>
                <wp:effectExtent l="0" t="0" r="6350" b="6350"/>
                <wp:wrapNone/>
                <wp:docPr id="3884" name="Rectangle 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 cy="12700"/>
                        </a:xfrm>
                        <a:prstGeom prst="rect">
                          <a:avLst/>
                        </a:prstGeom>
                        <a:solidFill>
                          <a:srgbClr val="F0F0F0"/>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E5257C3" id="Rectangle 55" o:spid="_x0000_s1026" style="position:absolute;margin-left:199.05pt;margin-top:-26.6pt;width:1pt;height:1pt;z-index:-25165817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" fillcolor="#f0f0f0" strokecolor="white"/>
            </w:pict>
          </mc:Fallback>
        </mc:AlternateContent>
      </w:r>
      <w:r w:rsidRPr="00636B61">
        <w:rPr>
          <w:rFonts w:ascii="Garamond" w:hAnsi="Garamond"/>
          <w:sz w:val="24"/>
        </w:rPr>
        <mc:AlternateContent>
          <mc:Choice Requires="wps">
            <w:drawing>
              <wp:anchor distT="0" distB="0" distL="114300" distR="114300" simplePos="0" relativeHeight="251658311" behindDoc="1" locked="0" layoutInCell="1" allowOverlap="1" wp14:anchorId="65ACD7B1" wp14:editId="65ACD7B2">
                <wp:simplePos x="0" y="0"/>
                <wp:positionH relativeFrom="column">
                  <wp:posOffset>399415</wp:posOffset>
                </wp:positionH>
                <wp:positionV relativeFrom="paragraph">
                  <wp:posOffset>-24765</wp:posOffset>
                </wp:positionV>
                <wp:extent cx="13335" cy="12065"/>
                <wp:effectExtent l="0" t="0" r="5715" b="6985"/>
                <wp:wrapNone/>
                <wp:docPr id="3883" name="Rectangle 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35" cy="12065"/>
                        </a:xfrm>
                        <a:prstGeom prst="rect">
                          <a:avLst/>
                        </a:prstGeom>
                        <a:solidFill>
                          <a:srgbClr val="A0A0A0"/>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567C6E9" id="Rectangle 56" o:spid="_x0000_s1026" style="position:absolute;margin-left:31.45pt;margin-top:-1.95pt;width:1.05pt;height:.95pt;z-index:-25165816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" fillcolor="#a0a0a0" strokecolor="white"/>
            </w:pict>
          </mc:Fallback>
        </mc:AlternateContent>
      </w:r>
      <w:r w:rsidRPr="00636B61">
        <w:rPr>
          <w:rFonts w:ascii="Garamond" w:hAnsi="Garamond"/>
          <w:sz w:val="24"/>
        </w:rPr>
        <mc:AlternateContent>
          <mc:Choice Requires="wps">
            <w:drawing>
              <wp:anchor distT="0" distB="0" distL="114300" distR="114300" simplePos="0" relativeHeight="251658312" behindDoc="1" locked="0" layoutInCell="1" allowOverlap="1" wp14:anchorId="65ACD7B3" wp14:editId="65ACD7B4">
                <wp:simplePos x="0" y="0"/>
                <wp:positionH relativeFrom="column">
                  <wp:posOffset>4671060</wp:posOffset>
                </wp:positionH>
                <wp:positionV relativeFrom="paragraph">
                  <wp:posOffset>-337820</wp:posOffset>
                </wp:positionV>
                <wp:extent cx="12700" cy="12700"/>
                <wp:effectExtent l="0" t="0" r="6350" b="6350"/>
                <wp:wrapNone/>
                <wp:docPr id="3882" name="Rectangle 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 cy="12700"/>
                        </a:xfrm>
                        <a:prstGeom prst="rect">
                          <a:avLst/>
                        </a:prstGeom>
                        <a:solidFill>
                          <a:srgbClr val="F0F0F0"/>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451546D" id="Rectangle 57" o:spid="_x0000_s1026" style="position:absolute;margin-left:367.8pt;margin-top:-26.6pt;width:1pt;height:1pt;z-index:-251658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" fillcolor="#f0f0f0" strokecolor="white"/>
            </w:pict>
          </mc:Fallback>
        </mc:AlternateContent>
      </w:r>
      <w:r w:rsidRPr="00636B61">
        <w:rPr>
          <w:rFonts w:ascii="Garamond" w:hAnsi="Garamond"/>
          <w:sz w:val="24"/>
        </w:rPr>
        <mc:AlternateContent>
          <mc:Choice Requires="wps">
            <w:drawing>
              <wp:anchor distT="0" distB="0" distL="114300" distR="114300" simplePos="0" relativeHeight="251658313" behindDoc="1" locked="0" layoutInCell="1" allowOverlap="1" wp14:anchorId="65ACD7B5" wp14:editId="65ACD7B6">
                <wp:simplePos x="0" y="0"/>
                <wp:positionH relativeFrom="column">
                  <wp:posOffset>2535555</wp:posOffset>
                </wp:positionH>
                <wp:positionV relativeFrom="paragraph">
                  <wp:posOffset>-24765</wp:posOffset>
                </wp:positionV>
                <wp:extent cx="12700" cy="12065"/>
                <wp:effectExtent l="0" t="0" r="6350" b="6985"/>
                <wp:wrapNone/>
                <wp:docPr id="3881" name="Rectangle 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 cy="12065"/>
                        </a:xfrm>
                        <a:prstGeom prst="rect">
                          <a:avLst/>
                        </a:prstGeom>
                        <a:solidFill>
                          <a:srgbClr val="A0A0A0"/>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3C89F4E" id="Rectangle 58" o:spid="_x0000_s1026" style="position:absolute;margin-left:199.65pt;margin-top:-1.95pt;width:1pt;height:.95pt;z-index:-25165816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" fillcolor="#a0a0a0" strokecolor="white"/>
            </w:pict>
          </mc:Fallback>
        </mc:AlternateContent>
      </w:r>
      <w:r w:rsidRPr="00636B61">
        <w:rPr>
          <w:rFonts w:ascii="Garamond" w:hAnsi="Garamond"/>
          <w:sz w:val="24"/>
        </w:rPr>
        <mc:AlternateContent>
          <mc:Choice Requires="wps">
            <w:drawing>
              <wp:anchor distT="0" distB="0" distL="114300" distR="114300" simplePos="0" relativeHeight="251658314" behindDoc="1" locked="0" layoutInCell="1" allowOverlap="1" wp14:anchorId="65ACD7B7" wp14:editId="65ACD7B8">
                <wp:simplePos x="0" y="0"/>
                <wp:positionH relativeFrom="column">
                  <wp:posOffset>5685790</wp:posOffset>
                </wp:positionH>
                <wp:positionV relativeFrom="paragraph">
                  <wp:posOffset>-337820</wp:posOffset>
                </wp:positionV>
                <wp:extent cx="12700" cy="12700"/>
                <wp:effectExtent l="0" t="0" r="6350" b="6350"/>
                <wp:wrapNone/>
                <wp:docPr id="3880" name="Rectangle 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 cy="12700"/>
                        </a:xfrm>
                        <a:prstGeom prst="rect">
                          <a:avLst/>
                        </a:prstGeom>
                        <a:solidFill>
                          <a:srgbClr val="F0F0F0"/>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E6C278F" id="Rectangle 59" o:spid="_x0000_s1026" style="position:absolute;margin-left:447.7pt;margin-top:-26.6pt;width:1pt;height:1pt;z-index:-25165816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" fillcolor="#f0f0f0" strokecolor="white"/>
            </w:pict>
          </mc:Fallback>
        </mc:AlternateContent>
      </w:r>
      <w:r w:rsidRPr="00636B61">
        <w:rPr>
          <w:rFonts w:ascii="Garamond" w:hAnsi="Garamond"/>
          <w:sz w:val="24"/>
        </w:rPr>
        <mc:AlternateContent>
          <mc:Choice Requires="wps">
            <w:drawing>
              <wp:anchor distT="0" distB="0" distL="114300" distR="114300" simplePos="0" relativeHeight="251658315" behindDoc="1" locked="0" layoutInCell="1" allowOverlap="1" wp14:anchorId="65ACD7B9" wp14:editId="65ACD7BA">
                <wp:simplePos x="0" y="0"/>
                <wp:positionH relativeFrom="column">
                  <wp:posOffset>4678680</wp:posOffset>
                </wp:positionH>
                <wp:positionV relativeFrom="paragraph">
                  <wp:posOffset>-24765</wp:posOffset>
                </wp:positionV>
                <wp:extent cx="12700" cy="12065"/>
                <wp:effectExtent l="0" t="0" r="6350" b="6985"/>
                <wp:wrapNone/>
                <wp:docPr id="3879" name="Rectangle 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 cy="12065"/>
                        </a:xfrm>
                        <a:prstGeom prst="rect">
                          <a:avLst/>
                        </a:prstGeom>
                        <a:solidFill>
                          <a:srgbClr val="A0A0A0"/>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AC85E87" id="Rectangle 60" o:spid="_x0000_s1026" style="position:absolute;margin-left:368.4pt;margin-top:-1.95pt;width:1pt;height:.95pt;z-index:-25165816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" fillcolor="#a0a0a0" strokecolor="white"/>
            </w:pict>
          </mc:Fallback>
        </mc:AlternateContent>
      </w:r>
      <w:r w:rsidRPr="00636B61">
        <w:rPr>
          <w:rFonts w:ascii="Garamond" w:hAnsi="Garamond"/>
          <w:sz w:val="24"/>
        </w:rPr>
        <mc:AlternateContent>
          <mc:Choice Requires="wps">
            <w:drawing>
              <wp:anchor distT="0" distB="0" distL="114300" distR="114300" simplePos="0" relativeHeight="251658278" behindDoc="1" locked="0" layoutInCell="1" allowOverlap="1" wp14:anchorId="65ACD7BB" wp14:editId="65ACD7BC">
                <wp:simplePos x="0" y="0"/>
                <wp:positionH relativeFrom="column">
                  <wp:posOffset>1612900</wp:posOffset>
                </wp:positionH>
                <wp:positionV relativeFrom="paragraph">
                  <wp:posOffset>-1816735</wp:posOffset>
                </wp:positionV>
                <wp:extent cx="12700" cy="12065"/>
                <wp:effectExtent l="0" t="0" r="6350" b="6985"/>
                <wp:wrapNone/>
                <wp:docPr id="3878" name="Rectangle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 cy="12065"/>
                        </a:xfrm>
                        <a:prstGeom prst="rect">
                          <a:avLst/>
                        </a:prstGeom>
                        <a:solidFill>
                          <a:srgbClr val="F0F0F0"/>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E29C8E1" id="Rectangle 42" o:spid="_x0000_s1026" style="position:absolute;margin-left:127pt;margin-top:-143.05pt;width:1pt;height:.95pt;z-index:-25165820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" fillcolor="#f0f0f0" strokecolor="white"/>
            </w:pict>
          </mc:Fallback>
        </mc:AlternateContent>
      </w:r>
      <w:r w:rsidRPr="00636B61">
        <w:rPr>
          <w:rFonts w:ascii="Garamond" w:hAnsi="Garamond"/>
          <w:sz w:val="24"/>
        </w:rPr>
        <mc:AlternateContent>
          <mc:Choice Requires="wps">
            <w:drawing>
              <wp:anchor distT="0" distB="0" distL="114300" distR="114300" simplePos="0" relativeHeight="251658279" behindDoc="1" locked="0" layoutInCell="1" allowOverlap="1" wp14:anchorId="65ACD7BD" wp14:editId="65ACD7BE">
                <wp:simplePos x="0" y="0"/>
                <wp:positionH relativeFrom="column">
                  <wp:posOffset>10795</wp:posOffset>
                </wp:positionH>
                <wp:positionV relativeFrom="paragraph">
                  <wp:posOffset>-948055</wp:posOffset>
                </wp:positionV>
                <wp:extent cx="12700" cy="12700"/>
                <wp:effectExtent l="0" t="0" r="6350" b="6350"/>
                <wp:wrapNone/>
                <wp:docPr id="3877" name="Rectangle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 cy="12700"/>
                        </a:xfrm>
                        <a:prstGeom prst="rect">
                          <a:avLst/>
                        </a:prstGeom>
                        <a:solidFill>
                          <a:srgbClr val="A0A0A0"/>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AB3B2D" id="Rectangle 43" o:spid="_x0000_s1026" style="position:absolute;margin-left:.85pt;margin-top:-74.65pt;width:1pt;height:1pt;z-index:-25165820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" fillcolor="#a0a0a0" strokecolor="white"/>
            </w:pict>
          </mc:Fallback>
        </mc:AlternateContent>
      </w:r>
      <w:r w:rsidRPr="00636B61">
        <w:rPr>
          <w:rFonts w:ascii="Garamond" w:hAnsi="Garamond"/>
          <w:sz w:val="24"/>
        </w:rPr>
        <mc:AlternateContent>
          <mc:Choice Requires="wps">
            <w:drawing>
              <wp:anchor distT="0" distB="0" distL="114300" distR="114300" simplePos="0" relativeHeight="251658280" behindDoc="1" locked="0" layoutInCell="1" allowOverlap="1" wp14:anchorId="65ACD7BF" wp14:editId="65ACD7C0">
                <wp:simplePos x="0" y="0"/>
                <wp:positionH relativeFrom="column">
                  <wp:posOffset>2787015</wp:posOffset>
                </wp:positionH>
                <wp:positionV relativeFrom="paragraph">
                  <wp:posOffset>-1816735</wp:posOffset>
                </wp:positionV>
                <wp:extent cx="12700" cy="12065"/>
                <wp:effectExtent l="0" t="0" r="6350" b="6985"/>
                <wp:wrapNone/>
                <wp:docPr id="3876" name="Rectangle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 cy="12065"/>
                        </a:xfrm>
                        <a:prstGeom prst="rect">
                          <a:avLst/>
                        </a:prstGeom>
                        <a:solidFill>
                          <a:srgbClr val="F0F0F0"/>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24EBDAB" id="Rectangle 44" o:spid="_x0000_s1026" style="position:absolute;margin-left:219.45pt;margin-top:-143.05pt;width:1pt;height:.95pt;z-index:-251658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" fillcolor="#f0f0f0" strokecolor="white"/>
            </w:pict>
          </mc:Fallback>
        </mc:AlternateContent>
      </w:r>
      <w:r w:rsidRPr="00636B61">
        <w:rPr>
          <w:rFonts w:ascii="Garamond" w:hAnsi="Garamond"/>
          <w:sz w:val="24"/>
        </w:rPr>
        <mc:AlternateContent>
          <mc:Choice Requires="wps">
            <w:drawing>
              <wp:anchor distT="0" distB="0" distL="114300" distR="114300" simplePos="0" relativeHeight="251658281" behindDoc="1" locked="0" layoutInCell="1" allowOverlap="1" wp14:anchorId="65ACD7C1" wp14:editId="65ACD7C2">
                <wp:simplePos x="0" y="0"/>
                <wp:positionH relativeFrom="column">
                  <wp:posOffset>1620520</wp:posOffset>
                </wp:positionH>
                <wp:positionV relativeFrom="paragraph">
                  <wp:posOffset>-948055</wp:posOffset>
                </wp:positionV>
                <wp:extent cx="12700" cy="12700"/>
                <wp:effectExtent l="0" t="0" r="6350" b="6350"/>
                <wp:wrapNone/>
                <wp:docPr id="3875" name="Rectangle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 cy="12700"/>
                        </a:xfrm>
                        <a:prstGeom prst="rect">
                          <a:avLst/>
                        </a:prstGeom>
                        <a:solidFill>
                          <a:srgbClr val="A0A0A0"/>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A9880C0" id="Rectangle 45" o:spid="_x0000_s1026" style="position:absolute;margin-left:127.6pt;margin-top:-74.65pt;width:1pt;height:1pt;z-index:-25165819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" fillcolor="#a0a0a0" strokecolor="white"/>
            </w:pict>
          </mc:Fallback>
        </mc:AlternateContent>
      </w:r>
      <w:r w:rsidRPr="00636B61">
        <w:rPr>
          <w:rFonts w:ascii="Garamond" w:hAnsi="Garamond"/>
          <w:sz w:val="24"/>
        </w:rPr>
        <mc:AlternateContent>
          <mc:Choice Requires="wps">
            <w:drawing>
              <wp:anchor distT="0" distB="0" distL="114300" distR="114300" simplePos="0" relativeHeight="251658282" behindDoc="1" locked="0" layoutInCell="1" allowOverlap="1" wp14:anchorId="65ACD7C3" wp14:editId="65ACD7C4">
                <wp:simplePos x="0" y="0"/>
                <wp:positionH relativeFrom="column">
                  <wp:posOffset>4030345</wp:posOffset>
                </wp:positionH>
                <wp:positionV relativeFrom="paragraph">
                  <wp:posOffset>-1816735</wp:posOffset>
                </wp:positionV>
                <wp:extent cx="12700" cy="12065"/>
                <wp:effectExtent l="0" t="0" r="6350" b="6985"/>
                <wp:wrapNone/>
                <wp:docPr id="3874" name="Rectangle 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 cy="12065"/>
                        </a:xfrm>
                        <a:prstGeom prst="rect">
                          <a:avLst/>
                        </a:prstGeom>
                        <a:solidFill>
                          <a:srgbClr val="F0F0F0"/>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1F24797" id="Rectangle 46" o:spid="_x0000_s1026" style="position:absolute;margin-left:317.35pt;margin-top:-143.05pt;width:1pt;height:.95pt;z-index:-25165819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" fillcolor="#f0f0f0" strokecolor="white"/>
            </w:pict>
          </mc:Fallback>
        </mc:AlternateContent>
      </w:r>
      <w:r w:rsidRPr="00636B61">
        <w:rPr>
          <w:rFonts w:ascii="Garamond" w:hAnsi="Garamond"/>
          <w:sz w:val="24"/>
        </w:rPr>
        <mc:AlternateContent>
          <mc:Choice Requires="wps">
            <w:drawing>
              <wp:anchor distT="0" distB="0" distL="114300" distR="114300" simplePos="0" relativeHeight="251658283" behindDoc="1" locked="0" layoutInCell="1" allowOverlap="1" wp14:anchorId="65ACD7C5" wp14:editId="65ACD7C6">
                <wp:simplePos x="0" y="0"/>
                <wp:positionH relativeFrom="column">
                  <wp:posOffset>2794635</wp:posOffset>
                </wp:positionH>
                <wp:positionV relativeFrom="paragraph">
                  <wp:posOffset>-948055</wp:posOffset>
                </wp:positionV>
                <wp:extent cx="12700" cy="12700"/>
                <wp:effectExtent l="0" t="0" r="6350" b="6350"/>
                <wp:wrapNone/>
                <wp:docPr id="3873" name="Rectangle 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 cy="12700"/>
                        </a:xfrm>
                        <a:prstGeom prst="rect">
                          <a:avLst/>
                        </a:prstGeom>
                        <a:solidFill>
                          <a:srgbClr val="A0A0A0"/>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631B705" id="Rectangle 47" o:spid="_x0000_s1026" style="position:absolute;margin-left:220.05pt;margin-top:-74.65pt;width:1pt;height:1pt;z-index:-25165819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" fillcolor="#a0a0a0" strokecolor="white"/>
            </w:pict>
          </mc:Fallback>
        </mc:AlternateContent>
      </w:r>
      <w:r w:rsidRPr="00636B61">
        <w:rPr>
          <w:rFonts w:ascii="Garamond" w:hAnsi="Garamond"/>
          <w:sz w:val="24"/>
        </w:rPr>
        <mc:AlternateContent>
          <mc:Choice Requires="wps">
            <w:drawing>
              <wp:anchor distT="0" distB="0" distL="114300" distR="114300" simplePos="0" relativeHeight="251658284" behindDoc="1" locked="0" layoutInCell="1" allowOverlap="1" wp14:anchorId="65ACD7C7" wp14:editId="65ACD7C8">
                <wp:simplePos x="0" y="0"/>
                <wp:positionH relativeFrom="column">
                  <wp:posOffset>5052695</wp:posOffset>
                </wp:positionH>
                <wp:positionV relativeFrom="paragraph">
                  <wp:posOffset>-1816735</wp:posOffset>
                </wp:positionV>
                <wp:extent cx="12700" cy="12065"/>
                <wp:effectExtent l="0" t="0" r="6350" b="6985"/>
                <wp:wrapNone/>
                <wp:docPr id="3872" name="Rectangle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 cy="12065"/>
                        </a:xfrm>
                        <a:prstGeom prst="rect">
                          <a:avLst/>
                        </a:prstGeom>
                        <a:solidFill>
                          <a:srgbClr val="F0F0F0"/>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48C309" id="Rectangle 48" o:spid="_x0000_s1026" style="position:absolute;margin-left:397.85pt;margin-top:-143.05pt;width:1pt;height:.95pt;z-index:-2516581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" fillcolor="#f0f0f0" strokecolor="white"/>
            </w:pict>
          </mc:Fallback>
        </mc:AlternateContent>
      </w:r>
      <w:r w:rsidRPr="00636B61">
        <w:rPr>
          <w:rFonts w:ascii="Garamond" w:hAnsi="Garamond"/>
          <w:sz w:val="24"/>
        </w:rPr>
        <mc:AlternateContent>
          <mc:Choice Requires="wps">
            <w:drawing>
              <wp:anchor distT="0" distB="0" distL="114300" distR="114300" simplePos="0" relativeHeight="251658285" behindDoc="1" locked="0" layoutInCell="1" allowOverlap="1" wp14:anchorId="65ACD7C9" wp14:editId="65ACD7CA">
                <wp:simplePos x="0" y="0"/>
                <wp:positionH relativeFrom="column">
                  <wp:posOffset>4037965</wp:posOffset>
                </wp:positionH>
                <wp:positionV relativeFrom="paragraph">
                  <wp:posOffset>-948055</wp:posOffset>
                </wp:positionV>
                <wp:extent cx="12700" cy="12700"/>
                <wp:effectExtent l="0" t="0" r="6350" b="6350"/>
                <wp:wrapNone/>
                <wp:docPr id="3871" name="Rectangle 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 cy="12700"/>
                        </a:xfrm>
                        <a:prstGeom prst="rect">
                          <a:avLst/>
                        </a:prstGeom>
                        <a:solidFill>
                          <a:srgbClr val="A0A0A0"/>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CFDAF3D" id="Rectangle 49" o:spid="_x0000_s1026" style="position:absolute;margin-left:317.95pt;margin-top:-74.65pt;width:1pt;height:1pt;z-index:-25165819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" fillcolor="#a0a0a0" strokecolor="white"/>
            </w:pict>
          </mc:Fallback>
        </mc:AlternateContent>
      </w:r>
      <w:r w:rsidRPr="00636B61">
        <w:rPr>
          <w:rFonts w:ascii="Garamond" w:hAnsi="Garamond"/>
          <w:sz w:val="24"/>
        </w:rPr>
        <mc:AlternateContent>
          <mc:Choice Requires="wps">
            <w:drawing>
              <wp:anchor distT="0" distB="0" distL="114300" distR="114300" simplePos="0" relativeHeight="251658286" behindDoc="1" locked="0" layoutInCell="1" allowOverlap="1" wp14:anchorId="65ACD7CB" wp14:editId="65ACD7CC">
                <wp:simplePos x="0" y="0"/>
                <wp:positionH relativeFrom="column">
                  <wp:posOffset>5815330</wp:posOffset>
                </wp:positionH>
                <wp:positionV relativeFrom="paragraph">
                  <wp:posOffset>-1816735</wp:posOffset>
                </wp:positionV>
                <wp:extent cx="12700" cy="12065"/>
                <wp:effectExtent l="0" t="0" r="6350" b="6985"/>
                <wp:wrapNone/>
                <wp:docPr id="3870" name="Rectangle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 cy="12065"/>
                        </a:xfrm>
                        <a:prstGeom prst="rect">
                          <a:avLst/>
                        </a:prstGeom>
                        <a:solidFill>
                          <a:srgbClr val="F0F0F0"/>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A19CE70" id="Rectangle 50" o:spid="_x0000_s1026" style="position:absolute;margin-left:457.9pt;margin-top:-143.05pt;width:1pt;height:.95pt;z-index:-25165819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" fillcolor="#f0f0f0" strokecolor="white"/>
            </w:pict>
          </mc:Fallback>
        </mc:AlternateContent>
      </w:r>
      <w:r w:rsidRPr="00636B61">
        <w:rPr>
          <w:rFonts w:ascii="Garamond" w:hAnsi="Garamond"/>
          <w:sz w:val="24"/>
        </w:rPr>
        <mc:AlternateContent>
          <mc:Choice Requires="wps">
            <w:drawing>
              <wp:anchor distT="0" distB="0" distL="114300" distR="114300" simplePos="0" relativeHeight="251658287" behindDoc="1" locked="0" layoutInCell="1" allowOverlap="1" wp14:anchorId="65ACD7CD" wp14:editId="65ACD7CE">
                <wp:simplePos x="0" y="0"/>
                <wp:positionH relativeFrom="column">
                  <wp:posOffset>5067935</wp:posOffset>
                </wp:positionH>
                <wp:positionV relativeFrom="paragraph">
                  <wp:posOffset>-948055</wp:posOffset>
                </wp:positionV>
                <wp:extent cx="12700" cy="12700"/>
                <wp:effectExtent l="0" t="0" r="6350" b="6350"/>
                <wp:wrapNone/>
                <wp:docPr id="3869" name="Rectangle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 cy="12700"/>
                        </a:xfrm>
                        <a:prstGeom prst="rect">
                          <a:avLst/>
                        </a:prstGeom>
                        <a:solidFill>
                          <a:srgbClr val="A0A0A0"/>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2528F05" id="Rectangle 51" o:spid="_x0000_s1026" style="position:absolute;margin-left:399.05pt;margin-top:-74.65pt;width:1pt;height:1pt;z-index:-25165819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" fillcolor="#a0a0a0" strokecolor="white"/>
            </w:pict>
          </mc:Fallback>
        </mc:AlternateContent>
      </w:r>
      <w:r w:rsidRPr="00636B61">
        <w:rPr>
          <w:rFonts w:ascii="Garamond" w:hAnsi="Garamond"/>
          <w:sz w:val="24"/>
        </w:rPr>
        <mc:AlternateContent>
          <mc:Choice Requires="wps">
            <w:drawing>
              <wp:anchor distT="0" distB="0" distL="114300" distR="114300" simplePos="0" relativeHeight="251658288" behindDoc="1" locked="0" layoutInCell="1" allowOverlap="1" wp14:anchorId="65ACD7CF" wp14:editId="65ACD7D0">
                <wp:simplePos x="0" y="0"/>
                <wp:positionH relativeFrom="column">
                  <wp:posOffset>392430</wp:posOffset>
                </wp:positionH>
                <wp:positionV relativeFrom="paragraph">
                  <wp:posOffset>-337820</wp:posOffset>
                </wp:positionV>
                <wp:extent cx="12700" cy="12700"/>
                <wp:effectExtent l="0" t="0" r="6350" b="6350"/>
                <wp:wrapNone/>
                <wp:docPr id="3868" name="Rectangle 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 cy="12700"/>
                        </a:xfrm>
                        <a:prstGeom prst="rect">
                          <a:avLst/>
                        </a:prstGeom>
                        <a:solidFill>
                          <a:srgbClr val="F0F0F0"/>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DECD78C" id="Rectangle 52" o:spid="_x0000_s1026" style="position:absolute;margin-left:30.9pt;margin-top:-26.6pt;width:1pt;height:1pt;z-index:-251658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" fillcolor="#f0f0f0" strokecolor="white"/>
            </w:pict>
          </mc:Fallback>
        </mc:AlternateContent>
      </w:r>
      <w:r w:rsidRPr="00636B61">
        <w:rPr>
          <w:rFonts w:ascii="Garamond" w:hAnsi="Garamond"/>
          <w:sz w:val="24"/>
        </w:rPr>
        <mc:AlternateContent>
          <mc:Choice Requires="wps">
            <w:drawing>
              <wp:anchor distT="0" distB="0" distL="114300" distR="114300" simplePos="0" relativeHeight="251658289" behindDoc="1" locked="0" layoutInCell="1" allowOverlap="1" wp14:anchorId="65ACD7D1" wp14:editId="65ACD7D2">
                <wp:simplePos x="0" y="0"/>
                <wp:positionH relativeFrom="column">
                  <wp:posOffset>10795</wp:posOffset>
                </wp:positionH>
                <wp:positionV relativeFrom="paragraph">
                  <wp:posOffset>-24765</wp:posOffset>
                </wp:positionV>
                <wp:extent cx="12700" cy="12065"/>
                <wp:effectExtent l="0" t="0" r="6350" b="6985"/>
                <wp:wrapNone/>
                <wp:docPr id="3867" name="Rectangle 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 cy="12065"/>
                        </a:xfrm>
                        <a:prstGeom prst="rect">
                          <a:avLst/>
                        </a:prstGeom>
                        <a:solidFill>
                          <a:srgbClr val="A0A0A0"/>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13C5040" id="Rectangle 53" o:spid="_x0000_s1026" style="position:absolute;margin-left:.85pt;margin-top:-1.95pt;width:1pt;height:.95pt;z-index:-25165819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" fillcolor="#a0a0a0" strokecolor="white"/>
            </w:pict>
          </mc:Fallback>
        </mc:AlternateContent>
      </w:r>
      <w:r w:rsidRPr="00636B61">
        <w:rPr>
          <w:rFonts w:ascii="Garamond" w:hAnsi="Garamond"/>
          <w:sz w:val="24"/>
        </w:rPr>
        <mc:AlternateContent>
          <mc:Choice Requires="wps">
            <w:drawing>
              <wp:anchor distT="0" distB="0" distL="114300" distR="114300" simplePos="0" relativeHeight="251658290" behindDoc="1" locked="0" layoutInCell="1" allowOverlap="1" wp14:anchorId="65ACD7D3" wp14:editId="65ACD7D4">
                <wp:simplePos x="0" y="0"/>
                <wp:positionH relativeFrom="column">
                  <wp:posOffset>3175</wp:posOffset>
                </wp:positionH>
                <wp:positionV relativeFrom="paragraph">
                  <wp:posOffset>-9525</wp:posOffset>
                </wp:positionV>
                <wp:extent cx="12700" cy="12065"/>
                <wp:effectExtent l="0" t="0" r="6350" b="6985"/>
                <wp:wrapNone/>
                <wp:docPr id="3866" name="Rectangle 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 cy="12065"/>
                        </a:xfrm>
                        <a:prstGeom prst="rect">
                          <a:avLst/>
                        </a:prstGeom>
                        <a:solidFill>
                          <a:srgbClr val="F0F0F0"/>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ADB6082" id="Rectangle 54" o:spid="_x0000_s1026" style="position:absolute;margin-left:.25pt;margin-top:-.75pt;width:1pt;height:.95pt;z-index:-25165819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" fillcolor="#f0f0f0" strokecolor="white"/>
            </w:pict>
          </mc:Fallback>
        </mc:AlternateContent>
      </w:r>
      <w:r w:rsidRPr="00636B61">
        <w:rPr>
          <w:rFonts w:ascii="Garamond" w:hAnsi="Garamond"/>
          <w:sz w:val="24"/>
        </w:rPr>
        <mc:AlternateContent>
          <mc:Choice Requires="wps">
            <w:drawing>
              <wp:anchor distT="0" distB="0" distL="114300" distR="114300" simplePos="0" relativeHeight="251658291" behindDoc="1" locked="0" layoutInCell="1" allowOverlap="1" wp14:anchorId="65ACD7D5" wp14:editId="65ACD7D6">
                <wp:simplePos x="0" y="0"/>
                <wp:positionH relativeFrom="column">
                  <wp:posOffset>2527935</wp:posOffset>
                </wp:positionH>
                <wp:positionV relativeFrom="paragraph">
                  <wp:posOffset>-337820</wp:posOffset>
                </wp:positionV>
                <wp:extent cx="12700" cy="12700"/>
                <wp:effectExtent l="0" t="0" r="6350" b="6350"/>
                <wp:wrapNone/>
                <wp:docPr id="3865" name="Rectangle 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 cy="12700"/>
                        </a:xfrm>
                        <a:prstGeom prst="rect">
                          <a:avLst/>
                        </a:prstGeom>
                        <a:solidFill>
                          <a:srgbClr val="F0F0F0"/>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1872AC9" id="Rectangle 55" o:spid="_x0000_s1026" style="position:absolute;margin-left:199.05pt;margin-top:-26.6pt;width:1pt;height:1pt;z-index:-25165818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" fillcolor="#f0f0f0" strokecolor="white"/>
            </w:pict>
          </mc:Fallback>
        </mc:AlternateContent>
      </w:r>
      <w:r w:rsidRPr="00636B61">
        <w:rPr>
          <w:rFonts w:ascii="Garamond" w:hAnsi="Garamond"/>
          <w:sz w:val="24"/>
        </w:rPr>
        <mc:AlternateContent>
          <mc:Choice Requires="wps">
            <w:drawing>
              <wp:anchor distT="0" distB="0" distL="114300" distR="114300" simplePos="0" relativeHeight="251658292" behindDoc="1" locked="0" layoutInCell="1" allowOverlap="1" wp14:anchorId="65ACD7D7" wp14:editId="65ACD7D8">
                <wp:simplePos x="0" y="0"/>
                <wp:positionH relativeFrom="column">
                  <wp:posOffset>399415</wp:posOffset>
                </wp:positionH>
                <wp:positionV relativeFrom="paragraph">
                  <wp:posOffset>-24765</wp:posOffset>
                </wp:positionV>
                <wp:extent cx="13335" cy="12065"/>
                <wp:effectExtent l="0" t="0" r="5715" b="6985"/>
                <wp:wrapNone/>
                <wp:docPr id="3864" name="Rectangle 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35" cy="12065"/>
                        </a:xfrm>
                        <a:prstGeom prst="rect">
                          <a:avLst/>
                        </a:prstGeom>
                        <a:solidFill>
                          <a:srgbClr val="A0A0A0"/>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9399769" id="Rectangle 56" o:spid="_x0000_s1026" style="position:absolute;margin-left:31.45pt;margin-top:-1.95pt;width:1.05pt;height:.95pt;z-index:-2516581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" fillcolor="#a0a0a0" strokecolor="white"/>
            </w:pict>
          </mc:Fallback>
        </mc:AlternateContent>
      </w:r>
      <w:r w:rsidRPr="00636B61">
        <w:rPr>
          <w:rFonts w:ascii="Garamond" w:hAnsi="Garamond"/>
          <w:sz w:val="24"/>
        </w:rPr>
        <mc:AlternateContent>
          <mc:Choice Requires="wps">
            <w:drawing>
              <wp:anchor distT="0" distB="0" distL="114300" distR="114300" simplePos="0" relativeHeight="251658293" behindDoc="1" locked="0" layoutInCell="1" allowOverlap="1" wp14:anchorId="65ACD7D9" wp14:editId="65ACD7DA">
                <wp:simplePos x="0" y="0"/>
                <wp:positionH relativeFrom="column">
                  <wp:posOffset>4671060</wp:posOffset>
                </wp:positionH>
                <wp:positionV relativeFrom="paragraph">
                  <wp:posOffset>-337820</wp:posOffset>
                </wp:positionV>
                <wp:extent cx="12700" cy="12700"/>
                <wp:effectExtent l="0" t="0" r="6350" b="6350"/>
                <wp:wrapNone/>
                <wp:docPr id="3863" name="Rectangle 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 cy="12700"/>
                        </a:xfrm>
                        <a:prstGeom prst="rect">
                          <a:avLst/>
                        </a:prstGeom>
                        <a:solidFill>
                          <a:srgbClr val="F0F0F0"/>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4AE07AE" id="Rectangle 57" o:spid="_x0000_s1026" style="position:absolute;margin-left:367.8pt;margin-top:-26.6pt;width:1pt;height:1pt;z-index:-25165818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" fillcolor="#f0f0f0" strokecolor="white"/>
            </w:pict>
          </mc:Fallback>
        </mc:AlternateContent>
      </w:r>
      <w:r w:rsidRPr="00636B61">
        <w:rPr>
          <w:rFonts w:ascii="Garamond" w:hAnsi="Garamond"/>
          <w:sz w:val="24"/>
        </w:rPr>
        <mc:AlternateContent>
          <mc:Choice Requires="wps">
            <w:drawing>
              <wp:anchor distT="0" distB="0" distL="114300" distR="114300" simplePos="0" relativeHeight="251658294" behindDoc="1" locked="0" layoutInCell="1" allowOverlap="1" wp14:anchorId="65ACD7DB" wp14:editId="65ACD7DC">
                <wp:simplePos x="0" y="0"/>
                <wp:positionH relativeFrom="column">
                  <wp:posOffset>2535555</wp:posOffset>
                </wp:positionH>
                <wp:positionV relativeFrom="paragraph">
                  <wp:posOffset>-24765</wp:posOffset>
                </wp:positionV>
                <wp:extent cx="12700" cy="12065"/>
                <wp:effectExtent l="0" t="0" r="6350" b="6985"/>
                <wp:wrapNone/>
                <wp:docPr id="3862" name="Rectangle 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 cy="12065"/>
                        </a:xfrm>
                        <a:prstGeom prst="rect">
                          <a:avLst/>
                        </a:prstGeom>
                        <a:solidFill>
                          <a:srgbClr val="A0A0A0"/>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0D5F319" id="Rectangle 58" o:spid="_x0000_s1026" style="position:absolute;margin-left:199.65pt;margin-top:-1.95pt;width:1pt;height:.95pt;z-index:-25165818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" fillcolor="#a0a0a0" strokecolor="white"/>
            </w:pict>
          </mc:Fallback>
        </mc:AlternateContent>
      </w:r>
      <w:r w:rsidRPr="00636B61">
        <w:rPr>
          <w:rFonts w:ascii="Garamond" w:hAnsi="Garamond"/>
          <w:sz w:val="24"/>
        </w:rPr>
        <mc:AlternateContent>
          <mc:Choice Requires="wps">
            <w:drawing>
              <wp:anchor distT="0" distB="0" distL="114300" distR="114300" simplePos="0" relativeHeight="251658295" behindDoc="1" locked="0" layoutInCell="1" allowOverlap="1" wp14:anchorId="65ACD7DD" wp14:editId="65ACD7DE">
                <wp:simplePos x="0" y="0"/>
                <wp:positionH relativeFrom="column">
                  <wp:posOffset>5685790</wp:posOffset>
                </wp:positionH>
                <wp:positionV relativeFrom="paragraph">
                  <wp:posOffset>-337820</wp:posOffset>
                </wp:positionV>
                <wp:extent cx="12700" cy="12700"/>
                <wp:effectExtent l="0" t="0" r="6350" b="6350"/>
                <wp:wrapNone/>
                <wp:docPr id="3861" name="Rectangle 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 cy="12700"/>
                        </a:xfrm>
                        <a:prstGeom prst="rect">
                          <a:avLst/>
                        </a:prstGeom>
                        <a:solidFill>
                          <a:srgbClr val="F0F0F0"/>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D07D8CD" id="Rectangle 59" o:spid="_x0000_s1026" style="position:absolute;margin-left:447.7pt;margin-top:-26.6pt;width:1pt;height:1pt;z-index:-25165818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" fillcolor="#f0f0f0" strokecolor="white"/>
            </w:pict>
          </mc:Fallback>
        </mc:AlternateContent>
      </w:r>
      <w:r w:rsidRPr="00636B61">
        <w:rPr>
          <w:rFonts w:ascii="Garamond" w:hAnsi="Garamond"/>
          <w:sz w:val="24"/>
        </w:rPr>
        <mc:AlternateContent>
          <mc:Choice Requires="wps">
            <w:drawing>
              <wp:anchor distT="0" distB="0" distL="114300" distR="114300" simplePos="0" relativeHeight="251658296" behindDoc="1" locked="0" layoutInCell="1" allowOverlap="1" wp14:anchorId="65ACD7DF" wp14:editId="65ACD7E0">
                <wp:simplePos x="0" y="0"/>
                <wp:positionH relativeFrom="column">
                  <wp:posOffset>4678680</wp:posOffset>
                </wp:positionH>
                <wp:positionV relativeFrom="paragraph">
                  <wp:posOffset>-24765</wp:posOffset>
                </wp:positionV>
                <wp:extent cx="12700" cy="12065"/>
                <wp:effectExtent l="0" t="0" r="6350" b="6985"/>
                <wp:wrapNone/>
                <wp:docPr id="3860" name="Rectangle 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 cy="12065"/>
                        </a:xfrm>
                        <a:prstGeom prst="rect">
                          <a:avLst/>
                        </a:prstGeom>
                        <a:solidFill>
                          <a:srgbClr val="A0A0A0"/>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ABFB8FD" id="Rectangle 60" o:spid="_x0000_s1026" style="position:absolute;margin-left:368.4pt;margin-top:-1.95pt;width:1pt;height:.95pt;z-index:-251658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" fillcolor="#a0a0a0" strokecolor="white"/>
            </w:pict>
          </mc:Fallback>
        </mc:AlternateContent>
      </w:r>
      <w:r w:rsidRPr="00636B61">
        <w:rPr>
          <w:rFonts w:ascii="Garamond" w:hAnsi="Garamond"/>
          <w:sz w:val="24"/>
        </w:rPr>
        <mc:AlternateContent>
          <mc:Choice Requires="wps">
            <w:drawing>
              <wp:anchor distT="0" distB="0" distL="114300" distR="114300" simplePos="0" relativeHeight="251658259" behindDoc="1" locked="0" layoutInCell="1" allowOverlap="1" wp14:anchorId="65ACD7E1" wp14:editId="65ACD7E2">
                <wp:simplePos x="0" y="0"/>
                <wp:positionH relativeFrom="column">
                  <wp:posOffset>1612900</wp:posOffset>
                </wp:positionH>
                <wp:positionV relativeFrom="paragraph">
                  <wp:posOffset>-1816735</wp:posOffset>
                </wp:positionV>
                <wp:extent cx="12700" cy="12065"/>
                <wp:effectExtent l="0" t="0" r="6350" b="6985"/>
                <wp:wrapNone/>
                <wp:docPr id="3859" name="Rectangle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 cy="12065"/>
                        </a:xfrm>
                        <a:prstGeom prst="rect">
                          <a:avLst/>
                        </a:prstGeom>
                        <a:solidFill>
                          <a:srgbClr val="F0F0F0"/>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EB85B7F" id="Rectangle 42" o:spid="_x0000_s1026" style="position:absolute;margin-left:127pt;margin-top:-143.05pt;width:1pt;height:.95pt;z-index:-25165822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" fillcolor="#f0f0f0" strokecolor="white"/>
            </w:pict>
          </mc:Fallback>
        </mc:AlternateContent>
      </w:r>
      <w:r w:rsidRPr="00636B61">
        <w:rPr>
          <w:rFonts w:ascii="Garamond" w:hAnsi="Garamond"/>
          <w:sz w:val="24"/>
        </w:rPr>
        <mc:AlternateContent>
          <mc:Choice Requires="wps">
            <w:drawing>
              <wp:anchor distT="0" distB="0" distL="114300" distR="114300" simplePos="0" relativeHeight="251658260" behindDoc="1" locked="0" layoutInCell="1" allowOverlap="1" wp14:anchorId="65ACD7E3" wp14:editId="65ACD7E4">
                <wp:simplePos x="0" y="0"/>
                <wp:positionH relativeFrom="column">
                  <wp:posOffset>10795</wp:posOffset>
                </wp:positionH>
                <wp:positionV relativeFrom="paragraph">
                  <wp:posOffset>-948055</wp:posOffset>
                </wp:positionV>
                <wp:extent cx="12700" cy="12700"/>
                <wp:effectExtent l="0" t="0" r="6350" b="6350"/>
                <wp:wrapNone/>
                <wp:docPr id="3858" name="Rectangle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 cy="12700"/>
                        </a:xfrm>
                        <a:prstGeom prst="rect">
                          <a:avLst/>
                        </a:prstGeom>
                        <a:solidFill>
                          <a:srgbClr val="A0A0A0"/>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55E0E0A" id="Rectangle 43" o:spid="_x0000_s1026" style="position:absolute;margin-left:.85pt;margin-top:-74.65pt;width:1pt;height:1pt;z-index:-2516582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" fillcolor="#a0a0a0" strokecolor="white"/>
            </w:pict>
          </mc:Fallback>
        </mc:AlternateContent>
      </w:r>
      <w:r w:rsidRPr="00636B61">
        <w:rPr>
          <w:rFonts w:ascii="Garamond" w:hAnsi="Garamond"/>
          <w:sz w:val="24"/>
        </w:rPr>
        <mc:AlternateContent>
          <mc:Choice Requires="wps">
            <w:drawing>
              <wp:anchor distT="0" distB="0" distL="114300" distR="114300" simplePos="0" relativeHeight="251658261" behindDoc="1" locked="0" layoutInCell="1" allowOverlap="1" wp14:anchorId="65ACD7E5" wp14:editId="65ACD7E6">
                <wp:simplePos x="0" y="0"/>
                <wp:positionH relativeFrom="column">
                  <wp:posOffset>2787015</wp:posOffset>
                </wp:positionH>
                <wp:positionV relativeFrom="paragraph">
                  <wp:posOffset>-1816735</wp:posOffset>
                </wp:positionV>
                <wp:extent cx="12700" cy="12065"/>
                <wp:effectExtent l="0" t="0" r="6350" b="6985"/>
                <wp:wrapNone/>
                <wp:docPr id="3857" name="Rectangle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 cy="12065"/>
                        </a:xfrm>
                        <a:prstGeom prst="rect">
                          <a:avLst/>
                        </a:prstGeom>
                        <a:solidFill>
                          <a:srgbClr val="F0F0F0"/>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8D0BA0E" id="Rectangle 44" o:spid="_x0000_s1026" style="position:absolute;margin-left:219.45pt;margin-top:-143.05pt;width:1pt;height:.95pt;z-index:-25165821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" fillcolor="#f0f0f0" strokecolor="white"/>
            </w:pict>
          </mc:Fallback>
        </mc:AlternateContent>
      </w:r>
      <w:r w:rsidRPr="00636B61">
        <w:rPr>
          <w:rFonts w:ascii="Garamond" w:hAnsi="Garamond"/>
          <w:sz w:val="24"/>
        </w:rPr>
        <mc:AlternateContent>
          <mc:Choice Requires="wps">
            <w:drawing>
              <wp:anchor distT="0" distB="0" distL="114300" distR="114300" simplePos="0" relativeHeight="251658262" behindDoc="1" locked="0" layoutInCell="1" allowOverlap="1" wp14:anchorId="65ACD7E7" wp14:editId="65ACD7E8">
                <wp:simplePos x="0" y="0"/>
                <wp:positionH relativeFrom="column">
                  <wp:posOffset>1620520</wp:posOffset>
                </wp:positionH>
                <wp:positionV relativeFrom="paragraph">
                  <wp:posOffset>-948055</wp:posOffset>
                </wp:positionV>
                <wp:extent cx="12700" cy="12700"/>
                <wp:effectExtent l="0" t="0" r="6350" b="6350"/>
                <wp:wrapNone/>
                <wp:docPr id="3856" name="Rectangle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 cy="12700"/>
                        </a:xfrm>
                        <a:prstGeom prst="rect">
                          <a:avLst/>
                        </a:prstGeom>
                        <a:solidFill>
                          <a:srgbClr val="A0A0A0"/>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738912F" id="Rectangle 45" o:spid="_x0000_s1026" style="position:absolute;margin-left:127.6pt;margin-top:-74.65pt;width:1pt;height:1pt;z-index:-25165821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" fillcolor="#a0a0a0" strokecolor="white"/>
            </w:pict>
          </mc:Fallback>
        </mc:AlternateContent>
      </w:r>
      <w:r w:rsidRPr="00636B61">
        <w:rPr>
          <w:rFonts w:ascii="Garamond" w:hAnsi="Garamond"/>
          <w:sz w:val="24"/>
        </w:rPr>
        <mc:AlternateContent>
          <mc:Choice Requires="wps">
            <w:drawing>
              <wp:anchor distT="0" distB="0" distL="114300" distR="114300" simplePos="0" relativeHeight="251658263" behindDoc="1" locked="0" layoutInCell="1" allowOverlap="1" wp14:anchorId="65ACD7E9" wp14:editId="65ACD7EA">
                <wp:simplePos x="0" y="0"/>
                <wp:positionH relativeFrom="column">
                  <wp:posOffset>4030345</wp:posOffset>
                </wp:positionH>
                <wp:positionV relativeFrom="paragraph">
                  <wp:posOffset>-1816735</wp:posOffset>
                </wp:positionV>
                <wp:extent cx="12700" cy="12065"/>
                <wp:effectExtent l="0" t="0" r="6350" b="6985"/>
                <wp:wrapNone/>
                <wp:docPr id="3855" name="Rectangle 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 cy="12065"/>
                        </a:xfrm>
                        <a:prstGeom prst="rect">
                          <a:avLst/>
                        </a:prstGeom>
                        <a:solidFill>
                          <a:srgbClr val="F0F0F0"/>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E2D0A7" id="Rectangle 46" o:spid="_x0000_s1026" style="position:absolute;margin-left:317.35pt;margin-top:-143.05pt;width:1pt;height:.95pt;z-index:-25165821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" fillcolor="#f0f0f0" strokecolor="white"/>
            </w:pict>
          </mc:Fallback>
        </mc:AlternateContent>
      </w:r>
      <w:r w:rsidRPr="00636B61">
        <w:rPr>
          <w:rFonts w:ascii="Garamond" w:hAnsi="Garamond"/>
          <w:sz w:val="24"/>
        </w:rPr>
        <mc:AlternateContent>
          <mc:Choice Requires="wps">
            <w:drawing>
              <wp:anchor distT="0" distB="0" distL="114300" distR="114300" simplePos="0" relativeHeight="251658264" behindDoc="1" locked="0" layoutInCell="1" allowOverlap="1" wp14:anchorId="65ACD7EB" wp14:editId="65ACD7EC">
                <wp:simplePos x="0" y="0"/>
                <wp:positionH relativeFrom="column">
                  <wp:posOffset>2794635</wp:posOffset>
                </wp:positionH>
                <wp:positionV relativeFrom="paragraph">
                  <wp:posOffset>-948055</wp:posOffset>
                </wp:positionV>
                <wp:extent cx="12700" cy="12700"/>
                <wp:effectExtent l="0" t="0" r="6350" b="6350"/>
                <wp:wrapNone/>
                <wp:docPr id="3854" name="Rectangle 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 cy="12700"/>
                        </a:xfrm>
                        <a:prstGeom prst="rect">
                          <a:avLst/>
                        </a:prstGeom>
                        <a:solidFill>
                          <a:srgbClr val="A0A0A0"/>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6FD7363" id="Rectangle 47" o:spid="_x0000_s1026" style="position:absolute;margin-left:220.05pt;margin-top:-74.65pt;width:1pt;height:1pt;z-index:-251658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" fillcolor="#a0a0a0" strokecolor="white"/>
            </w:pict>
          </mc:Fallback>
        </mc:AlternateContent>
      </w:r>
      <w:r w:rsidRPr="00636B61">
        <w:rPr>
          <w:rFonts w:ascii="Garamond" w:hAnsi="Garamond"/>
          <w:sz w:val="24"/>
        </w:rPr>
        <mc:AlternateContent>
          <mc:Choice Requires="wps">
            <w:drawing>
              <wp:anchor distT="0" distB="0" distL="114300" distR="114300" simplePos="0" relativeHeight="251658265" behindDoc="1" locked="0" layoutInCell="1" allowOverlap="1" wp14:anchorId="65ACD7ED" wp14:editId="65ACD7EE">
                <wp:simplePos x="0" y="0"/>
                <wp:positionH relativeFrom="column">
                  <wp:posOffset>5052695</wp:posOffset>
                </wp:positionH>
                <wp:positionV relativeFrom="paragraph">
                  <wp:posOffset>-1816735</wp:posOffset>
                </wp:positionV>
                <wp:extent cx="12700" cy="12065"/>
                <wp:effectExtent l="0" t="0" r="6350" b="6985"/>
                <wp:wrapNone/>
                <wp:docPr id="3853" name="Rectangle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 cy="12065"/>
                        </a:xfrm>
                        <a:prstGeom prst="rect">
                          <a:avLst/>
                        </a:prstGeom>
                        <a:solidFill>
                          <a:srgbClr val="F0F0F0"/>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9144529" id="Rectangle 48" o:spid="_x0000_s1026" style="position:absolute;margin-left:397.85pt;margin-top:-143.05pt;width:1pt;height:.95pt;z-index:-25165821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" fillcolor="#f0f0f0" strokecolor="white"/>
            </w:pict>
          </mc:Fallback>
        </mc:AlternateContent>
      </w:r>
      <w:r w:rsidRPr="00636B61">
        <w:rPr>
          <w:rFonts w:ascii="Garamond" w:hAnsi="Garamond"/>
          <w:sz w:val="24"/>
        </w:rPr>
        <mc:AlternateContent>
          <mc:Choice Requires="wps">
            <w:drawing>
              <wp:anchor distT="0" distB="0" distL="114300" distR="114300" simplePos="0" relativeHeight="251658266" behindDoc="1" locked="0" layoutInCell="1" allowOverlap="1" wp14:anchorId="65ACD7EF" wp14:editId="65ACD7F0">
                <wp:simplePos x="0" y="0"/>
                <wp:positionH relativeFrom="column">
                  <wp:posOffset>4037965</wp:posOffset>
                </wp:positionH>
                <wp:positionV relativeFrom="paragraph">
                  <wp:posOffset>-948055</wp:posOffset>
                </wp:positionV>
                <wp:extent cx="12700" cy="12700"/>
                <wp:effectExtent l="0" t="0" r="6350" b="6350"/>
                <wp:wrapNone/>
                <wp:docPr id="3852" name="Rectangle 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 cy="12700"/>
                        </a:xfrm>
                        <a:prstGeom prst="rect">
                          <a:avLst/>
                        </a:prstGeom>
                        <a:solidFill>
                          <a:srgbClr val="A0A0A0"/>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0224E4A" id="Rectangle 49" o:spid="_x0000_s1026" style="position:absolute;margin-left:317.95pt;margin-top:-74.65pt;width:1pt;height:1pt;z-index:-25165821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" fillcolor="#a0a0a0" strokecolor="white"/>
            </w:pict>
          </mc:Fallback>
        </mc:AlternateContent>
      </w:r>
      <w:r w:rsidRPr="00636B61">
        <w:rPr>
          <w:rFonts w:ascii="Garamond" w:hAnsi="Garamond"/>
          <w:sz w:val="24"/>
        </w:rPr>
        <mc:AlternateContent>
          <mc:Choice Requires="wps">
            <w:drawing>
              <wp:anchor distT="0" distB="0" distL="114300" distR="114300" simplePos="0" relativeHeight="251658267" behindDoc="1" locked="0" layoutInCell="1" allowOverlap="1" wp14:anchorId="65ACD7F1" wp14:editId="65ACD7F2">
                <wp:simplePos x="0" y="0"/>
                <wp:positionH relativeFrom="column">
                  <wp:posOffset>5815330</wp:posOffset>
                </wp:positionH>
                <wp:positionV relativeFrom="paragraph">
                  <wp:posOffset>-1816735</wp:posOffset>
                </wp:positionV>
                <wp:extent cx="12700" cy="12065"/>
                <wp:effectExtent l="0" t="0" r="6350" b="6985"/>
                <wp:wrapNone/>
                <wp:docPr id="3851" name="Rectangle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 cy="12065"/>
                        </a:xfrm>
                        <a:prstGeom prst="rect">
                          <a:avLst/>
                        </a:prstGeom>
                        <a:solidFill>
                          <a:srgbClr val="F0F0F0"/>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60DD2EC" id="Rectangle 50" o:spid="_x0000_s1026" style="position:absolute;margin-left:457.9pt;margin-top:-143.05pt;width:1pt;height:.95pt;z-index:-25165821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" fillcolor="#f0f0f0" strokecolor="white"/>
            </w:pict>
          </mc:Fallback>
        </mc:AlternateContent>
      </w:r>
      <w:r w:rsidRPr="00636B61">
        <w:rPr>
          <w:rFonts w:ascii="Garamond" w:hAnsi="Garamond"/>
          <w:sz w:val="24"/>
        </w:rPr>
        <mc:AlternateContent>
          <mc:Choice Requires="wps">
            <w:drawing>
              <wp:anchor distT="0" distB="0" distL="114300" distR="114300" simplePos="0" relativeHeight="251658268" behindDoc="1" locked="0" layoutInCell="1" allowOverlap="1" wp14:anchorId="65ACD7F3" wp14:editId="65ACD7F4">
                <wp:simplePos x="0" y="0"/>
                <wp:positionH relativeFrom="column">
                  <wp:posOffset>5067935</wp:posOffset>
                </wp:positionH>
                <wp:positionV relativeFrom="paragraph">
                  <wp:posOffset>-948055</wp:posOffset>
                </wp:positionV>
                <wp:extent cx="12700" cy="12700"/>
                <wp:effectExtent l="0" t="0" r="6350" b="6350"/>
                <wp:wrapNone/>
                <wp:docPr id="3850" name="Rectangle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 cy="12700"/>
                        </a:xfrm>
                        <a:prstGeom prst="rect">
                          <a:avLst/>
                        </a:prstGeom>
                        <a:solidFill>
                          <a:srgbClr val="A0A0A0"/>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65C4E77" id="Rectangle 51" o:spid="_x0000_s1026" style="position:absolute;margin-left:399.05pt;margin-top:-74.65pt;width:1pt;height:1pt;z-index:-2516582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" fillcolor="#a0a0a0" strokecolor="white"/>
            </w:pict>
          </mc:Fallback>
        </mc:AlternateContent>
      </w:r>
      <w:r w:rsidRPr="00636B61">
        <w:rPr>
          <w:rFonts w:ascii="Garamond" w:hAnsi="Garamond"/>
          <w:sz w:val="24"/>
        </w:rPr>
        <mc:AlternateContent>
          <mc:Choice Requires="wps">
            <w:drawing>
              <wp:anchor distT="0" distB="0" distL="114300" distR="114300" simplePos="0" relativeHeight="251658269" behindDoc="1" locked="0" layoutInCell="1" allowOverlap="1" wp14:anchorId="65ACD7F5" wp14:editId="65ACD7F6">
                <wp:simplePos x="0" y="0"/>
                <wp:positionH relativeFrom="column">
                  <wp:posOffset>392430</wp:posOffset>
                </wp:positionH>
                <wp:positionV relativeFrom="paragraph">
                  <wp:posOffset>-337820</wp:posOffset>
                </wp:positionV>
                <wp:extent cx="12700" cy="12700"/>
                <wp:effectExtent l="0" t="0" r="6350" b="6350"/>
                <wp:wrapNone/>
                <wp:docPr id="3849" name="Rectangle 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 cy="12700"/>
                        </a:xfrm>
                        <a:prstGeom prst="rect">
                          <a:avLst/>
                        </a:prstGeom>
                        <a:solidFill>
                          <a:srgbClr val="F0F0F0"/>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D544C10" id="Rectangle 52" o:spid="_x0000_s1026" style="position:absolute;margin-left:30.9pt;margin-top:-26.6pt;width:1pt;height:1pt;z-index:-25165821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" fillcolor="#f0f0f0" strokecolor="white"/>
            </w:pict>
          </mc:Fallback>
        </mc:AlternateContent>
      </w:r>
      <w:r w:rsidRPr="00636B61">
        <w:rPr>
          <w:rFonts w:ascii="Garamond" w:hAnsi="Garamond"/>
          <w:sz w:val="24"/>
        </w:rPr>
        <mc:AlternateContent>
          <mc:Choice Requires="wps">
            <w:drawing>
              <wp:anchor distT="0" distB="0" distL="114300" distR="114300" simplePos="0" relativeHeight="251658270" behindDoc="1" locked="0" layoutInCell="1" allowOverlap="1" wp14:anchorId="65ACD7F7" wp14:editId="65ACD7F8">
                <wp:simplePos x="0" y="0"/>
                <wp:positionH relativeFrom="column">
                  <wp:posOffset>10795</wp:posOffset>
                </wp:positionH>
                <wp:positionV relativeFrom="paragraph">
                  <wp:posOffset>-24765</wp:posOffset>
                </wp:positionV>
                <wp:extent cx="12700" cy="12065"/>
                <wp:effectExtent l="0" t="0" r="6350" b="6985"/>
                <wp:wrapNone/>
                <wp:docPr id="3848" name="Rectangle 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 cy="12065"/>
                        </a:xfrm>
                        <a:prstGeom prst="rect">
                          <a:avLst/>
                        </a:prstGeom>
                        <a:solidFill>
                          <a:srgbClr val="A0A0A0"/>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45CDEB9" id="Rectangle 53" o:spid="_x0000_s1026" style="position:absolute;margin-left:.85pt;margin-top:-1.95pt;width:1pt;height:.95pt;z-index:-25165821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" fillcolor="#a0a0a0" strokecolor="white"/>
            </w:pict>
          </mc:Fallback>
        </mc:AlternateContent>
      </w:r>
      <w:r w:rsidRPr="00636B61">
        <w:rPr>
          <w:rFonts w:ascii="Garamond" w:hAnsi="Garamond"/>
          <w:sz w:val="24"/>
        </w:rPr>
        <mc:AlternateContent>
          <mc:Choice Requires="wps">
            <w:drawing>
              <wp:anchor distT="0" distB="0" distL="114300" distR="114300" simplePos="0" relativeHeight="251658271" behindDoc="1" locked="0" layoutInCell="1" allowOverlap="1" wp14:anchorId="65ACD7F9" wp14:editId="65ACD7FA">
                <wp:simplePos x="0" y="0"/>
                <wp:positionH relativeFrom="column">
                  <wp:posOffset>3175</wp:posOffset>
                </wp:positionH>
                <wp:positionV relativeFrom="paragraph">
                  <wp:posOffset>-9525</wp:posOffset>
                </wp:positionV>
                <wp:extent cx="12700" cy="12065"/>
                <wp:effectExtent l="0" t="0" r="6350" b="6985"/>
                <wp:wrapNone/>
                <wp:docPr id="3847" name="Rectangle 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 cy="12065"/>
                        </a:xfrm>
                        <a:prstGeom prst="rect">
                          <a:avLst/>
                        </a:prstGeom>
                        <a:solidFill>
                          <a:srgbClr val="F0F0F0"/>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28868A4" id="Rectangle 54" o:spid="_x0000_s1026" style="position:absolute;margin-left:.25pt;margin-top:-.75pt;width:1pt;height:.95pt;z-index:-25165820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" fillcolor="#f0f0f0" strokecolor="white"/>
            </w:pict>
          </mc:Fallback>
        </mc:AlternateContent>
      </w:r>
      <w:r w:rsidRPr="00636B61">
        <w:rPr>
          <w:rFonts w:ascii="Garamond" w:hAnsi="Garamond"/>
          <w:sz w:val="24"/>
        </w:rPr>
        <mc:AlternateContent>
          <mc:Choice Requires="wps">
            <w:drawing>
              <wp:anchor distT="0" distB="0" distL="114300" distR="114300" simplePos="0" relativeHeight="251658272" behindDoc="1" locked="0" layoutInCell="1" allowOverlap="1" wp14:anchorId="65ACD7FB" wp14:editId="65ACD7FC">
                <wp:simplePos x="0" y="0"/>
                <wp:positionH relativeFrom="column">
                  <wp:posOffset>2527935</wp:posOffset>
                </wp:positionH>
                <wp:positionV relativeFrom="paragraph">
                  <wp:posOffset>-337820</wp:posOffset>
                </wp:positionV>
                <wp:extent cx="12700" cy="12700"/>
                <wp:effectExtent l="0" t="0" r="6350" b="6350"/>
                <wp:wrapNone/>
                <wp:docPr id="3846" name="Rectangle 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 cy="12700"/>
                        </a:xfrm>
                        <a:prstGeom prst="rect">
                          <a:avLst/>
                        </a:prstGeom>
                        <a:solidFill>
                          <a:srgbClr val="F0F0F0"/>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D1E794" id="Rectangle 55" o:spid="_x0000_s1026" style="position:absolute;margin-left:199.05pt;margin-top:-26.6pt;width:1pt;height:1pt;z-index:-25165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" fillcolor="#f0f0f0" strokecolor="white"/>
            </w:pict>
          </mc:Fallback>
        </mc:AlternateContent>
      </w:r>
      <w:r w:rsidRPr="00636B61">
        <w:rPr>
          <w:rFonts w:ascii="Garamond" w:hAnsi="Garamond"/>
          <w:sz w:val="24"/>
        </w:rPr>
        <mc:AlternateContent>
          <mc:Choice Requires="wps">
            <w:drawing>
              <wp:anchor distT="0" distB="0" distL="114300" distR="114300" simplePos="0" relativeHeight="251658273" behindDoc="1" locked="0" layoutInCell="1" allowOverlap="1" wp14:anchorId="65ACD7FD" wp14:editId="65ACD7FE">
                <wp:simplePos x="0" y="0"/>
                <wp:positionH relativeFrom="column">
                  <wp:posOffset>399415</wp:posOffset>
                </wp:positionH>
                <wp:positionV relativeFrom="paragraph">
                  <wp:posOffset>-24765</wp:posOffset>
                </wp:positionV>
                <wp:extent cx="13335" cy="12065"/>
                <wp:effectExtent l="0" t="0" r="5715" b="6985"/>
                <wp:wrapNone/>
                <wp:docPr id="3845" name="Rectangle 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35" cy="12065"/>
                        </a:xfrm>
                        <a:prstGeom prst="rect">
                          <a:avLst/>
                        </a:prstGeom>
                        <a:solidFill>
                          <a:srgbClr val="A0A0A0"/>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535C523" id="Rectangle 56" o:spid="_x0000_s1026" style="position:absolute;margin-left:31.45pt;margin-top:-1.95pt;width:1.05pt;height:.95pt;z-index:-25165820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" fillcolor="#a0a0a0" strokecolor="white"/>
            </w:pict>
          </mc:Fallback>
        </mc:AlternateContent>
      </w:r>
      <w:r w:rsidRPr="00636B61">
        <w:rPr>
          <w:rFonts w:ascii="Garamond" w:hAnsi="Garamond"/>
          <w:sz w:val="24"/>
        </w:rPr>
        <mc:AlternateContent>
          <mc:Choice Requires="wps">
            <w:drawing>
              <wp:anchor distT="0" distB="0" distL="114300" distR="114300" simplePos="0" relativeHeight="251658274" behindDoc="1" locked="0" layoutInCell="1" allowOverlap="1" wp14:anchorId="65ACD7FF" wp14:editId="65ACD800">
                <wp:simplePos x="0" y="0"/>
                <wp:positionH relativeFrom="column">
                  <wp:posOffset>4671060</wp:posOffset>
                </wp:positionH>
                <wp:positionV relativeFrom="paragraph">
                  <wp:posOffset>-337820</wp:posOffset>
                </wp:positionV>
                <wp:extent cx="12700" cy="12700"/>
                <wp:effectExtent l="0" t="0" r="6350" b="6350"/>
                <wp:wrapNone/>
                <wp:docPr id="3844" name="Rectangle 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 cy="12700"/>
                        </a:xfrm>
                        <a:prstGeom prst="rect">
                          <a:avLst/>
                        </a:prstGeom>
                        <a:solidFill>
                          <a:srgbClr val="F0F0F0"/>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5F1EA5E" id="Rectangle 57" o:spid="_x0000_s1026" style="position:absolute;margin-left:367.8pt;margin-top:-26.6pt;width:1pt;height:1pt;z-index:-25165820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" fillcolor="#f0f0f0" strokecolor="white"/>
            </w:pict>
          </mc:Fallback>
        </mc:AlternateContent>
      </w:r>
      <w:r w:rsidRPr="00636B61">
        <w:rPr>
          <w:rFonts w:ascii="Garamond" w:hAnsi="Garamond"/>
          <w:sz w:val="24"/>
        </w:rPr>
        <mc:AlternateContent>
          <mc:Choice Requires="wps">
            <w:drawing>
              <wp:anchor distT="0" distB="0" distL="114300" distR="114300" simplePos="0" relativeHeight="251658275" behindDoc="1" locked="0" layoutInCell="1" allowOverlap="1" wp14:anchorId="65ACD801" wp14:editId="65ACD802">
                <wp:simplePos x="0" y="0"/>
                <wp:positionH relativeFrom="column">
                  <wp:posOffset>2535555</wp:posOffset>
                </wp:positionH>
                <wp:positionV relativeFrom="paragraph">
                  <wp:posOffset>-24765</wp:posOffset>
                </wp:positionV>
                <wp:extent cx="12700" cy="12065"/>
                <wp:effectExtent l="0" t="0" r="6350" b="6985"/>
                <wp:wrapNone/>
                <wp:docPr id="3843" name="Rectangle 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 cy="12065"/>
                        </a:xfrm>
                        <a:prstGeom prst="rect">
                          <a:avLst/>
                        </a:prstGeom>
                        <a:solidFill>
                          <a:srgbClr val="A0A0A0"/>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3B0BAB" id="Rectangle 58" o:spid="_x0000_s1026" style="position:absolute;margin-left:199.65pt;margin-top:-1.95pt;width:1pt;height:.95pt;z-index:-25165820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" fillcolor="#a0a0a0" strokecolor="white"/>
            </w:pict>
          </mc:Fallback>
        </mc:AlternateContent>
      </w:r>
      <w:r w:rsidRPr="00636B61">
        <w:rPr>
          <w:rFonts w:ascii="Garamond" w:hAnsi="Garamond"/>
          <w:sz w:val="24"/>
        </w:rPr>
        <mc:AlternateContent>
          <mc:Choice Requires="wps">
            <w:drawing>
              <wp:anchor distT="0" distB="0" distL="114300" distR="114300" simplePos="0" relativeHeight="251658276" behindDoc="1" locked="0" layoutInCell="1" allowOverlap="1" wp14:anchorId="65ACD803" wp14:editId="65ACD804">
                <wp:simplePos x="0" y="0"/>
                <wp:positionH relativeFrom="column">
                  <wp:posOffset>5685790</wp:posOffset>
                </wp:positionH>
                <wp:positionV relativeFrom="paragraph">
                  <wp:posOffset>-337820</wp:posOffset>
                </wp:positionV>
                <wp:extent cx="12700" cy="12700"/>
                <wp:effectExtent l="0" t="0" r="6350" b="6350"/>
                <wp:wrapNone/>
                <wp:docPr id="3842" name="Rectangle 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 cy="12700"/>
                        </a:xfrm>
                        <a:prstGeom prst="rect">
                          <a:avLst/>
                        </a:prstGeom>
                        <a:solidFill>
                          <a:srgbClr val="F0F0F0"/>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D858DDE" id="Rectangle 59" o:spid="_x0000_s1026" style="position:absolute;margin-left:447.7pt;margin-top:-26.6pt;width:1pt;height:1pt;z-index:-2516582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" fillcolor="#f0f0f0" strokecolor="white"/>
            </w:pict>
          </mc:Fallback>
        </mc:AlternateContent>
      </w:r>
      <w:r w:rsidRPr="00636B61">
        <w:rPr>
          <w:rFonts w:ascii="Garamond" w:hAnsi="Garamond"/>
          <w:sz w:val="24"/>
        </w:rPr>
        <mc:AlternateContent>
          <mc:Choice Requires="wps">
            <w:drawing>
              <wp:anchor distT="0" distB="0" distL="114300" distR="114300" simplePos="0" relativeHeight="251658277" behindDoc="1" locked="0" layoutInCell="1" allowOverlap="1" wp14:anchorId="65ACD805" wp14:editId="65ACD806">
                <wp:simplePos x="0" y="0"/>
                <wp:positionH relativeFrom="column">
                  <wp:posOffset>4678680</wp:posOffset>
                </wp:positionH>
                <wp:positionV relativeFrom="paragraph">
                  <wp:posOffset>-24765</wp:posOffset>
                </wp:positionV>
                <wp:extent cx="12700" cy="12065"/>
                <wp:effectExtent l="0" t="0" r="6350" b="6985"/>
                <wp:wrapNone/>
                <wp:docPr id="3841" name="Rectangle 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 cy="12065"/>
                        </a:xfrm>
                        <a:prstGeom prst="rect">
                          <a:avLst/>
                        </a:prstGeom>
                        <a:solidFill>
                          <a:srgbClr val="A0A0A0"/>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5746588" id="Rectangle 60" o:spid="_x0000_s1026" style="position:absolute;margin-left:368.4pt;margin-top:-1.95pt;width:1pt;height:.95pt;z-index:-25165820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" fillcolor="#a0a0a0" strokecolor="white"/>
            </w:pict>
          </mc:Fallback>
        </mc:AlternateContent>
      </w:r>
      <w:r w:rsidRPr="00636B61">
        <w:rPr>
          <w:rFonts w:ascii="Garamond" w:hAnsi="Garamond"/>
          <w:sz w:val="24"/>
        </w:rPr>
        <mc:AlternateContent>
          <mc:Choice Requires="wps">
            <w:drawing>
              <wp:anchor distT="0" distB="0" distL="114300" distR="114300" simplePos="0" relativeHeight="251658240" behindDoc="1" locked="0" layoutInCell="1" allowOverlap="1" wp14:anchorId="65ACD807" wp14:editId="65ACD808">
                <wp:simplePos x="0" y="0"/>
                <wp:positionH relativeFrom="column">
                  <wp:posOffset>1612900</wp:posOffset>
                </wp:positionH>
                <wp:positionV relativeFrom="paragraph">
                  <wp:posOffset>-1816735</wp:posOffset>
                </wp:positionV>
                <wp:extent cx="12700" cy="12065"/>
                <wp:effectExtent l="3175" t="2540" r="3175" b="4445"/>
                <wp:wrapNone/>
                <wp:docPr id="3840" name="Rectangle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 cy="12065"/>
                        </a:xfrm>
                        <a:prstGeom prst="rect">
                          <a:avLst/>
                        </a:prstGeom>
                        <a:solidFill>
                          <a:srgbClr val="F0F0F0"/>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5B1D554" id="Rectangle 42" o:spid="_x0000_s1026" style="position:absolute;margin-left:127pt;margin-top:-143.05pt;width:1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" fillcolor="#f0f0f0" strokecolor="white"/>
            </w:pict>
          </mc:Fallback>
        </mc:AlternateContent>
      </w:r>
      <w:r w:rsidRPr="00636B61">
        <w:rPr>
          <w:rFonts w:ascii="Garamond" w:hAnsi="Garamond"/>
          <w:sz w:val="24"/>
        </w:rPr>
        <mc:AlternateContent>
          <mc:Choice Requires="wps">
            <w:drawing>
              <wp:anchor distT="0" distB="0" distL="114300" distR="114300" simplePos="0" relativeHeight="251658241" behindDoc="1" locked="0" layoutInCell="1" allowOverlap="1" wp14:anchorId="65ACD809" wp14:editId="65ACD80A">
                <wp:simplePos x="0" y="0"/>
                <wp:positionH relativeFrom="column">
                  <wp:posOffset>10795</wp:posOffset>
                </wp:positionH>
                <wp:positionV relativeFrom="paragraph">
                  <wp:posOffset>-948055</wp:posOffset>
                </wp:positionV>
                <wp:extent cx="12700" cy="12700"/>
                <wp:effectExtent l="1270" t="4445" r="0" b="1905"/>
                <wp:wrapNone/>
                <wp:docPr id="3839" name="Rectangle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 cy="12700"/>
                        </a:xfrm>
                        <a:prstGeom prst="rect">
                          <a:avLst/>
                        </a:prstGeom>
                        <a:solidFill>
                          <a:srgbClr val="A0A0A0"/>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5333096" id="Rectangle 43" o:spid="_x0000_s1026" style="position:absolute;margin-left:.85pt;margin-top:-74.65pt;width:1pt;height:1pt;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" fillcolor="#a0a0a0" strokecolor="white"/>
            </w:pict>
          </mc:Fallback>
        </mc:AlternateContent>
      </w:r>
      <w:r w:rsidRPr="00636B61">
        <w:rPr>
          <w:rFonts w:ascii="Garamond" w:hAnsi="Garamond"/>
          <w:sz w:val="24"/>
        </w:rPr>
        <mc:AlternateContent>
          <mc:Choice Requires="wps">
            <w:drawing>
              <wp:anchor distT="0" distB="0" distL="114300" distR="114300" simplePos="0" relativeHeight="251658242" behindDoc="1" locked="0" layoutInCell="1" allowOverlap="1" wp14:anchorId="65ACD80B" wp14:editId="65ACD80C">
                <wp:simplePos x="0" y="0"/>
                <wp:positionH relativeFrom="column">
                  <wp:posOffset>2787015</wp:posOffset>
                </wp:positionH>
                <wp:positionV relativeFrom="paragraph">
                  <wp:posOffset>-1816735</wp:posOffset>
                </wp:positionV>
                <wp:extent cx="12700" cy="12065"/>
                <wp:effectExtent l="0" t="2540" r="635" b="4445"/>
                <wp:wrapNone/>
                <wp:docPr id="3838" name="Rectangle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 cy="12065"/>
                        </a:xfrm>
                        <a:prstGeom prst="rect">
                          <a:avLst/>
                        </a:prstGeom>
                        <a:solidFill>
                          <a:srgbClr val="F0F0F0"/>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D6AEC39" id="Rectangle 44" o:spid="_x0000_s1026" style="position:absolute;margin-left:219.45pt;margin-top:-143.05pt;width:1pt;height:.95pt;z-index:-25165823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" fillcolor="#f0f0f0" strokecolor="white"/>
            </w:pict>
          </mc:Fallback>
        </mc:AlternateContent>
      </w:r>
      <w:r w:rsidRPr="00636B61">
        <w:rPr>
          <w:rFonts w:ascii="Garamond" w:hAnsi="Garamond"/>
          <w:sz w:val="24"/>
        </w:rPr>
        <mc:AlternateContent>
          <mc:Choice Requires="wps">
            <w:drawing>
              <wp:anchor distT="0" distB="0" distL="114300" distR="114300" simplePos="0" relativeHeight="251658243" behindDoc="1" locked="0" layoutInCell="1" allowOverlap="1" wp14:anchorId="65ACD80D" wp14:editId="65ACD80E">
                <wp:simplePos x="0" y="0"/>
                <wp:positionH relativeFrom="column">
                  <wp:posOffset>1620520</wp:posOffset>
                </wp:positionH>
                <wp:positionV relativeFrom="paragraph">
                  <wp:posOffset>-948055</wp:posOffset>
                </wp:positionV>
                <wp:extent cx="12700" cy="12700"/>
                <wp:effectExtent l="1270" t="4445" r="0" b="1905"/>
                <wp:wrapNone/>
                <wp:docPr id="3837" name="Rectangle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 cy="12700"/>
                        </a:xfrm>
                        <a:prstGeom prst="rect">
                          <a:avLst/>
                        </a:prstGeom>
                        <a:solidFill>
                          <a:srgbClr val="A0A0A0"/>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93832D3" id="Rectangle 45" o:spid="_x0000_s1026" style="position:absolute;margin-left:127.6pt;margin-top:-74.65pt;width:1pt;height:1pt;z-index:-25165823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" fillcolor="#a0a0a0" strokecolor="white"/>
            </w:pict>
          </mc:Fallback>
        </mc:AlternateContent>
      </w:r>
      <w:r w:rsidRPr="00636B61">
        <w:rPr>
          <w:rFonts w:ascii="Garamond" w:hAnsi="Garamond"/>
          <w:sz w:val="24"/>
        </w:rPr>
        <mc:AlternateContent>
          <mc:Choice Requires="wps">
            <w:drawing>
              <wp:anchor distT="0" distB="0" distL="114300" distR="114300" simplePos="0" relativeHeight="251658244" behindDoc="1" locked="0" layoutInCell="1" allowOverlap="1" wp14:anchorId="65ACD80F" wp14:editId="65ACD810">
                <wp:simplePos x="0" y="0"/>
                <wp:positionH relativeFrom="column">
                  <wp:posOffset>4030345</wp:posOffset>
                </wp:positionH>
                <wp:positionV relativeFrom="paragraph">
                  <wp:posOffset>-1816735</wp:posOffset>
                </wp:positionV>
                <wp:extent cx="12700" cy="12065"/>
                <wp:effectExtent l="1270" t="2540" r="0" b="4445"/>
                <wp:wrapNone/>
                <wp:docPr id="3836" name="Rectangle 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 cy="12065"/>
                        </a:xfrm>
                        <a:prstGeom prst="rect">
                          <a:avLst/>
                        </a:prstGeom>
                        <a:solidFill>
                          <a:srgbClr val="F0F0F0"/>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09857FE" id="Rectangle 46" o:spid="_x0000_s1026" style="position:absolute;margin-left:317.35pt;margin-top:-143.05pt;width:1pt;height:.95pt;z-index:-2516582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" fillcolor="#f0f0f0" strokecolor="white"/>
            </w:pict>
          </mc:Fallback>
        </mc:AlternateContent>
      </w:r>
      <w:r w:rsidRPr="00636B61">
        <w:rPr>
          <w:rFonts w:ascii="Garamond" w:hAnsi="Garamond"/>
          <w:sz w:val="24"/>
        </w:rPr>
        <mc:AlternateContent>
          <mc:Choice Requires="wps">
            <w:drawing>
              <wp:anchor distT="0" distB="0" distL="114300" distR="114300" simplePos="0" relativeHeight="251658245" behindDoc="1" locked="0" layoutInCell="1" allowOverlap="1" wp14:anchorId="65ACD811" wp14:editId="65ACD812">
                <wp:simplePos x="0" y="0"/>
                <wp:positionH relativeFrom="column">
                  <wp:posOffset>2794635</wp:posOffset>
                </wp:positionH>
                <wp:positionV relativeFrom="paragraph">
                  <wp:posOffset>-948055</wp:posOffset>
                </wp:positionV>
                <wp:extent cx="12700" cy="12700"/>
                <wp:effectExtent l="3810" t="4445" r="2540" b="1905"/>
                <wp:wrapNone/>
                <wp:docPr id="3835" name="Rectangle 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 cy="12700"/>
                        </a:xfrm>
                        <a:prstGeom prst="rect">
                          <a:avLst/>
                        </a:prstGeom>
                        <a:solidFill>
                          <a:srgbClr val="A0A0A0"/>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AFB38B6" id="Rectangle 47" o:spid="_x0000_s1026" style="position:absolute;margin-left:220.05pt;margin-top:-74.65pt;width:1pt;height:1pt;z-index:-25165823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" fillcolor="#a0a0a0" strokecolor="white"/>
            </w:pict>
          </mc:Fallback>
        </mc:AlternateContent>
      </w:r>
      <w:r w:rsidRPr="00636B61">
        <w:rPr>
          <w:rFonts w:ascii="Garamond" w:hAnsi="Garamond"/>
          <w:sz w:val="24"/>
        </w:rPr>
        <mc:AlternateContent>
          <mc:Choice Requires="wps">
            <w:drawing>
              <wp:anchor distT="0" distB="0" distL="114300" distR="114300" simplePos="0" relativeHeight="251658246" behindDoc="1" locked="0" layoutInCell="1" allowOverlap="1" wp14:anchorId="65ACD813" wp14:editId="65ACD814">
                <wp:simplePos x="0" y="0"/>
                <wp:positionH relativeFrom="column">
                  <wp:posOffset>5052695</wp:posOffset>
                </wp:positionH>
                <wp:positionV relativeFrom="paragraph">
                  <wp:posOffset>-1816735</wp:posOffset>
                </wp:positionV>
                <wp:extent cx="12700" cy="12065"/>
                <wp:effectExtent l="4445" t="2540" r="1905" b="4445"/>
                <wp:wrapNone/>
                <wp:docPr id="3834" name="Rectangle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 cy="12065"/>
                        </a:xfrm>
                        <a:prstGeom prst="rect">
                          <a:avLst/>
                        </a:prstGeom>
                        <a:solidFill>
                          <a:srgbClr val="F0F0F0"/>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6E16138" id="Rectangle 48" o:spid="_x0000_s1026" style="position:absolute;margin-left:397.85pt;margin-top:-143.05pt;width:1pt;height:.95pt;z-index:-25165823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" fillcolor="#f0f0f0" strokecolor="white"/>
            </w:pict>
          </mc:Fallback>
        </mc:AlternateContent>
      </w:r>
      <w:r w:rsidRPr="00636B61">
        <w:rPr>
          <w:rFonts w:ascii="Garamond" w:hAnsi="Garamond"/>
          <w:sz w:val="24"/>
        </w:rPr>
        <mc:AlternateContent>
          <mc:Choice Requires="wps">
            <w:drawing>
              <wp:anchor distT="0" distB="0" distL="114300" distR="114300" simplePos="0" relativeHeight="251658247" behindDoc="1" locked="0" layoutInCell="1" allowOverlap="1" wp14:anchorId="65ACD815" wp14:editId="65ACD816">
                <wp:simplePos x="0" y="0"/>
                <wp:positionH relativeFrom="column">
                  <wp:posOffset>4037965</wp:posOffset>
                </wp:positionH>
                <wp:positionV relativeFrom="paragraph">
                  <wp:posOffset>-948055</wp:posOffset>
                </wp:positionV>
                <wp:extent cx="12700" cy="12700"/>
                <wp:effectExtent l="0" t="4445" r="0" b="1905"/>
                <wp:wrapNone/>
                <wp:docPr id="3833" name="Rectangle 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 cy="12700"/>
                        </a:xfrm>
                        <a:prstGeom prst="rect">
                          <a:avLst/>
                        </a:prstGeom>
                        <a:solidFill>
                          <a:srgbClr val="A0A0A0"/>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48C73EF" id="Rectangle 49" o:spid="_x0000_s1026" style="position:absolute;margin-left:317.95pt;margin-top:-74.65pt;width:1pt;height:1pt;z-index:-25165823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" fillcolor="#a0a0a0" strokecolor="white"/>
            </w:pict>
          </mc:Fallback>
        </mc:AlternateContent>
      </w:r>
      <w:r w:rsidRPr="00636B61">
        <w:rPr>
          <w:rFonts w:ascii="Garamond" w:hAnsi="Garamond"/>
          <w:sz w:val="24"/>
        </w:rPr>
        <mc:AlternateContent>
          <mc:Choice Requires="wps">
            <w:drawing>
              <wp:anchor distT="0" distB="0" distL="114300" distR="114300" simplePos="0" relativeHeight="251658248" behindDoc="1" locked="0" layoutInCell="1" allowOverlap="1" wp14:anchorId="65ACD817" wp14:editId="65ACD818">
                <wp:simplePos x="0" y="0"/>
                <wp:positionH relativeFrom="column">
                  <wp:posOffset>5815330</wp:posOffset>
                </wp:positionH>
                <wp:positionV relativeFrom="paragraph">
                  <wp:posOffset>-1816735</wp:posOffset>
                </wp:positionV>
                <wp:extent cx="12700" cy="12065"/>
                <wp:effectExtent l="0" t="2540" r="1270" b="4445"/>
                <wp:wrapNone/>
                <wp:docPr id="3832" name="Rectangle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 cy="12065"/>
                        </a:xfrm>
                        <a:prstGeom prst="rect">
                          <a:avLst/>
                        </a:prstGeom>
                        <a:solidFill>
                          <a:srgbClr val="F0F0F0"/>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C9F597A" id="Rectangle 50" o:spid="_x0000_s1026" style="position:absolute;margin-left:457.9pt;margin-top:-143.05pt;width:1pt;height:.95pt;z-index:-251658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" fillcolor="#f0f0f0" strokecolor="white"/>
            </w:pict>
          </mc:Fallback>
        </mc:AlternateContent>
      </w:r>
      <w:r w:rsidRPr="00636B61">
        <w:rPr>
          <w:rFonts w:ascii="Garamond" w:hAnsi="Garamond"/>
          <w:sz w:val="24"/>
        </w:rPr>
        <mc:AlternateContent>
          <mc:Choice Requires="wps">
            <w:drawing>
              <wp:anchor distT="0" distB="0" distL="114300" distR="114300" simplePos="0" relativeHeight="251658249" behindDoc="1" locked="0" layoutInCell="1" allowOverlap="1" wp14:anchorId="65ACD819" wp14:editId="65ACD81A">
                <wp:simplePos x="0" y="0"/>
                <wp:positionH relativeFrom="column">
                  <wp:posOffset>5067935</wp:posOffset>
                </wp:positionH>
                <wp:positionV relativeFrom="paragraph">
                  <wp:posOffset>-948055</wp:posOffset>
                </wp:positionV>
                <wp:extent cx="12700" cy="12700"/>
                <wp:effectExtent l="635" t="4445" r="0" b="1905"/>
                <wp:wrapNone/>
                <wp:docPr id="3831" name="Rectangle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 cy="12700"/>
                        </a:xfrm>
                        <a:prstGeom prst="rect">
                          <a:avLst/>
                        </a:prstGeom>
                        <a:solidFill>
                          <a:srgbClr val="A0A0A0"/>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C63485" id="Rectangle 51" o:spid="_x0000_s1026" style="position:absolute;margin-left:399.05pt;margin-top:-74.65pt;width:1pt;height:1pt;z-index:-25165823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" fillcolor="#a0a0a0" strokecolor="white"/>
            </w:pict>
          </mc:Fallback>
        </mc:AlternateContent>
      </w:r>
      <w:r w:rsidRPr="00636B61">
        <w:rPr>
          <w:rFonts w:ascii="Garamond" w:hAnsi="Garamond"/>
          <w:sz w:val="24"/>
        </w:rPr>
        <mc:AlternateContent>
          <mc:Choice Requires="wps">
            <w:drawing>
              <wp:anchor distT="0" distB="0" distL="114300" distR="114300" simplePos="0" relativeHeight="251658250" behindDoc="1" locked="0" layoutInCell="1" allowOverlap="1" wp14:anchorId="65ACD81B" wp14:editId="65ACD81C">
                <wp:simplePos x="0" y="0"/>
                <wp:positionH relativeFrom="column">
                  <wp:posOffset>392430</wp:posOffset>
                </wp:positionH>
                <wp:positionV relativeFrom="paragraph">
                  <wp:posOffset>-337820</wp:posOffset>
                </wp:positionV>
                <wp:extent cx="12700" cy="12700"/>
                <wp:effectExtent l="1905" t="0" r="4445" b="1270"/>
                <wp:wrapNone/>
                <wp:docPr id="3830" name="Rectangle 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 cy="12700"/>
                        </a:xfrm>
                        <a:prstGeom prst="rect">
                          <a:avLst/>
                        </a:prstGeom>
                        <a:solidFill>
                          <a:srgbClr val="F0F0F0"/>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B00772" id="Rectangle 52" o:spid="_x0000_s1026" style="position:absolute;margin-left:30.9pt;margin-top:-26.6pt;width:1pt;height:1pt;z-index:-25165823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" fillcolor="#f0f0f0" strokecolor="white"/>
            </w:pict>
          </mc:Fallback>
        </mc:AlternateContent>
      </w:r>
      <w:r w:rsidRPr="00636B61">
        <w:rPr>
          <w:rFonts w:ascii="Garamond" w:hAnsi="Garamond"/>
          <w:sz w:val="24"/>
        </w:rPr>
        <mc:AlternateContent>
          <mc:Choice Requires="wps">
            <w:drawing>
              <wp:anchor distT="0" distB="0" distL="114300" distR="114300" simplePos="0" relativeHeight="251658251" behindDoc="1" locked="0" layoutInCell="1" allowOverlap="1" wp14:anchorId="65ACD81D" wp14:editId="65ACD81E">
                <wp:simplePos x="0" y="0"/>
                <wp:positionH relativeFrom="column">
                  <wp:posOffset>10795</wp:posOffset>
                </wp:positionH>
                <wp:positionV relativeFrom="paragraph">
                  <wp:posOffset>-24765</wp:posOffset>
                </wp:positionV>
                <wp:extent cx="12700" cy="12065"/>
                <wp:effectExtent l="1270" t="3810" r="0" b="3175"/>
                <wp:wrapNone/>
                <wp:docPr id="3829" name="Rectangle 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 cy="12065"/>
                        </a:xfrm>
                        <a:prstGeom prst="rect">
                          <a:avLst/>
                        </a:prstGeom>
                        <a:solidFill>
                          <a:srgbClr val="A0A0A0"/>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7325F6D" id="Rectangle 53" o:spid="_x0000_s1026" style="position:absolute;margin-left:.85pt;margin-top:-1.95pt;width:1pt;height:.95pt;z-index:-25165822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" fillcolor="#a0a0a0" strokecolor="white"/>
            </w:pict>
          </mc:Fallback>
        </mc:AlternateContent>
      </w:r>
      <w:r w:rsidRPr="00636B61">
        <w:rPr>
          <w:rFonts w:ascii="Garamond" w:hAnsi="Garamond"/>
          <w:sz w:val="24"/>
        </w:rPr>
        <mc:AlternateContent>
          <mc:Choice Requires="wps">
            <w:drawing>
              <wp:anchor distT="0" distB="0" distL="114300" distR="114300" simplePos="0" relativeHeight="251658252" behindDoc="1" locked="0" layoutInCell="1" allowOverlap="1" wp14:anchorId="65ACD81F" wp14:editId="65ACD820">
                <wp:simplePos x="0" y="0"/>
                <wp:positionH relativeFrom="column">
                  <wp:posOffset>3175</wp:posOffset>
                </wp:positionH>
                <wp:positionV relativeFrom="paragraph">
                  <wp:posOffset>-9525</wp:posOffset>
                </wp:positionV>
                <wp:extent cx="12700" cy="12065"/>
                <wp:effectExtent l="3175" t="0" r="3175" b="0"/>
                <wp:wrapNone/>
                <wp:docPr id="3828" name="Rectangle 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 cy="12065"/>
                        </a:xfrm>
                        <a:prstGeom prst="rect">
                          <a:avLst/>
                        </a:prstGeom>
                        <a:solidFill>
                          <a:srgbClr val="F0F0F0"/>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FFC7F71" id="Rectangle 54" o:spid="_x0000_s1026" style="position:absolute;margin-left:.25pt;margin-top:-.75pt;width:1pt;height:.95pt;z-index:-2516582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" fillcolor="#f0f0f0" strokecolor="white"/>
            </w:pict>
          </mc:Fallback>
        </mc:AlternateContent>
      </w:r>
      <w:r w:rsidRPr="00636B61">
        <w:rPr>
          <w:rFonts w:ascii="Garamond" w:hAnsi="Garamond"/>
          <w:sz w:val="24"/>
        </w:rPr>
        <mc:AlternateContent>
          <mc:Choice Requires="wps">
            <w:drawing>
              <wp:anchor distT="0" distB="0" distL="114300" distR="114300" simplePos="0" relativeHeight="251658253" behindDoc="1" locked="0" layoutInCell="1" allowOverlap="1" wp14:anchorId="65ACD821" wp14:editId="65ACD822">
                <wp:simplePos x="0" y="0"/>
                <wp:positionH relativeFrom="column">
                  <wp:posOffset>2527935</wp:posOffset>
                </wp:positionH>
                <wp:positionV relativeFrom="paragraph">
                  <wp:posOffset>-337820</wp:posOffset>
                </wp:positionV>
                <wp:extent cx="12700" cy="12700"/>
                <wp:effectExtent l="3810" t="0" r="2540" b="1270"/>
                <wp:wrapNone/>
                <wp:docPr id="3827" name="Rectangle 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 cy="12700"/>
                        </a:xfrm>
                        <a:prstGeom prst="rect">
                          <a:avLst/>
                        </a:prstGeom>
                        <a:solidFill>
                          <a:srgbClr val="F0F0F0"/>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B7A6C89" id="Rectangle 55" o:spid="_x0000_s1026" style="position:absolute;margin-left:199.05pt;margin-top:-26.6pt;width:1pt;height:1pt;z-index:-25165822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" fillcolor="#f0f0f0" strokecolor="white"/>
            </w:pict>
          </mc:Fallback>
        </mc:AlternateContent>
      </w:r>
      <w:r w:rsidRPr="00636B61">
        <w:rPr>
          <w:rFonts w:ascii="Garamond" w:hAnsi="Garamond"/>
          <w:sz w:val="24"/>
        </w:rPr>
        <mc:AlternateContent>
          <mc:Choice Requires="wps">
            <w:drawing>
              <wp:anchor distT="0" distB="0" distL="114300" distR="114300" simplePos="0" relativeHeight="251658254" behindDoc="1" locked="0" layoutInCell="1" allowOverlap="1" wp14:anchorId="65ACD823" wp14:editId="65ACD824">
                <wp:simplePos x="0" y="0"/>
                <wp:positionH relativeFrom="column">
                  <wp:posOffset>399415</wp:posOffset>
                </wp:positionH>
                <wp:positionV relativeFrom="paragraph">
                  <wp:posOffset>-24765</wp:posOffset>
                </wp:positionV>
                <wp:extent cx="13335" cy="12065"/>
                <wp:effectExtent l="0" t="3810" r="0" b="3175"/>
                <wp:wrapNone/>
                <wp:docPr id="3826" name="Rectangle 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35" cy="12065"/>
                        </a:xfrm>
                        <a:prstGeom prst="rect">
                          <a:avLst/>
                        </a:prstGeom>
                        <a:solidFill>
                          <a:srgbClr val="A0A0A0"/>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F231B42" id="Rectangle 56" o:spid="_x0000_s1026" style="position:absolute;margin-left:31.45pt;margin-top:-1.95pt;width:1.05pt;height:.95pt;z-index:-25165822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" fillcolor="#a0a0a0" strokecolor="white"/>
            </w:pict>
          </mc:Fallback>
        </mc:AlternateContent>
      </w:r>
      <w:r w:rsidRPr="00636B61">
        <w:rPr>
          <w:rFonts w:ascii="Garamond" w:hAnsi="Garamond"/>
          <w:sz w:val="24"/>
        </w:rPr>
        <mc:AlternateContent>
          <mc:Choice Requires="wps">
            <w:drawing>
              <wp:anchor distT="0" distB="0" distL="114300" distR="114300" simplePos="0" relativeHeight="251658255" behindDoc="1" locked="0" layoutInCell="1" allowOverlap="1" wp14:anchorId="65ACD825" wp14:editId="65ACD826">
                <wp:simplePos x="0" y="0"/>
                <wp:positionH relativeFrom="column">
                  <wp:posOffset>4671060</wp:posOffset>
                </wp:positionH>
                <wp:positionV relativeFrom="paragraph">
                  <wp:posOffset>-337820</wp:posOffset>
                </wp:positionV>
                <wp:extent cx="12700" cy="12700"/>
                <wp:effectExtent l="3810" t="0" r="2540" b="1270"/>
                <wp:wrapNone/>
                <wp:docPr id="3825" name="Rectangle 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 cy="12700"/>
                        </a:xfrm>
                        <a:prstGeom prst="rect">
                          <a:avLst/>
                        </a:prstGeom>
                        <a:solidFill>
                          <a:srgbClr val="F0F0F0"/>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2CE8885" id="Rectangle 57" o:spid="_x0000_s1026" style="position:absolute;margin-left:367.8pt;margin-top:-26.6pt;width:1pt;height:1pt;z-index:-25165822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" fillcolor="#f0f0f0" strokecolor="white"/>
            </w:pict>
          </mc:Fallback>
        </mc:AlternateContent>
      </w:r>
      <w:r w:rsidRPr="00636B61">
        <w:rPr>
          <w:rFonts w:ascii="Garamond" w:hAnsi="Garamond"/>
          <w:sz w:val="24"/>
        </w:rPr>
        <mc:AlternateContent>
          <mc:Choice Requires="wps">
            <w:drawing>
              <wp:anchor distT="0" distB="0" distL="114300" distR="114300" simplePos="0" relativeHeight="251658256" behindDoc="1" locked="0" layoutInCell="1" allowOverlap="1" wp14:anchorId="65ACD827" wp14:editId="65ACD828">
                <wp:simplePos x="0" y="0"/>
                <wp:positionH relativeFrom="column">
                  <wp:posOffset>2535555</wp:posOffset>
                </wp:positionH>
                <wp:positionV relativeFrom="paragraph">
                  <wp:posOffset>-24765</wp:posOffset>
                </wp:positionV>
                <wp:extent cx="12700" cy="12065"/>
                <wp:effectExtent l="1905" t="3810" r="4445" b="3175"/>
                <wp:wrapNone/>
                <wp:docPr id="3824" name="Rectangle 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 cy="12065"/>
                        </a:xfrm>
                        <a:prstGeom prst="rect">
                          <a:avLst/>
                        </a:prstGeom>
                        <a:solidFill>
                          <a:srgbClr val="A0A0A0"/>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EA1FE87" id="Rectangle 58" o:spid="_x0000_s1026" style="position:absolute;margin-left:199.65pt;margin-top:-1.95pt;width:1pt;height:.95pt;z-index:-251658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" fillcolor="#a0a0a0" strokecolor="white"/>
            </w:pict>
          </mc:Fallback>
        </mc:AlternateContent>
      </w:r>
      <w:r w:rsidRPr="00636B61">
        <w:rPr>
          <w:rFonts w:ascii="Garamond" w:hAnsi="Garamond"/>
          <w:sz w:val="24"/>
        </w:rPr>
        <mc:AlternateContent>
          <mc:Choice Requires="wps">
            <w:drawing>
              <wp:anchor distT="0" distB="0" distL="114300" distR="114300" simplePos="0" relativeHeight="251658257" behindDoc="1" locked="0" layoutInCell="1" allowOverlap="1" wp14:anchorId="65ACD829" wp14:editId="65ACD82A">
                <wp:simplePos x="0" y="0"/>
                <wp:positionH relativeFrom="column">
                  <wp:posOffset>5685790</wp:posOffset>
                </wp:positionH>
                <wp:positionV relativeFrom="paragraph">
                  <wp:posOffset>-337820</wp:posOffset>
                </wp:positionV>
                <wp:extent cx="12700" cy="12700"/>
                <wp:effectExtent l="0" t="0" r="0" b="1270"/>
                <wp:wrapNone/>
                <wp:docPr id="3823" name="Rectangle 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 cy="12700"/>
                        </a:xfrm>
                        <a:prstGeom prst="rect">
                          <a:avLst/>
                        </a:prstGeom>
                        <a:solidFill>
                          <a:srgbClr val="F0F0F0"/>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DFA28CA" id="Rectangle 59" o:spid="_x0000_s1026" style="position:absolute;margin-left:447.7pt;margin-top:-26.6pt;width:1pt;height:1pt;z-index:-25165822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" fillcolor="#f0f0f0" strokecolor="white"/>
            </w:pict>
          </mc:Fallback>
        </mc:AlternateContent>
      </w:r>
      <w:r w:rsidRPr="00636B61">
        <w:rPr>
          <w:rFonts w:ascii="Garamond" w:hAnsi="Garamond"/>
          <w:sz w:val="24"/>
        </w:rPr>
        <mc:AlternateContent>
          <mc:Choice Requires="wps">
            <w:drawing>
              <wp:anchor distT="0" distB="0" distL="114300" distR="114300" simplePos="0" relativeHeight="251658258" behindDoc="1" locked="0" layoutInCell="1" allowOverlap="1" wp14:anchorId="65ACD82B" wp14:editId="65ACD82C">
                <wp:simplePos x="0" y="0"/>
                <wp:positionH relativeFrom="column">
                  <wp:posOffset>4678680</wp:posOffset>
                </wp:positionH>
                <wp:positionV relativeFrom="paragraph">
                  <wp:posOffset>-24765</wp:posOffset>
                </wp:positionV>
                <wp:extent cx="12700" cy="12065"/>
                <wp:effectExtent l="1905" t="3810" r="4445" b="3175"/>
                <wp:wrapNone/>
                <wp:docPr id="3822" name="Rectangle 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 cy="12065"/>
                        </a:xfrm>
                        <a:prstGeom prst="rect">
                          <a:avLst/>
                        </a:prstGeom>
                        <a:solidFill>
                          <a:srgbClr val="A0A0A0"/>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D630C5" id="Rectangle 60" o:spid="_x0000_s1026" style="position:absolute;margin-left:368.4pt;margin-top:-1.95pt;width:1pt;height:.95pt;z-index:-25165822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" fillcolor="#a0a0a0" strokecolor="white"/>
            </w:pict>
          </mc:Fallback>
        </mc:AlternateContent>
      </w:r>
    </w:p>
    <w:p w14:paraId="65ACD494" w14:textId="77777777" w:rsidR="0008509F" w:rsidRPr="00636B61" w:rsidRDefault="0008509F" w:rsidP="0008509F">
      <w:pPr>
        <w:spacing w:after="0" w:line="240" w:lineRule="auto"/>
        <w:ind w:firstLine="284"/>
        <w:jc w:val="center"/>
        <w:rPr>
          <w:rFonts w:ascii="Garamond" w:hAnsi="Garamond"/>
          <w:noProof w:val="0"/>
          <w:sz w:val="24"/>
          <w:szCs w:val="24"/>
        </w:rPr>
      </w:pPr>
      <w:r w:rsidRPr="00636B61">
        <w:rPr>
          <w:rFonts w:ascii="Garamond" w:hAnsi="Garamond"/>
          <w:noProof w:val="0"/>
          <w:sz w:val="24"/>
          <w:szCs w:val="24"/>
        </w:rPr>
        <w:t>Neni 8</w:t>
      </w:r>
    </w:p>
    <w:p w14:paraId="65ACD495" w14:textId="77777777" w:rsidR="00DC5CF2" w:rsidRPr="00636B61" w:rsidRDefault="00DC5CF2" w:rsidP="0008509F">
      <w:pPr>
        <w:spacing w:after="0" w:line="240" w:lineRule="auto"/>
        <w:ind w:firstLine="284"/>
        <w:jc w:val="center"/>
        <w:rPr>
          <w:rFonts w:ascii="Garamond" w:hAnsi="Garamond"/>
          <w:b/>
          <w:noProof w:val="0"/>
          <w:sz w:val="24"/>
          <w:szCs w:val="24"/>
        </w:rPr>
      </w:pPr>
      <w:r w:rsidRPr="00636B61">
        <w:rPr>
          <w:rFonts w:ascii="Garamond" w:hAnsi="Garamond"/>
          <w:b/>
          <w:noProof w:val="0"/>
          <w:sz w:val="24"/>
          <w:szCs w:val="24"/>
        </w:rPr>
        <w:t>Titujt e kurseve të trajnimit në mjekësi të specializuar</w:t>
      </w:r>
    </w:p>
    <w:p w14:paraId="65ACD497" w14:textId="77777777" w:rsidR="00DC5CF2" w:rsidRPr="00636B61" w:rsidRDefault="00DC5CF2" w:rsidP="0008509F">
      <w:pPr>
        <w:spacing w:after="0" w:line="240" w:lineRule="auto"/>
        <w:jc w:val="both"/>
        <w:rPr>
          <w:rFonts w:ascii="Garamond" w:hAnsi="Garamond"/>
          <w:b/>
          <w:noProof w:val="0"/>
          <w:sz w:val="20"/>
          <w:szCs w:val="20"/>
        </w:rPr>
      </w:pPr>
    </w:p>
    <w:tbl>
      <w:tblPr>
        <w:tblStyle w:val="TableGrid"/>
        <w:tblW w:w="9110" w:type="dxa"/>
        <w:tblInd w:w="60" w:type="dxa"/>
        <w:tblLook w:val="04A0" w:firstRow="1" w:lastRow="0" w:firstColumn="1" w:lastColumn="0" w:noHBand="0" w:noVBand="1"/>
      </w:tblPr>
      <w:tblGrid>
        <w:gridCol w:w="3035"/>
        <w:gridCol w:w="3037"/>
        <w:gridCol w:w="3038"/>
      </w:tblGrid>
      <w:tr w:rsidR="00DC5CF2" w:rsidRPr="00636B61" w14:paraId="65ACD49B" w14:textId="77777777" w:rsidTr="00DC5CF2">
        <w:tc>
          <w:tcPr>
            <w:tcW w:w="3035" w:type="dxa"/>
          </w:tcPr>
          <w:p w14:paraId="65ACD498" w14:textId="77777777" w:rsidR="00DC5CF2" w:rsidRPr="00636B61" w:rsidRDefault="00DC5CF2" w:rsidP="0008509F">
            <w:pPr>
              <w:jc w:val="both"/>
              <w:rPr>
                <w:rFonts w:ascii="Garamond" w:hAnsi="Garamond"/>
                <w:noProof w:val="0"/>
              </w:rPr>
            </w:pPr>
          </w:p>
        </w:tc>
        <w:tc>
          <w:tcPr>
            <w:tcW w:w="3037" w:type="dxa"/>
          </w:tcPr>
          <w:p w14:paraId="65ACD499" w14:textId="77777777" w:rsidR="00DC5CF2" w:rsidRPr="00636B61" w:rsidRDefault="00DC5CF2" w:rsidP="0008509F">
            <w:pPr>
              <w:jc w:val="both"/>
              <w:rPr>
                <w:rFonts w:ascii="Garamond" w:hAnsi="Garamond"/>
                <w:noProof w:val="0"/>
              </w:rPr>
            </w:pPr>
            <w:r w:rsidRPr="00636B61">
              <w:rPr>
                <w:rFonts w:ascii="Garamond" w:hAnsi="Garamond"/>
                <w:noProof w:val="0"/>
              </w:rPr>
              <w:t>Titulli</w:t>
            </w:r>
          </w:p>
        </w:tc>
        <w:tc>
          <w:tcPr>
            <w:tcW w:w="3038" w:type="dxa"/>
          </w:tcPr>
          <w:p w14:paraId="65ACD49A" w14:textId="77777777" w:rsidR="00DC5CF2" w:rsidRPr="00636B61" w:rsidRDefault="00DC5CF2" w:rsidP="0008509F">
            <w:pPr>
              <w:jc w:val="both"/>
              <w:rPr>
                <w:rFonts w:ascii="Garamond" w:hAnsi="Garamond"/>
                <w:noProof w:val="0"/>
              </w:rPr>
            </w:pPr>
            <w:r w:rsidRPr="00636B61">
              <w:rPr>
                <w:rFonts w:ascii="Garamond" w:hAnsi="Garamond"/>
                <w:noProof w:val="0"/>
              </w:rPr>
              <w:t>Titulli</w:t>
            </w:r>
          </w:p>
        </w:tc>
      </w:tr>
      <w:tr w:rsidR="00DC5CF2" w:rsidRPr="00636B61" w14:paraId="65ACD49F" w14:textId="77777777" w:rsidTr="00DC5CF2">
        <w:tc>
          <w:tcPr>
            <w:tcW w:w="3035" w:type="dxa"/>
          </w:tcPr>
          <w:p w14:paraId="65ACD49C" w14:textId="77777777" w:rsidR="00DC5CF2" w:rsidRPr="00636B61" w:rsidRDefault="00DC5CF2" w:rsidP="0008509F">
            <w:pPr>
              <w:jc w:val="both"/>
              <w:rPr>
                <w:rFonts w:ascii="Garamond" w:hAnsi="Garamond"/>
                <w:noProof w:val="0"/>
              </w:rPr>
            </w:pPr>
            <w:r w:rsidRPr="00636B61">
              <w:rPr>
                <w:rFonts w:ascii="Garamond" w:hAnsi="Garamond"/>
                <w:noProof w:val="0"/>
              </w:rPr>
              <w:t>Pala</w:t>
            </w:r>
          </w:p>
        </w:tc>
        <w:tc>
          <w:tcPr>
            <w:tcW w:w="3037" w:type="dxa"/>
          </w:tcPr>
          <w:p w14:paraId="65ACD49D" w14:textId="77777777" w:rsidR="00DC5CF2" w:rsidRPr="00636B61" w:rsidRDefault="00DC5CF2" w:rsidP="0008509F">
            <w:pPr>
              <w:jc w:val="both"/>
              <w:rPr>
                <w:rFonts w:ascii="Garamond" w:hAnsi="Garamond"/>
                <w:noProof w:val="0"/>
              </w:rPr>
            </w:pPr>
            <w:r w:rsidRPr="00636B61">
              <w:rPr>
                <w:rFonts w:ascii="Garamond" w:hAnsi="Garamond"/>
                <w:noProof w:val="0"/>
              </w:rPr>
              <w:t>Anestezi</w:t>
            </w:r>
          </w:p>
        </w:tc>
        <w:tc>
          <w:tcPr>
            <w:tcW w:w="3038" w:type="dxa"/>
          </w:tcPr>
          <w:p w14:paraId="65ACD49E" w14:textId="77777777" w:rsidR="00DC5CF2" w:rsidRPr="00636B61" w:rsidRDefault="00DC5CF2" w:rsidP="0008509F">
            <w:pPr>
              <w:jc w:val="both"/>
              <w:rPr>
                <w:rFonts w:ascii="Garamond" w:hAnsi="Garamond"/>
                <w:noProof w:val="0"/>
              </w:rPr>
            </w:pPr>
            <w:r w:rsidRPr="00636B61">
              <w:rPr>
                <w:rFonts w:ascii="Garamond" w:hAnsi="Garamond"/>
                <w:noProof w:val="0"/>
              </w:rPr>
              <w:t>Kirurgji e përgjithshme</w:t>
            </w:r>
          </w:p>
        </w:tc>
      </w:tr>
      <w:tr w:rsidR="00DC5CF2" w:rsidRPr="00636B61" w14:paraId="65ACD4A3" w14:textId="77777777" w:rsidTr="00DC5CF2">
        <w:tc>
          <w:tcPr>
            <w:tcW w:w="3035" w:type="dxa"/>
          </w:tcPr>
          <w:p w14:paraId="65ACD4A0" w14:textId="77777777" w:rsidR="00DC5CF2" w:rsidRPr="00636B61" w:rsidRDefault="00DC5CF2" w:rsidP="0008509F">
            <w:pPr>
              <w:rPr>
                <w:rFonts w:ascii="Garamond" w:hAnsi="Garamond"/>
                <w:noProof w:val="0"/>
              </w:rPr>
            </w:pPr>
          </w:p>
        </w:tc>
        <w:tc>
          <w:tcPr>
            <w:tcW w:w="3037" w:type="dxa"/>
            <w:vAlign w:val="bottom"/>
          </w:tcPr>
          <w:p w14:paraId="65ACD4A1" w14:textId="77777777" w:rsidR="00DC5CF2" w:rsidRPr="00636B61" w:rsidRDefault="00DC5CF2" w:rsidP="0008509F">
            <w:pPr>
              <w:rPr>
                <w:rFonts w:ascii="Garamond" w:hAnsi="Garamond"/>
                <w:noProof w:val="0"/>
              </w:rPr>
            </w:pPr>
            <w:r w:rsidRPr="00636B61">
              <w:rPr>
                <w:rFonts w:ascii="Garamond" w:hAnsi="Garamond"/>
                <w:noProof w:val="0"/>
              </w:rPr>
              <w:t>Periudha minimale e trajnimit: 3 vite</w:t>
            </w:r>
          </w:p>
        </w:tc>
        <w:tc>
          <w:tcPr>
            <w:tcW w:w="3038" w:type="dxa"/>
            <w:vAlign w:val="bottom"/>
          </w:tcPr>
          <w:p w14:paraId="65ACD4A2" w14:textId="77777777" w:rsidR="00DC5CF2" w:rsidRPr="00636B61" w:rsidRDefault="00DC5CF2" w:rsidP="0008509F">
            <w:pPr>
              <w:rPr>
                <w:rFonts w:ascii="Garamond" w:hAnsi="Garamond"/>
                <w:noProof w:val="0"/>
              </w:rPr>
            </w:pPr>
            <w:r w:rsidRPr="00636B61">
              <w:rPr>
                <w:rFonts w:ascii="Garamond" w:hAnsi="Garamond"/>
                <w:noProof w:val="0"/>
              </w:rPr>
              <w:t>Periudha minimale e trajnimit: 5 vite</w:t>
            </w:r>
          </w:p>
        </w:tc>
      </w:tr>
    </w:tbl>
    <w:p w14:paraId="65ACD4A4" w14:textId="77777777" w:rsidR="00DC5CF2" w:rsidRPr="00636B61" w:rsidRDefault="00DC5CF2" w:rsidP="0008509F">
      <w:pPr>
        <w:spacing w:after="0" w:line="240" w:lineRule="auto"/>
        <w:jc w:val="both"/>
        <w:rPr>
          <w:rFonts w:ascii="Garamond" w:hAnsi="Garamond"/>
          <w:noProof w:val="0"/>
          <w:sz w:val="20"/>
          <w:szCs w:val="20"/>
        </w:rPr>
      </w:pPr>
    </w:p>
    <w:tbl>
      <w:tblPr>
        <w:tblStyle w:val="TableGrid"/>
        <w:tblW w:w="9110" w:type="dxa"/>
        <w:tblInd w:w="60" w:type="dxa"/>
        <w:tblLook w:val="04A0" w:firstRow="1" w:lastRow="0" w:firstColumn="1" w:lastColumn="0" w:noHBand="0" w:noVBand="1"/>
      </w:tblPr>
      <w:tblGrid>
        <w:gridCol w:w="3035"/>
        <w:gridCol w:w="3037"/>
        <w:gridCol w:w="3038"/>
      </w:tblGrid>
      <w:tr w:rsidR="00DC5CF2" w:rsidRPr="00636B61" w14:paraId="65ACD4A8" w14:textId="77777777" w:rsidTr="00DC5CF2">
        <w:tc>
          <w:tcPr>
            <w:tcW w:w="3035" w:type="dxa"/>
          </w:tcPr>
          <w:p w14:paraId="65ACD4A5" w14:textId="77777777" w:rsidR="00DC5CF2" w:rsidRPr="00636B61" w:rsidRDefault="00DC5CF2" w:rsidP="0008509F">
            <w:pPr>
              <w:jc w:val="both"/>
              <w:rPr>
                <w:rFonts w:ascii="Garamond" w:hAnsi="Garamond"/>
                <w:noProof w:val="0"/>
              </w:rPr>
            </w:pPr>
          </w:p>
        </w:tc>
        <w:tc>
          <w:tcPr>
            <w:tcW w:w="3037" w:type="dxa"/>
          </w:tcPr>
          <w:p w14:paraId="65ACD4A6" w14:textId="77777777" w:rsidR="00DC5CF2" w:rsidRPr="00636B61" w:rsidRDefault="00DC5CF2" w:rsidP="0008509F">
            <w:pPr>
              <w:jc w:val="both"/>
              <w:rPr>
                <w:rFonts w:ascii="Garamond" w:hAnsi="Garamond"/>
                <w:noProof w:val="0"/>
              </w:rPr>
            </w:pPr>
            <w:r w:rsidRPr="00636B61">
              <w:rPr>
                <w:rFonts w:ascii="Garamond" w:hAnsi="Garamond"/>
                <w:noProof w:val="0"/>
              </w:rPr>
              <w:t>Titulli</w:t>
            </w:r>
          </w:p>
        </w:tc>
        <w:tc>
          <w:tcPr>
            <w:tcW w:w="3038" w:type="dxa"/>
          </w:tcPr>
          <w:p w14:paraId="65ACD4A7" w14:textId="77777777" w:rsidR="00DC5CF2" w:rsidRPr="00636B61" w:rsidRDefault="00DC5CF2" w:rsidP="0008509F">
            <w:pPr>
              <w:jc w:val="both"/>
              <w:rPr>
                <w:rFonts w:ascii="Garamond" w:hAnsi="Garamond"/>
                <w:noProof w:val="0"/>
              </w:rPr>
            </w:pPr>
            <w:r w:rsidRPr="00636B61">
              <w:rPr>
                <w:rFonts w:ascii="Garamond" w:hAnsi="Garamond"/>
                <w:noProof w:val="0"/>
              </w:rPr>
              <w:t>Titulli</w:t>
            </w:r>
          </w:p>
        </w:tc>
      </w:tr>
      <w:tr w:rsidR="00DC5CF2" w:rsidRPr="00636B61" w14:paraId="65ACD4AC" w14:textId="77777777" w:rsidTr="00DC5CF2">
        <w:tc>
          <w:tcPr>
            <w:tcW w:w="3035" w:type="dxa"/>
          </w:tcPr>
          <w:p w14:paraId="65ACD4A9" w14:textId="77777777" w:rsidR="00DC5CF2" w:rsidRPr="00636B61" w:rsidRDefault="00DC5CF2" w:rsidP="0008509F">
            <w:pPr>
              <w:jc w:val="both"/>
              <w:rPr>
                <w:rFonts w:ascii="Garamond" w:hAnsi="Garamond"/>
                <w:noProof w:val="0"/>
              </w:rPr>
            </w:pPr>
            <w:r w:rsidRPr="00636B61">
              <w:rPr>
                <w:rFonts w:ascii="Garamond" w:hAnsi="Garamond"/>
                <w:noProof w:val="0"/>
              </w:rPr>
              <w:t>Pala</w:t>
            </w:r>
          </w:p>
        </w:tc>
        <w:tc>
          <w:tcPr>
            <w:tcW w:w="3037" w:type="dxa"/>
          </w:tcPr>
          <w:p w14:paraId="65ACD4AA" w14:textId="77777777" w:rsidR="00DC5CF2" w:rsidRPr="00636B61" w:rsidRDefault="00DC5CF2" w:rsidP="0008509F">
            <w:pPr>
              <w:jc w:val="both"/>
              <w:rPr>
                <w:rFonts w:ascii="Garamond" w:hAnsi="Garamond"/>
                <w:noProof w:val="0"/>
              </w:rPr>
            </w:pPr>
            <w:r w:rsidRPr="00636B61">
              <w:rPr>
                <w:rFonts w:ascii="Garamond" w:hAnsi="Garamond"/>
                <w:noProof w:val="0"/>
              </w:rPr>
              <w:t>Kirurgji neurologjike</w:t>
            </w:r>
          </w:p>
        </w:tc>
        <w:tc>
          <w:tcPr>
            <w:tcW w:w="3038" w:type="dxa"/>
          </w:tcPr>
          <w:p w14:paraId="65ACD4AB" w14:textId="77777777" w:rsidR="00DC5CF2" w:rsidRPr="00636B61" w:rsidRDefault="0008509F" w:rsidP="0008509F">
            <w:pPr>
              <w:jc w:val="both"/>
              <w:rPr>
                <w:rFonts w:ascii="Garamond" w:hAnsi="Garamond"/>
                <w:noProof w:val="0"/>
              </w:rPr>
            </w:pPr>
            <w:r w:rsidRPr="00636B61">
              <w:rPr>
                <w:rFonts w:ascii="Garamond" w:hAnsi="Garamond"/>
                <w:noProof w:val="0"/>
              </w:rPr>
              <w:t>Obstetri dhe gjinekologji</w:t>
            </w:r>
          </w:p>
        </w:tc>
      </w:tr>
      <w:tr w:rsidR="00DC5CF2" w:rsidRPr="00636B61" w14:paraId="65ACD4B0" w14:textId="77777777" w:rsidTr="00DC5CF2">
        <w:tc>
          <w:tcPr>
            <w:tcW w:w="3035" w:type="dxa"/>
          </w:tcPr>
          <w:p w14:paraId="65ACD4AD" w14:textId="77777777" w:rsidR="00DC5CF2" w:rsidRPr="00636B61" w:rsidRDefault="00DC5CF2" w:rsidP="0008509F">
            <w:pPr>
              <w:rPr>
                <w:rFonts w:ascii="Garamond" w:hAnsi="Garamond"/>
                <w:noProof w:val="0"/>
              </w:rPr>
            </w:pPr>
          </w:p>
        </w:tc>
        <w:tc>
          <w:tcPr>
            <w:tcW w:w="3037" w:type="dxa"/>
            <w:vAlign w:val="bottom"/>
          </w:tcPr>
          <w:p w14:paraId="65ACD4AE" w14:textId="77777777" w:rsidR="00DC5CF2" w:rsidRPr="00636B61" w:rsidRDefault="00DC5CF2" w:rsidP="0008509F">
            <w:pPr>
              <w:jc w:val="both"/>
              <w:rPr>
                <w:rFonts w:ascii="Garamond" w:hAnsi="Garamond"/>
                <w:noProof w:val="0"/>
              </w:rPr>
            </w:pPr>
            <w:r w:rsidRPr="00636B61">
              <w:rPr>
                <w:rFonts w:ascii="Garamond" w:hAnsi="Garamond"/>
                <w:noProof w:val="0"/>
              </w:rPr>
              <w:t>Periudha minimale e trajnimit: 5 vite</w:t>
            </w:r>
          </w:p>
        </w:tc>
        <w:tc>
          <w:tcPr>
            <w:tcW w:w="3038" w:type="dxa"/>
            <w:vAlign w:val="bottom"/>
          </w:tcPr>
          <w:p w14:paraId="65ACD4AF" w14:textId="77777777" w:rsidR="00DC5CF2" w:rsidRPr="00636B61" w:rsidRDefault="00DC5CF2" w:rsidP="0008509F">
            <w:pPr>
              <w:jc w:val="both"/>
              <w:rPr>
                <w:rFonts w:ascii="Garamond" w:hAnsi="Garamond"/>
                <w:noProof w:val="0"/>
              </w:rPr>
            </w:pPr>
            <w:r w:rsidRPr="00636B61">
              <w:rPr>
                <w:rFonts w:ascii="Garamond" w:hAnsi="Garamond"/>
                <w:noProof w:val="0"/>
              </w:rPr>
              <w:t>Periudha minimale e trajnimit: 4 vite</w:t>
            </w:r>
          </w:p>
        </w:tc>
      </w:tr>
    </w:tbl>
    <w:p w14:paraId="65ACD4B1" w14:textId="77777777" w:rsidR="00DC5CF2" w:rsidRPr="00636B61" w:rsidRDefault="00DC5CF2" w:rsidP="0008509F">
      <w:pPr>
        <w:spacing w:after="0" w:line="240" w:lineRule="auto"/>
        <w:jc w:val="both"/>
        <w:rPr>
          <w:rFonts w:ascii="Garamond" w:hAnsi="Garamond"/>
          <w:noProof w:val="0"/>
          <w:sz w:val="20"/>
          <w:szCs w:val="20"/>
        </w:rPr>
      </w:pPr>
    </w:p>
    <w:tbl>
      <w:tblPr>
        <w:tblStyle w:val="TableGrid"/>
        <w:tblW w:w="9110" w:type="dxa"/>
        <w:tblInd w:w="60" w:type="dxa"/>
        <w:tblLook w:val="04A0" w:firstRow="1" w:lastRow="0" w:firstColumn="1" w:lastColumn="0" w:noHBand="0" w:noVBand="1"/>
      </w:tblPr>
      <w:tblGrid>
        <w:gridCol w:w="3035"/>
        <w:gridCol w:w="3037"/>
        <w:gridCol w:w="3038"/>
      </w:tblGrid>
      <w:tr w:rsidR="00DC5CF2" w:rsidRPr="00636B61" w14:paraId="65ACD4B5" w14:textId="77777777" w:rsidTr="00DC5CF2">
        <w:tc>
          <w:tcPr>
            <w:tcW w:w="3035" w:type="dxa"/>
          </w:tcPr>
          <w:p w14:paraId="65ACD4B2" w14:textId="77777777" w:rsidR="00DC5CF2" w:rsidRPr="00636B61" w:rsidRDefault="00DC5CF2" w:rsidP="0008509F">
            <w:pPr>
              <w:jc w:val="both"/>
              <w:rPr>
                <w:rFonts w:ascii="Garamond" w:hAnsi="Garamond"/>
                <w:noProof w:val="0"/>
              </w:rPr>
            </w:pPr>
          </w:p>
        </w:tc>
        <w:tc>
          <w:tcPr>
            <w:tcW w:w="3037" w:type="dxa"/>
          </w:tcPr>
          <w:p w14:paraId="65ACD4B3" w14:textId="77777777" w:rsidR="00DC5CF2" w:rsidRPr="00636B61" w:rsidRDefault="00DC5CF2" w:rsidP="0008509F">
            <w:pPr>
              <w:jc w:val="both"/>
              <w:rPr>
                <w:rFonts w:ascii="Garamond" w:hAnsi="Garamond"/>
                <w:noProof w:val="0"/>
              </w:rPr>
            </w:pPr>
            <w:r w:rsidRPr="00636B61">
              <w:rPr>
                <w:rFonts w:ascii="Garamond" w:hAnsi="Garamond"/>
                <w:noProof w:val="0"/>
              </w:rPr>
              <w:t>Titulli</w:t>
            </w:r>
          </w:p>
        </w:tc>
        <w:tc>
          <w:tcPr>
            <w:tcW w:w="3038" w:type="dxa"/>
          </w:tcPr>
          <w:p w14:paraId="65ACD4B4" w14:textId="77777777" w:rsidR="00DC5CF2" w:rsidRPr="00636B61" w:rsidRDefault="00DC5CF2" w:rsidP="0008509F">
            <w:pPr>
              <w:jc w:val="both"/>
              <w:rPr>
                <w:rFonts w:ascii="Garamond" w:hAnsi="Garamond"/>
                <w:noProof w:val="0"/>
              </w:rPr>
            </w:pPr>
            <w:r w:rsidRPr="00636B61">
              <w:rPr>
                <w:rFonts w:ascii="Garamond" w:hAnsi="Garamond"/>
                <w:noProof w:val="0"/>
              </w:rPr>
              <w:t>Titulli</w:t>
            </w:r>
          </w:p>
        </w:tc>
      </w:tr>
      <w:tr w:rsidR="00DC5CF2" w:rsidRPr="00636B61" w14:paraId="65ACD4BA" w14:textId="77777777" w:rsidTr="00DC5CF2">
        <w:tc>
          <w:tcPr>
            <w:tcW w:w="3035" w:type="dxa"/>
          </w:tcPr>
          <w:p w14:paraId="65ACD4B6" w14:textId="77777777" w:rsidR="00DC5CF2" w:rsidRPr="00636B61" w:rsidRDefault="00DC5CF2" w:rsidP="0008509F">
            <w:pPr>
              <w:jc w:val="both"/>
              <w:rPr>
                <w:rFonts w:ascii="Garamond" w:hAnsi="Garamond"/>
                <w:noProof w:val="0"/>
              </w:rPr>
            </w:pPr>
            <w:r w:rsidRPr="00636B61">
              <w:rPr>
                <w:rFonts w:ascii="Garamond" w:hAnsi="Garamond"/>
                <w:noProof w:val="0"/>
              </w:rPr>
              <w:t>Pala</w:t>
            </w:r>
          </w:p>
        </w:tc>
        <w:tc>
          <w:tcPr>
            <w:tcW w:w="3037" w:type="dxa"/>
          </w:tcPr>
          <w:p w14:paraId="65ACD4B7" w14:textId="77777777" w:rsidR="00DC5CF2" w:rsidRPr="00636B61" w:rsidRDefault="00DC5CF2" w:rsidP="0008509F">
            <w:pPr>
              <w:jc w:val="both"/>
              <w:rPr>
                <w:rFonts w:ascii="Garamond" w:hAnsi="Garamond"/>
                <w:noProof w:val="0"/>
              </w:rPr>
            </w:pPr>
            <w:r w:rsidRPr="00636B61">
              <w:rPr>
                <w:rFonts w:ascii="Garamond" w:hAnsi="Garamond"/>
                <w:noProof w:val="0"/>
              </w:rPr>
              <w:t>Mjekësi e Përgjithshme (internale)</w:t>
            </w:r>
          </w:p>
        </w:tc>
        <w:tc>
          <w:tcPr>
            <w:tcW w:w="3038" w:type="dxa"/>
          </w:tcPr>
          <w:p w14:paraId="65ACD4B8" w14:textId="77777777" w:rsidR="00DC5CF2" w:rsidRPr="00636B61" w:rsidRDefault="00DC5CF2" w:rsidP="0008509F">
            <w:pPr>
              <w:jc w:val="both"/>
              <w:rPr>
                <w:rFonts w:ascii="Garamond" w:hAnsi="Garamond"/>
                <w:noProof w:val="0"/>
              </w:rPr>
            </w:pPr>
            <w:r w:rsidRPr="00636B61">
              <w:rPr>
                <w:rFonts w:ascii="Garamond" w:hAnsi="Garamond"/>
                <w:noProof w:val="0"/>
              </w:rPr>
              <w:t>Oftalmologji</w:t>
            </w:r>
          </w:p>
          <w:p w14:paraId="65ACD4B9" w14:textId="77777777" w:rsidR="00DC5CF2" w:rsidRPr="00636B61" w:rsidRDefault="00DC5CF2" w:rsidP="0008509F">
            <w:pPr>
              <w:jc w:val="both"/>
              <w:rPr>
                <w:rFonts w:ascii="Garamond" w:hAnsi="Garamond"/>
                <w:noProof w:val="0"/>
              </w:rPr>
            </w:pPr>
          </w:p>
        </w:tc>
      </w:tr>
      <w:tr w:rsidR="00DC5CF2" w:rsidRPr="00636B61" w14:paraId="65ACD4BE" w14:textId="77777777" w:rsidTr="00DC5CF2">
        <w:tc>
          <w:tcPr>
            <w:tcW w:w="3035" w:type="dxa"/>
          </w:tcPr>
          <w:p w14:paraId="65ACD4BB" w14:textId="77777777" w:rsidR="00DC5CF2" w:rsidRPr="00636B61" w:rsidRDefault="00DC5CF2" w:rsidP="0008509F">
            <w:pPr>
              <w:rPr>
                <w:rFonts w:ascii="Garamond" w:hAnsi="Garamond"/>
                <w:noProof w:val="0"/>
              </w:rPr>
            </w:pPr>
          </w:p>
        </w:tc>
        <w:tc>
          <w:tcPr>
            <w:tcW w:w="3037" w:type="dxa"/>
            <w:vAlign w:val="bottom"/>
          </w:tcPr>
          <w:p w14:paraId="65ACD4BC" w14:textId="77777777" w:rsidR="00DC5CF2" w:rsidRPr="00636B61" w:rsidRDefault="00DC5CF2" w:rsidP="0008509F">
            <w:pPr>
              <w:rPr>
                <w:rFonts w:ascii="Garamond" w:hAnsi="Garamond"/>
                <w:noProof w:val="0"/>
              </w:rPr>
            </w:pPr>
            <w:r w:rsidRPr="00636B61">
              <w:rPr>
                <w:rFonts w:ascii="Garamond" w:hAnsi="Garamond"/>
                <w:noProof w:val="0"/>
              </w:rPr>
              <w:t>Periudha minimale e trajnimit: 5 vite</w:t>
            </w:r>
          </w:p>
        </w:tc>
        <w:tc>
          <w:tcPr>
            <w:tcW w:w="3038" w:type="dxa"/>
            <w:vAlign w:val="bottom"/>
          </w:tcPr>
          <w:p w14:paraId="65ACD4BD" w14:textId="77777777" w:rsidR="00DC5CF2" w:rsidRPr="00636B61" w:rsidRDefault="00DC5CF2" w:rsidP="0008509F">
            <w:pPr>
              <w:rPr>
                <w:rFonts w:ascii="Garamond" w:hAnsi="Garamond"/>
                <w:noProof w:val="0"/>
              </w:rPr>
            </w:pPr>
            <w:r w:rsidRPr="00636B61">
              <w:rPr>
                <w:rFonts w:ascii="Garamond" w:hAnsi="Garamond"/>
                <w:noProof w:val="0"/>
              </w:rPr>
              <w:t>Periudha minimale e trajnimit: 3 vite</w:t>
            </w:r>
          </w:p>
        </w:tc>
      </w:tr>
    </w:tbl>
    <w:p w14:paraId="65ACD4BF" w14:textId="77777777" w:rsidR="00DC5CF2" w:rsidRPr="00636B61" w:rsidRDefault="00DC5CF2" w:rsidP="0008509F">
      <w:pPr>
        <w:spacing w:after="0" w:line="240" w:lineRule="auto"/>
        <w:jc w:val="both"/>
        <w:rPr>
          <w:rFonts w:ascii="Garamond" w:hAnsi="Garamond"/>
          <w:noProof w:val="0"/>
          <w:sz w:val="20"/>
          <w:szCs w:val="20"/>
        </w:rPr>
      </w:pPr>
    </w:p>
    <w:tbl>
      <w:tblPr>
        <w:tblStyle w:val="TableGrid"/>
        <w:tblW w:w="9110" w:type="dxa"/>
        <w:tblInd w:w="60" w:type="dxa"/>
        <w:tblLook w:val="04A0" w:firstRow="1" w:lastRow="0" w:firstColumn="1" w:lastColumn="0" w:noHBand="0" w:noVBand="1"/>
      </w:tblPr>
      <w:tblGrid>
        <w:gridCol w:w="3035"/>
        <w:gridCol w:w="3037"/>
        <w:gridCol w:w="3038"/>
      </w:tblGrid>
      <w:tr w:rsidR="00DC5CF2" w:rsidRPr="00636B61" w14:paraId="65ACD4C3" w14:textId="77777777" w:rsidTr="00DC5CF2">
        <w:tc>
          <w:tcPr>
            <w:tcW w:w="3035" w:type="dxa"/>
          </w:tcPr>
          <w:p w14:paraId="65ACD4C0" w14:textId="77777777" w:rsidR="00DC5CF2" w:rsidRPr="00636B61" w:rsidRDefault="00DC5CF2" w:rsidP="0008509F">
            <w:pPr>
              <w:jc w:val="both"/>
              <w:rPr>
                <w:rFonts w:ascii="Garamond" w:hAnsi="Garamond"/>
                <w:noProof w:val="0"/>
              </w:rPr>
            </w:pPr>
          </w:p>
        </w:tc>
        <w:tc>
          <w:tcPr>
            <w:tcW w:w="3037" w:type="dxa"/>
          </w:tcPr>
          <w:p w14:paraId="65ACD4C1" w14:textId="77777777" w:rsidR="00DC5CF2" w:rsidRPr="00636B61" w:rsidRDefault="00DC5CF2" w:rsidP="0008509F">
            <w:pPr>
              <w:jc w:val="both"/>
              <w:rPr>
                <w:rFonts w:ascii="Garamond" w:hAnsi="Garamond"/>
                <w:noProof w:val="0"/>
              </w:rPr>
            </w:pPr>
            <w:r w:rsidRPr="00636B61">
              <w:rPr>
                <w:rFonts w:ascii="Garamond" w:hAnsi="Garamond"/>
                <w:noProof w:val="0"/>
              </w:rPr>
              <w:t>Titulli</w:t>
            </w:r>
          </w:p>
        </w:tc>
        <w:tc>
          <w:tcPr>
            <w:tcW w:w="3038" w:type="dxa"/>
          </w:tcPr>
          <w:p w14:paraId="65ACD4C2" w14:textId="77777777" w:rsidR="00DC5CF2" w:rsidRPr="00636B61" w:rsidRDefault="00DC5CF2" w:rsidP="0008509F">
            <w:pPr>
              <w:jc w:val="both"/>
              <w:rPr>
                <w:rFonts w:ascii="Garamond" w:hAnsi="Garamond"/>
                <w:noProof w:val="0"/>
              </w:rPr>
            </w:pPr>
            <w:r w:rsidRPr="00636B61">
              <w:rPr>
                <w:rFonts w:ascii="Garamond" w:hAnsi="Garamond"/>
                <w:noProof w:val="0"/>
              </w:rPr>
              <w:t>Titulli</w:t>
            </w:r>
          </w:p>
        </w:tc>
      </w:tr>
      <w:tr w:rsidR="00DC5CF2" w:rsidRPr="00636B61" w14:paraId="65ACD4C8" w14:textId="77777777" w:rsidTr="00DC5CF2">
        <w:tc>
          <w:tcPr>
            <w:tcW w:w="3035" w:type="dxa"/>
          </w:tcPr>
          <w:p w14:paraId="65ACD4C4" w14:textId="77777777" w:rsidR="00DC5CF2" w:rsidRPr="00636B61" w:rsidRDefault="00DC5CF2" w:rsidP="0008509F">
            <w:pPr>
              <w:jc w:val="both"/>
              <w:rPr>
                <w:rFonts w:ascii="Garamond" w:hAnsi="Garamond"/>
                <w:noProof w:val="0"/>
              </w:rPr>
            </w:pPr>
            <w:r w:rsidRPr="00636B61">
              <w:rPr>
                <w:rFonts w:ascii="Garamond" w:hAnsi="Garamond"/>
                <w:noProof w:val="0"/>
              </w:rPr>
              <w:t>Pala</w:t>
            </w:r>
          </w:p>
        </w:tc>
        <w:tc>
          <w:tcPr>
            <w:tcW w:w="3037" w:type="dxa"/>
          </w:tcPr>
          <w:p w14:paraId="65ACD4C5" w14:textId="77777777" w:rsidR="00DC5CF2" w:rsidRPr="00636B61" w:rsidRDefault="00DC5CF2" w:rsidP="0008509F">
            <w:pPr>
              <w:jc w:val="both"/>
              <w:rPr>
                <w:rFonts w:ascii="Garamond" w:hAnsi="Garamond"/>
                <w:noProof w:val="0"/>
              </w:rPr>
            </w:pPr>
            <w:r w:rsidRPr="00636B61">
              <w:rPr>
                <w:rFonts w:ascii="Garamond" w:hAnsi="Garamond"/>
                <w:noProof w:val="0"/>
              </w:rPr>
              <w:t>Otorinolaringologji</w:t>
            </w:r>
          </w:p>
        </w:tc>
        <w:tc>
          <w:tcPr>
            <w:tcW w:w="3038" w:type="dxa"/>
          </w:tcPr>
          <w:p w14:paraId="65ACD4C6" w14:textId="77777777" w:rsidR="00DC5CF2" w:rsidRPr="00636B61" w:rsidRDefault="00DC5CF2" w:rsidP="0008509F">
            <w:pPr>
              <w:jc w:val="both"/>
              <w:rPr>
                <w:rFonts w:ascii="Garamond" w:hAnsi="Garamond"/>
                <w:noProof w:val="0"/>
              </w:rPr>
            </w:pPr>
            <w:r w:rsidRPr="00636B61">
              <w:rPr>
                <w:rFonts w:ascii="Garamond" w:hAnsi="Garamond"/>
                <w:noProof w:val="0"/>
              </w:rPr>
              <w:t>Pediatri</w:t>
            </w:r>
          </w:p>
          <w:p w14:paraId="65ACD4C7" w14:textId="77777777" w:rsidR="00DC5CF2" w:rsidRPr="00636B61" w:rsidRDefault="00DC5CF2" w:rsidP="0008509F">
            <w:pPr>
              <w:jc w:val="both"/>
              <w:rPr>
                <w:rFonts w:ascii="Garamond" w:hAnsi="Garamond"/>
                <w:noProof w:val="0"/>
              </w:rPr>
            </w:pPr>
          </w:p>
        </w:tc>
      </w:tr>
      <w:tr w:rsidR="00DC5CF2" w:rsidRPr="00636B61" w14:paraId="65ACD4CC" w14:textId="77777777" w:rsidTr="00DC5CF2">
        <w:tc>
          <w:tcPr>
            <w:tcW w:w="3035" w:type="dxa"/>
            <w:tcBorders>
              <w:bottom w:val="single" w:sz="4" w:space="0" w:color="auto"/>
            </w:tcBorders>
          </w:tcPr>
          <w:p w14:paraId="65ACD4C9" w14:textId="77777777" w:rsidR="00DC5CF2" w:rsidRPr="00636B61" w:rsidRDefault="00DC5CF2" w:rsidP="0008509F">
            <w:pPr>
              <w:rPr>
                <w:rFonts w:ascii="Garamond" w:hAnsi="Garamond"/>
                <w:noProof w:val="0"/>
              </w:rPr>
            </w:pPr>
          </w:p>
        </w:tc>
        <w:tc>
          <w:tcPr>
            <w:tcW w:w="3037" w:type="dxa"/>
            <w:tcBorders>
              <w:bottom w:val="single" w:sz="4" w:space="0" w:color="auto"/>
            </w:tcBorders>
            <w:vAlign w:val="bottom"/>
          </w:tcPr>
          <w:p w14:paraId="65ACD4CA" w14:textId="77777777" w:rsidR="00DC5CF2" w:rsidRPr="00636B61" w:rsidRDefault="00DC5CF2" w:rsidP="0008509F">
            <w:pPr>
              <w:rPr>
                <w:rFonts w:ascii="Garamond" w:hAnsi="Garamond"/>
                <w:noProof w:val="0"/>
              </w:rPr>
            </w:pPr>
            <w:r w:rsidRPr="00636B61">
              <w:rPr>
                <w:rFonts w:ascii="Garamond" w:hAnsi="Garamond"/>
                <w:noProof w:val="0"/>
              </w:rPr>
              <w:t>Periudha minimale e trajnimit: 3 vite</w:t>
            </w:r>
          </w:p>
        </w:tc>
        <w:tc>
          <w:tcPr>
            <w:tcW w:w="3038" w:type="dxa"/>
            <w:tcBorders>
              <w:bottom w:val="single" w:sz="4" w:space="0" w:color="auto"/>
            </w:tcBorders>
            <w:vAlign w:val="bottom"/>
          </w:tcPr>
          <w:p w14:paraId="65ACD4CB" w14:textId="77777777" w:rsidR="00DC5CF2" w:rsidRPr="00636B61" w:rsidRDefault="00DC5CF2" w:rsidP="0008509F">
            <w:pPr>
              <w:rPr>
                <w:rFonts w:ascii="Garamond" w:hAnsi="Garamond"/>
                <w:noProof w:val="0"/>
              </w:rPr>
            </w:pPr>
            <w:r w:rsidRPr="00636B61">
              <w:rPr>
                <w:rFonts w:ascii="Garamond" w:hAnsi="Garamond"/>
                <w:noProof w:val="0"/>
              </w:rPr>
              <w:t>Periudha minimale e trajnimit: 4 vite</w:t>
            </w:r>
          </w:p>
        </w:tc>
      </w:tr>
      <w:tr w:rsidR="00DC5CF2" w:rsidRPr="00636B61" w14:paraId="65ACD4D1" w14:textId="77777777" w:rsidTr="00DC5CF2">
        <w:tc>
          <w:tcPr>
            <w:tcW w:w="3035" w:type="dxa"/>
            <w:tcBorders>
              <w:left w:val="nil"/>
              <w:right w:val="single" w:sz="4" w:space="0" w:color="auto"/>
            </w:tcBorders>
          </w:tcPr>
          <w:p w14:paraId="65ACD4CD" w14:textId="77777777" w:rsidR="00DC5CF2" w:rsidRPr="00636B61" w:rsidRDefault="00DC5CF2" w:rsidP="0008509F">
            <w:pPr>
              <w:rPr>
                <w:rFonts w:ascii="Garamond" w:hAnsi="Garamond"/>
                <w:noProof w:val="0"/>
              </w:rPr>
            </w:pPr>
          </w:p>
          <w:p w14:paraId="65ACD4CE" w14:textId="77777777" w:rsidR="00DC5CF2" w:rsidRPr="00636B61" w:rsidRDefault="00DC5CF2" w:rsidP="0008509F">
            <w:pPr>
              <w:rPr>
                <w:rFonts w:ascii="Garamond" w:hAnsi="Garamond"/>
                <w:noProof w:val="0"/>
              </w:rPr>
            </w:pPr>
          </w:p>
        </w:tc>
        <w:tc>
          <w:tcPr>
            <w:tcW w:w="3037" w:type="dxa"/>
            <w:tcBorders>
              <w:left w:val="single" w:sz="4" w:space="0" w:color="auto"/>
              <w:right w:val="nil"/>
            </w:tcBorders>
            <w:vAlign w:val="bottom"/>
          </w:tcPr>
          <w:p w14:paraId="65ACD4CF" w14:textId="77777777" w:rsidR="00DC5CF2" w:rsidRPr="00636B61" w:rsidRDefault="00DC5CF2" w:rsidP="0008509F">
            <w:pPr>
              <w:rPr>
                <w:rFonts w:ascii="Garamond" w:hAnsi="Garamond"/>
                <w:noProof w:val="0"/>
              </w:rPr>
            </w:pPr>
          </w:p>
        </w:tc>
        <w:tc>
          <w:tcPr>
            <w:tcW w:w="3038" w:type="dxa"/>
            <w:tcBorders>
              <w:left w:val="nil"/>
              <w:right w:val="nil"/>
            </w:tcBorders>
            <w:vAlign w:val="bottom"/>
          </w:tcPr>
          <w:p w14:paraId="65ACD4D0" w14:textId="77777777" w:rsidR="00DC5CF2" w:rsidRPr="00636B61" w:rsidRDefault="00DC5CF2" w:rsidP="0008509F">
            <w:pPr>
              <w:rPr>
                <w:rFonts w:ascii="Garamond" w:hAnsi="Garamond"/>
                <w:noProof w:val="0"/>
              </w:rPr>
            </w:pPr>
          </w:p>
        </w:tc>
      </w:tr>
      <w:tr w:rsidR="00DC5CF2" w:rsidRPr="00636B61" w14:paraId="65ACD4D5" w14:textId="77777777" w:rsidTr="00DC5CF2">
        <w:tc>
          <w:tcPr>
            <w:tcW w:w="3035" w:type="dxa"/>
          </w:tcPr>
          <w:p w14:paraId="65ACD4D2" w14:textId="77777777" w:rsidR="00DC5CF2" w:rsidRPr="00636B61" w:rsidRDefault="00DC5CF2" w:rsidP="0008509F">
            <w:pPr>
              <w:jc w:val="both"/>
              <w:rPr>
                <w:rFonts w:ascii="Garamond" w:hAnsi="Garamond"/>
                <w:noProof w:val="0"/>
              </w:rPr>
            </w:pPr>
          </w:p>
        </w:tc>
        <w:tc>
          <w:tcPr>
            <w:tcW w:w="3037" w:type="dxa"/>
            <w:vAlign w:val="bottom"/>
          </w:tcPr>
          <w:p w14:paraId="65ACD4D3" w14:textId="77777777" w:rsidR="00DC5CF2" w:rsidRPr="00636B61" w:rsidRDefault="00DC5CF2" w:rsidP="0008509F">
            <w:pPr>
              <w:jc w:val="both"/>
              <w:rPr>
                <w:rFonts w:ascii="Garamond" w:hAnsi="Garamond"/>
                <w:noProof w:val="0"/>
              </w:rPr>
            </w:pPr>
            <w:r w:rsidRPr="00636B61">
              <w:rPr>
                <w:rFonts w:ascii="Garamond" w:hAnsi="Garamond"/>
                <w:noProof w:val="0"/>
              </w:rPr>
              <w:t>Titulli</w:t>
            </w:r>
          </w:p>
        </w:tc>
        <w:tc>
          <w:tcPr>
            <w:tcW w:w="3038" w:type="dxa"/>
            <w:vAlign w:val="bottom"/>
          </w:tcPr>
          <w:p w14:paraId="65ACD4D4" w14:textId="77777777" w:rsidR="00DC5CF2" w:rsidRPr="00636B61" w:rsidRDefault="00DC5CF2" w:rsidP="0008509F">
            <w:pPr>
              <w:jc w:val="both"/>
              <w:rPr>
                <w:rFonts w:ascii="Garamond" w:hAnsi="Garamond"/>
                <w:noProof w:val="0"/>
              </w:rPr>
            </w:pPr>
          </w:p>
        </w:tc>
      </w:tr>
      <w:tr w:rsidR="00DC5CF2" w:rsidRPr="00636B61" w14:paraId="65ACD4D9" w14:textId="77777777" w:rsidTr="00DC5CF2">
        <w:tc>
          <w:tcPr>
            <w:tcW w:w="3035" w:type="dxa"/>
          </w:tcPr>
          <w:p w14:paraId="65ACD4D6" w14:textId="77777777" w:rsidR="00DC5CF2" w:rsidRPr="00636B61" w:rsidRDefault="00DC5CF2" w:rsidP="0008509F">
            <w:pPr>
              <w:jc w:val="both"/>
              <w:rPr>
                <w:rFonts w:ascii="Garamond" w:hAnsi="Garamond"/>
                <w:noProof w:val="0"/>
              </w:rPr>
            </w:pPr>
            <w:r w:rsidRPr="00636B61">
              <w:rPr>
                <w:rFonts w:ascii="Garamond" w:hAnsi="Garamond"/>
                <w:noProof w:val="0"/>
              </w:rPr>
              <w:t>Pala</w:t>
            </w:r>
          </w:p>
        </w:tc>
        <w:tc>
          <w:tcPr>
            <w:tcW w:w="3037" w:type="dxa"/>
            <w:vAlign w:val="bottom"/>
          </w:tcPr>
          <w:p w14:paraId="65ACD4D7" w14:textId="77777777" w:rsidR="00DC5CF2" w:rsidRPr="00636B61" w:rsidRDefault="00DC5CF2" w:rsidP="0008509F">
            <w:pPr>
              <w:jc w:val="both"/>
              <w:rPr>
                <w:rFonts w:ascii="Garamond" w:hAnsi="Garamond"/>
                <w:noProof w:val="0"/>
              </w:rPr>
            </w:pPr>
            <w:r w:rsidRPr="00636B61">
              <w:rPr>
                <w:rFonts w:ascii="Garamond" w:hAnsi="Garamond"/>
                <w:noProof w:val="0"/>
              </w:rPr>
              <w:t>Mjekësi respiratore</w:t>
            </w:r>
          </w:p>
        </w:tc>
        <w:tc>
          <w:tcPr>
            <w:tcW w:w="3038" w:type="dxa"/>
            <w:vAlign w:val="bottom"/>
          </w:tcPr>
          <w:p w14:paraId="65ACD4D8" w14:textId="77777777" w:rsidR="00DC5CF2" w:rsidRPr="00636B61" w:rsidRDefault="00DC5CF2" w:rsidP="0008509F">
            <w:pPr>
              <w:jc w:val="both"/>
              <w:rPr>
                <w:rFonts w:ascii="Garamond" w:hAnsi="Garamond"/>
                <w:noProof w:val="0"/>
              </w:rPr>
            </w:pPr>
            <w:r w:rsidRPr="00636B61">
              <w:rPr>
                <w:rFonts w:ascii="Garamond" w:hAnsi="Garamond"/>
                <w:noProof w:val="0"/>
              </w:rPr>
              <w:t>Urologji</w:t>
            </w:r>
          </w:p>
        </w:tc>
      </w:tr>
      <w:tr w:rsidR="00DC5CF2" w:rsidRPr="00636B61" w14:paraId="65ACD4DD" w14:textId="77777777" w:rsidTr="00DC5CF2">
        <w:tc>
          <w:tcPr>
            <w:tcW w:w="3035" w:type="dxa"/>
          </w:tcPr>
          <w:p w14:paraId="65ACD4DA" w14:textId="77777777" w:rsidR="00DC5CF2" w:rsidRPr="00636B61" w:rsidRDefault="00DC5CF2" w:rsidP="0008509F">
            <w:pPr>
              <w:rPr>
                <w:rFonts w:ascii="Garamond" w:hAnsi="Garamond"/>
                <w:noProof w:val="0"/>
              </w:rPr>
            </w:pPr>
          </w:p>
        </w:tc>
        <w:tc>
          <w:tcPr>
            <w:tcW w:w="3037" w:type="dxa"/>
            <w:vAlign w:val="bottom"/>
          </w:tcPr>
          <w:p w14:paraId="65ACD4DB" w14:textId="77777777" w:rsidR="00DC5CF2" w:rsidRPr="00636B61" w:rsidRDefault="00DC5CF2" w:rsidP="0008509F">
            <w:pPr>
              <w:rPr>
                <w:rFonts w:ascii="Garamond" w:hAnsi="Garamond"/>
                <w:noProof w:val="0"/>
              </w:rPr>
            </w:pPr>
            <w:r w:rsidRPr="00636B61">
              <w:rPr>
                <w:rFonts w:ascii="Garamond" w:hAnsi="Garamond"/>
                <w:noProof w:val="0"/>
              </w:rPr>
              <w:t>Periudha minimale e trajnimit: 4 vite</w:t>
            </w:r>
          </w:p>
        </w:tc>
        <w:tc>
          <w:tcPr>
            <w:tcW w:w="3038" w:type="dxa"/>
            <w:vAlign w:val="bottom"/>
          </w:tcPr>
          <w:p w14:paraId="65ACD4DC" w14:textId="77777777" w:rsidR="00DC5CF2" w:rsidRPr="00636B61" w:rsidRDefault="00DC5CF2" w:rsidP="0008509F">
            <w:pPr>
              <w:rPr>
                <w:rFonts w:ascii="Garamond" w:hAnsi="Garamond"/>
                <w:noProof w:val="0"/>
              </w:rPr>
            </w:pPr>
            <w:r w:rsidRPr="00636B61">
              <w:rPr>
                <w:rFonts w:ascii="Garamond" w:hAnsi="Garamond"/>
                <w:noProof w:val="0"/>
              </w:rPr>
              <w:t>Periudha minimale e trajnimit: 5 vite</w:t>
            </w:r>
          </w:p>
        </w:tc>
      </w:tr>
    </w:tbl>
    <w:p w14:paraId="65ACD4DE" w14:textId="77777777" w:rsidR="00DC5CF2" w:rsidRPr="00636B61" w:rsidRDefault="00DC5CF2" w:rsidP="0008509F">
      <w:pPr>
        <w:spacing w:after="0" w:line="240" w:lineRule="auto"/>
        <w:jc w:val="both"/>
        <w:rPr>
          <w:rFonts w:ascii="Garamond" w:hAnsi="Garamond"/>
          <w:noProof w:val="0"/>
          <w:sz w:val="20"/>
          <w:szCs w:val="20"/>
        </w:rPr>
      </w:pPr>
    </w:p>
    <w:tbl>
      <w:tblPr>
        <w:tblStyle w:val="TableGrid"/>
        <w:tblW w:w="9110" w:type="dxa"/>
        <w:tblInd w:w="60" w:type="dxa"/>
        <w:tblLook w:val="04A0" w:firstRow="1" w:lastRow="0" w:firstColumn="1" w:lastColumn="0" w:noHBand="0" w:noVBand="1"/>
      </w:tblPr>
      <w:tblGrid>
        <w:gridCol w:w="3035"/>
        <w:gridCol w:w="3037"/>
        <w:gridCol w:w="3038"/>
      </w:tblGrid>
      <w:tr w:rsidR="00DC5CF2" w:rsidRPr="00636B61" w14:paraId="65ACD4E2" w14:textId="77777777" w:rsidTr="00DC5CF2">
        <w:tc>
          <w:tcPr>
            <w:tcW w:w="3035" w:type="dxa"/>
          </w:tcPr>
          <w:p w14:paraId="65ACD4DF" w14:textId="77777777" w:rsidR="00DC5CF2" w:rsidRPr="00636B61" w:rsidRDefault="00DC5CF2" w:rsidP="0008509F">
            <w:pPr>
              <w:jc w:val="both"/>
              <w:rPr>
                <w:rFonts w:ascii="Garamond" w:hAnsi="Garamond"/>
                <w:noProof w:val="0"/>
              </w:rPr>
            </w:pPr>
          </w:p>
        </w:tc>
        <w:tc>
          <w:tcPr>
            <w:tcW w:w="3037" w:type="dxa"/>
          </w:tcPr>
          <w:p w14:paraId="65ACD4E0" w14:textId="77777777" w:rsidR="00DC5CF2" w:rsidRPr="00636B61" w:rsidRDefault="00DC5CF2" w:rsidP="0008509F">
            <w:pPr>
              <w:jc w:val="both"/>
              <w:rPr>
                <w:rFonts w:ascii="Garamond" w:hAnsi="Garamond"/>
                <w:noProof w:val="0"/>
              </w:rPr>
            </w:pPr>
            <w:r w:rsidRPr="00636B61">
              <w:rPr>
                <w:rFonts w:ascii="Garamond" w:hAnsi="Garamond"/>
                <w:noProof w:val="0"/>
              </w:rPr>
              <w:t>Titulli</w:t>
            </w:r>
          </w:p>
        </w:tc>
        <w:tc>
          <w:tcPr>
            <w:tcW w:w="3038" w:type="dxa"/>
          </w:tcPr>
          <w:p w14:paraId="65ACD4E1" w14:textId="77777777" w:rsidR="00DC5CF2" w:rsidRPr="00636B61" w:rsidRDefault="00DC5CF2" w:rsidP="0008509F">
            <w:pPr>
              <w:jc w:val="both"/>
              <w:rPr>
                <w:rFonts w:ascii="Garamond" w:hAnsi="Garamond"/>
                <w:noProof w:val="0"/>
              </w:rPr>
            </w:pPr>
            <w:r w:rsidRPr="00636B61">
              <w:rPr>
                <w:rFonts w:ascii="Garamond" w:hAnsi="Garamond"/>
                <w:noProof w:val="0"/>
              </w:rPr>
              <w:t>Titulli</w:t>
            </w:r>
          </w:p>
        </w:tc>
      </w:tr>
      <w:tr w:rsidR="00DC5CF2" w:rsidRPr="00636B61" w14:paraId="65ACD4E6" w14:textId="77777777" w:rsidTr="00DC5CF2">
        <w:tc>
          <w:tcPr>
            <w:tcW w:w="3035" w:type="dxa"/>
          </w:tcPr>
          <w:p w14:paraId="65ACD4E3" w14:textId="77777777" w:rsidR="00DC5CF2" w:rsidRPr="00636B61" w:rsidRDefault="00DC5CF2" w:rsidP="0008509F">
            <w:pPr>
              <w:jc w:val="both"/>
              <w:rPr>
                <w:rFonts w:ascii="Garamond" w:hAnsi="Garamond"/>
                <w:noProof w:val="0"/>
              </w:rPr>
            </w:pPr>
            <w:r w:rsidRPr="00636B61">
              <w:rPr>
                <w:rFonts w:ascii="Garamond" w:hAnsi="Garamond"/>
                <w:noProof w:val="0"/>
              </w:rPr>
              <w:t>Pala</w:t>
            </w:r>
          </w:p>
        </w:tc>
        <w:tc>
          <w:tcPr>
            <w:tcW w:w="3037" w:type="dxa"/>
          </w:tcPr>
          <w:p w14:paraId="65ACD4E4" w14:textId="77777777" w:rsidR="00DC5CF2" w:rsidRPr="00636B61" w:rsidRDefault="00DC5CF2" w:rsidP="0008509F">
            <w:pPr>
              <w:jc w:val="both"/>
              <w:rPr>
                <w:rFonts w:ascii="Garamond" w:hAnsi="Garamond"/>
                <w:noProof w:val="0"/>
              </w:rPr>
            </w:pPr>
            <w:r w:rsidRPr="00636B61">
              <w:rPr>
                <w:rFonts w:ascii="Garamond" w:hAnsi="Garamond"/>
                <w:noProof w:val="0"/>
              </w:rPr>
              <w:t>Ortopedi</w:t>
            </w:r>
          </w:p>
        </w:tc>
        <w:tc>
          <w:tcPr>
            <w:tcW w:w="3038" w:type="dxa"/>
          </w:tcPr>
          <w:p w14:paraId="65ACD4E5" w14:textId="77777777" w:rsidR="00DC5CF2" w:rsidRPr="00636B61" w:rsidRDefault="00DC5CF2" w:rsidP="0008509F">
            <w:pPr>
              <w:jc w:val="both"/>
              <w:rPr>
                <w:rFonts w:ascii="Garamond" w:hAnsi="Garamond"/>
                <w:noProof w:val="0"/>
              </w:rPr>
            </w:pPr>
            <w:r w:rsidRPr="00636B61">
              <w:rPr>
                <w:rFonts w:ascii="Garamond" w:hAnsi="Garamond"/>
                <w:noProof w:val="0"/>
              </w:rPr>
              <w:t xml:space="preserve">Anatomi patologjike </w:t>
            </w:r>
          </w:p>
        </w:tc>
      </w:tr>
      <w:tr w:rsidR="00DC5CF2" w:rsidRPr="00636B61" w14:paraId="65ACD4EA" w14:textId="77777777" w:rsidTr="00DC5CF2">
        <w:tc>
          <w:tcPr>
            <w:tcW w:w="3035" w:type="dxa"/>
          </w:tcPr>
          <w:p w14:paraId="65ACD4E7" w14:textId="77777777" w:rsidR="00DC5CF2" w:rsidRPr="00636B61" w:rsidRDefault="00DC5CF2" w:rsidP="0008509F">
            <w:pPr>
              <w:rPr>
                <w:rFonts w:ascii="Garamond" w:hAnsi="Garamond"/>
                <w:noProof w:val="0"/>
              </w:rPr>
            </w:pPr>
          </w:p>
        </w:tc>
        <w:tc>
          <w:tcPr>
            <w:tcW w:w="3037" w:type="dxa"/>
            <w:vAlign w:val="bottom"/>
          </w:tcPr>
          <w:p w14:paraId="65ACD4E8" w14:textId="77777777" w:rsidR="00DC5CF2" w:rsidRPr="00636B61" w:rsidRDefault="00DC5CF2" w:rsidP="0008509F">
            <w:pPr>
              <w:rPr>
                <w:rFonts w:ascii="Garamond" w:hAnsi="Garamond"/>
                <w:noProof w:val="0"/>
              </w:rPr>
            </w:pPr>
            <w:r w:rsidRPr="00636B61">
              <w:rPr>
                <w:rFonts w:ascii="Garamond" w:hAnsi="Garamond"/>
                <w:noProof w:val="0"/>
              </w:rPr>
              <w:t>Periudha minimale e trajnimit: 5 vite</w:t>
            </w:r>
          </w:p>
        </w:tc>
        <w:tc>
          <w:tcPr>
            <w:tcW w:w="3038" w:type="dxa"/>
            <w:vAlign w:val="bottom"/>
          </w:tcPr>
          <w:p w14:paraId="65ACD4E9" w14:textId="77777777" w:rsidR="00DC5CF2" w:rsidRPr="00636B61" w:rsidRDefault="00DC5CF2" w:rsidP="0008509F">
            <w:pPr>
              <w:rPr>
                <w:rFonts w:ascii="Garamond" w:hAnsi="Garamond"/>
                <w:noProof w:val="0"/>
              </w:rPr>
            </w:pPr>
            <w:r w:rsidRPr="00636B61">
              <w:rPr>
                <w:rFonts w:ascii="Garamond" w:hAnsi="Garamond"/>
                <w:noProof w:val="0"/>
              </w:rPr>
              <w:t>Periudha minimale e trajnimit: 4 vite</w:t>
            </w:r>
          </w:p>
        </w:tc>
      </w:tr>
    </w:tbl>
    <w:p w14:paraId="65ACD4EB" w14:textId="77777777" w:rsidR="00DC5CF2" w:rsidRPr="00636B61" w:rsidRDefault="00DC5CF2" w:rsidP="0008509F">
      <w:pPr>
        <w:spacing w:after="0" w:line="240" w:lineRule="auto"/>
        <w:jc w:val="both"/>
        <w:rPr>
          <w:rFonts w:ascii="Garamond" w:hAnsi="Garamond"/>
          <w:noProof w:val="0"/>
          <w:sz w:val="20"/>
          <w:szCs w:val="20"/>
        </w:rPr>
      </w:pPr>
    </w:p>
    <w:tbl>
      <w:tblPr>
        <w:tblStyle w:val="TableGrid"/>
        <w:tblW w:w="9110" w:type="dxa"/>
        <w:tblInd w:w="60" w:type="dxa"/>
        <w:tblLook w:val="04A0" w:firstRow="1" w:lastRow="0" w:firstColumn="1" w:lastColumn="0" w:noHBand="0" w:noVBand="1"/>
      </w:tblPr>
      <w:tblGrid>
        <w:gridCol w:w="3035"/>
        <w:gridCol w:w="3037"/>
        <w:gridCol w:w="3038"/>
      </w:tblGrid>
      <w:tr w:rsidR="00DC5CF2" w:rsidRPr="00636B61" w14:paraId="65ACD4EF" w14:textId="77777777" w:rsidTr="00DC5CF2">
        <w:tc>
          <w:tcPr>
            <w:tcW w:w="3035" w:type="dxa"/>
          </w:tcPr>
          <w:p w14:paraId="65ACD4EC" w14:textId="77777777" w:rsidR="00DC5CF2" w:rsidRPr="00636B61" w:rsidRDefault="00DC5CF2" w:rsidP="0008509F">
            <w:pPr>
              <w:jc w:val="both"/>
              <w:rPr>
                <w:rFonts w:ascii="Garamond" w:hAnsi="Garamond"/>
                <w:noProof w:val="0"/>
              </w:rPr>
            </w:pPr>
          </w:p>
        </w:tc>
        <w:tc>
          <w:tcPr>
            <w:tcW w:w="3037" w:type="dxa"/>
          </w:tcPr>
          <w:p w14:paraId="65ACD4ED" w14:textId="77777777" w:rsidR="00DC5CF2" w:rsidRPr="00636B61" w:rsidRDefault="00DC5CF2" w:rsidP="0008509F">
            <w:pPr>
              <w:jc w:val="both"/>
              <w:rPr>
                <w:rFonts w:ascii="Garamond" w:hAnsi="Garamond"/>
                <w:noProof w:val="0"/>
              </w:rPr>
            </w:pPr>
            <w:r w:rsidRPr="00636B61">
              <w:rPr>
                <w:rFonts w:ascii="Garamond" w:hAnsi="Garamond"/>
                <w:noProof w:val="0"/>
              </w:rPr>
              <w:t>Titulli</w:t>
            </w:r>
          </w:p>
        </w:tc>
        <w:tc>
          <w:tcPr>
            <w:tcW w:w="3038" w:type="dxa"/>
          </w:tcPr>
          <w:p w14:paraId="65ACD4EE" w14:textId="77777777" w:rsidR="00DC5CF2" w:rsidRPr="00636B61" w:rsidRDefault="00DC5CF2" w:rsidP="0008509F">
            <w:pPr>
              <w:jc w:val="both"/>
              <w:rPr>
                <w:rFonts w:ascii="Garamond" w:hAnsi="Garamond"/>
                <w:noProof w:val="0"/>
              </w:rPr>
            </w:pPr>
            <w:r w:rsidRPr="00636B61">
              <w:rPr>
                <w:rFonts w:ascii="Garamond" w:hAnsi="Garamond"/>
                <w:noProof w:val="0"/>
              </w:rPr>
              <w:t>Titulli</w:t>
            </w:r>
          </w:p>
        </w:tc>
      </w:tr>
      <w:tr w:rsidR="00DC5CF2" w:rsidRPr="00636B61" w14:paraId="65ACD4F3" w14:textId="77777777" w:rsidTr="00DC5CF2">
        <w:tc>
          <w:tcPr>
            <w:tcW w:w="3035" w:type="dxa"/>
          </w:tcPr>
          <w:p w14:paraId="65ACD4F0" w14:textId="77777777" w:rsidR="00DC5CF2" w:rsidRPr="00636B61" w:rsidRDefault="00DC5CF2" w:rsidP="0008509F">
            <w:pPr>
              <w:jc w:val="both"/>
              <w:rPr>
                <w:rFonts w:ascii="Garamond" w:hAnsi="Garamond"/>
                <w:noProof w:val="0"/>
              </w:rPr>
            </w:pPr>
            <w:r w:rsidRPr="00636B61">
              <w:rPr>
                <w:rFonts w:ascii="Garamond" w:hAnsi="Garamond"/>
                <w:noProof w:val="0"/>
              </w:rPr>
              <w:t>Pala</w:t>
            </w:r>
          </w:p>
        </w:tc>
        <w:tc>
          <w:tcPr>
            <w:tcW w:w="3037" w:type="dxa"/>
          </w:tcPr>
          <w:p w14:paraId="65ACD4F1" w14:textId="77777777" w:rsidR="00DC5CF2" w:rsidRPr="00636B61" w:rsidRDefault="00DC5CF2" w:rsidP="0008509F">
            <w:pPr>
              <w:jc w:val="both"/>
              <w:rPr>
                <w:rFonts w:ascii="Garamond" w:hAnsi="Garamond"/>
                <w:noProof w:val="0"/>
              </w:rPr>
            </w:pPr>
            <w:r w:rsidRPr="00636B61">
              <w:rPr>
                <w:rFonts w:ascii="Garamond" w:hAnsi="Garamond"/>
                <w:noProof w:val="0"/>
              </w:rPr>
              <w:t>Neurologji</w:t>
            </w:r>
          </w:p>
        </w:tc>
        <w:tc>
          <w:tcPr>
            <w:tcW w:w="3038" w:type="dxa"/>
          </w:tcPr>
          <w:p w14:paraId="65ACD4F2" w14:textId="77777777" w:rsidR="00DC5CF2" w:rsidRPr="00636B61" w:rsidRDefault="00DC5CF2" w:rsidP="0008509F">
            <w:pPr>
              <w:jc w:val="both"/>
              <w:rPr>
                <w:rFonts w:ascii="Garamond" w:hAnsi="Garamond"/>
                <w:noProof w:val="0"/>
              </w:rPr>
            </w:pPr>
            <w:r w:rsidRPr="00636B61">
              <w:rPr>
                <w:rFonts w:ascii="Garamond" w:hAnsi="Garamond"/>
                <w:noProof w:val="0"/>
              </w:rPr>
              <w:t>Psikiatri</w:t>
            </w:r>
          </w:p>
        </w:tc>
      </w:tr>
      <w:tr w:rsidR="00DC5CF2" w:rsidRPr="00636B61" w14:paraId="65ACD4F7" w14:textId="77777777" w:rsidTr="00DC5CF2">
        <w:tc>
          <w:tcPr>
            <w:tcW w:w="3035" w:type="dxa"/>
          </w:tcPr>
          <w:p w14:paraId="65ACD4F4" w14:textId="77777777" w:rsidR="00DC5CF2" w:rsidRPr="00636B61" w:rsidRDefault="00DC5CF2" w:rsidP="0008509F">
            <w:pPr>
              <w:rPr>
                <w:rFonts w:ascii="Garamond" w:hAnsi="Garamond"/>
                <w:noProof w:val="0"/>
              </w:rPr>
            </w:pPr>
          </w:p>
        </w:tc>
        <w:tc>
          <w:tcPr>
            <w:tcW w:w="3037" w:type="dxa"/>
            <w:vAlign w:val="bottom"/>
          </w:tcPr>
          <w:p w14:paraId="65ACD4F5" w14:textId="77777777" w:rsidR="00DC5CF2" w:rsidRPr="00636B61" w:rsidRDefault="00DC5CF2" w:rsidP="0008509F">
            <w:pPr>
              <w:rPr>
                <w:rFonts w:ascii="Garamond" w:hAnsi="Garamond"/>
                <w:noProof w:val="0"/>
              </w:rPr>
            </w:pPr>
            <w:r w:rsidRPr="00636B61">
              <w:rPr>
                <w:rFonts w:ascii="Garamond" w:hAnsi="Garamond"/>
                <w:noProof w:val="0"/>
              </w:rPr>
              <w:t>Periudha minimale e trajnimit: 4 vite</w:t>
            </w:r>
          </w:p>
        </w:tc>
        <w:tc>
          <w:tcPr>
            <w:tcW w:w="3038" w:type="dxa"/>
            <w:vAlign w:val="bottom"/>
          </w:tcPr>
          <w:p w14:paraId="65ACD4F6" w14:textId="77777777" w:rsidR="00DC5CF2" w:rsidRPr="00636B61" w:rsidRDefault="00DC5CF2" w:rsidP="0008509F">
            <w:pPr>
              <w:rPr>
                <w:rFonts w:ascii="Garamond" w:hAnsi="Garamond"/>
                <w:noProof w:val="0"/>
              </w:rPr>
            </w:pPr>
            <w:r w:rsidRPr="00636B61">
              <w:rPr>
                <w:rFonts w:ascii="Garamond" w:hAnsi="Garamond"/>
                <w:noProof w:val="0"/>
              </w:rPr>
              <w:t>Periudha minimale e trajnimit: 4 vite</w:t>
            </w:r>
          </w:p>
        </w:tc>
      </w:tr>
    </w:tbl>
    <w:p w14:paraId="65ACD4F8" w14:textId="77777777" w:rsidR="00DC5CF2" w:rsidRPr="00636B61" w:rsidRDefault="00DC5CF2" w:rsidP="0008509F">
      <w:pPr>
        <w:spacing w:after="0" w:line="240" w:lineRule="auto"/>
        <w:jc w:val="both"/>
        <w:rPr>
          <w:rFonts w:ascii="Garamond" w:hAnsi="Garamond"/>
          <w:noProof w:val="0"/>
          <w:sz w:val="20"/>
          <w:szCs w:val="20"/>
        </w:rPr>
      </w:pPr>
    </w:p>
    <w:tbl>
      <w:tblPr>
        <w:tblStyle w:val="TableGrid"/>
        <w:tblW w:w="9110" w:type="dxa"/>
        <w:tblInd w:w="60" w:type="dxa"/>
        <w:tblLook w:val="04A0" w:firstRow="1" w:lastRow="0" w:firstColumn="1" w:lastColumn="0" w:noHBand="0" w:noVBand="1"/>
      </w:tblPr>
      <w:tblGrid>
        <w:gridCol w:w="3035"/>
        <w:gridCol w:w="3037"/>
        <w:gridCol w:w="3038"/>
      </w:tblGrid>
      <w:tr w:rsidR="00DC5CF2" w:rsidRPr="00636B61" w14:paraId="65ACD4FC" w14:textId="77777777" w:rsidTr="00DC5CF2">
        <w:tc>
          <w:tcPr>
            <w:tcW w:w="3035" w:type="dxa"/>
          </w:tcPr>
          <w:p w14:paraId="65ACD4F9" w14:textId="77777777" w:rsidR="00DC5CF2" w:rsidRPr="00636B61" w:rsidRDefault="00DC5CF2" w:rsidP="0008509F">
            <w:pPr>
              <w:jc w:val="both"/>
              <w:rPr>
                <w:rFonts w:ascii="Garamond" w:hAnsi="Garamond"/>
                <w:noProof w:val="0"/>
              </w:rPr>
            </w:pPr>
          </w:p>
        </w:tc>
        <w:tc>
          <w:tcPr>
            <w:tcW w:w="3037" w:type="dxa"/>
          </w:tcPr>
          <w:p w14:paraId="65ACD4FA" w14:textId="77777777" w:rsidR="00DC5CF2" w:rsidRPr="00636B61" w:rsidRDefault="00DC5CF2" w:rsidP="0008509F">
            <w:pPr>
              <w:jc w:val="both"/>
              <w:rPr>
                <w:rFonts w:ascii="Garamond" w:hAnsi="Garamond"/>
                <w:noProof w:val="0"/>
              </w:rPr>
            </w:pPr>
            <w:r w:rsidRPr="00636B61">
              <w:rPr>
                <w:rFonts w:ascii="Garamond" w:hAnsi="Garamond"/>
                <w:noProof w:val="0"/>
              </w:rPr>
              <w:t>Titulli</w:t>
            </w:r>
          </w:p>
        </w:tc>
        <w:tc>
          <w:tcPr>
            <w:tcW w:w="3038" w:type="dxa"/>
          </w:tcPr>
          <w:p w14:paraId="65ACD4FB" w14:textId="77777777" w:rsidR="00DC5CF2" w:rsidRPr="00636B61" w:rsidRDefault="00DC5CF2" w:rsidP="0008509F">
            <w:pPr>
              <w:jc w:val="both"/>
              <w:rPr>
                <w:rFonts w:ascii="Garamond" w:hAnsi="Garamond"/>
                <w:noProof w:val="0"/>
              </w:rPr>
            </w:pPr>
            <w:r w:rsidRPr="00636B61">
              <w:rPr>
                <w:rFonts w:ascii="Garamond" w:hAnsi="Garamond"/>
                <w:noProof w:val="0"/>
              </w:rPr>
              <w:t>Titulli</w:t>
            </w:r>
          </w:p>
        </w:tc>
      </w:tr>
      <w:tr w:rsidR="00DC5CF2" w:rsidRPr="00636B61" w14:paraId="65ACD500" w14:textId="77777777" w:rsidTr="00DC5CF2">
        <w:tc>
          <w:tcPr>
            <w:tcW w:w="3035" w:type="dxa"/>
          </w:tcPr>
          <w:p w14:paraId="65ACD4FD" w14:textId="77777777" w:rsidR="00DC5CF2" w:rsidRPr="00636B61" w:rsidRDefault="00DC5CF2" w:rsidP="0008509F">
            <w:pPr>
              <w:jc w:val="both"/>
              <w:rPr>
                <w:rFonts w:ascii="Garamond" w:hAnsi="Garamond"/>
                <w:noProof w:val="0"/>
              </w:rPr>
            </w:pPr>
            <w:r w:rsidRPr="00636B61">
              <w:rPr>
                <w:rFonts w:ascii="Garamond" w:hAnsi="Garamond"/>
                <w:noProof w:val="0"/>
              </w:rPr>
              <w:t>Pala</w:t>
            </w:r>
          </w:p>
        </w:tc>
        <w:tc>
          <w:tcPr>
            <w:tcW w:w="3037" w:type="dxa"/>
          </w:tcPr>
          <w:p w14:paraId="65ACD4FE" w14:textId="77777777" w:rsidR="00DC5CF2" w:rsidRPr="00636B61" w:rsidRDefault="00DC5CF2" w:rsidP="0008509F">
            <w:pPr>
              <w:jc w:val="both"/>
              <w:rPr>
                <w:rFonts w:ascii="Garamond" w:hAnsi="Garamond"/>
                <w:noProof w:val="0"/>
              </w:rPr>
            </w:pPr>
            <w:r w:rsidRPr="00636B61">
              <w:rPr>
                <w:rFonts w:ascii="Garamond" w:hAnsi="Garamond"/>
                <w:noProof w:val="0"/>
              </w:rPr>
              <w:t>Radiologji diagnostikuese</w:t>
            </w:r>
          </w:p>
        </w:tc>
        <w:tc>
          <w:tcPr>
            <w:tcW w:w="3038" w:type="dxa"/>
          </w:tcPr>
          <w:p w14:paraId="65ACD4FF" w14:textId="77777777" w:rsidR="00DC5CF2" w:rsidRPr="00636B61" w:rsidRDefault="0008509F" w:rsidP="0008509F">
            <w:pPr>
              <w:jc w:val="both"/>
              <w:rPr>
                <w:rFonts w:ascii="Garamond" w:hAnsi="Garamond"/>
                <w:noProof w:val="0"/>
              </w:rPr>
            </w:pPr>
            <w:r w:rsidRPr="00636B61">
              <w:rPr>
                <w:rFonts w:ascii="Garamond" w:hAnsi="Garamond"/>
                <w:noProof w:val="0"/>
              </w:rPr>
              <w:t>Radioterapi</w:t>
            </w:r>
          </w:p>
        </w:tc>
      </w:tr>
      <w:tr w:rsidR="00DC5CF2" w:rsidRPr="00636B61" w14:paraId="65ACD504" w14:textId="77777777" w:rsidTr="00DC5CF2">
        <w:tc>
          <w:tcPr>
            <w:tcW w:w="3035" w:type="dxa"/>
          </w:tcPr>
          <w:p w14:paraId="65ACD501" w14:textId="77777777" w:rsidR="00DC5CF2" w:rsidRPr="00636B61" w:rsidRDefault="00DC5CF2" w:rsidP="0008509F">
            <w:pPr>
              <w:jc w:val="both"/>
              <w:rPr>
                <w:rFonts w:ascii="Garamond" w:hAnsi="Garamond"/>
                <w:noProof w:val="0"/>
              </w:rPr>
            </w:pPr>
          </w:p>
        </w:tc>
        <w:tc>
          <w:tcPr>
            <w:tcW w:w="3037" w:type="dxa"/>
            <w:vAlign w:val="bottom"/>
          </w:tcPr>
          <w:p w14:paraId="65ACD502" w14:textId="77777777" w:rsidR="00DC5CF2" w:rsidRPr="00636B61" w:rsidRDefault="00DC5CF2" w:rsidP="0008509F">
            <w:pPr>
              <w:jc w:val="both"/>
              <w:rPr>
                <w:rFonts w:ascii="Garamond" w:hAnsi="Garamond"/>
                <w:noProof w:val="0"/>
              </w:rPr>
            </w:pPr>
            <w:r w:rsidRPr="00636B61">
              <w:rPr>
                <w:rFonts w:ascii="Garamond" w:hAnsi="Garamond"/>
                <w:noProof w:val="0"/>
              </w:rPr>
              <w:t>Periudha minimale e trajnimit: 4 vite</w:t>
            </w:r>
          </w:p>
        </w:tc>
        <w:tc>
          <w:tcPr>
            <w:tcW w:w="3038" w:type="dxa"/>
            <w:vAlign w:val="bottom"/>
          </w:tcPr>
          <w:p w14:paraId="65ACD503" w14:textId="77777777" w:rsidR="00DC5CF2" w:rsidRPr="00636B61" w:rsidRDefault="00DC5CF2" w:rsidP="0008509F">
            <w:pPr>
              <w:jc w:val="both"/>
              <w:rPr>
                <w:rFonts w:ascii="Garamond" w:hAnsi="Garamond"/>
                <w:noProof w:val="0"/>
              </w:rPr>
            </w:pPr>
            <w:r w:rsidRPr="00636B61">
              <w:rPr>
                <w:rFonts w:ascii="Garamond" w:hAnsi="Garamond"/>
                <w:noProof w:val="0"/>
              </w:rPr>
              <w:t>Periudha minimale e trajnimit: 4 vite</w:t>
            </w:r>
          </w:p>
        </w:tc>
      </w:tr>
    </w:tbl>
    <w:p w14:paraId="65ACD505" w14:textId="77777777" w:rsidR="00DC5CF2" w:rsidRPr="00636B61" w:rsidRDefault="00DC5CF2" w:rsidP="0008509F">
      <w:pPr>
        <w:spacing w:after="0" w:line="240" w:lineRule="auto"/>
        <w:jc w:val="both"/>
        <w:rPr>
          <w:rFonts w:ascii="Garamond" w:hAnsi="Garamond"/>
          <w:noProof w:val="0"/>
          <w:sz w:val="20"/>
          <w:szCs w:val="20"/>
        </w:rPr>
      </w:pPr>
    </w:p>
    <w:tbl>
      <w:tblPr>
        <w:tblStyle w:val="TableGrid"/>
        <w:tblW w:w="9110" w:type="dxa"/>
        <w:tblInd w:w="60" w:type="dxa"/>
        <w:tblLook w:val="04A0" w:firstRow="1" w:lastRow="0" w:firstColumn="1" w:lastColumn="0" w:noHBand="0" w:noVBand="1"/>
      </w:tblPr>
      <w:tblGrid>
        <w:gridCol w:w="3035"/>
        <w:gridCol w:w="3037"/>
        <w:gridCol w:w="3038"/>
      </w:tblGrid>
      <w:tr w:rsidR="00DC5CF2" w:rsidRPr="00636B61" w14:paraId="65ACD509" w14:textId="77777777" w:rsidTr="00DC5CF2">
        <w:tc>
          <w:tcPr>
            <w:tcW w:w="3035" w:type="dxa"/>
          </w:tcPr>
          <w:p w14:paraId="65ACD506" w14:textId="77777777" w:rsidR="00DC5CF2" w:rsidRPr="00636B61" w:rsidRDefault="00DC5CF2" w:rsidP="0008509F">
            <w:pPr>
              <w:jc w:val="both"/>
              <w:rPr>
                <w:rFonts w:ascii="Garamond" w:hAnsi="Garamond"/>
                <w:noProof w:val="0"/>
              </w:rPr>
            </w:pPr>
          </w:p>
        </w:tc>
        <w:tc>
          <w:tcPr>
            <w:tcW w:w="3037" w:type="dxa"/>
          </w:tcPr>
          <w:p w14:paraId="65ACD507" w14:textId="77777777" w:rsidR="00DC5CF2" w:rsidRPr="00636B61" w:rsidRDefault="00DC5CF2" w:rsidP="0008509F">
            <w:pPr>
              <w:jc w:val="both"/>
              <w:rPr>
                <w:rFonts w:ascii="Garamond" w:hAnsi="Garamond"/>
                <w:noProof w:val="0"/>
              </w:rPr>
            </w:pPr>
            <w:r w:rsidRPr="00636B61">
              <w:rPr>
                <w:rFonts w:ascii="Garamond" w:hAnsi="Garamond"/>
                <w:noProof w:val="0"/>
              </w:rPr>
              <w:t>Titulli</w:t>
            </w:r>
          </w:p>
        </w:tc>
        <w:tc>
          <w:tcPr>
            <w:tcW w:w="3038" w:type="dxa"/>
          </w:tcPr>
          <w:p w14:paraId="65ACD508" w14:textId="77777777" w:rsidR="00DC5CF2" w:rsidRPr="00636B61" w:rsidRDefault="00DC5CF2" w:rsidP="0008509F">
            <w:pPr>
              <w:jc w:val="both"/>
              <w:rPr>
                <w:rFonts w:ascii="Garamond" w:hAnsi="Garamond"/>
                <w:noProof w:val="0"/>
              </w:rPr>
            </w:pPr>
            <w:r w:rsidRPr="00636B61">
              <w:rPr>
                <w:rFonts w:ascii="Garamond" w:hAnsi="Garamond"/>
                <w:noProof w:val="0"/>
              </w:rPr>
              <w:t>Titulli</w:t>
            </w:r>
          </w:p>
        </w:tc>
      </w:tr>
      <w:tr w:rsidR="00DC5CF2" w:rsidRPr="00636B61" w14:paraId="65ACD50D" w14:textId="77777777" w:rsidTr="00DC5CF2">
        <w:tc>
          <w:tcPr>
            <w:tcW w:w="3035" w:type="dxa"/>
          </w:tcPr>
          <w:p w14:paraId="65ACD50A" w14:textId="77777777" w:rsidR="00DC5CF2" w:rsidRPr="00636B61" w:rsidRDefault="00DC5CF2" w:rsidP="0008509F">
            <w:pPr>
              <w:jc w:val="both"/>
              <w:rPr>
                <w:rFonts w:ascii="Garamond" w:hAnsi="Garamond"/>
                <w:noProof w:val="0"/>
              </w:rPr>
            </w:pPr>
            <w:r w:rsidRPr="00636B61">
              <w:rPr>
                <w:rFonts w:ascii="Garamond" w:hAnsi="Garamond"/>
                <w:noProof w:val="0"/>
              </w:rPr>
              <w:t>Pala</w:t>
            </w:r>
          </w:p>
        </w:tc>
        <w:tc>
          <w:tcPr>
            <w:tcW w:w="3037" w:type="dxa"/>
          </w:tcPr>
          <w:p w14:paraId="65ACD50B" w14:textId="77777777" w:rsidR="00DC5CF2" w:rsidRPr="00636B61" w:rsidRDefault="00DC5CF2" w:rsidP="0008509F">
            <w:pPr>
              <w:jc w:val="both"/>
              <w:rPr>
                <w:rFonts w:ascii="Garamond" w:hAnsi="Garamond"/>
                <w:noProof w:val="0"/>
              </w:rPr>
            </w:pPr>
            <w:r w:rsidRPr="00636B61">
              <w:rPr>
                <w:rFonts w:ascii="Garamond" w:hAnsi="Garamond"/>
                <w:noProof w:val="0"/>
              </w:rPr>
              <w:t>Kirurgji plastike</w:t>
            </w:r>
          </w:p>
        </w:tc>
        <w:tc>
          <w:tcPr>
            <w:tcW w:w="3038" w:type="dxa"/>
          </w:tcPr>
          <w:p w14:paraId="65ACD50C" w14:textId="77777777" w:rsidR="00DC5CF2" w:rsidRPr="00636B61" w:rsidRDefault="00DC5CF2" w:rsidP="0008509F">
            <w:pPr>
              <w:jc w:val="both"/>
              <w:rPr>
                <w:rFonts w:ascii="Garamond" w:hAnsi="Garamond"/>
                <w:noProof w:val="0"/>
              </w:rPr>
            </w:pPr>
            <w:r w:rsidRPr="00636B61">
              <w:rPr>
                <w:rFonts w:ascii="Garamond" w:hAnsi="Garamond"/>
                <w:noProof w:val="0"/>
              </w:rPr>
              <w:t xml:space="preserve">Biologji klinike </w:t>
            </w:r>
          </w:p>
        </w:tc>
      </w:tr>
      <w:tr w:rsidR="00DC5CF2" w:rsidRPr="00636B61" w14:paraId="65ACD511" w14:textId="77777777" w:rsidTr="00DC5CF2">
        <w:tc>
          <w:tcPr>
            <w:tcW w:w="3035" w:type="dxa"/>
          </w:tcPr>
          <w:p w14:paraId="65ACD50E" w14:textId="77777777" w:rsidR="00DC5CF2" w:rsidRPr="00636B61" w:rsidRDefault="00DC5CF2" w:rsidP="0008509F">
            <w:pPr>
              <w:rPr>
                <w:rFonts w:ascii="Garamond" w:hAnsi="Garamond"/>
                <w:noProof w:val="0"/>
              </w:rPr>
            </w:pPr>
          </w:p>
        </w:tc>
        <w:tc>
          <w:tcPr>
            <w:tcW w:w="3037" w:type="dxa"/>
            <w:vAlign w:val="bottom"/>
          </w:tcPr>
          <w:p w14:paraId="65ACD50F" w14:textId="77777777" w:rsidR="00DC5CF2" w:rsidRPr="00636B61" w:rsidRDefault="00DC5CF2" w:rsidP="0008509F">
            <w:pPr>
              <w:rPr>
                <w:rFonts w:ascii="Garamond" w:hAnsi="Garamond"/>
                <w:noProof w:val="0"/>
              </w:rPr>
            </w:pPr>
            <w:r w:rsidRPr="00636B61">
              <w:rPr>
                <w:rFonts w:ascii="Garamond" w:hAnsi="Garamond"/>
                <w:noProof w:val="0"/>
              </w:rPr>
              <w:t>Periudha minimale e trajnimit: 5 vite</w:t>
            </w:r>
          </w:p>
        </w:tc>
        <w:tc>
          <w:tcPr>
            <w:tcW w:w="3038" w:type="dxa"/>
            <w:vAlign w:val="bottom"/>
          </w:tcPr>
          <w:p w14:paraId="65ACD510" w14:textId="77777777" w:rsidR="00DC5CF2" w:rsidRPr="00636B61" w:rsidRDefault="00DC5CF2" w:rsidP="0008509F">
            <w:pPr>
              <w:rPr>
                <w:rFonts w:ascii="Garamond" w:hAnsi="Garamond"/>
                <w:noProof w:val="0"/>
              </w:rPr>
            </w:pPr>
            <w:r w:rsidRPr="00636B61">
              <w:rPr>
                <w:rFonts w:ascii="Garamond" w:hAnsi="Garamond"/>
                <w:noProof w:val="0"/>
              </w:rPr>
              <w:t>Periudha minimale e trajnimit: 4 vite</w:t>
            </w:r>
          </w:p>
        </w:tc>
      </w:tr>
    </w:tbl>
    <w:p w14:paraId="65ACD512" w14:textId="77777777" w:rsidR="00DC5CF2" w:rsidRPr="00636B61" w:rsidRDefault="00DC5CF2" w:rsidP="0008509F">
      <w:pPr>
        <w:spacing w:after="0" w:line="240" w:lineRule="auto"/>
        <w:jc w:val="both"/>
        <w:rPr>
          <w:rFonts w:ascii="Garamond" w:hAnsi="Garamond"/>
          <w:noProof w:val="0"/>
          <w:sz w:val="20"/>
          <w:szCs w:val="20"/>
        </w:rPr>
      </w:pPr>
    </w:p>
    <w:tbl>
      <w:tblPr>
        <w:tblStyle w:val="TableGrid"/>
        <w:tblW w:w="9110" w:type="dxa"/>
        <w:tblInd w:w="60" w:type="dxa"/>
        <w:tblLook w:val="04A0" w:firstRow="1" w:lastRow="0" w:firstColumn="1" w:lastColumn="0" w:noHBand="0" w:noVBand="1"/>
      </w:tblPr>
      <w:tblGrid>
        <w:gridCol w:w="3035"/>
        <w:gridCol w:w="3137"/>
        <w:gridCol w:w="2938"/>
      </w:tblGrid>
      <w:tr w:rsidR="00DC5CF2" w:rsidRPr="00636B61" w14:paraId="65ACD516" w14:textId="77777777" w:rsidTr="00DC5CF2">
        <w:tc>
          <w:tcPr>
            <w:tcW w:w="3035" w:type="dxa"/>
          </w:tcPr>
          <w:p w14:paraId="65ACD513" w14:textId="77777777" w:rsidR="00DC5CF2" w:rsidRPr="00636B61" w:rsidRDefault="00DC5CF2" w:rsidP="0008509F">
            <w:pPr>
              <w:jc w:val="both"/>
              <w:rPr>
                <w:rFonts w:ascii="Garamond" w:hAnsi="Garamond"/>
                <w:noProof w:val="0"/>
              </w:rPr>
            </w:pPr>
          </w:p>
        </w:tc>
        <w:tc>
          <w:tcPr>
            <w:tcW w:w="3137" w:type="dxa"/>
          </w:tcPr>
          <w:p w14:paraId="65ACD514" w14:textId="77777777" w:rsidR="00DC5CF2" w:rsidRPr="00636B61" w:rsidRDefault="00DC5CF2" w:rsidP="0008509F">
            <w:pPr>
              <w:jc w:val="both"/>
              <w:rPr>
                <w:rFonts w:ascii="Garamond" w:hAnsi="Garamond"/>
                <w:noProof w:val="0"/>
              </w:rPr>
            </w:pPr>
            <w:r w:rsidRPr="00636B61">
              <w:rPr>
                <w:rFonts w:ascii="Garamond" w:hAnsi="Garamond"/>
                <w:noProof w:val="0"/>
              </w:rPr>
              <w:t>Titulli</w:t>
            </w:r>
          </w:p>
        </w:tc>
        <w:tc>
          <w:tcPr>
            <w:tcW w:w="2938" w:type="dxa"/>
          </w:tcPr>
          <w:p w14:paraId="65ACD515" w14:textId="77777777" w:rsidR="00DC5CF2" w:rsidRPr="00636B61" w:rsidRDefault="00DC5CF2" w:rsidP="0008509F">
            <w:pPr>
              <w:jc w:val="both"/>
              <w:rPr>
                <w:rFonts w:ascii="Garamond" w:hAnsi="Garamond"/>
                <w:noProof w:val="0"/>
              </w:rPr>
            </w:pPr>
            <w:r w:rsidRPr="00636B61">
              <w:rPr>
                <w:rFonts w:ascii="Garamond" w:hAnsi="Garamond"/>
                <w:noProof w:val="0"/>
              </w:rPr>
              <w:t>Titulli</w:t>
            </w:r>
          </w:p>
        </w:tc>
      </w:tr>
      <w:tr w:rsidR="00DC5CF2" w:rsidRPr="00636B61" w14:paraId="65ACD51A" w14:textId="77777777" w:rsidTr="00DC5CF2">
        <w:tc>
          <w:tcPr>
            <w:tcW w:w="3035" w:type="dxa"/>
          </w:tcPr>
          <w:p w14:paraId="65ACD517" w14:textId="77777777" w:rsidR="00DC5CF2" w:rsidRPr="00636B61" w:rsidRDefault="00DC5CF2" w:rsidP="0008509F">
            <w:pPr>
              <w:jc w:val="both"/>
              <w:rPr>
                <w:rFonts w:ascii="Garamond" w:hAnsi="Garamond"/>
                <w:noProof w:val="0"/>
              </w:rPr>
            </w:pPr>
            <w:r w:rsidRPr="00636B61">
              <w:rPr>
                <w:rFonts w:ascii="Garamond" w:hAnsi="Garamond"/>
                <w:noProof w:val="0"/>
              </w:rPr>
              <w:lastRenderedPageBreak/>
              <w:t>Pala</w:t>
            </w:r>
          </w:p>
        </w:tc>
        <w:tc>
          <w:tcPr>
            <w:tcW w:w="3137" w:type="dxa"/>
          </w:tcPr>
          <w:p w14:paraId="65ACD518" w14:textId="77777777" w:rsidR="00DC5CF2" w:rsidRPr="00636B61" w:rsidRDefault="00DC5CF2" w:rsidP="0008509F">
            <w:pPr>
              <w:jc w:val="both"/>
              <w:rPr>
                <w:rFonts w:ascii="Garamond" w:hAnsi="Garamond"/>
                <w:noProof w:val="0"/>
              </w:rPr>
            </w:pPr>
            <w:r w:rsidRPr="00636B61">
              <w:rPr>
                <w:rFonts w:ascii="Garamond" w:hAnsi="Garamond"/>
                <w:noProof w:val="0"/>
              </w:rPr>
              <w:t>Mikrobiologji-bakteriologji</w:t>
            </w:r>
          </w:p>
        </w:tc>
        <w:tc>
          <w:tcPr>
            <w:tcW w:w="2938" w:type="dxa"/>
          </w:tcPr>
          <w:p w14:paraId="65ACD519" w14:textId="77777777" w:rsidR="00DC5CF2" w:rsidRPr="00636B61" w:rsidRDefault="00DC5CF2" w:rsidP="0008509F">
            <w:pPr>
              <w:jc w:val="both"/>
              <w:rPr>
                <w:rFonts w:ascii="Garamond" w:hAnsi="Garamond"/>
                <w:noProof w:val="0"/>
              </w:rPr>
            </w:pPr>
            <w:r w:rsidRPr="00636B61">
              <w:rPr>
                <w:rFonts w:ascii="Garamond" w:hAnsi="Garamond"/>
                <w:noProof w:val="0"/>
              </w:rPr>
              <w:t xml:space="preserve">Biologji kimike </w:t>
            </w:r>
          </w:p>
        </w:tc>
      </w:tr>
      <w:tr w:rsidR="00DC5CF2" w:rsidRPr="00636B61" w14:paraId="65ACD51E" w14:textId="77777777" w:rsidTr="00DC5CF2">
        <w:tc>
          <w:tcPr>
            <w:tcW w:w="3035" w:type="dxa"/>
          </w:tcPr>
          <w:p w14:paraId="65ACD51B" w14:textId="77777777" w:rsidR="00DC5CF2" w:rsidRPr="00636B61" w:rsidRDefault="00DC5CF2" w:rsidP="0008509F">
            <w:pPr>
              <w:rPr>
                <w:rFonts w:ascii="Garamond" w:hAnsi="Garamond"/>
                <w:noProof w:val="0"/>
              </w:rPr>
            </w:pPr>
          </w:p>
        </w:tc>
        <w:tc>
          <w:tcPr>
            <w:tcW w:w="3137" w:type="dxa"/>
            <w:vAlign w:val="bottom"/>
          </w:tcPr>
          <w:p w14:paraId="65ACD51C" w14:textId="77777777" w:rsidR="00DC5CF2" w:rsidRPr="00636B61" w:rsidRDefault="00DC5CF2" w:rsidP="0008509F">
            <w:pPr>
              <w:rPr>
                <w:rFonts w:ascii="Garamond" w:hAnsi="Garamond"/>
                <w:noProof w:val="0"/>
              </w:rPr>
            </w:pPr>
            <w:r w:rsidRPr="00636B61">
              <w:rPr>
                <w:rFonts w:ascii="Garamond" w:hAnsi="Garamond"/>
                <w:noProof w:val="0"/>
              </w:rPr>
              <w:t>Periudha minimale e trajnimit: 4 vite</w:t>
            </w:r>
          </w:p>
        </w:tc>
        <w:tc>
          <w:tcPr>
            <w:tcW w:w="2938" w:type="dxa"/>
            <w:vAlign w:val="bottom"/>
          </w:tcPr>
          <w:p w14:paraId="65ACD51D" w14:textId="46235C01" w:rsidR="00DC5CF2" w:rsidRPr="00636B61" w:rsidRDefault="00DC5CF2" w:rsidP="00BB3252">
            <w:pPr>
              <w:rPr>
                <w:rFonts w:ascii="Garamond" w:hAnsi="Garamond"/>
                <w:noProof w:val="0"/>
              </w:rPr>
            </w:pPr>
            <w:r w:rsidRPr="00636B61">
              <w:rPr>
                <w:rFonts w:ascii="Garamond" w:hAnsi="Garamond"/>
                <w:noProof w:val="0"/>
              </w:rPr>
              <w:t>Periudha minimale e trajnimit: 4</w:t>
            </w:r>
            <w:r w:rsidR="00BB3252" w:rsidRPr="00636B61">
              <w:rPr>
                <w:rFonts w:ascii="Garamond" w:hAnsi="Garamond"/>
                <w:noProof w:val="0"/>
              </w:rPr>
              <w:t xml:space="preserve"> </w:t>
            </w:r>
            <w:r w:rsidRPr="00636B61">
              <w:rPr>
                <w:rFonts w:ascii="Garamond" w:hAnsi="Garamond"/>
                <w:noProof w:val="0"/>
              </w:rPr>
              <w:t>vite</w:t>
            </w:r>
          </w:p>
        </w:tc>
      </w:tr>
    </w:tbl>
    <w:p w14:paraId="65ACD51F" w14:textId="77777777" w:rsidR="00DC5CF2" w:rsidRPr="00636B61" w:rsidRDefault="00DC5CF2" w:rsidP="0008509F">
      <w:pPr>
        <w:spacing w:after="0" w:line="240" w:lineRule="auto"/>
        <w:jc w:val="both"/>
        <w:rPr>
          <w:rFonts w:ascii="Garamond" w:hAnsi="Garamond"/>
          <w:noProof w:val="0"/>
          <w:sz w:val="20"/>
          <w:szCs w:val="20"/>
        </w:rPr>
      </w:pPr>
    </w:p>
    <w:tbl>
      <w:tblPr>
        <w:tblStyle w:val="TableGrid"/>
        <w:tblW w:w="9110" w:type="dxa"/>
        <w:tblInd w:w="60" w:type="dxa"/>
        <w:tblLook w:val="04A0" w:firstRow="1" w:lastRow="0" w:firstColumn="1" w:lastColumn="0" w:noHBand="0" w:noVBand="1"/>
      </w:tblPr>
      <w:tblGrid>
        <w:gridCol w:w="3035"/>
        <w:gridCol w:w="3137"/>
        <w:gridCol w:w="2938"/>
      </w:tblGrid>
      <w:tr w:rsidR="00DC5CF2" w:rsidRPr="00636B61" w14:paraId="65ACD523" w14:textId="77777777" w:rsidTr="00DC5CF2">
        <w:tc>
          <w:tcPr>
            <w:tcW w:w="3035" w:type="dxa"/>
          </w:tcPr>
          <w:p w14:paraId="65ACD520" w14:textId="77777777" w:rsidR="00DC5CF2" w:rsidRPr="00636B61" w:rsidRDefault="00DC5CF2" w:rsidP="0008509F">
            <w:pPr>
              <w:jc w:val="both"/>
              <w:rPr>
                <w:rFonts w:ascii="Garamond" w:hAnsi="Garamond"/>
                <w:noProof w:val="0"/>
              </w:rPr>
            </w:pPr>
          </w:p>
        </w:tc>
        <w:tc>
          <w:tcPr>
            <w:tcW w:w="3137" w:type="dxa"/>
          </w:tcPr>
          <w:p w14:paraId="65ACD521" w14:textId="77777777" w:rsidR="00DC5CF2" w:rsidRPr="00636B61" w:rsidRDefault="00DC5CF2" w:rsidP="0008509F">
            <w:pPr>
              <w:jc w:val="both"/>
              <w:rPr>
                <w:rFonts w:ascii="Garamond" w:hAnsi="Garamond"/>
                <w:noProof w:val="0"/>
              </w:rPr>
            </w:pPr>
            <w:r w:rsidRPr="00636B61">
              <w:rPr>
                <w:rFonts w:ascii="Garamond" w:hAnsi="Garamond"/>
                <w:noProof w:val="0"/>
              </w:rPr>
              <w:t>Titulli</w:t>
            </w:r>
          </w:p>
        </w:tc>
        <w:tc>
          <w:tcPr>
            <w:tcW w:w="2938" w:type="dxa"/>
          </w:tcPr>
          <w:p w14:paraId="65ACD522" w14:textId="77777777" w:rsidR="00DC5CF2" w:rsidRPr="00636B61" w:rsidRDefault="00DC5CF2" w:rsidP="0008509F">
            <w:pPr>
              <w:jc w:val="both"/>
              <w:rPr>
                <w:rFonts w:ascii="Garamond" w:hAnsi="Garamond"/>
                <w:noProof w:val="0"/>
              </w:rPr>
            </w:pPr>
            <w:r w:rsidRPr="00636B61">
              <w:rPr>
                <w:rFonts w:ascii="Garamond" w:hAnsi="Garamond"/>
                <w:noProof w:val="0"/>
              </w:rPr>
              <w:t>Titulli</w:t>
            </w:r>
          </w:p>
        </w:tc>
      </w:tr>
      <w:tr w:rsidR="00DC5CF2" w:rsidRPr="00636B61" w14:paraId="65ACD527" w14:textId="77777777" w:rsidTr="00DC5CF2">
        <w:tc>
          <w:tcPr>
            <w:tcW w:w="3035" w:type="dxa"/>
          </w:tcPr>
          <w:p w14:paraId="65ACD524" w14:textId="77777777" w:rsidR="00DC5CF2" w:rsidRPr="00636B61" w:rsidRDefault="00DC5CF2" w:rsidP="0008509F">
            <w:pPr>
              <w:rPr>
                <w:rFonts w:ascii="Garamond" w:hAnsi="Garamond"/>
                <w:noProof w:val="0"/>
              </w:rPr>
            </w:pPr>
            <w:r w:rsidRPr="00636B61">
              <w:rPr>
                <w:rFonts w:ascii="Garamond" w:hAnsi="Garamond"/>
                <w:noProof w:val="0"/>
              </w:rPr>
              <w:t>Pala</w:t>
            </w:r>
          </w:p>
        </w:tc>
        <w:tc>
          <w:tcPr>
            <w:tcW w:w="3137" w:type="dxa"/>
          </w:tcPr>
          <w:p w14:paraId="65ACD525" w14:textId="77777777" w:rsidR="00DC5CF2" w:rsidRPr="00636B61" w:rsidRDefault="00DC5CF2" w:rsidP="0008509F">
            <w:pPr>
              <w:jc w:val="both"/>
              <w:rPr>
                <w:rFonts w:ascii="Garamond" w:hAnsi="Garamond"/>
                <w:noProof w:val="0"/>
              </w:rPr>
            </w:pPr>
            <w:r w:rsidRPr="00636B61">
              <w:rPr>
                <w:rFonts w:ascii="Garamond" w:hAnsi="Garamond"/>
                <w:noProof w:val="0"/>
              </w:rPr>
              <w:t>Imunologji</w:t>
            </w:r>
          </w:p>
        </w:tc>
        <w:tc>
          <w:tcPr>
            <w:tcW w:w="2938" w:type="dxa"/>
          </w:tcPr>
          <w:p w14:paraId="65ACD526" w14:textId="77777777" w:rsidR="00DC5CF2" w:rsidRPr="00636B61" w:rsidRDefault="00DC5CF2" w:rsidP="0008509F">
            <w:pPr>
              <w:jc w:val="both"/>
              <w:rPr>
                <w:rFonts w:ascii="Garamond" w:hAnsi="Garamond"/>
                <w:noProof w:val="0"/>
              </w:rPr>
            </w:pPr>
            <w:r w:rsidRPr="00636B61">
              <w:rPr>
                <w:rFonts w:ascii="Garamond" w:hAnsi="Garamond"/>
                <w:noProof w:val="0"/>
              </w:rPr>
              <w:t>Kirurgjia e kraharorit</w:t>
            </w:r>
          </w:p>
        </w:tc>
      </w:tr>
      <w:tr w:rsidR="00DC5CF2" w:rsidRPr="00636B61" w14:paraId="65ACD52B" w14:textId="77777777" w:rsidTr="00DC5CF2">
        <w:tc>
          <w:tcPr>
            <w:tcW w:w="3035" w:type="dxa"/>
          </w:tcPr>
          <w:p w14:paraId="65ACD528" w14:textId="77777777" w:rsidR="00DC5CF2" w:rsidRPr="00636B61" w:rsidRDefault="00DC5CF2" w:rsidP="0008509F">
            <w:pPr>
              <w:rPr>
                <w:rFonts w:ascii="Garamond" w:hAnsi="Garamond"/>
                <w:noProof w:val="0"/>
              </w:rPr>
            </w:pPr>
          </w:p>
        </w:tc>
        <w:tc>
          <w:tcPr>
            <w:tcW w:w="3137" w:type="dxa"/>
            <w:vAlign w:val="bottom"/>
          </w:tcPr>
          <w:p w14:paraId="65ACD529" w14:textId="77777777" w:rsidR="00DC5CF2" w:rsidRPr="00636B61" w:rsidRDefault="00DC5CF2" w:rsidP="0008509F">
            <w:pPr>
              <w:rPr>
                <w:rFonts w:ascii="Garamond" w:hAnsi="Garamond"/>
                <w:noProof w:val="0"/>
              </w:rPr>
            </w:pPr>
            <w:r w:rsidRPr="00636B61">
              <w:rPr>
                <w:rFonts w:ascii="Garamond" w:hAnsi="Garamond"/>
                <w:noProof w:val="0"/>
              </w:rPr>
              <w:t>Periudha minimale e trajnimit: 4 vite</w:t>
            </w:r>
          </w:p>
        </w:tc>
        <w:tc>
          <w:tcPr>
            <w:tcW w:w="2938" w:type="dxa"/>
            <w:vAlign w:val="bottom"/>
          </w:tcPr>
          <w:p w14:paraId="65ACD52A" w14:textId="77777777" w:rsidR="00DC5CF2" w:rsidRPr="00636B61" w:rsidRDefault="00DC5CF2" w:rsidP="0008509F">
            <w:pPr>
              <w:rPr>
                <w:rFonts w:ascii="Garamond" w:hAnsi="Garamond"/>
                <w:noProof w:val="0"/>
              </w:rPr>
            </w:pPr>
            <w:r w:rsidRPr="00636B61">
              <w:rPr>
                <w:rFonts w:ascii="Garamond" w:hAnsi="Garamond"/>
                <w:noProof w:val="0"/>
              </w:rPr>
              <w:t>Periudha minimale e trajnimit: 5 vite</w:t>
            </w:r>
          </w:p>
        </w:tc>
      </w:tr>
    </w:tbl>
    <w:p w14:paraId="65ACD52C" w14:textId="77777777" w:rsidR="00DC5CF2" w:rsidRPr="00636B61" w:rsidRDefault="00DC5CF2" w:rsidP="0008509F">
      <w:pPr>
        <w:spacing w:after="0" w:line="240" w:lineRule="auto"/>
        <w:jc w:val="both"/>
        <w:rPr>
          <w:rFonts w:ascii="Garamond" w:hAnsi="Garamond"/>
          <w:noProof w:val="0"/>
          <w:sz w:val="20"/>
          <w:szCs w:val="20"/>
        </w:rPr>
      </w:pPr>
    </w:p>
    <w:tbl>
      <w:tblPr>
        <w:tblStyle w:val="TableGrid"/>
        <w:tblW w:w="9110" w:type="dxa"/>
        <w:tblInd w:w="60" w:type="dxa"/>
        <w:tblLook w:val="04A0" w:firstRow="1" w:lastRow="0" w:firstColumn="1" w:lastColumn="0" w:noHBand="0" w:noVBand="1"/>
      </w:tblPr>
      <w:tblGrid>
        <w:gridCol w:w="3035"/>
        <w:gridCol w:w="3137"/>
        <w:gridCol w:w="2938"/>
      </w:tblGrid>
      <w:tr w:rsidR="00DC5CF2" w:rsidRPr="00636B61" w14:paraId="65ACD530" w14:textId="77777777" w:rsidTr="00DC5CF2">
        <w:tc>
          <w:tcPr>
            <w:tcW w:w="3035" w:type="dxa"/>
          </w:tcPr>
          <w:p w14:paraId="65ACD52D" w14:textId="77777777" w:rsidR="00DC5CF2" w:rsidRPr="00636B61" w:rsidRDefault="00DC5CF2" w:rsidP="0008509F">
            <w:pPr>
              <w:jc w:val="both"/>
              <w:rPr>
                <w:rFonts w:ascii="Garamond" w:hAnsi="Garamond"/>
                <w:noProof w:val="0"/>
              </w:rPr>
            </w:pPr>
          </w:p>
        </w:tc>
        <w:tc>
          <w:tcPr>
            <w:tcW w:w="3137" w:type="dxa"/>
          </w:tcPr>
          <w:p w14:paraId="65ACD52E" w14:textId="77777777" w:rsidR="00DC5CF2" w:rsidRPr="00636B61" w:rsidRDefault="00DC5CF2" w:rsidP="0008509F">
            <w:pPr>
              <w:jc w:val="both"/>
              <w:rPr>
                <w:rFonts w:ascii="Garamond" w:hAnsi="Garamond"/>
                <w:noProof w:val="0"/>
              </w:rPr>
            </w:pPr>
            <w:r w:rsidRPr="00636B61">
              <w:rPr>
                <w:rFonts w:ascii="Garamond" w:hAnsi="Garamond"/>
                <w:noProof w:val="0"/>
              </w:rPr>
              <w:t>Titulli</w:t>
            </w:r>
          </w:p>
        </w:tc>
        <w:tc>
          <w:tcPr>
            <w:tcW w:w="2938" w:type="dxa"/>
          </w:tcPr>
          <w:p w14:paraId="65ACD52F" w14:textId="77777777" w:rsidR="00DC5CF2" w:rsidRPr="00636B61" w:rsidRDefault="00DC5CF2" w:rsidP="0008509F">
            <w:pPr>
              <w:jc w:val="both"/>
              <w:rPr>
                <w:rFonts w:ascii="Garamond" w:hAnsi="Garamond"/>
                <w:noProof w:val="0"/>
              </w:rPr>
            </w:pPr>
            <w:r w:rsidRPr="00636B61">
              <w:rPr>
                <w:rFonts w:ascii="Garamond" w:hAnsi="Garamond"/>
                <w:noProof w:val="0"/>
              </w:rPr>
              <w:t>Titulli</w:t>
            </w:r>
          </w:p>
        </w:tc>
      </w:tr>
      <w:tr w:rsidR="00DC5CF2" w:rsidRPr="00636B61" w14:paraId="65ACD534" w14:textId="77777777" w:rsidTr="00DC5CF2">
        <w:tc>
          <w:tcPr>
            <w:tcW w:w="3035" w:type="dxa"/>
          </w:tcPr>
          <w:p w14:paraId="65ACD531" w14:textId="77777777" w:rsidR="00DC5CF2" w:rsidRPr="00636B61" w:rsidRDefault="00DC5CF2" w:rsidP="0008509F">
            <w:pPr>
              <w:jc w:val="both"/>
              <w:rPr>
                <w:rFonts w:ascii="Garamond" w:hAnsi="Garamond"/>
                <w:noProof w:val="0"/>
              </w:rPr>
            </w:pPr>
            <w:r w:rsidRPr="00636B61">
              <w:rPr>
                <w:rFonts w:ascii="Garamond" w:hAnsi="Garamond"/>
                <w:noProof w:val="0"/>
              </w:rPr>
              <w:t>Pala</w:t>
            </w:r>
          </w:p>
        </w:tc>
        <w:tc>
          <w:tcPr>
            <w:tcW w:w="3137" w:type="dxa"/>
          </w:tcPr>
          <w:p w14:paraId="65ACD532" w14:textId="77777777" w:rsidR="00DC5CF2" w:rsidRPr="00636B61" w:rsidRDefault="00DC5CF2" w:rsidP="0008509F">
            <w:pPr>
              <w:jc w:val="both"/>
              <w:rPr>
                <w:rFonts w:ascii="Garamond" w:hAnsi="Garamond"/>
                <w:noProof w:val="0"/>
              </w:rPr>
            </w:pPr>
            <w:r w:rsidRPr="00636B61">
              <w:rPr>
                <w:rFonts w:ascii="Garamond" w:hAnsi="Garamond"/>
                <w:noProof w:val="0"/>
              </w:rPr>
              <w:t>Pediatri</w:t>
            </w:r>
          </w:p>
        </w:tc>
        <w:tc>
          <w:tcPr>
            <w:tcW w:w="2938" w:type="dxa"/>
          </w:tcPr>
          <w:p w14:paraId="65ACD533" w14:textId="77777777" w:rsidR="00DC5CF2" w:rsidRPr="00636B61" w:rsidRDefault="00DC5CF2" w:rsidP="0008509F">
            <w:pPr>
              <w:jc w:val="both"/>
              <w:rPr>
                <w:rFonts w:ascii="Garamond" w:hAnsi="Garamond"/>
                <w:noProof w:val="0"/>
              </w:rPr>
            </w:pPr>
            <w:r w:rsidRPr="00636B61">
              <w:rPr>
                <w:rFonts w:ascii="Garamond" w:hAnsi="Garamond"/>
                <w:noProof w:val="0"/>
              </w:rPr>
              <w:t>Kirurgji vaskulare</w:t>
            </w:r>
          </w:p>
        </w:tc>
      </w:tr>
      <w:tr w:rsidR="00DC5CF2" w:rsidRPr="00636B61" w14:paraId="65ACD538" w14:textId="77777777" w:rsidTr="00DC5CF2">
        <w:tc>
          <w:tcPr>
            <w:tcW w:w="3035" w:type="dxa"/>
          </w:tcPr>
          <w:p w14:paraId="65ACD535" w14:textId="77777777" w:rsidR="00DC5CF2" w:rsidRPr="00636B61" w:rsidRDefault="00DC5CF2" w:rsidP="0008509F">
            <w:pPr>
              <w:rPr>
                <w:rFonts w:ascii="Garamond" w:hAnsi="Garamond"/>
                <w:noProof w:val="0"/>
              </w:rPr>
            </w:pPr>
          </w:p>
        </w:tc>
        <w:tc>
          <w:tcPr>
            <w:tcW w:w="3137" w:type="dxa"/>
            <w:vAlign w:val="bottom"/>
          </w:tcPr>
          <w:p w14:paraId="65ACD536" w14:textId="77777777" w:rsidR="00DC5CF2" w:rsidRPr="00636B61" w:rsidRDefault="00DC5CF2" w:rsidP="0008509F">
            <w:pPr>
              <w:rPr>
                <w:rFonts w:ascii="Garamond" w:hAnsi="Garamond"/>
                <w:noProof w:val="0"/>
              </w:rPr>
            </w:pPr>
            <w:r w:rsidRPr="00636B61">
              <w:rPr>
                <w:rFonts w:ascii="Garamond" w:hAnsi="Garamond"/>
                <w:noProof w:val="0"/>
              </w:rPr>
              <w:t>Periudha minimale e trajnimit: 5 vite</w:t>
            </w:r>
          </w:p>
        </w:tc>
        <w:tc>
          <w:tcPr>
            <w:tcW w:w="2938" w:type="dxa"/>
            <w:vAlign w:val="bottom"/>
          </w:tcPr>
          <w:p w14:paraId="65ACD537" w14:textId="77777777" w:rsidR="00DC5CF2" w:rsidRPr="00636B61" w:rsidRDefault="00DC5CF2" w:rsidP="0008509F">
            <w:pPr>
              <w:rPr>
                <w:rFonts w:ascii="Garamond" w:hAnsi="Garamond"/>
                <w:noProof w:val="0"/>
              </w:rPr>
            </w:pPr>
            <w:r w:rsidRPr="00636B61">
              <w:rPr>
                <w:rFonts w:ascii="Garamond" w:hAnsi="Garamond"/>
                <w:noProof w:val="0"/>
              </w:rPr>
              <w:t>Periudha minimale e trajnimit: 5 vite</w:t>
            </w:r>
          </w:p>
        </w:tc>
      </w:tr>
    </w:tbl>
    <w:p w14:paraId="65ACD539" w14:textId="77777777" w:rsidR="00DC5CF2" w:rsidRPr="00636B61" w:rsidRDefault="00DC5CF2" w:rsidP="0008509F">
      <w:pPr>
        <w:spacing w:after="0" w:line="240" w:lineRule="auto"/>
        <w:jc w:val="both"/>
        <w:rPr>
          <w:rFonts w:ascii="Garamond" w:hAnsi="Garamond"/>
          <w:noProof w:val="0"/>
          <w:sz w:val="20"/>
          <w:szCs w:val="20"/>
        </w:rPr>
      </w:pPr>
    </w:p>
    <w:tbl>
      <w:tblPr>
        <w:tblStyle w:val="TableGrid"/>
        <w:tblW w:w="9110" w:type="dxa"/>
        <w:tblInd w:w="60" w:type="dxa"/>
        <w:tblLook w:val="04A0" w:firstRow="1" w:lastRow="0" w:firstColumn="1" w:lastColumn="0" w:noHBand="0" w:noVBand="1"/>
      </w:tblPr>
      <w:tblGrid>
        <w:gridCol w:w="3035"/>
        <w:gridCol w:w="3137"/>
        <w:gridCol w:w="2938"/>
      </w:tblGrid>
      <w:tr w:rsidR="00DC5CF2" w:rsidRPr="00636B61" w14:paraId="65ACD53D" w14:textId="77777777" w:rsidTr="00DC5CF2">
        <w:tc>
          <w:tcPr>
            <w:tcW w:w="3035" w:type="dxa"/>
          </w:tcPr>
          <w:p w14:paraId="65ACD53A" w14:textId="77777777" w:rsidR="00DC5CF2" w:rsidRPr="00636B61" w:rsidRDefault="00DC5CF2" w:rsidP="0008509F">
            <w:pPr>
              <w:jc w:val="both"/>
              <w:rPr>
                <w:rFonts w:ascii="Garamond" w:hAnsi="Garamond"/>
                <w:noProof w:val="0"/>
              </w:rPr>
            </w:pPr>
          </w:p>
        </w:tc>
        <w:tc>
          <w:tcPr>
            <w:tcW w:w="3137" w:type="dxa"/>
          </w:tcPr>
          <w:p w14:paraId="65ACD53B" w14:textId="77777777" w:rsidR="00DC5CF2" w:rsidRPr="00636B61" w:rsidRDefault="00DC5CF2" w:rsidP="0008509F">
            <w:pPr>
              <w:jc w:val="both"/>
              <w:rPr>
                <w:rFonts w:ascii="Garamond" w:hAnsi="Garamond"/>
                <w:noProof w:val="0"/>
              </w:rPr>
            </w:pPr>
            <w:r w:rsidRPr="00636B61">
              <w:rPr>
                <w:rFonts w:ascii="Garamond" w:hAnsi="Garamond"/>
                <w:noProof w:val="0"/>
              </w:rPr>
              <w:t>Titulli</w:t>
            </w:r>
          </w:p>
        </w:tc>
        <w:tc>
          <w:tcPr>
            <w:tcW w:w="2938" w:type="dxa"/>
          </w:tcPr>
          <w:p w14:paraId="65ACD53C" w14:textId="77777777" w:rsidR="00DC5CF2" w:rsidRPr="00636B61" w:rsidRDefault="00DC5CF2" w:rsidP="0008509F">
            <w:pPr>
              <w:jc w:val="both"/>
              <w:rPr>
                <w:rFonts w:ascii="Garamond" w:hAnsi="Garamond"/>
                <w:noProof w:val="0"/>
              </w:rPr>
            </w:pPr>
            <w:r w:rsidRPr="00636B61">
              <w:rPr>
                <w:rFonts w:ascii="Garamond" w:hAnsi="Garamond"/>
                <w:noProof w:val="0"/>
              </w:rPr>
              <w:t>Titulli</w:t>
            </w:r>
          </w:p>
        </w:tc>
      </w:tr>
      <w:tr w:rsidR="00DC5CF2" w:rsidRPr="00636B61" w14:paraId="65ACD541" w14:textId="77777777" w:rsidTr="00DC5CF2">
        <w:tc>
          <w:tcPr>
            <w:tcW w:w="3035" w:type="dxa"/>
          </w:tcPr>
          <w:p w14:paraId="65ACD53E" w14:textId="77777777" w:rsidR="00DC5CF2" w:rsidRPr="00636B61" w:rsidRDefault="00DC5CF2" w:rsidP="0008509F">
            <w:pPr>
              <w:jc w:val="both"/>
              <w:rPr>
                <w:rFonts w:ascii="Garamond" w:hAnsi="Garamond"/>
                <w:noProof w:val="0"/>
              </w:rPr>
            </w:pPr>
            <w:r w:rsidRPr="00636B61">
              <w:rPr>
                <w:rFonts w:ascii="Garamond" w:hAnsi="Garamond"/>
                <w:noProof w:val="0"/>
              </w:rPr>
              <w:t>Pala</w:t>
            </w:r>
          </w:p>
        </w:tc>
        <w:tc>
          <w:tcPr>
            <w:tcW w:w="3137" w:type="dxa"/>
          </w:tcPr>
          <w:p w14:paraId="65ACD53F" w14:textId="77777777" w:rsidR="00DC5CF2" w:rsidRPr="00636B61" w:rsidRDefault="00DC5CF2" w:rsidP="0008509F">
            <w:pPr>
              <w:jc w:val="both"/>
              <w:rPr>
                <w:rFonts w:ascii="Garamond" w:hAnsi="Garamond"/>
                <w:noProof w:val="0"/>
              </w:rPr>
            </w:pPr>
            <w:r w:rsidRPr="00636B61">
              <w:rPr>
                <w:rFonts w:ascii="Garamond" w:hAnsi="Garamond"/>
                <w:noProof w:val="0"/>
              </w:rPr>
              <w:t>Kardiologji</w:t>
            </w:r>
          </w:p>
        </w:tc>
        <w:tc>
          <w:tcPr>
            <w:tcW w:w="2938" w:type="dxa"/>
          </w:tcPr>
          <w:p w14:paraId="65ACD540" w14:textId="77777777" w:rsidR="00DC5CF2" w:rsidRPr="00636B61" w:rsidRDefault="0008509F" w:rsidP="0008509F">
            <w:pPr>
              <w:jc w:val="both"/>
              <w:rPr>
                <w:rFonts w:ascii="Garamond" w:hAnsi="Garamond"/>
                <w:noProof w:val="0"/>
              </w:rPr>
            </w:pPr>
            <w:r w:rsidRPr="00636B61">
              <w:rPr>
                <w:rFonts w:ascii="Garamond" w:hAnsi="Garamond"/>
                <w:noProof w:val="0"/>
              </w:rPr>
              <w:t>Gastroenterologji</w:t>
            </w:r>
          </w:p>
        </w:tc>
      </w:tr>
      <w:tr w:rsidR="00DC5CF2" w:rsidRPr="00636B61" w14:paraId="65ACD545" w14:textId="77777777" w:rsidTr="00DC5CF2">
        <w:tc>
          <w:tcPr>
            <w:tcW w:w="3035" w:type="dxa"/>
          </w:tcPr>
          <w:p w14:paraId="65ACD542" w14:textId="77777777" w:rsidR="00DC5CF2" w:rsidRPr="00636B61" w:rsidRDefault="00DC5CF2" w:rsidP="0008509F">
            <w:pPr>
              <w:rPr>
                <w:rFonts w:ascii="Garamond" w:hAnsi="Garamond"/>
                <w:noProof w:val="0"/>
              </w:rPr>
            </w:pPr>
          </w:p>
        </w:tc>
        <w:tc>
          <w:tcPr>
            <w:tcW w:w="3137" w:type="dxa"/>
            <w:vAlign w:val="bottom"/>
          </w:tcPr>
          <w:p w14:paraId="65ACD543" w14:textId="77777777" w:rsidR="00DC5CF2" w:rsidRPr="00636B61" w:rsidRDefault="00DC5CF2" w:rsidP="0008509F">
            <w:pPr>
              <w:rPr>
                <w:rFonts w:ascii="Garamond" w:hAnsi="Garamond"/>
                <w:noProof w:val="0"/>
              </w:rPr>
            </w:pPr>
            <w:r w:rsidRPr="00636B61">
              <w:rPr>
                <w:rFonts w:ascii="Garamond" w:hAnsi="Garamond"/>
                <w:noProof w:val="0"/>
              </w:rPr>
              <w:t>Periudha minimale e trajnimit: 4 vite</w:t>
            </w:r>
          </w:p>
        </w:tc>
        <w:tc>
          <w:tcPr>
            <w:tcW w:w="2938" w:type="dxa"/>
            <w:vAlign w:val="bottom"/>
          </w:tcPr>
          <w:p w14:paraId="65ACD544" w14:textId="77777777" w:rsidR="00DC5CF2" w:rsidRPr="00636B61" w:rsidRDefault="00DC5CF2" w:rsidP="0008509F">
            <w:pPr>
              <w:rPr>
                <w:rFonts w:ascii="Garamond" w:hAnsi="Garamond"/>
                <w:noProof w:val="0"/>
              </w:rPr>
            </w:pPr>
            <w:r w:rsidRPr="00636B61">
              <w:rPr>
                <w:rFonts w:ascii="Garamond" w:hAnsi="Garamond"/>
                <w:noProof w:val="0"/>
              </w:rPr>
              <w:t>Periudha minimale e trajnimit: 5 vite</w:t>
            </w:r>
          </w:p>
        </w:tc>
      </w:tr>
    </w:tbl>
    <w:p w14:paraId="65ACD546" w14:textId="77777777" w:rsidR="00DC5CF2" w:rsidRPr="00636B61" w:rsidRDefault="00DC5CF2" w:rsidP="0008509F">
      <w:pPr>
        <w:spacing w:after="0" w:line="240" w:lineRule="auto"/>
        <w:jc w:val="both"/>
        <w:rPr>
          <w:rFonts w:ascii="Garamond" w:hAnsi="Garamond"/>
          <w:noProof w:val="0"/>
          <w:sz w:val="20"/>
          <w:szCs w:val="20"/>
        </w:rPr>
      </w:pPr>
    </w:p>
    <w:tbl>
      <w:tblPr>
        <w:tblStyle w:val="TableGrid"/>
        <w:tblW w:w="9110" w:type="dxa"/>
        <w:tblInd w:w="60" w:type="dxa"/>
        <w:tblLook w:val="04A0" w:firstRow="1" w:lastRow="0" w:firstColumn="1" w:lastColumn="0" w:noHBand="0" w:noVBand="1"/>
      </w:tblPr>
      <w:tblGrid>
        <w:gridCol w:w="3035"/>
        <w:gridCol w:w="3137"/>
        <w:gridCol w:w="2938"/>
      </w:tblGrid>
      <w:tr w:rsidR="00DC5CF2" w:rsidRPr="00636B61" w14:paraId="65ACD54A" w14:textId="77777777" w:rsidTr="00DC5CF2">
        <w:tc>
          <w:tcPr>
            <w:tcW w:w="3035" w:type="dxa"/>
          </w:tcPr>
          <w:p w14:paraId="65ACD547" w14:textId="77777777" w:rsidR="00DC5CF2" w:rsidRPr="00636B61" w:rsidRDefault="00DC5CF2" w:rsidP="0008509F">
            <w:pPr>
              <w:jc w:val="both"/>
              <w:rPr>
                <w:rFonts w:ascii="Garamond" w:hAnsi="Garamond"/>
                <w:noProof w:val="0"/>
              </w:rPr>
            </w:pPr>
          </w:p>
        </w:tc>
        <w:tc>
          <w:tcPr>
            <w:tcW w:w="3137" w:type="dxa"/>
          </w:tcPr>
          <w:p w14:paraId="65ACD548" w14:textId="77777777" w:rsidR="00DC5CF2" w:rsidRPr="00636B61" w:rsidRDefault="00DC5CF2" w:rsidP="0008509F">
            <w:pPr>
              <w:jc w:val="both"/>
              <w:rPr>
                <w:rFonts w:ascii="Garamond" w:hAnsi="Garamond"/>
                <w:noProof w:val="0"/>
              </w:rPr>
            </w:pPr>
            <w:r w:rsidRPr="00636B61">
              <w:rPr>
                <w:rFonts w:ascii="Garamond" w:hAnsi="Garamond"/>
                <w:noProof w:val="0"/>
              </w:rPr>
              <w:t>Titulli</w:t>
            </w:r>
          </w:p>
        </w:tc>
        <w:tc>
          <w:tcPr>
            <w:tcW w:w="2938" w:type="dxa"/>
          </w:tcPr>
          <w:p w14:paraId="65ACD549" w14:textId="77777777" w:rsidR="00DC5CF2" w:rsidRPr="00636B61" w:rsidRDefault="00DC5CF2" w:rsidP="0008509F">
            <w:pPr>
              <w:jc w:val="both"/>
              <w:rPr>
                <w:rFonts w:ascii="Garamond" w:hAnsi="Garamond"/>
                <w:noProof w:val="0"/>
              </w:rPr>
            </w:pPr>
            <w:r w:rsidRPr="00636B61">
              <w:rPr>
                <w:rFonts w:ascii="Garamond" w:hAnsi="Garamond"/>
                <w:noProof w:val="0"/>
              </w:rPr>
              <w:t>Titulli</w:t>
            </w:r>
          </w:p>
        </w:tc>
      </w:tr>
      <w:tr w:rsidR="00DC5CF2" w:rsidRPr="00636B61" w14:paraId="65ACD54E" w14:textId="77777777" w:rsidTr="00DC5CF2">
        <w:tc>
          <w:tcPr>
            <w:tcW w:w="3035" w:type="dxa"/>
          </w:tcPr>
          <w:p w14:paraId="65ACD54B" w14:textId="77777777" w:rsidR="00DC5CF2" w:rsidRPr="00636B61" w:rsidRDefault="00DC5CF2" w:rsidP="0008509F">
            <w:pPr>
              <w:jc w:val="both"/>
              <w:rPr>
                <w:rFonts w:ascii="Garamond" w:hAnsi="Garamond"/>
                <w:noProof w:val="0"/>
              </w:rPr>
            </w:pPr>
            <w:r w:rsidRPr="00636B61">
              <w:rPr>
                <w:rFonts w:ascii="Garamond" w:hAnsi="Garamond"/>
                <w:noProof w:val="0"/>
              </w:rPr>
              <w:t>Pala</w:t>
            </w:r>
          </w:p>
        </w:tc>
        <w:tc>
          <w:tcPr>
            <w:tcW w:w="3137" w:type="dxa"/>
          </w:tcPr>
          <w:p w14:paraId="65ACD54C" w14:textId="77777777" w:rsidR="00DC5CF2" w:rsidRPr="00636B61" w:rsidRDefault="00DC5CF2" w:rsidP="0008509F">
            <w:pPr>
              <w:jc w:val="both"/>
              <w:rPr>
                <w:rFonts w:ascii="Garamond" w:hAnsi="Garamond"/>
                <w:noProof w:val="0"/>
              </w:rPr>
            </w:pPr>
            <w:r w:rsidRPr="00636B61">
              <w:rPr>
                <w:rFonts w:ascii="Garamond" w:hAnsi="Garamond"/>
                <w:noProof w:val="0"/>
              </w:rPr>
              <w:t>Reumatologji</w:t>
            </w:r>
          </w:p>
        </w:tc>
        <w:tc>
          <w:tcPr>
            <w:tcW w:w="2938" w:type="dxa"/>
          </w:tcPr>
          <w:p w14:paraId="65ACD54D" w14:textId="77777777" w:rsidR="00DC5CF2" w:rsidRPr="00636B61" w:rsidRDefault="0008509F" w:rsidP="0008509F">
            <w:pPr>
              <w:rPr>
                <w:rFonts w:ascii="Garamond" w:hAnsi="Garamond"/>
                <w:noProof w:val="0"/>
              </w:rPr>
            </w:pPr>
            <w:r w:rsidRPr="00636B61">
              <w:rPr>
                <w:rFonts w:ascii="Garamond" w:hAnsi="Garamond"/>
                <w:noProof w:val="0"/>
              </w:rPr>
              <w:t>Hematologji e Përgjithshme</w:t>
            </w:r>
          </w:p>
        </w:tc>
      </w:tr>
      <w:tr w:rsidR="00DC5CF2" w:rsidRPr="00636B61" w14:paraId="65ACD552" w14:textId="77777777" w:rsidTr="00DC5CF2">
        <w:tc>
          <w:tcPr>
            <w:tcW w:w="3035" w:type="dxa"/>
          </w:tcPr>
          <w:p w14:paraId="65ACD54F" w14:textId="77777777" w:rsidR="00DC5CF2" w:rsidRPr="00636B61" w:rsidRDefault="00DC5CF2" w:rsidP="0008509F">
            <w:pPr>
              <w:rPr>
                <w:rFonts w:ascii="Garamond" w:hAnsi="Garamond"/>
                <w:noProof w:val="0"/>
              </w:rPr>
            </w:pPr>
          </w:p>
        </w:tc>
        <w:tc>
          <w:tcPr>
            <w:tcW w:w="3137" w:type="dxa"/>
            <w:vAlign w:val="bottom"/>
          </w:tcPr>
          <w:p w14:paraId="65ACD550" w14:textId="77777777" w:rsidR="00DC5CF2" w:rsidRPr="00636B61" w:rsidRDefault="00DC5CF2" w:rsidP="0008509F">
            <w:pPr>
              <w:rPr>
                <w:rFonts w:ascii="Garamond" w:hAnsi="Garamond"/>
                <w:noProof w:val="0"/>
              </w:rPr>
            </w:pPr>
            <w:r w:rsidRPr="00636B61">
              <w:rPr>
                <w:rFonts w:ascii="Garamond" w:hAnsi="Garamond"/>
                <w:noProof w:val="0"/>
              </w:rPr>
              <w:t>Periudha minimale e trajnimit: 4 vite</w:t>
            </w:r>
          </w:p>
        </w:tc>
        <w:tc>
          <w:tcPr>
            <w:tcW w:w="2938" w:type="dxa"/>
            <w:vAlign w:val="bottom"/>
          </w:tcPr>
          <w:p w14:paraId="65ACD551" w14:textId="77777777" w:rsidR="00DC5CF2" w:rsidRPr="00636B61" w:rsidRDefault="00DC5CF2" w:rsidP="0008509F">
            <w:pPr>
              <w:rPr>
                <w:rFonts w:ascii="Garamond" w:hAnsi="Garamond"/>
                <w:noProof w:val="0"/>
              </w:rPr>
            </w:pPr>
            <w:r w:rsidRPr="00636B61">
              <w:rPr>
                <w:rFonts w:ascii="Garamond" w:hAnsi="Garamond"/>
                <w:noProof w:val="0"/>
              </w:rPr>
              <w:t>Periudha minimale e trajnimit: 3 vite</w:t>
            </w:r>
          </w:p>
        </w:tc>
      </w:tr>
    </w:tbl>
    <w:p w14:paraId="65ACD553" w14:textId="77777777" w:rsidR="00DC5CF2" w:rsidRPr="00636B61" w:rsidRDefault="00DC5CF2" w:rsidP="0008509F">
      <w:pPr>
        <w:spacing w:after="0" w:line="240" w:lineRule="auto"/>
        <w:jc w:val="both"/>
        <w:rPr>
          <w:rFonts w:ascii="Garamond" w:hAnsi="Garamond"/>
          <w:noProof w:val="0"/>
          <w:sz w:val="20"/>
          <w:szCs w:val="20"/>
        </w:rPr>
      </w:pPr>
    </w:p>
    <w:tbl>
      <w:tblPr>
        <w:tblStyle w:val="TableGrid"/>
        <w:tblW w:w="9110" w:type="dxa"/>
        <w:tblInd w:w="60" w:type="dxa"/>
        <w:tblLook w:val="04A0" w:firstRow="1" w:lastRow="0" w:firstColumn="1" w:lastColumn="0" w:noHBand="0" w:noVBand="1"/>
      </w:tblPr>
      <w:tblGrid>
        <w:gridCol w:w="3035"/>
        <w:gridCol w:w="3137"/>
        <w:gridCol w:w="2938"/>
      </w:tblGrid>
      <w:tr w:rsidR="00DC5CF2" w:rsidRPr="00636B61" w14:paraId="65ACD557" w14:textId="77777777" w:rsidTr="00DC5CF2">
        <w:tc>
          <w:tcPr>
            <w:tcW w:w="3035" w:type="dxa"/>
          </w:tcPr>
          <w:p w14:paraId="65ACD554" w14:textId="77777777" w:rsidR="00DC5CF2" w:rsidRPr="00636B61" w:rsidRDefault="00DC5CF2" w:rsidP="0008509F">
            <w:pPr>
              <w:jc w:val="both"/>
              <w:rPr>
                <w:rFonts w:ascii="Garamond" w:hAnsi="Garamond"/>
                <w:noProof w:val="0"/>
              </w:rPr>
            </w:pPr>
          </w:p>
        </w:tc>
        <w:tc>
          <w:tcPr>
            <w:tcW w:w="3137" w:type="dxa"/>
          </w:tcPr>
          <w:p w14:paraId="65ACD555" w14:textId="77777777" w:rsidR="00DC5CF2" w:rsidRPr="00636B61" w:rsidRDefault="00DC5CF2" w:rsidP="0008509F">
            <w:pPr>
              <w:jc w:val="both"/>
              <w:rPr>
                <w:rFonts w:ascii="Garamond" w:hAnsi="Garamond"/>
                <w:noProof w:val="0"/>
              </w:rPr>
            </w:pPr>
            <w:r w:rsidRPr="00636B61">
              <w:rPr>
                <w:rFonts w:ascii="Garamond" w:hAnsi="Garamond"/>
                <w:noProof w:val="0"/>
              </w:rPr>
              <w:t>Titulli</w:t>
            </w:r>
          </w:p>
        </w:tc>
        <w:tc>
          <w:tcPr>
            <w:tcW w:w="2938" w:type="dxa"/>
          </w:tcPr>
          <w:p w14:paraId="65ACD556" w14:textId="77777777" w:rsidR="00DC5CF2" w:rsidRPr="00636B61" w:rsidRDefault="00DC5CF2" w:rsidP="0008509F">
            <w:pPr>
              <w:jc w:val="both"/>
              <w:rPr>
                <w:rFonts w:ascii="Garamond" w:hAnsi="Garamond"/>
                <w:noProof w:val="0"/>
              </w:rPr>
            </w:pPr>
            <w:r w:rsidRPr="00636B61">
              <w:rPr>
                <w:rFonts w:ascii="Garamond" w:hAnsi="Garamond"/>
                <w:noProof w:val="0"/>
              </w:rPr>
              <w:t>Titulli</w:t>
            </w:r>
          </w:p>
        </w:tc>
      </w:tr>
      <w:tr w:rsidR="00DC5CF2" w:rsidRPr="00636B61" w14:paraId="65ACD55B" w14:textId="77777777" w:rsidTr="00DC5CF2">
        <w:tc>
          <w:tcPr>
            <w:tcW w:w="3035" w:type="dxa"/>
          </w:tcPr>
          <w:p w14:paraId="65ACD558" w14:textId="77777777" w:rsidR="00DC5CF2" w:rsidRPr="00636B61" w:rsidRDefault="00DC5CF2" w:rsidP="0008509F">
            <w:pPr>
              <w:jc w:val="both"/>
              <w:rPr>
                <w:rFonts w:ascii="Garamond" w:hAnsi="Garamond"/>
                <w:noProof w:val="0"/>
              </w:rPr>
            </w:pPr>
            <w:r w:rsidRPr="00636B61">
              <w:rPr>
                <w:rFonts w:ascii="Garamond" w:hAnsi="Garamond"/>
                <w:noProof w:val="0"/>
              </w:rPr>
              <w:t>Pala</w:t>
            </w:r>
          </w:p>
        </w:tc>
        <w:tc>
          <w:tcPr>
            <w:tcW w:w="3137" w:type="dxa"/>
          </w:tcPr>
          <w:p w14:paraId="65ACD559" w14:textId="77777777" w:rsidR="00DC5CF2" w:rsidRPr="00636B61" w:rsidRDefault="00DC5CF2" w:rsidP="0008509F">
            <w:pPr>
              <w:jc w:val="both"/>
              <w:rPr>
                <w:rFonts w:ascii="Garamond" w:hAnsi="Garamond"/>
                <w:noProof w:val="0"/>
              </w:rPr>
            </w:pPr>
            <w:r w:rsidRPr="00636B61">
              <w:rPr>
                <w:rFonts w:ascii="Garamond" w:hAnsi="Garamond"/>
                <w:noProof w:val="0"/>
              </w:rPr>
              <w:t>Endokrinologji</w:t>
            </w:r>
          </w:p>
        </w:tc>
        <w:tc>
          <w:tcPr>
            <w:tcW w:w="2938" w:type="dxa"/>
          </w:tcPr>
          <w:p w14:paraId="65ACD55A" w14:textId="77777777" w:rsidR="00DC5CF2" w:rsidRPr="00636B61" w:rsidRDefault="0008509F" w:rsidP="0008509F">
            <w:pPr>
              <w:jc w:val="both"/>
              <w:rPr>
                <w:rFonts w:ascii="Garamond" w:hAnsi="Garamond"/>
                <w:noProof w:val="0"/>
              </w:rPr>
            </w:pPr>
            <w:r w:rsidRPr="00636B61">
              <w:rPr>
                <w:rFonts w:ascii="Garamond" w:hAnsi="Garamond"/>
                <w:noProof w:val="0"/>
              </w:rPr>
              <w:t>Fizioterapi</w:t>
            </w:r>
          </w:p>
        </w:tc>
      </w:tr>
      <w:tr w:rsidR="00DC5CF2" w:rsidRPr="00636B61" w14:paraId="65ACD55F" w14:textId="77777777" w:rsidTr="00DC5CF2">
        <w:tc>
          <w:tcPr>
            <w:tcW w:w="3035" w:type="dxa"/>
          </w:tcPr>
          <w:p w14:paraId="65ACD55C" w14:textId="77777777" w:rsidR="00DC5CF2" w:rsidRPr="00636B61" w:rsidRDefault="00DC5CF2" w:rsidP="0008509F">
            <w:pPr>
              <w:rPr>
                <w:rFonts w:ascii="Garamond" w:hAnsi="Garamond"/>
                <w:noProof w:val="0"/>
              </w:rPr>
            </w:pPr>
          </w:p>
        </w:tc>
        <w:tc>
          <w:tcPr>
            <w:tcW w:w="3137" w:type="dxa"/>
            <w:vAlign w:val="bottom"/>
          </w:tcPr>
          <w:p w14:paraId="65ACD55D" w14:textId="77777777" w:rsidR="00DC5CF2" w:rsidRPr="00636B61" w:rsidRDefault="00DC5CF2" w:rsidP="0008509F">
            <w:pPr>
              <w:rPr>
                <w:rFonts w:ascii="Garamond" w:hAnsi="Garamond"/>
                <w:noProof w:val="0"/>
              </w:rPr>
            </w:pPr>
            <w:r w:rsidRPr="00636B61">
              <w:rPr>
                <w:rFonts w:ascii="Garamond" w:hAnsi="Garamond"/>
                <w:noProof w:val="0"/>
              </w:rPr>
              <w:t>Periudha minimale e trajnimit: 3 vite</w:t>
            </w:r>
          </w:p>
        </w:tc>
        <w:tc>
          <w:tcPr>
            <w:tcW w:w="2938" w:type="dxa"/>
            <w:vAlign w:val="bottom"/>
          </w:tcPr>
          <w:p w14:paraId="65ACD55E" w14:textId="77777777" w:rsidR="00DC5CF2" w:rsidRPr="00636B61" w:rsidRDefault="00DC5CF2" w:rsidP="0008509F">
            <w:pPr>
              <w:rPr>
                <w:rFonts w:ascii="Garamond" w:hAnsi="Garamond"/>
                <w:noProof w:val="0"/>
              </w:rPr>
            </w:pPr>
            <w:r w:rsidRPr="00636B61">
              <w:rPr>
                <w:rFonts w:ascii="Garamond" w:hAnsi="Garamond"/>
                <w:noProof w:val="0"/>
              </w:rPr>
              <w:t>Periudha minimale e trajnimit: 3 vite</w:t>
            </w:r>
          </w:p>
        </w:tc>
      </w:tr>
    </w:tbl>
    <w:p w14:paraId="65ACD560" w14:textId="77777777" w:rsidR="00DC5CF2" w:rsidRPr="00636B61" w:rsidRDefault="00DC5CF2" w:rsidP="0008509F">
      <w:pPr>
        <w:spacing w:after="0" w:line="240" w:lineRule="auto"/>
        <w:jc w:val="both"/>
        <w:rPr>
          <w:rFonts w:ascii="Garamond" w:hAnsi="Garamond"/>
          <w:noProof w:val="0"/>
          <w:sz w:val="20"/>
          <w:szCs w:val="20"/>
        </w:rPr>
      </w:pPr>
    </w:p>
    <w:tbl>
      <w:tblPr>
        <w:tblStyle w:val="TableGrid"/>
        <w:tblW w:w="9110" w:type="dxa"/>
        <w:tblInd w:w="60" w:type="dxa"/>
        <w:tblLook w:val="04A0" w:firstRow="1" w:lastRow="0" w:firstColumn="1" w:lastColumn="0" w:noHBand="0" w:noVBand="1"/>
      </w:tblPr>
      <w:tblGrid>
        <w:gridCol w:w="3035"/>
        <w:gridCol w:w="3137"/>
        <w:gridCol w:w="2938"/>
      </w:tblGrid>
      <w:tr w:rsidR="00DC5CF2" w:rsidRPr="00636B61" w14:paraId="65ACD564" w14:textId="77777777" w:rsidTr="00DC5CF2">
        <w:tc>
          <w:tcPr>
            <w:tcW w:w="3035" w:type="dxa"/>
          </w:tcPr>
          <w:p w14:paraId="65ACD561" w14:textId="77777777" w:rsidR="00DC5CF2" w:rsidRPr="00636B61" w:rsidRDefault="00DC5CF2" w:rsidP="0008509F">
            <w:pPr>
              <w:jc w:val="both"/>
              <w:rPr>
                <w:rFonts w:ascii="Garamond" w:hAnsi="Garamond"/>
                <w:noProof w:val="0"/>
              </w:rPr>
            </w:pPr>
          </w:p>
        </w:tc>
        <w:tc>
          <w:tcPr>
            <w:tcW w:w="3137" w:type="dxa"/>
          </w:tcPr>
          <w:p w14:paraId="65ACD562" w14:textId="77777777" w:rsidR="00DC5CF2" w:rsidRPr="00636B61" w:rsidRDefault="00DC5CF2" w:rsidP="0008509F">
            <w:pPr>
              <w:jc w:val="both"/>
              <w:rPr>
                <w:rFonts w:ascii="Garamond" w:hAnsi="Garamond"/>
                <w:noProof w:val="0"/>
              </w:rPr>
            </w:pPr>
            <w:r w:rsidRPr="00636B61">
              <w:rPr>
                <w:rFonts w:ascii="Garamond" w:hAnsi="Garamond"/>
                <w:noProof w:val="0"/>
              </w:rPr>
              <w:t>Titulli</w:t>
            </w:r>
          </w:p>
        </w:tc>
        <w:tc>
          <w:tcPr>
            <w:tcW w:w="2938" w:type="dxa"/>
          </w:tcPr>
          <w:p w14:paraId="65ACD563" w14:textId="77777777" w:rsidR="00DC5CF2" w:rsidRPr="00636B61" w:rsidRDefault="00DC5CF2" w:rsidP="0008509F">
            <w:pPr>
              <w:jc w:val="both"/>
              <w:rPr>
                <w:rFonts w:ascii="Garamond" w:hAnsi="Garamond"/>
                <w:noProof w:val="0"/>
              </w:rPr>
            </w:pPr>
            <w:r w:rsidRPr="00636B61">
              <w:rPr>
                <w:rFonts w:ascii="Garamond" w:hAnsi="Garamond"/>
                <w:noProof w:val="0"/>
              </w:rPr>
              <w:t>Titulli</w:t>
            </w:r>
          </w:p>
        </w:tc>
      </w:tr>
      <w:tr w:rsidR="00DC5CF2" w:rsidRPr="00636B61" w14:paraId="65ACD568" w14:textId="77777777" w:rsidTr="00DC5CF2">
        <w:tc>
          <w:tcPr>
            <w:tcW w:w="3035" w:type="dxa"/>
          </w:tcPr>
          <w:p w14:paraId="65ACD565" w14:textId="77777777" w:rsidR="00DC5CF2" w:rsidRPr="00636B61" w:rsidRDefault="00DC5CF2" w:rsidP="0008509F">
            <w:pPr>
              <w:jc w:val="both"/>
              <w:rPr>
                <w:rFonts w:ascii="Garamond" w:hAnsi="Garamond"/>
                <w:noProof w:val="0"/>
              </w:rPr>
            </w:pPr>
            <w:r w:rsidRPr="00636B61">
              <w:rPr>
                <w:rFonts w:ascii="Garamond" w:hAnsi="Garamond"/>
                <w:noProof w:val="0"/>
              </w:rPr>
              <w:t>Pala</w:t>
            </w:r>
          </w:p>
        </w:tc>
        <w:tc>
          <w:tcPr>
            <w:tcW w:w="3137" w:type="dxa"/>
          </w:tcPr>
          <w:p w14:paraId="65ACD566" w14:textId="77777777" w:rsidR="00DC5CF2" w:rsidRPr="00636B61" w:rsidRDefault="00DC5CF2" w:rsidP="0008509F">
            <w:pPr>
              <w:jc w:val="both"/>
              <w:rPr>
                <w:rFonts w:ascii="Garamond" w:hAnsi="Garamond"/>
                <w:noProof w:val="0"/>
              </w:rPr>
            </w:pPr>
            <w:r w:rsidRPr="00636B61">
              <w:rPr>
                <w:rFonts w:ascii="Garamond" w:hAnsi="Garamond"/>
                <w:noProof w:val="0"/>
              </w:rPr>
              <w:t>Neuropsikiatri</w:t>
            </w:r>
          </w:p>
        </w:tc>
        <w:tc>
          <w:tcPr>
            <w:tcW w:w="2938" w:type="dxa"/>
          </w:tcPr>
          <w:p w14:paraId="65ACD567" w14:textId="77777777" w:rsidR="00DC5CF2" w:rsidRPr="00636B61" w:rsidRDefault="00DC5CF2" w:rsidP="0008509F">
            <w:pPr>
              <w:jc w:val="both"/>
              <w:rPr>
                <w:rFonts w:ascii="Garamond" w:hAnsi="Garamond"/>
                <w:noProof w:val="0"/>
              </w:rPr>
            </w:pPr>
            <w:r w:rsidRPr="00636B61">
              <w:rPr>
                <w:rFonts w:ascii="Garamond" w:hAnsi="Garamond"/>
                <w:noProof w:val="0"/>
              </w:rPr>
              <w:t>Dermato-venerologji</w:t>
            </w:r>
          </w:p>
        </w:tc>
      </w:tr>
      <w:tr w:rsidR="00DC5CF2" w:rsidRPr="00636B61" w14:paraId="65ACD56C" w14:textId="77777777" w:rsidTr="00DC5CF2">
        <w:tc>
          <w:tcPr>
            <w:tcW w:w="3035" w:type="dxa"/>
          </w:tcPr>
          <w:p w14:paraId="65ACD569" w14:textId="77777777" w:rsidR="00DC5CF2" w:rsidRPr="00636B61" w:rsidRDefault="00DC5CF2" w:rsidP="0008509F">
            <w:pPr>
              <w:rPr>
                <w:rFonts w:ascii="Garamond" w:hAnsi="Garamond"/>
                <w:noProof w:val="0"/>
              </w:rPr>
            </w:pPr>
          </w:p>
        </w:tc>
        <w:tc>
          <w:tcPr>
            <w:tcW w:w="3137" w:type="dxa"/>
            <w:vAlign w:val="bottom"/>
          </w:tcPr>
          <w:p w14:paraId="65ACD56A" w14:textId="77777777" w:rsidR="00DC5CF2" w:rsidRPr="00636B61" w:rsidRDefault="00DC5CF2" w:rsidP="0008509F">
            <w:pPr>
              <w:rPr>
                <w:rFonts w:ascii="Garamond" w:hAnsi="Garamond"/>
                <w:noProof w:val="0"/>
              </w:rPr>
            </w:pPr>
            <w:r w:rsidRPr="00636B61">
              <w:rPr>
                <w:rFonts w:ascii="Garamond" w:hAnsi="Garamond"/>
                <w:noProof w:val="0"/>
              </w:rPr>
              <w:t>Periudha minimale e trajnimit: 5 vite</w:t>
            </w:r>
          </w:p>
        </w:tc>
        <w:tc>
          <w:tcPr>
            <w:tcW w:w="2938" w:type="dxa"/>
            <w:vAlign w:val="bottom"/>
          </w:tcPr>
          <w:p w14:paraId="65ACD56B" w14:textId="77777777" w:rsidR="00DC5CF2" w:rsidRPr="00636B61" w:rsidRDefault="00DC5CF2" w:rsidP="0008509F">
            <w:pPr>
              <w:rPr>
                <w:rFonts w:ascii="Garamond" w:hAnsi="Garamond"/>
                <w:noProof w:val="0"/>
              </w:rPr>
            </w:pPr>
            <w:r w:rsidRPr="00636B61">
              <w:rPr>
                <w:rFonts w:ascii="Garamond" w:hAnsi="Garamond"/>
                <w:noProof w:val="0"/>
              </w:rPr>
              <w:t>Periudha minimale e trajnimit: 3 vite</w:t>
            </w:r>
          </w:p>
        </w:tc>
      </w:tr>
    </w:tbl>
    <w:p w14:paraId="65ACD56D" w14:textId="77777777" w:rsidR="00DC5CF2" w:rsidRPr="00636B61" w:rsidRDefault="00DC5CF2" w:rsidP="0008509F">
      <w:pPr>
        <w:spacing w:after="0" w:line="240" w:lineRule="auto"/>
        <w:jc w:val="both"/>
        <w:rPr>
          <w:rFonts w:ascii="Garamond" w:hAnsi="Garamond"/>
          <w:noProof w:val="0"/>
          <w:sz w:val="20"/>
          <w:szCs w:val="20"/>
        </w:rPr>
      </w:pPr>
    </w:p>
    <w:tbl>
      <w:tblPr>
        <w:tblStyle w:val="TableGrid"/>
        <w:tblW w:w="9110" w:type="dxa"/>
        <w:tblInd w:w="60" w:type="dxa"/>
        <w:tblLook w:val="04A0" w:firstRow="1" w:lastRow="0" w:firstColumn="1" w:lastColumn="0" w:noHBand="0" w:noVBand="1"/>
      </w:tblPr>
      <w:tblGrid>
        <w:gridCol w:w="3035"/>
        <w:gridCol w:w="3137"/>
        <w:gridCol w:w="2938"/>
      </w:tblGrid>
      <w:tr w:rsidR="00DC5CF2" w:rsidRPr="00636B61" w14:paraId="65ACD571" w14:textId="77777777" w:rsidTr="00DC5CF2">
        <w:tc>
          <w:tcPr>
            <w:tcW w:w="3035" w:type="dxa"/>
          </w:tcPr>
          <w:p w14:paraId="65ACD56E" w14:textId="77777777" w:rsidR="00DC5CF2" w:rsidRPr="00636B61" w:rsidRDefault="00DC5CF2" w:rsidP="0008509F">
            <w:pPr>
              <w:jc w:val="both"/>
              <w:rPr>
                <w:rFonts w:ascii="Garamond" w:hAnsi="Garamond"/>
                <w:noProof w:val="0"/>
              </w:rPr>
            </w:pPr>
          </w:p>
        </w:tc>
        <w:tc>
          <w:tcPr>
            <w:tcW w:w="3137" w:type="dxa"/>
          </w:tcPr>
          <w:p w14:paraId="65ACD56F" w14:textId="77777777" w:rsidR="00DC5CF2" w:rsidRPr="00636B61" w:rsidRDefault="00DC5CF2" w:rsidP="0008509F">
            <w:pPr>
              <w:jc w:val="both"/>
              <w:rPr>
                <w:rFonts w:ascii="Garamond" w:hAnsi="Garamond"/>
                <w:noProof w:val="0"/>
              </w:rPr>
            </w:pPr>
            <w:r w:rsidRPr="00636B61">
              <w:rPr>
                <w:rFonts w:ascii="Garamond" w:hAnsi="Garamond"/>
                <w:noProof w:val="0"/>
              </w:rPr>
              <w:t>Titulli</w:t>
            </w:r>
          </w:p>
        </w:tc>
        <w:tc>
          <w:tcPr>
            <w:tcW w:w="2938" w:type="dxa"/>
          </w:tcPr>
          <w:p w14:paraId="65ACD570" w14:textId="77777777" w:rsidR="00DC5CF2" w:rsidRPr="00636B61" w:rsidRDefault="00DC5CF2" w:rsidP="0008509F">
            <w:pPr>
              <w:jc w:val="both"/>
              <w:rPr>
                <w:rFonts w:ascii="Garamond" w:hAnsi="Garamond"/>
                <w:noProof w:val="0"/>
              </w:rPr>
            </w:pPr>
            <w:r w:rsidRPr="00636B61">
              <w:rPr>
                <w:rFonts w:ascii="Garamond" w:hAnsi="Garamond"/>
                <w:noProof w:val="0"/>
              </w:rPr>
              <w:t>Titulli</w:t>
            </w:r>
          </w:p>
        </w:tc>
      </w:tr>
      <w:tr w:rsidR="00DC5CF2" w:rsidRPr="00636B61" w14:paraId="65ACD575" w14:textId="77777777" w:rsidTr="00DC5CF2">
        <w:tc>
          <w:tcPr>
            <w:tcW w:w="3035" w:type="dxa"/>
          </w:tcPr>
          <w:p w14:paraId="65ACD572" w14:textId="77777777" w:rsidR="00DC5CF2" w:rsidRPr="00636B61" w:rsidRDefault="00DC5CF2" w:rsidP="0008509F">
            <w:pPr>
              <w:jc w:val="both"/>
              <w:rPr>
                <w:rFonts w:ascii="Garamond" w:hAnsi="Garamond"/>
                <w:noProof w:val="0"/>
              </w:rPr>
            </w:pPr>
            <w:r w:rsidRPr="00636B61">
              <w:rPr>
                <w:rFonts w:ascii="Garamond" w:hAnsi="Garamond"/>
                <w:noProof w:val="0"/>
              </w:rPr>
              <w:t>Pala</w:t>
            </w:r>
          </w:p>
        </w:tc>
        <w:tc>
          <w:tcPr>
            <w:tcW w:w="3137" w:type="dxa"/>
          </w:tcPr>
          <w:p w14:paraId="65ACD573" w14:textId="77777777" w:rsidR="00DC5CF2" w:rsidRPr="00636B61" w:rsidRDefault="00DC5CF2" w:rsidP="0008509F">
            <w:pPr>
              <w:jc w:val="both"/>
              <w:rPr>
                <w:rFonts w:ascii="Garamond" w:hAnsi="Garamond"/>
                <w:noProof w:val="0"/>
              </w:rPr>
            </w:pPr>
            <w:r w:rsidRPr="00636B61">
              <w:rPr>
                <w:rFonts w:ascii="Garamond" w:hAnsi="Garamond"/>
                <w:noProof w:val="0"/>
              </w:rPr>
              <w:t>Radiologji</w:t>
            </w:r>
          </w:p>
        </w:tc>
        <w:tc>
          <w:tcPr>
            <w:tcW w:w="2938" w:type="dxa"/>
          </w:tcPr>
          <w:p w14:paraId="65ACD574" w14:textId="77777777" w:rsidR="00DC5CF2" w:rsidRPr="00636B61" w:rsidRDefault="00DC5CF2" w:rsidP="0008509F">
            <w:pPr>
              <w:jc w:val="both"/>
              <w:rPr>
                <w:rFonts w:ascii="Garamond" w:hAnsi="Garamond"/>
                <w:noProof w:val="0"/>
              </w:rPr>
            </w:pPr>
            <w:r w:rsidRPr="00636B61">
              <w:rPr>
                <w:rFonts w:ascii="Garamond" w:hAnsi="Garamond"/>
                <w:noProof w:val="0"/>
              </w:rPr>
              <w:t>Psikiatri për fëmijët</w:t>
            </w:r>
          </w:p>
        </w:tc>
      </w:tr>
      <w:tr w:rsidR="00DC5CF2" w:rsidRPr="00636B61" w14:paraId="65ACD579" w14:textId="77777777" w:rsidTr="00DC5CF2">
        <w:tc>
          <w:tcPr>
            <w:tcW w:w="3035" w:type="dxa"/>
          </w:tcPr>
          <w:p w14:paraId="65ACD576" w14:textId="77777777" w:rsidR="00DC5CF2" w:rsidRPr="00636B61" w:rsidRDefault="00DC5CF2" w:rsidP="0008509F">
            <w:pPr>
              <w:rPr>
                <w:rFonts w:ascii="Garamond" w:hAnsi="Garamond"/>
                <w:noProof w:val="0"/>
              </w:rPr>
            </w:pPr>
          </w:p>
        </w:tc>
        <w:tc>
          <w:tcPr>
            <w:tcW w:w="3137" w:type="dxa"/>
            <w:vAlign w:val="bottom"/>
          </w:tcPr>
          <w:p w14:paraId="65ACD577" w14:textId="77777777" w:rsidR="00DC5CF2" w:rsidRPr="00636B61" w:rsidRDefault="00DC5CF2" w:rsidP="0008509F">
            <w:pPr>
              <w:rPr>
                <w:rFonts w:ascii="Garamond" w:hAnsi="Garamond"/>
                <w:noProof w:val="0"/>
              </w:rPr>
            </w:pPr>
            <w:r w:rsidRPr="00636B61">
              <w:rPr>
                <w:rFonts w:ascii="Garamond" w:hAnsi="Garamond"/>
                <w:noProof w:val="0"/>
              </w:rPr>
              <w:t>Periudha minimale e trajnimit: 4 vite</w:t>
            </w:r>
          </w:p>
        </w:tc>
        <w:tc>
          <w:tcPr>
            <w:tcW w:w="2938" w:type="dxa"/>
            <w:vAlign w:val="bottom"/>
          </w:tcPr>
          <w:p w14:paraId="65ACD578" w14:textId="77777777" w:rsidR="00DC5CF2" w:rsidRPr="00636B61" w:rsidRDefault="00DC5CF2" w:rsidP="0008509F">
            <w:pPr>
              <w:rPr>
                <w:rFonts w:ascii="Garamond" w:hAnsi="Garamond"/>
                <w:noProof w:val="0"/>
              </w:rPr>
            </w:pPr>
            <w:r w:rsidRPr="00636B61">
              <w:rPr>
                <w:rFonts w:ascii="Garamond" w:hAnsi="Garamond"/>
                <w:noProof w:val="0"/>
              </w:rPr>
              <w:t>Periudha minimale e trajnimit: 4 vite</w:t>
            </w:r>
          </w:p>
        </w:tc>
      </w:tr>
    </w:tbl>
    <w:p w14:paraId="65ACD57A" w14:textId="77777777" w:rsidR="00DC5CF2" w:rsidRPr="00636B61" w:rsidRDefault="00DC5CF2" w:rsidP="0008509F">
      <w:pPr>
        <w:spacing w:after="0" w:line="240" w:lineRule="auto"/>
        <w:jc w:val="both"/>
        <w:rPr>
          <w:rFonts w:ascii="Garamond" w:hAnsi="Garamond"/>
          <w:noProof w:val="0"/>
          <w:sz w:val="20"/>
          <w:szCs w:val="20"/>
        </w:rPr>
      </w:pPr>
    </w:p>
    <w:tbl>
      <w:tblPr>
        <w:tblStyle w:val="TableGrid"/>
        <w:tblW w:w="9110" w:type="dxa"/>
        <w:tblInd w:w="60" w:type="dxa"/>
        <w:tblLook w:val="04A0" w:firstRow="1" w:lastRow="0" w:firstColumn="1" w:lastColumn="0" w:noHBand="0" w:noVBand="1"/>
      </w:tblPr>
      <w:tblGrid>
        <w:gridCol w:w="3035"/>
        <w:gridCol w:w="3137"/>
        <w:gridCol w:w="2938"/>
      </w:tblGrid>
      <w:tr w:rsidR="00DC5CF2" w:rsidRPr="00636B61" w14:paraId="65ACD57E" w14:textId="77777777" w:rsidTr="00DC5CF2">
        <w:tc>
          <w:tcPr>
            <w:tcW w:w="3035" w:type="dxa"/>
          </w:tcPr>
          <w:p w14:paraId="65ACD57B" w14:textId="77777777" w:rsidR="00DC5CF2" w:rsidRPr="00636B61" w:rsidRDefault="00DC5CF2" w:rsidP="0008509F">
            <w:pPr>
              <w:jc w:val="both"/>
              <w:rPr>
                <w:rFonts w:ascii="Garamond" w:hAnsi="Garamond"/>
                <w:noProof w:val="0"/>
              </w:rPr>
            </w:pPr>
          </w:p>
        </w:tc>
        <w:tc>
          <w:tcPr>
            <w:tcW w:w="3137" w:type="dxa"/>
          </w:tcPr>
          <w:p w14:paraId="65ACD57C" w14:textId="77777777" w:rsidR="00DC5CF2" w:rsidRPr="00636B61" w:rsidRDefault="00DC5CF2" w:rsidP="0008509F">
            <w:pPr>
              <w:jc w:val="both"/>
              <w:rPr>
                <w:rFonts w:ascii="Garamond" w:hAnsi="Garamond"/>
                <w:noProof w:val="0"/>
              </w:rPr>
            </w:pPr>
            <w:r w:rsidRPr="00636B61">
              <w:rPr>
                <w:rFonts w:ascii="Garamond" w:hAnsi="Garamond"/>
                <w:noProof w:val="0"/>
              </w:rPr>
              <w:t>Titulli</w:t>
            </w:r>
          </w:p>
        </w:tc>
        <w:tc>
          <w:tcPr>
            <w:tcW w:w="2938" w:type="dxa"/>
          </w:tcPr>
          <w:p w14:paraId="65ACD57D" w14:textId="77777777" w:rsidR="00DC5CF2" w:rsidRPr="00636B61" w:rsidRDefault="00DC5CF2" w:rsidP="0008509F">
            <w:pPr>
              <w:jc w:val="both"/>
              <w:rPr>
                <w:rFonts w:ascii="Garamond" w:hAnsi="Garamond"/>
                <w:noProof w:val="0"/>
              </w:rPr>
            </w:pPr>
            <w:r w:rsidRPr="00636B61">
              <w:rPr>
                <w:rFonts w:ascii="Garamond" w:hAnsi="Garamond"/>
                <w:noProof w:val="0"/>
              </w:rPr>
              <w:t>Titulli</w:t>
            </w:r>
          </w:p>
        </w:tc>
      </w:tr>
      <w:tr w:rsidR="00DC5CF2" w:rsidRPr="00636B61" w14:paraId="65ACD582" w14:textId="77777777" w:rsidTr="00DC5CF2">
        <w:tc>
          <w:tcPr>
            <w:tcW w:w="3035" w:type="dxa"/>
          </w:tcPr>
          <w:p w14:paraId="65ACD57F" w14:textId="77777777" w:rsidR="00DC5CF2" w:rsidRPr="00636B61" w:rsidRDefault="00DC5CF2" w:rsidP="0008509F">
            <w:pPr>
              <w:jc w:val="both"/>
              <w:rPr>
                <w:rFonts w:ascii="Garamond" w:hAnsi="Garamond"/>
                <w:noProof w:val="0"/>
              </w:rPr>
            </w:pPr>
            <w:r w:rsidRPr="00636B61">
              <w:rPr>
                <w:rFonts w:ascii="Garamond" w:hAnsi="Garamond"/>
                <w:noProof w:val="0"/>
              </w:rPr>
              <w:t>Pala</w:t>
            </w:r>
          </w:p>
        </w:tc>
        <w:tc>
          <w:tcPr>
            <w:tcW w:w="3137" w:type="dxa"/>
          </w:tcPr>
          <w:p w14:paraId="65ACD580" w14:textId="77777777" w:rsidR="00DC5CF2" w:rsidRPr="00636B61" w:rsidRDefault="00DC5CF2" w:rsidP="0008509F">
            <w:pPr>
              <w:jc w:val="both"/>
              <w:rPr>
                <w:rFonts w:ascii="Garamond" w:hAnsi="Garamond"/>
                <w:noProof w:val="0"/>
              </w:rPr>
            </w:pPr>
            <w:r w:rsidRPr="00636B61">
              <w:rPr>
                <w:rFonts w:ascii="Garamond" w:hAnsi="Garamond"/>
                <w:noProof w:val="0"/>
              </w:rPr>
              <w:t>Geriatri</w:t>
            </w:r>
          </w:p>
        </w:tc>
        <w:tc>
          <w:tcPr>
            <w:tcW w:w="2938" w:type="dxa"/>
          </w:tcPr>
          <w:p w14:paraId="65ACD581" w14:textId="77777777" w:rsidR="00DC5CF2" w:rsidRPr="00636B61" w:rsidRDefault="00DC5CF2" w:rsidP="0008509F">
            <w:pPr>
              <w:jc w:val="both"/>
              <w:rPr>
                <w:rFonts w:ascii="Garamond" w:hAnsi="Garamond"/>
                <w:noProof w:val="0"/>
              </w:rPr>
            </w:pPr>
            <w:r w:rsidRPr="00636B61">
              <w:rPr>
                <w:rFonts w:ascii="Garamond" w:hAnsi="Garamond"/>
                <w:noProof w:val="0"/>
              </w:rPr>
              <w:t>Sëmundjet e veshkave</w:t>
            </w:r>
          </w:p>
        </w:tc>
      </w:tr>
      <w:tr w:rsidR="00DC5CF2" w:rsidRPr="00636B61" w14:paraId="65ACD586" w14:textId="77777777" w:rsidTr="00DC5CF2">
        <w:tc>
          <w:tcPr>
            <w:tcW w:w="3035" w:type="dxa"/>
          </w:tcPr>
          <w:p w14:paraId="65ACD583" w14:textId="77777777" w:rsidR="00DC5CF2" w:rsidRPr="00636B61" w:rsidRDefault="00DC5CF2" w:rsidP="0008509F">
            <w:pPr>
              <w:rPr>
                <w:rFonts w:ascii="Garamond" w:hAnsi="Garamond"/>
                <w:noProof w:val="0"/>
              </w:rPr>
            </w:pPr>
          </w:p>
        </w:tc>
        <w:tc>
          <w:tcPr>
            <w:tcW w:w="3137" w:type="dxa"/>
            <w:vAlign w:val="bottom"/>
          </w:tcPr>
          <w:p w14:paraId="65ACD584" w14:textId="77777777" w:rsidR="00DC5CF2" w:rsidRPr="00636B61" w:rsidRDefault="00DC5CF2" w:rsidP="0008509F">
            <w:pPr>
              <w:rPr>
                <w:rFonts w:ascii="Garamond" w:hAnsi="Garamond"/>
                <w:noProof w:val="0"/>
              </w:rPr>
            </w:pPr>
            <w:r w:rsidRPr="00636B61">
              <w:rPr>
                <w:rFonts w:ascii="Garamond" w:hAnsi="Garamond"/>
                <w:noProof w:val="0"/>
              </w:rPr>
              <w:t>Periudha minimale e trajnimit: 4 vite</w:t>
            </w:r>
          </w:p>
        </w:tc>
        <w:tc>
          <w:tcPr>
            <w:tcW w:w="2938" w:type="dxa"/>
            <w:vAlign w:val="bottom"/>
          </w:tcPr>
          <w:p w14:paraId="65ACD585" w14:textId="77777777" w:rsidR="00DC5CF2" w:rsidRPr="00636B61" w:rsidRDefault="00DC5CF2" w:rsidP="0008509F">
            <w:pPr>
              <w:rPr>
                <w:rFonts w:ascii="Garamond" w:hAnsi="Garamond"/>
                <w:noProof w:val="0"/>
              </w:rPr>
            </w:pPr>
            <w:r w:rsidRPr="00636B61">
              <w:rPr>
                <w:rFonts w:ascii="Garamond" w:hAnsi="Garamond"/>
                <w:noProof w:val="0"/>
              </w:rPr>
              <w:t>Periudha minimale e trajnimit: 4 vite</w:t>
            </w:r>
          </w:p>
        </w:tc>
      </w:tr>
    </w:tbl>
    <w:p w14:paraId="65ACD587" w14:textId="77777777" w:rsidR="00DC5CF2" w:rsidRPr="00636B61" w:rsidRDefault="00DC5CF2" w:rsidP="0008509F">
      <w:pPr>
        <w:spacing w:after="0" w:line="240" w:lineRule="auto"/>
        <w:jc w:val="both"/>
        <w:rPr>
          <w:rFonts w:ascii="Garamond" w:hAnsi="Garamond"/>
          <w:noProof w:val="0"/>
          <w:sz w:val="20"/>
          <w:szCs w:val="20"/>
        </w:rPr>
      </w:pPr>
    </w:p>
    <w:tbl>
      <w:tblPr>
        <w:tblStyle w:val="TableGrid"/>
        <w:tblW w:w="9110" w:type="dxa"/>
        <w:tblInd w:w="60" w:type="dxa"/>
        <w:tblLook w:val="04A0" w:firstRow="1" w:lastRow="0" w:firstColumn="1" w:lastColumn="0" w:noHBand="0" w:noVBand="1"/>
      </w:tblPr>
      <w:tblGrid>
        <w:gridCol w:w="3035"/>
        <w:gridCol w:w="3137"/>
        <w:gridCol w:w="2938"/>
      </w:tblGrid>
      <w:tr w:rsidR="00DC5CF2" w:rsidRPr="00636B61" w14:paraId="65ACD58B" w14:textId="77777777" w:rsidTr="00DC5CF2">
        <w:tc>
          <w:tcPr>
            <w:tcW w:w="3035" w:type="dxa"/>
          </w:tcPr>
          <w:p w14:paraId="65ACD588" w14:textId="77777777" w:rsidR="00DC5CF2" w:rsidRPr="00636B61" w:rsidRDefault="00DC5CF2" w:rsidP="0008509F">
            <w:pPr>
              <w:jc w:val="both"/>
              <w:rPr>
                <w:rFonts w:ascii="Garamond" w:hAnsi="Garamond"/>
                <w:noProof w:val="0"/>
              </w:rPr>
            </w:pPr>
          </w:p>
        </w:tc>
        <w:tc>
          <w:tcPr>
            <w:tcW w:w="3137" w:type="dxa"/>
          </w:tcPr>
          <w:p w14:paraId="65ACD589" w14:textId="77777777" w:rsidR="00DC5CF2" w:rsidRPr="00636B61" w:rsidRDefault="00DC5CF2" w:rsidP="0008509F">
            <w:pPr>
              <w:jc w:val="both"/>
              <w:rPr>
                <w:rFonts w:ascii="Garamond" w:hAnsi="Garamond"/>
                <w:noProof w:val="0"/>
              </w:rPr>
            </w:pPr>
            <w:r w:rsidRPr="00636B61">
              <w:rPr>
                <w:rFonts w:ascii="Garamond" w:hAnsi="Garamond"/>
                <w:noProof w:val="0"/>
              </w:rPr>
              <w:t>Titulli</w:t>
            </w:r>
          </w:p>
        </w:tc>
        <w:tc>
          <w:tcPr>
            <w:tcW w:w="2938" w:type="dxa"/>
          </w:tcPr>
          <w:p w14:paraId="65ACD58A" w14:textId="77777777" w:rsidR="00DC5CF2" w:rsidRPr="00636B61" w:rsidRDefault="00DC5CF2" w:rsidP="0008509F">
            <w:pPr>
              <w:jc w:val="both"/>
              <w:rPr>
                <w:rFonts w:ascii="Garamond" w:hAnsi="Garamond"/>
                <w:noProof w:val="0"/>
              </w:rPr>
            </w:pPr>
            <w:r w:rsidRPr="00636B61">
              <w:rPr>
                <w:rFonts w:ascii="Garamond" w:hAnsi="Garamond"/>
                <w:noProof w:val="0"/>
              </w:rPr>
              <w:t>Titulli</w:t>
            </w:r>
          </w:p>
        </w:tc>
      </w:tr>
      <w:tr w:rsidR="00DC5CF2" w:rsidRPr="00636B61" w14:paraId="65ACD58F" w14:textId="77777777" w:rsidTr="00DC5CF2">
        <w:tc>
          <w:tcPr>
            <w:tcW w:w="3035" w:type="dxa"/>
          </w:tcPr>
          <w:p w14:paraId="65ACD58C" w14:textId="77777777" w:rsidR="00DC5CF2" w:rsidRPr="00636B61" w:rsidRDefault="00DC5CF2" w:rsidP="0008509F">
            <w:pPr>
              <w:rPr>
                <w:rFonts w:ascii="Garamond" w:hAnsi="Garamond"/>
                <w:noProof w:val="0"/>
              </w:rPr>
            </w:pPr>
            <w:r w:rsidRPr="00636B61">
              <w:rPr>
                <w:rFonts w:ascii="Garamond" w:hAnsi="Garamond"/>
                <w:noProof w:val="0"/>
              </w:rPr>
              <w:t>Pala</w:t>
            </w:r>
          </w:p>
        </w:tc>
        <w:tc>
          <w:tcPr>
            <w:tcW w:w="3137" w:type="dxa"/>
          </w:tcPr>
          <w:p w14:paraId="65ACD58D" w14:textId="77777777" w:rsidR="00DC5CF2" w:rsidRPr="00636B61" w:rsidRDefault="00DC5CF2" w:rsidP="0008509F">
            <w:pPr>
              <w:rPr>
                <w:rFonts w:ascii="Garamond" w:hAnsi="Garamond"/>
                <w:noProof w:val="0"/>
              </w:rPr>
            </w:pPr>
            <w:r w:rsidRPr="00636B61">
              <w:rPr>
                <w:rFonts w:ascii="Garamond" w:hAnsi="Garamond"/>
                <w:noProof w:val="0"/>
              </w:rPr>
              <w:t>Sëmundjet e transmetueshme</w:t>
            </w:r>
          </w:p>
        </w:tc>
        <w:tc>
          <w:tcPr>
            <w:tcW w:w="2938" w:type="dxa"/>
          </w:tcPr>
          <w:p w14:paraId="65ACD58E" w14:textId="77777777" w:rsidR="00DC5CF2" w:rsidRPr="00636B61" w:rsidRDefault="00DC5CF2" w:rsidP="0008509F">
            <w:pPr>
              <w:rPr>
                <w:rFonts w:ascii="Garamond" w:hAnsi="Garamond"/>
                <w:noProof w:val="0"/>
              </w:rPr>
            </w:pPr>
            <w:r w:rsidRPr="00636B61">
              <w:rPr>
                <w:rFonts w:ascii="Garamond" w:hAnsi="Garamond"/>
                <w:noProof w:val="0"/>
              </w:rPr>
              <w:t>Mjekësia e komunitetit</w:t>
            </w:r>
          </w:p>
        </w:tc>
      </w:tr>
      <w:tr w:rsidR="00DC5CF2" w:rsidRPr="00636B61" w14:paraId="65ACD593" w14:textId="77777777" w:rsidTr="00DC5CF2">
        <w:tc>
          <w:tcPr>
            <w:tcW w:w="3035" w:type="dxa"/>
          </w:tcPr>
          <w:p w14:paraId="65ACD590" w14:textId="77777777" w:rsidR="00DC5CF2" w:rsidRPr="00636B61" w:rsidRDefault="00DC5CF2" w:rsidP="0008509F">
            <w:pPr>
              <w:rPr>
                <w:rFonts w:ascii="Garamond" w:hAnsi="Garamond"/>
                <w:noProof w:val="0"/>
              </w:rPr>
            </w:pPr>
          </w:p>
        </w:tc>
        <w:tc>
          <w:tcPr>
            <w:tcW w:w="3137" w:type="dxa"/>
            <w:vAlign w:val="bottom"/>
          </w:tcPr>
          <w:p w14:paraId="65ACD591" w14:textId="77777777" w:rsidR="00DC5CF2" w:rsidRPr="00636B61" w:rsidRDefault="00DC5CF2" w:rsidP="0008509F">
            <w:pPr>
              <w:rPr>
                <w:rFonts w:ascii="Garamond" w:hAnsi="Garamond"/>
                <w:noProof w:val="0"/>
              </w:rPr>
            </w:pPr>
            <w:r w:rsidRPr="00636B61">
              <w:rPr>
                <w:rFonts w:ascii="Garamond" w:hAnsi="Garamond"/>
                <w:noProof w:val="0"/>
              </w:rPr>
              <w:t>Periudha minimale e trajnimit: 4 vite</w:t>
            </w:r>
          </w:p>
        </w:tc>
        <w:tc>
          <w:tcPr>
            <w:tcW w:w="2938" w:type="dxa"/>
            <w:vAlign w:val="bottom"/>
          </w:tcPr>
          <w:p w14:paraId="65ACD592" w14:textId="77777777" w:rsidR="00DC5CF2" w:rsidRPr="00636B61" w:rsidRDefault="00DC5CF2" w:rsidP="0008509F">
            <w:pPr>
              <w:rPr>
                <w:rFonts w:ascii="Garamond" w:hAnsi="Garamond"/>
                <w:noProof w:val="0"/>
              </w:rPr>
            </w:pPr>
            <w:r w:rsidRPr="00636B61">
              <w:rPr>
                <w:rFonts w:ascii="Garamond" w:hAnsi="Garamond"/>
                <w:noProof w:val="0"/>
              </w:rPr>
              <w:t>Periudha minimale e trajnimit: 4 vite</w:t>
            </w:r>
          </w:p>
        </w:tc>
      </w:tr>
    </w:tbl>
    <w:p w14:paraId="65ACD594" w14:textId="77777777" w:rsidR="00DC5CF2" w:rsidRPr="00636B61" w:rsidRDefault="00DC5CF2" w:rsidP="0008509F">
      <w:pPr>
        <w:spacing w:after="0" w:line="240" w:lineRule="auto"/>
        <w:jc w:val="both"/>
        <w:rPr>
          <w:rFonts w:ascii="Garamond" w:hAnsi="Garamond"/>
          <w:noProof w:val="0"/>
          <w:sz w:val="20"/>
          <w:szCs w:val="20"/>
        </w:rPr>
      </w:pPr>
    </w:p>
    <w:tbl>
      <w:tblPr>
        <w:tblStyle w:val="TableGrid"/>
        <w:tblW w:w="9110" w:type="dxa"/>
        <w:tblInd w:w="60" w:type="dxa"/>
        <w:tblLook w:val="04A0" w:firstRow="1" w:lastRow="0" w:firstColumn="1" w:lastColumn="0" w:noHBand="0" w:noVBand="1"/>
      </w:tblPr>
      <w:tblGrid>
        <w:gridCol w:w="3035"/>
        <w:gridCol w:w="3137"/>
        <w:gridCol w:w="2938"/>
      </w:tblGrid>
      <w:tr w:rsidR="00DC5CF2" w:rsidRPr="00636B61" w14:paraId="65ACD598" w14:textId="77777777" w:rsidTr="00DC5CF2">
        <w:tc>
          <w:tcPr>
            <w:tcW w:w="3035" w:type="dxa"/>
          </w:tcPr>
          <w:p w14:paraId="65ACD595" w14:textId="77777777" w:rsidR="00DC5CF2" w:rsidRPr="00636B61" w:rsidRDefault="00DC5CF2" w:rsidP="0008509F">
            <w:pPr>
              <w:jc w:val="both"/>
              <w:rPr>
                <w:rFonts w:ascii="Garamond" w:hAnsi="Garamond"/>
                <w:noProof w:val="0"/>
              </w:rPr>
            </w:pPr>
          </w:p>
        </w:tc>
        <w:tc>
          <w:tcPr>
            <w:tcW w:w="3137" w:type="dxa"/>
          </w:tcPr>
          <w:p w14:paraId="65ACD596" w14:textId="77777777" w:rsidR="00DC5CF2" w:rsidRPr="00636B61" w:rsidRDefault="00DC5CF2" w:rsidP="0008509F">
            <w:pPr>
              <w:jc w:val="both"/>
              <w:rPr>
                <w:rFonts w:ascii="Garamond" w:hAnsi="Garamond"/>
                <w:noProof w:val="0"/>
              </w:rPr>
            </w:pPr>
            <w:r w:rsidRPr="00636B61">
              <w:rPr>
                <w:rFonts w:ascii="Garamond" w:hAnsi="Garamond"/>
                <w:noProof w:val="0"/>
              </w:rPr>
              <w:t>Titulli</w:t>
            </w:r>
          </w:p>
        </w:tc>
        <w:tc>
          <w:tcPr>
            <w:tcW w:w="2938" w:type="dxa"/>
          </w:tcPr>
          <w:p w14:paraId="65ACD597" w14:textId="77777777" w:rsidR="00DC5CF2" w:rsidRPr="00636B61" w:rsidRDefault="00DC5CF2" w:rsidP="0008509F">
            <w:pPr>
              <w:jc w:val="both"/>
              <w:rPr>
                <w:rFonts w:ascii="Garamond" w:hAnsi="Garamond"/>
                <w:noProof w:val="0"/>
              </w:rPr>
            </w:pPr>
            <w:r w:rsidRPr="00636B61">
              <w:rPr>
                <w:rFonts w:ascii="Garamond" w:hAnsi="Garamond"/>
                <w:noProof w:val="0"/>
              </w:rPr>
              <w:t>Titulli</w:t>
            </w:r>
          </w:p>
        </w:tc>
      </w:tr>
      <w:tr w:rsidR="00DC5CF2" w:rsidRPr="00636B61" w14:paraId="65ACD59C" w14:textId="77777777" w:rsidTr="00DC5CF2">
        <w:tc>
          <w:tcPr>
            <w:tcW w:w="3035" w:type="dxa"/>
          </w:tcPr>
          <w:p w14:paraId="65ACD599" w14:textId="77777777" w:rsidR="00DC5CF2" w:rsidRPr="00636B61" w:rsidRDefault="00DC5CF2" w:rsidP="0008509F">
            <w:pPr>
              <w:jc w:val="both"/>
              <w:rPr>
                <w:rFonts w:ascii="Garamond" w:hAnsi="Garamond"/>
                <w:noProof w:val="0"/>
              </w:rPr>
            </w:pPr>
            <w:r w:rsidRPr="00636B61">
              <w:rPr>
                <w:rFonts w:ascii="Garamond" w:hAnsi="Garamond"/>
                <w:noProof w:val="0"/>
              </w:rPr>
              <w:t>Pala</w:t>
            </w:r>
          </w:p>
        </w:tc>
        <w:tc>
          <w:tcPr>
            <w:tcW w:w="3137" w:type="dxa"/>
          </w:tcPr>
          <w:p w14:paraId="65ACD59A" w14:textId="77777777" w:rsidR="00DC5CF2" w:rsidRPr="00636B61" w:rsidRDefault="00DC5CF2" w:rsidP="0008509F">
            <w:pPr>
              <w:jc w:val="both"/>
              <w:rPr>
                <w:rFonts w:ascii="Garamond" w:hAnsi="Garamond"/>
                <w:noProof w:val="0"/>
              </w:rPr>
            </w:pPr>
            <w:r w:rsidRPr="00636B61">
              <w:rPr>
                <w:rFonts w:ascii="Garamond" w:hAnsi="Garamond"/>
                <w:noProof w:val="0"/>
              </w:rPr>
              <w:t>Farmakologjia</w:t>
            </w:r>
          </w:p>
        </w:tc>
        <w:tc>
          <w:tcPr>
            <w:tcW w:w="2938" w:type="dxa"/>
          </w:tcPr>
          <w:p w14:paraId="65ACD59B" w14:textId="77777777" w:rsidR="00DC5CF2" w:rsidRPr="00636B61" w:rsidRDefault="00DC5CF2" w:rsidP="0008509F">
            <w:pPr>
              <w:jc w:val="both"/>
              <w:rPr>
                <w:rFonts w:ascii="Garamond" w:hAnsi="Garamond"/>
                <w:noProof w:val="0"/>
              </w:rPr>
            </w:pPr>
            <w:r w:rsidRPr="00636B61">
              <w:rPr>
                <w:rFonts w:ascii="Garamond" w:hAnsi="Garamond"/>
                <w:noProof w:val="0"/>
              </w:rPr>
              <w:t>Mjekësia e pun</w:t>
            </w:r>
            <w:r w:rsidRPr="00636B61">
              <w:rPr>
                <w:rFonts w:ascii="Garamond" w:hAnsi="Garamond" w:cs="Times New Roman"/>
                <w:noProof w:val="0"/>
              </w:rPr>
              <w:t>ës</w:t>
            </w:r>
          </w:p>
        </w:tc>
      </w:tr>
      <w:tr w:rsidR="00DC5CF2" w:rsidRPr="00636B61" w14:paraId="65ACD5A0" w14:textId="77777777" w:rsidTr="00DC5CF2">
        <w:tc>
          <w:tcPr>
            <w:tcW w:w="3035" w:type="dxa"/>
          </w:tcPr>
          <w:p w14:paraId="65ACD59D" w14:textId="77777777" w:rsidR="00DC5CF2" w:rsidRPr="00636B61" w:rsidRDefault="00DC5CF2" w:rsidP="0008509F">
            <w:pPr>
              <w:rPr>
                <w:rFonts w:ascii="Garamond" w:hAnsi="Garamond"/>
                <w:noProof w:val="0"/>
              </w:rPr>
            </w:pPr>
          </w:p>
        </w:tc>
        <w:tc>
          <w:tcPr>
            <w:tcW w:w="3137" w:type="dxa"/>
            <w:vAlign w:val="bottom"/>
          </w:tcPr>
          <w:p w14:paraId="65ACD59E" w14:textId="77777777" w:rsidR="00DC5CF2" w:rsidRPr="00636B61" w:rsidRDefault="00DC5CF2" w:rsidP="0008509F">
            <w:pPr>
              <w:rPr>
                <w:rFonts w:ascii="Garamond" w:hAnsi="Garamond"/>
                <w:noProof w:val="0"/>
              </w:rPr>
            </w:pPr>
            <w:r w:rsidRPr="00636B61">
              <w:rPr>
                <w:rFonts w:ascii="Garamond" w:hAnsi="Garamond"/>
                <w:noProof w:val="0"/>
              </w:rPr>
              <w:t>Periudha minimale e trajnimit: 4 vite</w:t>
            </w:r>
          </w:p>
        </w:tc>
        <w:tc>
          <w:tcPr>
            <w:tcW w:w="2938" w:type="dxa"/>
            <w:vAlign w:val="bottom"/>
          </w:tcPr>
          <w:p w14:paraId="65ACD59F" w14:textId="77777777" w:rsidR="00DC5CF2" w:rsidRPr="00636B61" w:rsidRDefault="00DC5CF2" w:rsidP="0008509F">
            <w:pPr>
              <w:rPr>
                <w:rFonts w:ascii="Garamond" w:hAnsi="Garamond"/>
                <w:noProof w:val="0"/>
              </w:rPr>
            </w:pPr>
            <w:r w:rsidRPr="00636B61">
              <w:rPr>
                <w:rFonts w:ascii="Garamond" w:hAnsi="Garamond"/>
                <w:noProof w:val="0"/>
              </w:rPr>
              <w:t>Periudha minimale e trajnimit: 4 vite</w:t>
            </w:r>
          </w:p>
        </w:tc>
      </w:tr>
    </w:tbl>
    <w:p w14:paraId="65ACD5A1" w14:textId="77777777" w:rsidR="00DC5CF2" w:rsidRPr="00636B61" w:rsidRDefault="00DC5CF2" w:rsidP="0008509F">
      <w:pPr>
        <w:spacing w:after="0" w:line="240" w:lineRule="auto"/>
        <w:jc w:val="both"/>
        <w:rPr>
          <w:rFonts w:ascii="Garamond" w:hAnsi="Garamond"/>
          <w:noProof w:val="0"/>
          <w:sz w:val="20"/>
          <w:szCs w:val="20"/>
        </w:rPr>
      </w:pPr>
    </w:p>
    <w:tbl>
      <w:tblPr>
        <w:tblStyle w:val="TableGrid"/>
        <w:tblW w:w="9110" w:type="dxa"/>
        <w:tblInd w:w="60" w:type="dxa"/>
        <w:tblLook w:val="04A0" w:firstRow="1" w:lastRow="0" w:firstColumn="1" w:lastColumn="0" w:noHBand="0" w:noVBand="1"/>
      </w:tblPr>
      <w:tblGrid>
        <w:gridCol w:w="3035"/>
        <w:gridCol w:w="3137"/>
        <w:gridCol w:w="2938"/>
      </w:tblGrid>
      <w:tr w:rsidR="00DC5CF2" w:rsidRPr="00636B61" w14:paraId="65ACD5A5" w14:textId="77777777" w:rsidTr="00DC5CF2">
        <w:tc>
          <w:tcPr>
            <w:tcW w:w="3035" w:type="dxa"/>
          </w:tcPr>
          <w:p w14:paraId="65ACD5A2" w14:textId="77777777" w:rsidR="00DC5CF2" w:rsidRPr="00636B61" w:rsidRDefault="00DC5CF2" w:rsidP="0008509F">
            <w:pPr>
              <w:jc w:val="both"/>
              <w:rPr>
                <w:rFonts w:ascii="Garamond" w:hAnsi="Garamond"/>
                <w:noProof w:val="0"/>
              </w:rPr>
            </w:pPr>
          </w:p>
        </w:tc>
        <w:tc>
          <w:tcPr>
            <w:tcW w:w="3137" w:type="dxa"/>
          </w:tcPr>
          <w:p w14:paraId="65ACD5A3" w14:textId="77777777" w:rsidR="00DC5CF2" w:rsidRPr="00636B61" w:rsidRDefault="00DC5CF2" w:rsidP="0008509F">
            <w:pPr>
              <w:jc w:val="both"/>
              <w:rPr>
                <w:rFonts w:ascii="Garamond" w:hAnsi="Garamond"/>
                <w:noProof w:val="0"/>
              </w:rPr>
            </w:pPr>
            <w:r w:rsidRPr="00636B61">
              <w:rPr>
                <w:rFonts w:ascii="Garamond" w:hAnsi="Garamond"/>
                <w:noProof w:val="0"/>
              </w:rPr>
              <w:t>Titulli</w:t>
            </w:r>
          </w:p>
        </w:tc>
        <w:tc>
          <w:tcPr>
            <w:tcW w:w="2938" w:type="dxa"/>
          </w:tcPr>
          <w:p w14:paraId="65ACD5A4" w14:textId="77777777" w:rsidR="00DC5CF2" w:rsidRPr="00636B61" w:rsidRDefault="00DC5CF2" w:rsidP="0008509F">
            <w:pPr>
              <w:jc w:val="both"/>
              <w:rPr>
                <w:rFonts w:ascii="Garamond" w:hAnsi="Garamond"/>
                <w:noProof w:val="0"/>
              </w:rPr>
            </w:pPr>
            <w:r w:rsidRPr="00636B61">
              <w:rPr>
                <w:rFonts w:ascii="Garamond" w:hAnsi="Garamond"/>
                <w:noProof w:val="0"/>
              </w:rPr>
              <w:t>Titulli</w:t>
            </w:r>
          </w:p>
        </w:tc>
      </w:tr>
      <w:tr w:rsidR="00DC5CF2" w:rsidRPr="00636B61" w14:paraId="65ACD5A9" w14:textId="77777777" w:rsidTr="00DC5CF2">
        <w:tc>
          <w:tcPr>
            <w:tcW w:w="3035" w:type="dxa"/>
          </w:tcPr>
          <w:p w14:paraId="65ACD5A6" w14:textId="77777777" w:rsidR="00DC5CF2" w:rsidRPr="00636B61" w:rsidRDefault="00DC5CF2" w:rsidP="0008509F">
            <w:pPr>
              <w:jc w:val="both"/>
              <w:rPr>
                <w:rFonts w:ascii="Garamond" w:hAnsi="Garamond"/>
                <w:noProof w:val="0"/>
              </w:rPr>
            </w:pPr>
            <w:r w:rsidRPr="00636B61">
              <w:rPr>
                <w:rFonts w:ascii="Garamond" w:hAnsi="Garamond"/>
                <w:noProof w:val="0"/>
              </w:rPr>
              <w:t>Pala</w:t>
            </w:r>
          </w:p>
        </w:tc>
        <w:tc>
          <w:tcPr>
            <w:tcW w:w="3137" w:type="dxa"/>
          </w:tcPr>
          <w:p w14:paraId="65ACD5A7" w14:textId="77777777" w:rsidR="00DC5CF2" w:rsidRPr="00636B61" w:rsidRDefault="00DC5CF2" w:rsidP="0008509F">
            <w:pPr>
              <w:jc w:val="both"/>
              <w:rPr>
                <w:rFonts w:ascii="Garamond" w:hAnsi="Garamond"/>
                <w:noProof w:val="0"/>
              </w:rPr>
            </w:pPr>
            <w:r w:rsidRPr="00636B61">
              <w:rPr>
                <w:rFonts w:ascii="Garamond" w:hAnsi="Garamond"/>
                <w:noProof w:val="0"/>
              </w:rPr>
              <w:t>Alergologji</w:t>
            </w:r>
          </w:p>
        </w:tc>
        <w:tc>
          <w:tcPr>
            <w:tcW w:w="2938" w:type="dxa"/>
          </w:tcPr>
          <w:p w14:paraId="65ACD5A8" w14:textId="77777777" w:rsidR="00DC5CF2" w:rsidRPr="00636B61" w:rsidRDefault="00DC5CF2" w:rsidP="0008509F">
            <w:pPr>
              <w:jc w:val="both"/>
              <w:rPr>
                <w:rFonts w:ascii="Garamond" w:hAnsi="Garamond"/>
                <w:noProof w:val="0"/>
              </w:rPr>
            </w:pPr>
            <w:r w:rsidRPr="00636B61">
              <w:rPr>
                <w:rFonts w:ascii="Garamond" w:hAnsi="Garamond"/>
                <w:noProof w:val="0"/>
              </w:rPr>
              <w:t>Mjekësi bërthamore</w:t>
            </w:r>
          </w:p>
        </w:tc>
      </w:tr>
      <w:tr w:rsidR="00DC5CF2" w:rsidRPr="00636B61" w14:paraId="65ACD5AD" w14:textId="77777777" w:rsidTr="00DC5CF2">
        <w:tc>
          <w:tcPr>
            <w:tcW w:w="3035" w:type="dxa"/>
          </w:tcPr>
          <w:p w14:paraId="65ACD5AA" w14:textId="77777777" w:rsidR="00DC5CF2" w:rsidRPr="00636B61" w:rsidRDefault="00DC5CF2" w:rsidP="0008509F">
            <w:pPr>
              <w:rPr>
                <w:rFonts w:ascii="Garamond" w:hAnsi="Garamond"/>
                <w:noProof w:val="0"/>
              </w:rPr>
            </w:pPr>
          </w:p>
        </w:tc>
        <w:tc>
          <w:tcPr>
            <w:tcW w:w="3137" w:type="dxa"/>
            <w:vAlign w:val="bottom"/>
          </w:tcPr>
          <w:p w14:paraId="65ACD5AB" w14:textId="77777777" w:rsidR="00DC5CF2" w:rsidRPr="00636B61" w:rsidRDefault="00DC5CF2" w:rsidP="0008509F">
            <w:pPr>
              <w:rPr>
                <w:rFonts w:ascii="Garamond" w:hAnsi="Garamond"/>
                <w:noProof w:val="0"/>
              </w:rPr>
            </w:pPr>
            <w:r w:rsidRPr="00636B61">
              <w:rPr>
                <w:rFonts w:ascii="Garamond" w:hAnsi="Garamond"/>
                <w:noProof w:val="0"/>
              </w:rPr>
              <w:t>Periudha minimale e trajnimit: 3 vite</w:t>
            </w:r>
          </w:p>
        </w:tc>
        <w:tc>
          <w:tcPr>
            <w:tcW w:w="2938" w:type="dxa"/>
            <w:vAlign w:val="bottom"/>
          </w:tcPr>
          <w:p w14:paraId="65ACD5AC" w14:textId="77777777" w:rsidR="00DC5CF2" w:rsidRPr="00636B61" w:rsidRDefault="00DC5CF2" w:rsidP="0008509F">
            <w:pPr>
              <w:rPr>
                <w:rFonts w:ascii="Garamond" w:hAnsi="Garamond"/>
                <w:noProof w:val="0"/>
              </w:rPr>
            </w:pPr>
            <w:r w:rsidRPr="00636B61">
              <w:rPr>
                <w:rFonts w:ascii="Garamond" w:hAnsi="Garamond"/>
                <w:noProof w:val="0"/>
              </w:rPr>
              <w:t>Periudha minimale e trajnimit: 4 vite</w:t>
            </w:r>
          </w:p>
        </w:tc>
      </w:tr>
    </w:tbl>
    <w:p w14:paraId="65ACD5AE" w14:textId="77777777" w:rsidR="00DC5CF2" w:rsidRPr="00636B61" w:rsidRDefault="00DC5CF2" w:rsidP="0008509F">
      <w:pPr>
        <w:spacing w:after="0" w:line="240" w:lineRule="auto"/>
        <w:jc w:val="both"/>
        <w:rPr>
          <w:rFonts w:ascii="Garamond" w:hAnsi="Garamond"/>
          <w:noProof w:val="0"/>
          <w:sz w:val="20"/>
          <w:szCs w:val="20"/>
        </w:rPr>
      </w:pPr>
    </w:p>
    <w:tbl>
      <w:tblPr>
        <w:tblStyle w:val="TableGrid"/>
        <w:tblW w:w="9110" w:type="dxa"/>
        <w:tblInd w:w="60" w:type="dxa"/>
        <w:tblLook w:val="04A0" w:firstRow="1" w:lastRow="0" w:firstColumn="1" w:lastColumn="0" w:noHBand="0" w:noVBand="1"/>
      </w:tblPr>
      <w:tblGrid>
        <w:gridCol w:w="3035"/>
        <w:gridCol w:w="3137"/>
        <w:gridCol w:w="2938"/>
      </w:tblGrid>
      <w:tr w:rsidR="00DC5CF2" w:rsidRPr="00636B61" w14:paraId="65ACD5B2" w14:textId="77777777" w:rsidTr="00DC5CF2">
        <w:tc>
          <w:tcPr>
            <w:tcW w:w="3035" w:type="dxa"/>
          </w:tcPr>
          <w:p w14:paraId="65ACD5AF" w14:textId="77777777" w:rsidR="00DC5CF2" w:rsidRPr="00636B61" w:rsidRDefault="00DC5CF2" w:rsidP="0008509F">
            <w:pPr>
              <w:jc w:val="both"/>
              <w:rPr>
                <w:rFonts w:ascii="Garamond" w:hAnsi="Garamond"/>
                <w:noProof w:val="0"/>
              </w:rPr>
            </w:pPr>
          </w:p>
        </w:tc>
        <w:tc>
          <w:tcPr>
            <w:tcW w:w="3137" w:type="dxa"/>
          </w:tcPr>
          <w:p w14:paraId="65ACD5B0" w14:textId="77777777" w:rsidR="00DC5CF2" w:rsidRPr="00636B61" w:rsidRDefault="00DC5CF2" w:rsidP="0008509F">
            <w:pPr>
              <w:jc w:val="both"/>
              <w:rPr>
                <w:rFonts w:ascii="Garamond" w:hAnsi="Garamond"/>
                <w:noProof w:val="0"/>
              </w:rPr>
            </w:pPr>
            <w:r w:rsidRPr="00636B61">
              <w:rPr>
                <w:rFonts w:ascii="Garamond" w:hAnsi="Garamond"/>
                <w:noProof w:val="0"/>
              </w:rPr>
              <w:t>Titulli</w:t>
            </w:r>
          </w:p>
        </w:tc>
        <w:tc>
          <w:tcPr>
            <w:tcW w:w="2938" w:type="dxa"/>
          </w:tcPr>
          <w:p w14:paraId="65ACD5B1" w14:textId="77777777" w:rsidR="00DC5CF2" w:rsidRPr="00636B61" w:rsidRDefault="00DC5CF2" w:rsidP="0008509F">
            <w:pPr>
              <w:jc w:val="both"/>
              <w:rPr>
                <w:rFonts w:ascii="Garamond" w:hAnsi="Garamond"/>
                <w:noProof w:val="0"/>
              </w:rPr>
            </w:pPr>
            <w:r w:rsidRPr="00636B61">
              <w:rPr>
                <w:rFonts w:ascii="Garamond" w:hAnsi="Garamond"/>
                <w:noProof w:val="0"/>
              </w:rPr>
              <w:t>Titulli</w:t>
            </w:r>
          </w:p>
        </w:tc>
      </w:tr>
      <w:tr w:rsidR="00DC5CF2" w:rsidRPr="00636B61" w14:paraId="65ACD5B6" w14:textId="77777777" w:rsidTr="00DC5CF2">
        <w:tc>
          <w:tcPr>
            <w:tcW w:w="3035" w:type="dxa"/>
          </w:tcPr>
          <w:p w14:paraId="65ACD5B3" w14:textId="77777777" w:rsidR="00DC5CF2" w:rsidRPr="00636B61" w:rsidRDefault="00DC5CF2" w:rsidP="0008509F">
            <w:pPr>
              <w:rPr>
                <w:rFonts w:ascii="Garamond" w:hAnsi="Garamond"/>
                <w:noProof w:val="0"/>
              </w:rPr>
            </w:pPr>
            <w:r w:rsidRPr="00636B61">
              <w:rPr>
                <w:rFonts w:ascii="Garamond" w:hAnsi="Garamond"/>
                <w:noProof w:val="0"/>
              </w:rPr>
              <w:t>Pala</w:t>
            </w:r>
          </w:p>
        </w:tc>
        <w:tc>
          <w:tcPr>
            <w:tcW w:w="3137" w:type="dxa"/>
          </w:tcPr>
          <w:p w14:paraId="65ACD5B4" w14:textId="77777777" w:rsidR="00DC5CF2" w:rsidRPr="00636B61" w:rsidRDefault="00DC5CF2" w:rsidP="0008509F">
            <w:pPr>
              <w:rPr>
                <w:rFonts w:ascii="Garamond" w:hAnsi="Garamond"/>
                <w:noProof w:val="0"/>
              </w:rPr>
            </w:pPr>
            <w:r w:rsidRPr="00636B61">
              <w:rPr>
                <w:rFonts w:ascii="Garamond" w:hAnsi="Garamond"/>
                <w:noProof w:val="0"/>
              </w:rPr>
              <w:t>Kirurgjia Maksilo-faciale (trajnim bazë mjekësor)</w:t>
            </w:r>
          </w:p>
        </w:tc>
        <w:tc>
          <w:tcPr>
            <w:tcW w:w="2938" w:type="dxa"/>
          </w:tcPr>
          <w:p w14:paraId="65ACD5B5" w14:textId="77777777" w:rsidR="00DC5CF2" w:rsidRPr="00636B61" w:rsidRDefault="00DC5CF2" w:rsidP="0008509F">
            <w:pPr>
              <w:rPr>
                <w:rFonts w:ascii="Garamond" w:hAnsi="Garamond"/>
                <w:noProof w:val="0"/>
              </w:rPr>
            </w:pPr>
            <w:r w:rsidRPr="00636B61">
              <w:rPr>
                <w:rFonts w:ascii="Garamond" w:hAnsi="Garamond"/>
                <w:noProof w:val="0"/>
              </w:rPr>
              <w:t>Hematologji biologjike</w:t>
            </w:r>
          </w:p>
        </w:tc>
      </w:tr>
      <w:tr w:rsidR="00DC5CF2" w:rsidRPr="00636B61" w14:paraId="65ACD5BA" w14:textId="77777777" w:rsidTr="00DC5CF2">
        <w:tc>
          <w:tcPr>
            <w:tcW w:w="3035" w:type="dxa"/>
          </w:tcPr>
          <w:p w14:paraId="65ACD5B7" w14:textId="77777777" w:rsidR="00DC5CF2" w:rsidRPr="00636B61" w:rsidRDefault="00DC5CF2" w:rsidP="0008509F">
            <w:pPr>
              <w:rPr>
                <w:rFonts w:ascii="Garamond" w:hAnsi="Garamond"/>
                <w:noProof w:val="0"/>
              </w:rPr>
            </w:pPr>
          </w:p>
        </w:tc>
        <w:tc>
          <w:tcPr>
            <w:tcW w:w="3137" w:type="dxa"/>
            <w:vAlign w:val="bottom"/>
          </w:tcPr>
          <w:p w14:paraId="65ACD5B8" w14:textId="77777777" w:rsidR="00DC5CF2" w:rsidRPr="00636B61" w:rsidRDefault="00DC5CF2" w:rsidP="0008509F">
            <w:pPr>
              <w:rPr>
                <w:rFonts w:ascii="Garamond" w:hAnsi="Garamond"/>
                <w:noProof w:val="0"/>
              </w:rPr>
            </w:pPr>
            <w:r w:rsidRPr="00636B61">
              <w:rPr>
                <w:rFonts w:ascii="Garamond" w:hAnsi="Garamond"/>
                <w:noProof w:val="0"/>
              </w:rPr>
              <w:t>Periudha minimale e trajnimit: 5 vite</w:t>
            </w:r>
          </w:p>
        </w:tc>
        <w:tc>
          <w:tcPr>
            <w:tcW w:w="2938" w:type="dxa"/>
            <w:vAlign w:val="bottom"/>
          </w:tcPr>
          <w:p w14:paraId="65ACD5B9" w14:textId="77777777" w:rsidR="00DC5CF2" w:rsidRPr="00636B61" w:rsidRDefault="00DC5CF2" w:rsidP="0008509F">
            <w:pPr>
              <w:rPr>
                <w:rFonts w:ascii="Garamond" w:hAnsi="Garamond"/>
                <w:noProof w:val="0"/>
              </w:rPr>
            </w:pPr>
            <w:r w:rsidRPr="00636B61">
              <w:rPr>
                <w:rFonts w:ascii="Garamond" w:hAnsi="Garamond"/>
                <w:noProof w:val="0"/>
              </w:rPr>
              <w:t>Periudha minimale e trajnimit: 4 vite</w:t>
            </w:r>
          </w:p>
        </w:tc>
      </w:tr>
    </w:tbl>
    <w:p w14:paraId="65ACD5BB" w14:textId="77777777" w:rsidR="00DC5CF2" w:rsidRPr="00636B61" w:rsidRDefault="00DC5CF2" w:rsidP="0008509F">
      <w:pPr>
        <w:spacing w:after="0" w:line="240" w:lineRule="auto"/>
        <w:jc w:val="both"/>
        <w:rPr>
          <w:rFonts w:ascii="Garamond" w:hAnsi="Garamond"/>
          <w:noProof w:val="0"/>
          <w:sz w:val="20"/>
          <w:szCs w:val="20"/>
        </w:rPr>
      </w:pPr>
    </w:p>
    <w:tbl>
      <w:tblPr>
        <w:tblStyle w:val="TableGrid"/>
        <w:tblW w:w="9110" w:type="dxa"/>
        <w:tblInd w:w="60" w:type="dxa"/>
        <w:tblLook w:val="04A0" w:firstRow="1" w:lastRow="0" w:firstColumn="1" w:lastColumn="0" w:noHBand="0" w:noVBand="1"/>
      </w:tblPr>
      <w:tblGrid>
        <w:gridCol w:w="3035"/>
        <w:gridCol w:w="3137"/>
        <w:gridCol w:w="2938"/>
      </w:tblGrid>
      <w:tr w:rsidR="00DC5CF2" w:rsidRPr="00636B61" w14:paraId="65ACD5BF" w14:textId="77777777" w:rsidTr="00DC5CF2">
        <w:tc>
          <w:tcPr>
            <w:tcW w:w="3035" w:type="dxa"/>
          </w:tcPr>
          <w:p w14:paraId="65ACD5BC" w14:textId="77777777" w:rsidR="00DC5CF2" w:rsidRPr="00636B61" w:rsidRDefault="00DC5CF2" w:rsidP="0008509F">
            <w:pPr>
              <w:jc w:val="both"/>
              <w:rPr>
                <w:rFonts w:ascii="Garamond" w:hAnsi="Garamond"/>
                <w:noProof w:val="0"/>
              </w:rPr>
            </w:pPr>
          </w:p>
        </w:tc>
        <w:tc>
          <w:tcPr>
            <w:tcW w:w="3137" w:type="dxa"/>
          </w:tcPr>
          <w:p w14:paraId="65ACD5BD" w14:textId="77777777" w:rsidR="00DC5CF2" w:rsidRPr="00636B61" w:rsidRDefault="00DC5CF2" w:rsidP="0008509F">
            <w:pPr>
              <w:jc w:val="both"/>
              <w:rPr>
                <w:rFonts w:ascii="Garamond" w:hAnsi="Garamond"/>
                <w:noProof w:val="0"/>
              </w:rPr>
            </w:pPr>
            <w:r w:rsidRPr="00636B61">
              <w:rPr>
                <w:rFonts w:ascii="Garamond" w:hAnsi="Garamond"/>
                <w:noProof w:val="0"/>
              </w:rPr>
              <w:t>Titulli</w:t>
            </w:r>
          </w:p>
        </w:tc>
        <w:tc>
          <w:tcPr>
            <w:tcW w:w="2938" w:type="dxa"/>
          </w:tcPr>
          <w:p w14:paraId="65ACD5BE" w14:textId="77777777" w:rsidR="00DC5CF2" w:rsidRPr="00636B61" w:rsidRDefault="00DC5CF2" w:rsidP="0008509F">
            <w:pPr>
              <w:jc w:val="both"/>
              <w:rPr>
                <w:rFonts w:ascii="Garamond" w:hAnsi="Garamond"/>
                <w:noProof w:val="0"/>
              </w:rPr>
            </w:pPr>
            <w:r w:rsidRPr="00636B61">
              <w:rPr>
                <w:rFonts w:ascii="Garamond" w:hAnsi="Garamond"/>
                <w:noProof w:val="0"/>
              </w:rPr>
              <w:t>Titulli</w:t>
            </w:r>
          </w:p>
        </w:tc>
      </w:tr>
      <w:tr w:rsidR="00DC5CF2" w:rsidRPr="00636B61" w14:paraId="65ACD5C3" w14:textId="77777777" w:rsidTr="00DC5CF2">
        <w:tc>
          <w:tcPr>
            <w:tcW w:w="3035" w:type="dxa"/>
          </w:tcPr>
          <w:p w14:paraId="65ACD5C0" w14:textId="77777777" w:rsidR="00DC5CF2" w:rsidRPr="00636B61" w:rsidRDefault="00DC5CF2" w:rsidP="0008509F">
            <w:pPr>
              <w:jc w:val="both"/>
              <w:rPr>
                <w:rFonts w:ascii="Garamond" w:hAnsi="Garamond"/>
                <w:noProof w:val="0"/>
              </w:rPr>
            </w:pPr>
            <w:r w:rsidRPr="00636B61">
              <w:rPr>
                <w:rFonts w:ascii="Garamond" w:hAnsi="Garamond"/>
                <w:noProof w:val="0"/>
              </w:rPr>
              <w:lastRenderedPageBreak/>
              <w:t>Pala</w:t>
            </w:r>
          </w:p>
        </w:tc>
        <w:tc>
          <w:tcPr>
            <w:tcW w:w="3137" w:type="dxa"/>
          </w:tcPr>
          <w:p w14:paraId="65ACD5C1" w14:textId="77777777" w:rsidR="00DC5CF2" w:rsidRPr="00636B61" w:rsidRDefault="00DC5CF2" w:rsidP="0008509F">
            <w:pPr>
              <w:jc w:val="both"/>
              <w:rPr>
                <w:rFonts w:ascii="Garamond" w:hAnsi="Garamond"/>
                <w:noProof w:val="0"/>
              </w:rPr>
            </w:pPr>
            <w:r w:rsidRPr="00636B61">
              <w:rPr>
                <w:rFonts w:ascii="Garamond" w:hAnsi="Garamond"/>
                <w:noProof w:val="0"/>
              </w:rPr>
              <w:t>Stomatologji</w:t>
            </w:r>
          </w:p>
        </w:tc>
        <w:tc>
          <w:tcPr>
            <w:tcW w:w="2938" w:type="dxa"/>
          </w:tcPr>
          <w:p w14:paraId="65ACD5C2" w14:textId="77777777" w:rsidR="00DC5CF2" w:rsidRPr="00636B61" w:rsidRDefault="00DC5CF2" w:rsidP="0008509F">
            <w:pPr>
              <w:jc w:val="both"/>
              <w:rPr>
                <w:rFonts w:ascii="Garamond" w:hAnsi="Garamond"/>
                <w:noProof w:val="0"/>
              </w:rPr>
            </w:pPr>
            <w:r w:rsidRPr="00636B61">
              <w:rPr>
                <w:rFonts w:ascii="Garamond" w:hAnsi="Garamond"/>
                <w:noProof w:val="0"/>
              </w:rPr>
              <w:t>Dermatologji</w:t>
            </w:r>
          </w:p>
        </w:tc>
      </w:tr>
      <w:tr w:rsidR="00DC5CF2" w:rsidRPr="00636B61" w14:paraId="65ACD5C7" w14:textId="77777777" w:rsidTr="00DC5CF2">
        <w:tc>
          <w:tcPr>
            <w:tcW w:w="3035" w:type="dxa"/>
          </w:tcPr>
          <w:p w14:paraId="65ACD5C4" w14:textId="77777777" w:rsidR="00DC5CF2" w:rsidRPr="00636B61" w:rsidRDefault="00DC5CF2" w:rsidP="0008509F">
            <w:pPr>
              <w:rPr>
                <w:rFonts w:ascii="Garamond" w:hAnsi="Garamond"/>
                <w:noProof w:val="0"/>
              </w:rPr>
            </w:pPr>
          </w:p>
        </w:tc>
        <w:tc>
          <w:tcPr>
            <w:tcW w:w="3137" w:type="dxa"/>
            <w:vAlign w:val="bottom"/>
          </w:tcPr>
          <w:p w14:paraId="65ACD5C5" w14:textId="77777777" w:rsidR="00DC5CF2" w:rsidRPr="00636B61" w:rsidRDefault="00DC5CF2" w:rsidP="0008509F">
            <w:pPr>
              <w:rPr>
                <w:rFonts w:ascii="Garamond" w:hAnsi="Garamond"/>
                <w:noProof w:val="0"/>
              </w:rPr>
            </w:pPr>
            <w:r w:rsidRPr="00636B61">
              <w:rPr>
                <w:rFonts w:ascii="Garamond" w:hAnsi="Garamond"/>
                <w:noProof w:val="0"/>
              </w:rPr>
              <w:t>Periudha minimale e trajnimit: 3 vite</w:t>
            </w:r>
          </w:p>
        </w:tc>
        <w:tc>
          <w:tcPr>
            <w:tcW w:w="2938" w:type="dxa"/>
            <w:vAlign w:val="bottom"/>
          </w:tcPr>
          <w:p w14:paraId="65ACD5C6" w14:textId="77777777" w:rsidR="00DC5CF2" w:rsidRPr="00636B61" w:rsidRDefault="00DC5CF2" w:rsidP="0008509F">
            <w:pPr>
              <w:rPr>
                <w:rFonts w:ascii="Garamond" w:hAnsi="Garamond"/>
                <w:noProof w:val="0"/>
              </w:rPr>
            </w:pPr>
            <w:r w:rsidRPr="00636B61">
              <w:rPr>
                <w:rFonts w:ascii="Garamond" w:hAnsi="Garamond"/>
                <w:noProof w:val="0"/>
              </w:rPr>
              <w:t>Periudha minimale e trajnimit: 4 vite</w:t>
            </w:r>
          </w:p>
        </w:tc>
      </w:tr>
    </w:tbl>
    <w:p w14:paraId="65ACD5C8" w14:textId="77777777" w:rsidR="00DC5CF2" w:rsidRPr="00636B61" w:rsidRDefault="00DC5CF2" w:rsidP="0008509F">
      <w:pPr>
        <w:spacing w:after="0" w:line="240" w:lineRule="auto"/>
        <w:jc w:val="both"/>
        <w:rPr>
          <w:rFonts w:ascii="Garamond" w:hAnsi="Garamond"/>
          <w:noProof w:val="0"/>
          <w:sz w:val="20"/>
          <w:szCs w:val="20"/>
        </w:rPr>
      </w:pPr>
    </w:p>
    <w:tbl>
      <w:tblPr>
        <w:tblStyle w:val="TableGrid"/>
        <w:tblW w:w="9110" w:type="dxa"/>
        <w:tblInd w:w="60" w:type="dxa"/>
        <w:tblLook w:val="04A0" w:firstRow="1" w:lastRow="0" w:firstColumn="1" w:lastColumn="0" w:noHBand="0" w:noVBand="1"/>
      </w:tblPr>
      <w:tblGrid>
        <w:gridCol w:w="3035"/>
        <w:gridCol w:w="3137"/>
        <w:gridCol w:w="2938"/>
      </w:tblGrid>
      <w:tr w:rsidR="00DC5CF2" w:rsidRPr="00636B61" w14:paraId="65ACD5CC" w14:textId="77777777" w:rsidTr="00DC5CF2">
        <w:tc>
          <w:tcPr>
            <w:tcW w:w="3035" w:type="dxa"/>
          </w:tcPr>
          <w:p w14:paraId="65ACD5C9" w14:textId="77777777" w:rsidR="00DC5CF2" w:rsidRPr="00636B61" w:rsidRDefault="00DC5CF2" w:rsidP="0008509F">
            <w:pPr>
              <w:jc w:val="both"/>
              <w:rPr>
                <w:rFonts w:ascii="Garamond" w:hAnsi="Garamond"/>
                <w:noProof w:val="0"/>
              </w:rPr>
            </w:pPr>
          </w:p>
        </w:tc>
        <w:tc>
          <w:tcPr>
            <w:tcW w:w="3137" w:type="dxa"/>
          </w:tcPr>
          <w:p w14:paraId="65ACD5CA" w14:textId="77777777" w:rsidR="00DC5CF2" w:rsidRPr="00636B61" w:rsidRDefault="00DC5CF2" w:rsidP="0008509F">
            <w:pPr>
              <w:jc w:val="both"/>
              <w:rPr>
                <w:rFonts w:ascii="Garamond" w:hAnsi="Garamond"/>
                <w:noProof w:val="0"/>
              </w:rPr>
            </w:pPr>
            <w:r w:rsidRPr="00636B61">
              <w:rPr>
                <w:rFonts w:ascii="Garamond" w:hAnsi="Garamond"/>
                <w:noProof w:val="0"/>
              </w:rPr>
              <w:t>Titulli</w:t>
            </w:r>
          </w:p>
        </w:tc>
        <w:tc>
          <w:tcPr>
            <w:tcW w:w="2938" w:type="dxa"/>
          </w:tcPr>
          <w:p w14:paraId="65ACD5CB" w14:textId="77777777" w:rsidR="00DC5CF2" w:rsidRPr="00636B61" w:rsidRDefault="00DC5CF2" w:rsidP="0008509F">
            <w:pPr>
              <w:jc w:val="both"/>
              <w:rPr>
                <w:rFonts w:ascii="Garamond" w:hAnsi="Garamond"/>
                <w:noProof w:val="0"/>
              </w:rPr>
            </w:pPr>
            <w:r w:rsidRPr="00636B61">
              <w:rPr>
                <w:rFonts w:ascii="Garamond" w:hAnsi="Garamond"/>
                <w:noProof w:val="0"/>
              </w:rPr>
              <w:t>Titulli</w:t>
            </w:r>
          </w:p>
        </w:tc>
      </w:tr>
      <w:tr w:rsidR="00DC5CF2" w:rsidRPr="00636B61" w14:paraId="65ACD5D0" w14:textId="77777777" w:rsidTr="00DC5CF2">
        <w:tc>
          <w:tcPr>
            <w:tcW w:w="3035" w:type="dxa"/>
          </w:tcPr>
          <w:p w14:paraId="65ACD5CD" w14:textId="77777777" w:rsidR="00DC5CF2" w:rsidRPr="00636B61" w:rsidRDefault="00DC5CF2" w:rsidP="0008509F">
            <w:pPr>
              <w:jc w:val="both"/>
              <w:rPr>
                <w:rFonts w:ascii="Garamond" w:hAnsi="Garamond"/>
                <w:noProof w:val="0"/>
              </w:rPr>
            </w:pPr>
            <w:r w:rsidRPr="00636B61">
              <w:rPr>
                <w:rFonts w:ascii="Garamond" w:hAnsi="Garamond"/>
                <w:noProof w:val="0"/>
              </w:rPr>
              <w:t>Pala</w:t>
            </w:r>
          </w:p>
        </w:tc>
        <w:tc>
          <w:tcPr>
            <w:tcW w:w="3137" w:type="dxa"/>
          </w:tcPr>
          <w:p w14:paraId="65ACD5CE" w14:textId="77777777" w:rsidR="00DC5CF2" w:rsidRPr="00636B61" w:rsidRDefault="00DC5CF2" w:rsidP="0008509F">
            <w:pPr>
              <w:jc w:val="both"/>
              <w:rPr>
                <w:rFonts w:ascii="Garamond" w:hAnsi="Garamond"/>
                <w:noProof w:val="0"/>
              </w:rPr>
            </w:pPr>
            <w:r w:rsidRPr="00636B61">
              <w:rPr>
                <w:rFonts w:ascii="Garamond" w:hAnsi="Garamond"/>
                <w:noProof w:val="0"/>
              </w:rPr>
              <w:t>Venerologji</w:t>
            </w:r>
          </w:p>
        </w:tc>
        <w:tc>
          <w:tcPr>
            <w:tcW w:w="2938" w:type="dxa"/>
          </w:tcPr>
          <w:p w14:paraId="65ACD5CF" w14:textId="77777777" w:rsidR="00DC5CF2" w:rsidRPr="00636B61" w:rsidRDefault="00DC5CF2" w:rsidP="0008509F">
            <w:pPr>
              <w:jc w:val="both"/>
              <w:rPr>
                <w:rFonts w:ascii="Garamond" w:hAnsi="Garamond"/>
                <w:noProof w:val="0"/>
              </w:rPr>
            </w:pPr>
            <w:r w:rsidRPr="00636B61">
              <w:rPr>
                <w:rFonts w:ascii="Garamond" w:hAnsi="Garamond"/>
                <w:noProof w:val="0"/>
              </w:rPr>
              <w:t>Mjek</w:t>
            </w:r>
            <w:r w:rsidRPr="00636B61">
              <w:rPr>
                <w:rFonts w:ascii="Garamond" w:hAnsi="Garamond" w:cs="Times New Roman"/>
                <w:noProof w:val="0"/>
              </w:rPr>
              <w:t>ësi tropikale</w:t>
            </w:r>
          </w:p>
        </w:tc>
      </w:tr>
      <w:tr w:rsidR="00DC5CF2" w:rsidRPr="00636B61" w14:paraId="65ACD5D4" w14:textId="77777777" w:rsidTr="00DC5CF2">
        <w:tc>
          <w:tcPr>
            <w:tcW w:w="3035" w:type="dxa"/>
          </w:tcPr>
          <w:p w14:paraId="65ACD5D1" w14:textId="77777777" w:rsidR="00DC5CF2" w:rsidRPr="00636B61" w:rsidRDefault="00DC5CF2" w:rsidP="0008509F">
            <w:pPr>
              <w:rPr>
                <w:rFonts w:ascii="Garamond" w:hAnsi="Garamond"/>
                <w:noProof w:val="0"/>
              </w:rPr>
            </w:pPr>
          </w:p>
        </w:tc>
        <w:tc>
          <w:tcPr>
            <w:tcW w:w="3137" w:type="dxa"/>
            <w:vAlign w:val="bottom"/>
          </w:tcPr>
          <w:p w14:paraId="65ACD5D2" w14:textId="77777777" w:rsidR="00DC5CF2" w:rsidRPr="00636B61" w:rsidRDefault="00DC5CF2" w:rsidP="0008509F">
            <w:pPr>
              <w:rPr>
                <w:rFonts w:ascii="Garamond" w:hAnsi="Garamond"/>
                <w:noProof w:val="0"/>
              </w:rPr>
            </w:pPr>
            <w:r w:rsidRPr="00636B61">
              <w:rPr>
                <w:rFonts w:ascii="Garamond" w:hAnsi="Garamond"/>
                <w:noProof w:val="0"/>
              </w:rPr>
              <w:t>Periudha minimale e trajnimit: 4 vite</w:t>
            </w:r>
          </w:p>
        </w:tc>
        <w:tc>
          <w:tcPr>
            <w:tcW w:w="2938" w:type="dxa"/>
            <w:vAlign w:val="bottom"/>
          </w:tcPr>
          <w:p w14:paraId="65ACD5D3" w14:textId="77777777" w:rsidR="00DC5CF2" w:rsidRPr="00636B61" w:rsidRDefault="00DC5CF2" w:rsidP="0008509F">
            <w:pPr>
              <w:rPr>
                <w:rFonts w:ascii="Garamond" w:hAnsi="Garamond"/>
                <w:noProof w:val="0"/>
              </w:rPr>
            </w:pPr>
            <w:r w:rsidRPr="00636B61">
              <w:rPr>
                <w:rFonts w:ascii="Garamond" w:hAnsi="Garamond"/>
                <w:noProof w:val="0"/>
              </w:rPr>
              <w:t>Periudha minimale e trajnimit: 4 vite</w:t>
            </w:r>
          </w:p>
        </w:tc>
      </w:tr>
    </w:tbl>
    <w:p w14:paraId="65ACD5D5" w14:textId="77777777" w:rsidR="00DC5CF2" w:rsidRPr="00636B61" w:rsidRDefault="00DC5CF2" w:rsidP="0008509F">
      <w:pPr>
        <w:spacing w:after="0" w:line="240" w:lineRule="auto"/>
        <w:jc w:val="both"/>
        <w:rPr>
          <w:rFonts w:ascii="Garamond" w:hAnsi="Garamond"/>
          <w:noProof w:val="0"/>
          <w:sz w:val="20"/>
          <w:szCs w:val="20"/>
        </w:rPr>
      </w:pPr>
    </w:p>
    <w:tbl>
      <w:tblPr>
        <w:tblStyle w:val="TableGrid"/>
        <w:tblW w:w="9110" w:type="dxa"/>
        <w:tblInd w:w="60" w:type="dxa"/>
        <w:tblLook w:val="04A0" w:firstRow="1" w:lastRow="0" w:firstColumn="1" w:lastColumn="0" w:noHBand="0" w:noVBand="1"/>
      </w:tblPr>
      <w:tblGrid>
        <w:gridCol w:w="3035"/>
        <w:gridCol w:w="3137"/>
        <w:gridCol w:w="2938"/>
      </w:tblGrid>
      <w:tr w:rsidR="00DC5CF2" w:rsidRPr="00636B61" w14:paraId="65ACD5D9" w14:textId="77777777" w:rsidTr="00DC5CF2">
        <w:tc>
          <w:tcPr>
            <w:tcW w:w="3035" w:type="dxa"/>
          </w:tcPr>
          <w:p w14:paraId="65ACD5D6" w14:textId="77777777" w:rsidR="00DC5CF2" w:rsidRPr="00636B61" w:rsidRDefault="00DC5CF2" w:rsidP="0008509F">
            <w:pPr>
              <w:jc w:val="both"/>
              <w:rPr>
                <w:rFonts w:ascii="Garamond" w:hAnsi="Garamond"/>
                <w:noProof w:val="0"/>
              </w:rPr>
            </w:pPr>
          </w:p>
        </w:tc>
        <w:tc>
          <w:tcPr>
            <w:tcW w:w="3137" w:type="dxa"/>
          </w:tcPr>
          <w:p w14:paraId="65ACD5D7" w14:textId="77777777" w:rsidR="00DC5CF2" w:rsidRPr="00636B61" w:rsidRDefault="00DC5CF2" w:rsidP="0008509F">
            <w:pPr>
              <w:jc w:val="both"/>
              <w:rPr>
                <w:rFonts w:ascii="Garamond" w:hAnsi="Garamond"/>
                <w:noProof w:val="0"/>
              </w:rPr>
            </w:pPr>
            <w:r w:rsidRPr="00636B61">
              <w:rPr>
                <w:rFonts w:ascii="Garamond" w:hAnsi="Garamond"/>
                <w:noProof w:val="0"/>
              </w:rPr>
              <w:t>Titulli</w:t>
            </w:r>
          </w:p>
        </w:tc>
        <w:tc>
          <w:tcPr>
            <w:tcW w:w="2938" w:type="dxa"/>
          </w:tcPr>
          <w:p w14:paraId="65ACD5D8" w14:textId="77777777" w:rsidR="00DC5CF2" w:rsidRPr="00636B61" w:rsidRDefault="00DC5CF2" w:rsidP="0008509F">
            <w:pPr>
              <w:jc w:val="both"/>
              <w:rPr>
                <w:rFonts w:ascii="Garamond" w:hAnsi="Garamond"/>
                <w:noProof w:val="0"/>
              </w:rPr>
            </w:pPr>
            <w:r w:rsidRPr="00636B61">
              <w:rPr>
                <w:rFonts w:ascii="Garamond" w:hAnsi="Garamond"/>
                <w:noProof w:val="0"/>
              </w:rPr>
              <w:t>Titulli</w:t>
            </w:r>
          </w:p>
        </w:tc>
      </w:tr>
      <w:tr w:rsidR="00DC5CF2" w:rsidRPr="00636B61" w14:paraId="65ACD5DD" w14:textId="77777777" w:rsidTr="00DC5CF2">
        <w:tc>
          <w:tcPr>
            <w:tcW w:w="3035" w:type="dxa"/>
          </w:tcPr>
          <w:p w14:paraId="65ACD5DA" w14:textId="77777777" w:rsidR="00DC5CF2" w:rsidRPr="00636B61" w:rsidRDefault="00DC5CF2" w:rsidP="0008509F">
            <w:pPr>
              <w:jc w:val="both"/>
              <w:rPr>
                <w:rFonts w:ascii="Garamond" w:hAnsi="Garamond"/>
                <w:noProof w:val="0"/>
              </w:rPr>
            </w:pPr>
            <w:r w:rsidRPr="00636B61">
              <w:rPr>
                <w:rFonts w:ascii="Garamond" w:hAnsi="Garamond"/>
                <w:noProof w:val="0"/>
              </w:rPr>
              <w:t>Pala</w:t>
            </w:r>
          </w:p>
        </w:tc>
        <w:tc>
          <w:tcPr>
            <w:tcW w:w="3137" w:type="dxa"/>
          </w:tcPr>
          <w:p w14:paraId="65ACD5DB" w14:textId="77777777" w:rsidR="00DC5CF2" w:rsidRPr="00636B61" w:rsidRDefault="00DC5CF2" w:rsidP="0008509F">
            <w:pPr>
              <w:jc w:val="both"/>
              <w:rPr>
                <w:rFonts w:ascii="Garamond" w:hAnsi="Garamond"/>
                <w:noProof w:val="0"/>
              </w:rPr>
            </w:pPr>
            <w:r w:rsidRPr="00636B61">
              <w:rPr>
                <w:rFonts w:ascii="Garamond" w:hAnsi="Garamond"/>
                <w:noProof w:val="0"/>
              </w:rPr>
              <w:t>Kirurgji gastroenterologjike</w:t>
            </w:r>
          </w:p>
        </w:tc>
        <w:tc>
          <w:tcPr>
            <w:tcW w:w="2938" w:type="dxa"/>
          </w:tcPr>
          <w:p w14:paraId="65ACD5DC" w14:textId="77777777" w:rsidR="00DC5CF2" w:rsidRPr="00636B61" w:rsidRDefault="00DC5CF2" w:rsidP="0008509F">
            <w:pPr>
              <w:jc w:val="both"/>
              <w:rPr>
                <w:rFonts w:ascii="Garamond" w:hAnsi="Garamond"/>
                <w:noProof w:val="0"/>
              </w:rPr>
            </w:pPr>
            <w:r w:rsidRPr="00636B61">
              <w:rPr>
                <w:rFonts w:ascii="Garamond" w:hAnsi="Garamond"/>
                <w:noProof w:val="0"/>
              </w:rPr>
              <w:t>Aksidentet dhe urgjenca</w:t>
            </w:r>
          </w:p>
        </w:tc>
      </w:tr>
      <w:tr w:rsidR="00DC5CF2" w:rsidRPr="00636B61" w14:paraId="65ACD5E1" w14:textId="77777777" w:rsidTr="00DC5CF2">
        <w:tc>
          <w:tcPr>
            <w:tcW w:w="3035" w:type="dxa"/>
          </w:tcPr>
          <w:p w14:paraId="65ACD5DE" w14:textId="77777777" w:rsidR="00DC5CF2" w:rsidRPr="00636B61" w:rsidRDefault="00DC5CF2" w:rsidP="0008509F">
            <w:pPr>
              <w:rPr>
                <w:rFonts w:ascii="Garamond" w:hAnsi="Garamond"/>
                <w:noProof w:val="0"/>
              </w:rPr>
            </w:pPr>
          </w:p>
        </w:tc>
        <w:tc>
          <w:tcPr>
            <w:tcW w:w="3137" w:type="dxa"/>
            <w:vAlign w:val="bottom"/>
          </w:tcPr>
          <w:p w14:paraId="65ACD5DF" w14:textId="77777777" w:rsidR="00DC5CF2" w:rsidRPr="00636B61" w:rsidRDefault="00DC5CF2" w:rsidP="0008509F">
            <w:pPr>
              <w:rPr>
                <w:rFonts w:ascii="Garamond" w:hAnsi="Garamond"/>
                <w:noProof w:val="0"/>
              </w:rPr>
            </w:pPr>
            <w:r w:rsidRPr="00636B61">
              <w:rPr>
                <w:rFonts w:ascii="Garamond" w:hAnsi="Garamond"/>
                <w:noProof w:val="0"/>
              </w:rPr>
              <w:t>Periudha minimale e trajnimit: 5 vite</w:t>
            </w:r>
          </w:p>
        </w:tc>
        <w:tc>
          <w:tcPr>
            <w:tcW w:w="2938" w:type="dxa"/>
            <w:vAlign w:val="bottom"/>
          </w:tcPr>
          <w:p w14:paraId="65ACD5E0" w14:textId="77777777" w:rsidR="00DC5CF2" w:rsidRPr="00636B61" w:rsidRDefault="00DC5CF2" w:rsidP="0008509F">
            <w:pPr>
              <w:rPr>
                <w:rFonts w:ascii="Garamond" w:hAnsi="Garamond"/>
                <w:noProof w:val="0"/>
              </w:rPr>
            </w:pPr>
            <w:r w:rsidRPr="00636B61">
              <w:rPr>
                <w:rFonts w:ascii="Garamond" w:hAnsi="Garamond"/>
                <w:noProof w:val="0"/>
              </w:rPr>
              <w:t>Periudha minimale e trajnimit: 5 vite</w:t>
            </w:r>
          </w:p>
        </w:tc>
      </w:tr>
    </w:tbl>
    <w:p w14:paraId="65ACD5E2" w14:textId="77777777" w:rsidR="00DC5CF2" w:rsidRPr="00636B61" w:rsidRDefault="00DC5CF2" w:rsidP="0008509F">
      <w:pPr>
        <w:spacing w:after="0" w:line="240" w:lineRule="auto"/>
        <w:jc w:val="both"/>
        <w:rPr>
          <w:rFonts w:ascii="Garamond" w:hAnsi="Garamond"/>
          <w:noProof w:val="0"/>
          <w:sz w:val="20"/>
          <w:szCs w:val="20"/>
        </w:rPr>
      </w:pPr>
    </w:p>
    <w:tbl>
      <w:tblPr>
        <w:tblStyle w:val="TableGrid"/>
        <w:tblW w:w="9110" w:type="dxa"/>
        <w:tblInd w:w="60" w:type="dxa"/>
        <w:tblLook w:val="04A0" w:firstRow="1" w:lastRow="0" w:firstColumn="1" w:lastColumn="0" w:noHBand="0" w:noVBand="1"/>
      </w:tblPr>
      <w:tblGrid>
        <w:gridCol w:w="3035"/>
        <w:gridCol w:w="3137"/>
        <w:gridCol w:w="2938"/>
      </w:tblGrid>
      <w:tr w:rsidR="00DC5CF2" w:rsidRPr="00636B61" w14:paraId="65ACD5E6" w14:textId="77777777" w:rsidTr="00DC5CF2">
        <w:tc>
          <w:tcPr>
            <w:tcW w:w="3035" w:type="dxa"/>
          </w:tcPr>
          <w:p w14:paraId="65ACD5E3" w14:textId="77777777" w:rsidR="00DC5CF2" w:rsidRPr="00636B61" w:rsidRDefault="00DC5CF2" w:rsidP="0008509F">
            <w:pPr>
              <w:jc w:val="both"/>
              <w:rPr>
                <w:rFonts w:ascii="Garamond" w:hAnsi="Garamond"/>
                <w:noProof w:val="0"/>
              </w:rPr>
            </w:pPr>
          </w:p>
        </w:tc>
        <w:tc>
          <w:tcPr>
            <w:tcW w:w="3137" w:type="dxa"/>
          </w:tcPr>
          <w:p w14:paraId="65ACD5E4" w14:textId="77777777" w:rsidR="00DC5CF2" w:rsidRPr="00636B61" w:rsidRDefault="00DC5CF2" w:rsidP="0008509F">
            <w:pPr>
              <w:jc w:val="both"/>
              <w:rPr>
                <w:rFonts w:ascii="Garamond" w:hAnsi="Garamond"/>
                <w:noProof w:val="0"/>
              </w:rPr>
            </w:pPr>
            <w:r w:rsidRPr="00636B61">
              <w:rPr>
                <w:rFonts w:ascii="Garamond" w:hAnsi="Garamond"/>
                <w:noProof w:val="0"/>
              </w:rPr>
              <w:t>Titulli</w:t>
            </w:r>
          </w:p>
        </w:tc>
        <w:tc>
          <w:tcPr>
            <w:tcW w:w="2938" w:type="dxa"/>
          </w:tcPr>
          <w:p w14:paraId="65ACD5E5" w14:textId="77777777" w:rsidR="00DC5CF2" w:rsidRPr="00636B61" w:rsidRDefault="00DC5CF2" w:rsidP="0008509F">
            <w:pPr>
              <w:jc w:val="both"/>
              <w:rPr>
                <w:rFonts w:ascii="Garamond" w:hAnsi="Garamond"/>
                <w:noProof w:val="0"/>
              </w:rPr>
            </w:pPr>
            <w:r w:rsidRPr="00636B61">
              <w:rPr>
                <w:rFonts w:ascii="Garamond" w:hAnsi="Garamond"/>
                <w:noProof w:val="0"/>
              </w:rPr>
              <w:t>Titulli</w:t>
            </w:r>
          </w:p>
        </w:tc>
      </w:tr>
      <w:tr w:rsidR="00DC5CF2" w:rsidRPr="00636B61" w14:paraId="65ACD5EA" w14:textId="77777777" w:rsidTr="00DC5CF2">
        <w:tc>
          <w:tcPr>
            <w:tcW w:w="3035" w:type="dxa"/>
          </w:tcPr>
          <w:p w14:paraId="65ACD5E7" w14:textId="77777777" w:rsidR="00DC5CF2" w:rsidRPr="00636B61" w:rsidRDefault="00DC5CF2" w:rsidP="0008509F">
            <w:pPr>
              <w:rPr>
                <w:rFonts w:ascii="Garamond" w:hAnsi="Garamond"/>
                <w:noProof w:val="0"/>
              </w:rPr>
            </w:pPr>
            <w:r w:rsidRPr="00636B61">
              <w:rPr>
                <w:rFonts w:ascii="Garamond" w:hAnsi="Garamond"/>
                <w:noProof w:val="0"/>
              </w:rPr>
              <w:t>Pala</w:t>
            </w:r>
          </w:p>
        </w:tc>
        <w:tc>
          <w:tcPr>
            <w:tcW w:w="3137" w:type="dxa"/>
          </w:tcPr>
          <w:p w14:paraId="65ACD5E8" w14:textId="77777777" w:rsidR="00DC5CF2" w:rsidRPr="00636B61" w:rsidRDefault="00DC5CF2" w:rsidP="0008509F">
            <w:pPr>
              <w:rPr>
                <w:rFonts w:ascii="Garamond" w:hAnsi="Garamond"/>
                <w:noProof w:val="0"/>
              </w:rPr>
            </w:pPr>
            <w:r w:rsidRPr="00636B61">
              <w:rPr>
                <w:rFonts w:ascii="Garamond" w:hAnsi="Garamond"/>
                <w:noProof w:val="0"/>
              </w:rPr>
              <w:t>Neurofiziologji klinike</w:t>
            </w:r>
          </w:p>
        </w:tc>
        <w:tc>
          <w:tcPr>
            <w:tcW w:w="2938" w:type="dxa"/>
          </w:tcPr>
          <w:p w14:paraId="65ACD5E9" w14:textId="77777777" w:rsidR="00DC5CF2" w:rsidRPr="00636B61" w:rsidRDefault="00DC5CF2" w:rsidP="0008509F">
            <w:pPr>
              <w:rPr>
                <w:rFonts w:ascii="Garamond" w:hAnsi="Garamond"/>
                <w:noProof w:val="0"/>
              </w:rPr>
            </w:pPr>
            <w:r w:rsidRPr="00636B61">
              <w:rPr>
                <w:rFonts w:ascii="Garamond" w:hAnsi="Garamond"/>
                <w:noProof w:val="0"/>
              </w:rPr>
              <w:t>Kirurgjia dentare, orale dhe maksilo-faciale (trajnime bazë mjekësore dhe dentare)</w:t>
            </w:r>
          </w:p>
        </w:tc>
      </w:tr>
      <w:tr w:rsidR="00DC5CF2" w:rsidRPr="00636B61" w14:paraId="65ACD5EE" w14:textId="77777777" w:rsidTr="00DC5CF2">
        <w:tc>
          <w:tcPr>
            <w:tcW w:w="3035" w:type="dxa"/>
          </w:tcPr>
          <w:p w14:paraId="65ACD5EB" w14:textId="77777777" w:rsidR="00DC5CF2" w:rsidRPr="00636B61" w:rsidRDefault="00DC5CF2" w:rsidP="0008509F">
            <w:pPr>
              <w:rPr>
                <w:rFonts w:ascii="Garamond" w:hAnsi="Garamond"/>
                <w:noProof w:val="0"/>
              </w:rPr>
            </w:pPr>
          </w:p>
        </w:tc>
        <w:tc>
          <w:tcPr>
            <w:tcW w:w="3137" w:type="dxa"/>
            <w:vAlign w:val="bottom"/>
          </w:tcPr>
          <w:p w14:paraId="65ACD5EC" w14:textId="77777777" w:rsidR="00DC5CF2" w:rsidRPr="00636B61" w:rsidRDefault="00DC5CF2" w:rsidP="0008509F">
            <w:pPr>
              <w:rPr>
                <w:rFonts w:ascii="Garamond" w:hAnsi="Garamond"/>
                <w:noProof w:val="0"/>
              </w:rPr>
            </w:pPr>
            <w:r w:rsidRPr="00636B61">
              <w:rPr>
                <w:rFonts w:ascii="Garamond" w:hAnsi="Garamond"/>
                <w:noProof w:val="0"/>
              </w:rPr>
              <w:t>Periudha minimale e trajnimit: 4 vite</w:t>
            </w:r>
          </w:p>
        </w:tc>
        <w:tc>
          <w:tcPr>
            <w:tcW w:w="2938" w:type="dxa"/>
            <w:vAlign w:val="bottom"/>
          </w:tcPr>
          <w:p w14:paraId="65ACD5ED" w14:textId="77777777" w:rsidR="00DC5CF2" w:rsidRPr="00636B61" w:rsidRDefault="00DC5CF2" w:rsidP="0008509F">
            <w:pPr>
              <w:rPr>
                <w:rFonts w:ascii="Garamond" w:hAnsi="Garamond"/>
                <w:noProof w:val="0"/>
              </w:rPr>
            </w:pPr>
            <w:r w:rsidRPr="00636B61">
              <w:rPr>
                <w:rFonts w:ascii="Garamond" w:hAnsi="Garamond"/>
                <w:noProof w:val="0"/>
              </w:rPr>
              <w:t>Periudha minimale e trajnimit: 4 vite</w:t>
            </w:r>
          </w:p>
        </w:tc>
      </w:tr>
    </w:tbl>
    <w:tbl>
      <w:tblPr>
        <w:tblStyle w:val="TableGrid"/>
        <w:tblpPr w:leftFromText="180" w:rightFromText="180" w:vertAnchor="text" w:horzAnchor="margin" w:tblpX="85" w:tblpY="204"/>
        <w:tblW w:w="9110" w:type="dxa"/>
        <w:tblLook w:val="04A0" w:firstRow="1" w:lastRow="0" w:firstColumn="1" w:lastColumn="0" w:noHBand="0" w:noVBand="1"/>
      </w:tblPr>
      <w:tblGrid>
        <w:gridCol w:w="3035"/>
        <w:gridCol w:w="3137"/>
        <w:gridCol w:w="2938"/>
      </w:tblGrid>
      <w:tr w:rsidR="00DC5CF2" w:rsidRPr="00636B61" w14:paraId="65ACD5F2" w14:textId="77777777" w:rsidTr="00DC5CF2">
        <w:tc>
          <w:tcPr>
            <w:tcW w:w="3035" w:type="dxa"/>
          </w:tcPr>
          <w:p w14:paraId="65ACD5EF" w14:textId="77777777" w:rsidR="00DC5CF2" w:rsidRPr="00636B61" w:rsidRDefault="00DC5CF2" w:rsidP="00D13880">
            <w:pPr>
              <w:jc w:val="both"/>
              <w:rPr>
                <w:rFonts w:ascii="Garamond" w:hAnsi="Garamond"/>
                <w:noProof w:val="0"/>
              </w:rPr>
            </w:pPr>
          </w:p>
        </w:tc>
        <w:tc>
          <w:tcPr>
            <w:tcW w:w="3137" w:type="dxa"/>
          </w:tcPr>
          <w:p w14:paraId="65ACD5F0" w14:textId="77777777" w:rsidR="00DC5CF2" w:rsidRPr="00636B61" w:rsidRDefault="00DC5CF2" w:rsidP="00D13880">
            <w:pPr>
              <w:jc w:val="both"/>
              <w:rPr>
                <w:rFonts w:ascii="Garamond" w:hAnsi="Garamond"/>
                <w:noProof w:val="0"/>
              </w:rPr>
            </w:pPr>
            <w:r w:rsidRPr="00636B61">
              <w:rPr>
                <w:rFonts w:ascii="Garamond" w:hAnsi="Garamond"/>
                <w:noProof w:val="0"/>
              </w:rPr>
              <w:t>Titulli</w:t>
            </w:r>
          </w:p>
        </w:tc>
        <w:tc>
          <w:tcPr>
            <w:tcW w:w="2938" w:type="dxa"/>
          </w:tcPr>
          <w:p w14:paraId="65ACD5F1" w14:textId="77777777" w:rsidR="00DC5CF2" w:rsidRPr="00636B61" w:rsidRDefault="00DC5CF2" w:rsidP="00D13880">
            <w:pPr>
              <w:jc w:val="both"/>
              <w:rPr>
                <w:rFonts w:ascii="Garamond" w:hAnsi="Garamond"/>
                <w:noProof w:val="0"/>
              </w:rPr>
            </w:pPr>
            <w:r w:rsidRPr="00636B61">
              <w:rPr>
                <w:rFonts w:ascii="Garamond" w:hAnsi="Garamond"/>
                <w:noProof w:val="0"/>
              </w:rPr>
              <w:t>Titulli</w:t>
            </w:r>
          </w:p>
        </w:tc>
      </w:tr>
      <w:tr w:rsidR="00DC5CF2" w:rsidRPr="00636B61" w14:paraId="65ACD5F6" w14:textId="77777777" w:rsidTr="00DC5CF2">
        <w:tc>
          <w:tcPr>
            <w:tcW w:w="3035" w:type="dxa"/>
          </w:tcPr>
          <w:p w14:paraId="65ACD5F3" w14:textId="77777777" w:rsidR="00DC5CF2" w:rsidRPr="00636B61" w:rsidRDefault="00DC5CF2" w:rsidP="00D13880">
            <w:pPr>
              <w:jc w:val="both"/>
              <w:rPr>
                <w:rFonts w:ascii="Garamond" w:hAnsi="Garamond"/>
                <w:noProof w:val="0"/>
              </w:rPr>
            </w:pPr>
            <w:r w:rsidRPr="00636B61">
              <w:rPr>
                <w:rFonts w:ascii="Garamond" w:hAnsi="Garamond"/>
                <w:noProof w:val="0"/>
              </w:rPr>
              <w:t>Pala</w:t>
            </w:r>
          </w:p>
        </w:tc>
        <w:tc>
          <w:tcPr>
            <w:tcW w:w="3137" w:type="dxa"/>
          </w:tcPr>
          <w:p w14:paraId="65ACD5F4" w14:textId="77777777" w:rsidR="00DC5CF2" w:rsidRPr="00636B61" w:rsidRDefault="00DC5CF2" w:rsidP="00D13880">
            <w:pPr>
              <w:jc w:val="both"/>
              <w:rPr>
                <w:rFonts w:ascii="Garamond" w:hAnsi="Garamond"/>
                <w:noProof w:val="0"/>
              </w:rPr>
            </w:pPr>
            <w:r w:rsidRPr="00636B61">
              <w:rPr>
                <w:rFonts w:ascii="Garamond" w:hAnsi="Garamond"/>
                <w:noProof w:val="0"/>
              </w:rPr>
              <w:t>Onkologji</w:t>
            </w:r>
          </w:p>
        </w:tc>
        <w:tc>
          <w:tcPr>
            <w:tcW w:w="2938" w:type="dxa"/>
          </w:tcPr>
          <w:p w14:paraId="65ACD5F5" w14:textId="77777777" w:rsidR="00DC5CF2" w:rsidRPr="00636B61" w:rsidRDefault="00DC5CF2" w:rsidP="00D13880">
            <w:pPr>
              <w:jc w:val="both"/>
              <w:rPr>
                <w:rFonts w:ascii="Garamond" w:hAnsi="Garamond"/>
                <w:noProof w:val="0"/>
              </w:rPr>
            </w:pPr>
            <w:r w:rsidRPr="00636B61">
              <w:rPr>
                <w:rFonts w:ascii="Garamond" w:hAnsi="Garamond"/>
                <w:noProof w:val="0"/>
              </w:rPr>
              <w:t>Gjenetikë mjekësore</w:t>
            </w:r>
          </w:p>
        </w:tc>
      </w:tr>
      <w:tr w:rsidR="00DC5CF2" w:rsidRPr="00636B61" w14:paraId="65ACD5FA" w14:textId="77777777" w:rsidTr="00DC5CF2">
        <w:tc>
          <w:tcPr>
            <w:tcW w:w="3035" w:type="dxa"/>
          </w:tcPr>
          <w:p w14:paraId="65ACD5F7" w14:textId="77777777" w:rsidR="00DC5CF2" w:rsidRPr="00636B61" w:rsidRDefault="00DC5CF2" w:rsidP="00D13880">
            <w:pPr>
              <w:rPr>
                <w:rFonts w:ascii="Garamond" w:hAnsi="Garamond"/>
                <w:noProof w:val="0"/>
              </w:rPr>
            </w:pPr>
          </w:p>
        </w:tc>
        <w:tc>
          <w:tcPr>
            <w:tcW w:w="3137" w:type="dxa"/>
            <w:vAlign w:val="bottom"/>
          </w:tcPr>
          <w:p w14:paraId="65ACD5F8" w14:textId="77777777" w:rsidR="00DC5CF2" w:rsidRPr="00636B61" w:rsidRDefault="00DC5CF2" w:rsidP="00D13880">
            <w:pPr>
              <w:rPr>
                <w:rFonts w:ascii="Garamond" w:hAnsi="Garamond"/>
                <w:noProof w:val="0"/>
              </w:rPr>
            </w:pPr>
            <w:r w:rsidRPr="00636B61">
              <w:rPr>
                <w:rFonts w:ascii="Garamond" w:hAnsi="Garamond"/>
                <w:noProof w:val="0"/>
              </w:rPr>
              <w:t>Periudha minimale e trajnimit: 5 vite</w:t>
            </w:r>
          </w:p>
        </w:tc>
        <w:tc>
          <w:tcPr>
            <w:tcW w:w="2938" w:type="dxa"/>
            <w:vAlign w:val="bottom"/>
          </w:tcPr>
          <w:p w14:paraId="65ACD5F9" w14:textId="77777777" w:rsidR="00DC5CF2" w:rsidRPr="00636B61" w:rsidRDefault="00DC5CF2" w:rsidP="00D13880">
            <w:pPr>
              <w:rPr>
                <w:rFonts w:ascii="Garamond" w:hAnsi="Garamond"/>
                <w:noProof w:val="0"/>
              </w:rPr>
            </w:pPr>
            <w:r w:rsidRPr="00636B61">
              <w:rPr>
                <w:rFonts w:ascii="Garamond" w:hAnsi="Garamond"/>
                <w:noProof w:val="0"/>
              </w:rPr>
              <w:t>Periudha minimale e trajnimit: 4 vite</w:t>
            </w:r>
          </w:p>
        </w:tc>
      </w:tr>
    </w:tbl>
    <w:p w14:paraId="65ACD5FB" w14:textId="77777777" w:rsidR="00DC5CF2" w:rsidRPr="00636B61" w:rsidRDefault="00DC5CF2" w:rsidP="00DC5CF2">
      <w:pPr>
        <w:spacing w:after="0" w:line="240" w:lineRule="auto"/>
        <w:ind w:firstLine="284"/>
        <w:jc w:val="both"/>
        <w:rPr>
          <w:rFonts w:ascii="Garamond" w:hAnsi="Garamond"/>
          <w:noProof w:val="0"/>
          <w:sz w:val="24"/>
          <w:szCs w:val="24"/>
        </w:rPr>
      </w:pPr>
    </w:p>
    <w:p w14:paraId="65ACD5FC" w14:textId="77777777" w:rsidR="0008509F" w:rsidRPr="00636B61" w:rsidRDefault="00DC5CF2" w:rsidP="0008509F">
      <w:pPr>
        <w:spacing w:after="0" w:line="240" w:lineRule="auto"/>
        <w:ind w:firstLine="284"/>
        <w:jc w:val="center"/>
        <w:rPr>
          <w:rFonts w:ascii="Garamond" w:hAnsi="Garamond"/>
          <w:noProof w:val="0"/>
          <w:sz w:val="24"/>
          <w:szCs w:val="24"/>
        </w:rPr>
      </w:pPr>
      <w:r w:rsidRPr="00636B61">
        <w:rPr>
          <w:rFonts w:ascii="Garamond" w:hAnsi="Garamond"/>
          <w:noProof w:val="0"/>
          <w:sz w:val="24"/>
          <w:szCs w:val="24"/>
        </w:rPr>
        <w:t>Neni 9</w:t>
      </w:r>
    </w:p>
    <w:p w14:paraId="65ACD5FD" w14:textId="77777777" w:rsidR="00DC5CF2" w:rsidRPr="00636B61" w:rsidRDefault="00DC5CF2" w:rsidP="0008509F">
      <w:pPr>
        <w:spacing w:after="0" w:line="240" w:lineRule="auto"/>
        <w:ind w:firstLine="284"/>
        <w:jc w:val="center"/>
        <w:rPr>
          <w:rFonts w:ascii="Garamond" w:hAnsi="Garamond"/>
          <w:b/>
          <w:noProof w:val="0"/>
          <w:sz w:val="24"/>
          <w:szCs w:val="24"/>
        </w:rPr>
      </w:pPr>
      <w:r w:rsidRPr="00636B61">
        <w:rPr>
          <w:rFonts w:ascii="Garamond" w:hAnsi="Garamond"/>
          <w:b/>
          <w:noProof w:val="0"/>
          <w:sz w:val="24"/>
          <w:szCs w:val="24"/>
        </w:rPr>
        <w:t>Dëshmi të kualifikimeve formale të mjekut të përgjithshëm</w:t>
      </w:r>
    </w:p>
    <w:p w14:paraId="65ACD5FE" w14:textId="77777777" w:rsidR="00DC5CF2" w:rsidRPr="00636B61" w:rsidRDefault="00DC5CF2" w:rsidP="00DC5CF2">
      <w:pPr>
        <w:spacing w:after="0" w:line="240" w:lineRule="auto"/>
        <w:ind w:firstLine="284"/>
        <w:jc w:val="both"/>
        <w:rPr>
          <w:rFonts w:ascii="Garamond" w:hAnsi="Garamond"/>
          <w:noProof w:val="0"/>
          <w:sz w:val="24"/>
          <w:szCs w:val="24"/>
        </w:rPr>
      </w:pPr>
    </w:p>
    <w:tbl>
      <w:tblPr>
        <w:tblStyle w:val="TableGrid"/>
        <w:tblpPr w:leftFromText="180" w:rightFromText="180" w:vertAnchor="text" w:horzAnchor="margin" w:tblpY="95"/>
        <w:tblW w:w="9166" w:type="dxa"/>
        <w:tblLook w:val="04A0" w:firstRow="1" w:lastRow="0" w:firstColumn="1" w:lastColumn="0" w:noHBand="0" w:noVBand="1"/>
      </w:tblPr>
      <w:tblGrid>
        <w:gridCol w:w="1534"/>
        <w:gridCol w:w="2594"/>
        <w:gridCol w:w="2307"/>
        <w:gridCol w:w="2731"/>
      </w:tblGrid>
      <w:tr w:rsidR="00DC5CF2" w:rsidRPr="00636B61" w14:paraId="65ACD604" w14:textId="77777777" w:rsidTr="00DC5CF2">
        <w:tc>
          <w:tcPr>
            <w:tcW w:w="1534" w:type="dxa"/>
          </w:tcPr>
          <w:p w14:paraId="65ACD5FF" w14:textId="77777777" w:rsidR="00DC5CF2" w:rsidRPr="00636B61" w:rsidRDefault="00DC5CF2" w:rsidP="0008509F">
            <w:pPr>
              <w:jc w:val="both"/>
              <w:rPr>
                <w:rFonts w:ascii="Garamond" w:hAnsi="Garamond"/>
                <w:b/>
                <w:noProof w:val="0"/>
              </w:rPr>
            </w:pPr>
            <w:r w:rsidRPr="00636B61">
              <w:rPr>
                <w:rFonts w:ascii="Garamond" w:hAnsi="Garamond"/>
                <w:b/>
                <w:noProof w:val="0"/>
              </w:rPr>
              <w:t>Pala</w:t>
            </w:r>
          </w:p>
        </w:tc>
        <w:tc>
          <w:tcPr>
            <w:tcW w:w="2594" w:type="dxa"/>
          </w:tcPr>
          <w:p w14:paraId="65ACD600" w14:textId="77777777" w:rsidR="00DC5CF2" w:rsidRPr="00636B61" w:rsidRDefault="00DC5CF2" w:rsidP="0008509F">
            <w:pPr>
              <w:jc w:val="both"/>
              <w:rPr>
                <w:rFonts w:ascii="Garamond" w:hAnsi="Garamond"/>
                <w:b/>
                <w:noProof w:val="0"/>
              </w:rPr>
            </w:pPr>
            <w:r w:rsidRPr="00636B61">
              <w:rPr>
                <w:rFonts w:ascii="Garamond" w:hAnsi="Garamond"/>
                <w:b/>
                <w:noProof w:val="0"/>
              </w:rPr>
              <w:t>Dëshmitë e kualifikimeve</w:t>
            </w:r>
          </w:p>
          <w:p w14:paraId="65ACD601" w14:textId="77777777" w:rsidR="00DC5CF2" w:rsidRPr="00636B61" w:rsidRDefault="00DC5CF2" w:rsidP="0008509F">
            <w:pPr>
              <w:jc w:val="both"/>
              <w:rPr>
                <w:rFonts w:ascii="Garamond" w:hAnsi="Garamond"/>
                <w:b/>
                <w:noProof w:val="0"/>
              </w:rPr>
            </w:pPr>
            <w:r w:rsidRPr="00636B61">
              <w:rPr>
                <w:rFonts w:ascii="Garamond" w:hAnsi="Garamond"/>
                <w:b/>
                <w:noProof w:val="0"/>
              </w:rPr>
              <w:t>formale</w:t>
            </w:r>
          </w:p>
        </w:tc>
        <w:tc>
          <w:tcPr>
            <w:tcW w:w="2307" w:type="dxa"/>
          </w:tcPr>
          <w:p w14:paraId="65ACD602" w14:textId="77777777" w:rsidR="00DC5CF2" w:rsidRPr="00636B61" w:rsidRDefault="00DC5CF2" w:rsidP="0008509F">
            <w:pPr>
              <w:jc w:val="both"/>
              <w:rPr>
                <w:rFonts w:ascii="Garamond" w:hAnsi="Garamond"/>
                <w:b/>
                <w:noProof w:val="0"/>
              </w:rPr>
            </w:pPr>
            <w:r w:rsidRPr="00636B61">
              <w:rPr>
                <w:rFonts w:ascii="Garamond" w:hAnsi="Garamond"/>
                <w:b/>
                <w:noProof w:val="0"/>
              </w:rPr>
              <w:t>Titulli profesional</w:t>
            </w:r>
          </w:p>
        </w:tc>
        <w:tc>
          <w:tcPr>
            <w:tcW w:w="2731" w:type="dxa"/>
          </w:tcPr>
          <w:p w14:paraId="65ACD603" w14:textId="77777777" w:rsidR="00DC5CF2" w:rsidRPr="00636B61" w:rsidRDefault="00DC5CF2" w:rsidP="0008509F">
            <w:pPr>
              <w:jc w:val="both"/>
              <w:rPr>
                <w:rFonts w:ascii="Garamond" w:hAnsi="Garamond"/>
                <w:b/>
                <w:noProof w:val="0"/>
              </w:rPr>
            </w:pPr>
            <w:r w:rsidRPr="00636B61">
              <w:rPr>
                <w:rFonts w:ascii="Garamond" w:hAnsi="Garamond"/>
                <w:b/>
                <w:noProof w:val="0"/>
              </w:rPr>
              <w:t>Data e referencës</w:t>
            </w:r>
          </w:p>
        </w:tc>
      </w:tr>
      <w:tr w:rsidR="00DC5CF2" w:rsidRPr="00636B61" w14:paraId="65ACD609" w14:textId="77777777" w:rsidTr="00DC5CF2">
        <w:tc>
          <w:tcPr>
            <w:tcW w:w="1534" w:type="dxa"/>
          </w:tcPr>
          <w:p w14:paraId="65ACD605" w14:textId="77777777" w:rsidR="00DC5CF2" w:rsidRPr="00636B61" w:rsidRDefault="00DC5CF2" w:rsidP="0008509F">
            <w:pPr>
              <w:jc w:val="both"/>
              <w:rPr>
                <w:rFonts w:ascii="Garamond" w:hAnsi="Garamond"/>
                <w:b/>
                <w:noProof w:val="0"/>
              </w:rPr>
            </w:pPr>
          </w:p>
        </w:tc>
        <w:tc>
          <w:tcPr>
            <w:tcW w:w="2594" w:type="dxa"/>
            <w:vAlign w:val="bottom"/>
          </w:tcPr>
          <w:p w14:paraId="65ACD606" w14:textId="77777777" w:rsidR="00DC5CF2" w:rsidRPr="00636B61" w:rsidRDefault="00DC5CF2" w:rsidP="0008509F">
            <w:pPr>
              <w:jc w:val="both"/>
              <w:rPr>
                <w:rFonts w:ascii="Garamond" w:hAnsi="Garamond"/>
                <w:b/>
                <w:noProof w:val="0"/>
              </w:rPr>
            </w:pPr>
          </w:p>
        </w:tc>
        <w:tc>
          <w:tcPr>
            <w:tcW w:w="2307" w:type="dxa"/>
          </w:tcPr>
          <w:p w14:paraId="65ACD607" w14:textId="77777777" w:rsidR="00DC5CF2" w:rsidRPr="00636B61" w:rsidRDefault="00DC5CF2" w:rsidP="0008509F">
            <w:pPr>
              <w:jc w:val="both"/>
              <w:rPr>
                <w:rFonts w:ascii="Garamond" w:hAnsi="Garamond"/>
                <w:b/>
                <w:noProof w:val="0"/>
              </w:rPr>
            </w:pPr>
          </w:p>
        </w:tc>
        <w:tc>
          <w:tcPr>
            <w:tcW w:w="2731" w:type="dxa"/>
            <w:vAlign w:val="bottom"/>
          </w:tcPr>
          <w:p w14:paraId="65ACD608" w14:textId="77777777" w:rsidR="00DC5CF2" w:rsidRPr="00636B61" w:rsidRDefault="00DC5CF2" w:rsidP="0008509F">
            <w:pPr>
              <w:jc w:val="both"/>
              <w:rPr>
                <w:rFonts w:ascii="Garamond" w:hAnsi="Garamond"/>
                <w:b/>
                <w:noProof w:val="0"/>
              </w:rPr>
            </w:pPr>
          </w:p>
        </w:tc>
      </w:tr>
    </w:tbl>
    <w:p w14:paraId="65ACD60A" w14:textId="77777777" w:rsidR="00DC5CF2" w:rsidRPr="00636B61" w:rsidRDefault="00DC5CF2" w:rsidP="00DC5CF2">
      <w:pPr>
        <w:spacing w:after="0" w:line="240" w:lineRule="auto"/>
        <w:ind w:firstLine="284"/>
        <w:jc w:val="both"/>
        <w:rPr>
          <w:rFonts w:ascii="Garamond" w:hAnsi="Garamond"/>
          <w:noProof w:val="0"/>
          <w:sz w:val="24"/>
          <w:szCs w:val="24"/>
        </w:rPr>
      </w:pPr>
    </w:p>
    <w:p w14:paraId="65ACD60B" w14:textId="77777777" w:rsidR="0008509F" w:rsidRPr="00636B61" w:rsidRDefault="0008509F" w:rsidP="00BB3252">
      <w:pPr>
        <w:autoSpaceDE w:val="0"/>
        <w:autoSpaceDN w:val="0"/>
        <w:adjustRightInd w:val="0"/>
        <w:spacing w:after="0" w:line="240" w:lineRule="auto"/>
        <w:ind w:firstLine="284"/>
        <w:jc w:val="center"/>
        <w:rPr>
          <w:rFonts w:ascii="Garamond" w:hAnsi="Garamond"/>
          <w:noProof w:val="0"/>
          <w:color w:val="000000"/>
          <w:sz w:val="24"/>
        </w:rPr>
      </w:pPr>
      <w:r w:rsidRPr="00636B61">
        <w:rPr>
          <w:rFonts w:ascii="Garamond" w:hAnsi="Garamond"/>
          <w:noProof w:val="0"/>
          <w:color w:val="000000"/>
          <w:sz w:val="24"/>
        </w:rPr>
        <w:t>SHTOJCA II</w:t>
      </w:r>
    </w:p>
    <w:p w14:paraId="65ACD60C" w14:textId="558D7A5D" w:rsidR="0008509F" w:rsidRPr="00636B61" w:rsidRDefault="0008509F" w:rsidP="00BB3252">
      <w:pPr>
        <w:autoSpaceDE w:val="0"/>
        <w:autoSpaceDN w:val="0"/>
        <w:adjustRightInd w:val="0"/>
        <w:spacing w:after="0" w:line="240" w:lineRule="auto"/>
        <w:ind w:firstLine="284"/>
        <w:jc w:val="center"/>
        <w:rPr>
          <w:rFonts w:ascii="Garamond" w:hAnsi="Garamond"/>
          <w:noProof w:val="0"/>
          <w:color w:val="000000"/>
          <w:sz w:val="24"/>
        </w:rPr>
      </w:pPr>
      <w:r w:rsidRPr="00636B61">
        <w:rPr>
          <w:rFonts w:ascii="Garamond" w:hAnsi="Garamond"/>
          <w:noProof w:val="0"/>
          <w:color w:val="000000"/>
          <w:sz w:val="24"/>
        </w:rPr>
        <w:t>STOMATOLOGËT</w:t>
      </w:r>
    </w:p>
    <w:p w14:paraId="65ACD60D" w14:textId="77777777" w:rsidR="0008509F" w:rsidRPr="00636B61" w:rsidRDefault="0008509F" w:rsidP="00C05D56">
      <w:pPr>
        <w:autoSpaceDE w:val="0"/>
        <w:autoSpaceDN w:val="0"/>
        <w:adjustRightInd w:val="0"/>
        <w:spacing w:after="0" w:line="240" w:lineRule="auto"/>
        <w:ind w:firstLine="284"/>
        <w:jc w:val="both"/>
        <w:rPr>
          <w:rFonts w:ascii="Garamond" w:hAnsi="Garamond"/>
          <w:noProof w:val="0"/>
          <w:color w:val="000000"/>
          <w:sz w:val="24"/>
        </w:rPr>
      </w:pPr>
    </w:p>
    <w:p w14:paraId="65ACD60E" w14:textId="449191E4" w:rsidR="0008509F" w:rsidRPr="00636B61" w:rsidRDefault="0008509F" w:rsidP="00C05D56">
      <w:pPr>
        <w:autoSpaceDE w:val="0"/>
        <w:autoSpaceDN w:val="0"/>
        <w:adjustRightInd w:val="0"/>
        <w:spacing w:after="0" w:line="240" w:lineRule="auto"/>
        <w:ind w:firstLine="284"/>
        <w:jc w:val="both"/>
        <w:rPr>
          <w:rFonts w:ascii="Garamond" w:hAnsi="Garamond"/>
          <w:noProof w:val="0"/>
          <w:color w:val="000000"/>
          <w:sz w:val="24"/>
        </w:rPr>
      </w:pPr>
      <w:r w:rsidRPr="00636B61">
        <w:rPr>
          <w:rFonts w:ascii="Garamond" w:hAnsi="Garamond"/>
          <w:noProof w:val="0"/>
          <w:color w:val="000000"/>
          <w:sz w:val="24"/>
        </w:rPr>
        <w:t xml:space="preserve">Të gjitha dispozitat në </w:t>
      </w:r>
      <w:r w:rsidR="00BB3252" w:rsidRPr="00636B61">
        <w:rPr>
          <w:rFonts w:ascii="Garamond" w:hAnsi="Garamond"/>
          <w:noProof w:val="0"/>
          <w:color w:val="000000"/>
          <w:sz w:val="24"/>
        </w:rPr>
        <w:t xml:space="preserve">shtojcën </w:t>
      </w:r>
      <w:r w:rsidRPr="00636B61">
        <w:rPr>
          <w:rFonts w:ascii="Garamond" w:hAnsi="Garamond"/>
          <w:noProof w:val="0"/>
          <w:color w:val="000000"/>
          <w:sz w:val="24"/>
        </w:rPr>
        <w:t xml:space="preserve">I janë marrë nga </w:t>
      </w:r>
      <w:r w:rsidR="00BB3252" w:rsidRPr="00636B61">
        <w:rPr>
          <w:rFonts w:ascii="Garamond" w:hAnsi="Garamond"/>
          <w:noProof w:val="0"/>
          <w:color w:val="000000"/>
          <w:sz w:val="24"/>
        </w:rPr>
        <w:t xml:space="preserve">direktiva </w:t>
      </w:r>
      <w:r w:rsidRPr="00636B61">
        <w:rPr>
          <w:rFonts w:ascii="Garamond" w:hAnsi="Garamond"/>
          <w:noProof w:val="0"/>
          <w:color w:val="000000"/>
          <w:sz w:val="24"/>
        </w:rPr>
        <w:t>e BE-së 2005/36/EC për njohjen e kualifikimeve profesionale.</w:t>
      </w:r>
    </w:p>
    <w:p w14:paraId="65ACD60F" w14:textId="77777777" w:rsidR="00C05D56" w:rsidRPr="00636B61" w:rsidRDefault="00C05D56" w:rsidP="00C05D56">
      <w:pPr>
        <w:autoSpaceDE w:val="0"/>
        <w:autoSpaceDN w:val="0"/>
        <w:adjustRightInd w:val="0"/>
        <w:spacing w:after="0" w:line="240" w:lineRule="auto"/>
        <w:ind w:firstLine="284"/>
        <w:jc w:val="both"/>
        <w:rPr>
          <w:rFonts w:ascii="Garamond" w:hAnsi="Garamond"/>
          <w:noProof w:val="0"/>
          <w:color w:val="000000"/>
          <w:sz w:val="24"/>
        </w:rPr>
      </w:pPr>
    </w:p>
    <w:p w14:paraId="65ACD610" w14:textId="4C72B8B7" w:rsidR="00C05D56" w:rsidRPr="00636B61" w:rsidRDefault="00C05D56" w:rsidP="00C05D56">
      <w:pPr>
        <w:autoSpaceDE w:val="0"/>
        <w:autoSpaceDN w:val="0"/>
        <w:adjustRightInd w:val="0"/>
        <w:spacing w:after="0" w:line="240" w:lineRule="auto"/>
        <w:ind w:firstLine="284"/>
        <w:jc w:val="center"/>
        <w:rPr>
          <w:rFonts w:ascii="Garamond" w:hAnsi="Garamond"/>
          <w:noProof w:val="0"/>
          <w:color w:val="000000"/>
          <w:sz w:val="24"/>
        </w:rPr>
      </w:pPr>
      <w:r w:rsidRPr="00636B61">
        <w:rPr>
          <w:rFonts w:ascii="Garamond" w:hAnsi="Garamond"/>
          <w:noProof w:val="0"/>
          <w:color w:val="000000"/>
          <w:sz w:val="24"/>
        </w:rPr>
        <w:t>Neni 1</w:t>
      </w:r>
    </w:p>
    <w:p w14:paraId="65ACD611" w14:textId="77777777" w:rsidR="0008509F" w:rsidRPr="00636B61" w:rsidRDefault="0008509F" w:rsidP="00C05D56">
      <w:pPr>
        <w:autoSpaceDE w:val="0"/>
        <w:autoSpaceDN w:val="0"/>
        <w:adjustRightInd w:val="0"/>
        <w:spacing w:after="0" w:line="240" w:lineRule="auto"/>
        <w:ind w:firstLine="284"/>
        <w:jc w:val="center"/>
        <w:rPr>
          <w:rFonts w:ascii="Garamond" w:hAnsi="Garamond"/>
          <w:b/>
          <w:noProof w:val="0"/>
          <w:color w:val="000000"/>
          <w:sz w:val="24"/>
        </w:rPr>
      </w:pPr>
      <w:r w:rsidRPr="00636B61">
        <w:rPr>
          <w:rFonts w:ascii="Garamond" w:hAnsi="Garamond"/>
          <w:b/>
          <w:noProof w:val="0"/>
          <w:color w:val="000000"/>
          <w:sz w:val="24"/>
        </w:rPr>
        <w:t>Trajnimi stomatologjik bazë</w:t>
      </w:r>
    </w:p>
    <w:p w14:paraId="65ACD612" w14:textId="77777777" w:rsidR="0008509F" w:rsidRPr="00636B61" w:rsidRDefault="0008509F" w:rsidP="00C05D56">
      <w:pPr>
        <w:autoSpaceDE w:val="0"/>
        <w:autoSpaceDN w:val="0"/>
        <w:adjustRightInd w:val="0"/>
        <w:spacing w:after="0" w:line="240" w:lineRule="auto"/>
        <w:ind w:firstLine="284"/>
        <w:rPr>
          <w:rFonts w:ascii="Garamond" w:hAnsi="Garamond"/>
          <w:noProof w:val="0"/>
          <w:color w:val="000000"/>
          <w:sz w:val="24"/>
        </w:rPr>
      </w:pPr>
    </w:p>
    <w:p w14:paraId="65ACD613" w14:textId="77777777" w:rsidR="0008509F" w:rsidRPr="00636B61" w:rsidRDefault="0008509F" w:rsidP="00C05D56">
      <w:pPr>
        <w:tabs>
          <w:tab w:val="left" w:pos="260"/>
        </w:tabs>
        <w:autoSpaceDE w:val="0"/>
        <w:autoSpaceDN w:val="0"/>
        <w:adjustRightInd w:val="0"/>
        <w:spacing w:after="0" w:line="240" w:lineRule="auto"/>
        <w:ind w:firstLine="284"/>
        <w:jc w:val="both"/>
        <w:rPr>
          <w:rFonts w:ascii="Garamond" w:hAnsi="Garamond"/>
          <w:noProof w:val="0"/>
          <w:color w:val="000000"/>
          <w:sz w:val="24"/>
        </w:rPr>
      </w:pPr>
      <w:r w:rsidRPr="00636B61">
        <w:rPr>
          <w:rFonts w:ascii="Garamond" w:hAnsi="Garamond"/>
          <w:noProof w:val="0"/>
          <w:color w:val="000000"/>
          <w:sz w:val="24"/>
        </w:rPr>
        <w:t>1.</w:t>
      </w:r>
      <w:r w:rsidR="00C05D56" w:rsidRPr="00636B61">
        <w:rPr>
          <w:rFonts w:ascii="Garamond" w:hAnsi="Garamond"/>
          <w:noProof w:val="0"/>
          <w:color w:val="000000"/>
          <w:sz w:val="24"/>
        </w:rPr>
        <w:t xml:space="preserve"> </w:t>
      </w:r>
      <w:r w:rsidRPr="00636B61">
        <w:rPr>
          <w:rFonts w:ascii="Garamond" w:hAnsi="Garamond"/>
          <w:noProof w:val="0"/>
          <w:color w:val="000000"/>
          <w:sz w:val="24"/>
        </w:rPr>
        <w:t>Pranimi në trajnimin bazë stomatologjik presupozon zotërimin e një diplome ose certifikate që jep akses, për studimet në fjalë, në universitete ose institute të larta të një niveli të njohur si ekuivalent në një Palë.</w:t>
      </w:r>
    </w:p>
    <w:p w14:paraId="65ACD614" w14:textId="501E2FFD" w:rsidR="0008509F" w:rsidRPr="00636B61" w:rsidRDefault="0008509F" w:rsidP="00C05D56">
      <w:pPr>
        <w:tabs>
          <w:tab w:val="left" w:pos="260"/>
        </w:tabs>
        <w:autoSpaceDE w:val="0"/>
        <w:autoSpaceDN w:val="0"/>
        <w:adjustRightInd w:val="0"/>
        <w:spacing w:after="0" w:line="240" w:lineRule="auto"/>
        <w:ind w:firstLine="284"/>
        <w:jc w:val="both"/>
        <w:rPr>
          <w:rFonts w:ascii="Garamond" w:hAnsi="Garamond"/>
          <w:noProof w:val="0"/>
          <w:color w:val="000000"/>
          <w:sz w:val="24"/>
        </w:rPr>
      </w:pPr>
      <w:r w:rsidRPr="00636B61">
        <w:rPr>
          <w:rFonts w:ascii="Garamond" w:hAnsi="Garamond"/>
          <w:noProof w:val="0"/>
          <w:color w:val="000000"/>
          <w:sz w:val="24"/>
        </w:rPr>
        <w:t>2.</w:t>
      </w:r>
      <w:r w:rsidR="00C05D56" w:rsidRPr="00636B61">
        <w:rPr>
          <w:rFonts w:ascii="Garamond" w:hAnsi="Garamond"/>
          <w:noProof w:val="0"/>
          <w:color w:val="000000"/>
          <w:sz w:val="24"/>
        </w:rPr>
        <w:t xml:space="preserve"> </w:t>
      </w:r>
      <w:r w:rsidRPr="00636B61">
        <w:rPr>
          <w:rFonts w:ascii="Garamond" w:hAnsi="Garamond"/>
          <w:noProof w:val="0"/>
          <w:color w:val="000000"/>
          <w:sz w:val="24"/>
        </w:rPr>
        <w:t xml:space="preserve">Trajnimi bazë stomatologjik përfshin gjithsej të paktën pesë vite studimi, të cilat mund të shprehen edhe me kreditë ekuivalente ECTS, dhe do të përbëhet nga të paktën 5 000 orë trajnime teorike dhe praktike me kohë të plotë që përfshin të paktën programin e përshkruar në nenin 4 të </w:t>
      </w:r>
      <w:r w:rsidR="004B21CA" w:rsidRPr="00636B61">
        <w:rPr>
          <w:rFonts w:ascii="Garamond" w:hAnsi="Garamond"/>
          <w:noProof w:val="0"/>
          <w:color w:val="000000"/>
          <w:sz w:val="24"/>
        </w:rPr>
        <w:t>s</w:t>
      </w:r>
      <w:r w:rsidRPr="00636B61">
        <w:rPr>
          <w:rFonts w:ascii="Garamond" w:hAnsi="Garamond"/>
          <w:noProof w:val="0"/>
          <w:color w:val="000000"/>
          <w:sz w:val="24"/>
        </w:rPr>
        <w:t>htojcës II dhe që ofrohet në një universitet, në një institut të lartë që ofron trajnime të njohura si të një niveli ekuivalent ose nën mbikëqyrjen e një universiteti.</w:t>
      </w:r>
    </w:p>
    <w:p w14:paraId="65ACD615" w14:textId="77777777" w:rsidR="0008509F" w:rsidRPr="00636B61" w:rsidRDefault="0008509F" w:rsidP="00C05D56">
      <w:pPr>
        <w:tabs>
          <w:tab w:val="left" w:pos="260"/>
        </w:tabs>
        <w:autoSpaceDE w:val="0"/>
        <w:autoSpaceDN w:val="0"/>
        <w:adjustRightInd w:val="0"/>
        <w:spacing w:after="0" w:line="240" w:lineRule="auto"/>
        <w:ind w:firstLine="284"/>
        <w:jc w:val="both"/>
        <w:rPr>
          <w:rFonts w:ascii="Garamond" w:hAnsi="Garamond"/>
          <w:noProof w:val="0"/>
          <w:color w:val="000000"/>
          <w:sz w:val="24"/>
        </w:rPr>
      </w:pPr>
      <w:r w:rsidRPr="00636B61">
        <w:rPr>
          <w:rFonts w:ascii="Garamond" w:hAnsi="Garamond"/>
          <w:noProof w:val="0"/>
          <w:color w:val="000000"/>
          <w:sz w:val="24"/>
        </w:rPr>
        <w:t>3.</w:t>
      </w:r>
      <w:r w:rsidR="00C05D56" w:rsidRPr="00636B61">
        <w:rPr>
          <w:rFonts w:ascii="Garamond" w:hAnsi="Garamond"/>
          <w:noProof w:val="0"/>
          <w:color w:val="000000"/>
          <w:sz w:val="24"/>
        </w:rPr>
        <w:t xml:space="preserve"> </w:t>
      </w:r>
      <w:r w:rsidRPr="00636B61">
        <w:rPr>
          <w:rFonts w:ascii="Garamond" w:hAnsi="Garamond"/>
          <w:noProof w:val="0"/>
          <w:color w:val="000000"/>
          <w:sz w:val="24"/>
        </w:rPr>
        <w:t>Trajnimi bazë stomatologjik do të sigurojë që personi në fjalë ka fituar njohuritë dhe aftësitë e mëposhtme:</w:t>
      </w:r>
    </w:p>
    <w:p w14:paraId="65ACD616" w14:textId="1F96B677" w:rsidR="0008509F" w:rsidRPr="00636B61" w:rsidRDefault="0008509F" w:rsidP="00C05D56">
      <w:pPr>
        <w:tabs>
          <w:tab w:val="left" w:pos="260"/>
        </w:tabs>
        <w:autoSpaceDE w:val="0"/>
        <w:autoSpaceDN w:val="0"/>
        <w:adjustRightInd w:val="0"/>
        <w:spacing w:after="0" w:line="240" w:lineRule="auto"/>
        <w:ind w:firstLine="284"/>
        <w:jc w:val="both"/>
        <w:rPr>
          <w:rFonts w:ascii="Garamond" w:hAnsi="Garamond"/>
          <w:noProof w:val="0"/>
          <w:color w:val="000000"/>
          <w:sz w:val="24"/>
        </w:rPr>
      </w:pPr>
      <w:r w:rsidRPr="00636B61">
        <w:rPr>
          <w:rFonts w:ascii="Garamond" w:hAnsi="Garamond"/>
          <w:noProof w:val="0"/>
          <w:color w:val="000000"/>
          <w:sz w:val="24"/>
        </w:rPr>
        <w:t>a) njohuri të përshtatshme të shkencave mbi të cilat bazohet stomatologjia dhe një kuptim të mirë të metodave shkencore, duke përfshirë parimet e matjes së funksioneve biologjike, vlerësimin e fakteve të vërtetuara shkencërisht dhe analizën e të dhënave;</w:t>
      </w:r>
    </w:p>
    <w:p w14:paraId="65ACD617" w14:textId="73E2B683" w:rsidR="0008509F" w:rsidRPr="00636B61" w:rsidRDefault="0008509F" w:rsidP="00C05D56">
      <w:pPr>
        <w:tabs>
          <w:tab w:val="left" w:pos="260"/>
        </w:tabs>
        <w:autoSpaceDE w:val="0"/>
        <w:autoSpaceDN w:val="0"/>
        <w:adjustRightInd w:val="0"/>
        <w:spacing w:after="0" w:line="240" w:lineRule="auto"/>
        <w:ind w:firstLine="284"/>
        <w:jc w:val="both"/>
        <w:rPr>
          <w:rFonts w:ascii="Garamond" w:hAnsi="Garamond"/>
          <w:noProof w:val="0"/>
          <w:color w:val="000000"/>
          <w:sz w:val="24"/>
        </w:rPr>
      </w:pPr>
      <w:r w:rsidRPr="00636B61">
        <w:rPr>
          <w:rFonts w:ascii="Garamond" w:hAnsi="Garamond"/>
          <w:noProof w:val="0"/>
          <w:color w:val="000000"/>
          <w:sz w:val="24"/>
        </w:rPr>
        <w:t>b) njohuri të përshtatshme për strukturën, fiziologjinë dhe sjelljen e personave të shëndetshëm dhe të sëmurë, si dhe ndikimin e mjedisit natyror dhe social në gjendjen e shëndetit të njeriut, për aq sa këta faktorë ndikojnë në stomatologji;</w:t>
      </w:r>
    </w:p>
    <w:p w14:paraId="65ACD619" w14:textId="0C38AC09" w:rsidR="0008509F" w:rsidRPr="00636B61" w:rsidRDefault="0008509F" w:rsidP="00C05D56">
      <w:pPr>
        <w:tabs>
          <w:tab w:val="left" w:pos="260"/>
        </w:tabs>
        <w:autoSpaceDE w:val="0"/>
        <w:autoSpaceDN w:val="0"/>
        <w:adjustRightInd w:val="0"/>
        <w:spacing w:after="0" w:line="240" w:lineRule="auto"/>
        <w:ind w:firstLine="284"/>
        <w:jc w:val="both"/>
        <w:rPr>
          <w:rFonts w:ascii="Garamond" w:hAnsi="Garamond"/>
          <w:noProof w:val="0"/>
          <w:color w:val="000000"/>
          <w:sz w:val="24"/>
        </w:rPr>
      </w:pPr>
      <w:r w:rsidRPr="00636B61">
        <w:rPr>
          <w:rFonts w:ascii="Garamond" w:hAnsi="Garamond"/>
          <w:noProof w:val="0"/>
          <w:color w:val="000000"/>
          <w:sz w:val="24"/>
        </w:rPr>
        <w:t>c) njohuri të përshtatshme për strukturën dhe funksionin e dhëmbëve, gojës, nofullave dhe të lidhura me to</w:t>
      </w:r>
      <w:r w:rsidR="00BB3252" w:rsidRPr="00636B61">
        <w:rPr>
          <w:rFonts w:ascii="Garamond" w:hAnsi="Garamond"/>
          <w:noProof w:val="0"/>
          <w:color w:val="000000"/>
          <w:sz w:val="24"/>
        </w:rPr>
        <w:t xml:space="preserve"> </w:t>
      </w:r>
      <w:r w:rsidRPr="00636B61">
        <w:rPr>
          <w:rFonts w:ascii="Garamond" w:hAnsi="Garamond"/>
          <w:noProof w:val="0"/>
          <w:color w:val="000000"/>
          <w:sz w:val="24"/>
        </w:rPr>
        <w:t>indet, të shëndetshme dhe të sëmura, dhe marrëdhëniet e tyre me gjendjen e përgjithshme shëndetësore dhe me mirëqenien fizike dhe sociale të pacientit;</w:t>
      </w:r>
    </w:p>
    <w:p w14:paraId="65ACD61A" w14:textId="752C9807" w:rsidR="0008509F" w:rsidRPr="00636B61" w:rsidRDefault="0008509F" w:rsidP="00C05D56">
      <w:pPr>
        <w:tabs>
          <w:tab w:val="left" w:pos="260"/>
        </w:tabs>
        <w:autoSpaceDE w:val="0"/>
        <w:autoSpaceDN w:val="0"/>
        <w:adjustRightInd w:val="0"/>
        <w:spacing w:after="0" w:line="240" w:lineRule="auto"/>
        <w:ind w:firstLine="284"/>
        <w:jc w:val="both"/>
        <w:rPr>
          <w:rFonts w:ascii="Garamond" w:hAnsi="Garamond"/>
          <w:noProof w:val="0"/>
          <w:color w:val="000000"/>
          <w:sz w:val="24"/>
        </w:rPr>
      </w:pPr>
      <w:r w:rsidRPr="00636B61">
        <w:rPr>
          <w:rFonts w:ascii="Garamond" w:hAnsi="Garamond"/>
          <w:noProof w:val="0"/>
          <w:color w:val="000000"/>
          <w:sz w:val="24"/>
        </w:rPr>
        <w:lastRenderedPageBreak/>
        <w:t>d) njohuri të përshtatshme për disiplinat dhe metodat klinike, duke i ofruar dentistit një pamje koherente të anomalive, lezioneve dhe sëmundjeve të dhëmbëve, gojës, nofullave dhe indeve të lidhura me to dhe të stomatologjisë parandaluese, diagnostikuese dhe terapeutike;</w:t>
      </w:r>
    </w:p>
    <w:p w14:paraId="65ACD61B" w14:textId="4AD13EAD" w:rsidR="0008509F" w:rsidRPr="00636B61" w:rsidRDefault="0008509F" w:rsidP="00C05D56">
      <w:pPr>
        <w:tabs>
          <w:tab w:val="left" w:pos="260"/>
        </w:tabs>
        <w:autoSpaceDE w:val="0"/>
        <w:autoSpaceDN w:val="0"/>
        <w:adjustRightInd w:val="0"/>
        <w:spacing w:after="0" w:line="240" w:lineRule="auto"/>
        <w:ind w:firstLine="284"/>
        <w:jc w:val="both"/>
        <w:rPr>
          <w:rFonts w:ascii="Garamond" w:hAnsi="Garamond"/>
          <w:noProof w:val="0"/>
          <w:color w:val="000000"/>
          <w:sz w:val="24"/>
        </w:rPr>
      </w:pPr>
      <w:r w:rsidRPr="00636B61">
        <w:rPr>
          <w:rFonts w:ascii="Garamond" w:hAnsi="Garamond"/>
          <w:noProof w:val="0"/>
          <w:color w:val="000000"/>
          <w:sz w:val="24"/>
        </w:rPr>
        <w:t>e) përvojë e përshtatshme klinike nën mbikëqyrjen e duhur.</w:t>
      </w:r>
    </w:p>
    <w:p w14:paraId="65ACD61C" w14:textId="77777777" w:rsidR="0008509F" w:rsidRPr="00636B61" w:rsidRDefault="0008509F" w:rsidP="00C05D56">
      <w:pPr>
        <w:tabs>
          <w:tab w:val="left" w:pos="260"/>
        </w:tabs>
        <w:autoSpaceDE w:val="0"/>
        <w:autoSpaceDN w:val="0"/>
        <w:adjustRightInd w:val="0"/>
        <w:spacing w:after="0" w:line="240" w:lineRule="auto"/>
        <w:ind w:firstLine="284"/>
        <w:jc w:val="both"/>
        <w:rPr>
          <w:rFonts w:ascii="Garamond" w:hAnsi="Garamond"/>
          <w:noProof w:val="0"/>
          <w:color w:val="000000"/>
          <w:sz w:val="24"/>
        </w:rPr>
      </w:pPr>
      <w:r w:rsidRPr="00636B61">
        <w:rPr>
          <w:rFonts w:ascii="Garamond" w:hAnsi="Garamond"/>
          <w:noProof w:val="0"/>
          <w:color w:val="000000"/>
          <w:sz w:val="24"/>
        </w:rPr>
        <w:t>Ky trajnim do t’i sigurojë atij aftësitë e nevojshme për kryerjen e të gjitha aktiviteteve që përfshijnë parandalimin, diagnostikimin dhe trajtimin e anomalive dhe sëmundjeve të dhëmbëve, gojës, nofullave dhe indeve shoqëruese.</w:t>
      </w:r>
    </w:p>
    <w:p w14:paraId="65ACD61D" w14:textId="77777777" w:rsidR="0008509F" w:rsidRPr="00636B61" w:rsidRDefault="0008509F" w:rsidP="00C05D56">
      <w:pPr>
        <w:autoSpaceDE w:val="0"/>
        <w:autoSpaceDN w:val="0"/>
        <w:adjustRightInd w:val="0"/>
        <w:spacing w:after="0" w:line="240" w:lineRule="auto"/>
        <w:ind w:firstLine="284"/>
        <w:jc w:val="both"/>
        <w:rPr>
          <w:rFonts w:ascii="Garamond" w:hAnsi="Garamond"/>
          <w:noProof w:val="0"/>
          <w:color w:val="000000"/>
          <w:sz w:val="24"/>
        </w:rPr>
      </w:pPr>
    </w:p>
    <w:p w14:paraId="65ACD61E" w14:textId="77777777" w:rsidR="00C05D56" w:rsidRPr="00636B61" w:rsidRDefault="00C05D56" w:rsidP="00C05D56">
      <w:pPr>
        <w:autoSpaceDE w:val="0"/>
        <w:autoSpaceDN w:val="0"/>
        <w:adjustRightInd w:val="0"/>
        <w:spacing w:after="0" w:line="240" w:lineRule="auto"/>
        <w:ind w:firstLine="284"/>
        <w:jc w:val="center"/>
        <w:rPr>
          <w:rFonts w:ascii="Garamond" w:hAnsi="Garamond"/>
          <w:noProof w:val="0"/>
          <w:color w:val="000000"/>
          <w:sz w:val="24"/>
        </w:rPr>
      </w:pPr>
      <w:r w:rsidRPr="00636B61">
        <w:rPr>
          <w:rFonts w:ascii="Garamond" w:hAnsi="Garamond"/>
          <w:noProof w:val="0"/>
          <w:color w:val="000000"/>
          <w:sz w:val="24"/>
        </w:rPr>
        <w:t>Neni 2</w:t>
      </w:r>
    </w:p>
    <w:p w14:paraId="65ACD61F" w14:textId="77777777" w:rsidR="0008509F" w:rsidRPr="00636B61" w:rsidRDefault="0008509F" w:rsidP="00C05D56">
      <w:pPr>
        <w:autoSpaceDE w:val="0"/>
        <w:autoSpaceDN w:val="0"/>
        <w:adjustRightInd w:val="0"/>
        <w:spacing w:after="0" w:line="240" w:lineRule="auto"/>
        <w:ind w:firstLine="284"/>
        <w:jc w:val="center"/>
        <w:rPr>
          <w:rFonts w:ascii="Garamond" w:hAnsi="Garamond"/>
          <w:b/>
          <w:noProof w:val="0"/>
          <w:color w:val="000000"/>
          <w:sz w:val="24"/>
        </w:rPr>
      </w:pPr>
      <w:r w:rsidRPr="00636B61">
        <w:rPr>
          <w:rFonts w:ascii="Garamond" w:hAnsi="Garamond"/>
          <w:b/>
          <w:noProof w:val="0"/>
          <w:color w:val="000000"/>
          <w:sz w:val="24"/>
        </w:rPr>
        <w:t>Trajnimi i specializuar stomatologjik</w:t>
      </w:r>
    </w:p>
    <w:p w14:paraId="65ACD620" w14:textId="77777777" w:rsidR="0008509F" w:rsidRPr="00636B61" w:rsidRDefault="0008509F" w:rsidP="00C05D56">
      <w:pPr>
        <w:autoSpaceDE w:val="0"/>
        <w:autoSpaceDN w:val="0"/>
        <w:adjustRightInd w:val="0"/>
        <w:spacing w:after="0" w:line="240" w:lineRule="auto"/>
        <w:ind w:firstLine="284"/>
        <w:rPr>
          <w:rFonts w:ascii="Garamond" w:hAnsi="Garamond"/>
          <w:noProof w:val="0"/>
          <w:color w:val="000000"/>
          <w:sz w:val="24"/>
        </w:rPr>
      </w:pPr>
    </w:p>
    <w:p w14:paraId="65ACD621" w14:textId="3523C870" w:rsidR="0008509F" w:rsidRPr="00636B61" w:rsidRDefault="0008509F" w:rsidP="00C05D56">
      <w:pPr>
        <w:tabs>
          <w:tab w:val="left" w:pos="260"/>
        </w:tabs>
        <w:autoSpaceDE w:val="0"/>
        <w:autoSpaceDN w:val="0"/>
        <w:adjustRightInd w:val="0"/>
        <w:spacing w:after="0" w:line="240" w:lineRule="auto"/>
        <w:ind w:firstLine="284"/>
        <w:jc w:val="both"/>
        <w:rPr>
          <w:rFonts w:ascii="Garamond" w:hAnsi="Garamond"/>
          <w:noProof w:val="0"/>
          <w:color w:val="000000"/>
          <w:sz w:val="24"/>
        </w:rPr>
      </w:pPr>
      <w:r w:rsidRPr="00636B61">
        <w:rPr>
          <w:rFonts w:ascii="Garamond" w:hAnsi="Garamond"/>
          <w:noProof w:val="0"/>
          <w:color w:val="000000"/>
          <w:sz w:val="24"/>
        </w:rPr>
        <w:t>1.</w:t>
      </w:r>
      <w:r w:rsidR="00C05D56" w:rsidRPr="00636B61">
        <w:rPr>
          <w:rFonts w:ascii="Garamond" w:hAnsi="Garamond"/>
          <w:noProof w:val="0"/>
          <w:color w:val="000000"/>
          <w:sz w:val="24"/>
        </w:rPr>
        <w:t xml:space="preserve"> </w:t>
      </w:r>
      <w:r w:rsidRPr="00636B61">
        <w:rPr>
          <w:rFonts w:ascii="Garamond" w:hAnsi="Garamond"/>
          <w:noProof w:val="0"/>
          <w:color w:val="000000"/>
          <w:sz w:val="24"/>
        </w:rPr>
        <w:t xml:space="preserve">Pranimi në trajnimin stomatologjik të specializuar varet nga përfundimi dhe vlefshmëria e trajnimit bazë stomatologjik të përmendur në nenin 1 të </w:t>
      </w:r>
      <w:r w:rsidR="00BB3252" w:rsidRPr="00636B61">
        <w:rPr>
          <w:rFonts w:ascii="Garamond" w:hAnsi="Garamond"/>
          <w:noProof w:val="0"/>
          <w:color w:val="000000"/>
          <w:sz w:val="24"/>
        </w:rPr>
        <w:t>s</w:t>
      </w:r>
      <w:r w:rsidRPr="00636B61">
        <w:rPr>
          <w:rFonts w:ascii="Garamond" w:hAnsi="Garamond"/>
          <w:noProof w:val="0"/>
          <w:color w:val="000000"/>
          <w:sz w:val="24"/>
        </w:rPr>
        <w:t>htojcës II.</w:t>
      </w:r>
    </w:p>
    <w:p w14:paraId="65ACD622" w14:textId="77777777" w:rsidR="0008509F" w:rsidRPr="00636B61" w:rsidRDefault="0008509F" w:rsidP="00C05D56">
      <w:pPr>
        <w:tabs>
          <w:tab w:val="left" w:pos="260"/>
        </w:tabs>
        <w:autoSpaceDE w:val="0"/>
        <w:autoSpaceDN w:val="0"/>
        <w:adjustRightInd w:val="0"/>
        <w:spacing w:after="0" w:line="240" w:lineRule="auto"/>
        <w:ind w:firstLine="284"/>
        <w:jc w:val="both"/>
        <w:rPr>
          <w:rFonts w:ascii="Garamond" w:hAnsi="Garamond"/>
          <w:noProof w:val="0"/>
          <w:color w:val="000000"/>
          <w:sz w:val="24"/>
        </w:rPr>
      </w:pPr>
      <w:r w:rsidRPr="00636B61">
        <w:rPr>
          <w:rFonts w:ascii="Garamond" w:hAnsi="Garamond"/>
          <w:noProof w:val="0"/>
          <w:color w:val="000000"/>
          <w:sz w:val="24"/>
        </w:rPr>
        <w:t>2. Trajnimi stomatologjik i specializuar përfshin mësime teorike dhe praktike në një qendër universitare, në një qendër trajtimi mësimore dhe kërkimore ose, sipas rastit, në një institucion shëndetësor të miratuar për këtë qëllim nga autoritetet ose organet kompetente.</w:t>
      </w:r>
    </w:p>
    <w:p w14:paraId="65ACD623" w14:textId="77777777" w:rsidR="0008509F" w:rsidRPr="00636B61" w:rsidRDefault="0008509F" w:rsidP="00C05D56">
      <w:pPr>
        <w:tabs>
          <w:tab w:val="left" w:pos="260"/>
        </w:tabs>
        <w:autoSpaceDE w:val="0"/>
        <w:autoSpaceDN w:val="0"/>
        <w:adjustRightInd w:val="0"/>
        <w:spacing w:after="0" w:line="240" w:lineRule="auto"/>
        <w:ind w:firstLine="284"/>
        <w:jc w:val="both"/>
        <w:rPr>
          <w:rFonts w:ascii="Garamond" w:hAnsi="Garamond"/>
          <w:noProof w:val="0"/>
          <w:color w:val="000000"/>
          <w:sz w:val="24"/>
        </w:rPr>
      </w:pPr>
      <w:r w:rsidRPr="00636B61">
        <w:rPr>
          <w:rFonts w:ascii="Garamond" w:hAnsi="Garamond"/>
          <w:noProof w:val="0"/>
          <w:color w:val="000000"/>
          <w:sz w:val="24"/>
        </w:rPr>
        <w:t>Kurset e specializuara stomatologjike me kohë të plotë do të zgjasin të paktën tre vite dhe do të mbikëqyren nga autoritetet ose organet kompetente. Ato përfshijnë pjesëmarrjen personale të praktikantit si mjek stomatolog në veprimtarinë dhe në përgjegjësitë e institucionit përkatës.</w:t>
      </w:r>
    </w:p>
    <w:p w14:paraId="65ACD624" w14:textId="34EAC326" w:rsidR="0008509F" w:rsidRPr="00636B61" w:rsidRDefault="0008509F" w:rsidP="00C05D56">
      <w:pPr>
        <w:tabs>
          <w:tab w:val="left" w:pos="260"/>
        </w:tabs>
        <w:autoSpaceDE w:val="0"/>
        <w:autoSpaceDN w:val="0"/>
        <w:adjustRightInd w:val="0"/>
        <w:spacing w:after="0" w:line="240" w:lineRule="auto"/>
        <w:ind w:firstLine="284"/>
        <w:jc w:val="both"/>
        <w:rPr>
          <w:rFonts w:ascii="Garamond" w:hAnsi="Garamond"/>
          <w:noProof w:val="0"/>
          <w:color w:val="000000"/>
          <w:sz w:val="24"/>
        </w:rPr>
      </w:pPr>
      <w:r w:rsidRPr="00636B61">
        <w:rPr>
          <w:rFonts w:ascii="Garamond" w:hAnsi="Garamond"/>
          <w:noProof w:val="0"/>
          <w:color w:val="000000"/>
          <w:sz w:val="24"/>
        </w:rPr>
        <w:t xml:space="preserve">3. Palët do të kushtëzojnë lëshimin e dëshmive të trajnimit stomatologjik të specializuar me zotërimin e dëshmive të trajnimit bazë stomatologjik të përmendur në nenin 5 të </w:t>
      </w:r>
      <w:r w:rsidR="00BB3252" w:rsidRPr="00636B61">
        <w:rPr>
          <w:rFonts w:ascii="Garamond" w:hAnsi="Garamond"/>
          <w:noProof w:val="0"/>
          <w:color w:val="000000"/>
          <w:sz w:val="24"/>
        </w:rPr>
        <w:t>s</w:t>
      </w:r>
      <w:r w:rsidRPr="00636B61">
        <w:rPr>
          <w:rFonts w:ascii="Garamond" w:hAnsi="Garamond"/>
          <w:noProof w:val="0"/>
          <w:color w:val="000000"/>
          <w:sz w:val="24"/>
        </w:rPr>
        <w:t>htojcës II.</w:t>
      </w:r>
    </w:p>
    <w:p w14:paraId="65ACD625" w14:textId="77777777" w:rsidR="0008509F" w:rsidRPr="00636B61" w:rsidRDefault="0008509F" w:rsidP="00C05D56">
      <w:pPr>
        <w:autoSpaceDE w:val="0"/>
        <w:autoSpaceDN w:val="0"/>
        <w:adjustRightInd w:val="0"/>
        <w:spacing w:after="0" w:line="240" w:lineRule="auto"/>
        <w:ind w:firstLine="284"/>
        <w:jc w:val="both"/>
        <w:rPr>
          <w:rFonts w:ascii="Garamond" w:hAnsi="Garamond"/>
          <w:noProof w:val="0"/>
          <w:color w:val="000000"/>
          <w:sz w:val="24"/>
        </w:rPr>
      </w:pPr>
    </w:p>
    <w:p w14:paraId="65ACD626" w14:textId="77777777" w:rsidR="00C05D56" w:rsidRPr="00636B61" w:rsidRDefault="00C05D56" w:rsidP="00C05D56">
      <w:pPr>
        <w:autoSpaceDE w:val="0"/>
        <w:autoSpaceDN w:val="0"/>
        <w:adjustRightInd w:val="0"/>
        <w:spacing w:after="0" w:line="240" w:lineRule="auto"/>
        <w:ind w:firstLine="284"/>
        <w:jc w:val="center"/>
        <w:rPr>
          <w:rFonts w:ascii="Garamond" w:hAnsi="Garamond"/>
          <w:noProof w:val="0"/>
          <w:color w:val="000000"/>
          <w:sz w:val="24"/>
        </w:rPr>
      </w:pPr>
      <w:r w:rsidRPr="00636B61">
        <w:rPr>
          <w:rFonts w:ascii="Garamond" w:hAnsi="Garamond"/>
          <w:noProof w:val="0"/>
          <w:color w:val="000000"/>
          <w:sz w:val="24"/>
        </w:rPr>
        <w:t>Neni 3</w:t>
      </w:r>
    </w:p>
    <w:p w14:paraId="65ACD627" w14:textId="77777777" w:rsidR="0008509F" w:rsidRPr="00636B61" w:rsidRDefault="0008509F" w:rsidP="00C05D56">
      <w:pPr>
        <w:autoSpaceDE w:val="0"/>
        <w:autoSpaceDN w:val="0"/>
        <w:adjustRightInd w:val="0"/>
        <w:spacing w:after="0" w:line="240" w:lineRule="auto"/>
        <w:ind w:firstLine="284"/>
        <w:jc w:val="center"/>
        <w:rPr>
          <w:rFonts w:ascii="Garamond" w:hAnsi="Garamond"/>
          <w:b/>
          <w:noProof w:val="0"/>
          <w:color w:val="000000"/>
          <w:sz w:val="24"/>
        </w:rPr>
      </w:pPr>
      <w:r w:rsidRPr="00636B61">
        <w:rPr>
          <w:rFonts w:ascii="Garamond" w:hAnsi="Garamond"/>
          <w:b/>
          <w:noProof w:val="0"/>
          <w:color w:val="000000"/>
          <w:sz w:val="24"/>
        </w:rPr>
        <w:t>Ndjekja e veprimtarive profesionale të mjekëve stomatologë</w:t>
      </w:r>
    </w:p>
    <w:p w14:paraId="65ACD628" w14:textId="77777777" w:rsidR="0008509F" w:rsidRPr="00636B61" w:rsidRDefault="0008509F" w:rsidP="00C05D56">
      <w:pPr>
        <w:autoSpaceDE w:val="0"/>
        <w:autoSpaceDN w:val="0"/>
        <w:adjustRightInd w:val="0"/>
        <w:spacing w:after="0" w:line="240" w:lineRule="auto"/>
        <w:ind w:firstLine="284"/>
        <w:jc w:val="both"/>
        <w:rPr>
          <w:rFonts w:ascii="Garamond" w:hAnsi="Garamond"/>
          <w:noProof w:val="0"/>
          <w:color w:val="000000"/>
          <w:sz w:val="24"/>
        </w:rPr>
      </w:pPr>
    </w:p>
    <w:p w14:paraId="65ACD629" w14:textId="0C94A834" w:rsidR="0008509F" w:rsidRPr="00636B61" w:rsidRDefault="0008509F" w:rsidP="00C05D56">
      <w:pPr>
        <w:tabs>
          <w:tab w:val="left" w:pos="380"/>
        </w:tabs>
        <w:autoSpaceDE w:val="0"/>
        <w:autoSpaceDN w:val="0"/>
        <w:adjustRightInd w:val="0"/>
        <w:spacing w:after="0" w:line="240" w:lineRule="auto"/>
        <w:ind w:firstLine="284"/>
        <w:jc w:val="both"/>
        <w:rPr>
          <w:rFonts w:ascii="Garamond" w:hAnsi="Garamond"/>
          <w:noProof w:val="0"/>
          <w:color w:val="000000"/>
          <w:sz w:val="24"/>
        </w:rPr>
      </w:pPr>
      <w:r w:rsidRPr="00636B61">
        <w:rPr>
          <w:rFonts w:ascii="Garamond" w:hAnsi="Garamond"/>
          <w:noProof w:val="0"/>
          <w:color w:val="000000"/>
          <w:sz w:val="24"/>
        </w:rPr>
        <w:t>1.</w:t>
      </w:r>
      <w:r w:rsidR="00C05D56" w:rsidRPr="00636B61">
        <w:rPr>
          <w:rFonts w:ascii="Garamond" w:hAnsi="Garamond"/>
          <w:noProof w:val="0"/>
          <w:color w:val="000000"/>
          <w:sz w:val="24"/>
        </w:rPr>
        <w:t xml:space="preserve"> </w:t>
      </w:r>
      <w:r w:rsidRPr="00636B61">
        <w:rPr>
          <w:rFonts w:ascii="Garamond" w:hAnsi="Garamond"/>
          <w:noProof w:val="0"/>
          <w:color w:val="000000"/>
          <w:sz w:val="24"/>
        </w:rPr>
        <w:t xml:space="preserve">Për qëllimet e kësaj direktive, veprimtaritë profesionale të mjekëve stomatologë janë veprimtaritë e përcaktuara në paragrafin 3 dhe të ndjekura sipas kualifikimeve profesionale të renditura në nenin 5 të </w:t>
      </w:r>
      <w:r w:rsidR="00BB3252" w:rsidRPr="00636B61">
        <w:rPr>
          <w:rFonts w:ascii="Garamond" w:hAnsi="Garamond"/>
          <w:noProof w:val="0"/>
          <w:color w:val="000000"/>
          <w:sz w:val="24"/>
        </w:rPr>
        <w:t>s</w:t>
      </w:r>
      <w:r w:rsidRPr="00636B61">
        <w:rPr>
          <w:rFonts w:ascii="Garamond" w:hAnsi="Garamond"/>
          <w:noProof w:val="0"/>
          <w:color w:val="000000"/>
          <w:sz w:val="24"/>
        </w:rPr>
        <w:t>htojcës II.</w:t>
      </w:r>
    </w:p>
    <w:p w14:paraId="65ACD62A" w14:textId="43471785" w:rsidR="0008509F" w:rsidRPr="00636B61" w:rsidRDefault="0008509F" w:rsidP="00C05D56">
      <w:pPr>
        <w:tabs>
          <w:tab w:val="left" w:pos="380"/>
        </w:tabs>
        <w:autoSpaceDE w:val="0"/>
        <w:autoSpaceDN w:val="0"/>
        <w:adjustRightInd w:val="0"/>
        <w:spacing w:after="0" w:line="240" w:lineRule="auto"/>
        <w:ind w:firstLine="284"/>
        <w:jc w:val="both"/>
        <w:rPr>
          <w:rFonts w:ascii="Garamond" w:hAnsi="Garamond"/>
          <w:noProof w:val="0"/>
          <w:color w:val="000000"/>
          <w:sz w:val="24"/>
        </w:rPr>
      </w:pPr>
      <w:r w:rsidRPr="00636B61">
        <w:rPr>
          <w:rFonts w:ascii="Garamond" w:hAnsi="Garamond"/>
          <w:noProof w:val="0"/>
          <w:color w:val="000000"/>
          <w:sz w:val="24"/>
        </w:rPr>
        <w:t>2.</w:t>
      </w:r>
      <w:r w:rsidR="00C05D56" w:rsidRPr="00636B61">
        <w:rPr>
          <w:rFonts w:ascii="Garamond" w:hAnsi="Garamond"/>
          <w:noProof w:val="0"/>
          <w:color w:val="000000"/>
          <w:sz w:val="24"/>
        </w:rPr>
        <w:t xml:space="preserve"> </w:t>
      </w:r>
      <w:r w:rsidRPr="00636B61">
        <w:rPr>
          <w:rFonts w:ascii="Garamond" w:hAnsi="Garamond"/>
          <w:noProof w:val="0"/>
          <w:color w:val="000000"/>
          <w:sz w:val="24"/>
        </w:rPr>
        <w:t xml:space="preserve">Profesioni i mjekut stomatolog bazohet në trajnimin stomatologjik të përmendur në nenin 1 dhe 2 të </w:t>
      </w:r>
      <w:r w:rsidR="00BB3252" w:rsidRPr="00636B61">
        <w:rPr>
          <w:rFonts w:ascii="Garamond" w:hAnsi="Garamond"/>
          <w:noProof w:val="0"/>
          <w:color w:val="000000"/>
          <w:sz w:val="24"/>
        </w:rPr>
        <w:t>s</w:t>
      </w:r>
      <w:r w:rsidRPr="00636B61">
        <w:rPr>
          <w:rFonts w:ascii="Garamond" w:hAnsi="Garamond"/>
          <w:noProof w:val="0"/>
          <w:color w:val="000000"/>
          <w:sz w:val="24"/>
        </w:rPr>
        <w:t xml:space="preserve">htojcës II dhe përbën një profesion specifik, i cili dallon nga profesionet e tjera të përgjithshme ose të specializuara mjekësore. Ndjekja e veprimtarive të një mjeku stomatolog kërkon zotërimin e dëshmive të kualifikimeve formale të përmendura në nenin 5 të </w:t>
      </w:r>
      <w:r w:rsidR="00BB3252" w:rsidRPr="00636B61">
        <w:rPr>
          <w:rFonts w:ascii="Garamond" w:hAnsi="Garamond"/>
          <w:noProof w:val="0"/>
          <w:color w:val="000000"/>
          <w:sz w:val="24"/>
        </w:rPr>
        <w:t>s</w:t>
      </w:r>
      <w:r w:rsidRPr="00636B61">
        <w:rPr>
          <w:rFonts w:ascii="Garamond" w:hAnsi="Garamond"/>
          <w:noProof w:val="0"/>
          <w:color w:val="000000"/>
          <w:sz w:val="24"/>
        </w:rPr>
        <w:t>htojcës II.</w:t>
      </w:r>
    </w:p>
    <w:p w14:paraId="65ACD62B" w14:textId="6B9A39B4" w:rsidR="0008509F" w:rsidRPr="00636B61" w:rsidRDefault="0008509F" w:rsidP="00C05D56">
      <w:pPr>
        <w:tabs>
          <w:tab w:val="left" w:pos="380"/>
        </w:tabs>
        <w:autoSpaceDE w:val="0"/>
        <w:autoSpaceDN w:val="0"/>
        <w:adjustRightInd w:val="0"/>
        <w:spacing w:after="0" w:line="240" w:lineRule="auto"/>
        <w:ind w:firstLine="284"/>
        <w:jc w:val="both"/>
        <w:rPr>
          <w:rFonts w:ascii="Garamond" w:hAnsi="Garamond"/>
          <w:noProof w:val="0"/>
          <w:color w:val="000000"/>
          <w:sz w:val="24"/>
        </w:rPr>
      </w:pPr>
      <w:r w:rsidRPr="00636B61">
        <w:rPr>
          <w:rFonts w:ascii="Garamond" w:hAnsi="Garamond"/>
          <w:noProof w:val="0"/>
          <w:color w:val="000000"/>
          <w:sz w:val="24"/>
        </w:rPr>
        <w:t>3.</w:t>
      </w:r>
      <w:r w:rsidR="00C05D56" w:rsidRPr="00636B61">
        <w:rPr>
          <w:rFonts w:ascii="Garamond" w:hAnsi="Garamond"/>
          <w:noProof w:val="0"/>
          <w:color w:val="000000"/>
          <w:sz w:val="24"/>
        </w:rPr>
        <w:t xml:space="preserve"> </w:t>
      </w:r>
      <w:r w:rsidRPr="00636B61">
        <w:rPr>
          <w:rFonts w:ascii="Garamond" w:hAnsi="Garamond"/>
          <w:noProof w:val="0"/>
          <w:color w:val="000000"/>
          <w:sz w:val="24"/>
        </w:rPr>
        <w:t xml:space="preserve">Palët do të sigurojnë që mjekët stomatologë të jenë në përgjithësi në gjendje të kenë akses dhe të ndjekin aktivitetet e parandalimit, diagnostikimit dhe trajtimit të anomalive dhe sëmundjeve që prekin dhëmbët, gojën, nofullat dhe indet fqinje, duke pasur parasysh dispozitat dhe rregullat e etikës profesionale në datat e referencës të përmendura në nenin 5 të </w:t>
      </w:r>
      <w:r w:rsidR="00BB3252" w:rsidRPr="00636B61">
        <w:rPr>
          <w:rFonts w:ascii="Garamond" w:hAnsi="Garamond"/>
          <w:noProof w:val="0"/>
          <w:color w:val="000000"/>
          <w:sz w:val="24"/>
        </w:rPr>
        <w:t>s</w:t>
      </w:r>
      <w:r w:rsidRPr="00636B61">
        <w:rPr>
          <w:rFonts w:ascii="Garamond" w:hAnsi="Garamond"/>
          <w:noProof w:val="0"/>
          <w:color w:val="000000"/>
          <w:sz w:val="24"/>
        </w:rPr>
        <w:t>htojcës II.</w:t>
      </w:r>
    </w:p>
    <w:p w14:paraId="65ACD62C" w14:textId="77777777" w:rsidR="0008509F" w:rsidRPr="00636B61" w:rsidRDefault="0008509F" w:rsidP="00C05D56">
      <w:pPr>
        <w:autoSpaceDE w:val="0"/>
        <w:autoSpaceDN w:val="0"/>
        <w:adjustRightInd w:val="0"/>
        <w:spacing w:after="0" w:line="240" w:lineRule="auto"/>
        <w:ind w:firstLine="284"/>
        <w:jc w:val="both"/>
        <w:rPr>
          <w:rFonts w:ascii="Garamond" w:hAnsi="Garamond"/>
          <w:noProof w:val="0"/>
          <w:color w:val="000000"/>
          <w:sz w:val="24"/>
        </w:rPr>
      </w:pPr>
    </w:p>
    <w:p w14:paraId="65ACD62D" w14:textId="77777777" w:rsidR="00C05D56" w:rsidRPr="00636B61" w:rsidRDefault="00DC5CF2" w:rsidP="00C05D56">
      <w:pPr>
        <w:spacing w:after="0" w:line="240" w:lineRule="auto"/>
        <w:ind w:firstLine="284"/>
        <w:jc w:val="center"/>
        <w:rPr>
          <w:rFonts w:ascii="Garamond" w:hAnsi="Garamond"/>
          <w:noProof w:val="0"/>
          <w:sz w:val="24"/>
          <w:szCs w:val="24"/>
        </w:rPr>
      </w:pPr>
      <w:r w:rsidRPr="00636B61">
        <w:rPr>
          <w:rFonts w:ascii="Garamond" w:hAnsi="Garamond"/>
          <w:noProof w:val="0"/>
          <w:sz w:val="24"/>
          <w:szCs w:val="24"/>
        </w:rPr>
        <w:t>Neni 4</w:t>
      </w:r>
    </w:p>
    <w:p w14:paraId="65ACD62E" w14:textId="77777777" w:rsidR="00DC5CF2" w:rsidRPr="00636B61" w:rsidRDefault="00DC5CF2" w:rsidP="00C05D56">
      <w:pPr>
        <w:spacing w:after="0" w:line="240" w:lineRule="auto"/>
        <w:ind w:firstLine="284"/>
        <w:jc w:val="center"/>
        <w:rPr>
          <w:rFonts w:ascii="Garamond" w:hAnsi="Garamond"/>
          <w:b/>
          <w:noProof w:val="0"/>
          <w:sz w:val="24"/>
          <w:szCs w:val="24"/>
        </w:rPr>
      </w:pPr>
      <w:r w:rsidRPr="00636B61">
        <w:rPr>
          <w:rFonts w:ascii="Garamond" w:hAnsi="Garamond"/>
          <w:b/>
          <w:noProof w:val="0"/>
          <w:sz w:val="24"/>
          <w:szCs w:val="24"/>
        </w:rPr>
        <w:t>Programet e studimit për mjekët stomatologë</w:t>
      </w:r>
    </w:p>
    <w:p w14:paraId="65ACD62F" w14:textId="77777777" w:rsidR="00DC5CF2" w:rsidRPr="00636B61" w:rsidRDefault="00DC5CF2" w:rsidP="00C05D56">
      <w:pPr>
        <w:spacing w:after="0" w:line="240" w:lineRule="auto"/>
        <w:ind w:firstLine="284"/>
        <w:jc w:val="both"/>
        <w:rPr>
          <w:rFonts w:ascii="Garamond" w:hAnsi="Garamond"/>
          <w:noProof w:val="0"/>
          <w:sz w:val="24"/>
          <w:szCs w:val="24"/>
        </w:rPr>
      </w:pPr>
    </w:p>
    <w:p w14:paraId="65ACD630" w14:textId="77777777" w:rsidR="00DC5CF2" w:rsidRPr="00636B61" w:rsidRDefault="00DC5CF2" w:rsidP="00C05D56">
      <w:pPr>
        <w:spacing w:after="0" w:line="240" w:lineRule="auto"/>
        <w:ind w:firstLine="284"/>
        <w:jc w:val="both"/>
        <w:rPr>
          <w:rFonts w:ascii="Garamond" w:hAnsi="Garamond"/>
          <w:noProof w:val="0"/>
          <w:sz w:val="24"/>
          <w:szCs w:val="24"/>
        </w:rPr>
      </w:pPr>
      <w:r w:rsidRPr="00636B61">
        <w:rPr>
          <w:rFonts w:ascii="Garamond" w:hAnsi="Garamond"/>
          <w:noProof w:val="0"/>
          <w:sz w:val="24"/>
          <w:szCs w:val="24"/>
        </w:rPr>
        <w:t>Programi i studimeve që çon në evidentimin e kualifikimeve formale në stomatologji duhet të përfshijë të paktën lëndët e mëposhtme. Një ose më shumë nga këto lëndë mund të mësohen në kontekstin e disiplinave të tjera ose në lidhje me to.</w:t>
      </w:r>
    </w:p>
    <w:p w14:paraId="65ACD631" w14:textId="77777777" w:rsidR="00DC5CF2" w:rsidRPr="00636B61" w:rsidRDefault="00DC5CF2" w:rsidP="00DC5CF2">
      <w:pPr>
        <w:spacing w:after="0" w:line="240" w:lineRule="auto"/>
        <w:ind w:firstLine="284"/>
        <w:jc w:val="both"/>
        <w:rPr>
          <w:rFonts w:ascii="Garamond" w:hAnsi="Garamond"/>
          <w:noProof w:val="0"/>
          <w:sz w:val="24"/>
          <w:szCs w:val="24"/>
        </w:rPr>
      </w:pPr>
    </w:p>
    <w:tbl>
      <w:tblPr>
        <w:tblW w:w="5000" w:type="pct"/>
        <w:tblCellMar>
          <w:left w:w="0" w:type="dxa"/>
          <w:right w:w="0" w:type="dxa"/>
        </w:tblCellMar>
        <w:tblLook w:val="0000" w:firstRow="0" w:lastRow="0" w:firstColumn="0" w:lastColumn="0" w:noHBand="0" w:noVBand="0"/>
      </w:tblPr>
      <w:tblGrid>
        <w:gridCol w:w="20"/>
        <w:gridCol w:w="3093"/>
        <w:gridCol w:w="19"/>
        <w:gridCol w:w="3074"/>
        <w:gridCol w:w="19"/>
        <w:gridCol w:w="3074"/>
        <w:gridCol w:w="17"/>
      </w:tblGrid>
      <w:tr w:rsidR="00DC5CF2" w:rsidRPr="00636B61" w14:paraId="65ACD635" w14:textId="77777777" w:rsidTr="00C05D56">
        <w:trPr>
          <w:gridBefore w:val="1"/>
          <w:wBefore w:w="11" w:type="pct"/>
          <w:trHeight w:val="270"/>
        </w:trPr>
        <w:tc>
          <w:tcPr>
            <w:tcW w:w="1670" w:type="pct"/>
            <w:gridSpan w:val="2"/>
            <w:tcBorders>
              <w:top w:val="single" w:sz="8" w:space="0" w:color="auto"/>
              <w:left w:val="single" w:sz="8" w:space="0" w:color="auto"/>
              <w:right w:val="single" w:sz="8" w:space="0" w:color="auto"/>
            </w:tcBorders>
            <w:shd w:val="clear" w:color="auto" w:fill="auto"/>
            <w:vAlign w:val="bottom"/>
          </w:tcPr>
          <w:p w14:paraId="65ACD632" w14:textId="77777777" w:rsidR="00DC5CF2" w:rsidRPr="00636B61" w:rsidRDefault="00DC5CF2" w:rsidP="00C05D56">
            <w:pPr>
              <w:spacing w:after="0" w:line="240" w:lineRule="auto"/>
              <w:jc w:val="both"/>
              <w:rPr>
                <w:rFonts w:ascii="Garamond" w:hAnsi="Garamond"/>
                <w:noProof w:val="0"/>
                <w:sz w:val="20"/>
                <w:szCs w:val="20"/>
              </w:rPr>
            </w:pPr>
            <w:r w:rsidRPr="00636B61">
              <w:rPr>
                <w:rFonts w:ascii="Garamond" w:hAnsi="Garamond"/>
                <w:noProof w:val="0"/>
                <w:sz w:val="20"/>
                <w:szCs w:val="20"/>
              </w:rPr>
              <w:t>A. Lëndët bazë</w:t>
            </w:r>
          </w:p>
        </w:tc>
        <w:tc>
          <w:tcPr>
            <w:tcW w:w="1660" w:type="pct"/>
            <w:gridSpan w:val="2"/>
            <w:tcBorders>
              <w:top w:val="single" w:sz="8" w:space="0" w:color="auto"/>
              <w:right w:val="single" w:sz="8" w:space="0" w:color="auto"/>
            </w:tcBorders>
            <w:shd w:val="clear" w:color="auto" w:fill="auto"/>
            <w:vAlign w:val="bottom"/>
          </w:tcPr>
          <w:p w14:paraId="65ACD633" w14:textId="77777777" w:rsidR="00DC5CF2" w:rsidRPr="00636B61" w:rsidRDefault="00DC5CF2" w:rsidP="00C05D56">
            <w:pPr>
              <w:spacing w:after="0" w:line="240" w:lineRule="auto"/>
              <w:jc w:val="both"/>
              <w:rPr>
                <w:rFonts w:ascii="Garamond" w:hAnsi="Garamond"/>
                <w:noProof w:val="0"/>
                <w:sz w:val="20"/>
                <w:szCs w:val="20"/>
              </w:rPr>
            </w:pPr>
            <w:r w:rsidRPr="00636B61">
              <w:rPr>
                <w:rFonts w:ascii="Garamond" w:hAnsi="Garamond"/>
                <w:noProof w:val="0"/>
                <w:sz w:val="20"/>
                <w:szCs w:val="20"/>
              </w:rPr>
              <w:t>B. Lëndët mjeko-biologjike dhe lëndët e mjekësisë së përgjithshme</w:t>
            </w:r>
          </w:p>
        </w:tc>
        <w:tc>
          <w:tcPr>
            <w:tcW w:w="1659" w:type="pct"/>
            <w:gridSpan w:val="2"/>
            <w:tcBorders>
              <w:top w:val="single" w:sz="8" w:space="0" w:color="auto"/>
              <w:right w:val="single" w:sz="8" w:space="0" w:color="auto"/>
            </w:tcBorders>
            <w:shd w:val="clear" w:color="auto" w:fill="auto"/>
            <w:vAlign w:val="bottom"/>
          </w:tcPr>
          <w:p w14:paraId="65ACD634" w14:textId="77777777" w:rsidR="00DC5CF2" w:rsidRPr="00636B61" w:rsidRDefault="00DC5CF2" w:rsidP="00C05D56">
            <w:pPr>
              <w:spacing w:after="0" w:line="240" w:lineRule="auto"/>
              <w:jc w:val="both"/>
              <w:rPr>
                <w:rFonts w:ascii="Garamond" w:hAnsi="Garamond"/>
                <w:noProof w:val="0"/>
                <w:sz w:val="20"/>
                <w:szCs w:val="20"/>
              </w:rPr>
            </w:pPr>
            <w:r w:rsidRPr="00636B61">
              <w:rPr>
                <w:rFonts w:ascii="Garamond" w:hAnsi="Garamond"/>
                <w:noProof w:val="0"/>
                <w:sz w:val="20"/>
                <w:szCs w:val="20"/>
              </w:rPr>
              <w:t xml:space="preserve">C. Lëndët e lidhura drejtpërdrejt me stomatologjinë </w:t>
            </w:r>
          </w:p>
        </w:tc>
      </w:tr>
      <w:tr w:rsidR="00DC5CF2" w:rsidRPr="00636B61" w14:paraId="65ACD639" w14:textId="77777777" w:rsidTr="00C05D56">
        <w:trPr>
          <w:gridBefore w:val="1"/>
          <w:wBefore w:w="11" w:type="pct"/>
          <w:trHeight w:val="286"/>
        </w:trPr>
        <w:tc>
          <w:tcPr>
            <w:tcW w:w="1670" w:type="pct"/>
            <w:gridSpan w:val="2"/>
            <w:vMerge w:val="restart"/>
            <w:tcBorders>
              <w:left w:val="single" w:sz="8" w:space="0" w:color="auto"/>
              <w:right w:val="single" w:sz="8" w:space="0" w:color="auto"/>
            </w:tcBorders>
            <w:shd w:val="clear" w:color="auto" w:fill="auto"/>
            <w:vAlign w:val="bottom"/>
          </w:tcPr>
          <w:p w14:paraId="65ACD636" w14:textId="77777777" w:rsidR="00DC5CF2" w:rsidRPr="00636B61" w:rsidRDefault="00DC5CF2" w:rsidP="00C05D56">
            <w:pPr>
              <w:spacing w:after="0" w:line="240" w:lineRule="auto"/>
              <w:jc w:val="both"/>
              <w:rPr>
                <w:rFonts w:ascii="Garamond" w:hAnsi="Garamond"/>
                <w:noProof w:val="0"/>
                <w:sz w:val="20"/>
                <w:szCs w:val="20"/>
              </w:rPr>
            </w:pPr>
            <w:r w:rsidRPr="00636B61">
              <w:rPr>
                <w:rFonts w:ascii="Garamond" w:hAnsi="Garamond"/>
                <w:noProof w:val="0"/>
                <w:sz w:val="20"/>
                <w:szCs w:val="20"/>
              </w:rPr>
              <w:t>— Kimi</w:t>
            </w:r>
          </w:p>
        </w:tc>
        <w:tc>
          <w:tcPr>
            <w:tcW w:w="1660" w:type="pct"/>
            <w:gridSpan w:val="2"/>
            <w:tcBorders>
              <w:right w:val="single" w:sz="8" w:space="0" w:color="auto"/>
            </w:tcBorders>
            <w:shd w:val="clear" w:color="auto" w:fill="auto"/>
            <w:vAlign w:val="bottom"/>
          </w:tcPr>
          <w:p w14:paraId="65ACD637" w14:textId="77777777" w:rsidR="00DC5CF2" w:rsidRPr="00636B61" w:rsidRDefault="00DC5CF2" w:rsidP="00C05D56">
            <w:pPr>
              <w:spacing w:after="0" w:line="240" w:lineRule="auto"/>
              <w:jc w:val="both"/>
              <w:rPr>
                <w:rFonts w:ascii="Garamond" w:hAnsi="Garamond"/>
                <w:noProof w:val="0"/>
                <w:sz w:val="20"/>
                <w:szCs w:val="20"/>
              </w:rPr>
            </w:pPr>
          </w:p>
        </w:tc>
        <w:tc>
          <w:tcPr>
            <w:tcW w:w="1659" w:type="pct"/>
            <w:gridSpan w:val="2"/>
            <w:tcBorders>
              <w:right w:val="single" w:sz="8" w:space="0" w:color="auto"/>
            </w:tcBorders>
            <w:shd w:val="clear" w:color="auto" w:fill="auto"/>
            <w:vAlign w:val="bottom"/>
          </w:tcPr>
          <w:p w14:paraId="65ACD638" w14:textId="77777777" w:rsidR="00DC5CF2" w:rsidRPr="00636B61" w:rsidRDefault="00DC5CF2" w:rsidP="00C05D56">
            <w:pPr>
              <w:spacing w:after="0" w:line="240" w:lineRule="auto"/>
              <w:jc w:val="both"/>
              <w:rPr>
                <w:rFonts w:ascii="Garamond" w:hAnsi="Garamond"/>
                <w:noProof w:val="0"/>
                <w:sz w:val="20"/>
                <w:szCs w:val="20"/>
              </w:rPr>
            </w:pPr>
          </w:p>
        </w:tc>
      </w:tr>
      <w:tr w:rsidR="00DC5CF2" w:rsidRPr="00636B61" w14:paraId="65ACD63D" w14:textId="77777777" w:rsidTr="00BB3252">
        <w:trPr>
          <w:gridBefore w:val="1"/>
          <w:wBefore w:w="11" w:type="pct"/>
          <w:trHeight w:val="57"/>
        </w:trPr>
        <w:tc>
          <w:tcPr>
            <w:tcW w:w="1670" w:type="pct"/>
            <w:gridSpan w:val="2"/>
            <w:vMerge/>
            <w:tcBorders>
              <w:left w:val="single" w:sz="8" w:space="0" w:color="auto"/>
              <w:right w:val="single" w:sz="8" w:space="0" w:color="auto"/>
            </w:tcBorders>
            <w:shd w:val="clear" w:color="auto" w:fill="auto"/>
            <w:vAlign w:val="bottom"/>
          </w:tcPr>
          <w:p w14:paraId="65ACD63A" w14:textId="77777777" w:rsidR="00DC5CF2" w:rsidRPr="00636B61" w:rsidRDefault="00DC5CF2" w:rsidP="00C05D56">
            <w:pPr>
              <w:spacing w:after="0" w:line="240" w:lineRule="auto"/>
              <w:jc w:val="both"/>
              <w:rPr>
                <w:rFonts w:ascii="Garamond" w:hAnsi="Garamond"/>
                <w:noProof w:val="0"/>
                <w:sz w:val="20"/>
                <w:szCs w:val="20"/>
              </w:rPr>
            </w:pPr>
          </w:p>
        </w:tc>
        <w:tc>
          <w:tcPr>
            <w:tcW w:w="1660" w:type="pct"/>
            <w:gridSpan w:val="2"/>
            <w:tcBorders>
              <w:right w:val="single" w:sz="8" w:space="0" w:color="auto"/>
            </w:tcBorders>
            <w:shd w:val="clear" w:color="auto" w:fill="auto"/>
            <w:vAlign w:val="bottom"/>
          </w:tcPr>
          <w:p w14:paraId="65ACD63B" w14:textId="77777777" w:rsidR="00DC5CF2" w:rsidRPr="00636B61" w:rsidRDefault="00DC5CF2" w:rsidP="00C05D56">
            <w:pPr>
              <w:spacing w:after="0" w:line="240" w:lineRule="auto"/>
              <w:jc w:val="both"/>
              <w:rPr>
                <w:rFonts w:ascii="Garamond" w:hAnsi="Garamond"/>
                <w:noProof w:val="0"/>
                <w:sz w:val="20"/>
                <w:szCs w:val="20"/>
              </w:rPr>
            </w:pPr>
          </w:p>
        </w:tc>
        <w:tc>
          <w:tcPr>
            <w:tcW w:w="1659" w:type="pct"/>
            <w:gridSpan w:val="2"/>
            <w:tcBorders>
              <w:right w:val="single" w:sz="8" w:space="0" w:color="auto"/>
            </w:tcBorders>
            <w:shd w:val="clear" w:color="auto" w:fill="auto"/>
            <w:vAlign w:val="bottom"/>
          </w:tcPr>
          <w:p w14:paraId="65ACD63C" w14:textId="77777777" w:rsidR="00DC5CF2" w:rsidRPr="00636B61" w:rsidRDefault="00DC5CF2" w:rsidP="00C05D56">
            <w:pPr>
              <w:spacing w:after="0" w:line="240" w:lineRule="auto"/>
              <w:jc w:val="both"/>
              <w:rPr>
                <w:rFonts w:ascii="Garamond" w:hAnsi="Garamond"/>
                <w:noProof w:val="0"/>
                <w:sz w:val="20"/>
                <w:szCs w:val="20"/>
              </w:rPr>
            </w:pPr>
          </w:p>
        </w:tc>
      </w:tr>
      <w:tr w:rsidR="00DC5CF2" w:rsidRPr="00636B61" w14:paraId="65ACD641" w14:textId="77777777" w:rsidTr="00C05D56">
        <w:trPr>
          <w:gridBefore w:val="1"/>
          <w:wBefore w:w="11" w:type="pct"/>
          <w:trHeight w:val="300"/>
        </w:trPr>
        <w:tc>
          <w:tcPr>
            <w:tcW w:w="1670" w:type="pct"/>
            <w:gridSpan w:val="2"/>
            <w:vMerge w:val="restart"/>
            <w:tcBorders>
              <w:left w:val="single" w:sz="8" w:space="0" w:color="auto"/>
              <w:right w:val="single" w:sz="8" w:space="0" w:color="auto"/>
            </w:tcBorders>
            <w:shd w:val="clear" w:color="auto" w:fill="auto"/>
            <w:vAlign w:val="bottom"/>
          </w:tcPr>
          <w:p w14:paraId="65ACD63E" w14:textId="77777777" w:rsidR="00DC5CF2" w:rsidRPr="00636B61" w:rsidRDefault="00DC5CF2" w:rsidP="00C05D56">
            <w:pPr>
              <w:spacing w:after="0" w:line="240" w:lineRule="auto"/>
              <w:jc w:val="both"/>
              <w:rPr>
                <w:rFonts w:ascii="Garamond" w:hAnsi="Garamond"/>
                <w:noProof w:val="0"/>
                <w:sz w:val="20"/>
                <w:szCs w:val="20"/>
              </w:rPr>
            </w:pPr>
            <w:r w:rsidRPr="00636B61">
              <w:rPr>
                <w:rFonts w:ascii="Garamond" w:hAnsi="Garamond"/>
                <w:noProof w:val="0"/>
                <w:sz w:val="20"/>
                <w:szCs w:val="20"/>
              </w:rPr>
              <w:t>— Fizikë</w:t>
            </w:r>
          </w:p>
        </w:tc>
        <w:tc>
          <w:tcPr>
            <w:tcW w:w="1660" w:type="pct"/>
            <w:gridSpan w:val="2"/>
            <w:tcBorders>
              <w:right w:val="single" w:sz="8" w:space="0" w:color="auto"/>
            </w:tcBorders>
            <w:shd w:val="clear" w:color="auto" w:fill="auto"/>
            <w:vAlign w:val="bottom"/>
          </w:tcPr>
          <w:p w14:paraId="65ACD63F" w14:textId="77777777" w:rsidR="00DC5CF2" w:rsidRPr="00636B61" w:rsidRDefault="00DC5CF2" w:rsidP="00C05D56">
            <w:pPr>
              <w:spacing w:after="0" w:line="240" w:lineRule="auto"/>
              <w:jc w:val="both"/>
              <w:rPr>
                <w:rFonts w:ascii="Garamond" w:hAnsi="Garamond"/>
                <w:noProof w:val="0"/>
                <w:sz w:val="20"/>
                <w:szCs w:val="20"/>
              </w:rPr>
            </w:pPr>
            <w:r w:rsidRPr="00636B61">
              <w:rPr>
                <w:rFonts w:ascii="Garamond" w:hAnsi="Garamond"/>
                <w:noProof w:val="0"/>
                <w:sz w:val="20"/>
                <w:szCs w:val="20"/>
              </w:rPr>
              <w:t>— Anatomi</w:t>
            </w:r>
          </w:p>
        </w:tc>
        <w:tc>
          <w:tcPr>
            <w:tcW w:w="1659" w:type="pct"/>
            <w:gridSpan w:val="2"/>
            <w:tcBorders>
              <w:right w:val="single" w:sz="8" w:space="0" w:color="auto"/>
            </w:tcBorders>
            <w:shd w:val="clear" w:color="auto" w:fill="auto"/>
            <w:vAlign w:val="bottom"/>
          </w:tcPr>
          <w:p w14:paraId="65ACD640" w14:textId="77777777" w:rsidR="00DC5CF2" w:rsidRPr="00636B61" w:rsidRDefault="00DC5CF2" w:rsidP="00C05D56">
            <w:pPr>
              <w:spacing w:after="0" w:line="240" w:lineRule="auto"/>
              <w:jc w:val="both"/>
              <w:rPr>
                <w:rFonts w:ascii="Garamond" w:hAnsi="Garamond"/>
                <w:noProof w:val="0"/>
                <w:sz w:val="20"/>
                <w:szCs w:val="20"/>
              </w:rPr>
            </w:pPr>
            <w:r w:rsidRPr="00636B61">
              <w:rPr>
                <w:rFonts w:ascii="Garamond" w:hAnsi="Garamond"/>
                <w:noProof w:val="0"/>
                <w:sz w:val="20"/>
                <w:szCs w:val="20"/>
              </w:rPr>
              <w:t>— Protetodonci</w:t>
            </w:r>
          </w:p>
        </w:tc>
      </w:tr>
      <w:tr w:rsidR="00DC5CF2" w:rsidRPr="00636B61" w14:paraId="65ACD645" w14:textId="77777777" w:rsidTr="00C05D56">
        <w:trPr>
          <w:gridBefore w:val="1"/>
          <w:wBefore w:w="11" w:type="pct"/>
          <w:trHeight w:val="155"/>
        </w:trPr>
        <w:tc>
          <w:tcPr>
            <w:tcW w:w="1670" w:type="pct"/>
            <w:gridSpan w:val="2"/>
            <w:vMerge/>
            <w:tcBorders>
              <w:left w:val="single" w:sz="8" w:space="0" w:color="auto"/>
              <w:right w:val="single" w:sz="8" w:space="0" w:color="auto"/>
            </w:tcBorders>
            <w:shd w:val="clear" w:color="auto" w:fill="auto"/>
            <w:vAlign w:val="bottom"/>
          </w:tcPr>
          <w:p w14:paraId="65ACD642" w14:textId="77777777" w:rsidR="00DC5CF2" w:rsidRPr="00636B61" w:rsidRDefault="00DC5CF2" w:rsidP="00C05D56">
            <w:pPr>
              <w:spacing w:after="0" w:line="240" w:lineRule="auto"/>
              <w:jc w:val="both"/>
              <w:rPr>
                <w:rFonts w:ascii="Garamond" w:hAnsi="Garamond"/>
                <w:noProof w:val="0"/>
                <w:sz w:val="20"/>
                <w:szCs w:val="20"/>
              </w:rPr>
            </w:pPr>
          </w:p>
        </w:tc>
        <w:tc>
          <w:tcPr>
            <w:tcW w:w="1660" w:type="pct"/>
            <w:gridSpan w:val="2"/>
            <w:tcBorders>
              <w:right w:val="single" w:sz="8" w:space="0" w:color="auto"/>
            </w:tcBorders>
            <w:shd w:val="clear" w:color="auto" w:fill="auto"/>
            <w:vAlign w:val="bottom"/>
          </w:tcPr>
          <w:p w14:paraId="65ACD643" w14:textId="77777777" w:rsidR="00DC5CF2" w:rsidRPr="00636B61" w:rsidRDefault="00DC5CF2" w:rsidP="00C05D56">
            <w:pPr>
              <w:spacing w:after="0" w:line="240" w:lineRule="auto"/>
              <w:jc w:val="both"/>
              <w:rPr>
                <w:rFonts w:ascii="Garamond" w:hAnsi="Garamond"/>
                <w:noProof w:val="0"/>
                <w:sz w:val="20"/>
                <w:szCs w:val="20"/>
              </w:rPr>
            </w:pPr>
          </w:p>
        </w:tc>
        <w:tc>
          <w:tcPr>
            <w:tcW w:w="1659" w:type="pct"/>
            <w:gridSpan w:val="2"/>
            <w:tcBorders>
              <w:right w:val="single" w:sz="8" w:space="0" w:color="auto"/>
            </w:tcBorders>
            <w:shd w:val="clear" w:color="auto" w:fill="auto"/>
            <w:vAlign w:val="bottom"/>
          </w:tcPr>
          <w:p w14:paraId="65ACD644" w14:textId="77777777" w:rsidR="00DC5CF2" w:rsidRPr="00636B61" w:rsidRDefault="00DC5CF2" w:rsidP="00C05D56">
            <w:pPr>
              <w:spacing w:after="0" w:line="240" w:lineRule="auto"/>
              <w:jc w:val="both"/>
              <w:rPr>
                <w:rFonts w:ascii="Garamond" w:hAnsi="Garamond"/>
                <w:noProof w:val="0"/>
                <w:sz w:val="20"/>
                <w:szCs w:val="20"/>
              </w:rPr>
            </w:pPr>
          </w:p>
        </w:tc>
      </w:tr>
      <w:tr w:rsidR="00DC5CF2" w:rsidRPr="00636B61" w14:paraId="65ACD649" w14:textId="77777777" w:rsidTr="00C05D56">
        <w:trPr>
          <w:gridBefore w:val="1"/>
          <w:wBefore w:w="11" w:type="pct"/>
          <w:trHeight w:val="290"/>
        </w:trPr>
        <w:tc>
          <w:tcPr>
            <w:tcW w:w="1670" w:type="pct"/>
            <w:gridSpan w:val="2"/>
            <w:vMerge w:val="restart"/>
            <w:tcBorders>
              <w:left w:val="single" w:sz="8" w:space="0" w:color="auto"/>
              <w:right w:val="single" w:sz="8" w:space="0" w:color="auto"/>
            </w:tcBorders>
            <w:shd w:val="clear" w:color="auto" w:fill="auto"/>
            <w:vAlign w:val="bottom"/>
          </w:tcPr>
          <w:p w14:paraId="65ACD646" w14:textId="77777777" w:rsidR="00DC5CF2" w:rsidRPr="00636B61" w:rsidRDefault="00DC5CF2" w:rsidP="00C05D56">
            <w:pPr>
              <w:spacing w:after="0" w:line="240" w:lineRule="auto"/>
              <w:jc w:val="both"/>
              <w:rPr>
                <w:rFonts w:ascii="Garamond" w:hAnsi="Garamond"/>
                <w:noProof w:val="0"/>
                <w:sz w:val="20"/>
                <w:szCs w:val="20"/>
              </w:rPr>
            </w:pPr>
            <w:r w:rsidRPr="00636B61">
              <w:rPr>
                <w:rFonts w:ascii="Garamond" w:hAnsi="Garamond"/>
                <w:noProof w:val="0"/>
                <w:sz w:val="20"/>
                <w:szCs w:val="20"/>
              </w:rPr>
              <w:t>— Biologji</w:t>
            </w:r>
          </w:p>
        </w:tc>
        <w:tc>
          <w:tcPr>
            <w:tcW w:w="1660" w:type="pct"/>
            <w:gridSpan w:val="2"/>
            <w:tcBorders>
              <w:right w:val="single" w:sz="8" w:space="0" w:color="auto"/>
            </w:tcBorders>
            <w:shd w:val="clear" w:color="auto" w:fill="auto"/>
            <w:vAlign w:val="bottom"/>
          </w:tcPr>
          <w:p w14:paraId="65ACD647" w14:textId="77777777" w:rsidR="00DC5CF2" w:rsidRPr="00636B61" w:rsidRDefault="00DC5CF2" w:rsidP="00C05D56">
            <w:pPr>
              <w:spacing w:after="0" w:line="240" w:lineRule="auto"/>
              <w:jc w:val="both"/>
              <w:rPr>
                <w:rFonts w:ascii="Garamond" w:hAnsi="Garamond"/>
                <w:noProof w:val="0"/>
                <w:sz w:val="20"/>
                <w:szCs w:val="20"/>
              </w:rPr>
            </w:pPr>
            <w:r w:rsidRPr="00636B61">
              <w:rPr>
                <w:rFonts w:ascii="Garamond" w:hAnsi="Garamond"/>
                <w:noProof w:val="0"/>
                <w:sz w:val="20"/>
                <w:szCs w:val="20"/>
              </w:rPr>
              <w:t>— Embriologji</w:t>
            </w:r>
          </w:p>
        </w:tc>
        <w:tc>
          <w:tcPr>
            <w:tcW w:w="1659" w:type="pct"/>
            <w:gridSpan w:val="2"/>
            <w:tcBorders>
              <w:right w:val="single" w:sz="8" w:space="0" w:color="auto"/>
            </w:tcBorders>
            <w:shd w:val="clear" w:color="auto" w:fill="auto"/>
            <w:vAlign w:val="bottom"/>
          </w:tcPr>
          <w:p w14:paraId="65ACD648" w14:textId="77777777" w:rsidR="00DC5CF2" w:rsidRPr="00636B61" w:rsidRDefault="00DC5CF2" w:rsidP="00C05D56">
            <w:pPr>
              <w:spacing w:after="0" w:line="240" w:lineRule="auto"/>
              <w:jc w:val="both"/>
              <w:rPr>
                <w:rFonts w:ascii="Garamond" w:hAnsi="Garamond"/>
                <w:noProof w:val="0"/>
                <w:sz w:val="20"/>
                <w:szCs w:val="20"/>
              </w:rPr>
            </w:pPr>
            <w:r w:rsidRPr="00636B61">
              <w:rPr>
                <w:rFonts w:ascii="Garamond" w:hAnsi="Garamond"/>
                <w:noProof w:val="0"/>
                <w:sz w:val="20"/>
                <w:szCs w:val="20"/>
              </w:rPr>
              <w:t>— Materiale dhe pajisje</w:t>
            </w:r>
          </w:p>
        </w:tc>
      </w:tr>
      <w:tr w:rsidR="00DC5CF2" w:rsidRPr="00636B61" w14:paraId="65ACD64D" w14:textId="77777777" w:rsidTr="00C05D56">
        <w:trPr>
          <w:gridBefore w:val="1"/>
          <w:wBefore w:w="11" w:type="pct"/>
          <w:trHeight w:val="154"/>
        </w:trPr>
        <w:tc>
          <w:tcPr>
            <w:tcW w:w="1670" w:type="pct"/>
            <w:gridSpan w:val="2"/>
            <w:vMerge/>
            <w:tcBorders>
              <w:left w:val="single" w:sz="8" w:space="0" w:color="auto"/>
              <w:right w:val="single" w:sz="8" w:space="0" w:color="auto"/>
            </w:tcBorders>
            <w:shd w:val="clear" w:color="auto" w:fill="auto"/>
            <w:vAlign w:val="bottom"/>
          </w:tcPr>
          <w:p w14:paraId="65ACD64A" w14:textId="77777777" w:rsidR="00DC5CF2" w:rsidRPr="00636B61" w:rsidRDefault="00DC5CF2" w:rsidP="00C05D56">
            <w:pPr>
              <w:spacing w:after="0" w:line="240" w:lineRule="auto"/>
              <w:jc w:val="both"/>
              <w:rPr>
                <w:rFonts w:ascii="Garamond" w:hAnsi="Garamond"/>
                <w:noProof w:val="0"/>
                <w:sz w:val="20"/>
                <w:szCs w:val="20"/>
              </w:rPr>
            </w:pPr>
          </w:p>
        </w:tc>
        <w:tc>
          <w:tcPr>
            <w:tcW w:w="1660" w:type="pct"/>
            <w:gridSpan w:val="2"/>
            <w:tcBorders>
              <w:right w:val="single" w:sz="8" w:space="0" w:color="auto"/>
            </w:tcBorders>
            <w:shd w:val="clear" w:color="auto" w:fill="auto"/>
            <w:vAlign w:val="bottom"/>
          </w:tcPr>
          <w:p w14:paraId="65ACD64B" w14:textId="77777777" w:rsidR="00DC5CF2" w:rsidRPr="00636B61" w:rsidRDefault="00DC5CF2" w:rsidP="00C05D56">
            <w:pPr>
              <w:spacing w:after="0" w:line="240" w:lineRule="auto"/>
              <w:jc w:val="both"/>
              <w:rPr>
                <w:rFonts w:ascii="Garamond" w:hAnsi="Garamond"/>
                <w:noProof w:val="0"/>
                <w:sz w:val="20"/>
                <w:szCs w:val="20"/>
              </w:rPr>
            </w:pPr>
          </w:p>
        </w:tc>
        <w:tc>
          <w:tcPr>
            <w:tcW w:w="1659" w:type="pct"/>
            <w:gridSpan w:val="2"/>
            <w:vMerge w:val="restart"/>
            <w:tcBorders>
              <w:right w:val="single" w:sz="8" w:space="0" w:color="auto"/>
            </w:tcBorders>
            <w:shd w:val="clear" w:color="auto" w:fill="auto"/>
            <w:vAlign w:val="bottom"/>
          </w:tcPr>
          <w:p w14:paraId="65ACD64C" w14:textId="77777777" w:rsidR="00DC5CF2" w:rsidRPr="00636B61" w:rsidRDefault="00DC5CF2" w:rsidP="00C05D56">
            <w:pPr>
              <w:spacing w:after="0" w:line="240" w:lineRule="auto"/>
              <w:jc w:val="both"/>
              <w:rPr>
                <w:rFonts w:ascii="Garamond" w:hAnsi="Garamond"/>
                <w:noProof w:val="0"/>
                <w:sz w:val="20"/>
                <w:szCs w:val="20"/>
              </w:rPr>
            </w:pPr>
            <w:r w:rsidRPr="00636B61">
              <w:rPr>
                <w:rFonts w:ascii="Garamond" w:hAnsi="Garamond"/>
                <w:noProof w:val="0"/>
                <w:sz w:val="20"/>
                <w:szCs w:val="20"/>
              </w:rPr>
              <w:t>dentare</w:t>
            </w:r>
          </w:p>
        </w:tc>
      </w:tr>
      <w:tr w:rsidR="00DC5CF2" w:rsidRPr="00636B61" w14:paraId="65ACD651" w14:textId="77777777" w:rsidTr="00C05D56">
        <w:trPr>
          <w:gridBefore w:val="1"/>
          <w:wBefore w:w="11" w:type="pct"/>
          <w:trHeight w:val="134"/>
        </w:trPr>
        <w:tc>
          <w:tcPr>
            <w:tcW w:w="1670" w:type="pct"/>
            <w:gridSpan w:val="2"/>
            <w:tcBorders>
              <w:left w:val="single" w:sz="8" w:space="0" w:color="auto"/>
              <w:right w:val="single" w:sz="8" w:space="0" w:color="auto"/>
            </w:tcBorders>
            <w:shd w:val="clear" w:color="auto" w:fill="auto"/>
            <w:vAlign w:val="bottom"/>
          </w:tcPr>
          <w:p w14:paraId="65ACD64E" w14:textId="77777777" w:rsidR="00DC5CF2" w:rsidRPr="00636B61" w:rsidRDefault="00DC5CF2" w:rsidP="00C05D56">
            <w:pPr>
              <w:spacing w:after="0" w:line="240" w:lineRule="auto"/>
              <w:jc w:val="both"/>
              <w:rPr>
                <w:rFonts w:ascii="Garamond" w:hAnsi="Garamond"/>
                <w:noProof w:val="0"/>
                <w:sz w:val="20"/>
                <w:szCs w:val="20"/>
              </w:rPr>
            </w:pPr>
          </w:p>
        </w:tc>
        <w:tc>
          <w:tcPr>
            <w:tcW w:w="1660" w:type="pct"/>
            <w:gridSpan w:val="2"/>
            <w:vMerge w:val="restart"/>
            <w:tcBorders>
              <w:right w:val="single" w:sz="8" w:space="0" w:color="auto"/>
            </w:tcBorders>
            <w:shd w:val="clear" w:color="auto" w:fill="auto"/>
            <w:vAlign w:val="bottom"/>
          </w:tcPr>
          <w:p w14:paraId="65ACD64F" w14:textId="77777777" w:rsidR="00DC5CF2" w:rsidRPr="00636B61" w:rsidRDefault="00DC5CF2" w:rsidP="00C05D56">
            <w:pPr>
              <w:spacing w:after="0" w:line="240" w:lineRule="auto"/>
              <w:jc w:val="both"/>
              <w:rPr>
                <w:rFonts w:ascii="Garamond" w:hAnsi="Garamond"/>
                <w:noProof w:val="0"/>
                <w:sz w:val="20"/>
                <w:szCs w:val="20"/>
              </w:rPr>
            </w:pPr>
            <w:r w:rsidRPr="00636B61">
              <w:rPr>
                <w:rFonts w:ascii="Garamond" w:hAnsi="Garamond"/>
                <w:noProof w:val="0"/>
                <w:sz w:val="20"/>
                <w:szCs w:val="20"/>
              </w:rPr>
              <w:t>— Histologji, përfshirë citologjinë</w:t>
            </w:r>
          </w:p>
        </w:tc>
        <w:tc>
          <w:tcPr>
            <w:tcW w:w="1659" w:type="pct"/>
            <w:gridSpan w:val="2"/>
            <w:vMerge/>
            <w:tcBorders>
              <w:right w:val="single" w:sz="8" w:space="0" w:color="auto"/>
            </w:tcBorders>
            <w:shd w:val="clear" w:color="auto" w:fill="auto"/>
            <w:vAlign w:val="bottom"/>
          </w:tcPr>
          <w:p w14:paraId="65ACD650" w14:textId="77777777" w:rsidR="00DC5CF2" w:rsidRPr="00636B61" w:rsidRDefault="00DC5CF2" w:rsidP="00C05D56">
            <w:pPr>
              <w:spacing w:after="0" w:line="240" w:lineRule="auto"/>
              <w:jc w:val="both"/>
              <w:rPr>
                <w:rFonts w:ascii="Garamond" w:hAnsi="Garamond"/>
                <w:noProof w:val="0"/>
                <w:sz w:val="20"/>
                <w:szCs w:val="20"/>
              </w:rPr>
            </w:pPr>
          </w:p>
        </w:tc>
      </w:tr>
      <w:tr w:rsidR="00DC5CF2" w:rsidRPr="00636B61" w14:paraId="65ACD655" w14:textId="77777777" w:rsidTr="00C05D56">
        <w:trPr>
          <w:gridBefore w:val="1"/>
          <w:wBefore w:w="11" w:type="pct"/>
          <w:trHeight w:val="166"/>
        </w:trPr>
        <w:tc>
          <w:tcPr>
            <w:tcW w:w="1670" w:type="pct"/>
            <w:gridSpan w:val="2"/>
            <w:tcBorders>
              <w:left w:val="single" w:sz="8" w:space="0" w:color="auto"/>
              <w:right w:val="single" w:sz="8" w:space="0" w:color="auto"/>
            </w:tcBorders>
            <w:shd w:val="clear" w:color="auto" w:fill="auto"/>
            <w:vAlign w:val="bottom"/>
          </w:tcPr>
          <w:p w14:paraId="65ACD652" w14:textId="77777777" w:rsidR="00DC5CF2" w:rsidRPr="00636B61" w:rsidRDefault="00DC5CF2" w:rsidP="00C05D56">
            <w:pPr>
              <w:spacing w:after="0" w:line="240" w:lineRule="auto"/>
              <w:jc w:val="both"/>
              <w:rPr>
                <w:rFonts w:ascii="Garamond" w:hAnsi="Garamond"/>
                <w:noProof w:val="0"/>
                <w:sz w:val="20"/>
                <w:szCs w:val="20"/>
              </w:rPr>
            </w:pPr>
          </w:p>
        </w:tc>
        <w:tc>
          <w:tcPr>
            <w:tcW w:w="1660" w:type="pct"/>
            <w:gridSpan w:val="2"/>
            <w:vMerge/>
            <w:tcBorders>
              <w:right w:val="single" w:sz="8" w:space="0" w:color="auto"/>
            </w:tcBorders>
            <w:shd w:val="clear" w:color="auto" w:fill="auto"/>
            <w:vAlign w:val="bottom"/>
          </w:tcPr>
          <w:p w14:paraId="65ACD653" w14:textId="77777777" w:rsidR="00DC5CF2" w:rsidRPr="00636B61" w:rsidRDefault="00DC5CF2" w:rsidP="00C05D56">
            <w:pPr>
              <w:spacing w:after="0" w:line="240" w:lineRule="auto"/>
              <w:jc w:val="both"/>
              <w:rPr>
                <w:rFonts w:ascii="Garamond" w:hAnsi="Garamond"/>
                <w:noProof w:val="0"/>
                <w:sz w:val="20"/>
                <w:szCs w:val="20"/>
              </w:rPr>
            </w:pPr>
          </w:p>
        </w:tc>
        <w:tc>
          <w:tcPr>
            <w:tcW w:w="1659" w:type="pct"/>
            <w:gridSpan w:val="2"/>
            <w:tcBorders>
              <w:right w:val="single" w:sz="8" w:space="0" w:color="auto"/>
            </w:tcBorders>
            <w:shd w:val="clear" w:color="auto" w:fill="auto"/>
            <w:vAlign w:val="bottom"/>
          </w:tcPr>
          <w:p w14:paraId="65ACD654" w14:textId="77777777" w:rsidR="00DC5CF2" w:rsidRPr="00636B61" w:rsidRDefault="00DC5CF2" w:rsidP="00C05D56">
            <w:pPr>
              <w:spacing w:after="0" w:line="240" w:lineRule="auto"/>
              <w:jc w:val="both"/>
              <w:rPr>
                <w:rFonts w:ascii="Garamond" w:hAnsi="Garamond"/>
                <w:noProof w:val="0"/>
                <w:sz w:val="20"/>
                <w:szCs w:val="20"/>
              </w:rPr>
            </w:pPr>
          </w:p>
        </w:tc>
      </w:tr>
      <w:tr w:rsidR="00DC5CF2" w:rsidRPr="00636B61" w14:paraId="65ACD659" w14:textId="77777777" w:rsidTr="00C05D56">
        <w:trPr>
          <w:gridBefore w:val="1"/>
          <w:wBefore w:w="11" w:type="pct"/>
          <w:trHeight w:val="288"/>
        </w:trPr>
        <w:tc>
          <w:tcPr>
            <w:tcW w:w="1670" w:type="pct"/>
            <w:gridSpan w:val="2"/>
            <w:tcBorders>
              <w:left w:val="single" w:sz="8" w:space="0" w:color="auto"/>
              <w:right w:val="single" w:sz="8" w:space="0" w:color="auto"/>
            </w:tcBorders>
            <w:shd w:val="clear" w:color="auto" w:fill="auto"/>
            <w:vAlign w:val="bottom"/>
          </w:tcPr>
          <w:p w14:paraId="65ACD656" w14:textId="77777777" w:rsidR="00DC5CF2" w:rsidRPr="00636B61" w:rsidRDefault="00DC5CF2" w:rsidP="00C05D56">
            <w:pPr>
              <w:spacing w:after="0" w:line="240" w:lineRule="auto"/>
              <w:jc w:val="both"/>
              <w:rPr>
                <w:rFonts w:ascii="Garamond" w:hAnsi="Garamond"/>
                <w:noProof w:val="0"/>
                <w:sz w:val="20"/>
                <w:szCs w:val="20"/>
              </w:rPr>
            </w:pPr>
          </w:p>
        </w:tc>
        <w:tc>
          <w:tcPr>
            <w:tcW w:w="1660" w:type="pct"/>
            <w:gridSpan w:val="2"/>
            <w:vMerge w:val="restart"/>
            <w:tcBorders>
              <w:right w:val="single" w:sz="8" w:space="0" w:color="auto"/>
            </w:tcBorders>
            <w:shd w:val="clear" w:color="auto" w:fill="auto"/>
            <w:vAlign w:val="bottom"/>
          </w:tcPr>
          <w:p w14:paraId="65ACD657" w14:textId="77777777" w:rsidR="00DC5CF2" w:rsidRPr="00636B61" w:rsidRDefault="00DC5CF2" w:rsidP="00C05D56">
            <w:pPr>
              <w:spacing w:after="0" w:line="240" w:lineRule="auto"/>
              <w:jc w:val="both"/>
              <w:rPr>
                <w:rFonts w:ascii="Garamond" w:hAnsi="Garamond"/>
                <w:noProof w:val="0"/>
                <w:sz w:val="20"/>
                <w:szCs w:val="20"/>
              </w:rPr>
            </w:pPr>
            <w:r w:rsidRPr="00636B61">
              <w:rPr>
                <w:rFonts w:ascii="Garamond" w:hAnsi="Garamond"/>
                <w:noProof w:val="0"/>
                <w:sz w:val="20"/>
                <w:szCs w:val="20"/>
              </w:rPr>
              <w:t>— Fiziologji</w:t>
            </w:r>
          </w:p>
        </w:tc>
        <w:tc>
          <w:tcPr>
            <w:tcW w:w="1659" w:type="pct"/>
            <w:gridSpan w:val="2"/>
            <w:tcBorders>
              <w:right w:val="single" w:sz="8" w:space="0" w:color="auto"/>
            </w:tcBorders>
            <w:shd w:val="clear" w:color="auto" w:fill="auto"/>
            <w:vAlign w:val="bottom"/>
          </w:tcPr>
          <w:p w14:paraId="65ACD658" w14:textId="77777777" w:rsidR="00DC5CF2" w:rsidRPr="00636B61" w:rsidRDefault="00DC5CF2" w:rsidP="00C05D56">
            <w:pPr>
              <w:spacing w:after="0" w:line="240" w:lineRule="auto"/>
              <w:jc w:val="both"/>
              <w:rPr>
                <w:rFonts w:ascii="Garamond" w:hAnsi="Garamond"/>
                <w:noProof w:val="0"/>
                <w:sz w:val="20"/>
                <w:szCs w:val="20"/>
              </w:rPr>
            </w:pPr>
            <w:r w:rsidRPr="00636B61">
              <w:rPr>
                <w:rFonts w:ascii="Garamond" w:hAnsi="Garamond"/>
                <w:noProof w:val="0"/>
                <w:sz w:val="20"/>
                <w:szCs w:val="20"/>
              </w:rPr>
              <w:t xml:space="preserve">— Stomatologji konservative </w:t>
            </w:r>
          </w:p>
        </w:tc>
      </w:tr>
      <w:tr w:rsidR="00DC5CF2" w:rsidRPr="00636B61" w14:paraId="65ACD65D" w14:textId="77777777" w:rsidTr="00C05D56">
        <w:trPr>
          <w:gridBefore w:val="1"/>
          <w:wBefore w:w="11" w:type="pct"/>
          <w:trHeight w:val="158"/>
        </w:trPr>
        <w:tc>
          <w:tcPr>
            <w:tcW w:w="1670" w:type="pct"/>
            <w:gridSpan w:val="2"/>
            <w:tcBorders>
              <w:left w:val="single" w:sz="8" w:space="0" w:color="auto"/>
              <w:right w:val="single" w:sz="8" w:space="0" w:color="auto"/>
            </w:tcBorders>
            <w:shd w:val="clear" w:color="auto" w:fill="auto"/>
            <w:vAlign w:val="bottom"/>
          </w:tcPr>
          <w:p w14:paraId="65ACD65A" w14:textId="77777777" w:rsidR="00DC5CF2" w:rsidRPr="00636B61" w:rsidRDefault="00DC5CF2" w:rsidP="00C05D56">
            <w:pPr>
              <w:spacing w:after="0" w:line="240" w:lineRule="auto"/>
              <w:jc w:val="both"/>
              <w:rPr>
                <w:rFonts w:ascii="Garamond" w:hAnsi="Garamond"/>
                <w:noProof w:val="0"/>
                <w:sz w:val="20"/>
                <w:szCs w:val="20"/>
              </w:rPr>
            </w:pPr>
          </w:p>
        </w:tc>
        <w:tc>
          <w:tcPr>
            <w:tcW w:w="1660" w:type="pct"/>
            <w:gridSpan w:val="2"/>
            <w:vMerge/>
            <w:tcBorders>
              <w:right w:val="single" w:sz="8" w:space="0" w:color="auto"/>
            </w:tcBorders>
            <w:shd w:val="clear" w:color="auto" w:fill="auto"/>
            <w:vAlign w:val="bottom"/>
          </w:tcPr>
          <w:p w14:paraId="65ACD65B" w14:textId="77777777" w:rsidR="00DC5CF2" w:rsidRPr="00636B61" w:rsidRDefault="00DC5CF2" w:rsidP="00C05D56">
            <w:pPr>
              <w:spacing w:after="0" w:line="240" w:lineRule="auto"/>
              <w:jc w:val="both"/>
              <w:rPr>
                <w:rFonts w:ascii="Garamond" w:hAnsi="Garamond"/>
                <w:noProof w:val="0"/>
                <w:sz w:val="20"/>
                <w:szCs w:val="20"/>
              </w:rPr>
            </w:pPr>
          </w:p>
        </w:tc>
        <w:tc>
          <w:tcPr>
            <w:tcW w:w="1659" w:type="pct"/>
            <w:gridSpan w:val="2"/>
            <w:tcBorders>
              <w:right w:val="single" w:sz="8" w:space="0" w:color="auto"/>
            </w:tcBorders>
            <w:shd w:val="clear" w:color="auto" w:fill="auto"/>
            <w:vAlign w:val="bottom"/>
          </w:tcPr>
          <w:p w14:paraId="65ACD65C" w14:textId="77777777" w:rsidR="00DC5CF2" w:rsidRPr="00636B61" w:rsidRDefault="00DC5CF2" w:rsidP="00C05D56">
            <w:pPr>
              <w:spacing w:after="0" w:line="240" w:lineRule="auto"/>
              <w:jc w:val="both"/>
              <w:rPr>
                <w:rFonts w:ascii="Garamond" w:hAnsi="Garamond"/>
                <w:noProof w:val="0"/>
                <w:sz w:val="20"/>
                <w:szCs w:val="20"/>
              </w:rPr>
            </w:pPr>
          </w:p>
        </w:tc>
      </w:tr>
      <w:tr w:rsidR="00DC5CF2" w:rsidRPr="00636B61" w14:paraId="65ACD661" w14:textId="77777777" w:rsidTr="00C05D56">
        <w:trPr>
          <w:gridBefore w:val="1"/>
          <w:wBefore w:w="11" w:type="pct"/>
          <w:trHeight w:val="289"/>
        </w:trPr>
        <w:tc>
          <w:tcPr>
            <w:tcW w:w="1670" w:type="pct"/>
            <w:gridSpan w:val="2"/>
            <w:tcBorders>
              <w:left w:val="single" w:sz="8" w:space="0" w:color="auto"/>
              <w:right w:val="single" w:sz="8" w:space="0" w:color="auto"/>
            </w:tcBorders>
            <w:shd w:val="clear" w:color="auto" w:fill="auto"/>
            <w:vAlign w:val="bottom"/>
          </w:tcPr>
          <w:p w14:paraId="65ACD65E" w14:textId="77777777" w:rsidR="00DC5CF2" w:rsidRPr="00636B61" w:rsidRDefault="00DC5CF2" w:rsidP="00C05D56">
            <w:pPr>
              <w:spacing w:after="0" w:line="240" w:lineRule="auto"/>
              <w:jc w:val="both"/>
              <w:rPr>
                <w:rFonts w:ascii="Garamond" w:hAnsi="Garamond"/>
                <w:noProof w:val="0"/>
                <w:sz w:val="20"/>
                <w:szCs w:val="20"/>
              </w:rPr>
            </w:pPr>
          </w:p>
        </w:tc>
        <w:tc>
          <w:tcPr>
            <w:tcW w:w="1660" w:type="pct"/>
            <w:gridSpan w:val="2"/>
            <w:vMerge w:val="restart"/>
            <w:tcBorders>
              <w:right w:val="single" w:sz="8" w:space="0" w:color="auto"/>
            </w:tcBorders>
            <w:shd w:val="clear" w:color="auto" w:fill="auto"/>
            <w:vAlign w:val="bottom"/>
          </w:tcPr>
          <w:p w14:paraId="65ACD65F" w14:textId="77777777" w:rsidR="00DC5CF2" w:rsidRPr="00636B61" w:rsidRDefault="00DC5CF2" w:rsidP="00C05D56">
            <w:pPr>
              <w:spacing w:after="0" w:line="240" w:lineRule="auto"/>
              <w:jc w:val="both"/>
              <w:rPr>
                <w:rFonts w:ascii="Garamond" w:hAnsi="Garamond"/>
                <w:noProof w:val="0"/>
                <w:sz w:val="20"/>
                <w:szCs w:val="20"/>
              </w:rPr>
            </w:pPr>
            <w:r w:rsidRPr="00636B61">
              <w:rPr>
                <w:rFonts w:ascii="Garamond" w:hAnsi="Garamond"/>
                <w:noProof w:val="0"/>
                <w:sz w:val="20"/>
                <w:szCs w:val="20"/>
              </w:rPr>
              <w:t xml:space="preserve">— Biokimi (ose kimi </w:t>
            </w:r>
          </w:p>
        </w:tc>
        <w:tc>
          <w:tcPr>
            <w:tcW w:w="1659" w:type="pct"/>
            <w:gridSpan w:val="2"/>
            <w:tcBorders>
              <w:right w:val="single" w:sz="8" w:space="0" w:color="auto"/>
            </w:tcBorders>
            <w:shd w:val="clear" w:color="auto" w:fill="auto"/>
            <w:vAlign w:val="bottom"/>
          </w:tcPr>
          <w:p w14:paraId="65ACD660" w14:textId="77777777" w:rsidR="00DC5CF2" w:rsidRPr="00636B61" w:rsidRDefault="00DC5CF2" w:rsidP="00C05D56">
            <w:pPr>
              <w:spacing w:after="0" w:line="240" w:lineRule="auto"/>
              <w:jc w:val="both"/>
              <w:rPr>
                <w:rFonts w:ascii="Garamond" w:hAnsi="Garamond"/>
                <w:noProof w:val="0"/>
                <w:sz w:val="20"/>
                <w:szCs w:val="20"/>
              </w:rPr>
            </w:pPr>
            <w:r w:rsidRPr="00636B61">
              <w:rPr>
                <w:rFonts w:ascii="Garamond" w:hAnsi="Garamond"/>
                <w:noProof w:val="0"/>
                <w:sz w:val="20"/>
                <w:szCs w:val="20"/>
              </w:rPr>
              <w:t xml:space="preserve">— Stomatologji parandaluese </w:t>
            </w:r>
          </w:p>
        </w:tc>
      </w:tr>
      <w:tr w:rsidR="00DC5CF2" w:rsidRPr="00636B61" w14:paraId="65ACD665" w14:textId="77777777" w:rsidTr="00C05D56">
        <w:trPr>
          <w:gridBefore w:val="1"/>
          <w:wBefore w:w="11" w:type="pct"/>
          <w:trHeight w:val="156"/>
        </w:trPr>
        <w:tc>
          <w:tcPr>
            <w:tcW w:w="1670" w:type="pct"/>
            <w:gridSpan w:val="2"/>
            <w:tcBorders>
              <w:left w:val="single" w:sz="8" w:space="0" w:color="auto"/>
              <w:right w:val="single" w:sz="8" w:space="0" w:color="auto"/>
            </w:tcBorders>
            <w:shd w:val="clear" w:color="auto" w:fill="auto"/>
            <w:vAlign w:val="bottom"/>
          </w:tcPr>
          <w:p w14:paraId="65ACD662" w14:textId="77777777" w:rsidR="00DC5CF2" w:rsidRPr="00636B61" w:rsidRDefault="00DC5CF2" w:rsidP="00C05D56">
            <w:pPr>
              <w:spacing w:after="0" w:line="240" w:lineRule="auto"/>
              <w:jc w:val="both"/>
              <w:rPr>
                <w:rFonts w:ascii="Garamond" w:hAnsi="Garamond"/>
                <w:noProof w:val="0"/>
                <w:sz w:val="20"/>
                <w:szCs w:val="20"/>
              </w:rPr>
            </w:pPr>
          </w:p>
        </w:tc>
        <w:tc>
          <w:tcPr>
            <w:tcW w:w="1660" w:type="pct"/>
            <w:gridSpan w:val="2"/>
            <w:vMerge/>
            <w:tcBorders>
              <w:right w:val="single" w:sz="8" w:space="0" w:color="auto"/>
            </w:tcBorders>
            <w:shd w:val="clear" w:color="auto" w:fill="auto"/>
            <w:vAlign w:val="bottom"/>
          </w:tcPr>
          <w:p w14:paraId="65ACD663" w14:textId="77777777" w:rsidR="00DC5CF2" w:rsidRPr="00636B61" w:rsidRDefault="00DC5CF2" w:rsidP="00C05D56">
            <w:pPr>
              <w:spacing w:after="0" w:line="240" w:lineRule="auto"/>
              <w:jc w:val="both"/>
              <w:rPr>
                <w:rFonts w:ascii="Garamond" w:hAnsi="Garamond"/>
                <w:noProof w:val="0"/>
                <w:sz w:val="20"/>
                <w:szCs w:val="20"/>
              </w:rPr>
            </w:pPr>
          </w:p>
        </w:tc>
        <w:tc>
          <w:tcPr>
            <w:tcW w:w="1659" w:type="pct"/>
            <w:gridSpan w:val="2"/>
            <w:tcBorders>
              <w:right w:val="single" w:sz="8" w:space="0" w:color="auto"/>
            </w:tcBorders>
            <w:shd w:val="clear" w:color="auto" w:fill="auto"/>
            <w:vAlign w:val="bottom"/>
          </w:tcPr>
          <w:p w14:paraId="65ACD664" w14:textId="77777777" w:rsidR="00DC5CF2" w:rsidRPr="00636B61" w:rsidRDefault="00DC5CF2" w:rsidP="00C05D56">
            <w:pPr>
              <w:spacing w:after="0" w:line="240" w:lineRule="auto"/>
              <w:jc w:val="both"/>
              <w:rPr>
                <w:rFonts w:ascii="Garamond" w:hAnsi="Garamond"/>
                <w:noProof w:val="0"/>
                <w:sz w:val="20"/>
                <w:szCs w:val="20"/>
              </w:rPr>
            </w:pPr>
          </w:p>
        </w:tc>
      </w:tr>
      <w:tr w:rsidR="00DC5CF2" w:rsidRPr="00636B61" w14:paraId="65ACD669" w14:textId="77777777" w:rsidTr="00C05D56">
        <w:trPr>
          <w:gridBefore w:val="1"/>
          <w:wBefore w:w="11" w:type="pct"/>
          <w:trHeight w:val="300"/>
        </w:trPr>
        <w:tc>
          <w:tcPr>
            <w:tcW w:w="1670" w:type="pct"/>
            <w:gridSpan w:val="2"/>
            <w:tcBorders>
              <w:left w:val="single" w:sz="8" w:space="0" w:color="auto"/>
              <w:right w:val="single" w:sz="8" w:space="0" w:color="auto"/>
            </w:tcBorders>
            <w:shd w:val="clear" w:color="auto" w:fill="auto"/>
            <w:vAlign w:val="bottom"/>
          </w:tcPr>
          <w:p w14:paraId="65ACD666" w14:textId="77777777" w:rsidR="00DC5CF2" w:rsidRPr="00636B61" w:rsidRDefault="00DC5CF2" w:rsidP="00C05D56">
            <w:pPr>
              <w:spacing w:after="0" w:line="240" w:lineRule="auto"/>
              <w:jc w:val="both"/>
              <w:rPr>
                <w:rFonts w:ascii="Garamond" w:hAnsi="Garamond"/>
                <w:noProof w:val="0"/>
                <w:sz w:val="20"/>
                <w:szCs w:val="20"/>
              </w:rPr>
            </w:pPr>
          </w:p>
        </w:tc>
        <w:tc>
          <w:tcPr>
            <w:tcW w:w="1660" w:type="pct"/>
            <w:gridSpan w:val="2"/>
            <w:tcBorders>
              <w:right w:val="single" w:sz="8" w:space="0" w:color="auto"/>
            </w:tcBorders>
            <w:shd w:val="clear" w:color="auto" w:fill="auto"/>
            <w:vAlign w:val="bottom"/>
          </w:tcPr>
          <w:p w14:paraId="65ACD667" w14:textId="77777777" w:rsidR="00DC5CF2" w:rsidRPr="00636B61" w:rsidRDefault="00DC5CF2" w:rsidP="00C05D56">
            <w:pPr>
              <w:spacing w:after="0" w:line="240" w:lineRule="auto"/>
              <w:jc w:val="both"/>
              <w:rPr>
                <w:rFonts w:ascii="Garamond" w:hAnsi="Garamond"/>
                <w:noProof w:val="0"/>
                <w:sz w:val="20"/>
                <w:szCs w:val="20"/>
              </w:rPr>
            </w:pPr>
            <w:r w:rsidRPr="00636B61">
              <w:rPr>
                <w:rFonts w:ascii="Garamond" w:hAnsi="Garamond"/>
                <w:noProof w:val="0"/>
                <w:sz w:val="20"/>
                <w:szCs w:val="20"/>
              </w:rPr>
              <w:t>fiziologjike)</w:t>
            </w:r>
          </w:p>
        </w:tc>
        <w:tc>
          <w:tcPr>
            <w:tcW w:w="1659" w:type="pct"/>
            <w:gridSpan w:val="2"/>
            <w:tcBorders>
              <w:right w:val="single" w:sz="8" w:space="0" w:color="auto"/>
            </w:tcBorders>
            <w:shd w:val="clear" w:color="auto" w:fill="auto"/>
            <w:vAlign w:val="bottom"/>
          </w:tcPr>
          <w:p w14:paraId="65ACD668" w14:textId="77777777" w:rsidR="00DC5CF2" w:rsidRPr="00636B61" w:rsidRDefault="00DC5CF2" w:rsidP="00C05D56">
            <w:pPr>
              <w:spacing w:after="0" w:line="240" w:lineRule="auto"/>
              <w:jc w:val="both"/>
              <w:rPr>
                <w:rFonts w:ascii="Garamond" w:hAnsi="Garamond"/>
                <w:noProof w:val="0"/>
                <w:sz w:val="20"/>
                <w:szCs w:val="20"/>
              </w:rPr>
            </w:pPr>
            <w:r w:rsidRPr="00636B61">
              <w:rPr>
                <w:rFonts w:ascii="Garamond" w:hAnsi="Garamond"/>
                <w:noProof w:val="0"/>
                <w:sz w:val="20"/>
                <w:szCs w:val="20"/>
              </w:rPr>
              <w:t>— Anestezi dhe sedatimi</w:t>
            </w:r>
          </w:p>
        </w:tc>
      </w:tr>
      <w:tr w:rsidR="00DC5CF2" w:rsidRPr="00636B61" w14:paraId="65ACD66D" w14:textId="77777777" w:rsidTr="00C05D56">
        <w:trPr>
          <w:gridBefore w:val="1"/>
          <w:wBefore w:w="11" w:type="pct"/>
          <w:trHeight w:val="443"/>
        </w:trPr>
        <w:tc>
          <w:tcPr>
            <w:tcW w:w="1670" w:type="pct"/>
            <w:gridSpan w:val="2"/>
            <w:tcBorders>
              <w:left w:val="single" w:sz="8" w:space="0" w:color="auto"/>
              <w:right w:val="single" w:sz="8" w:space="0" w:color="auto"/>
            </w:tcBorders>
            <w:shd w:val="clear" w:color="auto" w:fill="auto"/>
            <w:vAlign w:val="bottom"/>
          </w:tcPr>
          <w:p w14:paraId="65ACD66A" w14:textId="77777777" w:rsidR="00DC5CF2" w:rsidRPr="00636B61" w:rsidRDefault="00DC5CF2" w:rsidP="00C05D56">
            <w:pPr>
              <w:spacing w:after="0" w:line="240" w:lineRule="auto"/>
              <w:jc w:val="both"/>
              <w:rPr>
                <w:rFonts w:ascii="Garamond" w:hAnsi="Garamond"/>
                <w:noProof w:val="0"/>
                <w:sz w:val="20"/>
                <w:szCs w:val="20"/>
              </w:rPr>
            </w:pPr>
          </w:p>
        </w:tc>
        <w:tc>
          <w:tcPr>
            <w:tcW w:w="1660" w:type="pct"/>
            <w:gridSpan w:val="2"/>
            <w:tcBorders>
              <w:right w:val="single" w:sz="8" w:space="0" w:color="auto"/>
            </w:tcBorders>
            <w:shd w:val="clear" w:color="auto" w:fill="auto"/>
            <w:vAlign w:val="bottom"/>
          </w:tcPr>
          <w:p w14:paraId="65ACD66B" w14:textId="77777777" w:rsidR="00DC5CF2" w:rsidRPr="00636B61" w:rsidRDefault="00DC5CF2" w:rsidP="00C05D56">
            <w:pPr>
              <w:spacing w:after="0" w:line="240" w:lineRule="auto"/>
              <w:jc w:val="both"/>
              <w:rPr>
                <w:rFonts w:ascii="Garamond" w:hAnsi="Garamond"/>
                <w:noProof w:val="0"/>
                <w:sz w:val="20"/>
                <w:szCs w:val="20"/>
              </w:rPr>
            </w:pPr>
            <w:r w:rsidRPr="00636B61">
              <w:rPr>
                <w:rFonts w:ascii="Garamond" w:hAnsi="Garamond"/>
                <w:noProof w:val="0"/>
                <w:sz w:val="20"/>
                <w:szCs w:val="20"/>
              </w:rPr>
              <w:t xml:space="preserve">— Anatomi patologjike </w:t>
            </w:r>
          </w:p>
        </w:tc>
        <w:tc>
          <w:tcPr>
            <w:tcW w:w="1659" w:type="pct"/>
            <w:gridSpan w:val="2"/>
            <w:tcBorders>
              <w:right w:val="single" w:sz="8" w:space="0" w:color="auto"/>
            </w:tcBorders>
            <w:shd w:val="clear" w:color="auto" w:fill="auto"/>
            <w:vAlign w:val="bottom"/>
          </w:tcPr>
          <w:p w14:paraId="65ACD66C" w14:textId="77777777" w:rsidR="00DC5CF2" w:rsidRPr="00636B61" w:rsidRDefault="00DC5CF2" w:rsidP="00C05D56">
            <w:pPr>
              <w:spacing w:after="0" w:line="240" w:lineRule="auto"/>
              <w:jc w:val="both"/>
              <w:rPr>
                <w:rFonts w:ascii="Garamond" w:hAnsi="Garamond"/>
                <w:noProof w:val="0"/>
                <w:sz w:val="20"/>
                <w:szCs w:val="20"/>
              </w:rPr>
            </w:pPr>
            <w:r w:rsidRPr="00636B61">
              <w:rPr>
                <w:rFonts w:ascii="Garamond" w:hAnsi="Garamond"/>
                <w:noProof w:val="0"/>
                <w:sz w:val="20"/>
                <w:szCs w:val="20"/>
              </w:rPr>
              <w:t>— Kirurgji gojore</w:t>
            </w:r>
          </w:p>
        </w:tc>
      </w:tr>
      <w:tr w:rsidR="00DC5CF2" w:rsidRPr="00636B61" w14:paraId="65ACD671" w14:textId="77777777" w:rsidTr="00C05D56">
        <w:trPr>
          <w:gridBefore w:val="1"/>
          <w:wBefore w:w="11" w:type="pct"/>
          <w:trHeight w:val="456"/>
        </w:trPr>
        <w:tc>
          <w:tcPr>
            <w:tcW w:w="1670" w:type="pct"/>
            <w:gridSpan w:val="2"/>
            <w:tcBorders>
              <w:left w:val="single" w:sz="8" w:space="0" w:color="auto"/>
              <w:right w:val="single" w:sz="8" w:space="0" w:color="auto"/>
            </w:tcBorders>
            <w:shd w:val="clear" w:color="auto" w:fill="auto"/>
            <w:vAlign w:val="bottom"/>
          </w:tcPr>
          <w:p w14:paraId="65ACD66E" w14:textId="77777777" w:rsidR="00DC5CF2" w:rsidRPr="00636B61" w:rsidRDefault="00DC5CF2" w:rsidP="00C05D56">
            <w:pPr>
              <w:spacing w:after="0" w:line="240" w:lineRule="auto"/>
              <w:jc w:val="both"/>
              <w:rPr>
                <w:rFonts w:ascii="Garamond" w:hAnsi="Garamond"/>
                <w:noProof w:val="0"/>
                <w:sz w:val="20"/>
                <w:szCs w:val="20"/>
              </w:rPr>
            </w:pPr>
          </w:p>
        </w:tc>
        <w:tc>
          <w:tcPr>
            <w:tcW w:w="1660" w:type="pct"/>
            <w:gridSpan w:val="2"/>
            <w:tcBorders>
              <w:right w:val="single" w:sz="8" w:space="0" w:color="auto"/>
            </w:tcBorders>
            <w:shd w:val="clear" w:color="auto" w:fill="auto"/>
            <w:vAlign w:val="bottom"/>
          </w:tcPr>
          <w:p w14:paraId="65ACD66F" w14:textId="77777777" w:rsidR="00DC5CF2" w:rsidRPr="00636B61" w:rsidRDefault="00DC5CF2" w:rsidP="00C05D56">
            <w:pPr>
              <w:spacing w:after="0" w:line="240" w:lineRule="auto"/>
              <w:jc w:val="both"/>
              <w:rPr>
                <w:rFonts w:ascii="Garamond" w:hAnsi="Garamond"/>
                <w:noProof w:val="0"/>
                <w:sz w:val="20"/>
                <w:szCs w:val="20"/>
              </w:rPr>
            </w:pPr>
            <w:r w:rsidRPr="00636B61">
              <w:rPr>
                <w:rFonts w:ascii="Garamond" w:hAnsi="Garamond"/>
                <w:noProof w:val="0"/>
                <w:sz w:val="20"/>
                <w:szCs w:val="20"/>
              </w:rPr>
              <w:t xml:space="preserve">— Patologji e Përgjithshme </w:t>
            </w:r>
          </w:p>
        </w:tc>
        <w:tc>
          <w:tcPr>
            <w:tcW w:w="1659" w:type="pct"/>
            <w:gridSpan w:val="2"/>
            <w:tcBorders>
              <w:right w:val="single" w:sz="8" w:space="0" w:color="auto"/>
            </w:tcBorders>
            <w:shd w:val="clear" w:color="auto" w:fill="auto"/>
            <w:vAlign w:val="bottom"/>
          </w:tcPr>
          <w:p w14:paraId="65ACD670" w14:textId="77777777" w:rsidR="00DC5CF2" w:rsidRPr="00636B61" w:rsidRDefault="00DC5CF2" w:rsidP="00C05D56">
            <w:pPr>
              <w:spacing w:after="0" w:line="240" w:lineRule="auto"/>
              <w:jc w:val="both"/>
              <w:rPr>
                <w:rFonts w:ascii="Garamond" w:hAnsi="Garamond"/>
                <w:noProof w:val="0"/>
                <w:sz w:val="20"/>
                <w:szCs w:val="20"/>
              </w:rPr>
            </w:pPr>
            <w:r w:rsidRPr="00636B61">
              <w:rPr>
                <w:rFonts w:ascii="Garamond" w:hAnsi="Garamond"/>
                <w:noProof w:val="0"/>
                <w:sz w:val="20"/>
                <w:szCs w:val="20"/>
              </w:rPr>
              <w:t>— Patologji speciale</w:t>
            </w:r>
          </w:p>
        </w:tc>
      </w:tr>
      <w:tr w:rsidR="00DC5CF2" w:rsidRPr="00636B61" w14:paraId="65ACD675" w14:textId="77777777" w:rsidTr="00C05D56">
        <w:trPr>
          <w:gridBefore w:val="1"/>
          <w:wBefore w:w="11" w:type="pct"/>
          <w:trHeight w:val="446"/>
        </w:trPr>
        <w:tc>
          <w:tcPr>
            <w:tcW w:w="1670" w:type="pct"/>
            <w:gridSpan w:val="2"/>
            <w:tcBorders>
              <w:left w:val="single" w:sz="8" w:space="0" w:color="auto"/>
              <w:right w:val="single" w:sz="8" w:space="0" w:color="auto"/>
            </w:tcBorders>
            <w:shd w:val="clear" w:color="auto" w:fill="auto"/>
            <w:vAlign w:val="bottom"/>
          </w:tcPr>
          <w:p w14:paraId="65ACD672" w14:textId="77777777" w:rsidR="00DC5CF2" w:rsidRPr="00636B61" w:rsidRDefault="00DC5CF2" w:rsidP="00C05D56">
            <w:pPr>
              <w:spacing w:after="0" w:line="240" w:lineRule="auto"/>
              <w:jc w:val="both"/>
              <w:rPr>
                <w:rFonts w:ascii="Garamond" w:hAnsi="Garamond"/>
                <w:noProof w:val="0"/>
                <w:sz w:val="20"/>
                <w:szCs w:val="20"/>
              </w:rPr>
            </w:pPr>
          </w:p>
        </w:tc>
        <w:tc>
          <w:tcPr>
            <w:tcW w:w="1660" w:type="pct"/>
            <w:gridSpan w:val="2"/>
            <w:tcBorders>
              <w:right w:val="single" w:sz="8" w:space="0" w:color="auto"/>
            </w:tcBorders>
            <w:shd w:val="clear" w:color="auto" w:fill="auto"/>
            <w:vAlign w:val="bottom"/>
          </w:tcPr>
          <w:p w14:paraId="65ACD673" w14:textId="77777777" w:rsidR="00DC5CF2" w:rsidRPr="00636B61" w:rsidRDefault="00DC5CF2" w:rsidP="00C05D56">
            <w:pPr>
              <w:spacing w:after="0" w:line="240" w:lineRule="auto"/>
              <w:jc w:val="both"/>
              <w:rPr>
                <w:rFonts w:ascii="Garamond" w:hAnsi="Garamond"/>
                <w:noProof w:val="0"/>
                <w:sz w:val="20"/>
                <w:szCs w:val="20"/>
              </w:rPr>
            </w:pPr>
            <w:r w:rsidRPr="00636B61">
              <w:rPr>
                <w:rFonts w:ascii="Garamond" w:hAnsi="Garamond"/>
                <w:noProof w:val="0"/>
                <w:sz w:val="20"/>
                <w:szCs w:val="20"/>
              </w:rPr>
              <w:t>— Farmakologji</w:t>
            </w:r>
          </w:p>
        </w:tc>
        <w:tc>
          <w:tcPr>
            <w:tcW w:w="1659" w:type="pct"/>
            <w:gridSpan w:val="2"/>
            <w:tcBorders>
              <w:right w:val="single" w:sz="8" w:space="0" w:color="auto"/>
            </w:tcBorders>
            <w:shd w:val="clear" w:color="auto" w:fill="auto"/>
            <w:vAlign w:val="bottom"/>
          </w:tcPr>
          <w:p w14:paraId="65ACD674" w14:textId="77777777" w:rsidR="00DC5CF2" w:rsidRPr="00636B61" w:rsidRDefault="00DC5CF2" w:rsidP="00C05D56">
            <w:pPr>
              <w:spacing w:after="0" w:line="240" w:lineRule="auto"/>
              <w:jc w:val="both"/>
              <w:rPr>
                <w:rFonts w:ascii="Garamond" w:hAnsi="Garamond"/>
                <w:noProof w:val="0"/>
                <w:sz w:val="20"/>
                <w:szCs w:val="20"/>
              </w:rPr>
            </w:pPr>
            <w:r w:rsidRPr="00636B61">
              <w:rPr>
                <w:rFonts w:ascii="Garamond" w:hAnsi="Garamond"/>
                <w:noProof w:val="0"/>
                <w:sz w:val="20"/>
                <w:szCs w:val="20"/>
              </w:rPr>
              <w:t>— Praktik; klinike</w:t>
            </w:r>
          </w:p>
        </w:tc>
      </w:tr>
      <w:tr w:rsidR="00DC5CF2" w:rsidRPr="00636B61" w14:paraId="65ACD679" w14:textId="77777777" w:rsidTr="00C05D56">
        <w:trPr>
          <w:gridBefore w:val="1"/>
          <w:wBefore w:w="11" w:type="pct"/>
          <w:trHeight w:val="455"/>
        </w:trPr>
        <w:tc>
          <w:tcPr>
            <w:tcW w:w="1670" w:type="pct"/>
            <w:gridSpan w:val="2"/>
            <w:tcBorders>
              <w:left w:val="single" w:sz="8" w:space="0" w:color="auto"/>
              <w:right w:val="single" w:sz="8" w:space="0" w:color="auto"/>
            </w:tcBorders>
            <w:shd w:val="clear" w:color="auto" w:fill="auto"/>
            <w:vAlign w:val="bottom"/>
          </w:tcPr>
          <w:p w14:paraId="65ACD676" w14:textId="77777777" w:rsidR="00DC5CF2" w:rsidRPr="00636B61" w:rsidRDefault="00DC5CF2" w:rsidP="00C05D56">
            <w:pPr>
              <w:spacing w:after="0" w:line="240" w:lineRule="auto"/>
              <w:jc w:val="both"/>
              <w:rPr>
                <w:rFonts w:ascii="Garamond" w:hAnsi="Garamond"/>
                <w:noProof w:val="0"/>
                <w:sz w:val="20"/>
                <w:szCs w:val="20"/>
              </w:rPr>
            </w:pPr>
          </w:p>
        </w:tc>
        <w:tc>
          <w:tcPr>
            <w:tcW w:w="1660" w:type="pct"/>
            <w:gridSpan w:val="2"/>
            <w:tcBorders>
              <w:right w:val="single" w:sz="8" w:space="0" w:color="auto"/>
            </w:tcBorders>
            <w:shd w:val="clear" w:color="auto" w:fill="auto"/>
            <w:vAlign w:val="bottom"/>
          </w:tcPr>
          <w:p w14:paraId="65ACD677" w14:textId="77777777" w:rsidR="00DC5CF2" w:rsidRPr="00636B61" w:rsidRDefault="00DC5CF2" w:rsidP="00C05D56">
            <w:pPr>
              <w:spacing w:after="0" w:line="240" w:lineRule="auto"/>
              <w:jc w:val="both"/>
              <w:rPr>
                <w:rFonts w:ascii="Garamond" w:hAnsi="Garamond"/>
                <w:noProof w:val="0"/>
                <w:sz w:val="20"/>
                <w:szCs w:val="20"/>
              </w:rPr>
            </w:pPr>
            <w:r w:rsidRPr="00636B61">
              <w:rPr>
                <w:rFonts w:ascii="Garamond" w:hAnsi="Garamond"/>
                <w:noProof w:val="0"/>
                <w:sz w:val="20"/>
                <w:szCs w:val="20"/>
              </w:rPr>
              <w:t>— Mikrobiologji</w:t>
            </w:r>
          </w:p>
        </w:tc>
        <w:tc>
          <w:tcPr>
            <w:tcW w:w="1659" w:type="pct"/>
            <w:gridSpan w:val="2"/>
            <w:tcBorders>
              <w:right w:val="single" w:sz="8" w:space="0" w:color="auto"/>
            </w:tcBorders>
            <w:shd w:val="clear" w:color="auto" w:fill="auto"/>
            <w:vAlign w:val="bottom"/>
          </w:tcPr>
          <w:p w14:paraId="65ACD678" w14:textId="77777777" w:rsidR="00DC5CF2" w:rsidRPr="00636B61" w:rsidRDefault="00DC5CF2" w:rsidP="00C05D56">
            <w:pPr>
              <w:spacing w:after="0" w:line="240" w:lineRule="auto"/>
              <w:jc w:val="both"/>
              <w:rPr>
                <w:rFonts w:ascii="Garamond" w:hAnsi="Garamond"/>
                <w:noProof w:val="0"/>
                <w:sz w:val="20"/>
                <w:szCs w:val="20"/>
              </w:rPr>
            </w:pPr>
            <w:r w:rsidRPr="00636B61">
              <w:rPr>
                <w:rFonts w:ascii="Garamond" w:hAnsi="Garamond"/>
                <w:noProof w:val="0"/>
                <w:sz w:val="20"/>
                <w:szCs w:val="20"/>
              </w:rPr>
              <w:t>— Paedodontikë</w:t>
            </w:r>
          </w:p>
        </w:tc>
      </w:tr>
      <w:tr w:rsidR="00DC5CF2" w:rsidRPr="00636B61" w14:paraId="65ACD67D" w14:textId="77777777" w:rsidTr="00C05D56">
        <w:trPr>
          <w:gridBefore w:val="1"/>
          <w:wBefore w:w="11" w:type="pct"/>
          <w:trHeight w:val="446"/>
        </w:trPr>
        <w:tc>
          <w:tcPr>
            <w:tcW w:w="1670" w:type="pct"/>
            <w:gridSpan w:val="2"/>
            <w:tcBorders>
              <w:left w:val="single" w:sz="8" w:space="0" w:color="auto"/>
              <w:right w:val="single" w:sz="8" w:space="0" w:color="auto"/>
            </w:tcBorders>
            <w:shd w:val="clear" w:color="auto" w:fill="auto"/>
            <w:vAlign w:val="bottom"/>
          </w:tcPr>
          <w:p w14:paraId="65ACD67A" w14:textId="77777777" w:rsidR="00DC5CF2" w:rsidRPr="00636B61" w:rsidRDefault="00DC5CF2" w:rsidP="00C05D56">
            <w:pPr>
              <w:spacing w:after="0" w:line="240" w:lineRule="auto"/>
              <w:jc w:val="both"/>
              <w:rPr>
                <w:rFonts w:ascii="Garamond" w:hAnsi="Garamond"/>
                <w:noProof w:val="0"/>
                <w:sz w:val="20"/>
                <w:szCs w:val="20"/>
              </w:rPr>
            </w:pPr>
          </w:p>
        </w:tc>
        <w:tc>
          <w:tcPr>
            <w:tcW w:w="1660" w:type="pct"/>
            <w:gridSpan w:val="2"/>
            <w:tcBorders>
              <w:right w:val="single" w:sz="8" w:space="0" w:color="auto"/>
            </w:tcBorders>
            <w:shd w:val="clear" w:color="auto" w:fill="auto"/>
            <w:vAlign w:val="bottom"/>
          </w:tcPr>
          <w:p w14:paraId="65ACD67B" w14:textId="77777777" w:rsidR="00DC5CF2" w:rsidRPr="00636B61" w:rsidRDefault="00DC5CF2" w:rsidP="00C05D56">
            <w:pPr>
              <w:spacing w:after="0" w:line="240" w:lineRule="auto"/>
              <w:jc w:val="both"/>
              <w:rPr>
                <w:rFonts w:ascii="Garamond" w:hAnsi="Garamond"/>
                <w:noProof w:val="0"/>
                <w:sz w:val="20"/>
                <w:szCs w:val="20"/>
              </w:rPr>
            </w:pPr>
            <w:r w:rsidRPr="00636B61">
              <w:rPr>
                <w:rFonts w:ascii="Garamond" w:hAnsi="Garamond"/>
                <w:noProof w:val="0"/>
                <w:sz w:val="20"/>
                <w:szCs w:val="20"/>
              </w:rPr>
              <w:t>— Higjienë</w:t>
            </w:r>
          </w:p>
        </w:tc>
        <w:tc>
          <w:tcPr>
            <w:tcW w:w="1659" w:type="pct"/>
            <w:gridSpan w:val="2"/>
            <w:tcBorders>
              <w:right w:val="single" w:sz="8" w:space="0" w:color="auto"/>
            </w:tcBorders>
            <w:shd w:val="clear" w:color="auto" w:fill="auto"/>
            <w:vAlign w:val="bottom"/>
          </w:tcPr>
          <w:p w14:paraId="65ACD67C" w14:textId="77777777" w:rsidR="00DC5CF2" w:rsidRPr="00636B61" w:rsidRDefault="00DC5CF2" w:rsidP="00C05D56">
            <w:pPr>
              <w:spacing w:after="0" w:line="240" w:lineRule="auto"/>
              <w:jc w:val="both"/>
              <w:rPr>
                <w:rFonts w:ascii="Garamond" w:hAnsi="Garamond"/>
                <w:noProof w:val="0"/>
                <w:sz w:val="20"/>
                <w:szCs w:val="20"/>
              </w:rPr>
            </w:pPr>
            <w:r w:rsidRPr="00636B61">
              <w:rPr>
                <w:rFonts w:ascii="Garamond" w:hAnsi="Garamond"/>
                <w:noProof w:val="0"/>
                <w:sz w:val="20"/>
                <w:szCs w:val="20"/>
              </w:rPr>
              <w:t>— Ortodonti</w:t>
            </w:r>
          </w:p>
        </w:tc>
      </w:tr>
      <w:tr w:rsidR="00DC5CF2" w:rsidRPr="00636B61" w14:paraId="65ACD681" w14:textId="77777777" w:rsidTr="00C05D56">
        <w:trPr>
          <w:gridBefore w:val="1"/>
          <w:wBefore w:w="11" w:type="pct"/>
          <w:trHeight w:val="454"/>
        </w:trPr>
        <w:tc>
          <w:tcPr>
            <w:tcW w:w="1670" w:type="pct"/>
            <w:gridSpan w:val="2"/>
            <w:tcBorders>
              <w:left w:val="single" w:sz="8" w:space="0" w:color="auto"/>
              <w:right w:val="single" w:sz="8" w:space="0" w:color="auto"/>
            </w:tcBorders>
            <w:shd w:val="clear" w:color="auto" w:fill="auto"/>
            <w:vAlign w:val="bottom"/>
          </w:tcPr>
          <w:p w14:paraId="65ACD67E" w14:textId="77777777" w:rsidR="00DC5CF2" w:rsidRPr="00636B61" w:rsidRDefault="00DC5CF2" w:rsidP="00C05D56">
            <w:pPr>
              <w:spacing w:after="0" w:line="240" w:lineRule="auto"/>
              <w:jc w:val="both"/>
              <w:rPr>
                <w:rFonts w:ascii="Garamond" w:hAnsi="Garamond"/>
                <w:noProof w:val="0"/>
                <w:sz w:val="20"/>
                <w:szCs w:val="20"/>
              </w:rPr>
            </w:pPr>
          </w:p>
        </w:tc>
        <w:tc>
          <w:tcPr>
            <w:tcW w:w="1660" w:type="pct"/>
            <w:gridSpan w:val="2"/>
            <w:tcBorders>
              <w:right w:val="single" w:sz="8" w:space="0" w:color="auto"/>
            </w:tcBorders>
            <w:shd w:val="clear" w:color="auto" w:fill="auto"/>
            <w:vAlign w:val="bottom"/>
          </w:tcPr>
          <w:p w14:paraId="65ACD67F" w14:textId="77777777" w:rsidR="00DC5CF2" w:rsidRPr="00636B61" w:rsidRDefault="00DC5CF2" w:rsidP="00C05D56">
            <w:pPr>
              <w:spacing w:after="0" w:line="240" w:lineRule="auto"/>
              <w:jc w:val="both"/>
              <w:rPr>
                <w:rFonts w:ascii="Garamond" w:hAnsi="Garamond"/>
                <w:noProof w:val="0"/>
                <w:sz w:val="20"/>
                <w:szCs w:val="20"/>
              </w:rPr>
            </w:pPr>
            <w:r w:rsidRPr="00636B61">
              <w:rPr>
                <w:rFonts w:ascii="Garamond" w:hAnsi="Garamond"/>
                <w:noProof w:val="0"/>
                <w:sz w:val="20"/>
                <w:szCs w:val="20"/>
              </w:rPr>
              <w:t xml:space="preserve">— Mjekësi parandaluese dhe epidemiologji </w:t>
            </w:r>
          </w:p>
        </w:tc>
        <w:tc>
          <w:tcPr>
            <w:tcW w:w="1659" w:type="pct"/>
            <w:gridSpan w:val="2"/>
            <w:tcBorders>
              <w:right w:val="single" w:sz="8" w:space="0" w:color="auto"/>
            </w:tcBorders>
            <w:shd w:val="clear" w:color="auto" w:fill="auto"/>
            <w:vAlign w:val="bottom"/>
          </w:tcPr>
          <w:p w14:paraId="65ACD680" w14:textId="77777777" w:rsidR="00DC5CF2" w:rsidRPr="00636B61" w:rsidRDefault="00DC5CF2" w:rsidP="00C05D56">
            <w:pPr>
              <w:spacing w:after="0" w:line="240" w:lineRule="auto"/>
              <w:jc w:val="both"/>
              <w:rPr>
                <w:rFonts w:ascii="Garamond" w:hAnsi="Garamond"/>
                <w:noProof w:val="0"/>
                <w:sz w:val="20"/>
                <w:szCs w:val="20"/>
              </w:rPr>
            </w:pPr>
            <w:r w:rsidRPr="00636B61">
              <w:rPr>
                <w:rFonts w:ascii="Garamond" w:hAnsi="Garamond"/>
                <w:noProof w:val="0"/>
                <w:sz w:val="20"/>
                <w:szCs w:val="20"/>
              </w:rPr>
              <w:t>— Periodonti</w:t>
            </w:r>
          </w:p>
        </w:tc>
      </w:tr>
      <w:tr w:rsidR="00DC5CF2" w:rsidRPr="00636B61" w14:paraId="65ACD685" w14:textId="77777777" w:rsidTr="00C05D56">
        <w:trPr>
          <w:gridBefore w:val="1"/>
          <w:wBefore w:w="11" w:type="pct"/>
          <w:trHeight w:val="288"/>
        </w:trPr>
        <w:tc>
          <w:tcPr>
            <w:tcW w:w="1670" w:type="pct"/>
            <w:gridSpan w:val="2"/>
            <w:tcBorders>
              <w:left w:val="single" w:sz="8" w:space="0" w:color="auto"/>
              <w:right w:val="single" w:sz="8" w:space="0" w:color="auto"/>
            </w:tcBorders>
            <w:shd w:val="clear" w:color="auto" w:fill="auto"/>
            <w:vAlign w:val="bottom"/>
          </w:tcPr>
          <w:p w14:paraId="65ACD682" w14:textId="77777777" w:rsidR="00DC5CF2" w:rsidRPr="00636B61" w:rsidRDefault="00DC5CF2" w:rsidP="00C05D56">
            <w:pPr>
              <w:spacing w:after="0" w:line="240" w:lineRule="auto"/>
              <w:jc w:val="both"/>
              <w:rPr>
                <w:rFonts w:ascii="Garamond" w:hAnsi="Garamond"/>
                <w:noProof w:val="0"/>
                <w:sz w:val="20"/>
                <w:szCs w:val="20"/>
              </w:rPr>
            </w:pPr>
          </w:p>
        </w:tc>
        <w:tc>
          <w:tcPr>
            <w:tcW w:w="1660" w:type="pct"/>
            <w:gridSpan w:val="2"/>
            <w:tcBorders>
              <w:right w:val="single" w:sz="8" w:space="0" w:color="auto"/>
            </w:tcBorders>
            <w:shd w:val="clear" w:color="auto" w:fill="auto"/>
            <w:vAlign w:val="bottom"/>
          </w:tcPr>
          <w:p w14:paraId="65ACD683" w14:textId="77777777" w:rsidR="00DC5CF2" w:rsidRPr="00636B61" w:rsidRDefault="00DC5CF2" w:rsidP="00C05D56">
            <w:pPr>
              <w:spacing w:after="0" w:line="240" w:lineRule="auto"/>
              <w:jc w:val="both"/>
              <w:rPr>
                <w:rFonts w:ascii="Garamond" w:hAnsi="Garamond"/>
                <w:noProof w:val="0"/>
                <w:sz w:val="20"/>
                <w:szCs w:val="20"/>
              </w:rPr>
            </w:pPr>
          </w:p>
        </w:tc>
        <w:tc>
          <w:tcPr>
            <w:tcW w:w="1659" w:type="pct"/>
            <w:gridSpan w:val="2"/>
            <w:vMerge w:val="restart"/>
            <w:tcBorders>
              <w:right w:val="single" w:sz="8" w:space="0" w:color="auto"/>
            </w:tcBorders>
            <w:shd w:val="clear" w:color="auto" w:fill="auto"/>
            <w:vAlign w:val="bottom"/>
          </w:tcPr>
          <w:p w14:paraId="65ACD684" w14:textId="77777777" w:rsidR="00DC5CF2" w:rsidRPr="00636B61" w:rsidRDefault="00DC5CF2" w:rsidP="00C05D56">
            <w:pPr>
              <w:spacing w:after="0" w:line="240" w:lineRule="auto"/>
              <w:jc w:val="both"/>
              <w:rPr>
                <w:rFonts w:ascii="Garamond" w:hAnsi="Garamond"/>
                <w:noProof w:val="0"/>
                <w:sz w:val="20"/>
                <w:szCs w:val="20"/>
              </w:rPr>
            </w:pPr>
            <w:r w:rsidRPr="00636B61">
              <w:rPr>
                <w:rFonts w:ascii="Garamond" w:hAnsi="Garamond"/>
                <w:noProof w:val="0"/>
                <w:sz w:val="20"/>
                <w:szCs w:val="20"/>
              </w:rPr>
              <w:t>— Radiologjia dentare</w:t>
            </w:r>
          </w:p>
        </w:tc>
      </w:tr>
      <w:tr w:rsidR="00DC5CF2" w:rsidRPr="00636B61" w14:paraId="65ACD689" w14:textId="77777777" w:rsidTr="00C05D56">
        <w:trPr>
          <w:gridBefore w:val="1"/>
          <w:wBefore w:w="11" w:type="pct"/>
          <w:trHeight w:val="158"/>
        </w:trPr>
        <w:tc>
          <w:tcPr>
            <w:tcW w:w="1670" w:type="pct"/>
            <w:gridSpan w:val="2"/>
            <w:tcBorders>
              <w:left w:val="single" w:sz="8" w:space="0" w:color="auto"/>
              <w:right w:val="single" w:sz="8" w:space="0" w:color="auto"/>
            </w:tcBorders>
            <w:shd w:val="clear" w:color="auto" w:fill="auto"/>
            <w:vAlign w:val="bottom"/>
          </w:tcPr>
          <w:p w14:paraId="65ACD686" w14:textId="77777777" w:rsidR="00DC5CF2" w:rsidRPr="00636B61" w:rsidRDefault="00DC5CF2" w:rsidP="00C05D56">
            <w:pPr>
              <w:spacing w:after="0" w:line="240" w:lineRule="auto"/>
              <w:jc w:val="both"/>
              <w:rPr>
                <w:rFonts w:ascii="Garamond" w:hAnsi="Garamond"/>
                <w:noProof w:val="0"/>
                <w:sz w:val="20"/>
                <w:szCs w:val="20"/>
              </w:rPr>
            </w:pPr>
          </w:p>
        </w:tc>
        <w:tc>
          <w:tcPr>
            <w:tcW w:w="1660" w:type="pct"/>
            <w:gridSpan w:val="2"/>
            <w:tcBorders>
              <w:right w:val="single" w:sz="8" w:space="0" w:color="auto"/>
            </w:tcBorders>
            <w:shd w:val="clear" w:color="auto" w:fill="auto"/>
            <w:vAlign w:val="bottom"/>
          </w:tcPr>
          <w:p w14:paraId="65ACD687" w14:textId="77777777" w:rsidR="00DC5CF2" w:rsidRPr="00636B61" w:rsidRDefault="00DC5CF2" w:rsidP="00C05D56">
            <w:pPr>
              <w:spacing w:after="0" w:line="240" w:lineRule="auto"/>
              <w:jc w:val="both"/>
              <w:rPr>
                <w:rFonts w:ascii="Garamond" w:hAnsi="Garamond"/>
                <w:noProof w:val="0"/>
                <w:sz w:val="20"/>
                <w:szCs w:val="20"/>
              </w:rPr>
            </w:pPr>
          </w:p>
        </w:tc>
        <w:tc>
          <w:tcPr>
            <w:tcW w:w="1659" w:type="pct"/>
            <w:gridSpan w:val="2"/>
            <w:vMerge/>
            <w:tcBorders>
              <w:right w:val="single" w:sz="8" w:space="0" w:color="auto"/>
            </w:tcBorders>
            <w:shd w:val="clear" w:color="auto" w:fill="auto"/>
            <w:vAlign w:val="bottom"/>
          </w:tcPr>
          <w:p w14:paraId="65ACD688" w14:textId="77777777" w:rsidR="00DC5CF2" w:rsidRPr="00636B61" w:rsidRDefault="00DC5CF2" w:rsidP="00C05D56">
            <w:pPr>
              <w:spacing w:after="0" w:line="240" w:lineRule="auto"/>
              <w:jc w:val="both"/>
              <w:rPr>
                <w:rFonts w:ascii="Garamond" w:hAnsi="Garamond"/>
                <w:noProof w:val="0"/>
                <w:sz w:val="20"/>
                <w:szCs w:val="20"/>
              </w:rPr>
            </w:pPr>
          </w:p>
        </w:tc>
      </w:tr>
      <w:tr w:rsidR="00DC5CF2" w:rsidRPr="00636B61" w14:paraId="65ACD68D" w14:textId="77777777" w:rsidTr="00BB3252">
        <w:trPr>
          <w:gridBefore w:val="1"/>
          <w:wBefore w:w="11" w:type="pct"/>
          <w:trHeight w:val="57"/>
        </w:trPr>
        <w:tc>
          <w:tcPr>
            <w:tcW w:w="1670" w:type="pct"/>
            <w:gridSpan w:val="2"/>
            <w:tcBorders>
              <w:left w:val="single" w:sz="8" w:space="0" w:color="auto"/>
              <w:bottom w:val="single" w:sz="8" w:space="0" w:color="auto"/>
              <w:right w:val="single" w:sz="8" w:space="0" w:color="auto"/>
            </w:tcBorders>
            <w:shd w:val="clear" w:color="auto" w:fill="auto"/>
            <w:vAlign w:val="bottom"/>
          </w:tcPr>
          <w:p w14:paraId="65ACD68A" w14:textId="77777777" w:rsidR="00DC5CF2" w:rsidRPr="00636B61" w:rsidRDefault="00DC5CF2" w:rsidP="00C05D56">
            <w:pPr>
              <w:spacing w:after="0" w:line="240" w:lineRule="auto"/>
              <w:jc w:val="both"/>
              <w:rPr>
                <w:rFonts w:ascii="Garamond" w:hAnsi="Garamond"/>
                <w:noProof w:val="0"/>
                <w:sz w:val="20"/>
                <w:szCs w:val="20"/>
              </w:rPr>
            </w:pPr>
          </w:p>
        </w:tc>
        <w:tc>
          <w:tcPr>
            <w:tcW w:w="1660" w:type="pct"/>
            <w:gridSpan w:val="2"/>
            <w:tcBorders>
              <w:bottom w:val="single" w:sz="8" w:space="0" w:color="auto"/>
              <w:right w:val="single" w:sz="8" w:space="0" w:color="auto"/>
            </w:tcBorders>
            <w:shd w:val="clear" w:color="auto" w:fill="auto"/>
            <w:vAlign w:val="bottom"/>
          </w:tcPr>
          <w:p w14:paraId="65ACD68B" w14:textId="77777777" w:rsidR="00DC5CF2" w:rsidRPr="00636B61" w:rsidRDefault="00DC5CF2" w:rsidP="00C05D56">
            <w:pPr>
              <w:spacing w:after="0" w:line="240" w:lineRule="auto"/>
              <w:jc w:val="both"/>
              <w:rPr>
                <w:rFonts w:ascii="Garamond" w:hAnsi="Garamond"/>
                <w:noProof w:val="0"/>
                <w:sz w:val="20"/>
                <w:szCs w:val="20"/>
              </w:rPr>
            </w:pPr>
          </w:p>
        </w:tc>
        <w:tc>
          <w:tcPr>
            <w:tcW w:w="1659" w:type="pct"/>
            <w:gridSpan w:val="2"/>
            <w:tcBorders>
              <w:bottom w:val="single" w:sz="8" w:space="0" w:color="auto"/>
              <w:right w:val="single" w:sz="8" w:space="0" w:color="auto"/>
            </w:tcBorders>
            <w:shd w:val="clear" w:color="auto" w:fill="auto"/>
            <w:vAlign w:val="bottom"/>
          </w:tcPr>
          <w:p w14:paraId="65ACD68C" w14:textId="77777777" w:rsidR="00DC5CF2" w:rsidRPr="00636B61" w:rsidRDefault="00DC5CF2" w:rsidP="00C05D56">
            <w:pPr>
              <w:spacing w:after="0" w:line="240" w:lineRule="auto"/>
              <w:jc w:val="both"/>
              <w:rPr>
                <w:rFonts w:ascii="Garamond" w:hAnsi="Garamond"/>
                <w:noProof w:val="0"/>
                <w:sz w:val="20"/>
                <w:szCs w:val="20"/>
              </w:rPr>
            </w:pPr>
          </w:p>
        </w:tc>
      </w:tr>
      <w:tr w:rsidR="00C05D56" w:rsidRPr="00636B61" w14:paraId="65ACD691" w14:textId="77777777" w:rsidTr="00C05D56">
        <w:trPr>
          <w:gridBefore w:val="1"/>
          <w:wBefore w:w="11" w:type="pct"/>
          <w:trHeight w:val="186"/>
        </w:trPr>
        <w:tc>
          <w:tcPr>
            <w:tcW w:w="1670" w:type="pct"/>
            <w:gridSpan w:val="2"/>
            <w:tcBorders>
              <w:left w:val="single" w:sz="8" w:space="0" w:color="auto"/>
              <w:bottom w:val="single" w:sz="8" w:space="0" w:color="auto"/>
              <w:right w:val="single" w:sz="8" w:space="0" w:color="auto"/>
            </w:tcBorders>
            <w:shd w:val="clear" w:color="auto" w:fill="auto"/>
            <w:vAlign w:val="bottom"/>
          </w:tcPr>
          <w:p w14:paraId="65ACD68E" w14:textId="77777777" w:rsidR="00C05D56" w:rsidRPr="00636B61" w:rsidRDefault="00C05D56" w:rsidP="00C05D56">
            <w:pPr>
              <w:spacing w:after="0" w:line="240" w:lineRule="auto"/>
              <w:jc w:val="both"/>
              <w:rPr>
                <w:rFonts w:ascii="Garamond" w:hAnsi="Garamond"/>
                <w:noProof w:val="0"/>
                <w:sz w:val="20"/>
                <w:szCs w:val="20"/>
              </w:rPr>
            </w:pPr>
          </w:p>
        </w:tc>
        <w:tc>
          <w:tcPr>
            <w:tcW w:w="1660" w:type="pct"/>
            <w:gridSpan w:val="2"/>
            <w:tcBorders>
              <w:bottom w:val="single" w:sz="8" w:space="0" w:color="auto"/>
              <w:right w:val="single" w:sz="8" w:space="0" w:color="auto"/>
            </w:tcBorders>
            <w:shd w:val="clear" w:color="auto" w:fill="auto"/>
            <w:vAlign w:val="bottom"/>
          </w:tcPr>
          <w:p w14:paraId="65ACD68F" w14:textId="77777777" w:rsidR="00C05D56" w:rsidRPr="00636B61" w:rsidRDefault="00C05D56" w:rsidP="00C05D56">
            <w:pPr>
              <w:spacing w:after="0" w:line="240" w:lineRule="auto"/>
              <w:jc w:val="both"/>
              <w:rPr>
                <w:rFonts w:ascii="Garamond" w:hAnsi="Garamond"/>
                <w:noProof w:val="0"/>
                <w:sz w:val="20"/>
                <w:szCs w:val="20"/>
              </w:rPr>
            </w:pPr>
          </w:p>
        </w:tc>
        <w:tc>
          <w:tcPr>
            <w:tcW w:w="1659" w:type="pct"/>
            <w:gridSpan w:val="2"/>
            <w:tcBorders>
              <w:bottom w:val="single" w:sz="8" w:space="0" w:color="auto"/>
              <w:right w:val="single" w:sz="8" w:space="0" w:color="auto"/>
            </w:tcBorders>
            <w:shd w:val="clear" w:color="auto" w:fill="auto"/>
            <w:vAlign w:val="bottom"/>
          </w:tcPr>
          <w:p w14:paraId="65ACD690" w14:textId="77777777" w:rsidR="00C05D56" w:rsidRPr="00636B61" w:rsidRDefault="00C05D56" w:rsidP="00C05D56">
            <w:pPr>
              <w:spacing w:after="0" w:line="240" w:lineRule="auto"/>
              <w:jc w:val="both"/>
              <w:rPr>
                <w:rFonts w:ascii="Garamond" w:hAnsi="Garamond"/>
                <w:noProof w:val="0"/>
                <w:sz w:val="20"/>
                <w:szCs w:val="20"/>
              </w:rPr>
            </w:pPr>
          </w:p>
        </w:tc>
      </w:tr>
      <w:tr w:rsidR="00DC5CF2" w:rsidRPr="00636B61" w14:paraId="65ACD695" w14:textId="77777777" w:rsidTr="00C05D56">
        <w:trPr>
          <w:gridAfter w:val="1"/>
          <w:wAfter w:w="10" w:type="pct"/>
          <w:trHeight w:val="250"/>
        </w:trPr>
        <w:tc>
          <w:tcPr>
            <w:tcW w:w="1671" w:type="pct"/>
            <w:gridSpan w:val="2"/>
            <w:tcBorders>
              <w:left w:val="single" w:sz="8" w:space="0" w:color="auto"/>
              <w:right w:val="single" w:sz="8" w:space="0" w:color="auto"/>
            </w:tcBorders>
            <w:shd w:val="clear" w:color="auto" w:fill="auto"/>
            <w:vAlign w:val="bottom"/>
          </w:tcPr>
          <w:p w14:paraId="65ACD692" w14:textId="77777777" w:rsidR="00DC5CF2" w:rsidRPr="00636B61" w:rsidRDefault="00DC5CF2" w:rsidP="00C05D56">
            <w:pPr>
              <w:spacing w:after="0" w:line="240" w:lineRule="auto"/>
              <w:jc w:val="both"/>
              <w:rPr>
                <w:rFonts w:ascii="Garamond" w:hAnsi="Garamond"/>
                <w:noProof w:val="0"/>
                <w:sz w:val="20"/>
                <w:szCs w:val="20"/>
              </w:rPr>
            </w:pPr>
            <w:bookmarkStart w:id="1" w:name="page23"/>
            <w:bookmarkEnd w:id="1"/>
          </w:p>
        </w:tc>
        <w:tc>
          <w:tcPr>
            <w:tcW w:w="1660" w:type="pct"/>
            <w:gridSpan w:val="2"/>
            <w:tcBorders>
              <w:right w:val="single" w:sz="8" w:space="0" w:color="auto"/>
            </w:tcBorders>
            <w:shd w:val="clear" w:color="auto" w:fill="auto"/>
            <w:vAlign w:val="bottom"/>
          </w:tcPr>
          <w:p w14:paraId="65ACD693" w14:textId="77777777" w:rsidR="00DC5CF2" w:rsidRPr="00636B61" w:rsidRDefault="00DC5CF2" w:rsidP="00C05D56">
            <w:pPr>
              <w:spacing w:after="0" w:line="240" w:lineRule="auto"/>
              <w:jc w:val="both"/>
              <w:rPr>
                <w:rFonts w:ascii="Garamond" w:hAnsi="Garamond"/>
                <w:noProof w:val="0"/>
                <w:sz w:val="20"/>
                <w:szCs w:val="20"/>
              </w:rPr>
            </w:pPr>
            <w:r w:rsidRPr="00636B61">
              <w:rPr>
                <w:rFonts w:ascii="Garamond" w:hAnsi="Garamond"/>
                <w:noProof w:val="0"/>
                <w:sz w:val="20"/>
                <w:szCs w:val="20"/>
              </w:rPr>
              <w:t>— Radiologji</w:t>
            </w:r>
          </w:p>
        </w:tc>
        <w:tc>
          <w:tcPr>
            <w:tcW w:w="1660" w:type="pct"/>
            <w:gridSpan w:val="2"/>
            <w:tcBorders>
              <w:right w:val="single" w:sz="8" w:space="0" w:color="auto"/>
            </w:tcBorders>
            <w:shd w:val="clear" w:color="auto" w:fill="auto"/>
            <w:vAlign w:val="bottom"/>
          </w:tcPr>
          <w:p w14:paraId="65ACD694" w14:textId="77777777" w:rsidR="00DC5CF2" w:rsidRPr="00636B61" w:rsidRDefault="00DC5CF2" w:rsidP="00C05D56">
            <w:pPr>
              <w:spacing w:after="0" w:line="240" w:lineRule="auto"/>
              <w:jc w:val="both"/>
              <w:rPr>
                <w:rFonts w:ascii="Garamond" w:hAnsi="Garamond"/>
                <w:noProof w:val="0"/>
                <w:sz w:val="20"/>
                <w:szCs w:val="20"/>
              </w:rPr>
            </w:pPr>
            <w:r w:rsidRPr="00636B61">
              <w:rPr>
                <w:rFonts w:ascii="Garamond" w:hAnsi="Garamond"/>
                <w:noProof w:val="0"/>
                <w:sz w:val="20"/>
                <w:szCs w:val="20"/>
              </w:rPr>
              <w:t xml:space="preserve">— Okluzion dentar dhe </w:t>
            </w:r>
          </w:p>
        </w:tc>
      </w:tr>
      <w:tr w:rsidR="00DC5CF2" w:rsidRPr="00636B61" w14:paraId="65ACD699" w14:textId="77777777" w:rsidTr="00C05D56">
        <w:trPr>
          <w:gridAfter w:val="1"/>
          <w:wAfter w:w="10" w:type="pct"/>
          <w:trHeight w:val="287"/>
        </w:trPr>
        <w:tc>
          <w:tcPr>
            <w:tcW w:w="1671" w:type="pct"/>
            <w:gridSpan w:val="2"/>
            <w:tcBorders>
              <w:left w:val="single" w:sz="8" w:space="0" w:color="auto"/>
              <w:right w:val="single" w:sz="8" w:space="0" w:color="auto"/>
            </w:tcBorders>
            <w:shd w:val="clear" w:color="auto" w:fill="auto"/>
            <w:vAlign w:val="bottom"/>
          </w:tcPr>
          <w:p w14:paraId="65ACD696" w14:textId="77777777" w:rsidR="00DC5CF2" w:rsidRPr="00636B61" w:rsidRDefault="00DC5CF2" w:rsidP="00C05D56">
            <w:pPr>
              <w:spacing w:after="0" w:line="240" w:lineRule="auto"/>
              <w:jc w:val="both"/>
              <w:rPr>
                <w:rFonts w:ascii="Garamond" w:hAnsi="Garamond"/>
                <w:noProof w:val="0"/>
                <w:sz w:val="20"/>
                <w:szCs w:val="20"/>
              </w:rPr>
            </w:pPr>
          </w:p>
        </w:tc>
        <w:tc>
          <w:tcPr>
            <w:tcW w:w="1660" w:type="pct"/>
            <w:gridSpan w:val="2"/>
            <w:vMerge w:val="restart"/>
            <w:tcBorders>
              <w:right w:val="single" w:sz="8" w:space="0" w:color="auto"/>
            </w:tcBorders>
            <w:shd w:val="clear" w:color="auto" w:fill="auto"/>
            <w:vAlign w:val="bottom"/>
          </w:tcPr>
          <w:p w14:paraId="65ACD697" w14:textId="77777777" w:rsidR="00DC5CF2" w:rsidRPr="00636B61" w:rsidRDefault="00DC5CF2" w:rsidP="00C05D56">
            <w:pPr>
              <w:spacing w:after="0" w:line="240" w:lineRule="auto"/>
              <w:jc w:val="both"/>
              <w:rPr>
                <w:rFonts w:ascii="Garamond" w:hAnsi="Garamond"/>
                <w:noProof w:val="0"/>
                <w:sz w:val="20"/>
                <w:szCs w:val="20"/>
              </w:rPr>
            </w:pPr>
            <w:r w:rsidRPr="00636B61">
              <w:rPr>
                <w:rFonts w:ascii="Garamond" w:hAnsi="Garamond"/>
                <w:noProof w:val="0"/>
                <w:sz w:val="20"/>
                <w:szCs w:val="20"/>
              </w:rPr>
              <w:t>— Fizioterapi</w:t>
            </w:r>
          </w:p>
        </w:tc>
        <w:tc>
          <w:tcPr>
            <w:tcW w:w="1660" w:type="pct"/>
            <w:gridSpan w:val="2"/>
            <w:tcBorders>
              <w:right w:val="single" w:sz="8" w:space="0" w:color="auto"/>
            </w:tcBorders>
            <w:shd w:val="clear" w:color="auto" w:fill="auto"/>
            <w:vAlign w:val="bottom"/>
          </w:tcPr>
          <w:p w14:paraId="65ACD698" w14:textId="77777777" w:rsidR="00DC5CF2" w:rsidRPr="00636B61" w:rsidRDefault="00DC5CF2" w:rsidP="00C05D56">
            <w:pPr>
              <w:spacing w:after="0" w:line="240" w:lineRule="auto"/>
              <w:jc w:val="both"/>
              <w:rPr>
                <w:rFonts w:ascii="Garamond" w:hAnsi="Garamond"/>
                <w:noProof w:val="0"/>
                <w:sz w:val="20"/>
                <w:szCs w:val="20"/>
              </w:rPr>
            </w:pPr>
            <w:r w:rsidRPr="00636B61">
              <w:rPr>
                <w:rFonts w:ascii="Garamond" w:hAnsi="Garamond"/>
                <w:noProof w:val="0"/>
                <w:sz w:val="20"/>
                <w:szCs w:val="20"/>
              </w:rPr>
              <w:t>funksioni i nofullës</w:t>
            </w:r>
          </w:p>
        </w:tc>
      </w:tr>
      <w:tr w:rsidR="00DC5CF2" w:rsidRPr="00636B61" w14:paraId="65ACD69D" w14:textId="77777777" w:rsidTr="00C05D56">
        <w:trPr>
          <w:gridAfter w:val="1"/>
          <w:wAfter w:w="10" w:type="pct"/>
          <w:trHeight w:val="158"/>
        </w:trPr>
        <w:tc>
          <w:tcPr>
            <w:tcW w:w="1671" w:type="pct"/>
            <w:gridSpan w:val="2"/>
            <w:tcBorders>
              <w:left w:val="single" w:sz="8" w:space="0" w:color="auto"/>
              <w:right w:val="single" w:sz="8" w:space="0" w:color="auto"/>
            </w:tcBorders>
            <w:shd w:val="clear" w:color="auto" w:fill="auto"/>
            <w:vAlign w:val="bottom"/>
          </w:tcPr>
          <w:p w14:paraId="65ACD69A" w14:textId="77777777" w:rsidR="00DC5CF2" w:rsidRPr="00636B61" w:rsidRDefault="00DC5CF2" w:rsidP="00C05D56">
            <w:pPr>
              <w:spacing w:after="0" w:line="240" w:lineRule="auto"/>
              <w:jc w:val="both"/>
              <w:rPr>
                <w:rFonts w:ascii="Garamond" w:hAnsi="Garamond"/>
                <w:noProof w:val="0"/>
                <w:sz w:val="20"/>
                <w:szCs w:val="20"/>
              </w:rPr>
            </w:pPr>
          </w:p>
        </w:tc>
        <w:tc>
          <w:tcPr>
            <w:tcW w:w="1660" w:type="pct"/>
            <w:gridSpan w:val="2"/>
            <w:vMerge/>
            <w:tcBorders>
              <w:right w:val="single" w:sz="8" w:space="0" w:color="auto"/>
            </w:tcBorders>
            <w:shd w:val="clear" w:color="auto" w:fill="auto"/>
            <w:vAlign w:val="bottom"/>
          </w:tcPr>
          <w:p w14:paraId="65ACD69B" w14:textId="77777777" w:rsidR="00DC5CF2" w:rsidRPr="00636B61" w:rsidRDefault="00DC5CF2" w:rsidP="00C05D56">
            <w:pPr>
              <w:spacing w:after="0" w:line="240" w:lineRule="auto"/>
              <w:jc w:val="both"/>
              <w:rPr>
                <w:rFonts w:ascii="Garamond" w:hAnsi="Garamond"/>
                <w:noProof w:val="0"/>
                <w:sz w:val="20"/>
                <w:szCs w:val="20"/>
              </w:rPr>
            </w:pPr>
          </w:p>
        </w:tc>
        <w:tc>
          <w:tcPr>
            <w:tcW w:w="1660" w:type="pct"/>
            <w:gridSpan w:val="2"/>
            <w:tcBorders>
              <w:right w:val="single" w:sz="8" w:space="0" w:color="auto"/>
            </w:tcBorders>
            <w:shd w:val="clear" w:color="auto" w:fill="auto"/>
            <w:vAlign w:val="bottom"/>
          </w:tcPr>
          <w:p w14:paraId="65ACD69C" w14:textId="77777777" w:rsidR="00DC5CF2" w:rsidRPr="00636B61" w:rsidRDefault="00DC5CF2" w:rsidP="00C05D56">
            <w:pPr>
              <w:spacing w:after="0" w:line="240" w:lineRule="auto"/>
              <w:jc w:val="both"/>
              <w:rPr>
                <w:rFonts w:ascii="Garamond" w:hAnsi="Garamond"/>
                <w:noProof w:val="0"/>
                <w:sz w:val="20"/>
                <w:szCs w:val="20"/>
              </w:rPr>
            </w:pPr>
          </w:p>
        </w:tc>
      </w:tr>
      <w:tr w:rsidR="00DC5CF2" w:rsidRPr="00636B61" w14:paraId="65ACD6A1" w14:textId="77777777" w:rsidTr="00C05D56">
        <w:trPr>
          <w:gridAfter w:val="1"/>
          <w:wAfter w:w="10" w:type="pct"/>
          <w:trHeight w:val="300"/>
        </w:trPr>
        <w:tc>
          <w:tcPr>
            <w:tcW w:w="1671" w:type="pct"/>
            <w:gridSpan w:val="2"/>
            <w:tcBorders>
              <w:left w:val="single" w:sz="8" w:space="0" w:color="auto"/>
              <w:right w:val="single" w:sz="8" w:space="0" w:color="auto"/>
            </w:tcBorders>
            <w:shd w:val="clear" w:color="auto" w:fill="auto"/>
            <w:vAlign w:val="bottom"/>
          </w:tcPr>
          <w:p w14:paraId="65ACD69E" w14:textId="77777777" w:rsidR="00DC5CF2" w:rsidRPr="00636B61" w:rsidRDefault="00DC5CF2" w:rsidP="00C05D56">
            <w:pPr>
              <w:spacing w:after="0" w:line="240" w:lineRule="auto"/>
              <w:jc w:val="both"/>
              <w:rPr>
                <w:rFonts w:ascii="Garamond" w:hAnsi="Garamond"/>
                <w:noProof w:val="0"/>
                <w:sz w:val="20"/>
                <w:szCs w:val="20"/>
              </w:rPr>
            </w:pPr>
          </w:p>
        </w:tc>
        <w:tc>
          <w:tcPr>
            <w:tcW w:w="1660" w:type="pct"/>
            <w:gridSpan w:val="2"/>
            <w:vMerge w:val="restart"/>
            <w:tcBorders>
              <w:right w:val="single" w:sz="8" w:space="0" w:color="auto"/>
            </w:tcBorders>
            <w:shd w:val="clear" w:color="auto" w:fill="auto"/>
            <w:vAlign w:val="bottom"/>
          </w:tcPr>
          <w:p w14:paraId="65ACD69F" w14:textId="77777777" w:rsidR="00DC5CF2" w:rsidRPr="00636B61" w:rsidRDefault="00DC5CF2" w:rsidP="00C05D56">
            <w:pPr>
              <w:spacing w:after="0" w:line="240" w:lineRule="auto"/>
              <w:jc w:val="both"/>
              <w:rPr>
                <w:rFonts w:ascii="Garamond" w:hAnsi="Garamond"/>
                <w:noProof w:val="0"/>
                <w:sz w:val="20"/>
                <w:szCs w:val="20"/>
              </w:rPr>
            </w:pPr>
            <w:r w:rsidRPr="00636B61">
              <w:rPr>
                <w:rFonts w:ascii="Garamond" w:hAnsi="Garamond"/>
                <w:noProof w:val="0"/>
                <w:sz w:val="20"/>
                <w:szCs w:val="20"/>
              </w:rPr>
              <w:t>— Kirurgji e Përgjithshme</w:t>
            </w:r>
          </w:p>
        </w:tc>
        <w:tc>
          <w:tcPr>
            <w:tcW w:w="1660" w:type="pct"/>
            <w:gridSpan w:val="2"/>
            <w:tcBorders>
              <w:right w:val="single" w:sz="8" w:space="0" w:color="auto"/>
            </w:tcBorders>
            <w:shd w:val="clear" w:color="auto" w:fill="auto"/>
            <w:vAlign w:val="bottom"/>
          </w:tcPr>
          <w:p w14:paraId="65ACD6A0" w14:textId="77777777" w:rsidR="00DC5CF2" w:rsidRPr="00636B61" w:rsidRDefault="00DC5CF2" w:rsidP="00C05D56">
            <w:pPr>
              <w:spacing w:after="0" w:line="240" w:lineRule="auto"/>
              <w:jc w:val="both"/>
              <w:rPr>
                <w:rFonts w:ascii="Garamond" w:hAnsi="Garamond"/>
                <w:noProof w:val="0"/>
                <w:sz w:val="20"/>
                <w:szCs w:val="20"/>
              </w:rPr>
            </w:pPr>
            <w:r w:rsidRPr="00636B61">
              <w:rPr>
                <w:rFonts w:ascii="Garamond" w:hAnsi="Garamond"/>
                <w:noProof w:val="0"/>
                <w:sz w:val="20"/>
                <w:szCs w:val="20"/>
              </w:rPr>
              <w:t>— Organizimi profesional,</w:t>
            </w:r>
          </w:p>
        </w:tc>
      </w:tr>
      <w:tr w:rsidR="00DC5CF2" w:rsidRPr="00636B61" w14:paraId="65ACD6A5" w14:textId="77777777" w:rsidTr="00C05D56">
        <w:trPr>
          <w:gridAfter w:val="1"/>
          <w:wAfter w:w="10" w:type="pct"/>
          <w:trHeight w:val="154"/>
        </w:trPr>
        <w:tc>
          <w:tcPr>
            <w:tcW w:w="1671" w:type="pct"/>
            <w:gridSpan w:val="2"/>
            <w:tcBorders>
              <w:left w:val="single" w:sz="8" w:space="0" w:color="auto"/>
              <w:right w:val="single" w:sz="8" w:space="0" w:color="auto"/>
            </w:tcBorders>
            <w:shd w:val="clear" w:color="auto" w:fill="auto"/>
            <w:vAlign w:val="bottom"/>
          </w:tcPr>
          <w:p w14:paraId="65ACD6A2" w14:textId="77777777" w:rsidR="00DC5CF2" w:rsidRPr="00636B61" w:rsidRDefault="00DC5CF2" w:rsidP="00C05D56">
            <w:pPr>
              <w:spacing w:after="0" w:line="240" w:lineRule="auto"/>
              <w:jc w:val="both"/>
              <w:rPr>
                <w:rFonts w:ascii="Garamond" w:hAnsi="Garamond"/>
                <w:noProof w:val="0"/>
                <w:sz w:val="20"/>
                <w:szCs w:val="20"/>
              </w:rPr>
            </w:pPr>
          </w:p>
        </w:tc>
        <w:tc>
          <w:tcPr>
            <w:tcW w:w="1660" w:type="pct"/>
            <w:gridSpan w:val="2"/>
            <w:vMerge/>
            <w:tcBorders>
              <w:right w:val="single" w:sz="8" w:space="0" w:color="auto"/>
            </w:tcBorders>
            <w:shd w:val="clear" w:color="auto" w:fill="auto"/>
            <w:vAlign w:val="bottom"/>
          </w:tcPr>
          <w:p w14:paraId="65ACD6A3" w14:textId="77777777" w:rsidR="00DC5CF2" w:rsidRPr="00636B61" w:rsidRDefault="00DC5CF2" w:rsidP="00C05D56">
            <w:pPr>
              <w:spacing w:after="0" w:line="240" w:lineRule="auto"/>
              <w:jc w:val="both"/>
              <w:rPr>
                <w:rFonts w:ascii="Garamond" w:hAnsi="Garamond"/>
                <w:noProof w:val="0"/>
                <w:sz w:val="20"/>
                <w:szCs w:val="20"/>
              </w:rPr>
            </w:pPr>
          </w:p>
        </w:tc>
        <w:tc>
          <w:tcPr>
            <w:tcW w:w="1660" w:type="pct"/>
            <w:gridSpan w:val="2"/>
            <w:vMerge w:val="restart"/>
            <w:tcBorders>
              <w:right w:val="single" w:sz="8" w:space="0" w:color="auto"/>
            </w:tcBorders>
            <w:shd w:val="clear" w:color="auto" w:fill="auto"/>
            <w:vAlign w:val="bottom"/>
          </w:tcPr>
          <w:p w14:paraId="65ACD6A4" w14:textId="77777777" w:rsidR="00DC5CF2" w:rsidRPr="00636B61" w:rsidRDefault="00DC5CF2" w:rsidP="00C05D56">
            <w:pPr>
              <w:spacing w:after="0" w:line="240" w:lineRule="auto"/>
              <w:jc w:val="both"/>
              <w:rPr>
                <w:rFonts w:ascii="Garamond" w:hAnsi="Garamond"/>
                <w:noProof w:val="0"/>
                <w:sz w:val="20"/>
                <w:szCs w:val="20"/>
              </w:rPr>
            </w:pPr>
            <w:r w:rsidRPr="00636B61">
              <w:rPr>
                <w:rFonts w:ascii="Garamond" w:hAnsi="Garamond"/>
                <w:noProof w:val="0"/>
                <w:sz w:val="20"/>
                <w:szCs w:val="20"/>
              </w:rPr>
              <w:t>etika dhe legjislacioni</w:t>
            </w:r>
          </w:p>
        </w:tc>
      </w:tr>
      <w:tr w:rsidR="00DC5CF2" w:rsidRPr="00636B61" w14:paraId="65ACD6A9" w14:textId="77777777" w:rsidTr="00C05D56">
        <w:trPr>
          <w:gridAfter w:val="1"/>
          <w:wAfter w:w="10" w:type="pct"/>
          <w:trHeight w:val="134"/>
        </w:trPr>
        <w:tc>
          <w:tcPr>
            <w:tcW w:w="1671" w:type="pct"/>
            <w:gridSpan w:val="2"/>
            <w:tcBorders>
              <w:left w:val="single" w:sz="8" w:space="0" w:color="auto"/>
              <w:right w:val="single" w:sz="8" w:space="0" w:color="auto"/>
            </w:tcBorders>
            <w:shd w:val="clear" w:color="auto" w:fill="auto"/>
            <w:vAlign w:val="bottom"/>
          </w:tcPr>
          <w:p w14:paraId="65ACD6A6" w14:textId="77777777" w:rsidR="00DC5CF2" w:rsidRPr="00636B61" w:rsidRDefault="00DC5CF2" w:rsidP="00C05D56">
            <w:pPr>
              <w:spacing w:after="0" w:line="240" w:lineRule="auto"/>
              <w:jc w:val="both"/>
              <w:rPr>
                <w:rFonts w:ascii="Garamond" w:hAnsi="Garamond"/>
                <w:noProof w:val="0"/>
                <w:sz w:val="20"/>
                <w:szCs w:val="20"/>
              </w:rPr>
            </w:pPr>
          </w:p>
        </w:tc>
        <w:tc>
          <w:tcPr>
            <w:tcW w:w="1660" w:type="pct"/>
            <w:gridSpan w:val="2"/>
            <w:tcBorders>
              <w:right w:val="single" w:sz="8" w:space="0" w:color="auto"/>
            </w:tcBorders>
            <w:shd w:val="clear" w:color="auto" w:fill="auto"/>
            <w:vAlign w:val="bottom"/>
          </w:tcPr>
          <w:p w14:paraId="65ACD6A7" w14:textId="77777777" w:rsidR="00DC5CF2" w:rsidRPr="00636B61" w:rsidRDefault="00DC5CF2" w:rsidP="00C05D56">
            <w:pPr>
              <w:spacing w:after="0" w:line="240" w:lineRule="auto"/>
              <w:jc w:val="both"/>
              <w:rPr>
                <w:rFonts w:ascii="Garamond" w:hAnsi="Garamond"/>
                <w:noProof w:val="0"/>
                <w:sz w:val="20"/>
                <w:szCs w:val="20"/>
              </w:rPr>
            </w:pPr>
          </w:p>
        </w:tc>
        <w:tc>
          <w:tcPr>
            <w:tcW w:w="1660" w:type="pct"/>
            <w:gridSpan w:val="2"/>
            <w:vMerge/>
            <w:tcBorders>
              <w:right w:val="single" w:sz="8" w:space="0" w:color="auto"/>
            </w:tcBorders>
            <w:shd w:val="clear" w:color="auto" w:fill="auto"/>
            <w:vAlign w:val="bottom"/>
          </w:tcPr>
          <w:p w14:paraId="65ACD6A8" w14:textId="77777777" w:rsidR="00DC5CF2" w:rsidRPr="00636B61" w:rsidRDefault="00DC5CF2" w:rsidP="00C05D56">
            <w:pPr>
              <w:spacing w:after="0" w:line="240" w:lineRule="auto"/>
              <w:jc w:val="both"/>
              <w:rPr>
                <w:rFonts w:ascii="Garamond" w:hAnsi="Garamond"/>
                <w:noProof w:val="0"/>
                <w:sz w:val="20"/>
                <w:szCs w:val="20"/>
              </w:rPr>
            </w:pPr>
          </w:p>
        </w:tc>
      </w:tr>
      <w:tr w:rsidR="00DC5CF2" w:rsidRPr="00636B61" w14:paraId="65ACD6AD" w14:textId="77777777" w:rsidTr="00C05D56">
        <w:trPr>
          <w:gridAfter w:val="1"/>
          <w:wAfter w:w="10" w:type="pct"/>
          <w:trHeight w:val="312"/>
        </w:trPr>
        <w:tc>
          <w:tcPr>
            <w:tcW w:w="1671" w:type="pct"/>
            <w:gridSpan w:val="2"/>
            <w:tcBorders>
              <w:left w:val="single" w:sz="8" w:space="0" w:color="auto"/>
              <w:right w:val="single" w:sz="8" w:space="0" w:color="auto"/>
            </w:tcBorders>
            <w:shd w:val="clear" w:color="auto" w:fill="auto"/>
            <w:vAlign w:val="bottom"/>
          </w:tcPr>
          <w:p w14:paraId="65ACD6AA" w14:textId="77777777" w:rsidR="00DC5CF2" w:rsidRPr="00636B61" w:rsidRDefault="00DC5CF2" w:rsidP="00C05D56">
            <w:pPr>
              <w:spacing w:after="0" w:line="240" w:lineRule="auto"/>
              <w:jc w:val="both"/>
              <w:rPr>
                <w:rFonts w:ascii="Garamond" w:hAnsi="Garamond"/>
                <w:noProof w:val="0"/>
                <w:sz w:val="20"/>
                <w:szCs w:val="20"/>
              </w:rPr>
            </w:pPr>
          </w:p>
        </w:tc>
        <w:tc>
          <w:tcPr>
            <w:tcW w:w="1660" w:type="pct"/>
            <w:gridSpan w:val="2"/>
            <w:tcBorders>
              <w:right w:val="single" w:sz="8" w:space="0" w:color="auto"/>
            </w:tcBorders>
            <w:shd w:val="clear" w:color="auto" w:fill="auto"/>
            <w:vAlign w:val="bottom"/>
          </w:tcPr>
          <w:p w14:paraId="65ACD6AB" w14:textId="77777777" w:rsidR="00DC5CF2" w:rsidRPr="00636B61" w:rsidRDefault="00DC5CF2" w:rsidP="00C05D56">
            <w:pPr>
              <w:spacing w:after="0" w:line="240" w:lineRule="auto"/>
              <w:jc w:val="both"/>
              <w:rPr>
                <w:rFonts w:ascii="Garamond" w:hAnsi="Garamond"/>
                <w:noProof w:val="0"/>
                <w:sz w:val="20"/>
                <w:szCs w:val="20"/>
              </w:rPr>
            </w:pPr>
            <w:r w:rsidRPr="00636B61">
              <w:rPr>
                <w:rFonts w:ascii="Garamond" w:hAnsi="Garamond"/>
                <w:noProof w:val="0"/>
                <w:sz w:val="20"/>
                <w:szCs w:val="20"/>
              </w:rPr>
              <w:t>— Mjekësi e Përgjithshme, përfshirë</w:t>
            </w:r>
          </w:p>
        </w:tc>
        <w:tc>
          <w:tcPr>
            <w:tcW w:w="1660" w:type="pct"/>
            <w:gridSpan w:val="2"/>
            <w:vMerge w:val="restart"/>
            <w:tcBorders>
              <w:right w:val="single" w:sz="8" w:space="0" w:color="auto"/>
            </w:tcBorders>
            <w:shd w:val="clear" w:color="auto" w:fill="auto"/>
            <w:vAlign w:val="bottom"/>
          </w:tcPr>
          <w:p w14:paraId="65ACD6AC" w14:textId="77777777" w:rsidR="00DC5CF2" w:rsidRPr="00636B61" w:rsidRDefault="00DC5CF2" w:rsidP="00C05D56">
            <w:pPr>
              <w:spacing w:after="0" w:line="240" w:lineRule="auto"/>
              <w:jc w:val="both"/>
              <w:rPr>
                <w:rFonts w:ascii="Garamond" w:hAnsi="Garamond"/>
                <w:noProof w:val="0"/>
                <w:sz w:val="20"/>
                <w:szCs w:val="20"/>
              </w:rPr>
            </w:pPr>
            <w:r w:rsidRPr="00636B61">
              <w:rPr>
                <w:rFonts w:ascii="Garamond" w:hAnsi="Garamond"/>
                <w:noProof w:val="0"/>
                <w:sz w:val="20"/>
                <w:szCs w:val="20"/>
              </w:rPr>
              <w:t>— Aspektet sociale të praktikës dentare</w:t>
            </w:r>
          </w:p>
        </w:tc>
      </w:tr>
      <w:tr w:rsidR="00DC5CF2" w:rsidRPr="00636B61" w14:paraId="65ACD6B1" w14:textId="77777777" w:rsidTr="00C05D56">
        <w:trPr>
          <w:gridAfter w:val="1"/>
          <w:wAfter w:w="10" w:type="pct"/>
          <w:trHeight w:val="132"/>
        </w:trPr>
        <w:tc>
          <w:tcPr>
            <w:tcW w:w="1671" w:type="pct"/>
            <w:gridSpan w:val="2"/>
            <w:tcBorders>
              <w:left w:val="single" w:sz="8" w:space="0" w:color="auto"/>
              <w:right w:val="single" w:sz="8" w:space="0" w:color="auto"/>
            </w:tcBorders>
            <w:shd w:val="clear" w:color="auto" w:fill="auto"/>
            <w:vAlign w:val="bottom"/>
          </w:tcPr>
          <w:p w14:paraId="65ACD6AE" w14:textId="77777777" w:rsidR="00DC5CF2" w:rsidRPr="00636B61" w:rsidRDefault="00DC5CF2" w:rsidP="00C05D56">
            <w:pPr>
              <w:spacing w:after="0" w:line="240" w:lineRule="auto"/>
              <w:jc w:val="both"/>
              <w:rPr>
                <w:rFonts w:ascii="Garamond" w:hAnsi="Garamond"/>
                <w:noProof w:val="0"/>
                <w:sz w:val="20"/>
                <w:szCs w:val="20"/>
              </w:rPr>
            </w:pPr>
          </w:p>
        </w:tc>
        <w:tc>
          <w:tcPr>
            <w:tcW w:w="1660" w:type="pct"/>
            <w:gridSpan w:val="2"/>
            <w:vMerge w:val="restart"/>
            <w:tcBorders>
              <w:right w:val="single" w:sz="8" w:space="0" w:color="auto"/>
            </w:tcBorders>
            <w:shd w:val="clear" w:color="auto" w:fill="auto"/>
            <w:vAlign w:val="bottom"/>
          </w:tcPr>
          <w:p w14:paraId="65ACD6AF" w14:textId="77777777" w:rsidR="00DC5CF2" w:rsidRPr="00636B61" w:rsidRDefault="00DC5CF2" w:rsidP="00C05D56">
            <w:pPr>
              <w:spacing w:after="0" w:line="240" w:lineRule="auto"/>
              <w:jc w:val="both"/>
              <w:rPr>
                <w:rFonts w:ascii="Garamond" w:hAnsi="Garamond"/>
                <w:noProof w:val="0"/>
                <w:sz w:val="20"/>
                <w:szCs w:val="20"/>
              </w:rPr>
            </w:pPr>
            <w:r w:rsidRPr="00636B61">
              <w:rPr>
                <w:rFonts w:ascii="Garamond" w:hAnsi="Garamond"/>
                <w:noProof w:val="0"/>
                <w:sz w:val="20"/>
                <w:szCs w:val="20"/>
              </w:rPr>
              <w:t>Pediatrinë</w:t>
            </w:r>
          </w:p>
        </w:tc>
        <w:tc>
          <w:tcPr>
            <w:tcW w:w="1660" w:type="pct"/>
            <w:gridSpan w:val="2"/>
            <w:vMerge/>
            <w:tcBorders>
              <w:right w:val="single" w:sz="8" w:space="0" w:color="auto"/>
            </w:tcBorders>
            <w:shd w:val="clear" w:color="auto" w:fill="auto"/>
            <w:vAlign w:val="bottom"/>
          </w:tcPr>
          <w:p w14:paraId="65ACD6B0" w14:textId="77777777" w:rsidR="00DC5CF2" w:rsidRPr="00636B61" w:rsidRDefault="00DC5CF2" w:rsidP="00C05D56">
            <w:pPr>
              <w:spacing w:after="0" w:line="240" w:lineRule="auto"/>
              <w:jc w:val="both"/>
              <w:rPr>
                <w:rFonts w:ascii="Garamond" w:hAnsi="Garamond"/>
                <w:noProof w:val="0"/>
                <w:sz w:val="20"/>
                <w:szCs w:val="20"/>
              </w:rPr>
            </w:pPr>
          </w:p>
        </w:tc>
      </w:tr>
      <w:tr w:rsidR="00DC5CF2" w:rsidRPr="00636B61" w14:paraId="65ACD6B5" w14:textId="77777777" w:rsidTr="00C05D56">
        <w:trPr>
          <w:gridAfter w:val="1"/>
          <w:wAfter w:w="10" w:type="pct"/>
          <w:trHeight w:val="168"/>
        </w:trPr>
        <w:tc>
          <w:tcPr>
            <w:tcW w:w="1671" w:type="pct"/>
            <w:gridSpan w:val="2"/>
            <w:tcBorders>
              <w:left w:val="single" w:sz="8" w:space="0" w:color="auto"/>
              <w:right w:val="single" w:sz="8" w:space="0" w:color="auto"/>
            </w:tcBorders>
            <w:shd w:val="clear" w:color="auto" w:fill="auto"/>
            <w:vAlign w:val="bottom"/>
          </w:tcPr>
          <w:p w14:paraId="65ACD6B2" w14:textId="77777777" w:rsidR="00DC5CF2" w:rsidRPr="00636B61" w:rsidRDefault="00DC5CF2" w:rsidP="00C05D56">
            <w:pPr>
              <w:spacing w:after="0" w:line="240" w:lineRule="auto"/>
              <w:jc w:val="both"/>
              <w:rPr>
                <w:rFonts w:ascii="Garamond" w:hAnsi="Garamond"/>
                <w:noProof w:val="0"/>
                <w:sz w:val="20"/>
                <w:szCs w:val="20"/>
              </w:rPr>
            </w:pPr>
          </w:p>
        </w:tc>
        <w:tc>
          <w:tcPr>
            <w:tcW w:w="1660" w:type="pct"/>
            <w:gridSpan w:val="2"/>
            <w:vMerge/>
            <w:tcBorders>
              <w:right w:val="single" w:sz="8" w:space="0" w:color="auto"/>
            </w:tcBorders>
            <w:shd w:val="clear" w:color="auto" w:fill="auto"/>
            <w:vAlign w:val="bottom"/>
          </w:tcPr>
          <w:p w14:paraId="65ACD6B3" w14:textId="77777777" w:rsidR="00DC5CF2" w:rsidRPr="00636B61" w:rsidRDefault="00DC5CF2" w:rsidP="00C05D56">
            <w:pPr>
              <w:spacing w:after="0" w:line="240" w:lineRule="auto"/>
              <w:jc w:val="both"/>
              <w:rPr>
                <w:rFonts w:ascii="Garamond" w:hAnsi="Garamond"/>
                <w:noProof w:val="0"/>
                <w:sz w:val="20"/>
                <w:szCs w:val="20"/>
              </w:rPr>
            </w:pPr>
          </w:p>
        </w:tc>
        <w:tc>
          <w:tcPr>
            <w:tcW w:w="1660" w:type="pct"/>
            <w:gridSpan w:val="2"/>
            <w:vMerge w:val="restart"/>
            <w:tcBorders>
              <w:right w:val="single" w:sz="8" w:space="0" w:color="auto"/>
            </w:tcBorders>
            <w:shd w:val="clear" w:color="auto" w:fill="auto"/>
            <w:vAlign w:val="bottom"/>
          </w:tcPr>
          <w:p w14:paraId="65ACD6B4" w14:textId="77777777" w:rsidR="00DC5CF2" w:rsidRPr="00636B61" w:rsidRDefault="00DC5CF2" w:rsidP="00C05D56">
            <w:pPr>
              <w:spacing w:after="0" w:line="240" w:lineRule="auto"/>
              <w:jc w:val="both"/>
              <w:rPr>
                <w:rFonts w:ascii="Garamond" w:hAnsi="Garamond"/>
                <w:noProof w:val="0"/>
                <w:sz w:val="20"/>
                <w:szCs w:val="20"/>
              </w:rPr>
            </w:pPr>
            <w:r w:rsidRPr="00636B61">
              <w:rPr>
                <w:rFonts w:ascii="Garamond" w:hAnsi="Garamond"/>
                <w:noProof w:val="0"/>
                <w:sz w:val="20"/>
                <w:szCs w:val="20"/>
              </w:rPr>
              <w:t xml:space="preserve">- Kirurgji maksimo-faciale </w:t>
            </w:r>
          </w:p>
        </w:tc>
      </w:tr>
      <w:tr w:rsidR="00DC5CF2" w:rsidRPr="00636B61" w14:paraId="65ACD6B9" w14:textId="77777777" w:rsidTr="00C05D56">
        <w:trPr>
          <w:gridAfter w:val="1"/>
          <w:wAfter w:w="10" w:type="pct"/>
          <w:trHeight w:val="120"/>
        </w:trPr>
        <w:tc>
          <w:tcPr>
            <w:tcW w:w="1671" w:type="pct"/>
            <w:gridSpan w:val="2"/>
            <w:tcBorders>
              <w:left w:val="single" w:sz="8" w:space="0" w:color="auto"/>
              <w:right w:val="single" w:sz="8" w:space="0" w:color="auto"/>
            </w:tcBorders>
            <w:shd w:val="clear" w:color="auto" w:fill="auto"/>
            <w:vAlign w:val="bottom"/>
          </w:tcPr>
          <w:p w14:paraId="65ACD6B6" w14:textId="77777777" w:rsidR="00DC5CF2" w:rsidRPr="00636B61" w:rsidRDefault="00DC5CF2" w:rsidP="00C05D56">
            <w:pPr>
              <w:spacing w:after="0" w:line="240" w:lineRule="auto"/>
              <w:jc w:val="both"/>
              <w:rPr>
                <w:rFonts w:ascii="Garamond" w:hAnsi="Garamond"/>
                <w:noProof w:val="0"/>
                <w:sz w:val="20"/>
                <w:szCs w:val="20"/>
              </w:rPr>
            </w:pPr>
          </w:p>
        </w:tc>
        <w:tc>
          <w:tcPr>
            <w:tcW w:w="1660" w:type="pct"/>
            <w:gridSpan w:val="2"/>
            <w:tcBorders>
              <w:right w:val="single" w:sz="8" w:space="0" w:color="auto"/>
            </w:tcBorders>
            <w:shd w:val="clear" w:color="auto" w:fill="auto"/>
            <w:vAlign w:val="bottom"/>
          </w:tcPr>
          <w:p w14:paraId="65ACD6B7" w14:textId="77777777" w:rsidR="00DC5CF2" w:rsidRPr="00636B61" w:rsidRDefault="00DC5CF2" w:rsidP="00C05D56">
            <w:pPr>
              <w:spacing w:after="0" w:line="240" w:lineRule="auto"/>
              <w:jc w:val="both"/>
              <w:rPr>
                <w:rFonts w:ascii="Garamond" w:hAnsi="Garamond"/>
                <w:noProof w:val="0"/>
                <w:sz w:val="20"/>
                <w:szCs w:val="20"/>
              </w:rPr>
            </w:pPr>
          </w:p>
        </w:tc>
        <w:tc>
          <w:tcPr>
            <w:tcW w:w="1660" w:type="pct"/>
            <w:gridSpan w:val="2"/>
            <w:vMerge/>
            <w:tcBorders>
              <w:right w:val="single" w:sz="8" w:space="0" w:color="auto"/>
            </w:tcBorders>
            <w:shd w:val="clear" w:color="auto" w:fill="auto"/>
            <w:vAlign w:val="bottom"/>
          </w:tcPr>
          <w:p w14:paraId="65ACD6B8" w14:textId="77777777" w:rsidR="00DC5CF2" w:rsidRPr="00636B61" w:rsidRDefault="00DC5CF2" w:rsidP="00C05D56">
            <w:pPr>
              <w:spacing w:after="0" w:line="240" w:lineRule="auto"/>
              <w:jc w:val="both"/>
              <w:rPr>
                <w:rFonts w:ascii="Garamond" w:hAnsi="Garamond"/>
                <w:noProof w:val="0"/>
                <w:sz w:val="20"/>
                <w:szCs w:val="20"/>
              </w:rPr>
            </w:pPr>
          </w:p>
        </w:tc>
      </w:tr>
      <w:tr w:rsidR="00DC5CF2" w:rsidRPr="00636B61" w14:paraId="65ACD6BD" w14:textId="77777777" w:rsidTr="00C05D56">
        <w:trPr>
          <w:gridAfter w:val="1"/>
          <w:wAfter w:w="10" w:type="pct"/>
          <w:trHeight w:val="324"/>
        </w:trPr>
        <w:tc>
          <w:tcPr>
            <w:tcW w:w="1671" w:type="pct"/>
            <w:gridSpan w:val="2"/>
            <w:tcBorders>
              <w:left w:val="single" w:sz="8" w:space="0" w:color="auto"/>
              <w:right w:val="single" w:sz="8" w:space="0" w:color="auto"/>
            </w:tcBorders>
            <w:shd w:val="clear" w:color="auto" w:fill="auto"/>
            <w:vAlign w:val="bottom"/>
          </w:tcPr>
          <w:p w14:paraId="65ACD6BA" w14:textId="77777777" w:rsidR="00DC5CF2" w:rsidRPr="00636B61" w:rsidRDefault="00DC5CF2" w:rsidP="00C05D56">
            <w:pPr>
              <w:spacing w:after="0" w:line="240" w:lineRule="auto"/>
              <w:jc w:val="both"/>
              <w:rPr>
                <w:rFonts w:ascii="Garamond" w:hAnsi="Garamond"/>
                <w:noProof w:val="0"/>
                <w:sz w:val="20"/>
                <w:szCs w:val="20"/>
              </w:rPr>
            </w:pPr>
          </w:p>
        </w:tc>
        <w:tc>
          <w:tcPr>
            <w:tcW w:w="1660" w:type="pct"/>
            <w:gridSpan w:val="2"/>
            <w:tcBorders>
              <w:right w:val="single" w:sz="8" w:space="0" w:color="auto"/>
            </w:tcBorders>
            <w:shd w:val="clear" w:color="auto" w:fill="auto"/>
            <w:vAlign w:val="bottom"/>
          </w:tcPr>
          <w:p w14:paraId="65ACD6BB" w14:textId="77777777" w:rsidR="00DC5CF2" w:rsidRPr="00636B61" w:rsidRDefault="00DC5CF2" w:rsidP="00C05D56">
            <w:pPr>
              <w:spacing w:after="0" w:line="240" w:lineRule="auto"/>
              <w:jc w:val="both"/>
              <w:rPr>
                <w:rFonts w:ascii="Garamond" w:hAnsi="Garamond"/>
                <w:noProof w:val="0"/>
                <w:sz w:val="20"/>
                <w:szCs w:val="20"/>
              </w:rPr>
            </w:pPr>
            <w:r w:rsidRPr="00636B61">
              <w:rPr>
                <w:rFonts w:ascii="Garamond" w:hAnsi="Garamond"/>
                <w:noProof w:val="0"/>
                <w:sz w:val="20"/>
                <w:szCs w:val="20"/>
              </w:rPr>
              <w:t>— Oto-rino-laringologji</w:t>
            </w:r>
          </w:p>
        </w:tc>
        <w:tc>
          <w:tcPr>
            <w:tcW w:w="1660" w:type="pct"/>
            <w:gridSpan w:val="2"/>
            <w:tcBorders>
              <w:right w:val="single" w:sz="8" w:space="0" w:color="auto"/>
            </w:tcBorders>
            <w:shd w:val="clear" w:color="auto" w:fill="auto"/>
            <w:vAlign w:val="bottom"/>
          </w:tcPr>
          <w:p w14:paraId="65ACD6BC" w14:textId="77777777" w:rsidR="00DC5CF2" w:rsidRPr="00636B61" w:rsidRDefault="00DC5CF2" w:rsidP="00C05D56">
            <w:pPr>
              <w:spacing w:after="0" w:line="240" w:lineRule="auto"/>
              <w:jc w:val="both"/>
              <w:rPr>
                <w:rFonts w:ascii="Garamond" w:hAnsi="Garamond"/>
                <w:noProof w:val="0"/>
                <w:sz w:val="20"/>
                <w:szCs w:val="20"/>
              </w:rPr>
            </w:pPr>
          </w:p>
        </w:tc>
      </w:tr>
      <w:tr w:rsidR="00DC5CF2" w:rsidRPr="00636B61" w14:paraId="65ACD6C1" w14:textId="77777777" w:rsidTr="00C05D56">
        <w:trPr>
          <w:gridAfter w:val="1"/>
          <w:wAfter w:w="10" w:type="pct"/>
          <w:trHeight w:val="444"/>
        </w:trPr>
        <w:tc>
          <w:tcPr>
            <w:tcW w:w="1671" w:type="pct"/>
            <w:gridSpan w:val="2"/>
            <w:tcBorders>
              <w:left w:val="single" w:sz="8" w:space="0" w:color="auto"/>
              <w:right w:val="single" w:sz="8" w:space="0" w:color="auto"/>
            </w:tcBorders>
            <w:shd w:val="clear" w:color="auto" w:fill="auto"/>
            <w:vAlign w:val="bottom"/>
          </w:tcPr>
          <w:p w14:paraId="65ACD6BE" w14:textId="77777777" w:rsidR="00DC5CF2" w:rsidRPr="00636B61" w:rsidRDefault="00DC5CF2" w:rsidP="00C05D56">
            <w:pPr>
              <w:spacing w:after="0" w:line="240" w:lineRule="auto"/>
              <w:jc w:val="both"/>
              <w:rPr>
                <w:rFonts w:ascii="Garamond" w:hAnsi="Garamond"/>
                <w:noProof w:val="0"/>
                <w:sz w:val="20"/>
                <w:szCs w:val="20"/>
              </w:rPr>
            </w:pPr>
          </w:p>
        </w:tc>
        <w:tc>
          <w:tcPr>
            <w:tcW w:w="1660" w:type="pct"/>
            <w:gridSpan w:val="2"/>
            <w:tcBorders>
              <w:right w:val="single" w:sz="8" w:space="0" w:color="auto"/>
            </w:tcBorders>
            <w:shd w:val="clear" w:color="auto" w:fill="auto"/>
            <w:vAlign w:val="bottom"/>
          </w:tcPr>
          <w:p w14:paraId="65ACD6BF" w14:textId="77777777" w:rsidR="00DC5CF2" w:rsidRPr="00636B61" w:rsidRDefault="00DC5CF2" w:rsidP="00C05D56">
            <w:pPr>
              <w:spacing w:after="0" w:line="240" w:lineRule="auto"/>
              <w:jc w:val="both"/>
              <w:rPr>
                <w:rFonts w:ascii="Garamond" w:hAnsi="Garamond"/>
                <w:noProof w:val="0"/>
                <w:sz w:val="20"/>
                <w:szCs w:val="20"/>
              </w:rPr>
            </w:pPr>
            <w:r w:rsidRPr="00636B61">
              <w:rPr>
                <w:rFonts w:ascii="Garamond" w:hAnsi="Garamond"/>
                <w:noProof w:val="0"/>
                <w:sz w:val="20"/>
                <w:szCs w:val="20"/>
              </w:rPr>
              <w:t>— Derma-venerologji</w:t>
            </w:r>
          </w:p>
        </w:tc>
        <w:tc>
          <w:tcPr>
            <w:tcW w:w="1660" w:type="pct"/>
            <w:gridSpan w:val="2"/>
            <w:tcBorders>
              <w:right w:val="single" w:sz="8" w:space="0" w:color="auto"/>
            </w:tcBorders>
            <w:shd w:val="clear" w:color="auto" w:fill="auto"/>
            <w:vAlign w:val="bottom"/>
          </w:tcPr>
          <w:p w14:paraId="65ACD6C0" w14:textId="77777777" w:rsidR="00DC5CF2" w:rsidRPr="00636B61" w:rsidRDefault="00DC5CF2" w:rsidP="00C05D56">
            <w:pPr>
              <w:spacing w:after="0" w:line="240" w:lineRule="auto"/>
              <w:jc w:val="both"/>
              <w:rPr>
                <w:rFonts w:ascii="Garamond" w:hAnsi="Garamond"/>
                <w:noProof w:val="0"/>
                <w:sz w:val="20"/>
                <w:szCs w:val="20"/>
              </w:rPr>
            </w:pPr>
          </w:p>
        </w:tc>
      </w:tr>
      <w:tr w:rsidR="00DC5CF2" w:rsidRPr="00636B61" w14:paraId="65ACD6C5" w14:textId="77777777" w:rsidTr="00C05D56">
        <w:trPr>
          <w:gridAfter w:val="1"/>
          <w:wAfter w:w="10" w:type="pct"/>
          <w:trHeight w:val="456"/>
        </w:trPr>
        <w:tc>
          <w:tcPr>
            <w:tcW w:w="1671" w:type="pct"/>
            <w:gridSpan w:val="2"/>
            <w:tcBorders>
              <w:left w:val="single" w:sz="8" w:space="0" w:color="auto"/>
              <w:right w:val="single" w:sz="8" w:space="0" w:color="auto"/>
            </w:tcBorders>
            <w:shd w:val="clear" w:color="auto" w:fill="auto"/>
            <w:vAlign w:val="bottom"/>
          </w:tcPr>
          <w:p w14:paraId="65ACD6C2" w14:textId="77777777" w:rsidR="00DC5CF2" w:rsidRPr="00636B61" w:rsidRDefault="00DC5CF2" w:rsidP="00C05D56">
            <w:pPr>
              <w:spacing w:after="0" w:line="240" w:lineRule="auto"/>
              <w:jc w:val="both"/>
              <w:rPr>
                <w:rFonts w:ascii="Garamond" w:hAnsi="Garamond"/>
                <w:noProof w:val="0"/>
                <w:sz w:val="20"/>
                <w:szCs w:val="20"/>
              </w:rPr>
            </w:pPr>
          </w:p>
        </w:tc>
        <w:tc>
          <w:tcPr>
            <w:tcW w:w="1660" w:type="pct"/>
            <w:gridSpan w:val="2"/>
            <w:tcBorders>
              <w:right w:val="single" w:sz="8" w:space="0" w:color="auto"/>
            </w:tcBorders>
            <w:shd w:val="clear" w:color="auto" w:fill="auto"/>
            <w:vAlign w:val="bottom"/>
          </w:tcPr>
          <w:p w14:paraId="65ACD6C3" w14:textId="77777777" w:rsidR="00DC5CF2" w:rsidRPr="00636B61" w:rsidRDefault="00DC5CF2" w:rsidP="00C05D56">
            <w:pPr>
              <w:spacing w:after="0" w:line="240" w:lineRule="auto"/>
              <w:jc w:val="both"/>
              <w:rPr>
                <w:rFonts w:ascii="Garamond" w:hAnsi="Garamond"/>
                <w:noProof w:val="0"/>
                <w:sz w:val="20"/>
                <w:szCs w:val="20"/>
              </w:rPr>
            </w:pPr>
            <w:r w:rsidRPr="00636B61">
              <w:rPr>
                <w:rFonts w:ascii="Garamond" w:hAnsi="Garamond"/>
                <w:noProof w:val="0"/>
                <w:sz w:val="20"/>
                <w:szCs w:val="20"/>
              </w:rPr>
              <w:t>— Psikiatri i Përgjithshme  —</w:t>
            </w:r>
          </w:p>
        </w:tc>
        <w:tc>
          <w:tcPr>
            <w:tcW w:w="1660" w:type="pct"/>
            <w:gridSpan w:val="2"/>
            <w:tcBorders>
              <w:right w:val="single" w:sz="8" w:space="0" w:color="auto"/>
            </w:tcBorders>
            <w:shd w:val="clear" w:color="auto" w:fill="auto"/>
            <w:vAlign w:val="bottom"/>
          </w:tcPr>
          <w:p w14:paraId="65ACD6C4" w14:textId="77777777" w:rsidR="00DC5CF2" w:rsidRPr="00636B61" w:rsidRDefault="00DC5CF2" w:rsidP="00C05D56">
            <w:pPr>
              <w:spacing w:after="0" w:line="240" w:lineRule="auto"/>
              <w:jc w:val="both"/>
              <w:rPr>
                <w:rFonts w:ascii="Garamond" w:hAnsi="Garamond"/>
                <w:noProof w:val="0"/>
                <w:sz w:val="20"/>
                <w:szCs w:val="20"/>
              </w:rPr>
            </w:pPr>
          </w:p>
        </w:tc>
      </w:tr>
      <w:tr w:rsidR="00DC5CF2" w:rsidRPr="00636B61" w14:paraId="65ACD6C9" w14:textId="77777777" w:rsidTr="00C05D56">
        <w:trPr>
          <w:gridAfter w:val="1"/>
          <w:wAfter w:w="10" w:type="pct"/>
          <w:trHeight w:val="286"/>
        </w:trPr>
        <w:tc>
          <w:tcPr>
            <w:tcW w:w="1671" w:type="pct"/>
            <w:gridSpan w:val="2"/>
            <w:tcBorders>
              <w:left w:val="single" w:sz="8" w:space="0" w:color="auto"/>
              <w:right w:val="single" w:sz="8" w:space="0" w:color="auto"/>
            </w:tcBorders>
            <w:shd w:val="clear" w:color="auto" w:fill="auto"/>
            <w:vAlign w:val="bottom"/>
          </w:tcPr>
          <w:p w14:paraId="65ACD6C6" w14:textId="77777777" w:rsidR="00DC5CF2" w:rsidRPr="00636B61" w:rsidRDefault="00DC5CF2" w:rsidP="00C05D56">
            <w:pPr>
              <w:spacing w:after="0" w:line="240" w:lineRule="auto"/>
              <w:jc w:val="both"/>
              <w:rPr>
                <w:rFonts w:ascii="Garamond" w:hAnsi="Garamond"/>
                <w:noProof w:val="0"/>
                <w:sz w:val="20"/>
                <w:szCs w:val="20"/>
              </w:rPr>
            </w:pPr>
          </w:p>
        </w:tc>
        <w:tc>
          <w:tcPr>
            <w:tcW w:w="1660" w:type="pct"/>
            <w:gridSpan w:val="2"/>
            <w:tcBorders>
              <w:right w:val="single" w:sz="8" w:space="0" w:color="auto"/>
            </w:tcBorders>
            <w:shd w:val="clear" w:color="auto" w:fill="auto"/>
            <w:vAlign w:val="bottom"/>
          </w:tcPr>
          <w:p w14:paraId="65ACD6C7" w14:textId="77777777" w:rsidR="00DC5CF2" w:rsidRPr="00636B61" w:rsidRDefault="00DC5CF2" w:rsidP="00C05D56">
            <w:pPr>
              <w:spacing w:after="0" w:line="240" w:lineRule="auto"/>
              <w:jc w:val="both"/>
              <w:rPr>
                <w:rFonts w:ascii="Garamond" w:hAnsi="Garamond"/>
                <w:noProof w:val="0"/>
                <w:sz w:val="20"/>
                <w:szCs w:val="20"/>
              </w:rPr>
            </w:pPr>
            <w:r w:rsidRPr="00636B61">
              <w:rPr>
                <w:rFonts w:ascii="Garamond" w:hAnsi="Garamond"/>
                <w:noProof w:val="0"/>
                <w:sz w:val="20"/>
                <w:szCs w:val="20"/>
              </w:rPr>
              <w:t>Psikoterapi —</w:t>
            </w:r>
          </w:p>
        </w:tc>
        <w:tc>
          <w:tcPr>
            <w:tcW w:w="1660" w:type="pct"/>
            <w:gridSpan w:val="2"/>
            <w:tcBorders>
              <w:right w:val="single" w:sz="8" w:space="0" w:color="auto"/>
            </w:tcBorders>
            <w:shd w:val="clear" w:color="auto" w:fill="auto"/>
            <w:vAlign w:val="bottom"/>
          </w:tcPr>
          <w:p w14:paraId="65ACD6C8" w14:textId="77777777" w:rsidR="00DC5CF2" w:rsidRPr="00636B61" w:rsidRDefault="00DC5CF2" w:rsidP="00C05D56">
            <w:pPr>
              <w:spacing w:after="0" w:line="240" w:lineRule="auto"/>
              <w:jc w:val="both"/>
              <w:rPr>
                <w:rFonts w:ascii="Garamond" w:hAnsi="Garamond"/>
                <w:noProof w:val="0"/>
                <w:sz w:val="20"/>
                <w:szCs w:val="20"/>
              </w:rPr>
            </w:pPr>
          </w:p>
        </w:tc>
      </w:tr>
      <w:tr w:rsidR="00DC5CF2" w:rsidRPr="00636B61" w14:paraId="65ACD6CD" w14:textId="77777777" w:rsidTr="00C05D56">
        <w:trPr>
          <w:gridAfter w:val="1"/>
          <w:wAfter w:w="10" w:type="pct"/>
          <w:trHeight w:val="290"/>
        </w:trPr>
        <w:tc>
          <w:tcPr>
            <w:tcW w:w="1671" w:type="pct"/>
            <w:gridSpan w:val="2"/>
            <w:tcBorders>
              <w:left w:val="single" w:sz="8" w:space="0" w:color="auto"/>
              <w:right w:val="single" w:sz="8" w:space="0" w:color="auto"/>
            </w:tcBorders>
            <w:shd w:val="clear" w:color="auto" w:fill="auto"/>
            <w:vAlign w:val="bottom"/>
          </w:tcPr>
          <w:p w14:paraId="65ACD6CA" w14:textId="77777777" w:rsidR="00DC5CF2" w:rsidRPr="00636B61" w:rsidRDefault="00DC5CF2" w:rsidP="00C05D56">
            <w:pPr>
              <w:spacing w:after="0" w:line="240" w:lineRule="auto"/>
              <w:jc w:val="both"/>
              <w:rPr>
                <w:rFonts w:ascii="Garamond" w:hAnsi="Garamond"/>
                <w:noProof w:val="0"/>
                <w:sz w:val="20"/>
                <w:szCs w:val="20"/>
              </w:rPr>
            </w:pPr>
          </w:p>
        </w:tc>
        <w:tc>
          <w:tcPr>
            <w:tcW w:w="1660" w:type="pct"/>
            <w:gridSpan w:val="2"/>
            <w:tcBorders>
              <w:right w:val="single" w:sz="8" w:space="0" w:color="auto"/>
            </w:tcBorders>
            <w:shd w:val="clear" w:color="auto" w:fill="auto"/>
            <w:vAlign w:val="bottom"/>
          </w:tcPr>
          <w:p w14:paraId="65ACD6CB" w14:textId="77777777" w:rsidR="00DC5CF2" w:rsidRPr="00636B61" w:rsidRDefault="00DC5CF2" w:rsidP="00C05D56">
            <w:pPr>
              <w:spacing w:after="0" w:line="240" w:lineRule="auto"/>
              <w:jc w:val="both"/>
              <w:rPr>
                <w:rFonts w:ascii="Garamond" w:hAnsi="Garamond"/>
                <w:noProof w:val="0"/>
                <w:sz w:val="20"/>
                <w:szCs w:val="20"/>
              </w:rPr>
            </w:pPr>
            <w:r w:rsidRPr="00636B61">
              <w:rPr>
                <w:rFonts w:ascii="Garamond" w:hAnsi="Garamond"/>
                <w:noProof w:val="0"/>
                <w:sz w:val="20"/>
                <w:szCs w:val="20"/>
              </w:rPr>
              <w:t>Neuropatologji</w:t>
            </w:r>
          </w:p>
        </w:tc>
        <w:tc>
          <w:tcPr>
            <w:tcW w:w="1660" w:type="pct"/>
            <w:gridSpan w:val="2"/>
            <w:tcBorders>
              <w:right w:val="single" w:sz="8" w:space="0" w:color="auto"/>
            </w:tcBorders>
            <w:shd w:val="clear" w:color="auto" w:fill="auto"/>
            <w:vAlign w:val="bottom"/>
          </w:tcPr>
          <w:p w14:paraId="65ACD6CC" w14:textId="77777777" w:rsidR="00DC5CF2" w:rsidRPr="00636B61" w:rsidRDefault="00DC5CF2" w:rsidP="00C05D56">
            <w:pPr>
              <w:spacing w:after="0" w:line="240" w:lineRule="auto"/>
              <w:jc w:val="both"/>
              <w:rPr>
                <w:rFonts w:ascii="Garamond" w:hAnsi="Garamond"/>
                <w:noProof w:val="0"/>
                <w:sz w:val="20"/>
                <w:szCs w:val="20"/>
              </w:rPr>
            </w:pPr>
          </w:p>
        </w:tc>
      </w:tr>
      <w:tr w:rsidR="00DC5CF2" w:rsidRPr="00636B61" w14:paraId="65ACD6D1" w14:textId="77777777" w:rsidTr="00C05D56">
        <w:trPr>
          <w:gridAfter w:val="1"/>
          <w:wAfter w:w="10" w:type="pct"/>
          <w:trHeight w:val="456"/>
        </w:trPr>
        <w:tc>
          <w:tcPr>
            <w:tcW w:w="1671" w:type="pct"/>
            <w:gridSpan w:val="2"/>
            <w:tcBorders>
              <w:left w:val="single" w:sz="8" w:space="0" w:color="auto"/>
              <w:right w:val="single" w:sz="8" w:space="0" w:color="auto"/>
            </w:tcBorders>
            <w:shd w:val="clear" w:color="auto" w:fill="auto"/>
            <w:vAlign w:val="bottom"/>
          </w:tcPr>
          <w:p w14:paraId="65ACD6CE" w14:textId="77777777" w:rsidR="00DC5CF2" w:rsidRPr="00636B61" w:rsidRDefault="00DC5CF2" w:rsidP="00C05D56">
            <w:pPr>
              <w:spacing w:after="0" w:line="240" w:lineRule="auto"/>
              <w:jc w:val="both"/>
              <w:rPr>
                <w:rFonts w:ascii="Garamond" w:hAnsi="Garamond"/>
                <w:noProof w:val="0"/>
                <w:sz w:val="20"/>
                <w:szCs w:val="20"/>
              </w:rPr>
            </w:pPr>
          </w:p>
        </w:tc>
        <w:tc>
          <w:tcPr>
            <w:tcW w:w="1660" w:type="pct"/>
            <w:gridSpan w:val="2"/>
            <w:tcBorders>
              <w:right w:val="single" w:sz="8" w:space="0" w:color="auto"/>
            </w:tcBorders>
            <w:shd w:val="clear" w:color="auto" w:fill="auto"/>
            <w:vAlign w:val="bottom"/>
          </w:tcPr>
          <w:p w14:paraId="65ACD6CF" w14:textId="77777777" w:rsidR="00DC5CF2" w:rsidRPr="00636B61" w:rsidRDefault="00DC5CF2" w:rsidP="00C05D56">
            <w:pPr>
              <w:spacing w:after="0" w:line="240" w:lineRule="auto"/>
              <w:jc w:val="both"/>
              <w:rPr>
                <w:rFonts w:ascii="Garamond" w:hAnsi="Garamond"/>
                <w:noProof w:val="0"/>
                <w:sz w:val="20"/>
                <w:szCs w:val="20"/>
              </w:rPr>
            </w:pPr>
            <w:r w:rsidRPr="00636B61">
              <w:rPr>
                <w:rFonts w:ascii="Garamond" w:hAnsi="Garamond"/>
                <w:noProof w:val="0"/>
                <w:sz w:val="20"/>
                <w:szCs w:val="20"/>
              </w:rPr>
              <w:t>— Anestezi</w:t>
            </w:r>
          </w:p>
        </w:tc>
        <w:tc>
          <w:tcPr>
            <w:tcW w:w="1660" w:type="pct"/>
            <w:gridSpan w:val="2"/>
            <w:tcBorders>
              <w:right w:val="single" w:sz="8" w:space="0" w:color="auto"/>
            </w:tcBorders>
            <w:shd w:val="clear" w:color="auto" w:fill="auto"/>
            <w:vAlign w:val="bottom"/>
          </w:tcPr>
          <w:p w14:paraId="65ACD6D0" w14:textId="77777777" w:rsidR="00DC5CF2" w:rsidRPr="00636B61" w:rsidRDefault="00DC5CF2" w:rsidP="00C05D56">
            <w:pPr>
              <w:spacing w:after="0" w:line="240" w:lineRule="auto"/>
              <w:jc w:val="both"/>
              <w:rPr>
                <w:rFonts w:ascii="Garamond" w:hAnsi="Garamond"/>
                <w:noProof w:val="0"/>
                <w:sz w:val="20"/>
                <w:szCs w:val="20"/>
              </w:rPr>
            </w:pPr>
          </w:p>
        </w:tc>
      </w:tr>
      <w:tr w:rsidR="00DC5CF2" w:rsidRPr="00636B61" w14:paraId="65ACD6D5" w14:textId="77777777" w:rsidTr="00C05D56">
        <w:trPr>
          <w:gridAfter w:val="1"/>
          <w:wAfter w:w="10" w:type="pct"/>
          <w:trHeight w:val="643"/>
        </w:trPr>
        <w:tc>
          <w:tcPr>
            <w:tcW w:w="1671" w:type="pct"/>
            <w:gridSpan w:val="2"/>
            <w:tcBorders>
              <w:left w:val="single" w:sz="8" w:space="0" w:color="auto"/>
              <w:bottom w:val="single" w:sz="8" w:space="0" w:color="auto"/>
              <w:right w:val="single" w:sz="8" w:space="0" w:color="auto"/>
            </w:tcBorders>
            <w:shd w:val="clear" w:color="auto" w:fill="auto"/>
            <w:vAlign w:val="bottom"/>
          </w:tcPr>
          <w:p w14:paraId="65ACD6D2" w14:textId="77777777" w:rsidR="00DC5CF2" w:rsidRPr="00636B61" w:rsidRDefault="00DC5CF2" w:rsidP="00C05D56">
            <w:pPr>
              <w:spacing w:after="0" w:line="240" w:lineRule="auto"/>
              <w:jc w:val="both"/>
              <w:rPr>
                <w:rFonts w:ascii="Garamond" w:hAnsi="Garamond"/>
                <w:noProof w:val="0"/>
                <w:sz w:val="20"/>
                <w:szCs w:val="20"/>
              </w:rPr>
            </w:pPr>
          </w:p>
        </w:tc>
        <w:tc>
          <w:tcPr>
            <w:tcW w:w="1660" w:type="pct"/>
            <w:gridSpan w:val="2"/>
            <w:tcBorders>
              <w:bottom w:val="single" w:sz="8" w:space="0" w:color="auto"/>
              <w:right w:val="single" w:sz="8" w:space="0" w:color="auto"/>
            </w:tcBorders>
            <w:shd w:val="clear" w:color="auto" w:fill="auto"/>
            <w:vAlign w:val="bottom"/>
          </w:tcPr>
          <w:p w14:paraId="65ACD6D3" w14:textId="77777777" w:rsidR="00DC5CF2" w:rsidRPr="00636B61" w:rsidRDefault="00DC5CF2" w:rsidP="00C05D56">
            <w:pPr>
              <w:spacing w:after="0" w:line="240" w:lineRule="auto"/>
              <w:jc w:val="both"/>
              <w:rPr>
                <w:rFonts w:ascii="Garamond" w:hAnsi="Garamond"/>
                <w:noProof w:val="0"/>
                <w:sz w:val="20"/>
                <w:szCs w:val="20"/>
              </w:rPr>
            </w:pPr>
          </w:p>
        </w:tc>
        <w:tc>
          <w:tcPr>
            <w:tcW w:w="1660" w:type="pct"/>
            <w:gridSpan w:val="2"/>
            <w:tcBorders>
              <w:bottom w:val="single" w:sz="8" w:space="0" w:color="auto"/>
              <w:right w:val="single" w:sz="8" w:space="0" w:color="auto"/>
            </w:tcBorders>
            <w:shd w:val="clear" w:color="auto" w:fill="auto"/>
            <w:vAlign w:val="bottom"/>
          </w:tcPr>
          <w:p w14:paraId="65ACD6D4" w14:textId="77777777" w:rsidR="00DC5CF2" w:rsidRPr="00636B61" w:rsidRDefault="00DC5CF2" w:rsidP="00C05D56">
            <w:pPr>
              <w:spacing w:after="0" w:line="240" w:lineRule="auto"/>
              <w:jc w:val="both"/>
              <w:rPr>
                <w:rFonts w:ascii="Garamond" w:hAnsi="Garamond"/>
                <w:noProof w:val="0"/>
                <w:sz w:val="20"/>
                <w:szCs w:val="20"/>
              </w:rPr>
            </w:pPr>
          </w:p>
        </w:tc>
      </w:tr>
    </w:tbl>
    <w:p w14:paraId="65ACD6D6" w14:textId="77777777" w:rsidR="00DC5CF2" w:rsidRPr="00636B61" w:rsidRDefault="00DC5CF2" w:rsidP="00DC5CF2">
      <w:pPr>
        <w:spacing w:after="0" w:line="240" w:lineRule="auto"/>
        <w:ind w:firstLine="284"/>
        <w:jc w:val="both"/>
        <w:rPr>
          <w:rFonts w:ascii="Garamond" w:hAnsi="Garamond"/>
          <w:noProof w:val="0"/>
          <w:sz w:val="24"/>
          <w:szCs w:val="24"/>
        </w:rPr>
      </w:pPr>
    </w:p>
    <w:p w14:paraId="65ACD6D7" w14:textId="77777777" w:rsidR="00C05D56" w:rsidRPr="00636B61" w:rsidRDefault="00C05D56" w:rsidP="00C05D56">
      <w:pPr>
        <w:spacing w:after="0" w:line="240" w:lineRule="auto"/>
        <w:ind w:firstLine="284"/>
        <w:jc w:val="center"/>
        <w:rPr>
          <w:rFonts w:ascii="Garamond" w:hAnsi="Garamond"/>
          <w:noProof w:val="0"/>
          <w:sz w:val="24"/>
          <w:szCs w:val="24"/>
        </w:rPr>
      </w:pPr>
      <w:r w:rsidRPr="00636B61">
        <w:rPr>
          <w:rFonts w:ascii="Garamond" w:hAnsi="Garamond"/>
          <w:noProof w:val="0"/>
          <w:sz w:val="24"/>
          <w:szCs w:val="24"/>
        </w:rPr>
        <w:t>Neni 5</w:t>
      </w:r>
    </w:p>
    <w:p w14:paraId="65ACD6D8" w14:textId="77777777" w:rsidR="00DC5CF2" w:rsidRPr="00636B61" w:rsidRDefault="00DC5CF2" w:rsidP="00C05D56">
      <w:pPr>
        <w:spacing w:after="0" w:line="240" w:lineRule="auto"/>
        <w:ind w:firstLine="284"/>
        <w:jc w:val="center"/>
        <w:rPr>
          <w:rFonts w:ascii="Garamond" w:hAnsi="Garamond"/>
          <w:b/>
          <w:noProof w:val="0"/>
          <w:sz w:val="24"/>
          <w:szCs w:val="24"/>
        </w:rPr>
      </w:pPr>
      <w:r w:rsidRPr="00636B61">
        <w:rPr>
          <w:rFonts w:ascii="Garamond" w:hAnsi="Garamond"/>
          <w:b/>
          <w:noProof w:val="0"/>
          <w:sz w:val="24"/>
          <w:szCs w:val="24"/>
        </w:rPr>
        <w:t>Dëshmitë e kualifikimeve zyrtare të stomatologëve</w:t>
      </w:r>
    </w:p>
    <w:tbl>
      <w:tblPr>
        <w:tblW w:w="5005" w:type="pct"/>
        <w:tblInd w:w="-10" w:type="dxa"/>
        <w:tblCellMar>
          <w:left w:w="0" w:type="dxa"/>
          <w:right w:w="0" w:type="dxa"/>
        </w:tblCellMar>
        <w:tblLook w:val="0000" w:firstRow="0" w:lastRow="0" w:firstColumn="0" w:lastColumn="0" w:noHBand="0" w:noVBand="0"/>
      </w:tblPr>
      <w:tblGrid>
        <w:gridCol w:w="609"/>
        <w:gridCol w:w="1787"/>
        <w:gridCol w:w="2070"/>
        <w:gridCol w:w="2394"/>
        <w:gridCol w:w="1319"/>
        <w:gridCol w:w="1136"/>
      </w:tblGrid>
      <w:tr w:rsidR="00DC5CF2" w:rsidRPr="00636B61" w14:paraId="65ACD6E0" w14:textId="77777777" w:rsidTr="00BB3252">
        <w:trPr>
          <w:trHeight w:val="40"/>
        </w:trPr>
        <w:tc>
          <w:tcPr>
            <w:tcW w:w="327" w:type="pct"/>
            <w:tcBorders>
              <w:top w:val="single" w:sz="8" w:space="0" w:color="F0F0F0"/>
              <w:bottom w:val="single" w:sz="8" w:space="0" w:color="A0A0A0"/>
            </w:tcBorders>
            <w:shd w:val="clear" w:color="auto" w:fill="auto"/>
            <w:vAlign w:val="bottom"/>
          </w:tcPr>
          <w:p w14:paraId="65ACD6DA" w14:textId="77777777" w:rsidR="00DC5CF2" w:rsidRPr="00636B61" w:rsidRDefault="00DC5CF2" w:rsidP="00C05D56">
            <w:pPr>
              <w:spacing w:after="0" w:line="240" w:lineRule="auto"/>
              <w:jc w:val="both"/>
              <w:rPr>
                <w:rFonts w:ascii="Garamond" w:hAnsi="Garamond"/>
                <w:noProof w:val="0"/>
                <w:sz w:val="20"/>
                <w:szCs w:val="20"/>
              </w:rPr>
            </w:pPr>
          </w:p>
        </w:tc>
        <w:tc>
          <w:tcPr>
            <w:tcW w:w="959" w:type="pct"/>
            <w:tcBorders>
              <w:top w:val="single" w:sz="8" w:space="0" w:color="F0F0F0"/>
              <w:bottom w:val="single" w:sz="8" w:space="0" w:color="A0A0A0"/>
            </w:tcBorders>
            <w:shd w:val="clear" w:color="auto" w:fill="auto"/>
            <w:vAlign w:val="bottom"/>
          </w:tcPr>
          <w:p w14:paraId="65ACD6DB" w14:textId="77777777" w:rsidR="00DC5CF2" w:rsidRPr="00636B61" w:rsidRDefault="00DC5CF2" w:rsidP="00C05D56">
            <w:pPr>
              <w:spacing w:after="0" w:line="240" w:lineRule="auto"/>
              <w:jc w:val="both"/>
              <w:rPr>
                <w:rFonts w:ascii="Garamond" w:hAnsi="Garamond"/>
                <w:noProof w:val="0"/>
                <w:sz w:val="20"/>
                <w:szCs w:val="20"/>
              </w:rPr>
            </w:pPr>
          </w:p>
        </w:tc>
        <w:tc>
          <w:tcPr>
            <w:tcW w:w="1111" w:type="pct"/>
            <w:tcBorders>
              <w:top w:val="single" w:sz="8" w:space="0" w:color="F0F0F0"/>
              <w:bottom w:val="single" w:sz="8" w:space="0" w:color="A0A0A0"/>
            </w:tcBorders>
            <w:shd w:val="clear" w:color="auto" w:fill="auto"/>
            <w:vAlign w:val="bottom"/>
          </w:tcPr>
          <w:p w14:paraId="65ACD6DC" w14:textId="77777777" w:rsidR="00DC5CF2" w:rsidRPr="00636B61" w:rsidRDefault="00DC5CF2" w:rsidP="00C05D56">
            <w:pPr>
              <w:spacing w:after="0" w:line="240" w:lineRule="auto"/>
              <w:jc w:val="both"/>
              <w:rPr>
                <w:rFonts w:ascii="Garamond" w:hAnsi="Garamond"/>
                <w:noProof w:val="0"/>
                <w:sz w:val="20"/>
                <w:szCs w:val="20"/>
              </w:rPr>
            </w:pPr>
          </w:p>
        </w:tc>
        <w:tc>
          <w:tcPr>
            <w:tcW w:w="1285" w:type="pct"/>
            <w:tcBorders>
              <w:top w:val="single" w:sz="8" w:space="0" w:color="F0F0F0"/>
              <w:bottom w:val="single" w:sz="8" w:space="0" w:color="A0A0A0"/>
            </w:tcBorders>
            <w:shd w:val="clear" w:color="auto" w:fill="auto"/>
            <w:vAlign w:val="bottom"/>
          </w:tcPr>
          <w:p w14:paraId="65ACD6DD" w14:textId="77777777" w:rsidR="00DC5CF2" w:rsidRPr="00636B61" w:rsidRDefault="00DC5CF2" w:rsidP="00C05D56">
            <w:pPr>
              <w:spacing w:after="0" w:line="240" w:lineRule="auto"/>
              <w:jc w:val="both"/>
              <w:rPr>
                <w:rFonts w:ascii="Garamond" w:hAnsi="Garamond"/>
                <w:noProof w:val="0"/>
                <w:sz w:val="20"/>
                <w:szCs w:val="20"/>
              </w:rPr>
            </w:pPr>
          </w:p>
        </w:tc>
        <w:tc>
          <w:tcPr>
            <w:tcW w:w="708" w:type="pct"/>
            <w:tcBorders>
              <w:top w:val="single" w:sz="8" w:space="0" w:color="F0F0F0"/>
              <w:bottom w:val="single" w:sz="8" w:space="0" w:color="A0A0A0"/>
            </w:tcBorders>
            <w:shd w:val="clear" w:color="auto" w:fill="auto"/>
            <w:vAlign w:val="bottom"/>
          </w:tcPr>
          <w:p w14:paraId="65ACD6DE" w14:textId="77777777" w:rsidR="00DC5CF2" w:rsidRPr="00636B61" w:rsidRDefault="00DC5CF2" w:rsidP="00C05D56">
            <w:pPr>
              <w:spacing w:after="0" w:line="240" w:lineRule="auto"/>
              <w:jc w:val="both"/>
              <w:rPr>
                <w:rFonts w:ascii="Garamond" w:hAnsi="Garamond"/>
                <w:noProof w:val="0"/>
                <w:sz w:val="20"/>
                <w:szCs w:val="20"/>
              </w:rPr>
            </w:pPr>
          </w:p>
        </w:tc>
        <w:tc>
          <w:tcPr>
            <w:tcW w:w="610" w:type="pct"/>
            <w:tcBorders>
              <w:top w:val="single" w:sz="8" w:space="0" w:color="F0F0F0"/>
              <w:bottom w:val="single" w:sz="8" w:space="0" w:color="A0A0A0"/>
              <w:right w:val="single" w:sz="8" w:space="0" w:color="A0A0A0"/>
            </w:tcBorders>
            <w:shd w:val="clear" w:color="auto" w:fill="auto"/>
            <w:vAlign w:val="bottom"/>
          </w:tcPr>
          <w:p w14:paraId="65ACD6DF" w14:textId="77777777" w:rsidR="00DC5CF2" w:rsidRPr="00636B61" w:rsidRDefault="00DC5CF2" w:rsidP="00C05D56">
            <w:pPr>
              <w:spacing w:after="0" w:line="240" w:lineRule="auto"/>
              <w:jc w:val="both"/>
              <w:rPr>
                <w:rFonts w:ascii="Garamond" w:hAnsi="Garamond"/>
                <w:noProof w:val="0"/>
                <w:sz w:val="20"/>
                <w:szCs w:val="20"/>
              </w:rPr>
            </w:pPr>
          </w:p>
        </w:tc>
      </w:tr>
      <w:tr w:rsidR="00DC5CF2" w:rsidRPr="00636B61" w14:paraId="65ACD6E7" w14:textId="77777777" w:rsidTr="00BB3252">
        <w:trPr>
          <w:trHeight w:val="258"/>
        </w:trPr>
        <w:tc>
          <w:tcPr>
            <w:tcW w:w="327" w:type="pct"/>
            <w:tcBorders>
              <w:left w:val="single" w:sz="8" w:space="0" w:color="A0A0A0"/>
              <w:right w:val="single" w:sz="8" w:space="0" w:color="A0A0A0"/>
            </w:tcBorders>
            <w:shd w:val="clear" w:color="auto" w:fill="auto"/>
            <w:vAlign w:val="center"/>
          </w:tcPr>
          <w:p w14:paraId="65ACD6E1" w14:textId="77777777" w:rsidR="00DC5CF2" w:rsidRPr="00636B61" w:rsidRDefault="00DC5CF2" w:rsidP="00C05D56">
            <w:pPr>
              <w:spacing w:after="0" w:line="240" w:lineRule="auto"/>
              <w:jc w:val="center"/>
              <w:rPr>
                <w:rFonts w:ascii="Garamond" w:hAnsi="Garamond"/>
                <w:b/>
                <w:noProof w:val="0"/>
                <w:sz w:val="20"/>
                <w:szCs w:val="20"/>
              </w:rPr>
            </w:pPr>
            <w:r w:rsidRPr="00636B61">
              <w:rPr>
                <w:rFonts w:ascii="Garamond" w:hAnsi="Garamond"/>
                <w:b/>
                <w:noProof w:val="0"/>
                <w:sz w:val="20"/>
                <w:szCs w:val="20"/>
              </w:rPr>
              <w:t>Pala</w:t>
            </w:r>
          </w:p>
        </w:tc>
        <w:tc>
          <w:tcPr>
            <w:tcW w:w="959" w:type="pct"/>
            <w:tcBorders>
              <w:right w:val="single" w:sz="8" w:space="0" w:color="A0A0A0"/>
            </w:tcBorders>
            <w:shd w:val="clear" w:color="auto" w:fill="auto"/>
          </w:tcPr>
          <w:p w14:paraId="65ACD6E2" w14:textId="77777777" w:rsidR="00DC5CF2" w:rsidRPr="00636B61" w:rsidRDefault="00DC5CF2" w:rsidP="00CF1FC7">
            <w:pPr>
              <w:spacing w:after="0" w:line="240" w:lineRule="auto"/>
              <w:jc w:val="center"/>
              <w:rPr>
                <w:rFonts w:ascii="Garamond" w:hAnsi="Garamond"/>
                <w:b/>
                <w:noProof w:val="0"/>
                <w:sz w:val="20"/>
                <w:szCs w:val="20"/>
              </w:rPr>
            </w:pPr>
            <w:r w:rsidRPr="00636B61">
              <w:rPr>
                <w:rFonts w:ascii="Garamond" w:hAnsi="Garamond"/>
                <w:b/>
                <w:noProof w:val="0"/>
                <w:sz w:val="20"/>
                <w:szCs w:val="20"/>
              </w:rPr>
              <w:t>Dëshmia e</w:t>
            </w:r>
          </w:p>
        </w:tc>
        <w:tc>
          <w:tcPr>
            <w:tcW w:w="1111" w:type="pct"/>
            <w:tcBorders>
              <w:right w:val="single" w:sz="8" w:space="0" w:color="A0A0A0"/>
            </w:tcBorders>
            <w:shd w:val="clear" w:color="auto" w:fill="auto"/>
          </w:tcPr>
          <w:p w14:paraId="65ACD6E3" w14:textId="77777777" w:rsidR="00DC5CF2" w:rsidRPr="00636B61" w:rsidRDefault="00DC5CF2" w:rsidP="00C05D56">
            <w:pPr>
              <w:spacing w:after="0" w:line="240" w:lineRule="auto"/>
              <w:jc w:val="center"/>
              <w:rPr>
                <w:rFonts w:ascii="Garamond" w:hAnsi="Garamond"/>
                <w:b/>
                <w:noProof w:val="0"/>
                <w:sz w:val="20"/>
                <w:szCs w:val="20"/>
              </w:rPr>
            </w:pPr>
            <w:r w:rsidRPr="00636B61">
              <w:rPr>
                <w:rFonts w:ascii="Garamond" w:hAnsi="Garamond"/>
                <w:b/>
                <w:noProof w:val="0"/>
                <w:sz w:val="20"/>
                <w:szCs w:val="20"/>
              </w:rPr>
              <w:t>Autoriteti që jep</w:t>
            </w:r>
          </w:p>
        </w:tc>
        <w:tc>
          <w:tcPr>
            <w:tcW w:w="1285" w:type="pct"/>
            <w:tcBorders>
              <w:right w:val="single" w:sz="8" w:space="0" w:color="A0A0A0"/>
            </w:tcBorders>
            <w:shd w:val="clear" w:color="auto" w:fill="auto"/>
          </w:tcPr>
          <w:p w14:paraId="65ACD6E4" w14:textId="77777777" w:rsidR="00DC5CF2" w:rsidRPr="00636B61" w:rsidRDefault="00DC5CF2" w:rsidP="00C05D56">
            <w:pPr>
              <w:spacing w:after="0" w:line="240" w:lineRule="auto"/>
              <w:jc w:val="center"/>
              <w:rPr>
                <w:rFonts w:ascii="Garamond" w:hAnsi="Garamond"/>
                <w:b/>
                <w:noProof w:val="0"/>
                <w:sz w:val="20"/>
                <w:szCs w:val="20"/>
              </w:rPr>
            </w:pPr>
            <w:r w:rsidRPr="00636B61">
              <w:rPr>
                <w:rFonts w:ascii="Garamond" w:hAnsi="Garamond"/>
                <w:b/>
                <w:noProof w:val="0"/>
                <w:sz w:val="20"/>
                <w:szCs w:val="20"/>
              </w:rPr>
              <w:t>Certifikata</w:t>
            </w:r>
          </w:p>
        </w:tc>
        <w:tc>
          <w:tcPr>
            <w:tcW w:w="708" w:type="pct"/>
            <w:tcBorders>
              <w:right w:val="single" w:sz="8" w:space="0" w:color="A0A0A0"/>
            </w:tcBorders>
            <w:shd w:val="clear" w:color="auto" w:fill="auto"/>
          </w:tcPr>
          <w:p w14:paraId="65ACD6E5" w14:textId="77777777" w:rsidR="00DC5CF2" w:rsidRPr="00636B61" w:rsidRDefault="00DC5CF2" w:rsidP="00C05D56">
            <w:pPr>
              <w:spacing w:after="0" w:line="240" w:lineRule="auto"/>
              <w:jc w:val="center"/>
              <w:rPr>
                <w:rFonts w:ascii="Garamond" w:hAnsi="Garamond"/>
                <w:b/>
                <w:noProof w:val="0"/>
                <w:sz w:val="20"/>
                <w:szCs w:val="20"/>
              </w:rPr>
            </w:pPr>
            <w:r w:rsidRPr="00636B61">
              <w:rPr>
                <w:rFonts w:ascii="Garamond" w:hAnsi="Garamond"/>
                <w:b/>
                <w:noProof w:val="0"/>
                <w:sz w:val="20"/>
                <w:szCs w:val="20"/>
              </w:rPr>
              <w:t>Titulli profesional</w:t>
            </w:r>
          </w:p>
        </w:tc>
        <w:tc>
          <w:tcPr>
            <w:tcW w:w="610" w:type="pct"/>
            <w:tcBorders>
              <w:right w:val="single" w:sz="8" w:space="0" w:color="A0A0A0"/>
            </w:tcBorders>
            <w:shd w:val="clear" w:color="auto" w:fill="auto"/>
          </w:tcPr>
          <w:p w14:paraId="65ACD6E6" w14:textId="77777777" w:rsidR="00DC5CF2" w:rsidRPr="00636B61" w:rsidRDefault="00DC5CF2" w:rsidP="00C05D56">
            <w:pPr>
              <w:spacing w:after="0" w:line="240" w:lineRule="auto"/>
              <w:jc w:val="center"/>
              <w:rPr>
                <w:rFonts w:ascii="Garamond" w:hAnsi="Garamond"/>
                <w:b/>
                <w:noProof w:val="0"/>
                <w:sz w:val="20"/>
                <w:szCs w:val="20"/>
              </w:rPr>
            </w:pPr>
            <w:r w:rsidRPr="00636B61">
              <w:rPr>
                <w:rFonts w:ascii="Garamond" w:hAnsi="Garamond"/>
                <w:b/>
                <w:noProof w:val="0"/>
                <w:sz w:val="20"/>
                <w:szCs w:val="20"/>
              </w:rPr>
              <w:t>Data e referencës</w:t>
            </w:r>
          </w:p>
        </w:tc>
      </w:tr>
      <w:tr w:rsidR="00DC5CF2" w:rsidRPr="00636B61" w14:paraId="65ACD6EE" w14:textId="77777777" w:rsidTr="00BB3252">
        <w:trPr>
          <w:trHeight w:val="57"/>
        </w:trPr>
        <w:tc>
          <w:tcPr>
            <w:tcW w:w="327" w:type="pct"/>
            <w:tcBorders>
              <w:left w:val="single" w:sz="8" w:space="0" w:color="A0A0A0"/>
              <w:right w:val="single" w:sz="8" w:space="0" w:color="A0A0A0"/>
            </w:tcBorders>
            <w:shd w:val="clear" w:color="auto" w:fill="auto"/>
            <w:vAlign w:val="bottom"/>
          </w:tcPr>
          <w:p w14:paraId="65ACD6E8" w14:textId="77777777" w:rsidR="00DC5CF2" w:rsidRPr="00636B61" w:rsidRDefault="00DC5CF2" w:rsidP="00C05D56">
            <w:pPr>
              <w:spacing w:after="0" w:line="240" w:lineRule="auto"/>
              <w:rPr>
                <w:rFonts w:ascii="Garamond" w:hAnsi="Garamond"/>
                <w:noProof w:val="0"/>
                <w:sz w:val="20"/>
                <w:szCs w:val="20"/>
              </w:rPr>
            </w:pPr>
          </w:p>
        </w:tc>
        <w:tc>
          <w:tcPr>
            <w:tcW w:w="959" w:type="pct"/>
            <w:tcBorders>
              <w:right w:val="single" w:sz="8" w:space="0" w:color="A0A0A0"/>
            </w:tcBorders>
            <w:shd w:val="clear" w:color="auto" w:fill="auto"/>
          </w:tcPr>
          <w:p w14:paraId="65ACD6E9" w14:textId="02887705" w:rsidR="00DC5CF2" w:rsidRPr="00636B61" w:rsidRDefault="00683278" w:rsidP="00CF1FC7">
            <w:pPr>
              <w:spacing w:after="0" w:line="240" w:lineRule="auto"/>
              <w:jc w:val="center"/>
              <w:rPr>
                <w:rFonts w:ascii="Garamond" w:hAnsi="Garamond"/>
                <w:b/>
                <w:noProof w:val="0"/>
                <w:sz w:val="20"/>
                <w:szCs w:val="20"/>
              </w:rPr>
            </w:pPr>
            <w:r w:rsidRPr="00636B61">
              <w:rPr>
                <w:rFonts w:ascii="Garamond" w:hAnsi="Garamond"/>
                <w:b/>
                <w:noProof w:val="0"/>
                <w:sz w:val="20"/>
                <w:szCs w:val="20"/>
              </w:rPr>
              <w:t xml:space="preserve">kualifikimeve </w:t>
            </w:r>
            <w:r w:rsidR="00DC5CF2" w:rsidRPr="00636B61">
              <w:rPr>
                <w:rFonts w:ascii="Garamond" w:hAnsi="Garamond"/>
                <w:b/>
                <w:noProof w:val="0"/>
                <w:sz w:val="20"/>
                <w:szCs w:val="20"/>
              </w:rPr>
              <w:t>formale</w:t>
            </w:r>
          </w:p>
        </w:tc>
        <w:tc>
          <w:tcPr>
            <w:tcW w:w="1111" w:type="pct"/>
            <w:tcBorders>
              <w:right w:val="single" w:sz="8" w:space="0" w:color="A0A0A0"/>
            </w:tcBorders>
            <w:shd w:val="clear" w:color="auto" w:fill="auto"/>
          </w:tcPr>
          <w:p w14:paraId="65ACD6EA" w14:textId="047C4C36" w:rsidR="00DC5CF2" w:rsidRPr="00636B61" w:rsidRDefault="00683278" w:rsidP="00C05D56">
            <w:pPr>
              <w:spacing w:after="0" w:line="240" w:lineRule="auto"/>
              <w:jc w:val="center"/>
              <w:rPr>
                <w:rFonts w:ascii="Garamond" w:hAnsi="Garamond"/>
                <w:b/>
                <w:noProof w:val="0"/>
                <w:sz w:val="20"/>
                <w:szCs w:val="20"/>
              </w:rPr>
            </w:pPr>
            <w:r w:rsidRPr="00636B61">
              <w:rPr>
                <w:rFonts w:ascii="Garamond" w:hAnsi="Garamond"/>
                <w:b/>
                <w:noProof w:val="0"/>
                <w:sz w:val="20"/>
                <w:szCs w:val="20"/>
              </w:rPr>
              <w:t xml:space="preserve">dëshmitë </w:t>
            </w:r>
            <w:r w:rsidR="00DC5CF2" w:rsidRPr="00636B61">
              <w:rPr>
                <w:rFonts w:ascii="Garamond" w:hAnsi="Garamond"/>
                <w:b/>
                <w:noProof w:val="0"/>
                <w:sz w:val="20"/>
                <w:szCs w:val="20"/>
              </w:rPr>
              <w:t>e kualifikimeve</w:t>
            </w:r>
          </w:p>
        </w:tc>
        <w:tc>
          <w:tcPr>
            <w:tcW w:w="1285" w:type="pct"/>
            <w:tcBorders>
              <w:right w:val="single" w:sz="8" w:space="0" w:color="A0A0A0"/>
            </w:tcBorders>
            <w:shd w:val="clear" w:color="auto" w:fill="auto"/>
          </w:tcPr>
          <w:p w14:paraId="65ACD6EB" w14:textId="77777777" w:rsidR="00DC5CF2" w:rsidRPr="00636B61" w:rsidRDefault="00DC5CF2" w:rsidP="00C05D56">
            <w:pPr>
              <w:spacing w:after="0" w:line="240" w:lineRule="auto"/>
              <w:jc w:val="center"/>
              <w:rPr>
                <w:rFonts w:ascii="Garamond" w:hAnsi="Garamond"/>
                <w:b/>
                <w:noProof w:val="0"/>
                <w:sz w:val="20"/>
                <w:szCs w:val="20"/>
              </w:rPr>
            </w:pPr>
            <w:r w:rsidRPr="00636B61">
              <w:rPr>
                <w:rFonts w:ascii="Garamond" w:hAnsi="Garamond"/>
                <w:b/>
                <w:noProof w:val="0"/>
                <w:sz w:val="20"/>
                <w:szCs w:val="20"/>
              </w:rPr>
              <w:t>që shoqëron dëshmitë e kualifikimeve</w:t>
            </w:r>
          </w:p>
        </w:tc>
        <w:tc>
          <w:tcPr>
            <w:tcW w:w="708" w:type="pct"/>
            <w:tcBorders>
              <w:right w:val="single" w:sz="8" w:space="0" w:color="A0A0A0"/>
            </w:tcBorders>
            <w:shd w:val="clear" w:color="auto" w:fill="auto"/>
          </w:tcPr>
          <w:p w14:paraId="65ACD6EC" w14:textId="77777777" w:rsidR="00DC5CF2" w:rsidRPr="00636B61" w:rsidRDefault="00DC5CF2" w:rsidP="00C05D56">
            <w:pPr>
              <w:spacing w:after="0" w:line="240" w:lineRule="auto"/>
              <w:jc w:val="center"/>
              <w:rPr>
                <w:rFonts w:ascii="Garamond" w:hAnsi="Garamond"/>
                <w:b/>
                <w:noProof w:val="0"/>
                <w:sz w:val="20"/>
                <w:szCs w:val="20"/>
              </w:rPr>
            </w:pPr>
          </w:p>
        </w:tc>
        <w:tc>
          <w:tcPr>
            <w:tcW w:w="610" w:type="pct"/>
            <w:tcBorders>
              <w:right w:val="single" w:sz="8" w:space="0" w:color="A0A0A0"/>
            </w:tcBorders>
            <w:shd w:val="clear" w:color="auto" w:fill="auto"/>
          </w:tcPr>
          <w:p w14:paraId="65ACD6ED" w14:textId="77777777" w:rsidR="00DC5CF2" w:rsidRPr="00636B61" w:rsidRDefault="00DC5CF2" w:rsidP="00C05D56">
            <w:pPr>
              <w:spacing w:after="0" w:line="240" w:lineRule="auto"/>
              <w:jc w:val="center"/>
              <w:rPr>
                <w:rFonts w:ascii="Garamond" w:hAnsi="Garamond"/>
                <w:b/>
                <w:noProof w:val="0"/>
                <w:sz w:val="20"/>
                <w:szCs w:val="20"/>
              </w:rPr>
            </w:pPr>
          </w:p>
        </w:tc>
      </w:tr>
      <w:tr w:rsidR="00DC5CF2" w:rsidRPr="00636B61" w14:paraId="65ACD6F5" w14:textId="77777777" w:rsidTr="00BB3252">
        <w:trPr>
          <w:trHeight w:val="286"/>
        </w:trPr>
        <w:tc>
          <w:tcPr>
            <w:tcW w:w="327" w:type="pct"/>
            <w:tcBorders>
              <w:left w:val="single" w:sz="8" w:space="0" w:color="A0A0A0"/>
              <w:right w:val="single" w:sz="8" w:space="0" w:color="A0A0A0"/>
            </w:tcBorders>
            <w:shd w:val="clear" w:color="auto" w:fill="auto"/>
            <w:vAlign w:val="bottom"/>
          </w:tcPr>
          <w:p w14:paraId="65ACD6EF" w14:textId="77777777" w:rsidR="00DC5CF2" w:rsidRPr="00636B61" w:rsidRDefault="00DC5CF2" w:rsidP="00C05D56">
            <w:pPr>
              <w:spacing w:after="0" w:line="240" w:lineRule="auto"/>
              <w:rPr>
                <w:rFonts w:ascii="Garamond" w:hAnsi="Garamond"/>
                <w:noProof w:val="0"/>
                <w:sz w:val="20"/>
                <w:szCs w:val="20"/>
              </w:rPr>
            </w:pPr>
          </w:p>
        </w:tc>
        <w:tc>
          <w:tcPr>
            <w:tcW w:w="959" w:type="pct"/>
            <w:tcBorders>
              <w:right w:val="single" w:sz="8" w:space="0" w:color="A0A0A0"/>
            </w:tcBorders>
            <w:shd w:val="clear" w:color="auto" w:fill="auto"/>
            <w:vAlign w:val="bottom"/>
          </w:tcPr>
          <w:p w14:paraId="65ACD6F0" w14:textId="77777777" w:rsidR="00DC5CF2" w:rsidRPr="00636B61" w:rsidRDefault="00DC5CF2" w:rsidP="00C05D56">
            <w:pPr>
              <w:spacing w:after="0" w:line="240" w:lineRule="auto"/>
              <w:rPr>
                <w:rFonts w:ascii="Garamond" w:hAnsi="Garamond"/>
                <w:b/>
                <w:noProof w:val="0"/>
                <w:sz w:val="20"/>
                <w:szCs w:val="20"/>
              </w:rPr>
            </w:pPr>
          </w:p>
        </w:tc>
        <w:tc>
          <w:tcPr>
            <w:tcW w:w="1111" w:type="pct"/>
            <w:tcBorders>
              <w:right w:val="single" w:sz="8" w:space="0" w:color="A0A0A0"/>
            </w:tcBorders>
            <w:shd w:val="clear" w:color="auto" w:fill="auto"/>
            <w:vAlign w:val="center"/>
          </w:tcPr>
          <w:p w14:paraId="65ACD6F1" w14:textId="77777777" w:rsidR="00DC5CF2" w:rsidRPr="00636B61" w:rsidRDefault="00DC5CF2" w:rsidP="00C05D56">
            <w:pPr>
              <w:spacing w:after="0" w:line="240" w:lineRule="auto"/>
              <w:jc w:val="center"/>
              <w:rPr>
                <w:rFonts w:ascii="Garamond" w:hAnsi="Garamond"/>
                <w:b/>
                <w:noProof w:val="0"/>
                <w:sz w:val="20"/>
                <w:szCs w:val="20"/>
              </w:rPr>
            </w:pPr>
          </w:p>
        </w:tc>
        <w:tc>
          <w:tcPr>
            <w:tcW w:w="1285" w:type="pct"/>
            <w:tcBorders>
              <w:right w:val="single" w:sz="8" w:space="0" w:color="A0A0A0"/>
            </w:tcBorders>
            <w:shd w:val="clear" w:color="auto" w:fill="auto"/>
            <w:vAlign w:val="bottom"/>
          </w:tcPr>
          <w:p w14:paraId="65ACD6F2" w14:textId="77777777" w:rsidR="00DC5CF2" w:rsidRPr="00636B61" w:rsidRDefault="00DC5CF2" w:rsidP="00C05D56">
            <w:pPr>
              <w:spacing w:after="0" w:line="240" w:lineRule="auto"/>
              <w:rPr>
                <w:rFonts w:ascii="Garamond" w:hAnsi="Garamond"/>
                <w:b/>
                <w:noProof w:val="0"/>
                <w:sz w:val="20"/>
                <w:szCs w:val="20"/>
              </w:rPr>
            </w:pPr>
          </w:p>
        </w:tc>
        <w:tc>
          <w:tcPr>
            <w:tcW w:w="708" w:type="pct"/>
            <w:tcBorders>
              <w:right w:val="single" w:sz="8" w:space="0" w:color="A0A0A0"/>
            </w:tcBorders>
            <w:shd w:val="clear" w:color="auto" w:fill="auto"/>
            <w:vAlign w:val="bottom"/>
          </w:tcPr>
          <w:p w14:paraId="65ACD6F3" w14:textId="77777777" w:rsidR="00DC5CF2" w:rsidRPr="00636B61" w:rsidRDefault="00DC5CF2" w:rsidP="00C05D56">
            <w:pPr>
              <w:spacing w:after="0" w:line="240" w:lineRule="auto"/>
              <w:rPr>
                <w:rFonts w:ascii="Garamond" w:hAnsi="Garamond"/>
                <w:noProof w:val="0"/>
                <w:sz w:val="20"/>
                <w:szCs w:val="20"/>
              </w:rPr>
            </w:pPr>
          </w:p>
        </w:tc>
        <w:tc>
          <w:tcPr>
            <w:tcW w:w="610" w:type="pct"/>
            <w:tcBorders>
              <w:right w:val="single" w:sz="8" w:space="0" w:color="A0A0A0"/>
            </w:tcBorders>
            <w:shd w:val="clear" w:color="auto" w:fill="auto"/>
            <w:vAlign w:val="bottom"/>
          </w:tcPr>
          <w:p w14:paraId="65ACD6F4" w14:textId="77777777" w:rsidR="00DC5CF2" w:rsidRPr="00636B61" w:rsidRDefault="00DC5CF2" w:rsidP="00C05D56">
            <w:pPr>
              <w:spacing w:after="0" w:line="240" w:lineRule="auto"/>
              <w:rPr>
                <w:rFonts w:ascii="Garamond" w:hAnsi="Garamond"/>
                <w:noProof w:val="0"/>
                <w:sz w:val="20"/>
                <w:szCs w:val="20"/>
              </w:rPr>
            </w:pPr>
          </w:p>
        </w:tc>
      </w:tr>
      <w:tr w:rsidR="00DC5CF2" w:rsidRPr="00636B61" w14:paraId="65ACD6FC" w14:textId="77777777" w:rsidTr="00BB3252">
        <w:trPr>
          <w:trHeight w:val="57"/>
        </w:trPr>
        <w:tc>
          <w:tcPr>
            <w:tcW w:w="327" w:type="pct"/>
            <w:tcBorders>
              <w:left w:val="single" w:sz="8" w:space="0" w:color="A0A0A0"/>
              <w:right w:val="single" w:sz="8" w:space="0" w:color="A0A0A0"/>
            </w:tcBorders>
            <w:shd w:val="clear" w:color="auto" w:fill="auto"/>
            <w:vAlign w:val="bottom"/>
          </w:tcPr>
          <w:p w14:paraId="65ACD6F6" w14:textId="77777777" w:rsidR="00DC5CF2" w:rsidRPr="00636B61" w:rsidRDefault="00DC5CF2" w:rsidP="00C05D56">
            <w:pPr>
              <w:spacing w:after="0" w:line="240" w:lineRule="auto"/>
              <w:jc w:val="both"/>
              <w:rPr>
                <w:rFonts w:ascii="Garamond" w:hAnsi="Garamond"/>
                <w:noProof w:val="0"/>
                <w:sz w:val="20"/>
                <w:szCs w:val="20"/>
              </w:rPr>
            </w:pPr>
          </w:p>
        </w:tc>
        <w:tc>
          <w:tcPr>
            <w:tcW w:w="959" w:type="pct"/>
            <w:tcBorders>
              <w:right w:val="single" w:sz="8" w:space="0" w:color="A0A0A0"/>
            </w:tcBorders>
            <w:shd w:val="clear" w:color="auto" w:fill="auto"/>
            <w:vAlign w:val="bottom"/>
          </w:tcPr>
          <w:p w14:paraId="65ACD6F7" w14:textId="77777777" w:rsidR="00DC5CF2" w:rsidRPr="00636B61" w:rsidRDefault="00DC5CF2" w:rsidP="00C05D56">
            <w:pPr>
              <w:spacing w:after="0" w:line="240" w:lineRule="auto"/>
              <w:jc w:val="both"/>
              <w:rPr>
                <w:rFonts w:ascii="Garamond" w:hAnsi="Garamond"/>
                <w:noProof w:val="0"/>
                <w:sz w:val="20"/>
                <w:szCs w:val="20"/>
              </w:rPr>
            </w:pPr>
          </w:p>
        </w:tc>
        <w:tc>
          <w:tcPr>
            <w:tcW w:w="1111" w:type="pct"/>
            <w:tcBorders>
              <w:right w:val="single" w:sz="8" w:space="0" w:color="A0A0A0"/>
            </w:tcBorders>
            <w:shd w:val="clear" w:color="auto" w:fill="auto"/>
            <w:vAlign w:val="bottom"/>
          </w:tcPr>
          <w:p w14:paraId="65ACD6F8" w14:textId="77777777" w:rsidR="00DC5CF2" w:rsidRPr="00636B61" w:rsidRDefault="00DC5CF2" w:rsidP="00C05D56">
            <w:pPr>
              <w:spacing w:after="0" w:line="240" w:lineRule="auto"/>
              <w:jc w:val="both"/>
              <w:rPr>
                <w:rFonts w:ascii="Garamond" w:hAnsi="Garamond"/>
                <w:noProof w:val="0"/>
                <w:sz w:val="20"/>
                <w:szCs w:val="20"/>
              </w:rPr>
            </w:pPr>
          </w:p>
        </w:tc>
        <w:tc>
          <w:tcPr>
            <w:tcW w:w="1285" w:type="pct"/>
            <w:tcBorders>
              <w:right w:val="single" w:sz="8" w:space="0" w:color="A0A0A0"/>
            </w:tcBorders>
            <w:shd w:val="clear" w:color="auto" w:fill="auto"/>
            <w:vAlign w:val="bottom"/>
          </w:tcPr>
          <w:p w14:paraId="65ACD6F9" w14:textId="77777777" w:rsidR="00DC5CF2" w:rsidRPr="00636B61" w:rsidRDefault="00DC5CF2" w:rsidP="00C05D56">
            <w:pPr>
              <w:spacing w:after="0" w:line="240" w:lineRule="auto"/>
              <w:jc w:val="both"/>
              <w:rPr>
                <w:rFonts w:ascii="Garamond" w:hAnsi="Garamond"/>
                <w:b/>
                <w:noProof w:val="0"/>
                <w:sz w:val="20"/>
                <w:szCs w:val="20"/>
              </w:rPr>
            </w:pPr>
          </w:p>
        </w:tc>
        <w:tc>
          <w:tcPr>
            <w:tcW w:w="708" w:type="pct"/>
            <w:tcBorders>
              <w:right w:val="single" w:sz="8" w:space="0" w:color="A0A0A0"/>
            </w:tcBorders>
            <w:shd w:val="clear" w:color="auto" w:fill="auto"/>
            <w:vAlign w:val="bottom"/>
          </w:tcPr>
          <w:p w14:paraId="65ACD6FA" w14:textId="77777777" w:rsidR="00DC5CF2" w:rsidRPr="00636B61" w:rsidRDefault="00DC5CF2" w:rsidP="00C05D56">
            <w:pPr>
              <w:spacing w:after="0" w:line="240" w:lineRule="auto"/>
              <w:jc w:val="both"/>
              <w:rPr>
                <w:rFonts w:ascii="Garamond" w:hAnsi="Garamond"/>
                <w:noProof w:val="0"/>
                <w:sz w:val="20"/>
                <w:szCs w:val="20"/>
              </w:rPr>
            </w:pPr>
          </w:p>
        </w:tc>
        <w:tc>
          <w:tcPr>
            <w:tcW w:w="610" w:type="pct"/>
            <w:tcBorders>
              <w:right w:val="single" w:sz="8" w:space="0" w:color="A0A0A0"/>
            </w:tcBorders>
            <w:shd w:val="clear" w:color="auto" w:fill="auto"/>
            <w:vAlign w:val="bottom"/>
          </w:tcPr>
          <w:p w14:paraId="65ACD6FB" w14:textId="77777777" w:rsidR="00DC5CF2" w:rsidRPr="00636B61" w:rsidRDefault="00DC5CF2" w:rsidP="00C05D56">
            <w:pPr>
              <w:spacing w:after="0" w:line="240" w:lineRule="auto"/>
              <w:jc w:val="both"/>
              <w:rPr>
                <w:rFonts w:ascii="Garamond" w:hAnsi="Garamond"/>
                <w:noProof w:val="0"/>
                <w:sz w:val="20"/>
                <w:szCs w:val="20"/>
              </w:rPr>
            </w:pPr>
          </w:p>
        </w:tc>
      </w:tr>
      <w:tr w:rsidR="00DC5CF2" w:rsidRPr="00636B61" w14:paraId="65ACD703" w14:textId="77777777" w:rsidTr="00BB3252">
        <w:trPr>
          <w:trHeight w:val="20"/>
        </w:trPr>
        <w:tc>
          <w:tcPr>
            <w:tcW w:w="327" w:type="pct"/>
            <w:tcBorders>
              <w:left w:val="single" w:sz="8" w:space="0" w:color="A0A0A0"/>
              <w:right w:val="single" w:sz="8" w:space="0" w:color="A0A0A0"/>
            </w:tcBorders>
            <w:shd w:val="clear" w:color="auto" w:fill="A0A0A0"/>
            <w:vAlign w:val="bottom"/>
          </w:tcPr>
          <w:p w14:paraId="65ACD6FD" w14:textId="77777777" w:rsidR="00DC5CF2" w:rsidRPr="00636B61" w:rsidRDefault="00DC5CF2" w:rsidP="00C05D56">
            <w:pPr>
              <w:spacing w:after="0" w:line="240" w:lineRule="auto"/>
              <w:jc w:val="both"/>
              <w:rPr>
                <w:rFonts w:ascii="Garamond" w:hAnsi="Garamond"/>
                <w:noProof w:val="0"/>
                <w:sz w:val="20"/>
                <w:szCs w:val="20"/>
              </w:rPr>
            </w:pPr>
          </w:p>
        </w:tc>
        <w:tc>
          <w:tcPr>
            <w:tcW w:w="959" w:type="pct"/>
            <w:tcBorders>
              <w:right w:val="single" w:sz="8" w:space="0" w:color="A0A0A0"/>
            </w:tcBorders>
            <w:shd w:val="clear" w:color="auto" w:fill="A0A0A0"/>
            <w:vAlign w:val="bottom"/>
          </w:tcPr>
          <w:p w14:paraId="65ACD6FE" w14:textId="77777777" w:rsidR="00DC5CF2" w:rsidRPr="00636B61" w:rsidRDefault="00DC5CF2" w:rsidP="00C05D56">
            <w:pPr>
              <w:spacing w:after="0" w:line="240" w:lineRule="auto"/>
              <w:jc w:val="both"/>
              <w:rPr>
                <w:rFonts w:ascii="Garamond" w:hAnsi="Garamond"/>
                <w:noProof w:val="0"/>
                <w:sz w:val="20"/>
                <w:szCs w:val="20"/>
              </w:rPr>
            </w:pPr>
          </w:p>
        </w:tc>
        <w:tc>
          <w:tcPr>
            <w:tcW w:w="1111" w:type="pct"/>
            <w:tcBorders>
              <w:right w:val="single" w:sz="8" w:space="0" w:color="A0A0A0"/>
            </w:tcBorders>
            <w:shd w:val="clear" w:color="auto" w:fill="A0A0A0"/>
            <w:vAlign w:val="bottom"/>
          </w:tcPr>
          <w:p w14:paraId="65ACD6FF" w14:textId="77777777" w:rsidR="00DC5CF2" w:rsidRPr="00636B61" w:rsidRDefault="00DC5CF2" w:rsidP="00C05D56">
            <w:pPr>
              <w:spacing w:after="0" w:line="240" w:lineRule="auto"/>
              <w:jc w:val="both"/>
              <w:rPr>
                <w:rFonts w:ascii="Garamond" w:hAnsi="Garamond"/>
                <w:noProof w:val="0"/>
                <w:sz w:val="20"/>
                <w:szCs w:val="20"/>
              </w:rPr>
            </w:pPr>
          </w:p>
        </w:tc>
        <w:tc>
          <w:tcPr>
            <w:tcW w:w="1285" w:type="pct"/>
            <w:tcBorders>
              <w:right w:val="single" w:sz="8" w:space="0" w:color="A0A0A0"/>
            </w:tcBorders>
            <w:shd w:val="clear" w:color="auto" w:fill="A0A0A0"/>
            <w:vAlign w:val="bottom"/>
          </w:tcPr>
          <w:p w14:paraId="65ACD700" w14:textId="77777777" w:rsidR="00DC5CF2" w:rsidRPr="00636B61" w:rsidRDefault="00DC5CF2" w:rsidP="00C05D56">
            <w:pPr>
              <w:spacing w:after="0" w:line="240" w:lineRule="auto"/>
              <w:jc w:val="both"/>
              <w:rPr>
                <w:rFonts w:ascii="Garamond" w:hAnsi="Garamond"/>
                <w:noProof w:val="0"/>
                <w:sz w:val="20"/>
                <w:szCs w:val="20"/>
              </w:rPr>
            </w:pPr>
          </w:p>
        </w:tc>
        <w:tc>
          <w:tcPr>
            <w:tcW w:w="708" w:type="pct"/>
            <w:tcBorders>
              <w:right w:val="single" w:sz="8" w:space="0" w:color="A0A0A0"/>
            </w:tcBorders>
            <w:shd w:val="clear" w:color="auto" w:fill="A0A0A0"/>
            <w:vAlign w:val="bottom"/>
          </w:tcPr>
          <w:p w14:paraId="65ACD701" w14:textId="77777777" w:rsidR="00DC5CF2" w:rsidRPr="00636B61" w:rsidRDefault="00DC5CF2" w:rsidP="00C05D56">
            <w:pPr>
              <w:spacing w:after="0" w:line="240" w:lineRule="auto"/>
              <w:jc w:val="both"/>
              <w:rPr>
                <w:rFonts w:ascii="Garamond" w:hAnsi="Garamond"/>
                <w:noProof w:val="0"/>
                <w:sz w:val="20"/>
                <w:szCs w:val="20"/>
              </w:rPr>
            </w:pPr>
          </w:p>
        </w:tc>
        <w:tc>
          <w:tcPr>
            <w:tcW w:w="610" w:type="pct"/>
            <w:tcBorders>
              <w:right w:val="single" w:sz="8" w:space="0" w:color="A0A0A0"/>
            </w:tcBorders>
            <w:shd w:val="clear" w:color="auto" w:fill="A0A0A0"/>
            <w:vAlign w:val="bottom"/>
          </w:tcPr>
          <w:p w14:paraId="65ACD702" w14:textId="77777777" w:rsidR="00DC5CF2" w:rsidRPr="00636B61" w:rsidRDefault="00DC5CF2" w:rsidP="00C05D56">
            <w:pPr>
              <w:spacing w:after="0" w:line="240" w:lineRule="auto"/>
              <w:jc w:val="both"/>
              <w:rPr>
                <w:rFonts w:ascii="Garamond" w:hAnsi="Garamond"/>
                <w:noProof w:val="0"/>
                <w:sz w:val="20"/>
                <w:szCs w:val="20"/>
              </w:rPr>
            </w:pPr>
          </w:p>
        </w:tc>
      </w:tr>
    </w:tbl>
    <w:p w14:paraId="65ACD704" w14:textId="77777777" w:rsidR="00DC5CF2" w:rsidRPr="00636B61" w:rsidRDefault="00DC5CF2" w:rsidP="00DC5CF2">
      <w:pPr>
        <w:spacing w:after="0" w:line="240" w:lineRule="auto"/>
        <w:ind w:firstLine="284"/>
        <w:jc w:val="both"/>
        <w:rPr>
          <w:rFonts w:ascii="Garamond" w:hAnsi="Garamond"/>
          <w:noProof w:val="0"/>
          <w:sz w:val="24"/>
          <w:szCs w:val="24"/>
        </w:rPr>
      </w:pPr>
    </w:p>
    <w:p w14:paraId="65ACD705" w14:textId="77777777" w:rsidR="00C05D56" w:rsidRPr="00636B61" w:rsidRDefault="00DC5CF2" w:rsidP="00C05D56">
      <w:pPr>
        <w:spacing w:after="0" w:line="240" w:lineRule="auto"/>
        <w:ind w:firstLine="284"/>
        <w:jc w:val="center"/>
        <w:rPr>
          <w:rFonts w:ascii="Garamond" w:hAnsi="Garamond"/>
          <w:noProof w:val="0"/>
          <w:sz w:val="24"/>
          <w:szCs w:val="24"/>
        </w:rPr>
      </w:pPr>
      <w:r w:rsidRPr="00636B61">
        <w:rPr>
          <w:rFonts w:ascii="Garamond" w:hAnsi="Garamond"/>
          <w:noProof w:val="0"/>
          <w:sz w:val="24"/>
          <w:szCs w:val="24"/>
        </w:rPr>
        <w:t>Neni 6</w:t>
      </w:r>
    </w:p>
    <w:p w14:paraId="65ACD706" w14:textId="77777777" w:rsidR="00DC5CF2" w:rsidRPr="00636B61" w:rsidRDefault="00DC5CF2" w:rsidP="00C05D56">
      <w:pPr>
        <w:spacing w:after="0" w:line="240" w:lineRule="auto"/>
        <w:ind w:firstLine="284"/>
        <w:jc w:val="center"/>
        <w:rPr>
          <w:rFonts w:ascii="Garamond" w:hAnsi="Garamond"/>
          <w:b/>
          <w:noProof w:val="0"/>
          <w:sz w:val="24"/>
          <w:szCs w:val="24"/>
        </w:rPr>
      </w:pPr>
      <w:r w:rsidRPr="00636B61">
        <w:rPr>
          <w:rFonts w:ascii="Garamond" w:hAnsi="Garamond"/>
          <w:b/>
          <w:noProof w:val="0"/>
          <w:sz w:val="24"/>
          <w:szCs w:val="24"/>
        </w:rPr>
        <w:t>Dëshmitë e kualifikimeve zyrtare të stomatologëve të specializuar</w:t>
      </w:r>
    </w:p>
    <w:p w14:paraId="65ACD708" w14:textId="77777777" w:rsidR="00DC5CF2" w:rsidRPr="00636B61" w:rsidRDefault="00DC5CF2" w:rsidP="00DC5CF2">
      <w:pPr>
        <w:spacing w:after="0" w:line="240" w:lineRule="auto"/>
        <w:ind w:firstLine="284"/>
        <w:jc w:val="both"/>
        <w:rPr>
          <w:rFonts w:ascii="Garamond" w:hAnsi="Garamond"/>
          <w:b/>
          <w:noProof w:val="0"/>
          <w:sz w:val="24"/>
          <w:szCs w:val="24"/>
        </w:rPr>
      </w:pPr>
    </w:p>
    <w:p w14:paraId="65ACD709" w14:textId="77777777" w:rsidR="00DC5CF2" w:rsidRPr="00636B61" w:rsidRDefault="00DC5CF2" w:rsidP="00DC5CF2">
      <w:pPr>
        <w:spacing w:after="0" w:line="240" w:lineRule="auto"/>
        <w:ind w:firstLine="284"/>
        <w:jc w:val="both"/>
        <w:rPr>
          <w:rFonts w:ascii="Garamond" w:hAnsi="Garamond"/>
          <w:b/>
          <w:noProof w:val="0"/>
          <w:sz w:val="24"/>
          <w:szCs w:val="24"/>
        </w:rPr>
      </w:pPr>
      <w:r w:rsidRPr="00636B61">
        <w:rPr>
          <w:rFonts w:ascii="Garamond" w:hAnsi="Garamond"/>
          <w:b/>
          <w:noProof w:val="0"/>
          <w:sz w:val="24"/>
          <w:szCs w:val="24"/>
        </w:rPr>
        <w:t>Kirurgjia orale</w:t>
      </w:r>
    </w:p>
    <w:tbl>
      <w:tblPr>
        <w:tblW w:w="0" w:type="auto"/>
        <w:tblInd w:w="70" w:type="dxa"/>
        <w:tblLayout w:type="fixed"/>
        <w:tblCellMar>
          <w:left w:w="0" w:type="dxa"/>
          <w:right w:w="0" w:type="dxa"/>
        </w:tblCellMar>
        <w:tblLook w:val="0000" w:firstRow="0" w:lastRow="0" w:firstColumn="0" w:lastColumn="0" w:noHBand="0" w:noVBand="0"/>
      </w:tblPr>
      <w:tblGrid>
        <w:gridCol w:w="1780"/>
        <w:gridCol w:w="100"/>
        <w:gridCol w:w="2400"/>
        <w:gridCol w:w="240"/>
        <w:gridCol w:w="2680"/>
        <w:gridCol w:w="100"/>
        <w:gridCol w:w="1880"/>
      </w:tblGrid>
      <w:tr w:rsidR="00DC5CF2" w:rsidRPr="00636B61" w14:paraId="65ACD710" w14:textId="77777777" w:rsidTr="00DC5CF2">
        <w:trPr>
          <w:trHeight w:val="80"/>
        </w:trPr>
        <w:tc>
          <w:tcPr>
            <w:tcW w:w="1780" w:type="dxa"/>
            <w:vMerge w:val="restart"/>
            <w:tcBorders>
              <w:top w:val="single" w:sz="8" w:space="0" w:color="A0A0A0"/>
              <w:left w:val="single" w:sz="8" w:space="0" w:color="A0A0A0"/>
            </w:tcBorders>
            <w:shd w:val="clear" w:color="auto" w:fill="auto"/>
            <w:vAlign w:val="bottom"/>
          </w:tcPr>
          <w:p w14:paraId="65ACD70A" w14:textId="77777777" w:rsidR="00DC5CF2" w:rsidRPr="00636B61" w:rsidRDefault="00DC5CF2" w:rsidP="00C05D56">
            <w:pPr>
              <w:spacing w:after="0" w:line="240" w:lineRule="auto"/>
              <w:jc w:val="both"/>
              <w:rPr>
                <w:rFonts w:ascii="Garamond" w:hAnsi="Garamond"/>
                <w:b/>
                <w:noProof w:val="0"/>
                <w:sz w:val="20"/>
                <w:szCs w:val="20"/>
              </w:rPr>
            </w:pPr>
            <w:r w:rsidRPr="00636B61">
              <w:rPr>
                <w:rFonts w:ascii="Garamond" w:hAnsi="Garamond"/>
                <w:b/>
                <w:noProof w:val="0"/>
                <w:sz w:val="20"/>
                <w:szCs w:val="20"/>
              </w:rPr>
              <w:t>Pala</w:t>
            </w:r>
          </w:p>
        </w:tc>
        <w:tc>
          <w:tcPr>
            <w:tcW w:w="100" w:type="dxa"/>
            <w:tcBorders>
              <w:top w:val="single" w:sz="8" w:space="0" w:color="A0A0A0"/>
              <w:right w:val="single" w:sz="8" w:space="0" w:color="A0A0A0"/>
            </w:tcBorders>
            <w:shd w:val="clear" w:color="auto" w:fill="auto"/>
            <w:vAlign w:val="bottom"/>
          </w:tcPr>
          <w:p w14:paraId="65ACD70B" w14:textId="77777777" w:rsidR="00DC5CF2" w:rsidRPr="00636B61" w:rsidRDefault="00DC5CF2" w:rsidP="00C05D56">
            <w:pPr>
              <w:spacing w:after="0" w:line="240" w:lineRule="auto"/>
              <w:jc w:val="both"/>
              <w:rPr>
                <w:rFonts w:ascii="Garamond" w:hAnsi="Garamond"/>
                <w:noProof w:val="0"/>
                <w:sz w:val="20"/>
                <w:szCs w:val="20"/>
              </w:rPr>
            </w:pPr>
          </w:p>
        </w:tc>
        <w:tc>
          <w:tcPr>
            <w:tcW w:w="2400" w:type="dxa"/>
            <w:vMerge w:val="restart"/>
            <w:tcBorders>
              <w:top w:val="single" w:sz="8" w:space="0" w:color="A0A0A0"/>
            </w:tcBorders>
            <w:shd w:val="clear" w:color="auto" w:fill="auto"/>
            <w:vAlign w:val="bottom"/>
          </w:tcPr>
          <w:p w14:paraId="65ACD70C" w14:textId="77777777" w:rsidR="00DC5CF2" w:rsidRPr="00636B61" w:rsidRDefault="00DC5CF2" w:rsidP="00C05D56">
            <w:pPr>
              <w:spacing w:after="0" w:line="240" w:lineRule="auto"/>
              <w:jc w:val="both"/>
              <w:rPr>
                <w:rFonts w:ascii="Garamond" w:hAnsi="Garamond"/>
                <w:b/>
                <w:noProof w:val="0"/>
                <w:sz w:val="20"/>
                <w:szCs w:val="20"/>
              </w:rPr>
            </w:pPr>
            <w:r w:rsidRPr="00636B61">
              <w:rPr>
                <w:rFonts w:ascii="Garamond" w:hAnsi="Garamond"/>
                <w:b/>
                <w:noProof w:val="0"/>
                <w:sz w:val="20"/>
                <w:szCs w:val="20"/>
              </w:rPr>
              <w:t>Dëshmitë zyrtare</w:t>
            </w:r>
          </w:p>
        </w:tc>
        <w:tc>
          <w:tcPr>
            <w:tcW w:w="240" w:type="dxa"/>
            <w:tcBorders>
              <w:top w:val="single" w:sz="8" w:space="0" w:color="A0A0A0"/>
              <w:right w:val="single" w:sz="8" w:space="0" w:color="A0A0A0"/>
            </w:tcBorders>
            <w:shd w:val="clear" w:color="auto" w:fill="auto"/>
            <w:vAlign w:val="bottom"/>
          </w:tcPr>
          <w:p w14:paraId="65ACD70D" w14:textId="77777777" w:rsidR="00DC5CF2" w:rsidRPr="00636B61" w:rsidRDefault="00DC5CF2" w:rsidP="00C05D56">
            <w:pPr>
              <w:spacing w:after="0" w:line="240" w:lineRule="auto"/>
              <w:jc w:val="both"/>
              <w:rPr>
                <w:rFonts w:ascii="Garamond" w:hAnsi="Garamond"/>
                <w:noProof w:val="0"/>
                <w:sz w:val="20"/>
                <w:szCs w:val="20"/>
              </w:rPr>
            </w:pPr>
          </w:p>
        </w:tc>
        <w:tc>
          <w:tcPr>
            <w:tcW w:w="2680" w:type="dxa"/>
            <w:vMerge w:val="restart"/>
            <w:tcBorders>
              <w:top w:val="single" w:sz="8" w:space="0" w:color="A0A0A0"/>
              <w:right w:val="single" w:sz="8" w:space="0" w:color="A0A0A0"/>
            </w:tcBorders>
            <w:shd w:val="clear" w:color="auto" w:fill="auto"/>
            <w:vAlign w:val="bottom"/>
          </w:tcPr>
          <w:p w14:paraId="65ACD70E" w14:textId="77777777" w:rsidR="00DC5CF2" w:rsidRPr="00636B61" w:rsidRDefault="00DC5CF2" w:rsidP="00C05D56">
            <w:pPr>
              <w:spacing w:after="0" w:line="240" w:lineRule="auto"/>
              <w:rPr>
                <w:rFonts w:ascii="Garamond" w:hAnsi="Garamond"/>
                <w:b/>
                <w:noProof w:val="0"/>
                <w:sz w:val="20"/>
                <w:szCs w:val="20"/>
              </w:rPr>
            </w:pPr>
            <w:r w:rsidRPr="00636B61">
              <w:rPr>
                <w:rFonts w:ascii="Garamond" w:hAnsi="Garamond"/>
                <w:b/>
                <w:noProof w:val="0"/>
                <w:sz w:val="20"/>
                <w:szCs w:val="20"/>
              </w:rPr>
              <w:t>Certifikata</w:t>
            </w:r>
          </w:p>
        </w:tc>
        <w:tc>
          <w:tcPr>
            <w:tcW w:w="1980" w:type="dxa"/>
            <w:gridSpan w:val="2"/>
            <w:vMerge w:val="restart"/>
            <w:tcBorders>
              <w:top w:val="single" w:sz="8" w:space="0" w:color="A0A0A0"/>
              <w:right w:val="single" w:sz="8" w:space="0" w:color="A0A0A0"/>
            </w:tcBorders>
            <w:shd w:val="clear" w:color="auto" w:fill="auto"/>
            <w:vAlign w:val="bottom"/>
          </w:tcPr>
          <w:p w14:paraId="65ACD70F" w14:textId="3C8B8AFF" w:rsidR="00DC5CF2" w:rsidRPr="00636B61" w:rsidRDefault="00DC5CF2" w:rsidP="00C05D56">
            <w:pPr>
              <w:spacing w:after="0" w:line="240" w:lineRule="auto"/>
              <w:jc w:val="both"/>
              <w:rPr>
                <w:rFonts w:ascii="Garamond" w:hAnsi="Garamond"/>
                <w:b/>
                <w:noProof w:val="0"/>
                <w:sz w:val="20"/>
                <w:szCs w:val="20"/>
              </w:rPr>
            </w:pPr>
            <w:r w:rsidRPr="00636B61">
              <w:rPr>
                <w:rFonts w:ascii="Garamond" w:hAnsi="Garamond"/>
                <w:b/>
                <w:noProof w:val="0"/>
                <w:sz w:val="20"/>
                <w:szCs w:val="20"/>
              </w:rPr>
              <w:t xml:space="preserve">Data e </w:t>
            </w:r>
            <w:r w:rsidR="00683278" w:rsidRPr="00636B61">
              <w:rPr>
                <w:rFonts w:ascii="Garamond" w:hAnsi="Garamond"/>
                <w:b/>
                <w:noProof w:val="0"/>
                <w:sz w:val="20"/>
                <w:szCs w:val="20"/>
              </w:rPr>
              <w:t>referencës</w:t>
            </w:r>
          </w:p>
        </w:tc>
      </w:tr>
      <w:tr w:rsidR="00DC5CF2" w:rsidRPr="00636B61" w14:paraId="65ACD717" w14:textId="77777777" w:rsidTr="00DC5CF2">
        <w:trPr>
          <w:trHeight w:val="20"/>
        </w:trPr>
        <w:tc>
          <w:tcPr>
            <w:tcW w:w="1780" w:type="dxa"/>
            <w:vMerge/>
            <w:tcBorders>
              <w:left w:val="single" w:sz="8" w:space="0" w:color="A0A0A0"/>
            </w:tcBorders>
            <w:shd w:val="clear" w:color="auto" w:fill="auto"/>
            <w:vAlign w:val="bottom"/>
          </w:tcPr>
          <w:p w14:paraId="65ACD711" w14:textId="77777777" w:rsidR="00DC5CF2" w:rsidRPr="00636B61" w:rsidRDefault="00DC5CF2" w:rsidP="00C05D56">
            <w:pPr>
              <w:spacing w:after="0" w:line="240" w:lineRule="auto"/>
              <w:jc w:val="both"/>
              <w:rPr>
                <w:rFonts w:ascii="Garamond" w:hAnsi="Garamond"/>
                <w:noProof w:val="0"/>
                <w:sz w:val="20"/>
                <w:szCs w:val="20"/>
              </w:rPr>
            </w:pPr>
          </w:p>
        </w:tc>
        <w:tc>
          <w:tcPr>
            <w:tcW w:w="100" w:type="dxa"/>
            <w:tcBorders>
              <w:right w:val="single" w:sz="8" w:space="0" w:color="A0A0A0"/>
            </w:tcBorders>
            <w:shd w:val="clear" w:color="auto" w:fill="auto"/>
            <w:vAlign w:val="bottom"/>
          </w:tcPr>
          <w:p w14:paraId="65ACD712" w14:textId="77777777" w:rsidR="00DC5CF2" w:rsidRPr="00636B61" w:rsidRDefault="00DC5CF2" w:rsidP="00C05D56">
            <w:pPr>
              <w:spacing w:after="0" w:line="240" w:lineRule="auto"/>
              <w:jc w:val="both"/>
              <w:rPr>
                <w:rFonts w:ascii="Garamond" w:hAnsi="Garamond"/>
                <w:noProof w:val="0"/>
                <w:sz w:val="20"/>
                <w:szCs w:val="20"/>
              </w:rPr>
            </w:pPr>
          </w:p>
        </w:tc>
        <w:tc>
          <w:tcPr>
            <w:tcW w:w="2400" w:type="dxa"/>
            <w:vMerge/>
            <w:shd w:val="clear" w:color="auto" w:fill="auto"/>
            <w:vAlign w:val="bottom"/>
          </w:tcPr>
          <w:p w14:paraId="65ACD713" w14:textId="77777777" w:rsidR="00DC5CF2" w:rsidRPr="00636B61" w:rsidRDefault="00DC5CF2" w:rsidP="00C05D56">
            <w:pPr>
              <w:spacing w:after="0" w:line="240" w:lineRule="auto"/>
              <w:jc w:val="both"/>
              <w:rPr>
                <w:rFonts w:ascii="Garamond" w:hAnsi="Garamond"/>
                <w:noProof w:val="0"/>
                <w:sz w:val="20"/>
                <w:szCs w:val="20"/>
              </w:rPr>
            </w:pPr>
          </w:p>
        </w:tc>
        <w:tc>
          <w:tcPr>
            <w:tcW w:w="240" w:type="dxa"/>
            <w:tcBorders>
              <w:right w:val="single" w:sz="8" w:space="0" w:color="A0A0A0"/>
            </w:tcBorders>
            <w:shd w:val="clear" w:color="auto" w:fill="auto"/>
            <w:vAlign w:val="bottom"/>
          </w:tcPr>
          <w:p w14:paraId="65ACD714" w14:textId="77777777" w:rsidR="00DC5CF2" w:rsidRPr="00636B61" w:rsidRDefault="00DC5CF2" w:rsidP="00C05D56">
            <w:pPr>
              <w:spacing w:after="0" w:line="240" w:lineRule="auto"/>
              <w:jc w:val="both"/>
              <w:rPr>
                <w:rFonts w:ascii="Garamond" w:hAnsi="Garamond"/>
                <w:noProof w:val="0"/>
                <w:sz w:val="20"/>
                <w:szCs w:val="20"/>
              </w:rPr>
            </w:pPr>
          </w:p>
        </w:tc>
        <w:tc>
          <w:tcPr>
            <w:tcW w:w="2680" w:type="dxa"/>
            <w:vMerge/>
            <w:tcBorders>
              <w:right w:val="single" w:sz="8" w:space="0" w:color="A0A0A0"/>
            </w:tcBorders>
            <w:shd w:val="clear" w:color="auto" w:fill="auto"/>
            <w:vAlign w:val="bottom"/>
          </w:tcPr>
          <w:p w14:paraId="65ACD715" w14:textId="77777777" w:rsidR="00DC5CF2" w:rsidRPr="00636B61" w:rsidRDefault="00DC5CF2" w:rsidP="00C05D56">
            <w:pPr>
              <w:spacing w:after="0" w:line="240" w:lineRule="auto"/>
              <w:jc w:val="both"/>
              <w:rPr>
                <w:rFonts w:ascii="Garamond" w:hAnsi="Garamond"/>
                <w:noProof w:val="0"/>
                <w:sz w:val="20"/>
                <w:szCs w:val="20"/>
              </w:rPr>
            </w:pPr>
          </w:p>
        </w:tc>
        <w:tc>
          <w:tcPr>
            <w:tcW w:w="1980" w:type="dxa"/>
            <w:gridSpan w:val="2"/>
            <w:vMerge/>
            <w:tcBorders>
              <w:right w:val="single" w:sz="8" w:space="0" w:color="A0A0A0"/>
            </w:tcBorders>
            <w:shd w:val="clear" w:color="auto" w:fill="auto"/>
            <w:vAlign w:val="bottom"/>
          </w:tcPr>
          <w:p w14:paraId="65ACD716" w14:textId="77777777" w:rsidR="00DC5CF2" w:rsidRPr="00636B61" w:rsidRDefault="00DC5CF2" w:rsidP="00C05D56">
            <w:pPr>
              <w:spacing w:after="0" w:line="240" w:lineRule="auto"/>
              <w:jc w:val="both"/>
              <w:rPr>
                <w:rFonts w:ascii="Garamond" w:hAnsi="Garamond"/>
                <w:noProof w:val="0"/>
                <w:sz w:val="20"/>
                <w:szCs w:val="20"/>
              </w:rPr>
            </w:pPr>
          </w:p>
        </w:tc>
      </w:tr>
      <w:tr w:rsidR="00DC5CF2" w:rsidRPr="00636B61" w14:paraId="65ACD71E" w14:textId="77777777" w:rsidTr="00DC5CF2">
        <w:trPr>
          <w:trHeight w:val="218"/>
        </w:trPr>
        <w:tc>
          <w:tcPr>
            <w:tcW w:w="1780" w:type="dxa"/>
            <w:vMerge/>
            <w:tcBorders>
              <w:left w:val="single" w:sz="8" w:space="0" w:color="A0A0A0"/>
            </w:tcBorders>
            <w:shd w:val="clear" w:color="auto" w:fill="auto"/>
            <w:vAlign w:val="bottom"/>
          </w:tcPr>
          <w:p w14:paraId="65ACD718" w14:textId="77777777" w:rsidR="00DC5CF2" w:rsidRPr="00636B61" w:rsidRDefault="00DC5CF2" w:rsidP="00C05D56">
            <w:pPr>
              <w:spacing w:after="0" w:line="240" w:lineRule="auto"/>
              <w:jc w:val="both"/>
              <w:rPr>
                <w:rFonts w:ascii="Garamond" w:hAnsi="Garamond"/>
                <w:noProof w:val="0"/>
                <w:sz w:val="20"/>
                <w:szCs w:val="20"/>
              </w:rPr>
            </w:pPr>
          </w:p>
        </w:tc>
        <w:tc>
          <w:tcPr>
            <w:tcW w:w="100" w:type="dxa"/>
            <w:tcBorders>
              <w:right w:val="single" w:sz="8" w:space="0" w:color="A0A0A0"/>
            </w:tcBorders>
            <w:shd w:val="clear" w:color="auto" w:fill="auto"/>
            <w:vAlign w:val="bottom"/>
          </w:tcPr>
          <w:p w14:paraId="65ACD719" w14:textId="77777777" w:rsidR="00DC5CF2" w:rsidRPr="00636B61" w:rsidRDefault="00DC5CF2" w:rsidP="00C05D56">
            <w:pPr>
              <w:spacing w:after="0" w:line="240" w:lineRule="auto"/>
              <w:jc w:val="both"/>
              <w:rPr>
                <w:rFonts w:ascii="Garamond" w:hAnsi="Garamond"/>
                <w:noProof w:val="0"/>
                <w:sz w:val="20"/>
                <w:szCs w:val="20"/>
              </w:rPr>
            </w:pPr>
          </w:p>
        </w:tc>
        <w:tc>
          <w:tcPr>
            <w:tcW w:w="2400" w:type="dxa"/>
            <w:vMerge/>
            <w:shd w:val="clear" w:color="auto" w:fill="auto"/>
            <w:vAlign w:val="bottom"/>
          </w:tcPr>
          <w:p w14:paraId="65ACD71A" w14:textId="77777777" w:rsidR="00DC5CF2" w:rsidRPr="00636B61" w:rsidRDefault="00DC5CF2" w:rsidP="00C05D56">
            <w:pPr>
              <w:spacing w:after="0" w:line="240" w:lineRule="auto"/>
              <w:jc w:val="both"/>
              <w:rPr>
                <w:rFonts w:ascii="Garamond" w:hAnsi="Garamond"/>
                <w:noProof w:val="0"/>
                <w:sz w:val="20"/>
                <w:szCs w:val="20"/>
              </w:rPr>
            </w:pPr>
          </w:p>
        </w:tc>
        <w:tc>
          <w:tcPr>
            <w:tcW w:w="240" w:type="dxa"/>
            <w:tcBorders>
              <w:right w:val="single" w:sz="8" w:space="0" w:color="A0A0A0"/>
            </w:tcBorders>
            <w:shd w:val="clear" w:color="auto" w:fill="auto"/>
            <w:vAlign w:val="bottom"/>
          </w:tcPr>
          <w:p w14:paraId="65ACD71B" w14:textId="77777777" w:rsidR="00DC5CF2" w:rsidRPr="00636B61" w:rsidRDefault="00DC5CF2" w:rsidP="00C05D56">
            <w:pPr>
              <w:spacing w:after="0" w:line="240" w:lineRule="auto"/>
              <w:jc w:val="both"/>
              <w:rPr>
                <w:rFonts w:ascii="Garamond" w:hAnsi="Garamond"/>
                <w:noProof w:val="0"/>
                <w:sz w:val="20"/>
                <w:szCs w:val="20"/>
              </w:rPr>
            </w:pPr>
          </w:p>
        </w:tc>
        <w:tc>
          <w:tcPr>
            <w:tcW w:w="2680" w:type="dxa"/>
            <w:vMerge/>
            <w:tcBorders>
              <w:right w:val="single" w:sz="8" w:space="0" w:color="A0A0A0"/>
            </w:tcBorders>
            <w:shd w:val="clear" w:color="auto" w:fill="auto"/>
            <w:vAlign w:val="bottom"/>
          </w:tcPr>
          <w:p w14:paraId="65ACD71C" w14:textId="77777777" w:rsidR="00DC5CF2" w:rsidRPr="00636B61" w:rsidRDefault="00DC5CF2" w:rsidP="00C05D56">
            <w:pPr>
              <w:spacing w:after="0" w:line="240" w:lineRule="auto"/>
              <w:jc w:val="both"/>
              <w:rPr>
                <w:rFonts w:ascii="Garamond" w:hAnsi="Garamond"/>
                <w:noProof w:val="0"/>
                <w:sz w:val="20"/>
                <w:szCs w:val="20"/>
              </w:rPr>
            </w:pPr>
          </w:p>
        </w:tc>
        <w:tc>
          <w:tcPr>
            <w:tcW w:w="1980" w:type="dxa"/>
            <w:gridSpan w:val="2"/>
            <w:vMerge/>
            <w:tcBorders>
              <w:right w:val="single" w:sz="8" w:space="0" w:color="A0A0A0"/>
            </w:tcBorders>
            <w:shd w:val="clear" w:color="auto" w:fill="auto"/>
            <w:vAlign w:val="bottom"/>
          </w:tcPr>
          <w:p w14:paraId="65ACD71D" w14:textId="77777777" w:rsidR="00DC5CF2" w:rsidRPr="00636B61" w:rsidRDefault="00DC5CF2" w:rsidP="00C05D56">
            <w:pPr>
              <w:spacing w:after="0" w:line="240" w:lineRule="auto"/>
              <w:jc w:val="both"/>
              <w:rPr>
                <w:rFonts w:ascii="Garamond" w:hAnsi="Garamond"/>
                <w:noProof w:val="0"/>
                <w:sz w:val="20"/>
                <w:szCs w:val="20"/>
              </w:rPr>
            </w:pPr>
          </w:p>
        </w:tc>
      </w:tr>
      <w:tr w:rsidR="00DC5CF2" w:rsidRPr="00636B61" w14:paraId="65ACD726" w14:textId="77777777" w:rsidTr="00DC5CF2">
        <w:trPr>
          <w:trHeight w:val="288"/>
        </w:trPr>
        <w:tc>
          <w:tcPr>
            <w:tcW w:w="1780" w:type="dxa"/>
            <w:tcBorders>
              <w:left w:val="single" w:sz="8" w:space="0" w:color="A0A0A0"/>
            </w:tcBorders>
            <w:shd w:val="clear" w:color="auto" w:fill="auto"/>
            <w:vAlign w:val="bottom"/>
          </w:tcPr>
          <w:p w14:paraId="65ACD71F" w14:textId="77777777" w:rsidR="00DC5CF2" w:rsidRPr="00636B61" w:rsidRDefault="00DC5CF2" w:rsidP="00C05D56">
            <w:pPr>
              <w:spacing w:after="0" w:line="240" w:lineRule="auto"/>
              <w:jc w:val="both"/>
              <w:rPr>
                <w:rFonts w:ascii="Garamond" w:hAnsi="Garamond"/>
                <w:noProof w:val="0"/>
                <w:sz w:val="20"/>
                <w:szCs w:val="20"/>
              </w:rPr>
            </w:pPr>
          </w:p>
        </w:tc>
        <w:tc>
          <w:tcPr>
            <w:tcW w:w="100" w:type="dxa"/>
            <w:tcBorders>
              <w:right w:val="single" w:sz="8" w:space="0" w:color="A0A0A0"/>
            </w:tcBorders>
            <w:shd w:val="clear" w:color="auto" w:fill="auto"/>
            <w:vAlign w:val="bottom"/>
          </w:tcPr>
          <w:p w14:paraId="65ACD720" w14:textId="77777777" w:rsidR="00DC5CF2" w:rsidRPr="00636B61" w:rsidRDefault="00DC5CF2" w:rsidP="00C05D56">
            <w:pPr>
              <w:spacing w:after="0" w:line="240" w:lineRule="auto"/>
              <w:jc w:val="both"/>
              <w:rPr>
                <w:rFonts w:ascii="Garamond" w:hAnsi="Garamond"/>
                <w:noProof w:val="0"/>
                <w:sz w:val="20"/>
                <w:szCs w:val="20"/>
              </w:rPr>
            </w:pPr>
          </w:p>
        </w:tc>
        <w:tc>
          <w:tcPr>
            <w:tcW w:w="2400" w:type="dxa"/>
            <w:shd w:val="clear" w:color="auto" w:fill="auto"/>
            <w:vAlign w:val="bottom"/>
          </w:tcPr>
          <w:p w14:paraId="65ACD721" w14:textId="77777777" w:rsidR="00DC5CF2" w:rsidRPr="00636B61" w:rsidRDefault="00DC5CF2" w:rsidP="00C05D56">
            <w:pPr>
              <w:spacing w:after="0" w:line="240" w:lineRule="auto"/>
              <w:jc w:val="both"/>
              <w:rPr>
                <w:rFonts w:ascii="Garamond" w:hAnsi="Garamond"/>
                <w:b/>
                <w:noProof w:val="0"/>
                <w:sz w:val="20"/>
                <w:szCs w:val="20"/>
              </w:rPr>
            </w:pPr>
            <w:r w:rsidRPr="00636B61">
              <w:rPr>
                <w:rFonts w:ascii="Garamond" w:hAnsi="Garamond"/>
                <w:b/>
                <w:noProof w:val="0"/>
                <w:sz w:val="20"/>
                <w:szCs w:val="20"/>
              </w:rPr>
              <w:t>të kualifikimeve</w:t>
            </w:r>
          </w:p>
        </w:tc>
        <w:tc>
          <w:tcPr>
            <w:tcW w:w="240" w:type="dxa"/>
            <w:tcBorders>
              <w:right w:val="single" w:sz="8" w:space="0" w:color="A0A0A0"/>
            </w:tcBorders>
            <w:shd w:val="clear" w:color="auto" w:fill="auto"/>
            <w:vAlign w:val="bottom"/>
          </w:tcPr>
          <w:p w14:paraId="65ACD722" w14:textId="77777777" w:rsidR="00DC5CF2" w:rsidRPr="00636B61" w:rsidRDefault="00DC5CF2" w:rsidP="00C05D56">
            <w:pPr>
              <w:spacing w:after="0" w:line="240" w:lineRule="auto"/>
              <w:jc w:val="both"/>
              <w:rPr>
                <w:rFonts w:ascii="Garamond" w:hAnsi="Garamond"/>
                <w:noProof w:val="0"/>
                <w:sz w:val="20"/>
                <w:szCs w:val="20"/>
              </w:rPr>
            </w:pPr>
          </w:p>
        </w:tc>
        <w:tc>
          <w:tcPr>
            <w:tcW w:w="2680" w:type="dxa"/>
            <w:tcBorders>
              <w:right w:val="single" w:sz="8" w:space="0" w:color="A0A0A0"/>
            </w:tcBorders>
            <w:shd w:val="clear" w:color="auto" w:fill="auto"/>
            <w:vAlign w:val="bottom"/>
          </w:tcPr>
          <w:p w14:paraId="65ACD723" w14:textId="77777777" w:rsidR="00DC5CF2" w:rsidRPr="00636B61" w:rsidRDefault="00DC5CF2" w:rsidP="00C05D56">
            <w:pPr>
              <w:spacing w:after="0" w:line="240" w:lineRule="auto"/>
              <w:rPr>
                <w:rFonts w:ascii="Garamond" w:hAnsi="Garamond"/>
                <w:b/>
                <w:noProof w:val="0"/>
                <w:sz w:val="20"/>
                <w:szCs w:val="20"/>
              </w:rPr>
            </w:pPr>
            <w:r w:rsidRPr="00636B61">
              <w:rPr>
                <w:rFonts w:ascii="Garamond" w:hAnsi="Garamond"/>
                <w:b/>
                <w:noProof w:val="0"/>
                <w:sz w:val="20"/>
                <w:szCs w:val="20"/>
              </w:rPr>
              <w:t xml:space="preserve">që shoqëron dëshmitë e kualifikimeve </w:t>
            </w:r>
          </w:p>
        </w:tc>
        <w:tc>
          <w:tcPr>
            <w:tcW w:w="100" w:type="dxa"/>
            <w:shd w:val="clear" w:color="auto" w:fill="auto"/>
            <w:vAlign w:val="bottom"/>
          </w:tcPr>
          <w:p w14:paraId="65ACD724" w14:textId="77777777" w:rsidR="00DC5CF2" w:rsidRPr="00636B61" w:rsidRDefault="00DC5CF2" w:rsidP="00C05D56">
            <w:pPr>
              <w:spacing w:after="0" w:line="240" w:lineRule="auto"/>
              <w:jc w:val="both"/>
              <w:rPr>
                <w:rFonts w:ascii="Garamond" w:hAnsi="Garamond"/>
                <w:noProof w:val="0"/>
                <w:sz w:val="20"/>
                <w:szCs w:val="20"/>
              </w:rPr>
            </w:pPr>
          </w:p>
        </w:tc>
        <w:tc>
          <w:tcPr>
            <w:tcW w:w="1880" w:type="dxa"/>
            <w:tcBorders>
              <w:right w:val="single" w:sz="8" w:space="0" w:color="A0A0A0"/>
            </w:tcBorders>
            <w:shd w:val="clear" w:color="auto" w:fill="auto"/>
            <w:vAlign w:val="bottom"/>
          </w:tcPr>
          <w:p w14:paraId="65ACD725" w14:textId="77777777" w:rsidR="00DC5CF2" w:rsidRPr="00636B61" w:rsidRDefault="00DC5CF2" w:rsidP="00C05D56">
            <w:pPr>
              <w:spacing w:after="0" w:line="240" w:lineRule="auto"/>
              <w:jc w:val="both"/>
              <w:rPr>
                <w:rFonts w:ascii="Garamond" w:hAnsi="Garamond"/>
                <w:noProof w:val="0"/>
                <w:sz w:val="20"/>
                <w:szCs w:val="20"/>
              </w:rPr>
            </w:pPr>
          </w:p>
        </w:tc>
      </w:tr>
      <w:tr w:rsidR="00DC5CF2" w:rsidRPr="00636B61" w14:paraId="65ACD72E" w14:textId="77777777" w:rsidTr="00BB3252">
        <w:trPr>
          <w:trHeight w:val="57"/>
        </w:trPr>
        <w:tc>
          <w:tcPr>
            <w:tcW w:w="1780" w:type="dxa"/>
            <w:tcBorders>
              <w:left w:val="single" w:sz="8" w:space="0" w:color="A0A0A0"/>
              <w:bottom w:val="single" w:sz="8" w:space="0" w:color="F0F0F0"/>
            </w:tcBorders>
            <w:shd w:val="clear" w:color="auto" w:fill="auto"/>
            <w:vAlign w:val="bottom"/>
          </w:tcPr>
          <w:p w14:paraId="65ACD727" w14:textId="77777777" w:rsidR="00DC5CF2" w:rsidRPr="00636B61" w:rsidRDefault="00DC5CF2" w:rsidP="00C05D56">
            <w:pPr>
              <w:spacing w:after="0" w:line="240" w:lineRule="auto"/>
              <w:jc w:val="both"/>
              <w:rPr>
                <w:rFonts w:ascii="Garamond" w:hAnsi="Garamond"/>
                <w:noProof w:val="0"/>
                <w:sz w:val="20"/>
                <w:szCs w:val="20"/>
              </w:rPr>
            </w:pPr>
          </w:p>
        </w:tc>
        <w:tc>
          <w:tcPr>
            <w:tcW w:w="100" w:type="dxa"/>
            <w:tcBorders>
              <w:bottom w:val="single" w:sz="8" w:space="0" w:color="F0F0F0"/>
              <w:right w:val="single" w:sz="8" w:space="0" w:color="A0A0A0"/>
            </w:tcBorders>
            <w:shd w:val="clear" w:color="auto" w:fill="auto"/>
            <w:vAlign w:val="bottom"/>
          </w:tcPr>
          <w:p w14:paraId="65ACD728" w14:textId="77777777" w:rsidR="00DC5CF2" w:rsidRPr="00636B61" w:rsidRDefault="00DC5CF2" w:rsidP="00C05D56">
            <w:pPr>
              <w:spacing w:after="0" w:line="240" w:lineRule="auto"/>
              <w:jc w:val="both"/>
              <w:rPr>
                <w:rFonts w:ascii="Garamond" w:hAnsi="Garamond"/>
                <w:noProof w:val="0"/>
                <w:sz w:val="20"/>
                <w:szCs w:val="20"/>
              </w:rPr>
            </w:pPr>
          </w:p>
        </w:tc>
        <w:tc>
          <w:tcPr>
            <w:tcW w:w="2400" w:type="dxa"/>
            <w:tcBorders>
              <w:bottom w:val="single" w:sz="8" w:space="0" w:color="F0F0F0"/>
            </w:tcBorders>
            <w:shd w:val="clear" w:color="auto" w:fill="auto"/>
            <w:vAlign w:val="bottom"/>
          </w:tcPr>
          <w:p w14:paraId="65ACD729" w14:textId="77777777" w:rsidR="00DC5CF2" w:rsidRPr="00636B61" w:rsidRDefault="00DC5CF2" w:rsidP="00C05D56">
            <w:pPr>
              <w:spacing w:after="0" w:line="240" w:lineRule="auto"/>
              <w:jc w:val="both"/>
              <w:rPr>
                <w:rFonts w:ascii="Garamond" w:hAnsi="Garamond"/>
                <w:noProof w:val="0"/>
                <w:sz w:val="20"/>
                <w:szCs w:val="20"/>
              </w:rPr>
            </w:pPr>
          </w:p>
        </w:tc>
        <w:tc>
          <w:tcPr>
            <w:tcW w:w="240" w:type="dxa"/>
            <w:tcBorders>
              <w:bottom w:val="single" w:sz="8" w:space="0" w:color="F0F0F0"/>
              <w:right w:val="single" w:sz="8" w:space="0" w:color="A0A0A0"/>
            </w:tcBorders>
            <w:shd w:val="clear" w:color="auto" w:fill="auto"/>
            <w:vAlign w:val="bottom"/>
          </w:tcPr>
          <w:p w14:paraId="65ACD72A" w14:textId="77777777" w:rsidR="00DC5CF2" w:rsidRPr="00636B61" w:rsidRDefault="00DC5CF2" w:rsidP="00C05D56">
            <w:pPr>
              <w:spacing w:after="0" w:line="240" w:lineRule="auto"/>
              <w:jc w:val="both"/>
              <w:rPr>
                <w:rFonts w:ascii="Garamond" w:hAnsi="Garamond"/>
                <w:noProof w:val="0"/>
                <w:sz w:val="20"/>
                <w:szCs w:val="20"/>
              </w:rPr>
            </w:pPr>
          </w:p>
        </w:tc>
        <w:tc>
          <w:tcPr>
            <w:tcW w:w="2680" w:type="dxa"/>
            <w:tcBorders>
              <w:bottom w:val="single" w:sz="8" w:space="0" w:color="F0F0F0"/>
              <w:right w:val="single" w:sz="8" w:space="0" w:color="A0A0A0"/>
            </w:tcBorders>
            <w:shd w:val="clear" w:color="auto" w:fill="auto"/>
            <w:vAlign w:val="bottom"/>
          </w:tcPr>
          <w:p w14:paraId="65ACD72B" w14:textId="77777777" w:rsidR="00DC5CF2" w:rsidRPr="00636B61" w:rsidRDefault="00DC5CF2" w:rsidP="00C05D56">
            <w:pPr>
              <w:spacing w:after="0" w:line="240" w:lineRule="auto"/>
              <w:jc w:val="both"/>
              <w:rPr>
                <w:rFonts w:ascii="Garamond" w:hAnsi="Garamond"/>
                <w:noProof w:val="0"/>
                <w:sz w:val="20"/>
                <w:szCs w:val="20"/>
              </w:rPr>
            </w:pPr>
          </w:p>
        </w:tc>
        <w:tc>
          <w:tcPr>
            <w:tcW w:w="100" w:type="dxa"/>
            <w:tcBorders>
              <w:bottom w:val="single" w:sz="8" w:space="0" w:color="F0F0F0"/>
            </w:tcBorders>
            <w:shd w:val="clear" w:color="auto" w:fill="auto"/>
            <w:vAlign w:val="bottom"/>
          </w:tcPr>
          <w:p w14:paraId="65ACD72C" w14:textId="77777777" w:rsidR="00DC5CF2" w:rsidRPr="00636B61" w:rsidRDefault="00DC5CF2" w:rsidP="00C05D56">
            <w:pPr>
              <w:spacing w:after="0" w:line="240" w:lineRule="auto"/>
              <w:jc w:val="both"/>
              <w:rPr>
                <w:rFonts w:ascii="Garamond" w:hAnsi="Garamond"/>
                <w:noProof w:val="0"/>
                <w:sz w:val="20"/>
                <w:szCs w:val="20"/>
              </w:rPr>
            </w:pPr>
          </w:p>
        </w:tc>
        <w:tc>
          <w:tcPr>
            <w:tcW w:w="1880" w:type="dxa"/>
            <w:tcBorders>
              <w:bottom w:val="single" w:sz="8" w:space="0" w:color="F0F0F0"/>
              <w:right w:val="single" w:sz="8" w:space="0" w:color="A0A0A0"/>
            </w:tcBorders>
            <w:shd w:val="clear" w:color="auto" w:fill="auto"/>
            <w:vAlign w:val="bottom"/>
          </w:tcPr>
          <w:p w14:paraId="65ACD72D" w14:textId="77777777" w:rsidR="00DC5CF2" w:rsidRPr="00636B61" w:rsidRDefault="00DC5CF2" w:rsidP="00C05D56">
            <w:pPr>
              <w:spacing w:after="0" w:line="240" w:lineRule="auto"/>
              <w:jc w:val="both"/>
              <w:rPr>
                <w:rFonts w:ascii="Garamond" w:hAnsi="Garamond"/>
                <w:noProof w:val="0"/>
                <w:sz w:val="20"/>
                <w:szCs w:val="20"/>
              </w:rPr>
            </w:pPr>
          </w:p>
        </w:tc>
      </w:tr>
      <w:tr w:rsidR="00DC5CF2" w:rsidRPr="00636B61" w14:paraId="65ACD736" w14:textId="77777777" w:rsidTr="00DC5CF2">
        <w:trPr>
          <w:trHeight w:val="689"/>
        </w:trPr>
        <w:tc>
          <w:tcPr>
            <w:tcW w:w="1780" w:type="dxa"/>
            <w:tcBorders>
              <w:top w:val="single" w:sz="8" w:space="0" w:color="A0A0A0"/>
            </w:tcBorders>
            <w:shd w:val="clear" w:color="auto" w:fill="auto"/>
            <w:vAlign w:val="bottom"/>
          </w:tcPr>
          <w:p w14:paraId="65ACD72F" w14:textId="77777777" w:rsidR="00DC5CF2" w:rsidRPr="00636B61" w:rsidRDefault="00DC5CF2" w:rsidP="00C05D56">
            <w:pPr>
              <w:spacing w:after="0" w:line="240" w:lineRule="auto"/>
              <w:jc w:val="both"/>
              <w:rPr>
                <w:rFonts w:ascii="Garamond" w:hAnsi="Garamond"/>
                <w:b/>
                <w:noProof w:val="0"/>
                <w:sz w:val="24"/>
                <w:szCs w:val="24"/>
              </w:rPr>
            </w:pPr>
            <w:r w:rsidRPr="00636B61">
              <w:rPr>
                <w:rFonts w:ascii="Garamond" w:hAnsi="Garamond"/>
                <w:b/>
                <w:noProof w:val="0"/>
                <w:sz w:val="24"/>
                <w:szCs w:val="24"/>
              </w:rPr>
              <w:t>Ortodontia</w:t>
            </w:r>
          </w:p>
        </w:tc>
        <w:tc>
          <w:tcPr>
            <w:tcW w:w="100" w:type="dxa"/>
            <w:tcBorders>
              <w:top w:val="single" w:sz="8" w:space="0" w:color="A0A0A0"/>
            </w:tcBorders>
            <w:shd w:val="clear" w:color="auto" w:fill="auto"/>
            <w:vAlign w:val="bottom"/>
          </w:tcPr>
          <w:p w14:paraId="65ACD730" w14:textId="77777777" w:rsidR="00DC5CF2" w:rsidRPr="00636B61" w:rsidRDefault="00DC5CF2" w:rsidP="00C05D56">
            <w:pPr>
              <w:spacing w:after="0" w:line="240" w:lineRule="auto"/>
              <w:jc w:val="both"/>
              <w:rPr>
                <w:rFonts w:ascii="Garamond" w:hAnsi="Garamond"/>
                <w:noProof w:val="0"/>
                <w:sz w:val="24"/>
                <w:szCs w:val="24"/>
              </w:rPr>
            </w:pPr>
          </w:p>
        </w:tc>
        <w:tc>
          <w:tcPr>
            <w:tcW w:w="2400" w:type="dxa"/>
            <w:tcBorders>
              <w:top w:val="single" w:sz="8" w:space="0" w:color="A0A0A0"/>
            </w:tcBorders>
            <w:shd w:val="clear" w:color="auto" w:fill="auto"/>
            <w:vAlign w:val="bottom"/>
          </w:tcPr>
          <w:p w14:paraId="65ACD731" w14:textId="77777777" w:rsidR="00DC5CF2" w:rsidRPr="00636B61" w:rsidRDefault="00DC5CF2" w:rsidP="00C05D56">
            <w:pPr>
              <w:spacing w:after="0" w:line="240" w:lineRule="auto"/>
              <w:jc w:val="both"/>
              <w:rPr>
                <w:rFonts w:ascii="Garamond" w:hAnsi="Garamond"/>
                <w:noProof w:val="0"/>
                <w:sz w:val="24"/>
                <w:szCs w:val="24"/>
              </w:rPr>
            </w:pPr>
          </w:p>
        </w:tc>
        <w:tc>
          <w:tcPr>
            <w:tcW w:w="240" w:type="dxa"/>
            <w:tcBorders>
              <w:top w:val="single" w:sz="8" w:space="0" w:color="A0A0A0"/>
            </w:tcBorders>
            <w:shd w:val="clear" w:color="auto" w:fill="auto"/>
            <w:vAlign w:val="bottom"/>
          </w:tcPr>
          <w:p w14:paraId="65ACD732" w14:textId="77777777" w:rsidR="00DC5CF2" w:rsidRPr="00636B61" w:rsidRDefault="00DC5CF2" w:rsidP="00C05D56">
            <w:pPr>
              <w:spacing w:after="0" w:line="240" w:lineRule="auto"/>
              <w:jc w:val="both"/>
              <w:rPr>
                <w:rFonts w:ascii="Garamond" w:hAnsi="Garamond"/>
                <w:noProof w:val="0"/>
                <w:sz w:val="24"/>
                <w:szCs w:val="24"/>
              </w:rPr>
            </w:pPr>
          </w:p>
        </w:tc>
        <w:tc>
          <w:tcPr>
            <w:tcW w:w="2680" w:type="dxa"/>
            <w:tcBorders>
              <w:top w:val="single" w:sz="8" w:space="0" w:color="A0A0A0"/>
            </w:tcBorders>
            <w:shd w:val="clear" w:color="auto" w:fill="auto"/>
            <w:vAlign w:val="bottom"/>
          </w:tcPr>
          <w:p w14:paraId="65ACD733" w14:textId="77777777" w:rsidR="00DC5CF2" w:rsidRPr="00636B61" w:rsidRDefault="00DC5CF2" w:rsidP="00C05D56">
            <w:pPr>
              <w:spacing w:after="0" w:line="240" w:lineRule="auto"/>
              <w:jc w:val="both"/>
              <w:rPr>
                <w:rFonts w:ascii="Garamond" w:hAnsi="Garamond"/>
                <w:noProof w:val="0"/>
                <w:sz w:val="24"/>
                <w:szCs w:val="24"/>
              </w:rPr>
            </w:pPr>
          </w:p>
        </w:tc>
        <w:tc>
          <w:tcPr>
            <w:tcW w:w="100" w:type="dxa"/>
            <w:tcBorders>
              <w:top w:val="single" w:sz="8" w:space="0" w:color="A0A0A0"/>
            </w:tcBorders>
            <w:shd w:val="clear" w:color="auto" w:fill="auto"/>
            <w:vAlign w:val="bottom"/>
          </w:tcPr>
          <w:p w14:paraId="65ACD734" w14:textId="77777777" w:rsidR="00DC5CF2" w:rsidRPr="00636B61" w:rsidRDefault="00DC5CF2" w:rsidP="00C05D56">
            <w:pPr>
              <w:spacing w:after="0" w:line="240" w:lineRule="auto"/>
              <w:jc w:val="both"/>
              <w:rPr>
                <w:rFonts w:ascii="Garamond" w:hAnsi="Garamond"/>
                <w:noProof w:val="0"/>
                <w:sz w:val="24"/>
                <w:szCs w:val="24"/>
              </w:rPr>
            </w:pPr>
          </w:p>
        </w:tc>
        <w:tc>
          <w:tcPr>
            <w:tcW w:w="1880" w:type="dxa"/>
            <w:tcBorders>
              <w:top w:val="single" w:sz="8" w:space="0" w:color="A0A0A0"/>
            </w:tcBorders>
            <w:shd w:val="clear" w:color="auto" w:fill="auto"/>
            <w:vAlign w:val="bottom"/>
          </w:tcPr>
          <w:p w14:paraId="65ACD735" w14:textId="77777777" w:rsidR="00DC5CF2" w:rsidRPr="00636B61" w:rsidRDefault="00DC5CF2" w:rsidP="00C05D56">
            <w:pPr>
              <w:spacing w:after="0" w:line="240" w:lineRule="auto"/>
              <w:jc w:val="both"/>
              <w:rPr>
                <w:rFonts w:ascii="Garamond" w:hAnsi="Garamond"/>
                <w:noProof w:val="0"/>
                <w:sz w:val="24"/>
                <w:szCs w:val="24"/>
              </w:rPr>
            </w:pPr>
          </w:p>
        </w:tc>
      </w:tr>
      <w:tr w:rsidR="00DC5CF2" w:rsidRPr="00636B61" w14:paraId="65ACD73C" w14:textId="77777777" w:rsidTr="00DC5CF2">
        <w:trPr>
          <w:trHeight w:val="216"/>
        </w:trPr>
        <w:tc>
          <w:tcPr>
            <w:tcW w:w="1780" w:type="dxa"/>
            <w:tcBorders>
              <w:top w:val="single" w:sz="8" w:space="0" w:color="A0A0A0"/>
              <w:left w:val="single" w:sz="8" w:space="0" w:color="A0A0A0"/>
              <w:right w:val="single" w:sz="8" w:space="0" w:color="A0A0A0"/>
            </w:tcBorders>
            <w:shd w:val="clear" w:color="auto" w:fill="auto"/>
            <w:vAlign w:val="bottom"/>
          </w:tcPr>
          <w:p w14:paraId="65ACD737" w14:textId="77777777" w:rsidR="00DC5CF2" w:rsidRPr="00636B61" w:rsidRDefault="00DC5CF2" w:rsidP="00C05D56">
            <w:pPr>
              <w:spacing w:after="0" w:line="240" w:lineRule="auto"/>
              <w:jc w:val="both"/>
              <w:rPr>
                <w:rFonts w:ascii="Garamond" w:hAnsi="Garamond"/>
                <w:b/>
                <w:noProof w:val="0"/>
                <w:sz w:val="20"/>
                <w:szCs w:val="20"/>
              </w:rPr>
            </w:pPr>
            <w:r w:rsidRPr="00636B61">
              <w:rPr>
                <w:rFonts w:ascii="Garamond" w:hAnsi="Garamond"/>
                <w:b/>
                <w:noProof w:val="0"/>
                <w:sz w:val="20"/>
                <w:szCs w:val="20"/>
              </w:rPr>
              <w:lastRenderedPageBreak/>
              <w:t>Pala</w:t>
            </w:r>
          </w:p>
        </w:tc>
        <w:tc>
          <w:tcPr>
            <w:tcW w:w="2500" w:type="dxa"/>
            <w:gridSpan w:val="2"/>
            <w:tcBorders>
              <w:top w:val="single" w:sz="8" w:space="0" w:color="A0A0A0"/>
              <w:right w:val="single" w:sz="8" w:space="0" w:color="A0A0A0"/>
            </w:tcBorders>
            <w:shd w:val="clear" w:color="auto" w:fill="auto"/>
            <w:vAlign w:val="bottom"/>
          </w:tcPr>
          <w:p w14:paraId="65ACD738" w14:textId="77777777" w:rsidR="00DC5CF2" w:rsidRPr="00636B61" w:rsidRDefault="00DC5CF2" w:rsidP="00C05D56">
            <w:pPr>
              <w:spacing w:after="0" w:line="240" w:lineRule="auto"/>
              <w:jc w:val="both"/>
              <w:rPr>
                <w:rFonts w:ascii="Garamond" w:hAnsi="Garamond"/>
                <w:b/>
                <w:noProof w:val="0"/>
                <w:sz w:val="20"/>
                <w:szCs w:val="20"/>
              </w:rPr>
            </w:pPr>
            <w:r w:rsidRPr="00636B61">
              <w:rPr>
                <w:rFonts w:ascii="Garamond" w:hAnsi="Garamond"/>
                <w:b/>
                <w:noProof w:val="0"/>
                <w:sz w:val="20"/>
                <w:szCs w:val="20"/>
              </w:rPr>
              <w:t>Dëshmitë zyrtare</w:t>
            </w:r>
          </w:p>
        </w:tc>
        <w:tc>
          <w:tcPr>
            <w:tcW w:w="2920" w:type="dxa"/>
            <w:gridSpan w:val="2"/>
            <w:tcBorders>
              <w:top w:val="single" w:sz="8" w:space="0" w:color="A0A0A0"/>
            </w:tcBorders>
            <w:shd w:val="clear" w:color="auto" w:fill="auto"/>
            <w:vAlign w:val="bottom"/>
          </w:tcPr>
          <w:p w14:paraId="65ACD739" w14:textId="77777777" w:rsidR="00DC5CF2" w:rsidRPr="00636B61" w:rsidRDefault="00DC5CF2" w:rsidP="00C05D56">
            <w:pPr>
              <w:spacing w:after="0" w:line="240" w:lineRule="auto"/>
              <w:jc w:val="both"/>
              <w:rPr>
                <w:rFonts w:ascii="Garamond" w:hAnsi="Garamond"/>
                <w:b/>
                <w:noProof w:val="0"/>
                <w:sz w:val="20"/>
                <w:szCs w:val="20"/>
              </w:rPr>
            </w:pPr>
            <w:r w:rsidRPr="00636B61">
              <w:rPr>
                <w:rFonts w:ascii="Garamond" w:hAnsi="Garamond"/>
                <w:b/>
                <w:noProof w:val="0"/>
                <w:sz w:val="20"/>
                <w:szCs w:val="20"/>
              </w:rPr>
              <w:t>Autoriteti që jep</w:t>
            </w:r>
          </w:p>
        </w:tc>
        <w:tc>
          <w:tcPr>
            <w:tcW w:w="100" w:type="dxa"/>
            <w:tcBorders>
              <w:top w:val="single" w:sz="8" w:space="0" w:color="A0A0A0"/>
              <w:right w:val="single" w:sz="8" w:space="0" w:color="A0A0A0"/>
            </w:tcBorders>
            <w:shd w:val="clear" w:color="auto" w:fill="auto"/>
            <w:vAlign w:val="bottom"/>
          </w:tcPr>
          <w:p w14:paraId="65ACD73A" w14:textId="77777777" w:rsidR="00DC5CF2" w:rsidRPr="00636B61" w:rsidRDefault="00DC5CF2" w:rsidP="00C05D56">
            <w:pPr>
              <w:spacing w:after="0" w:line="240" w:lineRule="auto"/>
              <w:jc w:val="both"/>
              <w:rPr>
                <w:rFonts w:ascii="Garamond" w:hAnsi="Garamond"/>
                <w:noProof w:val="0"/>
                <w:sz w:val="20"/>
                <w:szCs w:val="20"/>
              </w:rPr>
            </w:pPr>
          </w:p>
        </w:tc>
        <w:tc>
          <w:tcPr>
            <w:tcW w:w="1880" w:type="dxa"/>
            <w:tcBorders>
              <w:top w:val="single" w:sz="8" w:space="0" w:color="A0A0A0"/>
              <w:right w:val="single" w:sz="8" w:space="0" w:color="A0A0A0"/>
            </w:tcBorders>
            <w:shd w:val="clear" w:color="auto" w:fill="auto"/>
            <w:vAlign w:val="bottom"/>
          </w:tcPr>
          <w:p w14:paraId="65ACD73B" w14:textId="73948A59" w:rsidR="00DC5CF2" w:rsidRPr="00636B61" w:rsidRDefault="00DC5CF2" w:rsidP="00C05D56">
            <w:pPr>
              <w:spacing w:after="0" w:line="240" w:lineRule="auto"/>
              <w:jc w:val="both"/>
              <w:rPr>
                <w:rFonts w:ascii="Garamond" w:hAnsi="Garamond"/>
                <w:b/>
                <w:noProof w:val="0"/>
                <w:sz w:val="20"/>
                <w:szCs w:val="20"/>
              </w:rPr>
            </w:pPr>
            <w:r w:rsidRPr="00636B61">
              <w:rPr>
                <w:rFonts w:ascii="Garamond" w:hAnsi="Garamond"/>
                <w:b/>
                <w:noProof w:val="0"/>
                <w:sz w:val="20"/>
                <w:szCs w:val="20"/>
              </w:rPr>
              <w:t xml:space="preserve">Data e </w:t>
            </w:r>
            <w:r w:rsidR="00683278" w:rsidRPr="00636B61">
              <w:rPr>
                <w:rFonts w:ascii="Garamond" w:hAnsi="Garamond"/>
                <w:b/>
                <w:noProof w:val="0"/>
                <w:sz w:val="20"/>
                <w:szCs w:val="20"/>
              </w:rPr>
              <w:t>referencës</w:t>
            </w:r>
          </w:p>
        </w:tc>
      </w:tr>
      <w:tr w:rsidR="00DC5CF2" w:rsidRPr="00636B61" w14:paraId="65ACD742" w14:textId="77777777" w:rsidTr="00DC5CF2">
        <w:trPr>
          <w:trHeight w:val="290"/>
        </w:trPr>
        <w:tc>
          <w:tcPr>
            <w:tcW w:w="1780" w:type="dxa"/>
            <w:tcBorders>
              <w:left w:val="single" w:sz="8" w:space="0" w:color="A0A0A0"/>
              <w:right w:val="single" w:sz="8" w:space="0" w:color="A0A0A0"/>
            </w:tcBorders>
            <w:shd w:val="clear" w:color="auto" w:fill="auto"/>
            <w:vAlign w:val="bottom"/>
          </w:tcPr>
          <w:p w14:paraId="65ACD73D" w14:textId="77777777" w:rsidR="00DC5CF2" w:rsidRPr="00636B61" w:rsidRDefault="00DC5CF2" w:rsidP="00C05D56">
            <w:pPr>
              <w:spacing w:after="0" w:line="240" w:lineRule="auto"/>
              <w:jc w:val="both"/>
              <w:rPr>
                <w:rFonts w:ascii="Garamond" w:hAnsi="Garamond"/>
                <w:noProof w:val="0"/>
                <w:sz w:val="20"/>
                <w:szCs w:val="20"/>
              </w:rPr>
            </w:pPr>
          </w:p>
        </w:tc>
        <w:tc>
          <w:tcPr>
            <w:tcW w:w="2500" w:type="dxa"/>
            <w:gridSpan w:val="2"/>
            <w:tcBorders>
              <w:right w:val="single" w:sz="8" w:space="0" w:color="A0A0A0"/>
            </w:tcBorders>
            <w:shd w:val="clear" w:color="auto" w:fill="auto"/>
            <w:vAlign w:val="bottom"/>
          </w:tcPr>
          <w:p w14:paraId="65ACD73E" w14:textId="14C26C67" w:rsidR="00DC5CF2" w:rsidRPr="00636B61" w:rsidRDefault="00683278" w:rsidP="00C05D56">
            <w:pPr>
              <w:spacing w:after="0" w:line="240" w:lineRule="auto"/>
              <w:jc w:val="both"/>
              <w:rPr>
                <w:rFonts w:ascii="Garamond" w:hAnsi="Garamond"/>
                <w:b/>
                <w:noProof w:val="0"/>
                <w:sz w:val="20"/>
                <w:szCs w:val="20"/>
              </w:rPr>
            </w:pPr>
            <w:r w:rsidRPr="00636B61">
              <w:rPr>
                <w:rFonts w:ascii="Garamond" w:hAnsi="Garamond"/>
                <w:b/>
                <w:noProof w:val="0"/>
                <w:sz w:val="20"/>
                <w:szCs w:val="20"/>
              </w:rPr>
              <w:t xml:space="preserve">të </w:t>
            </w:r>
            <w:r w:rsidR="00DC5CF2" w:rsidRPr="00636B61">
              <w:rPr>
                <w:rFonts w:ascii="Garamond" w:hAnsi="Garamond"/>
                <w:b/>
                <w:noProof w:val="0"/>
                <w:sz w:val="20"/>
                <w:szCs w:val="20"/>
              </w:rPr>
              <w:t>kualifikimeve</w:t>
            </w:r>
          </w:p>
        </w:tc>
        <w:tc>
          <w:tcPr>
            <w:tcW w:w="2920" w:type="dxa"/>
            <w:gridSpan w:val="2"/>
            <w:shd w:val="clear" w:color="auto" w:fill="auto"/>
            <w:vAlign w:val="bottom"/>
          </w:tcPr>
          <w:p w14:paraId="65ACD73F" w14:textId="0BAB2ACF" w:rsidR="00DC5CF2" w:rsidRPr="00636B61" w:rsidRDefault="00683278" w:rsidP="00C05D56">
            <w:pPr>
              <w:spacing w:after="0" w:line="240" w:lineRule="auto"/>
              <w:jc w:val="both"/>
              <w:rPr>
                <w:rFonts w:ascii="Garamond" w:hAnsi="Garamond"/>
                <w:b/>
                <w:noProof w:val="0"/>
                <w:sz w:val="20"/>
                <w:szCs w:val="20"/>
              </w:rPr>
            </w:pPr>
            <w:r w:rsidRPr="00636B61">
              <w:rPr>
                <w:rFonts w:ascii="Garamond" w:hAnsi="Garamond"/>
                <w:b/>
                <w:noProof w:val="0"/>
                <w:sz w:val="20"/>
                <w:szCs w:val="20"/>
              </w:rPr>
              <w:t xml:space="preserve">dëshmitë </w:t>
            </w:r>
            <w:r w:rsidR="00DC5CF2" w:rsidRPr="00636B61">
              <w:rPr>
                <w:rFonts w:ascii="Garamond" w:hAnsi="Garamond"/>
                <w:b/>
                <w:noProof w:val="0"/>
                <w:sz w:val="20"/>
                <w:szCs w:val="20"/>
              </w:rPr>
              <w:t>e kualifikimeve</w:t>
            </w:r>
          </w:p>
        </w:tc>
        <w:tc>
          <w:tcPr>
            <w:tcW w:w="100" w:type="dxa"/>
            <w:tcBorders>
              <w:right w:val="single" w:sz="8" w:space="0" w:color="A0A0A0"/>
            </w:tcBorders>
            <w:shd w:val="clear" w:color="auto" w:fill="auto"/>
            <w:vAlign w:val="bottom"/>
          </w:tcPr>
          <w:p w14:paraId="65ACD740" w14:textId="77777777" w:rsidR="00DC5CF2" w:rsidRPr="00636B61" w:rsidRDefault="00DC5CF2" w:rsidP="00C05D56">
            <w:pPr>
              <w:spacing w:after="0" w:line="240" w:lineRule="auto"/>
              <w:jc w:val="both"/>
              <w:rPr>
                <w:rFonts w:ascii="Garamond" w:hAnsi="Garamond"/>
                <w:noProof w:val="0"/>
                <w:sz w:val="20"/>
                <w:szCs w:val="20"/>
              </w:rPr>
            </w:pPr>
          </w:p>
        </w:tc>
        <w:tc>
          <w:tcPr>
            <w:tcW w:w="1880" w:type="dxa"/>
            <w:tcBorders>
              <w:right w:val="single" w:sz="8" w:space="0" w:color="A0A0A0"/>
            </w:tcBorders>
            <w:shd w:val="clear" w:color="auto" w:fill="auto"/>
            <w:vAlign w:val="bottom"/>
          </w:tcPr>
          <w:p w14:paraId="65ACD741" w14:textId="77777777" w:rsidR="00DC5CF2" w:rsidRPr="00636B61" w:rsidRDefault="00DC5CF2" w:rsidP="00C05D56">
            <w:pPr>
              <w:spacing w:after="0" w:line="240" w:lineRule="auto"/>
              <w:jc w:val="both"/>
              <w:rPr>
                <w:rFonts w:ascii="Garamond" w:hAnsi="Garamond"/>
                <w:noProof w:val="0"/>
                <w:sz w:val="20"/>
                <w:szCs w:val="20"/>
              </w:rPr>
            </w:pPr>
          </w:p>
        </w:tc>
      </w:tr>
      <w:tr w:rsidR="00DC5CF2" w:rsidRPr="00636B61" w14:paraId="65ACD74A" w14:textId="77777777" w:rsidTr="00DC5CF2">
        <w:trPr>
          <w:trHeight w:val="230"/>
        </w:trPr>
        <w:tc>
          <w:tcPr>
            <w:tcW w:w="1780" w:type="dxa"/>
            <w:tcBorders>
              <w:left w:val="single" w:sz="8" w:space="0" w:color="A0A0A0"/>
              <w:bottom w:val="single" w:sz="8" w:space="0" w:color="F0F0F0"/>
              <w:right w:val="single" w:sz="8" w:space="0" w:color="A0A0A0"/>
            </w:tcBorders>
            <w:shd w:val="clear" w:color="auto" w:fill="auto"/>
            <w:vAlign w:val="bottom"/>
          </w:tcPr>
          <w:p w14:paraId="65ACD743" w14:textId="77777777" w:rsidR="00DC5CF2" w:rsidRPr="00636B61" w:rsidRDefault="00DC5CF2" w:rsidP="00C05D56">
            <w:pPr>
              <w:spacing w:after="0" w:line="240" w:lineRule="auto"/>
              <w:jc w:val="both"/>
              <w:rPr>
                <w:rFonts w:ascii="Garamond" w:hAnsi="Garamond"/>
                <w:noProof w:val="0"/>
                <w:sz w:val="20"/>
                <w:szCs w:val="20"/>
              </w:rPr>
            </w:pPr>
          </w:p>
        </w:tc>
        <w:tc>
          <w:tcPr>
            <w:tcW w:w="100" w:type="dxa"/>
            <w:tcBorders>
              <w:bottom w:val="single" w:sz="8" w:space="0" w:color="F0F0F0"/>
            </w:tcBorders>
            <w:shd w:val="clear" w:color="auto" w:fill="auto"/>
            <w:vAlign w:val="bottom"/>
          </w:tcPr>
          <w:p w14:paraId="65ACD744" w14:textId="77777777" w:rsidR="00DC5CF2" w:rsidRPr="00636B61" w:rsidRDefault="00DC5CF2" w:rsidP="00C05D56">
            <w:pPr>
              <w:spacing w:after="0" w:line="240" w:lineRule="auto"/>
              <w:jc w:val="both"/>
              <w:rPr>
                <w:rFonts w:ascii="Garamond" w:hAnsi="Garamond"/>
                <w:noProof w:val="0"/>
                <w:sz w:val="20"/>
                <w:szCs w:val="20"/>
              </w:rPr>
            </w:pPr>
          </w:p>
        </w:tc>
        <w:tc>
          <w:tcPr>
            <w:tcW w:w="2400" w:type="dxa"/>
            <w:tcBorders>
              <w:bottom w:val="single" w:sz="8" w:space="0" w:color="F0F0F0"/>
              <w:right w:val="single" w:sz="8" w:space="0" w:color="A0A0A0"/>
            </w:tcBorders>
            <w:shd w:val="clear" w:color="auto" w:fill="auto"/>
            <w:vAlign w:val="bottom"/>
          </w:tcPr>
          <w:p w14:paraId="65ACD745" w14:textId="77777777" w:rsidR="00DC5CF2" w:rsidRPr="00636B61" w:rsidRDefault="00DC5CF2" w:rsidP="00C05D56">
            <w:pPr>
              <w:spacing w:after="0" w:line="240" w:lineRule="auto"/>
              <w:jc w:val="both"/>
              <w:rPr>
                <w:rFonts w:ascii="Garamond" w:hAnsi="Garamond"/>
                <w:noProof w:val="0"/>
                <w:sz w:val="20"/>
                <w:szCs w:val="20"/>
              </w:rPr>
            </w:pPr>
          </w:p>
        </w:tc>
        <w:tc>
          <w:tcPr>
            <w:tcW w:w="240" w:type="dxa"/>
            <w:tcBorders>
              <w:bottom w:val="single" w:sz="8" w:space="0" w:color="F0F0F0"/>
            </w:tcBorders>
            <w:shd w:val="clear" w:color="auto" w:fill="auto"/>
            <w:vAlign w:val="bottom"/>
          </w:tcPr>
          <w:p w14:paraId="65ACD746" w14:textId="77777777" w:rsidR="00DC5CF2" w:rsidRPr="00636B61" w:rsidRDefault="00DC5CF2" w:rsidP="00C05D56">
            <w:pPr>
              <w:spacing w:after="0" w:line="240" w:lineRule="auto"/>
              <w:jc w:val="both"/>
              <w:rPr>
                <w:rFonts w:ascii="Garamond" w:hAnsi="Garamond"/>
                <w:noProof w:val="0"/>
                <w:sz w:val="20"/>
                <w:szCs w:val="20"/>
              </w:rPr>
            </w:pPr>
          </w:p>
        </w:tc>
        <w:tc>
          <w:tcPr>
            <w:tcW w:w="2680" w:type="dxa"/>
            <w:tcBorders>
              <w:bottom w:val="single" w:sz="8" w:space="0" w:color="F0F0F0"/>
            </w:tcBorders>
            <w:shd w:val="clear" w:color="auto" w:fill="auto"/>
            <w:vAlign w:val="bottom"/>
          </w:tcPr>
          <w:p w14:paraId="65ACD747" w14:textId="77777777" w:rsidR="00DC5CF2" w:rsidRPr="00636B61" w:rsidRDefault="00DC5CF2" w:rsidP="00C05D56">
            <w:pPr>
              <w:spacing w:after="0" w:line="240" w:lineRule="auto"/>
              <w:jc w:val="both"/>
              <w:rPr>
                <w:rFonts w:ascii="Garamond" w:hAnsi="Garamond"/>
                <w:noProof w:val="0"/>
                <w:sz w:val="20"/>
                <w:szCs w:val="20"/>
              </w:rPr>
            </w:pPr>
          </w:p>
        </w:tc>
        <w:tc>
          <w:tcPr>
            <w:tcW w:w="100" w:type="dxa"/>
            <w:tcBorders>
              <w:bottom w:val="single" w:sz="8" w:space="0" w:color="F0F0F0"/>
              <w:right w:val="single" w:sz="8" w:space="0" w:color="A0A0A0"/>
            </w:tcBorders>
            <w:shd w:val="clear" w:color="auto" w:fill="auto"/>
            <w:vAlign w:val="bottom"/>
          </w:tcPr>
          <w:p w14:paraId="65ACD748" w14:textId="77777777" w:rsidR="00DC5CF2" w:rsidRPr="00636B61" w:rsidRDefault="00DC5CF2" w:rsidP="00C05D56">
            <w:pPr>
              <w:spacing w:after="0" w:line="240" w:lineRule="auto"/>
              <w:jc w:val="both"/>
              <w:rPr>
                <w:rFonts w:ascii="Garamond" w:hAnsi="Garamond"/>
                <w:noProof w:val="0"/>
                <w:sz w:val="20"/>
                <w:szCs w:val="20"/>
              </w:rPr>
            </w:pPr>
          </w:p>
        </w:tc>
        <w:tc>
          <w:tcPr>
            <w:tcW w:w="1880" w:type="dxa"/>
            <w:tcBorders>
              <w:bottom w:val="single" w:sz="8" w:space="0" w:color="F0F0F0"/>
              <w:right w:val="single" w:sz="8" w:space="0" w:color="A0A0A0"/>
            </w:tcBorders>
            <w:shd w:val="clear" w:color="auto" w:fill="auto"/>
            <w:vAlign w:val="bottom"/>
          </w:tcPr>
          <w:p w14:paraId="65ACD749" w14:textId="77777777" w:rsidR="00DC5CF2" w:rsidRPr="00636B61" w:rsidRDefault="00DC5CF2" w:rsidP="00C05D56">
            <w:pPr>
              <w:spacing w:after="0" w:line="240" w:lineRule="auto"/>
              <w:jc w:val="both"/>
              <w:rPr>
                <w:rFonts w:ascii="Garamond" w:hAnsi="Garamond"/>
                <w:noProof w:val="0"/>
                <w:sz w:val="20"/>
                <w:szCs w:val="20"/>
              </w:rPr>
            </w:pPr>
          </w:p>
        </w:tc>
      </w:tr>
      <w:tr w:rsidR="00DC5CF2" w:rsidRPr="00636B61" w14:paraId="65ACD752" w14:textId="77777777" w:rsidTr="00DC5CF2">
        <w:trPr>
          <w:trHeight w:val="20"/>
        </w:trPr>
        <w:tc>
          <w:tcPr>
            <w:tcW w:w="1780" w:type="dxa"/>
            <w:tcBorders>
              <w:left w:val="single" w:sz="8" w:space="0" w:color="A0A0A0"/>
              <w:right w:val="single" w:sz="8" w:space="0" w:color="A0A0A0"/>
            </w:tcBorders>
            <w:shd w:val="clear" w:color="auto" w:fill="A0A0A0"/>
            <w:vAlign w:val="bottom"/>
          </w:tcPr>
          <w:p w14:paraId="65ACD74B" w14:textId="77777777" w:rsidR="00DC5CF2" w:rsidRPr="00636B61" w:rsidRDefault="00DC5CF2" w:rsidP="00C05D56">
            <w:pPr>
              <w:spacing w:after="0" w:line="240" w:lineRule="auto"/>
              <w:jc w:val="both"/>
              <w:rPr>
                <w:rFonts w:ascii="Garamond" w:hAnsi="Garamond"/>
                <w:noProof w:val="0"/>
                <w:sz w:val="20"/>
                <w:szCs w:val="20"/>
              </w:rPr>
            </w:pPr>
          </w:p>
        </w:tc>
        <w:tc>
          <w:tcPr>
            <w:tcW w:w="100" w:type="dxa"/>
            <w:tcBorders>
              <w:right w:val="single" w:sz="8" w:space="0" w:color="A0A0A0"/>
            </w:tcBorders>
            <w:shd w:val="clear" w:color="auto" w:fill="A0A0A0"/>
            <w:vAlign w:val="bottom"/>
          </w:tcPr>
          <w:p w14:paraId="65ACD74C" w14:textId="77777777" w:rsidR="00DC5CF2" w:rsidRPr="00636B61" w:rsidRDefault="00DC5CF2" w:rsidP="00C05D56">
            <w:pPr>
              <w:spacing w:after="0" w:line="240" w:lineRule="auto"/>
              <w:jc w:val="both"/>
              <w:rPr>
                <w:rFonts w:ascii="Garamond" w:hAnsi="Garamond"/>
                <w:noProof w:val="0"/>
                <w:sz w:val="20"/>
                <w:szCs w:val="20"/>
              </w:rPr>
            </w:pPr>
          </w:p>
        </w:tc>
        <w:tc>
          <w:tcPr>
            <w:tcW w:w="2400" w:type="dxa"/>
            <w:tcBorders>
              <w:right w:val="single" w:sz="8" w:space="0" w:color="A0A0A0"/>
            </w:tcBorders>
            <w:shd w:val="clear" w:color="auto" w:fill="A0A0A0"/>
            <w:vAlign w:val="bottom"/>
          </w:tcPr>
          <w:p w14:paraId="65ACD74D" w14:textId="77777777" w:rsidR="00DC5CF2" w:rsidRPr="00636B61" w:rsidRDefault="00DC5CF2" w:rsidP="00C05D56">
            <w:pPr>
              <w:spacing w:after="0" w:line="240" w:lineRule="auto"/>
              <w:jc w:val="both"/>
              <w:rPr>
                <w:rFonts w:ascii="Garamond" w:hAnsi="Garamond"/>
                <w:noProof w:val="0"/>
                <w:sz w:val="20"/>
                <w:szCs w:val="20"/>
              </w:rPr>
            </w:pPr>
          </w:p>
        </w:tc>
        <w:tc>
          <w:tcPr>
            <w:tcW w:w="240" w:type="dxa"/>
            <w:tcBorders>
              <w:right w:val="single" w:sz="8" w:space="0" w:color="A0A0A0"/>
            </w:tcBorders>
            <w:shd w:val="clear" w:color="auto" w:fill="A0A0A0"/>
            <w:vAlign w:val="bottom"/>
          </w:tcPr>
          <w:p w14:paraId="65ACD74E" w14:textId="77777777" w:rsidR="00DC5CF2" w:rsidRPr="00636B61" w:rsidRDefault="00DC5CF2" w:rsidP="00C05D56">
            <w:pPr>
              <w:spacing w:after="0" w:line="240" w:lineRule="auto"/>
              <w:jc w:val="both"/>
              <w:rPr>
                <w:rFonts w:ascii="Garamond" w:hAnsi="Garamond"/>
                <w:noProof w:val="0"/>
                <w:sz w:val="20"/>
                <w:szCs w:val="20"/>
              </w:rPr>
            </w:pPr>
          </w:p>
        </w:tc>
        <w:tc>
          <w:tcPr>
            <w:tcW w:w="2680" w:type="dxa"/>
            <w:tcBorders>
              <w:right w:val="single" w:sz="8" w:space="0" w:color="A0A0A0"/>
            </w:tcBorders>
            <w:shd w:val="clear" w:color="auto" w:fill="A0A0A0"/>
            <w:vAlign w:val="bottom"/>
          </w:tcPr>
          <w:p w14:paraId="65ACD74F" w14:textId="77777777" w:rsidR="00DC5CF2" w:rsidRPr="00636B61" w:rsidRDefault="00DC5CF2" w:rsidP="00C05D56">
            <w:pPr>
              <w:spacing w:after="0" w:line="240" w:lineRule="auto"/>
              <w:jc w:val="both"/>
              <w:rPr>
                <w:rFonts w:ascii="Garamond" w:hAnsi="Garamond"/>
                <w:noProof w:val="0"/>
                <w:sz w:val="20"/>
                <w:szCs w:val="20"/>
              </w:rPr>
            </w:pPr>
          </w:p>
        </w:tc>
        <w:tc>
          <w:tcPr>
            <w:tcW w:w="100" w:type="dxa"/>
            <w:tcBorders>
              <w:right w:val="single" w:sz="8" w:space="0" w:color="A0A0A0"/>
            </w:tcBorders>
            <w:shd w:val="clear" w:color="auto" w:fill="A0A0A0"/>
            <w:vAlign w:val="bottom"/>
          </w:tcPr>
          <w:p w14:paraId="65ACD750" w14:textId="77777777" w:rsidR="00DC5CF2" w:rsidRPr="00636B61" w:rsidRDefault="00DC5CF2" w:rsidP="00C05D56">
            <w:pPr>
              <w:spacing w:after="0" w:line="240" w:lineRule="auto"/>
              <w:jc w:val="both"/>
              <w:rPr>
                <w:rFonts w:ascii="Garamond" w:hAnsi="Garamond"/>
                <w:noProof w:val="0"/>
                <w:sz w:val="20"/>
                <w:szCs w:val="20"/>
              </w:rPr>
            </w:pPr>
          </w:p>
        </w:tc>
        <w:tc>
          <w:tcPr>
            <w:tcW w:w="1880" w:type="dxa"/>
            <w:tcBorders>
              <w:right w:val="single" w:sz="8" w:space="0" w:color="A0A0A0"/>
            </w:tcBorders>
            <w:shd w:val="clear" w:color="auto" w:fill="A0A0A0"/>
            <w:vAlign w:val="bottom"/>
          </w:tcPr>
          <w:p w14:paraId="65ACD751" w14:textId="77777777" w:rsidR="00DC5CF2" w:rsidRPr="00636B61" w:rsidRDefault="00DC5CF2" w:rsidP="00C05D56">
            <w:pPr>
              <w:spacing w:after="0" w:line="240" w:lineRule="auto"/>
              <w:jc w:val="both"/>
              <w:rPr>
                <w:rFonts w:ascii="Garamond" w:hAnsi="Garamond"/>
                <w:noProof w:val="0"/>
                <w:sz w:val="20"/>
                <w:szCs w:val="20"/>
              </w:rPr>
            </w:pPr>
          </w:p>
        </w:tc>
      </w:tr>
    </w:tbl>
    <w:p w14:paraId="65ACD753" w14:textId="77777777" w:rsidR="00DC5CF2" w:rsidRPr="00636B61" w:rsidRDefault="00DC5CF2" w:rsidP="00DC5CF2">
      <w:pPr>
        <w:spacing w:after="0" w:line="240" w:lineRule="auto"/>
        <w:ind w:firstLine="284"/>
        <w:jc w:val="both"/>
        <w:rPr>
          <w:rFonts w:ascii="Garamond" w:hAnsi="Garamond"/>
          <w:noProof w:val="0"/>
          <w:sz w:val="24"/>
          <w:szCs w:val="24"/>
        </w:rPr>
      </w:pPr>
      <w:r w:rsidRPr="00636B61">
        <w:rPr>
          <w:rFonts w:ascii="Garamond" w:hAnsi="Garamond"/>
          <w:sz w:val="24"/>
        </w:rPr>
        <mc:AlternateContent>
          <mc:Choice Requires="wps">
            <w:drawing>
              <wp:anchor distT="0" distB="0" distL="114300" distR="114300" simplePos="0" relativeHeight="251658316" behindDoc="1" locked="0" layoutInCell="1" allowOverlap="1" wp14:anchorId="65ACD82D" wp14:editId="65ACD82E">
                <wp:simplePos x="0" y="0"/>
                <wp:positionH relativeFrom="column">
                  <wp:posOffset>1208405</wp:posOffset>
                </wp:positionH>
                <wp:positionV relativeFrom="paragraph">
                  <wp:posOffset>-1642110</wp:posOffset>
                </wp:positionV>
                <wp:extent cx="12700" cy="12700"/>
                <wp:effectExtent l="0" t="0" r="6350" b="6350"/>
                <wp:wrapNone/>
                <wp:docPr id="152" name="Rectangle 9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 cy="12700"/>
                        </a:xfrm>
                        <a:prstGeom prst="rect">
                          <a:avLst/>
                        </a:prstGeom>
                        <a:solidFill>
                          <a:srgbClr val="F0F0F0"/>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8840F94" id="Rectangle 926" o:spid="_x0000_s1026" style="position:absolute;margin-left:95.15pt;margin-top:-129.3pt;width:1pt;height:1pt;z-index:-2516581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" fillcolor="#f0f0f0" strokecolor="white"/>
            </w:pict>
          </mc:Fallback>
        </mc:AlternateContent>
      </w:r>
      <w:r w:rsidRPr="00636B61">
        <w:rPr>
          <w:rFonts w:ascii="Garamond" w:hAnsi="Garamond"/>
          <w:sz w:val="24"/>
        </w:rPr>
        <mc:AlternateContent>
          <mc:Choice Requires="wps">
            <w:drawing>
              <wp:anchor distT="0" distB="0" distL="114300" distR="114300" simplePos="0" relativeHeight="251658317" behindDoc="1" locked="0" layoutInCell="1" allowOverlap="1" wp14:anchorId="65ACD82F" wp14:editId="65ACD830">
                <wp:simplePos x="0" y="0"/>
                <wp:positionH relativeFrom="column">
                  <wp:posOffset>48895</wp:posOffset>
                </wp:positionH>
                <wp:positionV relativeFrom="paragraph">
                  <wp:posOffset>-1138555</wp:posOffset>
                </wp:positionV>
                <wp:extent cx="12700" cy="12700"/>
                <wp:effectExtent l="0" t="0" r="6350" b="6350"/>
                <wp:wrapNone/>
                <wp:docPr id="151" name="Rectangle 9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 cy="12700"/>
                        </a:xfrm>
                        <a:prstGeom prst="rect">
                          <a:avLst/>
                        </a:prstGeom>
                        <a:solidFill>
                          <a:srgbClr val="A0A0A0"/>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004C6D" id="Rectangle 927" o:spid="_x0000_s1026" style="position:absolute;margin-left:3.85pt;margin-top:-89.65pt;width:1pt;height:1pt;z-index:-25165816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" fillcolor="#a0a0a0" strokecolor="white"/>
            </w:pict>
          </mc:Fallback>
        </mc:AlternateContent>
      </w:r>
      <w:r w:rsidRPr="00636B61">
        <w:rPr>
          <w:rFonts w:ascii="Garamond" w:hAnsi="Garamond"/>
          <w:sz w:val="24"/>
        </w:rPr>
        <mc:AlternateContent>
          <mc:Choice Requires="wps">
            <w:drawing>
              <wp:anchor distT="0" distB="0" distL="114300" distR="114300" simplePos="0" relativeHeight="251658318" behindDoc="1" locked="0" layoutInCell="1" allowOverlap="1" wp14:anchorId="65ACD831" wp14:editId="65ACD832">
                <wp:simplePos x="0" y="0"/>
                <wp:positionH relativeFrom="column">
                  <wp:posOffset>41275</wp:posOffset>
                </wp:positionH>
                <wp:positionV relativeFrom="paragraph">
                  <wp:posOffset>-1123315</wp:posOffset>
                </wp:positionV>
                <wp:extent cx="12700" cy="12700"/>
                <wp:effectExtent l="0" t="0" r="6350" b="6350"/>
                <wp:wrapNone/>
                <wp:docPr id="150" name="Rectangle 9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 cy="12700"/>
                        </a:xfrm>
                        <a:prstGeom prst="rect">
                          <a:avLst/>
                        </a:prstGeom>
                        <a:solidFill>
                          <a:srgbClr val="F0F0F0"/>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2D7C537" id="Rectangle 928" o:spid="_x0000_s1026" style="position:absolute;margin-left:3.25pt;margin-top:-88.45pt;width:1pt;height:1pt;z-index:-25165816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" fillcolor="#f0f0f0" strokecolor="white"/>
            </w:pict>
          </mc:Fallback>
        </mc:AlternateContent>
      </w:r>
      <w:r w:rsidRPr="00636B61">
        <w:rPr>
          <w:rFonts w:ascii="Garamond" w:hAnsi="Garamond"/>
          <w:sz w:val="24"/>
        </w:rPr>
        <mc:AlternateContent>
          <mc:Choice Requires="wps">
            <w:drawing>
              <wp:anchor distT="0" distB="0" distL="114300" distR="114300" simplePos="0" relativeHeight="251658319" behindDoc="1" locked="0" layoutInCell="1" allowOverlap="1" wp14:anchorId="65ACD833" wp14:editId="65ACD834">
                <wp:simplePos x="0" y="0"/>
                <wp:positionH relativeFrom="column">
                  <wp:posOffset>2894330</wp:posOffset>
                </wp:positionH>
                <wp:positionV relativeFrom="paragraph">
                  <wp:posOffset>-1642110</wp:posOffset>
                </wp:positionV>
                <wp:extent cx="12700" cy="12700"/>
                <wp:effectExtent l="0" t="0" r="6350" b="6350"/>
                <wp:wrapNone/>
                <wp:docPr id="149" name="Rectangle 9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 cy="12700"/>
                        </a:xfrm>
                        <a:prstGeom prst="rect">
                          <a:avLst/>
                        </a:prstGeom>
                        <a:solidFill>
                          <a:srgbClr val="F0F0F0"/>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46ACBCA" id="Rectangle 929" o:spid="_x0000_s1026" style="position:absolute;margin-left:227.9pt;margin-top:-129.3pt;width:1pt;height:1pt;z-index:-25165816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" fillcolor="#f0f0f0" strokecolor="white"/>
            </w:pict>
          </mc:Fallback>
        </mc:AlternateContent>
      </w:r>
      <w:r w:rsidRPr="00636B61">
        <w:rPr>
          <w:rFonts w:ascii="Garamond" w:hAnsi="Garamond"/>
          <w:sz w:val="24"/>
        </w:rPr>
        <mc:AlternateContent>
          <mc:Choice Requires="wps">
            <w:drawing>
              <wp:anchor distT="0" distB="0" distL="114300" distR="114300" simplePos="0" relativeHeight="251658320" behindDoc="1" locked="0" layoutInCell="1" allowOverlap="1" wp14:anchorId="65ACD835" wp14:editId="65ACD836">
                <wp:simplePos x="0" y="0"/>
                <wp:positionH relativeFrom="column">
                  <wp:posOffset>1216025</wp:posOffset>
                </wp:positionH>
                <wp:positionV relativeFrom="paragraph">
                  <wp:posOffset>-1138555</wp:posOffset>
                </wp:positionV>
                <wp:extent cx="12700" cy="12700"/>
                <wp:effectExtent l="0" t="0" r="6350" b="6350"/>
                <wp:wrapNone/>
                <wp:docPr id="148" name="Rectangle 9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 cy="12700"/>
                        </a:xfrm>
                        <a:prstGeom prst="rect">
                          <a:avLst/>
                        </a:prstGeom>
                        <a:solidFill>
                          <a:srgbClr val="A0A0A0"/>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CE844E8" id="Rectangle 930" o:spid="_x0000_s1026" style="position:absolute;margin-left:95.75pt;margin-top:-89.65pt;width:1pt;height:1pt;z-index:-251658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" fillcolor="#a0a0a0" strokecolor="white"/>
            </w:pict>
          </mc:Fallback>
        </mc:AlternateContent>
      </w:r>
      <w:r w:rsidRPr="00636B61">
        <w:rPr>
          <w:rFonts w:ascii="Garamond" w:hAnsi="Garamond"/>
          <w:sz w:val="24"/>
        </w:rPr>
        <mc:AlternateContent>
          <mc:Choice Requires="wps">
            <w:drawing>
              <wp:anchor distT="0" distB="0" distL="114300" distR="114300" simplePos="0" relativeHeight="251658321" behindDoc="1" locked="0" layoutInCell="1" allowOverlap="1" wp14:anchorId="65ACD837" wp14:editId="65ACD838">
                <wp:simplePos x="0" y="0"/>
                <wp:positionH relativeFrom="column">
                  <wp:posOffset>4579620</wp:posOffset>
                </wp:positionH>
                <wp:positionV relativeFrom="paragraph">
                  <wp:posOffset>-1642110</wp:posOffset>
                </wp:positionV>
                <wp:extent cx="12700" cy="12700"/>
                <wp:effectExtent l="0" t="0" r="6350" b="6350"/>
                <wp:wrapNone/>
                <wp:docPr id="147" name="Rectangle 9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 cy="12700"/>
                        </a:xfrm>
                        <a:prstGeom prst="rect">
                          <a:avLst/>
                        </a:prstGeom>
                        <a:solidFill>
                          <a:srgbClr val="F0F0F0"/>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1F5D25D" id="Rectangle 931" o:spid="_x0000_s1026" style="position:absolute;margin-left:360.6pt;margin-top:-129.3pt;width:1pt;height:1pt;z-index:-25165815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" fillcolor="#f0f0f0" strokecolor="white"/>
            </w:pict>
          </mc:Fallback>
        </mc:AlternateContent>
      </w:r>
      <w:r w:rsidRPr="00636B61">
        <w:rPr>
          <w:rFonts w:ascii="Garamond" w:hAnsi="Garamond"/>
          <w:sz w:val="24"/>
        </w:rPr>
        <mc:AlternateContent>
          <mc:Choice Requires="wps">
            <w:drawing>
              <wp:anchor distT="0" distB="0" distL="114300" distR="114300" simplePos="0" relativeHeight="251658322" behindDoc="1" locked="0" layoutInCell="1" allowOverlap="1" wp14:anchorId="65ACD839" wp14:editId="65ACD83A">
                <wp:simplePos x="0" y="0"/>
                <wp:positionH relativeFrom="column">
                  <wp:posOffset>2901950</wp:posOffset>
                </wp:positionH>
                <wp:positionV relativeFrom="paragraph">
                  <wp:posOffset>-1138555</wp:posOffset>
                </wp:positionV>
                <wp:extent cx="12700" cy="12700"/>
                <wp:effectExtent l="0" t="0" r="6350" b="6350"/>
                <wp:wrapNone/>
                <wp:docPr id="146" name="Rectangle 9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 cy="12700"/>
                        </a:xfrm>
                        <a:prstGeom prst="rect">
                          <a:avLst/>
                        </a:prstGeom>
                        <a:solidFill>
                          <a:srgbClr val="A0A0A0"/>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BD1ED5C" id="Rectangle 932" o:spid="_x0000_s1026" style="position:absolute;margin-left:228.5pt;margin-top:-89.65pt;width:1pt;height:1pt;z-index:-25165815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" fillcolor="#a0a0a0" strokecolor="white"/>
            </w:pict>
          </mc:Fallback>
        </mc:AlternateContent>
      </w:r>
      <w:r w:rsidRPr="00636B61">
        <w:rPr>
          <w:rFonts w:ascii="Garamond" w:hAnsi="Garamond"/>
          <w:sz w:val="24"/>
        </w:rPr>
        <mc:AlternateContent>
          <mc:Choice Requires="wps">
            <w:drawing>
              <wp:anchor distT="0" distB="0" distL="114300" distR="114300" simplePos="0" relativeHeight="251658323" behindDoc="1" locked="0" layoutInCell="1" allowOverlap="1" wp14:anchorId="65ACD83B" wp14:editId="65ACD83C">
                <wp:simplePos x="0" y="0"/>
                <wp:positionH relativeFrom="column">
                  <wp:posOffset>5853430</wp:posOffset>
                </wp:positionH>
                <wp:positionV relativeFrom="paragraph">
                  <wp:posOffset>-1642110</wp:posOffset>
                </wp:positionV>
                <wp:extent cx="12700" cy="12700"/>
                <wp:effectExtent l="0" t="0" r="6350" b="6350"/>
                <wp:wrapNone/>
                <wp:docPr id="145" name="Rectangle 9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 cy="12700"/>
                        </a:xfrm>
                        <a:prstGeom prst="rect">
                          <a:avLst/>
                        </a:prstGeom>
                        <a:solidFill>
                          <a:srgbClr val="F0F0F0"/>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62B3759" id="Rectangle 933" o:spid="_x0000_s1026" style="position:absolute;margin-left:460.9pt;margin-top:-129.3pt;width:1pt;height:1pt;z-index:-25165815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" fillcolor="#f0f0f0" strokecolor="white"/>
            </w:pict>
          </mc:Fallback>
        </mc:AlternateContent>
      </w:r>
      <w:r w:rsidRPr="00636B61">
        <w:rPr>
          <w:rFonts w:ascii="Garamond" w:hAnsi="Garamond"/>
          <w:sz w:val="24"/>
        </w:rPr>
        <mc:AlternateContent>
          <mc:Choice Requires="wps">
            <w:drawing>
              <wp:anchor distT="0" distB="0" distL="114300" distR="114300" simplePos="0" relativeHeight="251658324" behindDoc="1" locked="0" layoutInCell="1" allowOverlap="1" wp14:anchorId="65ACD83D" wp14:editId="65ACD83E">
                <wp:simplePos x="0" y="0"/>
                <wp:positionH relativeFrom="column">
                  <wp:posOffset>4594860</wp:posOffset>
                </wp:positionH>
                <wp:positionV relativeFrom="paragraph">
                  <wp:posOffset>-1138555</wp:posOffset>
                </wp:positionV>
                <wp:extent cx="12700" cy="12700"/>
                <wp:effectExtent l="0" t="0" r="6350" b="6350"/>
                <wp:wrapNone/>
                <wp:docPr id="144" name="Rectangle 9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 cy="12700"/>
                        </a:xfrm>
                        <a:prstGeom prst="rect">
                          <a:avLst/>
                        </a:prstGeom>
                        <a:solidFill>
                          <a:srgbClr val="A0A0A0"/>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F79F0A0" id="Rectangle 934" o:spid="_x0000_s1026" style="position:absolute;margin-left:361.8pt;margin-top:-89.65pt;width:1pt;height:1pt;z-index:-2516581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" fillcolor="#a0a0a0" strokecolor="white"/>
            </w:pict>
          </mc:Fallback>
        </mc:AlternateContent>
      </w:r>
      <w:r w:rsidRPr="00636B61">
        <w:rPr>
          <w:rFonts w:ascii="Garamond" w:hAnsi="Garamond"/>
          <w:sz w:val="24"/>
        </w:rPr>
        <mc:AlternateContent>
          <mc:Choice Requires="wps">
            <w:drawing>
              <wp:anchor distT="0" distB="0" distL="114300" distR="114300" simplePos="0" relativeHeight="251658325" behindDoc="1" locked="0" layoutInCell="1" allowOverlap="1" wp14:anchorId="65ACD83F" wp14:editId="65ACD840">
                <wp:simplePos x="0" y="0"/>
                <wp:positionH relativeFrom="column">
                  <wp:posOffset>4594860</wp:posOffset>
                </wp:positionH>
                <wp:positionV relativeFrom="paragraph">
                  <wp:posOffset>-1138555</wp:posOffset>
                </wp:positionV>
                <wp:extent cx="12700" cy="12700"/>
                <wp:effectExtent l="0" t="0" r="6350" b="6350"/>
                <wp:wrapNone/>
                <wp:docPr id="143" name="Rectangle 9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 cy="12700"/>
                        </a:xfrm>
                        <a:prstGeom prst="rect">
                          <a:avLst/>
                        </a:prstGeom>
                        <a:solidFill>
                          <a:srgbClr val="F0F0F0"/>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3833106" id="Rectangle 935" o:spid="_x0000_s1026" style="position:absolute;margin-left:361.8pt;margin-top:-89.65pt;width:1pt;height:1pt;z-index:-25165815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" fillcolor="#f0f0f0" strokecolor="white"/>
            </w:pict>
          </mc:Fallback>
        </mc:AlternateContent>
      </w:r>
      <w:r w:rsidRPr="00636B61">
        <w:rPr>
          <w:rFonts w:ascii="Garamond" w:hAnsi="Garamond"/>
          <w:sz w:val="24"/>
        </w:rPr>
        <mc:AlternateContent>
          <mc:Choice Requires="wps">
            <w:drawing>
              <wp:anchor distT="0" distB="0" distL="114300" distR="114300" simplePos="0" relativeHeight="251658326" behindDoc="1" locked="0" layoutInCell="1" allowOverlap="1" wp14:anchorId="65ACD841" wp14:editId="65ACD842">
                <wp:simplePos x="0" y="0"/>
                <wp:positionH relativeFrom="column">
                  <wp:posOffset>5861050</wp:posOffset>
                </wp:positionH>
                <wp:positionV relativeFrom="paragraph">
                  <wp:posOffset>-543560</wp:posOffset>
                </wp:positionV>
                <wp:extent cx="12700" cy="12700"/>
                <wp:effectExtent l="0" t="0" r="6350" b="6350"/>
                <wp:wrapNone/>
                <wp:docPr id="142" name="Rectangle 9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 cy="12700"/>
                        </a:xfrm>
                        <a:prstGeom prst="rect">
                          <a:avLst/>
                        </a:prstGeom>
                        <a:solidFill>
                          <a:srgbClr val="F0F0F0"/>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19827AD" id="Rectangle 936" o:spid="_x0000_s1026" style="position:absolute;margin-left:461.5pt;margin-top:-42.8pt;width:1pt;height:1pt;z-index:-25165815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" fillcolor="#f0f0f0" strokecolor="white"/>
            </w:pict>
          </mc:Fallback>
        </mc:AlternateContent>
      </w:r>
      <w:r w:rsidRPr="00636B61">
        <w:rPr>
          <w:rFonts w:ascii="Garamond" w:hAnsi="Garamond"/>
          <w:sz w:val="24"/>
        </w:rPr>
        <mc:AlternateContent>
          <mc:Choice Requires="wps">
            <w:drawing>
              <wp:anchor distT="0" distB="0" distL="114300" distR="114300" simplePos="0" relativeHeight="251658327" behindDoc="1" locked="0" layoutInCell="1" allowOverlap="1" wp14:anchorId="65ACD843" wp14:editId="65ACD844">
                <wp:simplePos x="0" y="0"/>
                <wp:positionH relativeFrom="column">
                  <wp:posOffset>1139825</wp:posOffset>
                </wp:positionH>
                <wp:positionV relativeFrom="paragraph">
                  <wp:posOffset>-528320</wp:posOffset>
                </wp:positionV>
                <wp:extent cx="12700" cy="12700"/>
                <wp:effectExtent l="0" t="0" r="6350" b="6350"/>
                <wp:wrapNone/>
                <wp:docPr id="141" name="Rectangle 9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 cy="12700"/>
                        </a:xfrm>
                        <a:prstGeom prst="rect">
                          <a:avLst/>
                        </a:prstGeom>
                        <a:solidFill>
                          <a:srgbClr val="F0F0F0"/>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5B32030" id="Rectangle 937" o:spid="_x0000_s1026" style="position:absolute;margin-left:89.75pt;margin-top:-41.6pt;width:1pt;height:1pt;z-index:-25165815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" fillcolor="#f0f0f0" strokecolor="white"/>
            </w:pict>
          </mc:Fallback>
        </mc:AlternateContent>
      </w:r>
      <w:r w:rsidRPr="00636B61">
        <w:rPr>
          <w:rFonts w:ascii="Garamond" w:hAnsi="Garamond"/>
          <w:sz w:val="24"/>
        </w:rPr>
        <mc:AlternateContent>
          <mc:Choice Requires="wps">
            <w:drawing>
              <wp:anchor distT="0" distB="0" distL="114300" distR="114300" simplePos="0" relativeHeight="251658328" behindDoc="1" locked="0" layoutInCell="1" allowOverlap="1" wp14:anchorId="65ACD845" wp14:editId="65ACD846">
                <wp:simplePos x="0" y="0"/>
                <wp:positionH relativeFrom="column">
                  <wp:posOffset>48895</wp:posOffset>
                </wp:positionH>
                <wp:positionV relativeFrom="paragraph">
                  <wp:posOffset>-25400</wp:posOffset>
                </wp:positionV>
                <wp:extent cx="12700" cy="13335"/>
                <wp:effectExtent l="0" t="0" r="6350" b="5715"/>
                <wp:wrapNone/>
                <wp:docPr id="140" name="Rectangle 9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 cy="13335"/>
                        </a:xfrm>
                        <a:prstGeom prst="rect">
                          <a:avLst/>
                        </a:prstGeom>
                        <a:solidFill>
                          <a:srgbClr val="A0A0A0"/>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22C496C" id="Rectangle 938" o:spid="_x0000_s1026" style="position:absolute;margin-left:3.85pt;margin-top:-2pt;width:1pt;height:1.05pt;z-index:-251658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" fillcolor="#a0a0a0" strokecolor="white"/>
            </w:pict>
          </mc:Fallback>
        </mc:AlternateContent>
      </w:r>
      <w:r w:rsidRPr="00636B61">
        <w:rPr>
          <w:rFonts w:ascii="Garamond" w:hAnsi="Garamond"/>
          <w:sz w:val="24"/>
        </w:rPr>
        <mc:AlternateContent>
          <mc:Choice Requires="wps">
            <w:drawing>
              <wp:anchor distT="0" distB="0" distL="114300" distR="114300" simplePos="0" relativeHeight="251658329" behindDoc="1" locked="0" layoutInCell="1" allowOverlap="1" wp14:anchorId="65ACD847" wp14:editId="65ACD848">
                <wp:simplePos x="0" y="0"/>
                <wp:positionH relativeFrom="column">
                  <wp:posOffset>2733675</wp:posOffset>
                </wp:positionH>
                <wp:positionV relativeFrom="paragraph">
                  <wp:posOffset>-528320</wp:posOffset>
                </wp:positionV>
                <wp:extent cx="12700" cy="12700"/>
                <wp:effectExtent l="0" t="0" r="6350" b="6350"/>
                <wp:wrapNone/>
                <wp:docPr id="139" name="Rectangle 9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 cy="12700"/>
                        </a:xfrm>
                        <a:prstGeom prst="rect">
                          <a:avLst/>
                        </a:prstGeom>
                        <a:solidFill>
                          <a:srgbClr val="F0F0F0"/>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33A5F71" id="Rectangle 939" o:spid="_x0000_s1026" style="position:absolute;margin-left:215.25pt;margin-top:-41.6pt;width:1pt;height:1pt;z-index:-25165815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" fillcolor="#f0f0f0" strokecolor="white"/>
            </w:pict>
          </mc:Fallback>
        </mc:AlternateContent>
      </w:r>
      <w:r w:rsidRPr="00636B61">
        <w:rPr>
          <w:rFonts w:ascii="Garamond" w:hAnsi="Garamond"/>
          <w:sz w:val="24"/>
        </w:rPr>
        <mc:AlternateContent>
          <mc:Choice Requires="wps">
            <w:drawing>
              <wp:anchor distT="0" distB="0" distL="114300" distR="114300" simplePos="0" relativeHeight="251658330" behindDoc="1" locked="0" layoutInCell="1" allowOverlap="1" wp14:anchorId="65ACD849" wp14:editId="65ACD84A">
                <wp:simplePos x="0" y="0"/>
                <wp:positionH relativeFrom="column">
                  <wp:posOffset>1154430</wp:posOffset>
                </wp:positionH>
                <wp:positionV relativeFrom="paragraph">
                  <wp:posOffset>-25400</wp:posOffset>
                </wp:positionV>
                <wp:extent cx="12700" cy="13335"/>
                <wp:effectExtent l="0" t="0" r="6350" b="5715"/>
                <wp:wrapNone/>
                <wp:docPr id="138" name="Rectangle 9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 cy="13335"/>
                        </a:xfrm>
                        <a:prstGeom prst="rect">
                          <a:avLst/>
                        </a:prstGeom>
                        <a:solidFill>
                          <a:srgbClr val="A0A0A0"/>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6F10D32" id="Rectangle 940" o:spid="_x0000_s1026" style="position:absolute;margin-left:90.9pt;margin-top:-2pt;width:1pt;height:1.05pt;z-index:-2516581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" fillcolor="#a0a0a0" strokecolor="white"/>
            </w:pict>
          </mc:Fallback>
        </mc:AlternateContent>
      </w:r>
      <w:r w:rsidRPr="00636B61">
        <w:rPr>
          <w:rFonts w:ascii="Garamond" w:hAnsi="Garamond"/>
          <w:sz w:val="24"/>
        </w:rPr>
        <mc:AlternateContent>
          <mc:Choice Requires="wps">
            <w:drawing>
              <wp:anchor distT="0" distB="0" distL="114300" distR="114300" simplePos="0" relativeHeight="251658331" behindDoc="1" locked="0" layoutInCell="1" allowOverlap="1" wp14:anchorId="65ACD84B" wp14:editId="65ACD84C">
                <wp:simplePos x="0" y="0"/>
                <wp:positionH relativeFrom="column">
                  <wp:posOffset>4648200</wp:posOffset>
                </wp:positionH>
                <wp:positionV relativeFrom="paragraph">
                  <wp:posOffset>-528320</wp:posOffset>
                </wp:positionV>
                <wp:extent cx="12700" cy="12700"/>
                <wp:effectExtent l="0" t="0" r="6350" b="6350"/>
                <wp:wrapNone/>
                <wp:docPr id="137" name="Rectangle 9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 cy="12700"/>
                        </a:xfrm>
                        <a:prstGeom prst="rect">
                          <a:avLst/>
                        </a:prstGeom>
                        <a:solidFill>
                          <a:srgbClr val="F0F0F0"/>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0068603" id="Rectangle 941" o:spid="_x0000_s1026" style="position:absolute;margin-left:366pt;margin-top:-41.6pt;width:1pt;height:1pt;z-index:-2516581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" fillcolor="#f0f0f0" strokecolor="white"/>
            </w:pict>
          </mc:Fallback>
        </mc:AlternateContent>
      </w:r>
      <w:r w:rsidRPr="00636B61">
        <w:rPr>
          <w:rFonts w:ascii="Garamond" w:hAnsi="Garamond"/>
          <w:sz w:val="24"/>
        </w:rPr>
        <mc:AlternateContent>
          <mc:Choice Requires="wps">
            <w:drawing>
              <wp:anchor distT="0" distB="0" distL="114300" distR="114300" simplePos="0" relativeHeight="251658332" behindDoc="1" locked="0" layoutInCell="1" allowOverlap="1" wp14:anchorId="65ACD84D" wp14:editId="65ACD84E">
                <wp:simplePos x="0" y="0"/>
                <wp:positionH relativeFrom="column">
                  <wp:posOffset>4648200</wp:posOffset>
                </wp:positionH>
                <wp:positionV relativeFrom="paragraph">
                  <wp:posOffset>-528320</wp:posOffset>
                </wp:positionV>
                <wp:extent cx="12700" cy="12700"/>
                <wp:effectExtent l="0" t="0" r="6350" b="6350"/>
                <wp:wrapNone/>
                <wp:docPr id="136" name="Rectangle 9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 cy="12700"/>
                        </a:xfrm>
                        <a:prstGeom prst="rect">
                          <a:avLst/>
                        </a:prstGeom>
                        <a:solidFill>
                          <a:srgbClr val="A0A0A0"/>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38D1DB1" id="Rectangle 942" o:spid="_x0000_s1026" style="position:absolute;margin-left:366pt;margin-top:-41.6pt;width:1pt;height:1pt;z-index:-2516581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" fillcolor="#a0a0a0" strokecolor="white"/>
            </w:pict>
          </mc:Fallback>
        </mc:AlternateContent>
      </w:r>
      <w:r w:rsidRPr="00636B61">
        <w:rPr>
          <w:rFonts w:ascii="Garamond" w:hAnsi="Garamond"/>
          <w:sz w:val="24"/>
        </w:rPr>
        <mc:AlternateContent>
          <mc:Choice Requires="wps">
            <w:drawing>
              <wp:anchor distT="0" distB="0" distL="114300" distR="114300" simplePos="0" relativeHeight="251658333" behindDoc="1" locked="0" layoutInCell="1" allowOverlap="1" wp14:anchorId="65ACD84F" wp14:editId="65ACD850">
                <wp:simplePos x="0" y="0"/>
                <wp:positionH relativeFrom="column">
                  <wp:posOffset>2748915</wp:posOffset>
                </wp:positionH>
                <wp:positionV relativeFrom="paragraph">
                  <wp:posOffset>-25400</wp:posOffset>
                </wp:positionV>
                <wp:extent cx="12700" cy="13335"/>
                <wp:effectExtent l="0" t="0" r="6350" b="5715"/>
                <wp:wrapNone/>
                <wp:docPr id="135" name="Rectangle 9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 cy="13335"/>
                        </a:xfrm>
                        <a:prstGeom prst="rect">
                          <a:avLst/>
                        </a:prstGeom>
                        <a:solidFill>
                          <a:srgbClr val="A0A0A0"/>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AF13EE0" id="Rectangle 943" o:spid="_x0000_s1026" style="position:absolute;margin-left:216.45pt;margin-top:-2pt;width:1pt;height:1.05pt;z-index:-2516581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" fillcolor="#a0a0a0" strokecolor="white"/>
            </w:pict>
          </mc:Fallback>
        </mc:AlternateContent>
      </w:r>
      <w:r w:rsidRPr="00636B61">
        <w:rPr>
          <w:rFonts w:ascii="Garamond" w:hAnsi="Garamond"/>
          <w:sz w:val="24"/>
        </w:rPr>
        <mc:AlternateContent>
          <mc:Choice Requires="wps">
            <w:drawing>
              <wp:anchor distT="0" distB="0" distL="114300" distR="114300" simplePos="0" relativeHeight="251658334" behindDoc="1" locked="0" layoutInCell="1" allowOverlap="1" wp14:anchorId="65ACD851" wp14:editId="65ACD852">
                <wp:simplePos x="0" y="0"/>
                <wp:positionH relativeFrom="column">
                  <wp:posOffset>4648200</wp:posOffset>
                </wp:positionH>
                <wp:positionV relativeFrom="paragraph">
                  <wp:posOffset>-25400</wp:posOffset>
                </wp:positionV>
                <wp:extent cx="12700" cy="13335"/>
                <wp:effectExtent l="0" t="0" r="6350" b="5715"/>
                <wp:wrapNone/>
                <wp:docPr id="134" name="Rectangle 9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 cy="13335"/>
                        </a:xfrm>
                        <a:prstGeom prst="rect">
                          <a:avLst/>
                        </a:prstGeom>
                        <a:solidFill>
                          <a:srgbClr val="F0F0F0"/>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CF371EA" id="Rectangle 944" o:spid="_x0000_s1026" style="position:absolute;margin-left:366pt;margin-top:-2pt;width:1pt;height:1.05pt;z-index:-2516581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" fillcolor="#f0f0f0" strokecolor="white"/>
            </w:pict>
          </mc:Fallback>
        </mc:AlternateContent>
      </w:r>
      <w:r w:rsidRPr="00636B61">
        <w:rPr>
          <w:rFonts w:ascii="Garamond" w:hAnsi="Garamond"/>
          <w:sz w:val="24"/>
        </w:rPr>
        <mc:AlternateContent>
          <mc:Choice Requires="wps">
            <w:drawing>
              <wp:anchor distT="0" distB="0" distL="114300" distR="114300" simplePos="0" relativeHeight="251658335" behindDoc="1" locked="0" layoutInCell="1" allowOverlap="1" wp14:anchorId="65ACD853" wp14:editId="65ACD854">
                <wp:simplePos x="0" y="0"/>
                <wp:positionH relativeFrom="column">
                  <wp:posOffset>5853430</wp:posOffset>
                </wp:positionH>
                <wp:positionV relativeFrom="paragraph">
                  <wp:posOffset>-528320</wp:posOffset>
                </wp:positionV>
                <wp:extent cx="12700" cy="12700"/>
                <wp:effectExtent l="0" t="0" r="6350" b="6350"/>
                <wp:wrapNone/>
                <wp:docPr id="133" name="Rectangle 9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 cy="12700"/>
                        </a:xfrm>
                        <a:prstGeom prst="rect">
                          <a:avLst/>
                        </a:prstGeom>
                        <a:solidFill>
                          <a:srgbClr val="F0F0F0"/>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B8C4ED2" id="Rectangle 945" o:spid="_x0000_s1026" style="position:absolute;margin-left:460.9pt;margin-top:-41.6pt;width:1pt;height:1pt;z-index:-2516581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" fillcolor="#f0f0f0" strokecolor="white"/>
            </w:pict>
          </mc:Fallback>
        </mc:AlternateContent>
      </w:r>
      <w:r w:rsidRPr="00636B61">
        <w:rPr>
          <w:rFonts w:ascii="Garamond" w:hAnsi="Garamond"/>
          <w:sz w:val="24"/>
        </w:rPr>
        <mc:AlternateContent>
          <mc:Choice Requires="wps">
            <w:drawing>
              <wp:anchor distT="0" distB="0" distL="114300" distR="114300" simplePos="0" relativeHeight="251658336" behindDoc="1" locked="0" layoutInCell="1" allowOverlap="1" wp14:anchorId="65ACD855" wp14:editId="65ACD856">
                <wp:simplePos x="0" y="0"/>
                <wp:positionH relativeFrom="column">
                  <wp:posOffset>5853430</wp:posOffset>
                </wp:positionH>
                <wp:positionV relativeFrom="paragraph">
                  <wp:posOffset>-528320</wp:posOffset>
                </wp:positionV>
                <wp:extent cx="12700" cy="12700"/>
                <wp:effectExtent l="0" t="0" r="6350" b="6350"/>
                <wp:wrapNone/>
                <wp:docPr id="132" name="Rectangle 9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 cy="12700"/>
                        </a:xfrm>
                        <a:prstGeom prst="rect">
                          <a:avLst/>
                        </a:prstGeom>
                        <a:solidFill>
                          <a:srgbClr val="A0A0A0"/>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44FB916" id="Rectangle 946" o:spid="_x0000_s1026" style="position:absolute;margin-left:460.9pt;margin-top:-41.6pt;width:1pt;height:1pt;z-index:-251658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" fillcolor="#a0a0a0" strokecolor="white"/>
            </w:pict>
          </mc:Fallback>
        </mc:AlternateContent>
      </w:r>
      <w:r w:rsidRPr="00636B61">
        <w:rPr>
          <w:rFonts w:ascii="Garamond" w:hAnsi="Garamond"/>
          <w:sz w:val="24"/>
        </w:rPr>
        <mc:AlternateContent>
          <mc:Choice Requires="wps">
            <w:drawing>
              <wp:anchor distT="0" distB="0" distL="114300" distR="114300" simplePos="0" relativeHeight="251658337" behindDoc="1" locked="0" layoutInCell="1" allowOverlap="1" wp14:anchorId="65ACD857" wp14:editId="65ACD858">
                <wp:simplePos x="0" y="0"/>
                <wp:positionH relativeFrom="column">
                  <wp:posOffset>4663440</wp:posOffset>
                </wp:positionH>
                <wp:positionV relativeFrom="paragraph">
                  <wp:posOffset>-25400</wp:posOffset>
                </wp:positionV>
                <wp:extent cx="12700" cy="13335"/>
                <wp:effectExtent l="0" t="0" r="6350" b="5715"/>
                <wp:wrapNone/>
                <wp:docPr id="131" name="Rectangle 9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 cy="13335"/>
                        </a:xfrm>
                        <a:prstGeom prst="rect">
                          <a:avLst/>
                        </a:prstGeom>
                        <a:solidFill>
                          <a:srgbClr val="A0A0A0"/>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E9E12C1" id="Rectangle 947" o:spid="_x0000_s1026" style="position:absolute;margin-left:367.2pt;margin-top:-2pt;width:1pt;height:1.05pt;z-index:-2516581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" fillcolor="#a0a0a0" strokecolor="white"/>
            </w:pict>
          </mc:Fallback>
        </mc:AlternateContent>
      </w:r>
      <w:r w:rsidRPr="00636B61">
        <w:rPr>
          <w:rFonts w:ascii="Garamond" w:hAnsi="Garamond"/>
          <w:sz w:val="24"/>
        </w:rPr>
        <mc:AlternateContent>
          <mc:Choice Requires="wps">
            <w:drawing>
              <wp:anchor distT="0" distB="0" distL="114300" distR="114300" simplePos="0" relativeHeight="251658338" behindDoc="1" locked="0" layoutInCell="1" allowOverlap="1" wp14:anchorId="65ACD859" wp14:editId="65ACD85A">
                <wp:simplePos x="0" y="0"/>
                <wp:positionH relativeFrom="column">
                  <wp:posOffset>5853430</wp:posOffset>
                </wp:positionH>
                <wp:positionV relativeFrom="paragraph">
                  <wp:posOffset>-25400</wp:posOffset>
                </wp:positionV>
                <wp:extent cx="12700" cy="13335"/>
                <wp:effectExtent l="0" t="0" r="6350" b="5715"/>
                <wp:wrapNone/>
                <wp:docPr id="130" name="Rectangle 9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 cy="13335"/>
                        </a:xfrm>
                        <a:prstGeom prst="rect">
                          <a:avLst/>
                        </a:prstGeom>
                        <a:solidFill>
                          <a:srgbClr val="F0F0F0"/>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EC24CBC" id="Rectangle 948" o:spid="_x0000_s1026" style="position:absolute;margin-left:460.9pt;margin-top:-2pt;width:1pt;height:1.05pt;z-index:-2516581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" fillcolor="#f0f0f0" strokecolor="white"/>
            </w:pict>
          </mc:Fallback>
        </mc:AlternateContent>
      </w:r>
    </w:p>
    <w:p w14:paraId="65ACD754" w14:textId="0F52A2D0" w:rsidR="00C05D56" w:rsidRPr="00636B61" w:rsidRDefault="00C05D56" w:rsidP="00BB3252">
      <w:pPr>
        <w:autoSpaceDE w:val="0"/>
        <w:autoSpaceDN w:val="0"/>
        <w:adjustRightInd w:val="0"/>
        <w:spacing w:after="0" w:line="240" w:lineRule="auto"/>
        <w:ind w:firstLine="284"/>
        <w:jc w:val="center"/>
        <w:rPr>
          <w:rFonts w:ascii="Garamond" w:hAnsi="Garamond"/>
          <w:noProof w:val="0"/>
          <w:color w:val="000000"/>
          <w:sz w:val="24"/>
        </w:rPr>
      </w:pPr>
      <w:r w:rsidRPr="00636B61">
        <w:rPr>
          <w:rFonts w:ascii="Garamond" w:hAnsi="Garamond"/>
          <w:noProof w:val="0"/>
          <w:color w:val="000000"/>
          <w:sz w:val="24"/>
        </w:rPr>
        <w:t>SHTOJCA III</w:t>
      </w:r>
    </w:p>
    <w:p w14:paraId="65ACD755" w14:textId="77777777" w:rsidR="00C05D56" w:rsidRPr="00636B61" w:rsidRDefault="00C05D56" w:rsidP="00BB3252">
      <w:pPr>
        <w:autoSpaceDE w:val="0"/>
        <w:autoSpaceDN w:val="0"/>
        <w:adjustRightInd w:val="0"/>
        <w:spacing w:after="0" w:line="240" w:lineRule="auto"/>
        <w:ind w:firstLine="284"/>
        <w:jc w:val="center"/>
        <w:rPr>
          <w:rFonts w:ascii="Garamond" w:hAnsi="Garamond"/>
          <w:noProof w:val="0"/>
          <w:color w:val="000000"/>
          <w:sz w:val="24"/>
        </w:rPr>
      </w:pPr>
      <w:r w:rsidRPr="00636B61">
        <w:rPr>
          <w:rFonts w:ascii="Garamond" w:hAnsi="Garamond"/>
          <w:noProof w:val="0"/>
          <w:color w:val="000000"/>
          <w:sz w:val="24"/>
        </w:rPr>
        <w:t>ARKITEKTI</w:t>
      </w:r>
    </w:p>
    <w:p w14:paraId="65ACD756" w14:textId="77777777" w:rsidR="00C05D56" w:rsidRPr="00636B61" w:rsidRDefault="00C05D56" w:rsidP="00C05D56">
      <w:pPr>
        <w:autoSpaceDE w:val="0"/>
        <w:autoSpaceDN w:val="0"/>
        <w:adjustRightInd w:val="0"/>
        <w:spacing w:after="0" w:line="240" w:lineRule="auto"/>
        <w:ind w:firstLine="284"/>
        <w:jc w:val="both"/>
        <w:rPr>
          <w:rFonts w:ascii="Garamond" w:hAnsi="Garamond"/>
          <w:noProof w:val="0"/>
          <w:color w:val="000000"/>
          <w:sz w:val="24"/>
        </w:rPr>
      </w:pPr>
    </w:p>
    <w:p w14:paraId="4BF2AAD6" w14:textId="77777777" w:rsidR="003E3D13" w:rsidRDefault="00C05D56" w:rsidP="003E3D13">
      <w:pPr>
        <w:autoSpaceDE w:val="0"/>
        <w:autoSpaceDN w:val="0"/>
        <w:adjustRightInd w:val="0"/>
        <w:spacing w:after="0" w:line="240" w:lineRule="auto"/>
        <w:ind w:firstLine="284"/>
        <w:jc w:val="center"/>
        <w:rPr>
          <w:rFonts w:ascii="Garamond" w:hAnsi="Garamond"/>
          <w:noProof w:val="0"/>
          <w:color w:val="000000"/>
          <w:sz w:val="24"/>
        </w:rPr>
      </w:pPr>
      <w:r w:rsidRPr="00636B61">
        <w:rPr>
          <w:rFonts w:ascii="Garamond" w:hAnsi="Garamond"/>
          <w:noProof w:val="0"/>
          <w:color w:val="000000"/>
          <w:sz w:val="24"/>
        </w:rPr>
        <w:t>Neni 1</w:t>
      </w:r>
    </w:p>
    <w:p w14:paraId="65ACD757" w14:textId="3E4DDBB6" w:rsidR="00C05D56" w:rsidRPr="003E3D13" w:rsidRDefault="00C05D56" w:rsidP="003E3D13">
      <w:pPr>
        <w:autoSpaceDE w:val="0"/>
        <w:autoSpaceDN w:val="0"/>
        <w:adjustRightInd w:val="0"/>
        <w:spacing w:after="0" w:line="240" w:lineRule="auto"/>
        <w:ind w:firstLine="284"/>
        <w:jc w:val="center"/>
        <w:rPr>
          <w:rFonts w:ascii="Garamond" w:hAnsi="Garamond"/>
          <w:b/>
          <w:bCs/>
          <w:noProof w:val="0"/>
          <w:color w:val="000000"/>
          <w:sz w:val="24"/>
        </w:rPr>
      </w:pPr>
      <w:r w:rsidRPr="00636B61">
        <w:rPr>
          <w:rFonts w:ascii="Garamond" w:hAnsi="Garamond"/>
          <w:noProof w:val="0"/>
          <w:color w:val="000000"/>
          <w:sz w:val="24"/>
        </w:rPr>
        <w:t xml:space="preserve"> </w:t>
      </w:r>
      <w:r w:rsidRPr="003E3D13">
        <w:rPr>
          <w:rFonts w:ascii="Garamond" w:hAnsi="Garamond"/>
          <w:b/>
          <w:bCs/>
          <w:noProof w:val="0"/>
          <w:color w:val="000000"/>
          <w:sz w:val="24"/>
        </w:rPr>
        <w:t>Trajnimi i arkitektëve</w:t>
      </w:r>
    </w:p>
    <w:p w14:paraId="65ACD758" w14:textId="77777777" w:rsidR="00C05D56" w:rsidRPr="00636B61" w:rsidRDefault="00C05D56" w:rsidP="00C05D56">
      <w:pPr>
        <w:autoSpaceDE w:val="0"/>
        <w:autoSpaceDN w:val="0"/>
        <w:adjustRightInd w:val="0"/>
        <w:spacing w:after="0" w:line="240" w:lineRule="auto"/>
        <w:ind w:firstLine="284"/>
        <w:jc w:val="both"/>
        <w:rPr>
          <w:rFonts w:ascii="Garamond" w:hAnsi="Garamond"/>
          <w:noProof w:val="0"/>
          <w:color w:val="000000"/>
          <w:sz w:val="24"/>
        </w:rPr>
      </w:pPr>
      <w:r w:rsidRPr="00636B61">
        <w:rPr>
          <w:rFonts w:ascii="Garamond" w:hAnsi="Garamond"/>
          <w:noProof w:val="0"/>
          <w:color w:val="000000"/>
          <w:sz w:val="24"/>
        </w:rPr>
        <w:t>1. Trajnimi si arkitekt duhet të përfshijë:</w:t>
      </w:r>
    </w:p>
    <w:p w14:paraId="65ACD759" w14:textId="703CC626" w:rsidR="00C05D56" w:rsidRPr="00636B61" w:rsidRDefault="00C05D56" w:rsidP="00C05D56">
      <w:pPr>
        <w:tabs>
          <w:tab w:val="left" w:pos="300"/>
        </w:tabs>
        <w:autoSpaceDE w:val="0"/>
        <w:autoSpaceDN w:val="0"/>
        <w:adjustRightInd w:val="0"/>
        <w:spacing w:after="0" w:line="240" w:lineRule="auto"/>
        <w:ind w:firstLine="284"/>
        <w:jc w:val="both"/>
        <w:rPr>
          <w:rFonts w:ascii="Garamond" w:hAnsi="Garamond"/>
          <w:noProof w:val="0"/>
          <w:color w:val="000000"/>
          <w:sz w:val="24"/>
        </w:rPr>
      </w:pPr>
      <w:r w:rsidRPr="00636B61">
        <w:rPr>
          <w:rFonts w:ascii="Garamond" w:hAnsi="Garamond"/>
          <w:noProof w:val="0"/>
          <w:color w:val="000000"/>
          <w:sz w:val="24"/>
        </w:rPr>
        <w:t>a</w:t>
      </w:r>
      <w:r w:rsidR="00CF1FC7" w:rsidRPr="00636B61">
        <w:rPr>
          <w:rFonts w:ascii="Garamond" w:hAnsi="Garamond"/>
          <w:noProof w:val="0"/>
          <w:color w:val="000000"/>
          <w:sz w:val="24"/>
        </w:rPr>
        <w:t>)</w:t>
      </w:r>
      <w:r w:rsidRPr="00636B61">
        <w:rPr>
          <w:rFonts w:ascii="Garamond" w:hAnsi="Garamond"/>
          <w:noProof w:val="0"/>
          <w:color w:val="000000"/>
          <w:sz w:val="24"/>
        </w:rPr>
        <w:t xml:space="preserve"> një total prej të paktën pesë vitesh studimi me kohë të plotë në një universitet ose një institucion të krahasueshëm mësimor, që çon në përfundimin me sukses të një provimi të nivelit universitar; ose</w:t>
      </w:r>
    </w:p>
    <w:p w14:paraId="65ACD75A" w14:textId="77777777" w:rsidR="00C05D56" w:rsidRPr="00636B61" w:rsidRDefault="00C05D56" w:rsidP="00C05D56">
      <w:pPr>
        <w:tabs>
          <w:tab w:val="left" w:pos="300"/>
        </w:tabs>
        <w:autoSpaceDE w:val="0"/>
        <w:autoSpaceDN w:val="0"/>
        <w:adjustRightInd w:val="0"/>
        <w:spacing w:after="0" w:line="240" w:lineRule="auto"/>
        <w:ind w:firstLine="284"/>
        <w:jc w:val="both"/>
        <w:rPr>
          <w:rFonts w:ascii="Garamond" w:hAnsi="Garamond"/>
          <w:noProof w:val="0"/>
          <w:color w:val="000000"/>
          <w:sz w:val="24"/>
        </w:rPr>
      </w:pPr>
      <w:r w:rsidRPr="00636B61">
        <w:rPr>
          <w:rFonts w:ascii="Garamond" w:hAnsi="Garamond"/>
          <w:noProof w:val="0"/>
          <w:color w:val="000000"/>
          <w:sz w:val="24"/>
        </w:rPr>
        <w:t>2. Arkitektura duhet të jetë komponenti kryesor i studimit të përmendur në paragrafin 1. Studimi duhet të mbajë një ekuilibër midis aspekteve teorike dhe praktike të trajnimit mbi arkitekturën dhe të garantojë të paktën përvetësimin e njohurive, aftësive dhe kompetencave të mëposhtme:</w:t>
      </w:r>
    </w:p>
    <w:p w14:paraId="65ACD75B" w14:textId="668A8FAC" w:rsidR="00C05D56" w:rsidRPr="00636B61" w:rsidRDefault="00C05D56" w:rsidP="00C05D56">
      <w:pPr>
        <w:tabs>
          <w:tab w:val="left" w:pos="300"/>
        </w:tabs>
        <w:autoSpaceDE w:val="0"/>
        <w:autoSpaceDN w:val="0"/>
        <w:adjustRightInd w:val="0"/>
        <w:spacing w:after="0" w:line="240" w:lineRule="auto"/>
        <w:ind w:firstLine="284"/>
        <w:jc w:val="both"/>
        <w:rPr>
          <w:rFonts w:ascii="Garamond" w:hAnsi="Garamond"/>
          <w:noProof w:val="0"/>
          <w:color w:val="000000"/>
          <w:sz w:val="24"/>
        </w:rPr>
      </w:pPr>
      <w:r w:rsidRPr="00636B61">
        <w:rPr>
          <w:rFonts w:ascii="Garamond" w:hAnsi="Garamond"/>
          <w:noProof w:val="0"/>
          <w:color w:val="000000"/>
          <w:sz w:val="24"/>
        </w:rPr>
        <w:t>b)</w:t>
      </w:r>
      <w:r w:rsidR="005A52BA" w:rsidRPr="00636B61">
        <w:rPr>
          <w:rFonts w:ascii="Garamond" w:hAnsi="Garamond"/>
          <w:noProof w:val="0"/>
          <w:color w:val="000000"/>
          <w:sz w:val="24"/>
        </w:rPr>
        <w:t xml:space="preserve"> </w:t>
      </w:r>
      <w:r w:rsidRPr="00636B61">
        <w:rPr>
          <w:rFonts w:ascii="Garamond" w:hAnsi="Garamond"/>
          <w:noProof w:val="0"/>
          <w:color w:val="000000"/>
          <w:sz w:val="24"/>
        </w:rPr>
        <w:t>aftësive për të krijuar dizajne arkitekturore që plotësojnë kërkesat estetike dhe teknike;</w:t>
      </w:r>
    </w:p>
    <w:p w14:paraId="65ACD75C" w14:textId="6CB69AAA" w:rsidR="00C05D56" w:rsidRPr="00636B61" w:rsidRDefault="00C05D56" w:rsidP="00C05D56">
      <w:pPr>
        <w:tabs>
          <w:tab w:val="left" w:pos="300"/>
        </w:tabs>
        <w:autoSpaceDE w:val="0"/>
        <w:autoSpaceDN w:val="0"/>
        <w:adjustRightInd w:val="0"/>
        <w:spacing w:after="0" w:line="240" w:lineRule="auto"/>
        <w:ind w:firstLine="284"/>
        <w:jc w:val="both"/>
        <w:rPr>
          <w:rFonts w:ascii="Garamond" w:hAnsi="Garamond"/>
          <w:noProof w:val="0"/>
          <w:color w:val="000000"/>
          <w:sz w:val="24"/>
        </w:rPr>
      </w:pPr>
      <w:r w:rsidRPr="00636B61">
        <w:rPr>
          <w:rFonts w:ascii="Garamond" w:hAnsi="Garamond"/>
          <w:noProof w:val="0"/>
          <w:color w:val="000000"/>
          <w:sz w:val="24"/>
        </w:rPr>
        <w:t>c)</w:t>
      </w:r>
      <w:r w:rsidR="005A52BA" w:rsidRPr="00636B61">
        <w:rPr>
          <w:rFonts w:ascii="Garamond" w:hAnsi="Garamond"/>
          <w:noProof w:val="0"/>
          <w:color w:val="000000"/>
          <w:sz w:val="24"/>
        </w:rPr>
        <w:t xml:space="preserve"> </w:t>
      </w:r>
      <w:r w:rsidRPr="00636B61">
        <w:rPr>
          <w:rFonts w:ascii="Garamond" w:hAnsi="Garamond"/>
          <w:noProof w:val="0"/>
          <w:color w:val="000000"/>
          <w:sz w:val="24"/>
        </w:rPr>
        <w:t>njohuri të përshtatshme mbi historinë dhe teoritë e arkitekturës dhe të arteve, teknologjive dhe shkencave njerëzore përkatëse;</w:t>
      </w:r>
    </w:p>
    <w:p w14:paraId="65ACD75D" w14:textId="34585C27" w:rsidR="00C05D56" w:rsidRPr="00636B61" w:rsidRDefault="00C05D56" w:rsidP="00C05D56">
      <w:pPr>
        <w:tabs>
          <w:tab w:val="left" w:pos="300"/>
        </w:tabs>
        <w:autoSpaceDE w:val="0"/>
        <w:autoSpaceDN w:val="0"/>
        <w:adjustRightInd w:val="0"/>
        <w:spacing w:after="0" w:line="240" w:lineRule="auto"/>
        <w:ind w:firstLine="284"/>
        <w:jc w:val="both"/>
        <w:rPr>
          <w:rFonts w:ascii="Garamond" w:hAnsi="Garamond"/>
          <w:noProof w:val="0"/>
          <w:color w:val="000000"/>
          <w:sz w:val="24"/>
        </w:rPr>
      </w:pPr>
      <w:r w:rsidRPr="00636B61">
        <w:rPr>
          <w:rFonts w:ascii="Garamond" w:hAnsi="Garamond"/>
          <w:noProof w:val="0"/>
          <w:color w:val="000000"/>
          <w:sz w:val="24"/>
        </w:rPr>
        <w:t>d) njohjen e arteve të bukura si ndikim në cilësinë e dizajnit arkitekturor;</w:t>
      </w:r>
    </w:p>
    <w:p w14:paraId="65ACD75E" w14:textId="3CD40954" w:rsidR="00C05D56" w:rsidRPr="00636B61" w:rsidRDefault="00C05D56" w:rsidP="00C05D56">
      <w:pPr>
        <w:tabs>
          <w:tab w:val="left" w:pos="300"/>
        </w:tabs>
        <w:autoSpaceDE w:val="0"/>
        <w:autoSpaceDN w:val="0"/>
        <w:adjustRightInd w:val="0"/>
        <w:spacing w:after="0" w:line="240" w:lineRule="auto"/>
        <w:ind w:firstLine="284"/>
        <w:jc w:val="both"/>
        <w:rPr>
          <w:rFonts w:ascii="Garamond" w:hAnsi="Garamond"/>
          <w:noProof w:val="0"/>
          <w:color w:val="000000"/>
          <w:sz w:val="24"/>
        </w:rPr>
      </w:pPr>
      <w:r w:rsidRPr="00636B61">
        <w:rPr>
          <w:rFonts w:ascii="Garamond" w:hAnsi="Garamond"/>
          <w:noProof w:val="0"/>
          <w:color w:val="000000"/>
          <w:sz w:val="24"/>
        </w:rPr>
        <w:t>e)</w:t>
      </w:r>
      <w:r w:rsidR="005A52BA" w:rsidRPr="00636B61">
        <w:rPr>
          <w:rFonts w:ascii="Garamond" w:hAnsi="Garamond"/>
          <w:noProof w:val="0"/>
          <w:color w:val="000000"/>
          <w:sz w:val="24"/>
        </w:rPr>
        <w:t xml:space="preserve"> </w:t>
      </w:r>
      <w:r w:rsidRPr="00636B61">
        <w:rPr>
          <w:rFonts w:ascii="Garamond" w:hAnsi="Garamond"/>
          <w:noProof w:val="0"/>
          <w:color w:val="000000"/>
          <w:sz w:val="24"/>
        </w:rPr>
        <w:t>njohuri të përshtatshme për projektimin urban, planifikimin dhe aftësitë e përfshira në procesin e planifikimit;</w:t>
      </w:r>
    </w:p>
    <w:p w14:paraId="65ACD75F" w14:textId="2D76A818" w:rsidR="00C05D56" w:rsidRPr="00636B61" w:rsidRDefault="00C05D56" w:rsidP="00C05D56">
      <w:pPr>
        <w:tabs>
          <w:tab w:val="left" w:pos="300"/>
        </w:tabs>
        <w:autoSpaceDE w:val="0"/>
        <w:autoSpaceDN w:val="0"/>
        <w:adjustRightInd w:val="0"/>
        <w:spacing w:after="0" w:line="240" w:lineRule="auto"/>
        <w:ind w:firstLine="284"/>
        <w:jc w:val="both"/>
        <w:rPr>
          <w:rFonts w:ascii="Garamond" w:hAnsi="Garamond"/>
          <w:noProof w:val="0"/>
          <w:color w:val="000000"/>
          <w:sz w:val="24"/>
        </w:rPr>
      </w:pPr>
      <w:r w:rsidRPr="00636B61">
        <w:rPr>
          <w:rFonts w:ascii="Garamond" w:hAnsi="Garamond"/>
          <w:noProof w:val="0"/>
          <w:color w:val="000000"/>
          <w:sz w:val="24"/>
        </w:rPr>
        <w:t>f)</w:t>
      </w:r>
      <w:r w:rsidR="005A52BA" w:rsidRPr="00636B61">
        <w:rPr>
          <w:rFonts w:ascii="Garamond" w:hAnsi="Garamond"/>
          <w:noProof w:val="0"/>
          <w:color w:val="000000"/>
          <w:sz w:val="24"/>
        </w:rPr>
        <w:t xml:space="preserve"> </w:t>
      </w:r>
      <w:r w:rsidRPr="00636B61">
        <w:rPr>
          <w:rFonts w:ascii="Garamond" w:hAnsi="Garamond"/>
          <w:noProof w:val="0"/>
          <w:color w:val="000000"/>
          <w:sz w:val="24"/>
        </w:rPr>
        <w:t>të kuptuarit e marrëdhënieve midis njerëzve dhe ndërtesave, dhe midis ndërtesave dhe mjedisit të tyre, dhe nevojës për të lidhur ndërtesat dhe hapësirat ndërmjet tyre me nevojat njerëzore dhe shkallën;</w:t>
      </w:r>
    </w:p>
    <w:p w14:paraId="65ACD760" w14:textId="3C1B6C9F" w:rsidR="00C05D56" w:rsidRPr="00636B61" w:rsidRDefault="00C05D56" w:rsidP="00C05D56">
      <w:pPr>
        <w:tabs>
          <w:tab w:val="left" w:pos="300"/>
        </w:tabs>
        <w:autoSpaceDE w:val="0"/>
        <w:autoSpaceDN w:val="0"/>
        <w:adjustRightInd w:val="0"/>
        <w:spacing w:after="0" w:line="240" w:lineRule="auto"/>
        <w:ind w:firstLine="284"/>
        <w:jc w:val="both"/>
        <w:rPr>
          <w:rFonts w:ascii="Garamond" w:hAnsi="Garamond"/>
          <w:noProof w:val="0"/>
          <w:color w:val="000000"/>
          <w:sz w:val="24"/>
        </w:rPr>
      </w:pPr>
      <w:r w:rsidRPr="00636B61">
        <w:rPr>
          <w:rFonts w:ascii="Garamond" w:hAnsi="Garamond"/>
          <w:noProof w:val="0"/>
          <w:color w:val="000000"/>
          <w:sz w:val="24"/>
        </w:rPr>
        <w:t>g)</w:t>
      </w:r>
      <w:r w:rsidR="005A52BA" w:rsidRPr="00636B61">
        <w:rPr>
          <w:rFonts w:ascii="Garamond" w:hAnsi="Garamond"/>
          <w:noProof w:val="0"/>
          <w:color w:val="000000"/>
          <w:sz w:val="24"/>
        </w:rPr>
        <w:t xml:space="preserve"> </w:t>
      </w:r>
      <w:r w:rsidRPr="00636B61">
        <w:rPr>
          <w:rFonts w:ascii="Garamond" w:hAnsi="Garamond"/>
          <w:noProof w:val="0"/>
          <w:color w:val="000000"/>
          <w:sz w:val="24"/>
        </w:rPr>
        <w:t>të kuptuarit e profesionit të arkitektit dhe rolit të arkitektit në shoqëri, veçanërisht për përgatitjen e informacioneve që marrin parasysh faktorët social;</w:t>
      </w:r>
    </w:p>
    <w:p w14:paraId="65ACD761" w14:textId="0322E9AE" w:rsidR="00C05D56" w:rsidRPr="00636B61" w:rsidRDefault="00C05D56" w:rsidP="00C05D56">
      <w:pPr>
        <w:tabs>
          <w:tab w:val="left" w:pos="300"/>
        </w:tabs>
        <w:autoSpaceDE w:val="0"/>
        <w:autoSpaceDN w:val="0"/>
        <w:adjustRightInd w:val="0"/>
        <w:spacing w:after="0" w:line="240" w:lineRule="auto"/>
        <w:ind w:firstLine="284"/>
        <w:jc w:val="both"/>
        <w:rPr>
          <w:rFonts w:ascii="Garamond" w:hAnsi="Garamond"/>
          <w:noProof w:val="0"/>
          <w:color w:val="000000"/>
          <w:sz w:val="24"/>
        </w:rPr>
      </w:pPr>
      <w:r w:rsidRPr="00636B61">
        <w:rPr>
          <w:rFonts w:ascii="Garamond" w:hAnsi="Garamond"/>
          <w:noProof w:val="0"/>
          <w:color w:val="000000"/>
          <w:sz w:val="24"/>
        </w:rPr>
        <w:t>h)</w:t>
      </w:r>
      <w:r w:rsidR="005A52BA" w:rsidRPr="00636B61">
        <w:rPr>
          <w:rFonts w:ascii="Garamond" w:hAnsi="Garamond"/>
          <w:noProof w:val="0"/>
          <w:color w:val="000000"/>
          <w:sz w:val="24"/>
        </w:rPr>
        <w:t xml:space="preserve"> </w:t>
      </w:r>
      <w:r w:rsidRPr="00636B61">
        <w:rPr>
          <w:rFonts w:ascii="Garamond" w:hAnsi="Garamond"/>
          <w:noProof w:val="0"/>
          <w:color w:val="000000"/>
          <w:sz w:val="24"/>
        </w:rPr>
        <w:t>të kuptuarit e metodave të hetimit dhe përgatitjes së informimit për një projekt projektimi;</w:t>
      </w:r>
    </w:p>
    <w:p w14:paraId="65ACD762" w14:textId="6D6B6A7C" w:rsidR="00C05D56" w:rsidRPr="00636B61" w:rsidRDefault="00C05D56" w:rsidP="00C05D56">
      <w:pPr>
        <w:tabs>
          <w:tab w:val="left" w:pos="300"/>
        </w:tabs>
        <w:autoSpaceDE w:val="0"/>
        <w:autoSpaceDN w:val="0"/>
        <w:adjustRightInd w:val="0"/>
        <w:spacing w:after="0" w:line="240" w:lineRule="auto"/>
        <w:ind w:firstLine="284"/>
        <w:jc w:val="both"/>
        <w:rPr>
          <w:rFonts w:ascii="Garamond" w:hAnsi="Garamond"/>
          <w:noProof w:val="0"/>
          <w:color w:val="000000"/>
          <w:sz w:val="24"/>
        </w:rPr>
      </w:pPr>
      <w:r w:rsidRPr="00636B61">
        <w:rPr>
          <w:rFonts w:ascii="Garamond" w:hAnsi="Garamond"/>
          <w:noProof w:val="0"/>
          <w:color w:val="000000"/>
          <w:sz w:val="24"/>
        </w:rPr>
        <w:t>i)</w:t>
      </w:r>
      <w:r w:rsidR="005A52BA" w:rsidRPr="00636B61">
        <w:rPr>
          <w:rFonts w:ascii="Garamond" w:hAnsi="Garamond"/>
          <w:noProof w:val="0"/>
          <w:color w:val="000000"/>
          <w:sz w:val="24"/>
        </w:rPr>
        <w:t xml:space="preserve"> </w:t>
      </w:r>
      <w:r w:rsidRPr="00636B61">
        <w:rPr>
          <w:rFonts w:ascii="Garamond" w:hAnsi="Garamond"/>
          <w:noProof w:val="0"/>
          <w:color w:val="000000"/>
          <w:sz w:val="24"/>
        </w:rPr>
        <w:t>të kuptuarit e projektimit strukturor dhe problemeve ndërtimore dhe inxhinierike që lidhen me projektimin e ndërtesave;</w:t>
      </w:r>
    </w:p>
    <w:p w14:paraId="65ACD763" w14:textId="4CE112AE" w:rsidR="00C05D56" w:rsidRPr="00636B61" w:rsidRDefault="00C05D56" w:rsidP="00C05D56">
      <w:pPr>
        <w:tabs>
          <w:tab w:val="left" w:pos="300"/>
        </w:tabs>
        <w:autoSpaceDE w:val="0"/>
        <w:autoSpaceDN w:val="0"/>
        <w:adjustRightInd w:val="0"/>
        <w:spacing w:after="0" w:line="240" w:lineRule="auto"/>
        <w:ind w:firstLine="284"/>
        <w:jc w:val="both"/>
        <w:rPr>
          <w:rFonts w:ascii="Garamond" w:hAnsi="Garamond"/>
          <w:noProof w:val="0"/>
          <w:color w:val="000000"/>
          <w:sz w:val="24"/>
        </w:rPr>
      </w:pPr>
      <w:r w:rsidRPr="00636B61">
        <w:rPr>
          <w:rFonts w:ascii="Garamond" w:hAnsi="Garamond"/>
          <w:noProof w:val="0"/>
          <w:color w:val="000000"/>
          <w:sz w:val="24"/>
        </w:rPr>
        <w:t>j)</w:t>
      </w:r>
      <w:r w:rsidR="005A52BA" w:rsidRPr="00636B61">
        <w:rPr>
          <w:rFonts w:ascii="Garamond" w:hAnsi="Garamond"/>
          <w:noProof w:val="0"/>
          <w:color w:val="000000"/>
          <w:sz w:val="24"/>
        </w:rPr>
        <w:t xml:space="preserve"> </w:t>
      </w:r>
      <w:r w:rsidRPr="00636B61">
        <w:rPr>
          <w:rFonts w:ascii="Garamond" w:hAnsi="Garamond"/>
          <w:noProof w:val="0"/>
          <w:color w:val="000000"/>
          <w:sz w:val="24"/>
        </w:rPr>
        <w:t>njohuri të përshtatshme të problemeve fizike dhe teknologjive dhe të funksionit të ndërtesave për t’u siguruar atyre kushte të brendshme të rehatshme dhe mbrojtje kundër kushteve klimatike, në kuadrin e zhvillimit të qëndrueshëm;</w:t>
      </w:r>
    </w:p>
    <w:p w14:paraId="65ACD764" w14:textId="719682E3" w:rsidR="00C05D56" w:rsidRPr="00636B61" w:rsidRDefault="00C05D56" w:rsidP="00C05D56">
      <w:pPr>
        <w:tabs>
          <w:tab w:val="left" w:pos="300"/>
        </w:tabs>
        <w:autoSpaceDE w:val="0"/>
        <w:autoSpaceDN w:val="0"/>
        <w:adjustRightInd w:val="0"/>
        <w:spacing w:after="0" w:line="240" w:lineRule="auto"/>
        <w:ind w:firstLine="284"/>
        <w:jc w:val="both"/>
        <w:rPr>
          <w:rFonts w:ascii="Garamond" w:hAnsi="Garamond"/>
          <w:noProof w:val="0"/>
          <w:color w:val="000000"/>
          <w:sz w:val="24"/>
        </w:rPr>
      </w:pPr>
      <w:r w:rsidRPr="00636B61">
        <w:rPr>
          <w:rFonts w:ascii="Garamond" w:hAnsi="Garamond"/>
          <w:noProof w:val="0"/>
          <w:color w:val="000000"/>
          <w:sz w:val="24"/>
        </w:rPr>
        <w:t>k)</w:t>
      </w:r>
      <w:r w:rsidR="005A52BA" w:rsidRPr="00636B61">
        <w:rPr>
          <w:rFonts w:ascii="Garamond" w:hAnsi="Garamond"/>
          <w:noProof w:val="0"/>
          <w:color w:val="000000"/>
          <w:sz w:val="24"/>
        </w:rPr>
        <w:t xml:space="preserve"> </w:t>
      </w:r>
      <w:r w:rsidRPr="00636B61">
        <w:rPr>
          <w:rFonts w:ascii="Garamond" w:hAnsi="Garamond"/>
          <w:noProof w:val="0"/>
          <w:color w:val="000000"/>
          <w:sz w:val="24"/>
        </w:rPr>
        <w:t>aftësitë e nevojshme të projektimit për të përmbushur kërkesat e përdoruesve të ndërtesave brenda kufizimeve të vendosura nga faktorët e kostos dhe rregulloret e ndërtimit;</w:t>
      </w:r>
    </w:p>
    <w:p w14:paraId="65ACD765" w14:textId="36282AF6" w:rsidR="00C05D56" w:rsidRPr="00636B61" w:rsidRDefault="00C05D56" w:rsidP="00C05D56">
      <w:pPr>
        <w:tabs>
          <w:tab w:val="left" w:pos="300"/>
        </w:tabs>
        <w:autoSpaceDE w:val="0"/>
        <w:autoSpaceDN w:val="0"/>
        <w:adjustRightInd w:val="0"/>
        <w:spacing w:after="0" w:line="240" w:lineRule="auto"/>
        <w:ind w:firstLine="284"/>
        <w:jc w:val="both"/>
        <w:rPr>
          <w:rFonts w:ascii="Garamond" w:hAnsi="Garamond"/>
          <w:noProof w:val="0"/>
          <w:color w:val="000000"/>
          <w:sz w:val="24"/>
        </w:rPr>
      </w:pPr>
      <w:r w:rsidRPr="00636B61">
        <w:rPr>
          <w:rFonts w:ascii="Garamond" w:hAnsi="Garamond"/>
          <w:noProof w:val="0"/>
          <w:color w:val="000000"/>
          <w:sz w:val="24"/>
        </w:rPr>
        <w:t>l)</w:t>
      </w:r>
      <w:r w:rsidR="005A52BA" w:rsidRPr="00636B61">
        <w:rPr>
          <w:rFonts w:ascii="Garamond" w:hAnsi="Garamond"/>
          <w:noProof w:val="0"/>
          <w:color w:val="000000"/>
          <w:sz w:val="24"/>
        </w:rPr>
        <w:t xml:space="preserve"> </w:t>
      </w:r>
      <w:r w:rsidRPr="00636B61">
        <w:rPr>
          <w:rFonts w:ascii="Garamond" w:hAnsi="Garamond"/>
          <w:noProof w:val="0"/>
          <w:color w:val="000000"/>
          <w:sz w:val="24"/>
        </w:rPr>
        <w:t>njohuri të përshtatshme për industritë, organizatat, rregulloret dhe procedurat e përfshira në përkthimin e koncepteve të projektimit në ndërtesa dhe integrimin e planeve në planifikimin e përgjithshëm;</w:t>
      </w:r>
    </w:p>
    <w:p w14:paraId="65ACD766" w14:textId="77777777" w:rsidR="00C05D56" w:rsidRPr="00636B61" w:rsidRDefault="00C05D56" w:rsidP="00C05D56">
      <w:pPr>
        <w:tabs>
          <w:tab w:val="left" w:pos="320"/>
        </w:tabs>
        <w:autoSpaceDE w:val="0"/>
        <w:autoSpaceDN w:val="0"/>
        <w:adjustRightInd w:val="0"/>
        <w:spacing w:after="0" w:line="240" w:lineRule="auto"/>
        <w:ind w:firstLine="284"/>
        <w:jc w:val="both"/>
        <w:rPr>
          <w:rFonts w:ascii="Garamond" w:hAnsi="Garamond"/>
          <w:noProof w:val="0"/>
          <w:color w:val="000000"/>
          <w:sz w:val="24"/>
        </w:rPr>
      </w:pPr>
      <w:r w:rsidRPr="00636B61">
        <w:rPr>
          <w:rFonts w:ascii="Garamond" w:hAnsi="Garamond"/>
          <w:noProof w:val="0"/>
          <w:color w:val="000000"/>
          <w:sz w:val="24"/>
        </w:rPr>
        <w:t>3.</w:t>
      </w:r>
      <w:r w:rsidR="005A52BA" w:rsidRPr="00636B61">
        <w:rPr>
          <w:rFonts w:ascii="Garamond" w:hAnsi="Garamond"/>
          <w:noProof w:val="0"/>
          <w:color w:val="000000"/>
          <w:sz w:val="24"/>
        </w:rPr>
        <w:t xml:space="preserve"> </w:t>
      </w:r>
      <w:r w:rsidRPr="00636B61">
        <w:rPr>
          <w:rFonts w:ascii="Garamond" w:hAnsi="Garamond"/>
          <w:noProof w:val="0"/>
          <w:color w:val="000000"/>
          <w:sz w:val="24"/>
        </w:rPr>
        <w:t>Numri i viteve të studimit akademik të përmendur në paragrafin 1 mund të shprehet edhe me kreditet ekuivalente ECTS.</w:t>
      </w:r>
    </w:p>
    <w:p w14:paraId="65ACD767" w14:textId="77777777" w:rsidR="00C05D56" w:rsidRPr="00636B61" w:rsidRDefault="00C05D56" w:rsidP="00C05D56">
      <w:pPr>
        <w:autoSpaceDE w:val="0"/>
        <w:autoSpaceDN w:val="0"/>
        <w:adjustRightInd w:val="0"/>
        <w:spacing w:after="0" w:line="240" w:lineRule="auto"/>
        <w:ind w:firstLine="284"/>
        <w:jc w:val="both"/>
        <w:rPr>
          <w:rFonts w:ascii="Garamond" w:hAnsi="Garamond"/>
          <w:noProof w:val="0"/>
          <w:color w:val="000000"/>
          <w:sz w:val="24"/>
        </w:rPr>
      </w:pPr>
    </w:p>
    <w:p w14:paraId="65ACD768" w14:textId="77777777" w:rsidR="005A52BA" w:rsidRPr="00636B61" w:rsidRDefault="005A52BA" w:rsidP="005A52BA">
      <w:pPr>
        <w:autoSpaceDE w:val="0"/>
        <w:autoSpaceDN w:val="0"/>
        <w:adjustRightInd w:val="0"/>
        <w:spacing w:after="0" w:line="240" w:lineRule="auto"/>
        <w:ind w:firstLine="284"/>
        <w:jc w:val="center"/>
        <w:rPr>
          <w:rFonts w:ascii="Garamond" w:hAnsi="Garamond"/>
          <w:noProof w:val="0"/>
          <w:color w:val="000000"/>
          <w:sz w:val="24"/>
        </w:rPr>
      </w:pPr>
      <w:r w:rsidRPr="00636B61">
        <w:rPr>
          <w:rFonts w:ascii="Garamond" w:hAnsi="Garamond"/>
          <w:noProof w:val="0"/>
          <w:color w:val="000000"/>
          <w:sz w:val="24"/>
        </w:rPr>
        <w:t>Neni 2</w:t>
      </w:r>
    </w:p>
    <w:p w14:paraId="65ACD769" w14:textId="77777777" w:rsidR="00C05D56" w:rsidRPr="00636B61" w:rsidRDefault="00C05D56" w:rsidP="005A52BA">
      <w:pPr>
        <w:autoSpaceDE w:val="0"/>
        <w:autoSpaceDN w:val="0"/>
        <w:adjustRightInd w:val="0"/>
        <w:spacing w:after="0" w:line="240" w:lineRule="auto"/>
        <w:ind w:firstLine="284"/>
        <w:jc w:val="center"/>
        <w:rPr>
          <w:rFonts w:ascii="Garamond" w:hAnsi="Garamond"/>
          <w:b/>
          <w:noProof w:val="0"/>
          <w:color w:val="000000"/>
          <w:sz w:val="24"/>
        </w:rPr>
      </w:pPr>
      <w:r w:rsidRPr="00636B61">
        <w:rPr>
          <w:rFonts w:ascii="Garamond" w:hAnsi="Garamond"/>
          <w:b/>
          <w:noProof w:val="0"/>
          <w:color w:val="000000"/>
          <w:sz w:val="24"/>
        </w:rPr>
        <w:t>Ndjekja e veprimtarive profesionale të arkitektëve</w:t>
      </w:r>
    </w:p>
    <w:p w14:paraId="65ACD76A" w14:textId="77777777" w:rsidR="00C05D56" w:rsidRPr="00636B61" w:rsidRDefault="00C05D56" w:rsidP="005A52BA">
      <w:pPr>
        <w:autoSpaceDE w:val="0"/>
        <w:autoSpaceDN w:val="0"/>
        <w:adjustRightInd w:val="0"/>
        <w:spacing w:after="0" w:line="240" w:lineRule="auto"/>
        <w:ind w:firstLine="284"/>
        <w:jc w:val="center"/>
        <w:rPr>
          <w:rFonts w:ascii="Garamond" w:hAnsi="Garamond"/>
          <w:noProof w:val="0"/>
          <w:color w:val="000000"/>
          <w:sz w:val="24"/>
        </w:rPr>
      </w:pPr>
    </w:p>
    <w:p w14:paraId="65ACD76B" w14:textId="77777777" w:rsidR="00C05D56" w:rsidRPr="00636B61" w:rsidRDefault="00C05D56" w:rsidP="00C05D56">
      <w:pPr>
        <w:tabs>
          <w:tab w:val="left" w:pos="320"/>
        </w:tabs>
        <w:autoSpaceDE w:val="0"/>
        <w:autoSpaceDN w:val="0"/>
        <w:adjustRightInd w:val="0"/>
        <w:spacing w:after="0" w:line="240" w:lineRule="auto"/>
        <w:ind w:firstLine="284"/>
        <w:jc w:val="both"/>
        <w:rPr>
          <w:rFonts w:ascii="Garamond" w:hAnsi="Garamond"/>
          <w:noProof w:val="0"/>
          <w:color w:val="000000"/>
          <w:sz w:val="24"/>
        </w:rPr>
      </w:pPr>
      <w:r w:rsidRPr="00636B61">
        <w:rPr>
          <w:rFonts w:ascii="Garamond" w:hAnsi="Garamond"/>
          <w:noProof w:val="0"/>
          <w:color w:val="000000"/>
          <w:sz w:val="24"/>
        </w:rPr>
        <w:t>1.</w:t>
      </w:r>
      <w:r w:rsidR="005A52BA" w:rsidRPr="00636B61">
        <w:rPr>
          <w:rFonts w:ascii="Garamond" w:hAnsi="Garamond"/>
          <w:noProof w:val="0"/>
          <w:color w:val="000000"/>
          <w:sz w:val="24"/>
        </w:rPr>
        <w:t xml:space="preserve"> </w:t>
      </w:r>
      <w:r w:rsidRPr="00636B61">
        <w:rPr>
          <w:rFonts w:ascii="Garamond" w:hAnsi="Garamond"/>
          <w:noProof w:val="0"/>
          <w:color w:val="000000"/>
          <w:sz w:val="24"/>
        </w:rPr>
        <w:t>Për qëllimet e kësaj Marrëveshjeje, aktivitetet profesionale të një arkitekti janë aktivitetet që kryhen rregullisht nën titullin profesional të “arkitektit”.</w:t>
      </w:r>
    </w:p>
    <w:p w14:paraId="65ACD76C" w14:textId="77777777" w:rsidR="00C05D56" w:rsidRPr="00636B61" w:rsidRDefault="00C05D56" w:rsidP="00C05D56">
      <w:pPr>
        <w:autoSpaceDE w:val="0"/>
        <w:autoSpaceDN w:val="0"/>
        <w:adjustRightInd w:val="0"/>
        <w:spacing w:after="0" w:line="240" w:lineRule="auto"/>
        <w:ind w:firstLine="284"/>
        <w:jc w:val="both"/>
        <w:rPr>
          <w:rFonts w:ascii="Garamond" w:hAnsi="Garamond"/>
          <w:noProof w:val="0"/>
          <w:color w:val="000000"/>
          <w:sz w:val="24"/>
        </w:rPr>
      </w:pPr>
    </w:p>
    <w:p w14:paraId="65ACD76D" w14:textId="77777777" w:rsidR="005A52BA" w:rsidRPr="00636B61" w:rsidRDefault="005A52BA" w:rsidP="005A52BA">
      <w:pPr>
        <w:autoSpaceDE w:val="0"/>
        <w:autoSpaceDN w:val="0"/>
        <w:adjustRightInd w:val="0"/>
        <w:spacing w:after="0" w:line="240" w:lineRule="auto"/>
        <w:ind w:firstLine="284"/>
        <w:jc w:val="center"/>
        <w:rPr>
          <w:rFonts w:ascii="Garamond" w:hAnsi="Garamond"/>
          <w:noProof w:val="0"/>
          <w:color w:val="000000"/>
          <w:sz w:val="24"/>
        </w:rPr>
      </w:pPr>
      <w:r w:rsidRPr="00636B61">
        <w:rPr>
          <w:rFonts w:ascii="Garamond" w:hAnsi="Garamond"/>
          <w:noProof w:val="0"/>
          <w:color w:val="000000"/>
          <w:sz w:val="24"/>
        </w:rPr>
        <w:t>Neni 3</w:t>
      </w:r>
    </w:p>
    <w:p w14:paraId="65ACD76E" w14:textId="77777777" w:rsidR="00C05D56" w:rsidRPr="00636B61" w:rsidRDefault="00C05D56" w:rsidP="005A52BA">
      <w:pPr>
        <w:autoSpaceDE w:val="0"/>
        <w:autoSpaceDN w:val="0"/>
        <w:adjustRightInd w:val="0"/>
        <w:spacing w:after="0" w:line="240" w:lineRule="auto"/>
        <w:ind w:firstLine="284"/>
        <w:jc w:val="center"/>
        <w:rPr>
          <w:rFonts w:ascii="Garamond" w:hAnsi="Garamond"/>
          <w:b/>
          <w:noProof w:val="0"/>
          <w:color w:val="000000"/>
          <w:sz w:val="24"/>
        </w:rPr>
      </w:pPr>
      <w:r w:rsidRPr="00636B61">
        <w:rPr>
          <w:rFonts w:ascii="Garamond" w:hAnsi="Garamond"/>
          <w:b/>
          <w:noProof w:val="0"/>
          <w:color w:val="000000"/>
          <w:sz w:val="24"/>
        </w:rPr>
        <w:t>Dëshmitë e kualifikimeve zyrtare të arkitektëve</w:t>
      </w:r>
    </w:p>
    <w:tbl>
      <w:tblPr>
        <w:tblW w:w="9346" w:type="dxa"/>
        <w:tblLayout w:type="fixed"/>
        <w:tblCellMar>
          <w:left w:w="0" w:type="dxa"/>
          <w:right w:w="0" w:type="dxa"/>
        </w:tblCellMar>
        <w:tblLook w:val="0000" w:firstRow="0" w:lastRow="0" w:firstColumn="0" w:lastColumn="0" w:noHBand="0" w:noVBand="0"/>
      </w:tblPr>
      <w:tblGrid>
        <w:gridCol w:w="740"/>
        <w:gridCol w:w="2180"/>
        <w:gridCol w:w="2440"/>
        <w:gridCol w:w="2780"/>
        <w:gridCol w:w="1206"/>
      </w:tblGrid>
      <w:tr w:rsidR="00DC5CF2" w:rsidRPr="00636B61" w14:paraId="65ACD775" w14:textId="77777777" w:rsidTr="00BB3252">
        <w:trPr>
          <w:trHeight w:val="40"/>
        </w:trPr>
        <w:tc>
          <w:tcPr>
            <w:tcW w:w="740" w:type="dxa"/>
            <w:tcBorders>
              <w:top w:val="single" w:sz="8" w:space="0" w:color="F0F0F0"/>
              <w:bottom w:val="single" w:sz="8" w:space="0" w:color="A0A0A0"/>
            </w:tcBorders>
            <w:shd w:val="clear" w:color="auto" w:fill="auto"/>
            <w:vAlign w:val="bottom"/>
          </w:tcPr>
          <w:p w14:paraId="65ACD770" w14:textId="77777777" w:rsidR="00DC5CF2" w:rsidRPr="00636B61" w:rsidRDefault="00DC5CF2" w:rsidP="005A52BA">
            <w:pPr>
              <w:spacing w:after="0" w:line="240" w:lineRule="auto"/>
              <w:jc w:val="both"/>
              <w:rPr>
                <w:rFonts w:ascii="Garamond" w:hAnsi="Garamond"/>
                <w:noProof w:val="0"/>
                <w:sz w:val="20"/>
                <w:szCs w:val="20"/>
              </w:rPr>
            </w:pPr>
          </w:p>
        </w:tc>
        <w:tc>
          <w:tcPr>
            <w:tcW w:w="2180" w:type="dxa"/>
            <w:tcBorders>
              <w:top w:val="single" w:sz="8" w:space="0" w:color="F0F0F0"/>
              <w:bottom w:val="single" w:sz="8" w:space="0" w:color="A0A0A0"/>
            </w:tcBorders>
            <w:shd w:val="clear" w:color="auto" w:fill="auto"/>
            <w:vAlign w:val="bottom"/>
          </w:tcPr>
          <w:p w14:paraId="65ACD771" w14:textId="77777777" w:rsidR="00DC5CF2" w:rsidRPr="00636B61" w:rsidRDefault="00DC5CF2" w:rsidP="005A52BA">
            <w:pPr>
              <w:spacing w:after="0" w:line="240" w:lineRule="auto"/>
              <w:jc w:val="both"/>
              <w:rPr>
                <w:rFonts w:ascii="Garamond" w:hAnsi="Garamond"/>
                <w:noProof w:val="0"/>
                <w:sz w:val="20"/>
                <w:szCs w:val="20"/>
              </w:rPr>
            </w:pPr>
          </w:p>
        </w:tc>
        <w:tc>
          <w:tcPr>
            <w:tcW w:w="2440" w:type="dxa"/>
            <w:tcBorders>
              <w:top w:val="single" w:sz="8" w:space="0" w:color="F0F0F0"/>
              <w:bottom w:val="single" w:sz="8" w:space="0" w:color="A0A0A0"/>
            </w:tcBorders>
            <w:shd w:val="clear" w:color="auto" w:fill="auto"/>
            <w:vAlign w:val="bottom"/>
          </w:tcPr>
          <w:p w14:paraId="65ACD772" w14:textId="77777777" w:rsidR="00DC5CF2" w:rsidRPr="00636B61" w:rsidRDefault="00DC5CF2" w:rsidP="005A52BA">
            <w:pPr>
              <w:spacing w:after="0" w:line="240" w:lineRule="auto"/>
              <w:jc w:val="both"/>
              <w:rPr>
                <w:rFonts w:ascii="Garamond" w:hAnsi="Garamond"/>
                <w:noProof w:val="0"/>
                <w:sz w:val="20"/>
                <w:szCs w:val="20"/>
              </w:rPr>
            </w:pPr>
          </w:p>
        </w:tc>
        <w:tc>
          <w:tcPr>
            <w:tcW w:w="2780" w:type="dxa"/>
            <w:tcBorders>
              <w:top w:val="single" w:sz="8" w:space="0" w:color="F0F0F0"/>
              <w:bottom w:val="single" w:sz="8" w:space="0" w:color="A0A0A0"/>
            </w:tcBorders>
            <w:shd w:val="clear" w:color="auto" w:fill="auto"/>
            <w:vAlign w:val="bottom"/>
          </w:tcPr>
          <w:p w14:paraId="65ACD773" w14:textId="77777777" w:rsidR="00DC5CF2" w:rsidRPr="00636B61" w:rsidRDefault="00DC5CF2" w:rsidP="005A52BA">
            <w:pPr>
              <w:spacing w:after="0" w:line="240" w:lineRule="auto"/>
              <w:jc w:val="both"/>
              <w:rPr>
                <w:rFonts w:ascii="Garamond" w:hAnsi="Garamond"/>
                <w:noProof w:val="0"/>
                <w:sz w:val="20"/>
                <w:szCs w:val="20"/>
              </w:rPr>
            </w:pPr>
          </w:p>
        </w:tc>
        <w:tc>
          <w:tcPr>
            <w:tcW w:w="1206" w:type="dxa"/>
            <w:tcBorders>
              <w:top w:val="single" w:sz="8" w:space="0" w:color="F0F0F0"/>
              <w:bottom w:val="single" w:sz="8" w:space="0" w:color="A0A0A0"/>
              <w:right w:val="single" w:sz="8" w:space="0" w:color="A0A0A0"/>
            </w:tcBorders>
            <w:shd w:val="clear" w:color="auto" w:fill="auto"/>
            <w:vAlign w:val="bottom"/>
          </w:tcPr>
          <w:p w14:paraId="65ACD774" w14:textId="77777777" w:rsidR="00DC5CF2" w:rsidRPr="00636B61" w:rsidRDefault="00DC5CF2" w:rsidP="005A52BA">
            <w:pPr>
              <w:spacing w:after="0" w:line="240" w:lineRule="auto"/>
              <w:jc w:val="both"/>
              <w:rPr>
                <w:rFonts w:ascii="Garamond" w:hAnsi="Garamond"/>
                <w:noProof w:val="0"/>
                <w:sz w:val="20"/>
                <w:szCs w:val="20"/>
              </w:rPr>
            </w:pPr>
          </w:p>
        </w:tc>
      </w:tr>
      <w:tr w:rsidR="00DC5CF2" w:rsidRPr="00636B61" w14:paraId="65ACD77B" w14:textId="77777777" w:rsidTr="00BB3252">
        <w:trPr>
          <w:trHeight w:val="258"/>
        </w:trPr>
        <w:tc>
          <w:tcPr>
            <w:tcW w:w="740" w:type="dxa"/>
            <w:tcBorders>
              <w:left w:val="single" w:sz="8" w:space="0" w:color="A0A0A0"/>
              <w:right w:val="single" w:sz="8" w:space="0" w:color="A0A0A0"/>
            </w:tcBorders>
            <w:shd w:val="clear" w:color="auto" w:fill="auto"/>
            <w:vAlign w:val="bottom"/>
          </w:tcPr>
          <w:p w14:paraId="65ACD776" w14:textId="77777777" w:rsidR="00DC5CF2" w:rsidRPr="00636B61" w:rsidRDefault="00DC5CF2" w:rsidP="005A52BA">
            <w:pPr>
              <w:spacing w:after="0" w:line="240" w:lineRule="auto"/>
              <w:jc w:val="both"/>
              <w:rPr>
                <w:rFonts w:ascii="Garamond" w:hAnsi="Garamond"/>
                <w:b/>
                <w:noProof w:val="0"/>
                <w:sz w:val="20"/>
                <w:szCs w:val="20"/>
              </w:rPr>
            </w:pPr>
            <w:r w:rsidRPr="00636B61">
              <w:rPr>
                <w:rFonts w:ascii="Garamond" w:hAnsi="Garamond"/>
                <w:b/>
                <w:noProof w:val="0"/>
                <w:sz w:val="20"/>
                <w:szCs w:val="20"/>
              </w:rPr>
              <w:t>Pala</w:t>
            </w:r>
          </w:p>
        </w:tc>
        <w:tc>
          <w:tcPr>
            <w:tcW w:w="2180" w:type="dxa"/>
            <w:tcBorders>
              <w:right w:val="single" w:sz="8" w:space="0" w:color="A0A0A0"/>
            </w:tcBorders>
            <w:shd w:val="clear" w:color="auto" w:fill="auto"/>
            <w:vAlign w:val="bottom"/>
          </w:tcPr>
          <w:p w14:paraId="65ACD777" w14:textId="77777777" w:rsidR="00DC5CF2" w:rsidRPr="00636B61" w:rsidRDefault="00DC5CF2" w:rsidP="005A52BA">
            <w:pPr>
              <w:spacing w:after="0" w:line="240" w:lineRule="auto"/>
              <w:jc w:val="both"/>
              <w:rPr>
                <w:rFonts w:ascii="Garamond" w:hAnsi="Garamond"/>
                <w:b/>
                <w:noProof w:val="0"/>
                <w:sz w:val="20"/>
                <w:szCs w:val="20"/>
              </w:rPr>
            </w:pPr>
            <w:r w:rsidRPr="00636B61">
              <w:rPr>
                <w:rFonts w:ascii="Garamond" w:hAnsi="Garamond"/>
                <w:b/>
                <w:noProof w:val="0"/>
                <w:sz w:val="20"/>
                <w:szCs w:val="20"/>
              </w:rPr>
              <w:t xml:space="preserve">Dëshmitë e kualifikimeve zyrtare </w:t>
            </w:r>
          </w:p>
        </w:tc>
        <w:tc>
          <w:tcPr>
            <w:tcW w:w="2440" w:type="dxa"/>
            <w:tcBorders>
              <w:right w:val="single" w:sz="8" w:space="0" w:color="A0A0A0"/>
            </w:tcBorders>
            <w:shd w:val="clear" w:color="auto" w:fill="auto"/>
            <w:vAlign w:val="bottom"/>
          </w:tcPr>
          <w:p w14:paraId="65ACD778" w14:textId="77777777" w:rsidR="00DC5CF2" w:rsidRPr="00636B61" w:rsidRDefault="00DC5CF2" w:rsidP="005A52BA">
            <w:pPr>
              <w:spacing w:after="0" w:line="240" w:lineRule="auto"/>
              <w:jc w:val="both"/>
              <w:rPr>
                <w:rFonts w:ascii="Garamond" w:hAnsi="Garamond"/>
                <w:b/>
                <w:noProof w:val="0"/>
                <w:sz w:val="20"/>
                <w:szCs w:val="20"/>
              </w:rPr>
            </w:pPr>
            <w:r w:rsidRPr="00636B61">
              <w:rPr>
                <w:rFonts w:ascii="Garamond" w:hAnsi="Garamond"/>
                <w:b/>
                <w:noProof w:val="0"/>
                <w:sz w:val="20"/>
                <w:szCs w:val="20"/>
              </w:rPr>
              <w:t xml:space="preserve">Autoriteti që jep dëshmitë e kualifikimeve </w:t>
            </w:r>
          </w:p>
        </w:tc>
        <w:tc>
          <w:tcPr>
            <w:tcW w:w="2780" w:type="dxa"/>
            <w:tcBorders>
              <w:right w:val="single" w:sz="8" w:space="0" w:color="A0A0A0"/>
            </w:tcBorders>
            <w:shd w:val="clear" w:color="auto" w:fill="auto"/>
            <w:vAlign w:val="bottom"/>
          </w:tcPr>
          <w:p w14:paraId="65ACD779" w14:textId="77777777" w:rsidR="00DC5CF2" w:rsidRPr="00636B61" w:rsidRDefault="00DC5CF2" w:rsidP="005A52BA">
            <w:pPr>
              <w:spacing w:after="0" w:line="240" w:lineRule="auto"/>
              <w:jc w:val="both"/>
              <w:rPr>
                <w:rFonts w:ascii="Garamond" w:hAnsi="Garamond"/>
                <w:b/>
                <w:noProof w:val="0"/>
                <w:sz w:val="20"/>
                <w:szCs w:val="20"/>
              </w:rPr>
            </w:pPr>
            <w:r w:rsidRPr="00636B61">
              <w:rPr>
                <w:rFonts w:ascii="Garamond" w:hAnsi="Garamond"/>
                <w:b/>
                <w:noProof w:val="0"/>
                <w:sz w:val="20"/>
                <w:szCs w:val="20"/>
              </w:rPr>
              <w:t>Certifikate shoqëruese e dëshmive të kualifikimit</w:t>
            </w:r>
          </w:p>
        </w:tc>
        <w:tc>
          <w:tcPr>
            <w:tcW w:w="1206" w:type="dxa"/>
            <w:tcBorders>
              <w:right w:val="single" w:sz="8" w:space="0" w:color="A0A0A0"/>
            </w:tcBorders>
            <w:shd w:val="clear" w:color="auto" w:fill="auto"/>
            <w:vAlign w:val="bottom"/>
          </w:tcPr>
          <w:p w14:paraId="65ACD77A" w14:textId="77777777" w:rsidR="00DC5CF2" w:rsidRPr="00636B61" w:rsidRDefault="00DC5CF2" w:rsidP="005A52BA">
            <w:pPr>
              <w:spacing w:after="0" w:line="240" w:lineRule="auto"/>
              <w:jc w:val="both"/>
              <w:rPr>
                <w:rFonts w:ascii="Garamond" w:hAnsi="Garamond"/>
                <w:b/>
                <w:noProof w:val="0"/>
                <w:sz w:val="20"/>
                <w:szCs w:val="20"/>
              </w:rPr>
            </w:pPr>
            <w:r w:rsidRPr="00636B61">
              <w:rPr>
                <w:rFonts w:ascii="Garamond" w:hAnsi="Garamond"/>
                <w:b/>
                <w:noProof w:val="0"/>
                <w:sz w:val="20"/>
                <w:szCs w:val="20"/>
              </w:rPr>
              <w:t xml:space="preserve">Viti akademik i referencës </w:t>
            </w:r>
          </w:p>
        </w:tc>
      </w:tr>
      <w:tr w:rsidR="00DC5CF2" w:rsidRPr="00636B61" w14:paraId="65ACD781" w14:textId="77777777" w:rsidTr="00BB3252">
        <w:trPr>
          <w:trHeight w:val="288"/>
        </w:trPr>
        <w:tc>
          <w:tcPr>
            <w:tcW w:w="740" w:type="dxa"/>
            <w:tcBorders>
              <w:left w:val="single" w:sz="8" w:space="0" w:color="A0A0A0"/>
              <w:right w:val="single" w:sz="8" w:space="0" w:color="A0A0A0"/>
            </w:tcBorders>
            <w:shd w:val="clear" w:color="auto" w:fill="auto"/>
            <w:vAlign w:val="bottom"/>
          </w:tcPr>
          <w:p w14:paraId="65ACD77C" w14:textId="77777777" w:rsidR="00DC5CF2" w:rsidRPr="00636B61" w:rsidRDefault="00DC5CF2" w:rsidP="005A52BA">
            <w:pPr>
              <w:spacing w:after="0" w:line="240" w:lineRule="auto"/>
              <w:jc w:val="both"/>
              <w:rPr>
                <w:rFonts w:ascii="Garamond" w:hAnsi="Garamond"/>
                <w:noProof w:val="0"/>
                <w:sz w:val="20"/>
                <w:szCs w:val="20"/>
              </w:rPr>
            </w:pPr>
          </w:p>
        </w:tc>
        <w:tc>
          <w:tcPr>
            <w:tcW w:w="2180" w:type="dxa"/>
            <w:tcBorders>
              <w:right w:val="single" w:sz="8" w:space="0" w:color="A0A0A0"/>
            </w:tcBorders>
            <w:shd w:val="clear" w:color="auto" w:fill="auto"/>
            <w:vAlign w:val="bottom"/>
          </w:tcPr>
          <w:p w14:paraId="65ACD77D" w14:textId="77777777" w:rsidR="00DC5CF2" w:rsidRPr="00636B61" w:rsidRDefault="00DC5CF2" w:rsidP="005A52BA">
            <w:pPr>
              <w:spacing w:after="0" w:line="240" w:lineRule="auto"/>
              <w:jc w:val="both"/>
              <w:rPr>
                <w:rFonts w:ascii="Garamond" w:hAnsi="Garamond"/>
                <w:b/>
                <w:noProof w:val="0"/>
                <w:sz w:val="20"/>
                <w:szCs w:val="20"/>
              </w:rPr>
            </w:pPr>
          </w:p>
        </w:tc>
        <w:tc>
          <w:tcPr>
            <w:tcW w:w="2440" w:type="dxa"/>
            <w:tcBorders>
              <w:right w:val="single" w:sz="8" w:space="0" w:color="A0A0A0"/>
            </w:tcBorders>
            <w:shd w:val="clear" w:color="auto" w:fill="auto"/>
            <w:vAlign w:val="bottom"/>
          </w:tcPr>
          <w:p w14:paraId="65ACD77E" w14:textId="77777777" w:rsidR="00DC5CF2" w:rsidRPr="00636B61" w:rsidRDefault="00DC5CF2" w:rsidP="005A52BA">
            <w:pPr>
              <w:spacing w:after="0" w:line="240" w:lineRule="auto"/>
              <w:jc w:val="both"/>
              <w:rPr>
                <w:rFonts w:ascii="Garamond" w:hAnsi="Garamond"/>
                <w:b/>
                <w:noProof w:val="0"/>
                <w:sz w:val="20"/>
                <w:szCs w:val="20"/>
              </w:rPr>
            </w:pPr>
          </w:p>
        </w:tc>
        <w:tc>
          <w:tcPr>
            <w:tcW w:w="2780" w:type="dxa"/>
            <w:tcBorders>
              <w:right w:val="single" w:sz="8" w:space="0" w:color="A0A0A0"/>
            </w:tcBorders>
            <w:shd w:val="clear" w:color="auto" w:fill="auto"/>
            <w:vAlign w:val="bottom"/>
          </w:tcPr>
          <w:p w14:paraId="65ACD77F" w14:textId="77777777" w:rsidR="00DC5CF2" w:rsidRPr="00636B61" w:rsidRDefault="00DC5CF2" w:rsidP="005A52BA">
            <w:pPr>
              <w:spacing w:after="0" w:line="240" w:lineRule="auto"/>
              <w:jc w:val="both"/>
              <w:rPr>
                <w:rFonts w:ascii="Garamond" w:hAnsi="Garamond"/>
                <w:b/>
                <w:noProof w:val="0"/>
                <w:sz w:val="20"/>
                <w:szCs w:val="20"/>
              </w:rPr>
            </w:pPr>
          </w:p>
        </w:tc>
        <w:tc>
          <w:tcPr>
            <w:tcW w:w="1206" w:type="dxa"/>
            <w:tcBorders>
              <w:right w:val="single" w:sz="8" w:space="0" w:color="A0A0A0"/>
            </w:tcBorders>
            <w:shd w:val="clear" w:color="auto" w:fill="auto"/>
            <w:vAlign w:val="bottom"/>
          </w:tcPr>
          <w:p w14:paraId="65ACD780" w14:textId="77777777" w:rsidR="00DC5CF2" w:rsidRPr="00636B61" w:rsidRDefault="00DC5CF2" w:rsidP="005A52BA">
            <w:pPr>
              <w:spacing w:after="0" w:line="240" w:lineRule="auto"/>
              <w:jc w:val="both"/>
              <w:rPr>
                <w:rFonts w:ascii="Garamond" w:hAnsi="Garamond"/>
                <w:b/>
                <w:noProof w:val="0"/>
                <w:sz w:val="20"/>
                <w:szCs w:val="20"/>
              </w:rPr>
            </w:pPr>
          </w:p>
        </w:tc>
      </w:tr>
      <w:tr w:rsidR="00DC5CF2" w:rsidRPr="00636B61" w14:paraId="65ACD787" w14:textId="77777777" w:rsidTr="00BB3252">
        <w:trPr>
          <w:trHeight w:val="288"/>
        </w:trPr>
        <w:tc>
          <w:tcPr>
            <w:tcW w:w="740" w:type="dxa"/>
            <w:tcBorders>
              <w:left w:val="single" w:sz="8" w:space="0" w:color="A0A0A0"/>
              <w:right w:val="single" w:sz="8" w:space="0" w:color="A0A0A0"/>
            </w:tcBorders>
            <w:shd w:val="clear" w:color="auto" w:fill="auto"/>
            <w:vAlign w:val="bottom"/>
          </w:tcPr>
          <w:p w14:paraId="65ACD782" w14:textId="77777777" w:rsidR="00DC5CF2" w:rsidRPr="00636B61" w:rsidRDefault="00DC5CF2" w:rsidP="005A52BA">
            <w:pPr>
              <w:spacing w:after="0" w:line="240" w:lineRule="auto"/>
              <w:jc w:val="both"/>
              <w:rPr>
                <w:rFonts w:ascii="Garamond" w:hAnsi="Garamond"/>
                <w:noProof w:val="0"/>
                <w:sz w:val="20"/>
                <w:szCs w:val="20"/>
              </w:rPr>
            </w:pPr>
          </w:p>
        </w:tc>
        <w:tc>
          <w:tcPr>
            <w:tcW w:w="2180" w:type="dxa"/>
            <w:tcBorders>
              <w:right w:val="single" w:sz="8" w:space="0" w:color="A0A0A0"/>
            </w:tcBorders>
            <w:shd w:val="clear" w:color="auto" w:fill="auto"/>
            <w:vAlign w:val="bottom"/>
          </w:tcPr>
          <w:p w14:paraId="65ACD783" w14:textId="77777777" w:rsidR="00DC5CF2" w:rsidRPr="00636B61" w:rsidRDefault="00DC5CF2" w:rsidP="005A52BA">
            <w:pPr>
              <w:spacing w:after="0" w:line="240" w:lineRule="auto"/>
              <w:jc w:val="both"/>
              <w:rPr>
                <w:rFonts w:ascii="Garamond" w:hAnsi="Garamond"/>
                <w:noProof w:val="0"/>
                <w:sz w:val="20"/>
                <w:szCs w:val="20"/>
              </w:rPr>
            </w:pPr>
          </w:p>
        </w:tc>
        <w:tc>
          <w:tcPr>
            <w:tcW w:w="2440" w:type="dxa"/>
            <w:tcBorders>
              <w:right w:val="single" w:sz="8" w:space="0" w:color="A0A0A0"/>
            </w:tcBorders>
            <w:shd w:val="clear" w:color="auto" w:fill="auto"/>
            <w:vAlign w:val="bottom"/>
          </w:tcPr>
          <w:p w14:paraId="65ACD784" w14:textId="77777777" w:rsidR="00DC5CF2" w:rsidRPr="00636B61" w:rsidRDefault="00DC5CF2" w:rsidP="005A52BA">
            <w:pPr>
              <w:spacing w:after="0" w:line="240" w:lineRule="auto"/>
              <w:jc w:val="both"/>
              <w:rPr>
                <w:rFonts w:ascii="Garamond" w:hAnsi="Garamond"/>
                <w:noProof w:val="0"/>
                <w:sz w:val="20"/>
                <w:szCs w:val="20"/>
              </w:rPr>
            </w:pPr>
          </w:p>
        </w:tc>
        <w:tc>
          <w:tcPr>
            <w:tcW w:w="2780" w:type="dxa"/>
            <w:tcBorders>
              <w:right w:val="single" w:sz="8" w:space="0" w:color="A0A0A0"/>
            </w:tcBorders>
            <w:shd w:val="clear" w:color="auto" w:fill="auto"/>
            <w:vAlign w:val="bottom"/>
          </w:tcPr>
          <w:p w14:paraId="65ACD785" w14:textId="77777777" w:rsidR="00DC5CF2" w:rsidRPr="00636B61" w:rsidRDefault="00DC5CF2" w:rsidP="005A52BA">
            <w:pPr>
              <w:spacing w:after="0" w:line="240" w:lineRule="auto"/>
              <w:jc w:val="both"/>
              <w:rPr>
                <w:rFonts w:ascii="Garamond" w:hAnsi="Garamond"/>
                <w:noProof w:val="0"/>
                <w:sz w:val="20"/>
                <w:szCs w:val="20"/>
              </w:rPr>
            </w:pPr>
          </w:p>
        </w:tc>
        <w:tc>
          <w:tcPr>
            <w:tcW w:w="1206" w:type="dxa"/>
            <w:tcBorders>
              <w:right w:val="single" w:sz="8" w:space="0" w:color="A0A0A0"/>
            </w:tcBorders>
            <w:shd w:val="clear" w:color="auto" w:fill="auto"/>
            <w:vAlign w:val="bottom"/>
          </w:tcPr>
          <w:p w14:paraId="65ACD786" w14:textId="77777777" w:rsidR="00DC5CF2" w:rsidRPr="00636B61" w:rsidRDefault="00DC5CF2" w:rsidP="005A52BA">
            <w:pPr>
              <w:spacing w:after="0" w:line="240" w:lineRule="auto"/>
              <w:jc w:val="both"/>
              <w:rPr>
                <w:rFonts w:ascii="Garamond" w:hAnsi="Garamond"/>
                <w:b/>
                <w:noProof w:val="0"/>
                <w:sz w:val="20"/>
                <w:szCs w:val="20"/>
              </w:rPr>
            </w:pPr>
          </w:p>
        </w:tc>
      </w:tr>
      <w:tr w:rsidR="00DC5CF2" w:rsidRPr="00636B61" w14:paraId="65ACD78D" w14:textId="77777777" w:rsidTr="00BB3252">
        <w:trPr>
          <w:trHeight w:val="231"/>
        </w:trPr>
        <w:tc>
          <w:tcPr>
            <w:tcW w:w="740" w:type="dxa"/>
            <w:tcBorders>
              <w:left w:val="single" w:sz="8" w:space="0" w:color="A0A0A0"/>
              <w:bottom w:val="single" w:sz="8" w:space="0" w:color="F0F0F0"/>
              <w:right w:val="single" w:sz="8" w:space="0" w:color="A0A0A0"/>
            </w:tcBorders>
            <w:shd w:val="clear" w:color="auto" w:fill="auto"/>
            <w:vAlign w:val="bottom"/>
          </w:tcPr>
          <w:p w14:paraId="65ACD788" w14:textId="77777777" w:rsidR="00DC5CF2" w:rsidRPr="00636B61" w:rsidRDefault="00DC5CF2" w:rsidP="005A52BA">
            <w:pPr>
              <w:spacing w:after="0" w:line="240" w:lineRule="auto"/>
              <w:jc w:val="both"/>
              <w:rPr>
                <w:rFonts w:ascii="Garamond" w:hAnsi="Garamond"/>
                <w:noProof w:val="0"/>
                <w:sz w:val="20"/>
                <w:szCs w:val="20"/>
              </w:rPr>
            </w:pPr>
          </w:p>
        </w:tc>
        <w:tc>
          <w:tcPr>
            <w:tcW w:w="2180" w:type="dxa"/>
            <w:tcBorders>
              <w:bottom w:val="single" w:sz="8" w:space="0" w:color="F0F0F0"/>
              <w:right w:val="single" w:sz="8" w:space="0" w:color="A0A0A0"/>
            </w:tcBorders>
            <w:shd w:val="clear" w:color="auto" w:fill="auto"/>
            <w:vAlign w:val="bottom"/>
          </w:tcPr>
          <w:p w14:paraId="65ACD789" w14:textId="77777777" w:rsidR="00DC5CF2" w:rsidRPr="00636B61" w:rsidRDefault="00DC5CF2" w:rsidP="005A52BA">
            <w:pPr>
              <w:spacing w:after="0" w:line="240" w:lineRule="auto"/>
              <w:jc w:val="both"/>
              <w:rPr>
                <w:rFonts w:ascii="Garamond" w:hAnsi="Garamond"/>
                <w:noProof w:val="0"/>
                <w:sz w:val="20"/>
                <w:szCs w:val="20"/>
              </w:rPr>
            </w:pPr>
          </w:p>
        </w:tc>
        <w:tc>
          <w:tcPr>
            <w:tcW w:w="2440" w:type="dxa"/>
            <w:tcBorders>
              <w:bottom w:val="single" w:sz="8" w:space="0" w:color="F0F0F0"/>
              <w:right w:val="single" w:sz="8" w:space="0" w:color="A0A0A0"/>
            </w:tcBorders>
            <w:shd w:val="clear" w:color="auto" w:fill="auto"/>
            <w:vAlign w:val="bottom"/>
          </w:tcPr>
          <w:p w14:paraId="65ACD78A" w14:textId="77777777" w:rsidR="00DC5CF2" w:rsidRPr="00636B61" w:rsidRDefault="00DC5CF2" w:rsidP="005A52BA">
            <w:pPr>
              <w:spacing w:after="0" w:line="240" w:lineRule="auto"/>
              <w:jc w:val="both"/>
              <w:rPr>
                <w:rFonts w:ascii="Garamond" w:hAnsi="Garamond"/>
                <w:noProof w:val="0"/>
                <w:sz w:val="20"/>
                <w:szCs w:val="20"/>
              </w:rPr>
            </w:pPr>
          </w:p>
        </w:tc>
        <w:tc>
          <w:tcPr>
            <w:tcW w:w="2780" w:type="dxa"/>
            <w:tcBorders>
              <w:bottom w:val="single" w:sz="8" w:space="0" w:color="F0F0F0"/>
              <w:right w:val="single" w:sz="8" w:space="0" w:color="A0A0A0"/>
            </w:tcBorders>
            <w:shd w:val="clear" w:color="auto" w:fill="auto"/>
            <w:vAlign w:val="bottom"/>
          </w:tcPr>
          <w:p w14:paraId="65ACD78B" w14:textId="77777777" w:rsidR="00DC5CF2" w:rsidRPr="00636B61" w:rsidRDefault="00DC5CF2" w:rsidP="005A52BA">
            <w:pPr>
              <w:spacing w:after="0" w:line="240" w:lineRule="auto"/>
              <w:jc w:val="both"/>
              <w:rPr>
                <w:rFonts w:ascii="Garamond" w:hAnsi="Garamond"/>
                <w:noProof w:val="0"/>
                <w:sz w:val="20"/>
                <w:szCs w:val="20"/>
              </w:rPr>
            </w:pPr>
          </w:p>
        </w:tc>
        <w:tc>
          <w:tcPr>
            <w:tcW w:w="1206" w:type="dxa"/>
            <w:tcBorders>
              <w:bottom w:val="single" w:sz="8" w:space="0" w:color="F0F0F0"/>
              <w:right w:val="single" w:sz="8" w:space="0" w:color="A0A0A0"/>
            </w:tcBorders>
            <w:shd w:val="clear" w:color="auto" w:fill="auto"/>
            <w:vAlign w:val="bottom"/>
          </w:tcPr>
          <w:p w14:paraId="65ACD78C" w14:textId="77777777" w:rsidR="00DC5CF2" w:rsidRPr="00636B61" w:rsidRDefault="00DC5CF2" w:rsidP="005A52BA">
            <w:pPr>
              <w:spacing w:after="0" w:line="240" w:lineRule="auto"/>
              <w:jc w:val="both"/>
              <w:rPr>
                <w:rFonts w:ascii="Garamond" w:hAnsi="Garamond"/>
                <w:noProof w:val="0"/>
                <w:sz w:val="20"/>
                <w:szCs w:val="20"/>
              </w:rPr>
            </w:pPr>
          </w:p>
        </w:tc>
      </w:tr>
      <w:tr w:rsidR="00DC5CF2" w:rsidRPr="00636B61" w14:paraId="65ACD793" w14:textId="77777777" w:rsidTr="00BB3252">
        <w:trPr>
          <w:trHeight w:val="20"/>
        </w:trPr>
        <w:tc>
          <w:tcPr>
            <w:tcW w:w="740" w:type="dxa"/>
            <w:tcBorders>
              <w:left w:val="single" w:sz="8" w:space="0" w:color="A0A0A0"/>
              <w:right w:val="single" w:sz="8" w:space="0" w:color="A0A0A0"/>
            </w:tcBorders>
            <w:shd w:val="clear" w:color="auto" w:fill="A0A0A0"/>
            <w:vAlign w:val="bottom"/>
          </w:tcPr>
          <w:p w14:paraId="65ACD78E" w14:textId="77777777" w:rsidR="00DC5CF2" w:rsidRPr="00636B61" w:rsidRDefault="00DC5CF2" w:rsidP="005A52BA">
            <w:pPr>
              <w:spacing w:after="0" w:line="240" w:lineRule="auto"/>
              <w:jc w:val="both"/>
              <w:rPr>
                <w:rFonts w:ascii="Garamond" w:hAnsi="Garamond"/>
                <w:noProof w:val="0"/>
                <w:sz w:val="20"/>
                <w:szCs w:val="20"/>
              </w:rPr>
            </w:pPr>
          </w:p>
        </w:tc>
        <w:tc>
          <w:tcPr>
            <w:tcW w:w="2180" w:type="dxa"/>
            <w:tcBorders>
              <w:right w:val="single" w:sz="8" w:space="0" w:color="A0A0A0"/>
            </w:tcBorders>
            <w:shd w:val="clear" w:color="auto" w:fill="A0A0A0"/>
            <w:vAlign w:val="bottom"/>
          </w:tcPr>
          <w:p w14:paraId="65ACD78F" w14:textId="77777777" w:rsidR="00DC5CF2" w:rsidRPr="00636B61" w:rsidRDefault="00DC5CF2" w:rsidP="005A52BA">
            <w:pPr>
              <w:spacing w:after="0" w:line="240" w:lineRule="auto"/>
              <w:jc w:val="both"/>
              <w:rPr>
                <w:rFonts w:ascii="Garamond" w:hAnsi="Garamond"/>
                <w:noProof w:val="0"/>
                <w:sz w:val="20"/>
                <w:szCs w:val="20"/>
              </w:rPr>
            </w:pPr>
          </w:p>
        </w:tc>
        <w:tc>
          <w:tcPr>
            <w:tcW w:w="2440" w:type="dxa"/>
            <w:tcBorders>
              <w:right w:val="single" w:sz="8" w:space="0" w:color="A0A0A0"/>
            </w:tcBorders>
            <w:shd w:val="clear" w:color="auto" w:fill="A0A0A0"/>
            <w:vAlign w:val="bottom"/>
          </w:tcPr>
          <w:p w14:paraId="65ACD790" w14:textId="77777777" w:rsidR="00DC5CF2" w:rsidRPr="00636B61" w:rsidRDefault="00DC5CF2" w:rsidP="005A52BA">
            <w:pPr>
              <w:spacing w:after="0" w:line="240" w:lineRule="auto"/>
              <w:jc w:val="both"/>
              <w:rPr>
                <w:rFonts w:ascii="Garamond" w:hAnsi="Garamond"/>
                <w:noProof w:val="0"/>
                <w:sz w:val="20"/>
                <w:szCs w:val="20"/>
              </w:rPr>
            </w:pPr>
          </w:p>
        </w:tc>
        <w:tc>
          <w:tcPr>
            <w:tcW w:w="2780" w:type="dxa"/>
            <w:tcBorders>
              <w:right w:val="single" w:sz="8" w:space="0" w:color="A0A0A0"/>
            </w:tcBorders>
            <w:shd w:val="clear" w:color="auto" w:fill="A0A0A0"/>
            <w:vAlign w:val="bottom"/>
          </w:tcPr>
          <w:p w14:paraId="65ACD791" w14:textId="77777777" w:rsidR="00DC5CF2" w:rsidRPr="00636B61" w:rsidRDefault="00DC5CF2" w:rsidP="005A52BA">
            <w:pPr>
              <w:spacing w:after="0" w:line="240" w:lineRule="auto"/>
              <w:jc w:val="both"/>
              <w:rPr>
                <w:rFonts w:ascii="Garamond" w:hAnsi="Garamond"/>
                <w:noProof w:val="0"/>
                <w:sz w:val="20"/>
                <w:szCs w:val="20"/>
              </w:rPr>
            </w:pPr>
          </w:p>
        </w:tc>
        <w:tc>
          <w:tcPr>
            <w:tcW w:w="1206" w:type="dxa"/>
            <w:tcBorders>
              <w:right w:val="single" w:sz="8" w:space="0" w:color="A0A0A0"/>
            </w:tcBorders>
            <w:shd w:val="clear" w:color="auto" w:fill="A0A0A0"/>
            <w:vAlign w:val="bottom"/>
          </w:tcPr>
          <w:p w14:paraId="65ACD792" w14:textId="77777777" w:rsidR="00DC5CF2" w:rsidRPr="00636B61" w:rsidRDefault="00DC5CF2" w:rsidP="005A52BA">
            <w:pPr>
              <w:spacing w:after="0" w:line="240" w:lineRule="auto"/>
              <w:jc w:val="both"/>
              <w:rPr>
                <w:rFonts w:ascii="Garamond" w:hAnsi="Garamond"/>
                <w:noProof w:val="0"/>
                <w:sz w:val="20"/>
                <w:szCs w:val="20"/>
              </w:rPr>
            </w:pPr>
          </w:p>
        </w:tc>
      </w:tr>
    </w:tbl>
    <w:p w14:paraId="65ACD794" w14:textId="77777777" w:rsidR="00DC5CF2" w:rsidRPr="00636B61" w:rsidRDefault="00DC5CF2" w:rsidP="00DC5CF2">
      <w:pPr>
        <w:spacing w:after="0" w:line="240" w:lineRule="auto"/>
        <w:ind w:firstLine="284"/>
        <w:jc w:val="both"/>
        <w:rPr>
          <w:rFonts w:ascii="Garamond" w:hAnsi="Garamond" w:cs="Times New Roman"/>
          <w:noProof w:val="0"/>
          <w:sz w:val="24"/>
          <w:szCs w:val="24"/>
        </w:rPr>
      </w:pPr>
      <w:bookmarkStart w:id="2" w:name="page26"/>
      <w:bookmarkStart w:id="3" w:name="page27"/>
      <w:bookmarkEnd w:id="2"/>
      <w:bookmarkEnd w:id="3"/>
    </w:p>
    <w:sectPr w:rsidR="00DC5CF2" w:rsidRPr="00636B61" w:rsidSect="00C86074">
      <w:headerReference w:type="default" r:id="rId14"/>
      <w:footerReference w:type="default" r:id="rId15"/>
      <w:pgSz w:w="11900" w:h="16836"/>
      <w:pgMar w:top="698" w:right="1304" w:bottom="138" w:left="1300" w:header="0" w:footer="0" w:gutter="0"/>
      <w:cols w:space="0" w:equalWidth="0">
        <w:col w:w="9300"/>
      </w:cols>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BB95ED" w14:textId="77777777" w:rsidR="00314231" w:rsidRDefault="00314231" w:rsidP="00AB3C1C">
      <w:pPr>
        <w:spacing w:after="0" w:line="240" w:lineRule="auto"/>
      </w:pPr>
      <w:r>
        <w:separator/>
      </w:r>
    </w:p>
  </w:endnote>
  <w:endnote w:type="continuationSeparator" w:id="0">
    <w:p w14:paraId="2212074A" w14:textId="77777777" w:rsidR="00314231" w:rsidRDefault="00314231" w:rsidP="00AB3C1C">
      <w:pPr>
        <w:spacing w:after="0" w:line="240" w:lineRule="auto"/>
      </w:pPr>
      <w:r>
        <w:continuationSeparator/>
      </w:r>
    </w:p>
  </w:endnote>
  <w:endnote w:type="continuationNotice" w:id="1">
    <w:p w14:paraId="46D63083" w14:textId="77777777" w:rsidR="00FB75A1" w:rsidRDefault="00FB75A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TimesNewRomanPSMT">
    <w:altName w:val="Times New Roman"/>
    <w:panose1 w:val="00000000000000000000"/>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ACD861" w14:textId="77777777" w:rsidR="00314231" w:rsidRDefault="00314231">
    <w:pPr>
      <w:pStyle w:val="Footer"/>
    </w:pPr>
  </w:p>
  <w:p w14:paraId="65ACD862" w14:textId="77777777" w:rsidR="00314231" w:rsidRDefault="0031423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E415F6" w14:textId="77777777" w:rsidR="00314231" w:rsidRDefault="00314231" w:rsidP="00AB3C1C">
      <w:pPr>
        <w:spacing w:after="0" w:line="240" w:lineRule="auto"/>
      </w:pPr>
      <w:r>
        <w:separator/>
      </w:r>
    </w:p>
  </w:footnote>
  <w:footnote w:type="continuationSeparator" w:id="0">
    <w:p w14:paraId="36F245CA" w14:textId="77777777" w:rsidR="00314231" w:rsidRDefault="00314231" w:rsidP="00AB3C1C">
      <w:pPr>
        <w:spacing w:after="0" w:line="240" w:lineRule="auto"/>
      </w:pPr>
      <w:r>
        <w:continuationSeparator/>
      </w:r>
    </w:p>
  </w:footnote>
  <w:footnote w:type="continuationNotice" w:id="1">
    <w:p w14:paraId="5C940B9A" w14:textId="77777777" w:rsidR="00FB75A1" w:rsidRDefault="00FB75A1">
      <w:pPr>
        <w:spacing w:after="0" w:line="240" w:lineRule="auto"/>
      </w:pPr>
    </w:p>
  </w:footnote>
  <w:footnote w:id="2">
    <w:p w14:paraId="65ACD863" w14:textId="593DA69E" w:rsidR="00314231" w:rsidRPr="008B2B5B" w:rsidRDefault="00314231" w:rsidP="008B2B5B">
      <w:pPr>
        <w:pStyle w:val="FootnoteText"/>
        <w:jc w:val="both"/>
        <w:rPr>
          <w:lang w:val="sq-AL"/>
        </w:rPr>
      </w:pPr>
      <w:r w:rsidRPr="008B2B5B">
        <w:rPr>
          <w:rStyle w:val="FootnoteReference"/>
          <w:lang w:val="sq-AL"/>
        </w:rPr>
        <w:sym w:font="Wingdings 2" w:char="F0DD"/>
      </w:r>
      <w:r w:rsidRPr="008B2B5B">
        <w:rPr>
          <w:rFonts w:ascii="Times New Roman" w:hAnsi="Times New Roman"/>
          <w:color w:val="1F497D"/>
          <w:lang w:val="sq-AL"/>
        </w:rPr>
        <w:t xml:space="preserve"> </w:t>
      </w:r>
      <w:r w:rsidRPr="008B2B5B">
        <w:rPr>
          <w:rFonts w:ascii="Garamond" w:hAnsi="Garamond"/>
          <w:lang w:val="sq-AL"/>
        </w:rPr>
        <w:t>Ky përcaktim nuk paragjykon qëndrimet mbi statusin dhe është në përputhje me rezolutën 1244/1999 dhe Opinionin e GJND-së për shpalljen e pavarësisë së Kosovës.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ACD85F" w14:textId="77777777" w:rsidR="00314231" w:rsidRDefault="00314231">
    <w:pPr>
      <w:pStyle w:val="Header"/>
    </w:pPr>
  </w:p>
  <w:p w14:paraId="65ACD860" w14:textId="77777777" w:rsidR="00314231" w:rsidRPr="00397670" w:rsidRDefault="00314231">
    <w:pPr>
      <w:pStyle w:val="Header"/>
      <w:rPr>
        <w:lang w:val="de-DE"/>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816C0"/>
    <w:rsid w:val="00031357"/>
    <w:rsid w:val="0005738B"/>
    <w:rsid w:val="00074A73"/>
    <w:rsid w:val="00084A0F"/>
    <w:rsid w:val="0008509F"/>
    <w:rsid w:val="00093D88"/>
    <w:rsid w:val="000C376B"/>
    <w:rsid w:val="000C515B"/>
    <w:rsid w:val="000D1EDD"/>
    <w:rsid w:val="000D31AE"/>
    <w:rsid w:val="000F124B"/>
    <w:rsid w:val="000F6015"/>
    <w:rsid w:val="00110006"/>
    <w:rsid w:val="001113B7"/>
    <w:rsid w:val="00112A14"/>
    <w:rsid w:val="00121FCD"/>
    <w:rsid w:val="00127C81"/>
    <w:rsid w:val="001339B7"/>
    <w:rsid w:val="001816C0"/>
    <w:rsid w:val="001A7817"/>
    <w:rsid w:val="001C23C8"/>
    <w:rsid w:val="001F29C4"/>
    <w:rsid w:val="001F6B8F"/>
    <w:rsid w:val="0028347D"/>
    <w:rsid w:val="002A4417"/>
    <w:rsid w:val="002C4C19"/>
    <w:rsid w:val="002F1449"/>
    <w:rsid w:val="002F56A5"/>
    <w:rsid w:val="00302CB2"/>
    <w:rsid w:val="00311558"/>
    <w:rsid w:val="00314231"/>
    <w:rsid w:val="00323FBE"/>
    <w:rsid w:val="003566C2"/>
    <w:rsid w:val="00362030"/>
    <w:rsid w:val="00375E2C"/>
    <w:rsid w:val="00396EC5"/>
    <w:rsid w:val="003B3CE9"/>
    <w:rsid w:val="003D37FA"/>
    <w:rsid w:val="003D3BE1"/>
    <w:rsid w:val="003E3D13"/>
    <w:rsid w:val="003E5749"/>
    <w:rsid w:val="003E5931"/>
    <w:rsid w:val="00414436"/>
    <w:rsid w:val="004719FB"/>
    <w:rsid w:val="0048006E"/>
    <w:rsid w:val="00480975"/>
    <w:rsid w:val="00494C89"/>
    <w:rsid w:val="004B21CA"/>
    <w:rsid w:val="004B76FF"/>
    <w:rsid w:val="004D7310"/>
    <w:rsid w:val="00504481"/>
    <w:rsid w:val="0052202A"/>
    <w:rsid w:val="00572C0A"/>
    <w:rsid w:val="00596A3B"/>
    <w:rsid w:val="005A2F79"/>
    <w:rsid w:val="005A52BA"/>
    <w:rsid w:val="005B0A7D"/>
    <w:rsid w:val="005B3D14"/>
    <w:rsid w:val="005B4048"/>
    <w:rsid w:val="005C16E6"/>
    <w:rsid w:val="005F452E"/>
    <w:rsid w:val="00636B61"/>
    <w:rsid w:val="006425DB"/>
    <w:rsid w:val="00672383"/>
    <w:rsid w:val="00683278"/>
    <w:rsid w:val="00686ED1"/>
    <w:rsid w:val="006D0510"/>
    <w:rsid w:val="006D6528"/>
    <w:rsid w:val="006E0ADB"/>
    <w:rsid w:val="006F2DCC"/>
    <w:rsid w:val="00702CA2"/>
    <w:rsid w:val="0073276D"/>
    <w:rsid w:val="0074277D"/>
    <w:rsid w:val="007932DD"/>
    <w:rsid w:val="00793CC6"/>
    <w:rsid w:val="00797C22"/>
    <w:rsid w:val="007A25F3"/>
    <w:rsid w:val="007B37C4"/>
    <w:rsid w:val="007C70BB"/>
    <w:rsid w:val="007D2987"/>
    <w:rsid w:val="007F1EA1"/>
    <w:rsid w:val="00810529"/>
    <w:rsid w:val="008160DE"/>
    <w:rsid w:val="00874382"/>
    <w:rsid w:val="00876D08"/>
    <w:rsid w:val="00891BBC"/>
    <w:rsid w:val="00895113"/>
    <w:rsid w:val="008A2199"/>
    <w:rsid w:val="008B2B5B"/>
    <w:rsid w:val="008B64D4"/>
    <w:rsid w:val="008C340F"/>
    <w:rsid w:val="008D6457"/>
    <w:rsid w:val="008F1E3A"/>
    <w:rsid w:val="0091018B"/>
    <w:rsid w:val="00912FC1"/>
    <w:rsid w:val="009138C2"/>
    <w:rsid w:val="00925ED0"/>
    <w:rsid w:val="00927275"/>
    <w:rsid w:val="00930D3D"/>
    <w:rsid w:val="00943570"/>
    <w:rsid w:val="00965340"/>
    <w:rsid w:val="0099141D"/>
    <w:rsid w:val="009C0E09"/>
    <w:rsid w:val="009E48E0"/>
    <w:rsid w:val="009F6EE4"/>
    <w:rsid w:val="00A0628E"/>
    <w:rsid w:val="00A10977"/>
    <w:rsid w:val="00A235DA"/>
    <w:rsid w:val="00A45284"/>
    <w:rsid w:val="00A6231B"/>
    <w:rsid w:val="00A64EC0"/>
    <w:rsid w:val="00A72DBE"/>
    <w:rsid w:val="00A75822"/>
    <w:rsid w:val="00A806FE"/>
    <w:rsid w:val="00A94424"/>
    <w:rsid w:val="00AB3C1C"/>
    <w:rsid w:val="00AD2BD9"/>
    <w:rsid w:val="00B03FCA"/>
    <w:rsid w:val="00B11EEE"/>
    <w:rsid w:val="00B50675"/>
    <w:rsid w:val="00B5157C"/>
    <w:rsid w:val="00B521F9"/>
    <w:rsid w:val="00B907CF"/>
    <w:rsid w:val="00B96646"/>
    <w:rsid w:val="00BB3252"/>
    <w:rsid w:val="00BC6608"/>
    <w:rsid w:val="00BE09FA"/>
    <w:rsid w:val="00BE47CF"/>
    <w:rsid w:val="00BE53EE"/>
    <w:rsid w:val="00C04EB9"/>
    <w:rsid w:val="00C05D56"/>
    <w:rsid w:val="00C13D2F"/>
    <w:rsid w:val="00C23BEF"/>
    <w:rsid w:val="00C656C7"/>
    <w:rsid w:val="00C86074"/>
    <w:rsid w:val="00C95D07"/>
    <w:rsid w:val="00C97FD1"/>
    <w:rsid w:val="00CC36C8"/>
    <w:rsid w:val="00CF1FC7"/>
    <w:rsid w:val="00CF6B82"/>
    <w:rsid w:val="00D00A26"/>
    <w:rsid w:val="00D13880"/>
    <w:rsid w:val="00D46FEE"/>
    <w:rsid w:val="00D5140E"/>
    <w:rsid w:val="00D64935"/>
    <w:rsid w:val="00D834D5"/>
    <w:rsid w:val="00D97D04"/>
    <w:rsid w:val="00DC5CF2"/>
    <w:rsid w:val="00DD2AF8"/>
    <w:rsid w:val="00DF0C54"/>
    <w:rsid w:val="00E3316A"/>
    <w:rsid w:val="00E600F9"/>
    <w:rsid w:val="00E73916"/>
    <w:rsid w:val="00E8566D"/>
    <w:rsid w:val="00F07254"/>
    <w:rsid w:val="00F12BF6"/>
    <w:rsid w:val="00F15926"/>
    <w:rsid w:val="00F24C23"/>
    <w:rsid w:val="00F41DBE"/>
    <w:rsid w:val="00F7153F"/>
    <w:rsid w:val="00F84758"/>
    <w:rsid w:val="00F92AF3"/>
    <w:rsid w:val="00FA77BE"/>
    <w:rsid w:val="00FB75A1"/>
    <w:rsid w:val="00FB75FA"/>
    <w:rsid w:val="00FE3F8E"/>
    <w:rsid w:val="00FF1328"/>
    <w:rsid w:val="00FF6F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ACD352"/>
  <w15:docId w15:val="{57C386F2-9FC4-48DA-BAF6-F4A5B15115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lang w:val="sq-AL"/>
    </w:rPr>
  </w:style>
  <w:style w:type="paragraph" w:styleId="Heading1">
    <w:name w:val="heading 1"/>
    <w:basedOn w:val="Normal"/>
    <w:next w:val="Normal"/>
    <w:link w:val="Heading1Char"/>
    <w:qFormat/>
    <w:rsid w:val="00AB3C1C"/>
    <w:pPr>
      <w:keepNext/>
      <w:spacing w:after="0" w:line="240" w:lineRule="auto"/>
      <w:jc w:val="both"/>
      <w:outlineLvl w:val="0"/>
    </w:pPr>
    <w:rPr>
      <w:rFonts w:ascii="Arial" w:eastAsia="Times New Roman" w:hAnsi="Arial" w:cs="Arial"/>
      <w:b/>
      <w:noProof w:val="0"/>
      <w:sz w:val="24"/>
      <w:szCs w:val="24"/>
      <w:lang w:val="en-US"/>
    </w:rPr>
  </w:style>
  <w:style w:type="paragraph" w:styleId="Heading5">
    <w:name w:val="heading 5"/>
    <w:basedOn w:val="Normal"/>
    <w:next w:val="Normal"/>
    <w:link w:val="Heading5Char"/>
    <w:uiPriority w:val="9"/>
    <w:unhideWhenUsed/>
    <w:qFormat/>
    <w:rsid w:val="00AB3C1C"/>
    <w:pPr>
      <w:spacing w:before="240" w:after="60" w:line="240" w:lineRule="auto"/>
      <w:outlineLvl w:val="4"/>
    </w:pPr>
    <w:rPr>
      <w:rFonts w:ascii="Calibri" w:eastAsia="Times New Roman" w:hAnsi="Calibri" w:cs="Times New Roman"/>
      <w:b/>
      <w:bCs/>
      <w:i/>
      <w:iCs/>
      <w:noProof w:val="0"/>
      <w:sz w:val="26"/>
      <w:szCs w:val="2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AB3C1C"/>
    <w:pPr>
      <w:tabs>
        <w:tab w:val="center" w:pos="4680"/>
        <w:tab w:val="right" w:pos="9360"/>
      </w:tabs>
      <w:spacing w:after="0" w:line="240" w:lineRule="auto"/>
    </w:pPr>
  </w:style>
  <w:style w:type="character" w:customStyle="1" w:styleId="HeaderChar">
    <w:name w:val="Header Char"/>
    <w:basedOn w:val="DefaultParagraphFont"/>
    <w:link w:val="Header"/>
    <w:rsid w:val="00AB3C1C"/>
    <w:rPr>
      <w:noProof/>
      <w:lang w:val="sq-AL"/>
    </w:rPr>
  </w:style>
  <w:style w:type="paragraph" w:styleId="Footer">
    <w:name w:val="footer"/>
    <w:basedOn w:val="Normal"/>
    <w:link w:val="FooterChar"/>
    <w:unhideWhenUsed/>
    <w:rsid w:val="00AB3C1C"/>
    <w:pPr>
      <w:tabs>
        <w:tab w:val="center" w:pos="4680"/>
        <w:tab w:val="right" w:pos="9360"/>
      </w:tabs>
      <w:spacing w:after="0" w:line="240" w:lineRule="auto"/>
    </w:pPr>
  </w:style>
  <w:style w:type="character" w:customStyle="1" w:styleId="FooterChar">
    <w:name w:val="Footer Char"/>
    <w:basedOn w:val="DefaultParagraphFont"/>
    <w:link w:val="Footer"/>
    <w:rsid w:val="00AB3C1C"/>
    <w:rPr>
      <w:noProof/>
      <w:lang w:val="sq-AL"/>
    </w:rPr>
  </w:style>
  <w:style w:type="character" w:customStyle="1" w:styleId="Heading1Char">
    <w:name w:val="Heading 1 Char"/>
    <w:basedOn w:val="DefaultParagraphFont"/>
    <w:link w:val="Heading1"/>
    <w:rsid w:val="00AB3C1C"/>
    <w:rPr>
      <w:rFonts w:ascii="Arial" w:eastAsia="Times New Roman" w:hAnsi="Arial" w:cs="Arial"/>
      <w:b/>
      <w:sz w:val="24"/>
      <w:szCs w:val="24"/>
    </w:rPr>
  </w:style>
  <w:style w:type="character" w:customStyle="1" w:styleId="Heading5Char">
    <w:name w:val="Heading 5 Char"/>
    <w:basedOn w:val="DefaultParagraphFont"/>
    <w:link w:val="Heading5"/>
    <w:uiPriority w:val="9"/>
    <w:rsid w:val="00AB3C1C"/>
    <w:rPr>
      <w:rFonts w:ascii="Calibri" w:eastAsia="Times New Roman" w:hAnsi="Calibri" w:cs="Times New Roman"/>
      <w:b/>
      <w:bCs/>
      <w:i/>
      <w:iCs/>
      <w:sz w:val="26"/>
      <w:szCs w:val="26"/>
    </w:rPr>
  </w:style>
  <w:style w:type="paragraph" w:customStyle="1" w:styleId="Style5">
    <w:name w:val="Style5"/>
    <w:basedOn w:val="Normal"/>
    <w:rsid w:val="00AB3C1C"/>
    <w:pPr>
      <w:spacing w:after="0" w:line="240" w:lineRule="auto"/>
      <w:jc w:val="center"/>
    </w:pPr>
    <w:rPr>
      <w:rFonts w:ascii="Bookman Old Style" w:eastAsia="Times New Roman" w:hAnsi="Bookman Old Style" w:cs="Times New Roman"/>
      <w:b/>
      <w:bCs/>
      <w:noProof w:val="0"/>
      <w:sz w:val="24"/>
      <w:szCs w:val="20"/>
      <w:lang w:val="it-IT"/>
    </w:rPr>
  </w:style>
  <w:style w:type="paragraph" w:styleId="ListParagraph">
    <w:name w:val="List Paragraph"/>
    <w:basedOn w:val="Normal"/>
    <w:uiPriority w:val="34"/>
    <w:qFormat/>
    <w:rsid w:val="00AB3C1C"/>
    <w:pPr>
      <w:spacing w:after="0" w:line="240" w:lineRule="auto"/>
      <w:ind w:left="720"/>
      <w:contextualSpacing/>
    </w:pPr>
    <w:rPr>
      <w:rFonts w:ascii="Bookman Old Style" w:eastAsia="Times New Roman" w:hAnsi="Bookman Old Style" w:cs="Times New Roman"/>
      <w:noProof w:val="0"/>
      <w:sz w:val="24"/>
      <w:szCs w:val="24"/>
      <w:lang w:val="en-US"/>
    </w:rPr>
  </w:style>
  <w:style w:type="paragraph" w:styleId="BalloonText">
    <w:name w:val="Balloon Text"/>
    <w:basedOn w:val="Normal"/>
    <w:link w:val="BalloonTextChar"/>
    <w:uiPriority w:val="99"/>
    <w:semiHidden/>
    <w:unhideWhenUsed/>
    <w:rsid w:val="005B404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B4048"/>
    <w:rPr>
      <w:rFonts w:ascii="Segoe UI" w:hAnsi="Segoe UI" w:cs="Segoe UI"/>
      <w:noProof/>
      <w:sz w:val="18"/>
      <w:szCs w:val="18"/>
      <w:lang w:val="sq-AL"/>
    </w:rPr>
  </w:style>
  <w:style w:type="numbering" w:customStyle="1" w:styleId="NoList1">
    <w:name w:val="No List1"/>
    <w:next w:val="NoList"/>
    <w:uiPriority w:val="99"/>
    <w:semiHidden/>
    <w:unhideWhenUsed/>
    <w:rsid w:val="00C86074"/>
  </w:style>
  <w:style w:type="character" w:styleId="CommentReference">
    <w:name w:val="annotation reference"/>
    <w:uiPriority w:val="99"/>
    <w:semiHidden/>
    <w:unhideWhenUsed/>
    <w:rsid w:val="00C86074"/>
    <w:rPr>
      <w:sz w:val="16"/>
      <w:szCs w:val="16"/>
    </w:rPr>
  </w:style>
  <w:style w:type="paragraph" w:styleId="CommentText">
    <w:name w:val="annotation text"/>
    <w:basedOn w:val="Normal"/>
    <w:link w:val="CommentTextChar"/>
    <w:uiPriority w:val="99"/>
    <w:unhideWhenUsed/>
    <w:rsid w:val="00C86074"/>
    <w:pPr>
      <w:spacing w:after="0" w:line="240" w:lineRule="auto"/>
    </w:pPr>
    <w:rPr>
      <w:rFonts w:ascii="Calibri" w:eastAsia="Calibri" w:hAnsi="Calibri" w:cs="Times New Roman"/>
      <w:noProof w:val="0"/>
      <w:sz w:val="20"/>
      <w:szCs w:val="20"/>
    </w:rPr>
  </w:style>
  <w:style w:type="character" w:customStyle="1" w:styleId="CommentTextChar">
    <w:name w:val="Comment Text Char"/>
    <w:basedOn w:val="DefaultParagraphFont"/>
    <w:link w:val="CommentText"/>
    <w:uiPriority w:val="99"/>
    <w:rsid w:val="00C86074"/>
    <w:rPr>
      <w:rFonts w:ascii="Calibri" w:eastAsia="Calibri" w:hAnsi="Calibri" w:cs="Times New Roman"/>
      <w:sz w:val="20"/>
      <w:szCs w:val="20"/>
      <w:lang w:val="sq-AL"/>
    </w:rPr>
  </w:style>
  <w:style w:type="paragraph" w:styleId="CommentSubject">
    <w:name w:val="annotation subject"/>
    <w:basedOn w:val="CommentText"/>
    <w:next w:val="CommentText"/>
    <w:link w:val="CommentSubjectChar"/>
    <w:uiPriority w:val="99"/>
    <w:semiHidden/>
    <w:unhideWhenUsed/>
    <w:rsid w:val="00C86074"/>
    <w:rPr>
      <w:b/>
      <w:bCs/>
    </w:rPr>
  </w:style>
  <w:style w:type="character" w:customStyle="1" w:styleId="CommentSubjectChar">
    <w:name w:val="Comment Subject Char"/>
    <w:basedOn w:val="CommentTextChar"/>
    <w:link w:val="CommentSubject"/>
    <w:uiPriority w:val="99"/>
    <w:semiHidden/>
    <w:rsid w:val="00C86074"/>
    <w:rPr>
      <w:rFonts w:ascii="Calibri" w:eastAsia="Calibri" w:hAnsi="Calibri" w:cs="Times New Roman"/>
      <w:b/>
      <w:bCs/>
      <w:sz w:val="20"/>
      <w:szCs w:val="20"/>
      <w:lang w:val="sq-AL"/>
    </w:rPr>
  </w:style>
  <w:style w:type="character" w:styleId="LineNumber">
    <w:name w:val="line number"/>
    <w:uiPriority w:val="99"/>
    <w:semiHidden/>
    <w:unhideWhenUsed/>
    <w:rsid w:val="00C86074"/>
  </w:style>
  <w:style w:type="paragraph" w:customStyle="1" w:styleId="Default">
    <w:name w:val="Default"/>
    <w:rsid w:val="00C86074"/>
    <w:pPr>
      <w:autoSpaceDE w:val="0"/>
      <w:autoSpaceDN w:val="0"/>
      <w:adjustRightInd w:val="0"/>
      <w:spacing w:after="0" w:line="240" w:lineRule="auto"/>
    </w:pPr>
    <w:rPr>
      <w:rFonts w:ascii="Calibri" w:eastAsia="Calibri" w:hAnsi="Calibri" w:cs="Calibri"/>
      <w:color w:val="000000"/>
      <w:sz w:val="24"/>
      <w:szCs w:val="24"/>
      <w:lang w:val="en-GB"/>
    </w:rPr>
  </w:style>
  <w:style w:type="character" w:styleId="Hyperlink">
    <w:name w:val="Hyperlink"/>
    <w:uiPriority w:val="99"/>
    <w:unhideWhenUsed/>
    <w:rsid w:val="00C86074"/>
    <w:rPr>
      <w:color w:val="0000FF"/>
      <w:u w:val="single"/>
    </w:rPr>
  </w:style>
  <w:style w:type="character" w:customStyle="1" w:styleId="UnresolvedMention1">
    <w:name w:val="Unresolved Mention1"/>
    <w:uiPriority w:val="99"/>
    <w:semiHidden/>
    <w:unhideWhenUsed/>
    <w:rsid w:val="00C86074"/>
    <w:rPr>
      <w:color w:val="605E5C"/>
      <w:shd w:val="clear" w:color="auto" w:fill="E1DFDD"/>
    </w:rPr>
  </w:style>
  <w:style w:type="paragraph" w:customStyle="1" w:styleId="title-article-norm">
    <w:name w:val="title-article-norm"/>
    <w:basedOn w:val="Normal"/>
    <w:uiPriority w:val="99"/>
    <w:rsid w:val="00C86074"/>
    <w:pPr>
      <w:spacing w:before="100" w:beforeAutospacing="1" w:after="100" w:afterAutospacing="1" w:line="240" w:lineRule="auto"/>
    </w:pPr>
    <w:rPr>
      <w:rFonts w:ascii="Times New Roman" w:eastAsia="Times New Roman" w:hAnsi="Times New Roman" w:cs="Times New Roman"/>
      <w:noProof w:val="0"/>
      <w:sz w:val="24"/>
      <w:szCs w:val="24"/>
      <w:lang w:val="en-GB" w:eastAsia="en-GB"/>
    </w:rPr>
  </w:style>
  <w:style w:type="paragraph" w:customStyle="1" w:styleId="stitle-article-norm">
    <w:name w:val="stitle-article-norm"/>
    <w:basedOn w:val="Normal"/>
    <w:uiPriority w:val="99"/>
    <w:rsid w:val="00C86074"/>
    <w:pPr>
      <w:spacing w:before="100" w:beforeAutospacing="1" w:after="100" w:afterAutospacing="1" w:line="240" w:lineRule="auto"/>
    </w:pPr>
    <w:rPr>
      <w:rFonts w:ascii="Times New Roman" w:eastAsia="Times New Roman" w:hAnsi="Times New Roman" w:cs="Times New Roman"/>
      <w:noProof w:val="0"/>
      <w:sz w:val="24"/>
      <w:szCs w:val="24"/>
      <w:lang w:val="en-GB" w:eastAsia="en-GB"/>
    </w:rPr>
  </w:style>
  <w:style w:type="paragraph" w:customStyle="1" w:styleId="norm">
    <w:name w:val="norm"/>
    <w:basedOn w:val="Normal"/>
    <w:uiPriority w:val="99"/>
    <w:rsid w:val="00C86074"/>
    <w:pPr>
      <w:spacing w:before="100" w:beforeAutospacing="1" w:after="100" w:afterAutospacing="1" w:line="240" w:lineRule="auto"/>
    </w:pPr>
    <w:rPr>
      <w:rFonts w:ascii="Times New Roman" w:eastAsia="Times New Roman" w:hAnsi="Times New Roman" w:cs="Times New Roman"/>
      <w:noProof w:val="0"/>
      <w:sz w:val="24"/>
      <w:szCs w:val="24"/>
      <w:lang w:val="en-GB" w:eastAsia="en-GB"/>
    </w:rPr>
  </w:style>
  <w:style w:type="character" w:customStyle="1" w:styleId="fontstyle01">
    <w:name w:val="fontstyle01"/>
    <w:rsid w:val="00C86074"/>
    <w:rPr>
      <w:rFonts w:ascii="TimesNewRomanPSMT" w:hAnsi="TimesNewRomanPSMT" w:hint="default"/>
      <w:b w:val="0"/>
      <w:bCs w:val="0"/>
      <w:i w:val="0"/>
      <w:iCs w:val="0"/>
      <w:color w:val="000000"/>
      <w:sz w:val="20"/>
      <w:szCs w:val="20"/>
    </w:rPr>
  </w:style>
  <w:style w:type="paragraph" w:customStyle="1" w:styleId="ti-art">
    <w:name w:val="ti-art"/>
    <w:basedOn w:val="Normal"/>
    <w:rsid w:val="00C86074"/>
    <w:pPr>
      <w:spacing w:before="100" w:beforeAutospacing="1" w:after="100" w:afterAutospacing="1" w:line="240" w:lineRule="auto"/>
    </w:pPr>
    <w:rPr>
      <w:rFonts w:ascii="Times New Roman" w:eastAsia="Times New Roman" w:hAnsi="Times New Roman" w:cs="Times New Roman"/>
      <w:noProof w:val="0"/>
      <w:sz w:val="24"/>
      <w:szCs w:val="24"/>
      <w:lang w:val="en-GB"/>
    </w:rPr>
  </w:style>
  <w:style w:type="paragraph" w:customStyle="1" w:styleId="sti-art">
    <w:name w:val="sti-art"/>
    <w:basedOn w:val="Normal"/>
    <w:rsid w:val="00C86074"/>
    <w:pPr>
      <w:spacing w:before="100" w:beforeAutospacing="1" w:after="100" w:afterAutospacing="1" w:line="240" w:lineRule="auto"/>
    </w:pPr>
    <w:rPr>
      <w:rFonts w:ascii="Times New Roman" w:eastAsia="Times New Roman" w:hAnsi="Times New Roman" w:cs="Times New Roman"/>
      <w:noProof w:val="0"/>
      <w:sz w:val="24"/>
      <w:szCs w:val="24"/>
      <w:lang w:val="en-GB"/>
    </w:rPr>
  </w:style>
  <w:style w:type="paragraph" w:customStyle="1" w:styleId="Normal1">
    <w:name w:val="Normal1"/>
    <w:basedOn w:val="Normal"/>
    <w:rsid w:val="00C86074"/>
    <w:pPr>
      <w:spacing w:before="100" w:beforeAutospacing="1" w:after="100" w:afterAutospacing="1" w:line="240" w:lineRule="auto"/>
    </w:pPr>
    <w:rPr>
      <w:rFonts w:ascii="Times New Roman" w:eastAsia="Times New Roman" w:hAnsi="Times New Roman" w:cs="Times New Roman"/>
      <w:noProof w:val="0"/>
      <w:sz w:val="24"/>
      <w:szCs w:val="24"/>
      <w:lang w:val="en-GB"/>
    </w:rPr>
  </w:style>
  <w:style w:type="paragraph" w:customStyle="1" w:styleId="modref">
    <w:name w:val="modref"/>
    <w:basedOn w:val="Normal"/>
    <w:rsid w:val="00C86074"/>
    <w:pPr>
      <w:spacing w:before="100" w:beforeAutospacing="1" w:after="100" w:afterAutospacing="1" w:line="240" w:lineRule="auto"/>
    </w:pPr>
    <w:rPr>
      <w:rFonts w:ascii="Times New Roman" w:eastAsia="Times New Roman" w:hAnsi="Times New Roman" w:cs="Times New Roman"/>
      <w:noProof w:val="0"/>
      <w:sz w:val="24"/>
      <w:szCs w:val="24"/>
      <w:lang w:val="en-GB"/>
    </w:rPr>
  </w:style>
  <w:style w:type="paragraph" w:styleId="Revision">
    <w:name w:val="Revision"/>
    <w:hidden/>
    <w:uiPriority w:val="99"/>
    <w:semiHidden/>
    <w:rsid w:val="00C86074"/>
    <w:pPr>
      <w:spacing w:after="0" w:line="240" w:lineRule="auto"/>
    </w:pPr>
    <w:rPr>
      <w:rFonts w:ascii="Calibri" w:eastAsia="Calibri" w:hAnsi="Calibri" w:cs="Arial"/>
      <w:sz w:val="20"/>
      <w:szCs w:val="20"/>
    </w:rPr>
  </w:style>
  <w:style w:type="character" w:customStyle="1" w:styleId="object">
    <w:name w:val="object"/>
    <w:rsid w:val="00C86074"/>
  </w:style>
  <w:style w:type="character" w:customStyle="1" w:styleId="jlqj4b">
    <w:name w:val="jlqj4b"/>
    <w:rsid w:val="00C86074"/>
  </w:style>
  <w:style w:type="character" w:customStyle="1" w:styleId="viiyi">
    <w:name w:val="viiyi"/>
    <w:rsid w:val="00C86074"/>
  </w:style>
  <w:style w:type="character" w:customStyle="1" w:styleId="italic">
    <w:name w:val="italic"/>
    <w:rsid w:val="00C86074"/>
  </w:style>
  <w:style w:type="paragraph" w:styleId="FootnoteText">
    <w:name w:val="footnote text"/>
    <w:basedOn w:val="Normal"/>
    <w:link w:val="FootnoteTextChar"/>
    <w:uiPriority w:val="99"/>
    <w:semiHidden/>
    <w:unhideWhenUsed/>
    <w:rsid w:val="00C86074"/>
    <w:pPr>
      <w:spacing w:after="0" w:line="240" w:lineRule="auto"/>
    </w:pPr>
    <w:rPr>
      <w:rFonts w:ascii="Calibri" w:eastAsia="Calibri" w:hAnsi="Calibri" w:cs="Times New Roman"/>
      <w:noProof w:val="0"/>
      <w:sz w:val="20"/>
      <w:szCs w:val="20"/>
      <w:lang w:val="en-GB"/>
    </w:rPr>
  </w:style>
  <w:style w:type="character" w:customStyle="1" w:styleId="FootnoteTextChar">
    <w:name w:val="Footnote Text Char"/>
    <w:basedOn w:val="DefaultParagraphFont"/>
    <w:link w:val="FootnoteText"/>
    <w:uiPriority w:val="99"/>
    <w:semiHidden/>
    <w:rsid w:val="00C86074"/>
    <w:rPr>
      <w:rFonts w:ascii="Calibri" w:eastAsia="Calibri" w:hAnsi="Calibri" w:cs="Times New Roman"/>
      <w:sz w:val="20"/>
      <w:szCs w:val="20"/>
      <w:lang w:val="en-GB"/>
    </w:rPr>
  </w:style>
  <w:style w:type="character" w:styleId="FootnoteReference">
    <w:name w:val="footnote reference"/>
    <w:uiPriority w:val="99"/>
    <w:semiHidden/>
    <w:unhideWhenUsed/>
    <w:rsid w:val="00C86074"/>
    <w:rPr>
      <w:vertAlign w:val="superscript"/>
    </w:rPr>
  </w:style>
  <w:style w:type="paragraph" w:styleId="BodyText2">
    <w:name w:val="Body Text 2"/>
    <w:basedOn w:val="Normal"/>
    <w:link w:val="BodyText2Char"/>
    <w:uiPriority w:val="99"/>
    <w:semiHidden/>
    <w:unhideWhenUsed/>
    <w:rsid w:val="00C86074"/>
    <w:pPr>
      <w:spacing w:after="0" w:line="240" w:lineRule="auto"/>
      <w:jc w:val="both"/>
    </w:pPr>
    <w:rPr>
      <w:rFonts w:ascii="Times New Roman" w:eastAsia="SimSun" w:hAnsi="Times New Roman" w:cs="Times New Roman"/>
      <w:noProof w:val="0"/>
      <w:sz w:val="24"/>
      <w:szCs w:val="20"/>
      <w:lang w:val="en-GB" w:eastAsia="it-IT"/>
    </w:rPr>
  </w:style>
  <w:style w:type="character" w:customStyle="1" w:styleId="BodyText2Char">
    <w:name w:val="Body Text 2 Char"/>
    <w:basedOn w:val="DefaultParagraphFont"/>
    <w:link w:val="BodyText2"/>
    <w:uiPriority w:val="99"/>
    <w:semiHidden/>
    <w:rsid w:val="00C86074"/>
    <w:rPr>
      <w:rFonts w:ascii="Times New Roman" w:eastAsia="SimSun" w:hAnsi="Times New Roman" w:cs="Times New Roman"/>
      <w:sz w:val="24"/>
      <w:szCs w:val="20"/>
      <w:lang w:val="en-GB" w:eastAsia="it-IT"/>
    </w:rPr>
  </w:style>
  <w:style w:type="paragraph" w:styleId="HTMLPreformatted">
    <w:name w:val="HTML Preformatted"/>
    <w:basedOn w:val="Normal"/>
    <w:link w:val="HTMLPreformattedChar"/>
    <w:uiPriority w:val="99"/>
    <w:unhideWhenUsed/>
    <w:rsid w:val="00C86074"/>
    <w:pPr>
      <w:spacing w:after="0" w:line="240" w:lineRule="auto"/>
    </w:pPr>
    <w:rPr>
      <w:rFonts w:ascii="Courier New" w:eastAsia="Calibri" w:hAnsi="Courier New" w:cs="Courier New"/>
      <w:noProof w:val="0"/>
      <w:sz w:val="20"/>
      <w:szCs w:val="20"/>
    </w:rPr>
  </w:style>
  <w:style w:type="character" w:customStyle="1" w:styleId="HTMLPreformattedChar">
    <w:name w:val="HTML Preformatted Char"/>
    <w:basedOn w:val="DefaultParagraphFont"/>
    <w:link w:val="HTMLPreformatted"/>
    <w:uiPriority w:val="99"/>
    <w:rsid w:val="00C86074"/>
    <w:rPr>
      <w:rFonts w:ascii="Courier New" w:eastAsia="Calibri" w:hAnsi="Courier New" w:cs="Courier New"/>
      <w:sz w:val="20"/>
      <w:szCs w:val="20"/>
      <w:lang w:val="sq-AL"/>
    </w:rPr>
  </w:style>
  <w:style w:type="table" w:styleId="TableGrid">
    <w:name w:val="Table Grid"/>
    <w:basedOn w:val="TableNormal"/>
    <w:uiPriority w:val="59"/>
    <w:rsid w:val="00C8607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1643641">
      <w:bodyDiv w:val="1"/>
      <w:marLeft w:val="0"/>
      <w:marRight w:val="0"/>
      <w:marTop w:val="0"/>
      <w:marBottom w:val="0"/>
      <w:divBdr>
        <w:top w:val="none" w:sz="0" w:space="0" w:color="auto"/>
        <w:left w:val="none" w:sz="0" w:space="0" w:color="auto"/>
        <w:bottom w:val="none" w:sz="0" w:space="0" w:color="auto"/>
        <w:right w:val="none" w:sz="0" w:space="0" w:color="auto"/>
      </w:divBdr>
    </w:div>
    <w:div w:id="11034598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settings" Target="settings.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35</Nr_x002e__x0020_akti>
    <Data_x0020_e_x0020_Krijimit xmlns="0e656187-b300-4fb0-8bf4-3a50f872073c">2023-01-30T09:10:15Z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2023-01-26T23:00:00Z</Date_x0020_protokolli>
    <Titulli xmlns="0e656187-b300-4fb0-8bf4-3a50f872073c">Për miratimin e marrëveshjes për njohjen e kualifikimeve profesionale të mjekëve, stomatologëve dhe arkitektëve në kontekstin e marrëveshjes së tregtisë së lirë të Evropës Qendrore</Titulli>
    <Modifikuesi xmlns="0e656187-b300-4fb0-8bf4-3a50f872073c">jorina.kryeziu</Modifikuesi>
    <Nr_x002e__x0020_prot_x0020_QBZ xmlns="0e656187-b300-4fb0-8bf4-3a50f872073c">155</Nr_x002e__x0020_prot_x0020_QBZ>
    <Data_x0020_e_x0020_Modifikimit xmlns="0e656187-b300-4fb0-8bf4-3a50f872073c">2023-01-30T12:36:32Z</Data_x0020_e_x0020_Modifikimit>
    <Dekretuar xmlns="0e656187-b300-4fb0-8bf4-3a50f872073c">false</Dekretuar>
    <Data xmlns="0e656187-b300-4fb0-8bf4-3a50f872073c">2023-01-26T23:00:00Z</Data>
    <Nr_x002e__x0020_protokolli_x0020_i_x0020_aktit xmlns="0e656187-b300-4fb0-8bf4-3a50f872073c">190/1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Akt ligjor" ma:contentTypeID="0x0101006E0D9084ABBE4B8F9A853A17740310D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ct:contentTypeSchema xmlns:ct="http://schemas.microsoft.com/office/2006/metadata/contentType" xmlns:ma="http://schemas.microsoft.com/office/2006/metadata/properties/metaAttributes" ct:_="" ma:_="" ma:contentTypeName="Akt ligjor" ma:contentTypeID="0x0101006E0D9084ABBE4B8F9A853A17740310D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2586C07B-4815-4009-B6BD-4CA3FFD9D641}">
  <ds:schemaRefs>
    <ds:schemaRef ds:uri="http://schemas.openxmlformats.org/officeDocument/2006/bibliography"/>
  </ds:schemaRefs>
</ds:datastoreItem>
</file>

<file path=customXml/itemProps2.xml><?xml version="1.0" encoding="utf-8"?>
<ds:datastoreItem xmlns:ds="http://schemas.openxmlformats.org/officeDocument/2006/customXml" ds:itemID="{410D65A0-F0F8-401F-A7AD-F6D7F8963A2F}">
  <ds:schemaRefs>
    <ds:schemaRef ds:uri="http://purl.org/dc/dcmitype/"/>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2006/metadata/properties"/>
    <ds:schemaRef ds:uri="http://www.w3.org/XML/1998/namespace"/>
  </ds:schemaRefs>
</ds:datastoreItem>
</file>

<file path=customXml/itemProps3.xml><?xml version="1.0" encoding="utf-8"?>
<ds:datastoreItem xmlns:ds="http://schemas.openxmlformats.org/officeDocument/2006/customXml" ds:itemID="{A0EF77DF-AE73-40BC-9212-974879DE1CC6}">
  <ds:schemaRefs>
    <ds:schemaRef ds:uri="http://schemas.microsoft.com/sharepoint/v3/contenttype/forms"/>
  </ds:schemaRefs>
</ds:datastoreItem>
</file>

<file path=customXml/itemProps4.xml><?xml version="1.0" encoding="utf-8"?>
<ds:datastoreItem xmlns:ds="http://schemas.openxmlformats.org/officeDocument/2006/customXml" ds:itemID="{0D63E96E-0D44-47A2-A69B-A9AA163EC8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591ADC11-869C-47CD-960D-A6C4AAA870BA}">
  <ds:schemaRefs>
    <ds:schemaRef ds:uri="http://schemas.openxmlformats.org/officeDocument/2006/bibliography"/>
  </ds:schemaRefs>
</ds:datastoreItem>
</file>

<file path=customXml/itemProps6.xml><?xml version="1.0" encoding="utf-8"?>
<ds:datastoreItem xmlns:ds="http://schemas.openxmlformats.org/officeDocument/2006/customXml" ds:itemID="{B65418E0-DC67-42B7-AAE0-965388DCCA63}">
  <ds:schemaRefs>
    <ds:schemaRef ds:uri="http://schemas.microsoft.com/sharepoint/v3/contenttype/forms"/>
  </ds:schemaRefs>
</ds:datastoreItem>
</file>

<file path=customXml/itemProps7.xml><?xml version="1.0" encoding="utf-8"?>
<ds:datastoreItem xmlns:ds="http://schemas.openxmlformats.org/officeDocument/2006/customXml" ds:itemID="{8D71818A-1A97-4A96-A51C-5AA1688C455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1</Pages>
  <Words>7383</Words>
  <Characters>42085</Characters>
  <Application>Microsoft Office Word</Application>
  <DocSecurity>0</DocSecurity>
  <Lines>350</Lines>
  <Paragraphs>98</Paragraphs>
  <ScaleCrop>false</ScaleCrop>
  <HeadingPairs>
    <vt:vector size="2" baseType="variant">
      <vt:variant>
        <vt:lpstr>Title</vt:lpstr>
      </vt:variant>
      <vt:variant>
        <vt:i4>1</vt:i4>
      </vt:variant>
    </vt:vector>
  </HeadingPairs>
  <TitlesOfParts>
    <vt:vector size="1" baseType="lpstr">
      <vt:lpstr>Për miratimin e marrëveshjes për njohjen e kualifikimeve profesionale të mjekëve, stomatologëve dhe arkitektëve në kontekstin e marrëveshjes së tregtisë së lirë të Evropës Qendrore</vt:lpstr>
    </vt:vector>
  </TitlesOfParts>
  <Company/>
  <LinksUpToDate>false</LinksUpToDate>
  <CharactersWithSpaces>49370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marrëveshjes për njohjen e kualifikimeve profesionale të mjekëve, stomatologëve dhe arkitektëve në kontekstin e marrëveshjes së tregtisë së lirë të Evropës Qendrore</dc:title>
  <dc:creator>Ardjana Gjini</dc:creator>
  <cp:lastModifiedBy>Amarilda Muja</cp:lastModifiedBy>
  <cp:revision>16</cp:revision>
  <cp:lastPrinted>2023-01-26T17:05:00Z</cp:lastPrinted>
  <dcterms:created xsi:type="dcterms:W3CDTF">2023-01-30T10:50:00Z</dcterms:created>
  <dcterms:modified xsi:type="dcterms:W3CDTF">2023-01-31T09:29:00Z</dcterms:modified>
</cp:coreProperties>
</file>