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B0FBB9" w14:textId="77777777" w:rsidR="009B6D24" w:rsidRPr="008D5088" w:rsidRDefault="009B6D24" w:rsidP="009B6D24">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8D5088">
        <w:rPr>
          <w:rFonts w:ascii="Garamond" w:hAnsi="Garamond" w:cs="Times New Roman"/>
          <w:b/>
          <w:bCs/>
          <w:color w:val="000000"/>
          <w:sz w:val="24"/>
          <w:szCs w:val="24"/>
          <w:lang w:val="sq-AL"/>
        </w:rPr>
        <w:t>VENDIM</w:t>
      </w:r>
    </w:p>
    <w:p w14:paraId="33B0FBBA" w14:textId="77777777" w:rsidR="009B6D24" w:rsidRPr="008D5088" w:rsidRDefault="009B6D24" w:rsidP="009B6D24">
      <w:pPr>
        <w:autoSpaceDE w:val="0"/>
        <w:autoSpaceDN w:val="0"/>
        <w:adjustRightInd w:val="0"/>
        <w:spacing w:after="0" w:line="240" w:lineRule="auto"/>
        <w:ind w:firstLine="284"/>
        <w:jc w:val="center"/>
        <w:rPr>
          <w:rFonts w:ascii="Garamond" w:hAnsi="Garamond" w:cs="Times New Roman"/>
          <w:b/>
          <w:color w:val="000000"/>
          <w:sz w:val="24"/>
          <w:szCs w:val="24"/>
          <w:lang w:val="sq-AL"/>
        </w:rPr>
      </w:pPr>
      <w:r w:rsidRPr="008D5088">
        <w:rPr>
          <w:rFonts w:ascii="Garamond" w:hAnsi="Garamond" w:cs="Times New Roman"/>
          <w:b/>
          <w:bCs/>
          <w:color w:val="000000"/>
          <w:sz w:val="24"/>
          <w:szCs w:val="24"/>
          <w:lang w:val="sq-AL"/>
        </w:rPr>
        <w:t>Nr.</w:t>
      </w:r>
      <w:r w:rsidR="000B6310" w:rsidRPr="008D5088">
        <w:rPr>
          <w:rFonts w:ascii="Garamond" w:hAnsi="Garamond" w:cs="Times New Roman"/>
          <w:b/>
          <w:color w:val="000000"/>
          <w:sz w:val="24"/>
          <w:szCs w:val="24"/>
          <w:lang w:val="sq-AL"/>
        </w:rPr>
        <w:t xml:space="preserve"> 36</w:t>
      </w:r>
      <w:r w:rsidRPr="008D5088">
        <w:rPr>
          <w:rFonts w:ascii="Garamond" w:hAnsi="Garamond" w:cs="Times New Roman"/>
          <w:b/>
          <w:bCs/>
          <w:color w:val="000000"/>
          <w:sz w:val="24"/>
          <w:szCs w:val="24"/>
          <w:lang w:val="sq-AL"/>
        </w:rPr>
        <w:t xml:space="preserve">, datë </w:t>
      </w:r>
      <w:r w:rsidR="000B6310" w:rsidRPr="008D5088">
        <w:rPr>
          <w:rFonts w:ascii="Garamond" w:hAnsi="Garamond" w:cs="Times New Roman"/>
          <w:b/>
          <w:color w:val="000000"/>
          <w:sz w:val="24"/>
          <w:szCs w:val="24"/>
          <w:lang w:val="sq-AL"/>
        </w:rPr>
        <w:t>27.1.2023</w:t>
      </w:r>
    </w:p>
    <w:p w14:paraId="33B0FBBB" w14:textId="77777777" w:rsidR="009B6D24" w:rsidRPr="008D5088" w:rsidRDefault="009B6D24" w:rsidP="009B6D24">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33B0FBBC" w14:textId="77777777" w:rsidR="009B6D24" w:rsidRPr="008D5088" w:rsidRDefault="009B6D24" w:rsidP="009B6D24">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8D5088">
        <w:rPr>
          <w:rFonts w:ascii="Garamond" w:hAnsi="Garamond" w:cs="Times New Roman"/>
          <w:b/>
          <w:bCs/>
          <w:color w:val="000000"/>
          <w:sz w:val="24"/>
          <w:szCs w:val="24"/>
          <w:lang w:val="sq-AL"/>
        </w:rPr>
        <w:t>PËR KRIJIMIN, ORGANIZIMIN DHE FUNKSIONIMIN E SPITALEVE RAJONALE, TERCIARE DHE QENDRAVE SPITALORE RAJONALE PUBLIKE</w:t>
      </w:r>
    </w:p>
    <w:p w14:paraId="33B0FBBD" w14:textId="77777777" w:rsidR="009B6D24" w:rsidRPr="008D5088" w:rsidRDefault="009B6D24" w:rsidP="009B6D24">
      <w:pPr>
        <w:autoSpaceDE w:val="0"/>
        <w:autoSpaceDN w:val="0"/>
        <w:adjustRightInd w:val="0"/>
        <w:spacing w:after="0" w:line="240" w:lineRule="auto"/>
        <w:ind w:firstLine="284"/>
        <w:jc w:val="center"/>
        <w:rPr>
          <w:rFonts w:ascii="Garamond" w:hAnsi="Garamond" w:cs="Times New Roman"/>
          <w:b/>
          <w:bCs/>
          <w:color w:val="000000"/>
          <w:sz w:val="24"/>
          <w:szCs w:val="24"/>
          <w:u w:val="single"/>
          <w:lang w:val="sq-AL"/>
        </w:rPr>
      </w:pPr>
    </w:p>
    <w:p w14:paraId="33B0FBBE" w14:textId="1DF2BD02" w:rsidR="009B6D24" w:rsidRPr="008D5088" w:rsidRDefault="009B6D24" w:rsidP="009B6D2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D5088">
        <w:rPr>
          <w:rFonts w:ascii="Garamond" w:hAnsi="Garamond" w:cs="Times New Roman"/>
          <w:color w:val="000000"/>
          <w:sz w:val="24"/>
          <w:szCs w:val="24"/>
          <w:lang w:val="sq-AL"/>
        </w:rPr>
        <w:t>Në mbështetje të nenit 100 të Kushtetutës dhe të pikës 3, të nenit 14, të</w:t>
      </w:r>
      <w:r w:rsidR="008D5088">
        <w:rPr>
          <w:rFonts w:ascii="Garamond" w:hAnsi="Garamond" w:cs="Times New Roman"/>
          <w:color w:val="000000"/>
          <w:sz w:val="24"/>
          <w:szCs w:val="24"/>
          <w:lang w:val="sq-AL"/>
        </w:rPr>
        <w:t xml:space="preserve"> </w:t>
      </w:r>
      <w:r w:rsidRPr="008D5088">
        <w:rPr>
          <w:rFonts w:ascii="Garamond" w:hAnsi="Garamond" w:cs="Times New Roman"/>
          <w:color w:val="000000"/>
          <w:sz w:val="24"/>
          <w:szCs w:val="24"/>
          <w:lang w:val="sq-AL"/>
        </w:rPr>
        <w:t>ligjit nr.</w:t>
      </w:r>
      <w:r w:rsidR="008D5088">
        <w:rPr>
          <w:rFonts w:ascii="Garamond" w:hAnsi="Garamond" w:cs="Times New Roman"/>
          <w:color w:val="000000"/>
          <w:sz w:val="24"/>
          <w:szCs w:val="24"/>
          <w:lang w:val="sq-AL"/>
        </w:rPr>
        <w:t xml:space="preserve"> </w:t>
      </w:r>
      <w:r w:rsidRPr="008D5088">
        <w:rPr>
          <w:rFonts w:ascii="Garamond" w:hAnsi="Garamond" w:cs="Times New Roman"/>
          <w:color w:val="000000"/>
          <w:sz w:val="24"/>
          <w:szCs w:val="24"/>
          <w:lang w:val="sq-AL"/>
        </w:rPr>
        <w:t>55/2022, “Për shërbimin spitalor në Republikën e Shqipërisë”, me propozimin e ministrit të Shëndetësisë dhe Mbrojtjes Sociale, Këshilli i Ministrave</w:t>
      </w:r>
    </w:p>
    <w:p w14:paraId="33B0FBBF" w14:textId="77777777" w:rsidR="009B6D24" w:rsidRPr="008D5088" w:rsidRDefault="009B6D24" w:rsidP="009B6D24">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33B0FBC0" w14:textId="77777777" w:rsidR="009B6D24" w:rsidRPr="008D5088" w:rsidRDefault="009B6D24" w:rsidP="009B6D24">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8D5088">
        <w:rPr>
          <w:rFonts w:ascii="Garamond" w:hAnsi="Garamond" w:cs="Times New Roman"/>
          <w:bCs/>
          <w:color w:val="000000"/>
          <w:sz w:val="24"/>
          <w:szCs w:val="24"/>
          <w:lang w:val="sq-AL"/>
        </w:rPr>
        <w:t>VENDOSI:</w:t>
      </w:r>
    </w:p>
    <w:p w14:paraId="33B0FBC1" w14:textId="77777777" w:rsidR="009B6D24" w:rsidRPr="008D5088" w:rsidRDefault="009B6D24" w:rsidP="009B6D24">
      <w:pPr>
        <w:autoSpaceDE w:val="0"/>
        <w:autoSpaceDN w:val="0"/>
        <w:adjustRightInd w:val="0"/>
        <w:spacing w:after="0" w:line="240" w:lineRule="auto"/>
        <w:ind w:firstLine="284"/>
        <w:rPr>
          <w:rFonts w:ascii="Garamond" w:hAnsi="Garamond" w:cs="Times New Roman"/>
          <w:b/>
          <w:bCs/>
          <w:color w:val="000000"/>
          <w:sz w:val="24"/>
          <w:szCs w:val="24"/>
          <w:lang w:val="sq-AL"/>
        </w:rPr>
      </w:pPr>
    </w:p>
    <w:p w14:paraId="33B0FBC2" w14:textId="52E5E6C4" w:rsidR="009B6D24" w:rsidRPr="008D5088" w:rsidRDefault="009B6D24" w:rsidP="009B6D24">
      <w:pPr>
        <w:autoSpaceDE w:val="0"/>
        <w:autoSpaceDN w:val="0"/>
        <w:adjustRightInd w:val="0"/>
        <w:spacing w:after="0" w:line="240" w:lineRule="auto"/>
        <w:ind w:firstLine="284"/>
        <w:jc w:val="both"/>
        <w:rPr>
          <w:rFonts w:ascii="Garamond" w:hAnsi="Garamond" w:cs="Calibri"/>
          <w:color w:val="000000"/>
          <w:sz w:val="24"/>
          <w:szCs w:val="24"/>
          <w:lang w:val="sq-AL"/>
        </w:rPr>
      </w:pPr>
      <w:r w:rsidRPr="008D5088">
        <w:rPr>
          <w:rFonts w:ascii="Garamond" w:hAnsi="Garamond" w:cs="Times New Roman"/>
          <w:color w:val="000000"/>
          <w:sz w:val="24"/>
          <w:szCs w:val="24"/>
          <w:lang w:val="sq-AL"/>
        </w:rPr>
        <w:t>1. Spitalet rajonale terciare dhe qendrat spitalore rajonale krijohen, organizohen dhe funksionojnë</w:t>
      </w:r>
      <w:r w:rsidR="009C1F66">
        <w:rPr>
          <w:rFonts w:ascii="Garamond" w:hAnsi="Garamond" w:cs="Times New Roman"/>
          <w:color w:val="000000"/>
          <w:sz w:val="24"/>
          <w:szCs w:val="24"/>
          <w:lang w:val="sq-AL"/>
        </w:rPr>
        <w:t>,</w:t>
      </w:r>
      <w:r w:rsidRPr="008D5088">
        <w:rPr>
          <w:rFonts w:ascii="Garamond" w:hAnsi="Garamond" w:cs="Times New Roman"/>
          <w:color w:val="000000"/>
          <w:sz w:val="24"/>
          <w:szCs w:val="24"/>
          <w:lang w:val="sq-AL"/>
        </w:rPr>
        <w:t xml:space="preserve"> sipas përcaktimeve të bëra në ligjin nr.</w:t>
      </w:r>
      <w:r w:rsidR="008D5088">
        <w:rPr>
          <w:rFonts w:ascii="Garamond" w:hAnsi="Garamond" w:cs="Times New Roman"/>
          <w:color w:val="000000"/>
          <w:sz w:val="24"/>
          <w:szCs w:val="24"/>
          <w:lang w:val="sq-AL"/>
        </w:rPr>
        <w:t xml:space="preserve"> </w:t>
      </w:r>
      <w:r w:rsidRPr="008D5088">
        <w:rPr>
          <w:rFonts w:ascii="Garamond" w:hAnsi="Garamond" w:cs="Times New Roman"/>
          <w:color w:val="000000"/>
          <w:sz w:val="24"/>
          <w:szCs w:val="24"/>
          <w:lang w:val="sq-AL"/>
        </w:rPr>
        <w:t>55/2022, “Për shërbimin spitalor në Republikën e Shqipërisë”, dhe në këtë vendim. Hapja e spitaleve, rast pas rasti, bazuar në parashikimet e planit spitalor kombëtar</w:t>
      </w:r>
      <w:r w:rsidR="008D5088">
        <w:rPr>
          <w:rFonts w:ascii="Garamond" w:hAnsi="Garamond" w:cs="Times New Roman"/>
          <w:color w:val="000000"/>
          <w:sz w:val="24"/>
          <w:szCs w:val="24"/>
          <w:lang w:val="sq-AL"/>
        </w:rPr>
        <w:t xml:space="preserve"> </w:t>
      </w:r>
      <w:r w:rsidRPr="008D5088">
        <w:rPr>
          <w:rFonts w:ascii="Garamond" w:hAnsi="Garamond" w:cs="Times New Roman"/>
          <w:color w:val="000000"/>
          <w:sz w:val="24"/>
          <w:szCs w:val="24"/>
          <w:lang w:val="sq-AL"/>
        </w:rPr>
        <w:t>bëhet nga ministri përgjegjës për shëndetësinë.</w:t>
      </w:r>
      <w:r w:rsidR="008D5088">
        <w:rPr>
          <w:rFonts w:ascii="Garamond" w:hAnsi="Garamond" w:cs="Times New Roman"/>
          <w:color w:val="000000"/>
          <w:sz w:val="24"/>
          <w:szCs w:val="24"/>
          <w:lang w:val="sq-AL"/>
        </w:rPr>
        <w:t xml:space="preserve"> </w:t>
      </w:r>
    </w:p>
    <w:p w14:paraId="33B0FBC3" w14:textId="77777777" w:rsidR="009B6D24" w:rsidRPr="008D5088" w:rsidRDefault="009B6D24" w:rsidP="009B6D2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D5088">
        <w:rPr>
          <w:rFonts w:ascii="Garamond" w:hAnsi="Garamond" w:cs="Times New Roman"/>
          <w:color w:val="000000"/>
          <w:sz w:val="24"/>
          <w:szCs w:val="24"/>
          <w:lang w:val="sq-AL"/>
        </w:rPr>
        <w:t>2. Spitali rajonal, qendra spitalore rajonale dhe spitali terciar e ushtrojnë veprimtarinë e tyre, në përputhje me standardet, protokollet e shërbimeve për trajtimin spitalor dhe udhërrëfyesve, të miratuara nga ministria përgjegjëse për shëndetësinë.</w:t>
      </w:r>
    </w:p>
    <w:p w14:paraId="33B0FBC4" w14:textId="1F15D1FE" w:rsidR="009B6D24" w:rsidRPr="008D5088" w:rsidRDefault="009B6D24" w:rsidP="009B6D2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D5088">
        <w:rPr>
          <w:rFonts w:ascii="Garamond" w:hAnsi="Garamond" w:cs="Times New Roman"/>
          <w:color w:val="000000"/>
          <w:sz w:val="24"/>
          <w:szCs w:val="24"/>
          <w:lang w:val="sq-AL"/>
        </w:rPr>
        <w:t>3. Spitali rajonal është institucioni i kujdesit shëndetësor me shtretër, i përgjithshëm ose i specializuar, që ofron kujdes shëndetësor ndaj popullatës së një qarku të caktuar</w:t>
      </w:r>
      <w:r w:rsidR="00BA2EE1">
        <w:rPr>
          <w:rFonts w:ascii="Garamond" w:hAnsi="Garamond" w:cs="Times New Roman"/>
          <w:color w:val="000000"/>
          <w:sz w:val="24"/>
          <w:szCs w:val="24"/>
          <w:lang w:val="sq-AL"/>
        </w:rPr>
        <w:t>,</w:t>
      </w:r>
      <w:r w:rsidRPr="008D5088">
        <w:rPr>
          <w:rFonts w:ascii="Garamond" w:hAnsi="Garamond" w:cs="Times New Roman"/>
          <w:color w:val="000000"/>
          <w:sz w:val="24"/>
          <w:szCs w:val="24"/>
          <w:lang w:val="sq-AL"/>
        </w:rPr>
        <w:t xml:space="preserve"> sipas sistemit të referimit.</w:t>
      </w:r>
    </w:p>
    <w:p w14:paraId="33B0FBC5" w14:textId="77777777" w:rsidR="009B6D24" w:rsidRPr="008D5088" w:rsidRDefault="009B6D24" w:rsidP="009B6D2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D5088">
        <w:rPr>
          <w:rFonts w:ascii="Garamond" w:hAnsi="Garamond" w:cs="Times New Roman"/>
          <w:color w:val="000000"/>
          <w:sz w:val="24"/>
          <w:szCs w:val="24"/>
          <w:lang w:val="sq-AL"/>
        </w:rPr>
        <w:t xml:space="preserve">4. Qendra Spitalore Rajonale krijohet kur një spital i përgjithshëm, terciar apo rajonal, administron një ose më shumë spitale të përgjithshme dhe/ose të specializuara dhe/ose ditore, në nivel bashkie ose qarku, me qëllim </w:t>
      </w:r>
      <w:proofErr w:type="spellStart"/>
      <w:r w:rsidRPr="008D5088">
        <w:rPr>
          <w:rFonts w:ascii="Garamond" w:hAnsi="Garamond" w:cs="Times New Roman"/>
          <w:color w:val="000000"/>
          <w:sz w:val="24"/>
          <w:szCs w:val="24"/>
          <w:lang w:val="sq-AL"/>
        </w:rPr>
        <w:t>optimizimin</w:t>
      </w:r>
      <w:proofErr w:type="spellEnd"/>
      <w:r w:rsidRPr="008D5088">
        <w:rPr>
          <w:rFonts w:ascii="Garamond" w:hAnsi="Garamond" w:cs="Times New Roman"/>
          <w:color w:val="000000"/>
          <w:sz w:val="24"/>
          <w:szCs w:val="24"/>
          <w:lang w:val="sq-AL"/>
        </w:rPr>
        <w:t xml:space="preserve"> e menaxhimit të burimeve financiare, njerëzore dhe ato kapitale, për ofrimin e një shërbimi spitalor cilësor dhe të </w:t>
      </w:r>
      <w:proofErr w:type="spellStart"/>
      <w:r w:rsidRPr="008D5088">
        <w:rPr>
          <w:rFonts w:ascii="Garamond" w:hAnsi="Garamond" w:cs="Times New Roman"/>
          <w:color w:val="000000"/>
          <w:sz w:val="24"/>
          <w:szCs w:val="24"/>
          <w:lang w:val="sq-AL"/>
        </w:rPr>
        <w:t>aksesueshëm</w:t>
      </w:r>
      <w:proofErr w:type="spellEnd"/>
      <w:r w:rsidRPr="008D5088">
        <w:rPr>
          <w:rFonts w:ascii="Garamond" w:hAnsi="Garamond" w:cs="Times New Roman"/>
          <w:color w:val="000000"/>
          <w:sz w:val="24"/>
          <w:szCs w:val="24"/>
          <w:lang w:val="sq-AL"/>
        </w:rPr>
        <w:t xml:space="preserve"> afër vendbanimit. </w:t>
      </w:r>
    </w:p>
    <w:p w14:paraId="33B0FBC6" w14:textId="77777777" w:rsidR="009B6D24" w:rsidRPr="008D5088" w:rsidRDefault="009B6D24" w:rsidP="009B6D2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D5088">
        <w:rPr>
          <w:rFonts w:ascii="Garamond" w:hAnsi="Garamond" w:cs="Times New Roman"/>
          <w:color w:val="000000"/>
          <w:sz w:val="24"/>
          <w:szCs w:val="24"/>
          <w:lang w:val="sq-AL"/>
        </w:rPr>
        <w:t xml:space="preserve">5. Qendra Spitalore Rajonale menaxhon dhe administron burimet financiare dhe njerëzore, në bazë të nevojave për shërbim spitalor të popullatës që ajo mbulon, sipas udhëzimit të miratuar nga ministri përgjegjës për shëndetësinë. </w:t>
      </w:r>
    </w:p>
    <w:p w14:paraId="33B0FBC7" w14:textId="2325B120" w:rsidR="009B6D24" w:rsidRPr="008D5088" w:rsidRDefault="009B6D24" w:rsidP="009B6D2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D5088">
        <w:rPr>
          <w:rFonts w:ascii="Garamond" w:hAnsi="Garamond" w:cs="Times New Roman"/>
          <w:color w:val="000000"/>
          <w:sz w:val="24"/>
          <w:szCs w:val="24"/>
          <w:lang w:val="sq-AL"/>
        </w:rPr>
        <w:t>6. Spitali terciar është ai spital</w:t>
      </w:r>
      <w:r w:rsidR="00BA2EE1">
        <w:rPr>
          <w:rFonts w:ascii="Garamond" w:hAnsi="Garamond" w:cs="Times New Roman"/>
          <w:color w:val="000000"/>
          <w:sz w:val="24"/>
          <w:szCs w:val="24"/>
          <w:lang w:val="sq-AL"/>
        </w:rPr>
        <w:t>,</w:t>
      </w:r>
      <w:r w:rsidRPr="008D5088">
        <w:rPr>
          <w:rFonts w:ascii="Garamond" w:hAnsi="Garamond" w:cs="Times New Roman"/>
          <w:color w:val="000000"/>
          <w:sz w:val="24"/>
          <w:szCs w:val="24"/>
          <w:lang w:val="sq-AL"/>
        </w:rPr>
        <w:t xml:space="preserve"> i cili ofron shërbim mjekësor terciar, procedura </w:t>
      </w:r>
      <w:proofErr w:type="spellStart"/>
      <w:r w:rsidRPr="008D5088">
        <w:rPr>
          <w:rFonts w:ascii="Garamond" w:hAnsi="Garamond" w:cs="Times New Roman"/>
          <w:color w:val="000000"/>
          <w:sz w:val="24"/>
          <w:szCs w:val="24"/>
          <w:lang w:val="sq-AL"/>
        </w:rPr>
        <w:t>diagnostike</w:t>
      </w:r>
      <w:proofErr w:type="spellEnd"/>
      <w:r w:rsidRPr="008D5088">
        <w:rPr>
          <w:rFonts w:ascii="Garamond" w:hAnsi="Garamond" w:cs="Times New Roman"/>
          <w:color w:val="000000"/>
          <w:sz w:val="24"/>
          <w:szCs w:val="24"/>
          <w:lang w:val="sq-AL"/>
        </w:rPr>
        <w:t xml:space="preserve">, terapeutike, konsulta të specializuara për diagnostikim e trajtim mjekësor me pajisje </w:t>
      </w:r>
      <w:proofErr w:type="spellStart"/>
      <w:r w:rsidRPr="008D5088">
        <w:rPr>
          <w:rFonts w:ascii="Garamond" w:hAnsi="Garamond" w:cs="Times New Roman"/>
          <w:color w:val="000000"/>
          <w:sz w:val="24"/>
          <w:szCs w:val="24"/>
          <w:lang w:val="sq-AL"/>
        </w:rPr>
        <w:t>biomjekësore</w:t>
      </w:r>
      <w:proofErr w:type="spellEnd"/>
      <w:r w:rsidRPr="008D5088">
        <w:rPr>
          <w:rFonts w:ascii="Garamond" w:hAnsi="Garamond" w:cs="Times New Roman"/>
          <w:color w:val="000000"/>
          <w:sz w:val="24"/>
          <w:szCs w:val="24"/>
          <w:lang w:val="sq-AL"/>
        </w:rPr>
        <w:t xml:space="preserve"> të teknologjisë së lartë.</w:t>
      </w:r>
    </w:p>
    <w:p w14:paraId="33B0FBC8" w14:textId="77777777" w:rsidR="009B6D24" w:rsidRPr="008D5088" w:rsidRDefault="009B6D24" w:rsidP="009B6D24">
      <w:pPr>
        <w:autoSpaceDE w:val="0"/>
        <w:autoSpaceDN w:val="0"/>
        <w:adjustRightInd w:val="0"/>
        <w:spacing w:after="0" w:line="240" w:lineRule="auto"/>
        <w:ind w:firstLine="284"/>
        <w:jc w:val="both"/>
        <w:rPr>
          <w:rFonts w:ascii="Garamond" w:hAnsi="Garamond" w:cs="Calibri"/>
          <w:color w:val="000000"/>
          <w:sz w:val="24"/>
          <w:szCs w:val="24"/>
          <w:lang w:val="sq-AL"/>
        </w:rPr>
      </w:pPr>
      <w:r w:rsidRPr="008D5088">
        <w:rPr>
          <w:rFonts w:ascii="Garamond" w:hAnsi="Garamond" w:cs="Times New Roman"/>
          <w:color w:val="000000"/>
          <w:sz w:val="24"/>
          <w:szCs w:val="24"/>
          <w:lang w:val="sq-AL"/>
        </w:rPr>
        <w:t>7. Spitali mund të ofrojë shërbime të nivelit terciar për një ose më shumë specialitete që përbëjnë një njësi funksionale, të organizuar dhe të aftë për të shërbyer si qendër reference për rajonin përkatës vetëm për këtë shërbim terciar, bazuar në organizimin territorial dhe sistemin e referimit.</w:t>
      </w:r>
    </w:p>
    <w:p w14:paraId="33B0FBC9" w14:textId="77777777" w:rsidR="009B6D24" w:rsidRPr="008D5088" w:rsidRDefault="009B6D24" w:rsidP="009B6D2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D5088">
        <w:rPr>
          <w:rFonts w:ascii="Garamond" w:hAnsi="Garamond" w:cs="Times New Roman"/>
          <w:color w:val="000000"/>
          <w:sz w:val="24"/>
          <w:szCs w:val="24"/>
          <w:lang w:val="sq-AL"/>
        </w:rPr>
        <w:t xml:space="preserve">8. Bordi drejtues kryesohet nga përfaqësuesi i ministrisë përgjegjëse për shëndetësinë dhe ka në përbërje: </w:t>
      </w:r>
    </w:p>
    <w:p w14:paraId="33B0FBCA" w14:textId="77777777" w:rsidR="009B6D24" w:rsidRPr="008D5088" w:rsidRDefault="009B6D24" w:rsidP="009B6D2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D5088">
        <w:rPr>
          <w:rFonts w:ascii="Garamond" w:hAnsi="Garamond" w:cs="Times New Roman"/>
          <w:color w:val="000000"/>
          <w:sz w:val="24"/>
          <w:szCs w:val="24"/>
          <w:lang w:val="sq-AL"/>
        </w:rPr>
        <w:t xml:space="preserve">a) një përfaqësues të Operatorit të Shërbimeve të Kujdesit Shëndetësor; </w:t>
      </w:r>
    </w:p>
    <w:p w14:paraId="33B0FBCB" w14:textId="77777777" w:rsidR="009B6D24" w:rsidRPr="008D5088" w:rsidRDefault="009B6D24" w:rsidP="009B6D2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D5088">
        <w:rPr>
          <w:rFonts w:ascii="Garamond" w:hAnsi="Garamond" w:cs="Times New Roman"/>
          <w:color w:val="000000"/>
          <w:sz w:val="24"/>
          <w:szCs w:val="24"/>
          <w:lang w:val="sq-AL"/>
        </w:rPr>
        <w:t xml:space="preserve">b) një përfaqësues të Fondit të Sigurimit të Detyrueshëm të Kujdesit Shëndetësor; </w:t>
      </w:r>
    </w:p>
    <w:p w14:paraId="33B0FBCC" w14:textId="77777777" w:rsidR="009B6D24" w:rsidRPr="008D5088" w:rsidRDefault="009B6D24" w:rsidP="009B6D2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D5088">
        <w:rPr>
          <w:rFonts w:ascii="Garamond" w:hAnsi="Garamond" w:cs="Times New Roman"/>
          <w:color w:val="000000"/>
          <w:sz w:val="24"/>
          <w:szCs w:val="24"/>
          <w:lang w:val="sq-AL"/>
        </w:rPr>
        <w:t xml:space="preserve">c) një përfaqësues nga Shoqatat e Pacientëve; </w:t>
      </w:r>
    </w:p>
    <w:p w14:paraId="33B0FBCD" w14:textId="77777777" w:rsidR="009B6D24" w:rsidRPr="008D5088" w:rsidRDefault="009B6D24" w:rsidP="009B6D2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D5088">
        <w:rPr>
          <w:rFonts w:ascii="Garamond" w:hAnsi="Garamond" w:cs="Times New Roman"/>
          <w:color w:val="000000"/>
          <w:sz w:val="24"/>
          <w:szCs w:val="24"/>
          <w:lang w:val="sq-AL"/>
        </w:rPr>
        <w:t>ç) një përfaqësues nga Komisioni Mjekësor.</w:t>
      </w:r>
    </w:p>
    <w:p w14:paraId="33B0FBCE" w14:textId="3C68C9E0" w:rsidR="009B6D24" w:rsidRPr="008D5088" w:rsidRDefault="009B6D24" w:rsidP="009B6D2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D5088">
        <w:rPr>
          <w:rFonts w:ascii="Garamond" w:hAnsi="Garamond" w:cs="Times New Roman"/>
          <w:color w:val="000000"/>
          <w:sz w:val="24"/>
          <w:szCs w:val="24"/>
          <w:lang w:val="sq-AL"/>
        </w:rPr>
        <w:t>9. Përgjegjësitë e veçanta të Bordit përcaktohen në rregulloren</w:t>
      </w:r>
      <w:r w:rsidR="008D5088">
        <w:rPr>
          <w:rFonts w:ascii="Garamond" w:hAnsi="Garamond" w:cs="Times New Roman"/>
          <w:color w:val="000000"/>
          <w:sz w:val="24"/>
          <w:szCs w:val="24"/>
          <w:lang w:val="sq-AL"/>
        </w:rPr>
        <w:t xml:space="preserve"> </w:t>
      </w:r>
      <w:r w:rsidRPr="008D5088">
        <w:rPr>
          <w:rFonts w:ascii="Garamond" w:hAnsi="Garamond" w:cs="Times New Roman"/>
          <w:color w:val="000000"/>
          <w:sz w:val="24"/>
          <w:szCs w:val="24"/>
          <w:lang w:val="sq-AL"/>
        </w:rPr>
        <w:t xml:space="preserve">e spitalit. </w:t>
      </w:r>
    </w:p>
    <w:p w14:paraId="33B0FBCF" w14:textId="088A2515" w:rsidR="009B6D24" w:rsidRPr="008D5088" w:rsidRDefault="009B6D24" w:rsidP="009B6D2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D5088">
        <w:rPr>
          <w:rFonts w:ascii="Garamond" w:hAnsi="Garamond" w:cs="Times New Roman"/>
          <w:color w:val="000000"/>
          <w:sz w:val="24"/>
          <w:szCs w:val="24"/>
          <w:lang w:val="sq-AL"/>
        </w:rPr>
        <w:t xml:space="preserve">10. Funksionet e </w:t>
      </w:r>
      <w:r w:rsidR="00BA2EE1" w:rsidRPr="008D5088">
        <w:rPr>
          <w:rFonts w:ascii="Garamond" w:hAnsi="Garamond" w:cs="Times New Roman"/>
          <w:color w:val="000000"/>
          <w:sz w:val="24"/>
          <w:szCs w:val="24"/>
          <w:lang w:val="sq-AL"/>
        </w:rPr>
        <w:t xml:space="preserve">Bordit </w:t>
      </w:r>
      <w:r w:rsidRPr="008D5088">
        <w:rPr>
          <w:rFonts w:ascii="Garamond" w:hAnsi="Garamond" w:cs="Times New Roman"/>
          <w:color w:val="000000"/>
          <w:sz w:val="24"/>
          <w:szCs w:val="24"/>
          <w:lang w:val="sq-AL"/>
        </w:rPr>
        <w:t>drejtues janë:</w:t>
      </w:r>
    </w:p>
    <w:p w14:paraId="33B0FBD0" w14:textId="55FC7A42" w:rsidR="009B6D24" w:rsidRPr="008D5088" w:rsidRDefault="009B6D24" w:rsidP="009B6D2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D5088">
        <w:rPr>
          <w:rFonts w:ascii="Garamond" w:hAnsi="Garamond" w:cs="Times New Roman"/>
          <w:color w:val="000000"/>
          <w:sz w:val="24"/>
          <w:szCs w:val="24"/>
          <w:lang w:val="sq-AL"/>
        </w:rPr>
        <w:t xml:space="preserve">a) </w:t>
      </w:r>
      <w:r w:rsidR="00BA2EE1" w:rsidRPr="008D5088">
        <w:rPr>
          <w:rFonts w:ascii="Garamond" w:hAnsi="Garamond" w:cs="Times New Roman"/>
          <w:color w:val="000000"/>
          <w:sz w:val="24"/>
          <w:szCs w:val="24"/>
          <w:lang w:val="sq-AL"/>
        </w:rPr>
        <w:t xml:space="preserve">mbikëqyr </w:t>
      </w:r>
      <w:r w:rsidRPr="008D5088">
        <w:rPr>
          <w:rFonts w:ascii="Garamond" w:hAnsi="Garamond" w:cs="Times New Roman"/>
          <w:color w:val="000000"/>
          <w:sz w:val="24"/>
          <w:szCs w:val="24"/>
          <w:lang w:val="sq-AL"/>
        </w:rPr>
        <w:t>dhe kontrollon drejtimin e veprimtarisë së spitalit;</w:t>
      </w:r>
    </w:p>
    <w:p w14:paraId="33B0FBD1" w14:textId="6C83EA38" w:rsidR="009B6D24" w:rsidRPr="008D5088" w:rsidRDefault="009B6D24" w:rsidP="009B6D2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D5088">
        <w:rPr>
          <w:rFonts w:ascii="Garamond" w:hAnsi="Garamond" w:cs="Times New Roman"/>
          <w:color w:val="000000"/>
          <w:sz w:val="24"/>
          <w:szCs w:val="24"/>
          <w:lang w:val="sq-AL"/>
        </w:rPr>
        <w:t xml:space="preserve">b) </w:t>
      </w:r>
      <w:r w:rsidR="00BA2EE1" w:rsidRPr="008D5088">
        <w:rPr>
          <w:rFonts w:ascii="Garamond" w:hAnsi="Garamond" w:cs="Times New Roman"/>
          <w:color w:val="000000"/>
          <w:sz w:val="24"/>
          <w:szCs w:val="24"/>
          <w:lang w:val="sq-AL"/>
        </w:rPr>
        <w:t xml:space="preserve">miraton </w:t>
      </w:r>
      <w:r w:rsidRPr="008D5088">
        <w:rPr>
          <w:rFonts w:ascii="Garamond" w:hAnsi="Garamond" w:cs="Times New Roman"/>
          <w:color w:val="000000"/>
          <w:sz w:val="24"/>
          <w:szCs w:val="24"/>
          <w:lang w:val="sq-AL"/>
        </w:rPr>
        <w:t>rregulloren e brendshme, rregulloret ekonomike, financiare, të auditimit dhe të kontrollit, me propozimin e drejtorit të përgjithshëm të spitalit, sipas rregullores tip, të miratuar nga ministria përgjegjëse për shëndetësinë;</w:t>
      </w:r>
    </w:p>
    <w:p w14:paraId="33B0FBD2" w14:textId="07178457" w:rsidR="009B6D24" w:rsidRPr="008D5088" w:rsidRDefault="009B6D24" w:rsidP="009B6D2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D5088">
        <w:rPr>
          <w:rFonts w:ascii="Garamond" w:hAnsi="Garamond" w:cs="Times New Roman"/>
          <w:color w:val="000000"/>
          <w:sz w:val="24"/>
          <w:szCs w:val="24"/>
          <w:lang w:val="sq-AL"/>
        </w:rPr>
        <w:t xml:space="preserve">c) </w:t>
      </w:r>
      <w:r w:rsidR="00BA2EE1" w:rsidRPr="008D5088">
        <w:rPr>
          <w:rFonts w:ascii="Garamond" w:hAnsi="Garamond" w:cs="Times New Roman"/>
          <w:color w:val="000000"/>
          <w:sz w:val="24"/>
          <w:szCs w:val="24"/>
          <w:lang w:val="sq-AL"/>
        </w:rPr>
        <w:t xml:space="preserve">miraton </w:t>
      </w:r>
      <w:r w:rsidRPr="008D5088">
        <w:rPr>
          <w:rFonts w:ascii="Garamond" w:hAnsi="Garamond" w:cs="Times New Roman"/>
          <w:color w:val="000000"/>
          <w:sz w:val="24"/>
          <w:szCs w:val="24"/>
          <w:lang w:val="sq-AL"/>
        </w:rPr>
        <w:t xml:space="preserve">çdo vit raportin vjetor, bilancin, buxhetin vjetor; </w:t>
      </w:r>
    </w:p>
    <w:p w14:paraId="33B0FBD3" w14:textId="0FE4C0BD" w:rsidR="009B6D24" w:rsidRPr="008D5088" w:rsidRDefault="009B6D24" w:rsidP="009B6D2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D5088">
        <w:rPr>
          <w:rFonts w:ascii="Garamond" w:hAnsi="Garamond" w:cs="Times New Roman"/>
          <w:color w:val="000000"/>
          <w:sz w:val="24"/>
          <w:szCs w:val="24"/>
          <w:lang w:val="sq-AL"/>
        </w:rPr>
        <w:t>ç)</w:t>
      </w:r>
      <w:r w:rsidR="008D5088">
        <w:rPr>
          <w:rFonts w:ascii="Garamond" w:hAnsi="Garamond" w:cs="Times New Roman"/>
          <w:color w:val="000000"/>
          <w:sz w:val="24"/>
          <w:szCs w:val="24"/>
          <w:lang w:val="sq-AL"/>
        </w:rPr>
        <w:t xml:space="preserve"> </w:t>
      </w:r>
      <w:r w:rsidR="00BA2EE1" w:rsidRPr="008D5088">
        <w:rPr>
          <w:rFonts w:ascii="Garamond" w:hAnsi="Garamond" w:cs="Times New Roman"/>
          <w:color w:val="000000"/>
          <w:sz w:val="24"/>
          <w:szCs w:val="24"/>
          <w:lang w:val="sq-AL"/>
        </w:rPr>
        <w:t xml:space="preserve">miraton </w:t>
      </w:r>
      <w:r w:rsidRPr="008D5088">
        <w:rPr>
          <w:rFonts w:ascii="Garamond" w:hAnsi="Garamond" w:cs="Times New Roman"/>
          <w:color w:val="000000"/>
          <w:sz w:val="24"/>
          <w:szCs w:val="24"/>
          <w:lang w:val="sq-AL"/>
        </w:rPr>
        <w:t>përdorimin e të ardhurave dytësore të spitalit, sipas prioriteteve të tij;</w:t>
      </w:r>
    </w:p>
    <w:p w14:paraId="33B0FBD4" w14:textId="2B99E580" w:rsidR="009B6D24" w:rsidRPr="008D5088" w:rsidRDefault="009B6D24" w:rsidP="009B6D2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D5088">
        <w:rPr>
          <w:rFonts w:ascii="Garamond" w:hAnsi="Garamond" w:cs="Times New Roman"/>
          <w:color w:val="000000"/>
          <w:sz w:val="24"/>
          <w:szCs w:val="24"/>
          <w:lang w:val="sq-AL"/>
        </w:rPr>
        <w:lastRenderedPageBreak/>
        <w:t xml:space="preserve">d) </w:t>
      </w:r>
      <w:r w:rsidR="00BA2EE1" w:rsidRPr="008D5088">
        <w:rPr>
          <w:rFonts w:ascii="Garamond" w:hAnsi="Garamond" w:cs="Times New Roman"/>
          <w:color w:val="000000"/>
          <w:sz w:val="24"/>
          <w:szCs w:val="24"/>
          <w:lang w:val="sq-AL"/>
        </w:rPr>
        <w:t>i</w:t>
      </w:r>
      <w:r w:rsidRPr="008D5088">
        <w:rPr>
          <w:rFonts w:ascii="Garamond" w:hAnsi="Garamond" w:cs="Times New Roman"/>
          <w:color w:val="000000"/>
          <w:sz w:val="24"/>
          <w:szCs w:val="24"/>
          <w:lang w:val="sq-AL"/>
        </w:rPr>
        <w:t xml:space="preserve"> propozon për miratim ministrit përgjegjës për shëndetësinë strukturën organizative të spitalit;</w:t>
      </w:r>
    </w:p>
    <w:p w14:paraId="33B0FBD5" w14:textId="4D00B78D" w:rsidR="009B6D24" w:rsidRPr="008D5088" w:rsidRDefault="009B6D24" w:rsidP="009B6D2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D5088">
        <w:rPr>
          <w:rFonts w:ascii="Garamond" w:hAnsi="Garamond" w:cs="Times New Roman"/>
          <w:color w:val="000000"/>
          <w:sz w:val="24"/>
          <w:szCs w:val="24"/>
          <w:lang w:val="sq-AL"/>
        </w:rPr>
        <w:t>dh)</w:t>
      </w:r>
      <w:r w:rsidR="008D5088">
        <w:rPr>
          <w:rFonts w:ascii="Garamond" w:hAnsi="Garamond" w:cs="Times New Roman"/>
          <w:color w:val="000000"/>
          <w:sz w:val="24"/>
          <w:szCs w:val="24"/>
          <w:lang w:val="sq-AL"/>
        </w:rPr>
        <w:t xml:space="preserve"> </w:t>
      </w:r>
      <w:r w:rsidR="00BA2EE1" w:rsidRPr="008D5088">
        <w:rPr>
          <w:rFonts w:ascii="Garamond" w:hAnsi="Garamond" w:cs="Times New Roman"/>
          <w:color w:val="000000"/>
          <w:sz w:val="24"/>
          <w:szCs w:val="24"/>
          <w:lang w:val="sq-AL"/>
        </w:rPr>
        <w:t xml:space="preserve">miraton </w:t>
      </w:r>
      <w:r w:rsidRPr="008D5088">
        <w:rPr>
          <w:rFonts w:ascii="Garamond" w:hAnsi="Garamond" w:cs="Times New Roman"/>
          <w:color w:val="000000"/>
          <w:sz w:val="24"/>
          <w:szCs w:val="24"/>
          <w:lang w:val="sq-AL"/>
        </w:rPr>
        <w:t>indikatorët e performancës së personelit shëndetësor dhe normat e aktivitetit të shërbimit spitalor;</w:t>
      </w:r>
    </w:p>
    <w:p w14:paraId="33B0FBD6" w14:textId="6865ED9E" w:rsidR="009B6D24" w:rsidRPr="008D5088" w:rsidRDefault="009B6D24" w:rsidP="009B6D2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D5088">
        <w:rPr>
          <w:rFonts w:ascii="Garamond" w:hAnsi="Garamond" w:cs="Times New Roman"/>
          <w:color w:val="000000"/>
          <w:sz w:val="24"/>
          <w:szCs w:val="24"/>
          <w:lang w:val="sq-AL"/>
        </w:rPr>
        <w:t xml:space="preserve">e) </w:t>
      </w:r>
      <w:r w:rsidR="00BA2EE1" w:rsidRPr="008D5088">
        <w:rPr>
          <w:rFonts w:ascii="Garamond" w:hAnsi="Garamond" w:cs="Times New Roman"/>
          <w:color w:val="000000"/>
          <w:sz w:val="24"/>
          <w:szCs w:val="24"/>
          <w:lang w:val="sq-AL"/>
        </w:rPr>
        <w:t xml:space="preserve">miraton </w:t>
      </w:r>
      <w:r w:rsidRPr="008D5088">
        <w:rPr>
          <w:rFonts w:ascii="Garamond" w:hAnsi="Garamond" w:cs="Times New Roman"/>
          <w:color w:val="000000"/>
          <w:sz w:val="24"/>
          <w:szCs w:val="24"/>
          <w:lang w:val="sq-AL"/>
        </w:rPr>
        <w:t>kontratën tip të punës për personelin shëndetësor të spitalit, me propozimin e drejtorit të përgjithshëm të spitalit;</w:t>
      </w:r>
    </w:p>
    <w:p w14:paraId="33B0FBD7" w14:textId="13AC0C1D" w:rsidR="009B6D24" w:rsidRPr="008D5088" w:rsidRDefault="009B6D24" w:rsidP="009B6D2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D5088">
        <w:rPr>
          <w:rFonts w:ascii="Garamond" w:hAnsi="Garamond" w:cs="Times New Roman"/>
          <w:color w:val="000000"/>
          <w:sz w:val="24"/>
          <w:szCs w:val="24"/>
          <w:lang w:val="sq-AL"/>
        </w:rPr>
        <w:t>ë)</w:t>
      </w:r>
      <w:r w:rsidR="008D5088">
        <w:rPr>
          <w:rFonts w:ascii="Garamond" w:hAnsi="Garamond" w:cs="Times New Roman"/>
          <w:color w:val="000000"/>
          <w:sz w:val="24"/>
          <w:szCs w:val="24"/>
          <w:lang w:val="sq-AL"/>
        </w:rPr>
        <w:t xml:space="preserve"> </w:t>
      </w:r>
      <w:r w:rsidR="00BA2EE1" w:rsidRPr="008D5088">
        <w:rPr>
          <w:rFonts w:ascii="Garamond" w:hAnsi="Garamond" w:cs="Times New Roman"/>
          <w:color w:val="000000"/>
          <w:sz w:val="24"/>
          <w:szCs w:val="24"/>
          <w:lang w:val="sq-AL"/>
        </w:rPr>
        <w:t xml:space="preserve">harton </w:t>
      </w:r>
      <w:r w:rsidRPr="008D5088">
        <w:rPr>
          <w:rFonts w:ascii="Garamond" w:hAnsi="Garamond" w:cs="Times New Roman"/>
          <w:color w:val="000000"/>
          <w:sz w:val="24"/>
          <w:szCs w:val="24"/>
          <w:lang w:val="sq-AL"/>
        </w:rPr>
        <w:t>dhe miraton rregulloren e funksionimit të Bordit;</w:t>
      </w:r>
    </w:p>
    <w:p w14:paraId="33B0FBD8" w14:textId="1AAAB4DD" w:rsidR="009B6D24" w:rsidRPr="008D5088" w:rsidRDefault="009B6D24" w:rsidP="009B6D2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D5088">
        <w:rPr>
          <w:rFonts w:ascii="Garamond" w:hAnsi="Garamond" w:cs="Times New Roman"/>
          <w:color w:val="000000"/>
          <w:sz w:val="24"/>
          <w:szCs w:val="24"/>
          <w:lang w:val="sq-AL"/>
        </w:rPr>
        <w:t xml:space="preserve">f) </w:t>
      </w:r>
      <w:r w:rsidR="00BA2EE1" w:rsidRPr="008D5088">
        <w:rPr>
          <w:rFonts w:ascii="Garamond" w:hAnsi="Garamond" w:cs="Times New Roman"/>
          <w:color w:val="000000"/>
          <w:sz w:val="24"/>
          <w:szCs w:val="24"/>
          <w:lang w:val="sq-AL"/>
        </w:rPr>
        <w:t xml:space="preserve">kontrollon </w:t>
      </w:r>
      <w:r w:rsidRPr="008D5088">
        <w:rPr>
          <w:rFonts w:ascii="Garamond" w:hAnsi="Garamond" w:cs="Times New Roman"/>
          <w:color w:val="000000"/>
          <w:sz w:val="24"/>
          <w:szCs w:val="24"/>
          <w:lang w:val="sq-AL"/>
        </w:rPr>
        <w:t>zbatimin e normave dhe aktivitetit mjekësor, të përcaktuara nga ministria përgjegjëse për shëndetësinë</w:t>
      </w:r>
      <w:r w:rsidR="00C879B3">
        <w:rPr>
          <w:rFonts w:ascii="Garamond" w:hAnsi="Garamond" w:cs="Times New Roman"/>
          <w:color w:val="000000"/>
          <w:sz w:val="24"/>
          <w:szCs w:val="24"/>
          <w:lang w:val="sq-AL"/>
        </w:rPr>
        <w:t>,</w:t>
      </w:r>
      <w:r w:rsidRPr="008D5088">
        <w:rPr>
          <w:rFonts w:ascii="Garamond" w:hAnsi="Garamond" w:cs="Times New Roman"/>
          <w:color w:val="000000"/>
          <w:sz w:val="24"/>
          <w:szCs w:val="24"/>
          <w:lang w:val="sq-AL"/>
        </w:rPr>
        <w:t xml:space="preserve"> lidhur me shërbimet përkatëse klinike.</w:t>
      </w:r>
    </w:p>
    <w:p w14:paraId="33B0FBD9" w14:textId="77777777" w:rsidR="009B6D24" w:rsidRPr="008D5088" w:rsidRDefault="009B6D24" w:rsidP="009B6D2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D5088">
        <w:rPr>
          <w:rFonts w:ascii="Garamond" w:hAnsi="Garamond" w:cs="Times New Roman"/>
          <w:color w:val="000000"/>
          <w:sz w:val="24"/>
          <w:szCs w:val="24"/>
          <w:lang w:val="sq-AL"/>
        </w:rPr>
        <w:t xml:space="preserve">11. Drejtori i përgjithshëm emërohet dhe shkarkohet nga ministri përgjegjës për shëndetësinë, sipas legjislacionit në fuqi. </w:t>
      </w:r>
    </w:p>
    <w:p w14:paraId="33B0FBDA" w14:textId="77777777" w:rsidR="009B6D24" w:rsidRPr="008D5088" w:rsidRDefault="009B6D24" w:rsidP="009B6D2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D5088">
        <w:rPr>
          <w:rFonts w:ascii="Garamond" w:hAnsi="Garamond" w:cs="Times New Roman"/>
          <w:color w:val="000000"/>
          <w:sz w:val="24"/>
          <w:szCs w:val="24"/>
          <w:lang w:val="sq-AL"/>
        </w:rPr>
        <w:t>12. Detyrat e drejtorit të përgjithshëm përcaktohen në rregulloren e funksionimit të veprimtarisë së spitalit.</w:t>
      </w:r>
    </w:p>
    <w:p w14:paraId="33B0FBDB" w14:textId="77777777" w:rsidR="009B6D24" w:rsidRPr="008D5088" w:rsidRDefault="009B6D24" w:rsidP="009B6D2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D5088">
        <w:rPr>
          <w:rFonts w:ascii="Garamond" w:hAnsi="Garamond" w:cs="Times New Roman"/>
          <w:color w:val="000000"/>
          <w:sz w:val="24"/>
          <w:szCs w:val="24"/>
          <w:lang w:val="sq-AL"/>
        </w:rPr>
        <w:t xml:space="preserve">13. Komisioni Mjekësor është një ndër organet drejtuese të spitalit rajonal, qendrës spitalore rajonale dhe spitalit terciar. </w:t>
      </w:r>
    </w:p>
    <w:p w14:paraId="33B0FBDC" w14:textId="21E93B02" w:rsidR="009B6D24" w:rsidRPr="008D5088" w:rsidRDefault="009B6D24" w:rsidP="009B6D2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D5088">
        <w:rPr>
          <w:rFonts w:ascii="Garamond" w:hAnsi="Garamond" w:cs="Times New Roman"/>
          <w:color w:val="000000"/>
          <w:sz w:val="24"/>
          <w:szCs w:val="24"/>
          <w:lang w:val="sq-AL"/>
        </w:rPr>
        <w:t>14. Komisioni Mjekësor për Qendrën Spitalore Rajonale përbëhet nga drejtuesit e spitaleve</w:t>
      </w:r>
      <w:r w:rsidR="00C879B3">
        <w:rPr>
          <w:rFonts w:ascii="Garamond" w:hAnsi="Garamond" w:cs="Times New Roman"/>
          <w:color w:val="000000"/>
          <w:sz w:val="24"/>
          <w:szCs w:val="24"/>
          <w:lang w:val="sq-AL"/>
        </w:rPr>
        <w:t>,</w:t>
      </w:r>
      <w:r w:rsidRPr="008D5088">
        <w:rPr>
          <w:rFonts w:ascii="Garamond" w:hAnsi="Garamond" w:cs="Times New Roman"/>
          <w:color w:val="000000"/>
          <w:sz w:val="24"/>
          <w:szCs w:val="24"/>
          <w:lang w:val="sq-AL"/>
        </w:rPr>
        <w:t xml:space="preserve"> të cilat janë pjesë e Qendrës Spitalore Rajonale dhe drejtuesit e shërbimeve ose përfaqësues të zgjedhur nga vetë shërbimet e këtyre spitaleve.</w:t>
      </w:r>
    </w:p>
    <w:p w14:paraId="33B0FBDD" w14:textId="77777777" w:rsidR="009B6D24" w:rsidRPr="008D5088" w:rsidRDefault="009B6D24" w:rsidP="009B6D2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D5088">
        <w:rPr>
          <w:rFonts w:ascii="Garamond" w:hAnsi="Garamond" w:cs="Times New Roman"/>
          <w:color w:val="000000"/>
          <w:sz w:val="24"/>
          <w:szCs w:val="24"/>
          <w:lang w:val="sq-AL"/>
        </w:rPr>
        <w:t xml:space="preserve">15. Komisioni Mjekësor për spitalet rajonale dhe terciare përbëhet nga drejtuesit e shërbimeve ose përfaqësues të zgjedhur nga vetë shërbimet e këtyre spitaleve. </w:t>
      </w:r>
    </w:p>
    <w:p w14:paraId="33B0FBDE" w14:textId="77777777" w:rsidR="009B6D24" w:rsidRPr="008D5088" w:rsidRDefault="009B6D24" w:rsidP="009B6D2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D5088">
        <w:rPr>
          <w:rFonts w:ascii="Garamond" w:hAnsi="Garamond" w:cs="Times New Roman"/>
          <w:color w:val="000000"/>
          <w:sz w:val="24"/>
          <w:szCs w:val="24"/>
          <w:lang w:val="sq-AL"/>
        </w:rPr>
        <w:t>16. Funksionet dhe detyrat e Komisionit Mjekësor përcaktohen në rregulloren e spitalit.</w:t>
      </w:r>
    </w:p>
    <w:p w14:paraId="33B0FBDF" w14:textId="4B3E1403" w:rsidR="009B6D24" w:rsidRPr="008D5088" w:rsidRDefault="009B6D24" w:rsidP="009B6D2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D5088">
        <w:rPr>
          <w:rFonts w:ascii="Garamond" w:hAnsi="Garamond" w:cs="Times New Roman"/>
          <w:color w:val="000000"/>
          <w:sz w:val="24"/>
          <w:szCs w:val="24"/>
          <w:lang w:val="sq-AL"/>
        </w:rPr>
        <w:t xml:space="preserve">17. Financimi i spitaleve bëhet në bazë të legjislacionit në fuqi dhe nga tarifat për shërbime klinike dhe </w:t>
      </w:r>
      <w:proofErr w:type="spellStart"/>
      <w:r w:rsidRPr="008D5088">
        <w:rPr>
          <w:rFonts w:ascii="Garamond" w:hAnsi="Garamond" w:cs="Times New Roman"/>
          <w:color w:val="000000"/>
          <w:sz w:val="24"/>
          <w:szCs w:val="24"/>
          <w:lang w:val="sq-AL"/>
        </w:rPr>
        <w:t>joklinike</w:t>
      </w:r>
      <w:proofErr w:type="spellEnd"/>
      <w:r w:rsidRPr="008D5088">
        <w:rPr>
          <w:rFonts w:ascii="Garamond" w:hAnsi="Garamond" w:cs="Times New Roman"/>
          <w:color w:val="000000"/>
          <w:sz w:val="24"/>
          <w:szCs w:val="24"/>
          <w:lang w:val="sq-AL"/>
        </w:rPr>
        <w:t xml:space="preserve"> për pacientë jashtë sistemit të referimit. Tarifat për shërbime klinike dhe </w:t>
      </w:r>
      <w:proofErr w:type="spellStart"/>
      <w:r w:rsidRPr="008D5088">
        <w:rPr>
          <w:rFonts w:ascii="Garamond" w:hAnsi="Garamond" w:cs="Times New Roman"/>
          <w:color w:val="000000"/>
          <w:sz w:val="24"/>
          <w:szCs w:val="24"/>
          <w:lang w:val="sq-AL"/>
        </w:rPr>
        <w:t>joklinike</w:t>
      </w:r>
      <w:proofErr w:type="spellEnd"/>
      <w:r w:rsidRPr="008D5088">
        <w:rPr>
          <w:rFonts w:ascii="Garamond" w:hAnsi="Garamond" w:cs="Times New Roman"/>
          <w:color w:val="000000"/>
          <w:sz w:val="24"/>
          <w:szCs w:val="24"/>
          <w:lang w:val="sq-AL"/>
        </w:rPr>
        <w:t xml:space="preserve"> jashtë sistemit të referimit përcaktohen në mekanizmin e sistemit të referimit.</w:t>
      </w:r>
      <w:r w:rsidR="008D5088">
        <w:rPr>
          <w:rFonts w:ascii="Garamond" w:hAnsi="Garamond" w:cs="Times New Roman"/>
          <w:color w:val="000000"/>
          <w:sz w:val="24"/>
          <w:szCs w:val="24"/>
          <w:lang w:val="sq-AL"/>
        </w:rPr>
        <w:t xml:space="preserve"> </w:t>
      </w:r>
    </w:p>
    <w:p w14:paraId="33B0FBE0" w14:textId="77777777" w:rsidR="009B6D24" w:rsidRPr="008D5088" w:rsidRDefault="009B6D24" w:rsidP="009B6D2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D5088">
        <w:rPr>
          <w:rFonts w:ascii="Garamond" w:hAnsi="Garamond" w:cs="Times New Roman"/>
          <w:color w:val="000000"/>
          <w:sz w:val="24"/>
          <w:szCs w:val="24"/>
          <w:lang w:val="sq-AL"/>
        </w:rPr>
        <w:t>18. Spitalet rajonale terciare dhe Qendra Spitalore Rajonale, për financimin e shërbimeve shëndetësore dhe aktivitetit, lidhin kontratë me Fondin e Sigurimit të Detyrueshëm të Kujdesit Shëndetësor.</w:t>
      </w:r>
    </w:p>
    <w:p w14:paraId="33B0FBE1" w14:textId="77777777" w:rsidR="009B6D24" w:rsidRPr="008D5088" w:rsidRDefault="009B6D24" w:rsidP="009B6D2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D5088">
        <w:rPr>
          <w:rFonts w:ascii="Garamond" w:hAnsi="Garamond" w:cs="Times New Roman"/>
          <w:color w:val="000000"/>
          <w:sz w:val="24"/>
          <w:szCs w:val="24"/>
          <w:lang w:val="sq-AL"/>
        </w:rPr>
        <w:t>19. Spitali zbaton sistemin e referimit, të miratuar nga ministri përgjegjës për shëndetësinë.</w:t>
      </w:r>
    </w:p>
    <w:p w14:paraId="33B0FBE2" w14:textId="0B898276" w:rsidR="009B6D24" w:rsidRPr="008D5088" w:rsidRDefault="009B6D24" w:rsidP="009B6D2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D5088">
        <w:rPr>
          <w:rFonts w:ascii="Garamond" w:hAnsi="Garamond" w:cs="Times New Roman"/>
          <w:color w:val="000000"/>
          <w:sz w:val="24"/>
          <w:szCs w:val="24"/>
          <w:lang w:val="sq-AL"/>
        </w:rPr>
        <w:t xml:space="preserve">20. Fondi i Sigurimit të Detyrueshëm të Kujdesit Shëndetësor dhe Operatori i Shërbimeve të Kujdesit Shëndetësor </w:t>
      </w:r>
      <w:proofErr w:type="spellStart"/>
      <w:r w:rsidRPr="008D5088">
        <w:rPr>
          <w:rFonts w:ascii="Garamond" w:hAnsi="Garamond" w:cs="Times New Roman"/>
          <w:color w:val="000000"/>
          <w:sz w:val="24"/>
          <w:szCs w:val="24"/>
          <w:lang w:val="sq-AL"/>
        </w:rPr>
        <w:t>auditojnë</w:t>
      </w:r>
      <w:proofErr w:type="spellEnd"/>
      <w:r w:rsidRPr="008D5088">
        <w:rPr>
          <w:rFonts w:ascii="Garamond" w:hAnsi="Garamond" w:cs="Times New Roman"/>
          <w:color w:val="000000"/>
          <w:sz w:val="24"/>
          <w:szCs w:val="24"/>
          <w:lang w:val="sq-AL"/>
        </w:rPr>
        <w:t xml:space="preserve">, kontrollojnë dhe monitorojnë, sipas fushave të tyre të përgjegjësisë, zbatimin e sistemit të referimit, menaxhimin e buxhetit, vlerësimin e aktivitetit vjetor të spitaleve dhe </w:t>
      </w:r>
      <w:proofErr w:type="spellStart"/>
      <w:r w:rsidRPr="008D5088">
        <w:rPr>
          <w:rFonts w:ascii="Garamond" w:hAnsi="Garamond" w:cs="Times New Roman"/>
          <w:color w:val="000000"/>
          <w:sz w:val="24"/>
          <w:szCs w:val="24"/>
          <w:lang w:val="sq-AL"/>
        </w:rPr>
        <w:t>performancën</w:t>
      </w:r>
      <w:proofErr w:type="spellEnd"/>
      <w:r w:rsidRPr="008D5088">
        <w:rPr>
          <w:rFonts w:ascii="Garamond" w:hAnsi="Garamond" w:cs="Times New Roman"/>
          <w:color w:val="000000"/>
          <w:sz w:val="24"/>
          <w:szCs w:val="24"/>
          <w:lang w:val="sq-AL"/>
        </w:rPr>
        <w:t xml:space="preserve"> e spitaleve</w:t>
      </w:r>
      <w:r w:rsidR="00C879B3">
        <w:rPr>
          <w:rFonts w:ascii="Garamond" w:hAnsi="Garamond" w:cs="Times New Roman"/>
          <w:color w:val="000000"/>
          <w:sz w:val="24"/>
          <w:szCs w:val="24"/>
          <w:lang w:val="sq-AL"/>
        </w:rPr>
        <w:t>,</w:t>
      </w:r>
      <w:r w:rsidRPr="008D5088">
        <w:rPr>
          <w:rFonts w:ascii="Garamond" w:hAnsi="Garamond" w:cs="Times New Roman"/>
          <w:color w:val="000000"/>
          <w:sz w:val="24"/>
          <w:szCs w:val="24"/>
          <w:lang w:val="sq-AL"/>
        </w:rPr>
        <w:t xml:space="preserve"> sipas treguesve të aktivitetit spitalor, sipas kushteve të përcaktuara në kontratën e financimit.</w:t>
      </w:r>
    </w:p>
    <w:p w14:paraId="33B0FBE3" w14:textId="77777777" w:rsidR="009B6D24" w:rsidRPr="008D5088" w:rsidRDefault="009B6D24" w:rsidP="009B6D2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D5088">
        <w:rPr>
          <w:rFonts w:ascii="Garamond" w:hAnsi="Garamond" w:cs="Times New Roman"/>
          <w:color w:val="000000"/>
          <w:sz w:val="24"/>
          <w:szCs w:val="24"/>
          <w:lang w:val="sq-AL"/>
        </w:rPr>
        <w:t>21. Ngarkohen Ministria e Shëndetësisë dhe Mbrojtjes Sociale, Fondi i Sigurimit të Detyrueshëm të Kujdesit Shëndetësor, Operatori i Sh</w:t>
      </w:r>
      <w:bookmarkStart w:id="0" w:name="_GoBack"/>
      <w:bookmarkEnd w:id="0"/>
      <w:r w:rsidRPr="008D5088">
        <w:rPr>
          <w:rFonts w:ascii="Garamond" w:hAnsi="Garamond" w:cs="Times New Roman"/>
          <w:color w:val="000000"/>
          <w:sz w:val="24"/>
          <w:szCs w:val="24"/>
          <w:lang w:val="sq-AL"/>
        </w:rPr>
        <w:t xml:space="preserve">ërbimit të Kujdesit Shëndetësor dhe drejtoritë e spitaleve për zbatimin e këtij vendimi. </w:t>
      </w:r>
    </w:p>
    <w:p w14:paraId="33B0FBE4" w14:textId="77777777" w:rsidR="009B6D24" w:rsidRPr="008D5088" w:rsidRDefault="009B6D24" w:rsidP="009B6D2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D5088">
        <w:rPr>
          <w:rFonts w:ascii="Garamond" w:hAnsi="Garamond" w:cs="Times New Roman"/>
          <w:color w:val="000000"/>
          <w:sz w:val="24"/>
          <w:szCs w:val="24"/>
          <w:lang w:val="sq-AL"/>
        </w:rPr>
        <w:t>Ky vendim hyn në fuqi pas botimit në Fletoren Zyrtare.</w:t>
      </w:r>
    </w:p>
    <w:p w14:paraId="33B0FBE5" w14:textId="77777777" w:rsidR="009B6D24" w:rsidRPr="008D5088" w:rsidRDefault="009B6D24" w:rsidP="009B6D24">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33B0FBE6" w14:textId="77777777" w:rsidR="009B6D24" w:rsidRPr="008D5088" w:rsidRDefault="009B6D24" w:rsidP="009B6D24">
      <w:pPr>
        <w:autoSpaceDE w:val="0"/>
        <w:autoSpaceDN w:val="0"/>
        <w:adjustRightInd w:val="0"/>
        <w:spacing w:after="0" w:line="240" w:lineRule="auto"/>
        <w:ind w:firstLine="284"/>
        <w:jc w:val="right"/>
        <w:rPr>
          <w:rFonts w:ascii="Garamond" w:hAnsi="Garamond" w:cs="Times New Roman"/>
          <w:bCs/>
          <w:color w:val="000000"/>
          <w:sz w:val="24"/>
          <w:szCs w:val="24"/>
          <w:lang w:val="sq-AL"/>
        </w:rPr>
      </w:pPr>
      <w:r w:rsidRPr="008D5088">
        <w:rPr>
          <w:rFonts w:ascii="Garamond" w:hAnsi="Garamond" w:cs="Times New Roman"/>
          <w:bCs/>
          <w:color w:val="000000"/>
          <w:sz w:val="24"/>
          <w:szCs w:val="24"/>
          <w:lang w:val="sq-AL"/>
        </w:rPr>
        <w:t>ZËVENDËSKRYEMINISTËR</w:t>
      </w:r>
    </w:p>
    <w:p w14:paraId="33B0FBE7" w14:textId="77777777" w:rsidR="009B6D24" w:rsidRPr="008D5088" w:rsidRDefault="009B6D24" w:rsidP="009B6D24">
      <w:pPr>
        <w:autoSpaceDE w:val="0"/>
        <w:autoSpaceDN w:val="0"/>
        <w:adjustRightInd w:val="0"/>
        <w:spacing w:after="0" w:line="240" w:lineRule="auto"/>
        <w:ind w:firstLine="284"/>
        <w:jc w:val="right"/>
        <w:rPr>
          <w:rFonts w:ascii="Garamond" w:hAnsi="Garamond" w:cs="Times New Roman"/>
          <w:b/>
          <w:bCs/>
          <w:color w:val="000000"/>
          <w:sz w:val="24"/>
          <w:szCs w:val="24"/>
          <w:lang w:val="sq-AL"/>
        </w:rPr>
      </w:pPr>
      <w:proofErr w:type="spellStart"/>
      <w:r w:rsidRPr="008D5088">
        <w:rPr>
          <w:rFonts w:ascii="Garamond" w:hAnsi="Garamond" w:cs="Times New Roman"/>
          <w:b/>
          <w:bCs/>
          <w:color w:val="000000"/>
          <w:sz w:val="24"/>
          <w:szCs w:val="24"/>
          <w:lang w:val="sq-AL"/>
        </w:rPr>
        <w:t>Belinda</w:t>
      </w:r>
      <w:proofErr w:type="spellEnd"/>
      <w:r w:rsidRPr="008D5088">
        <w:rPr>
          <w:rFonts w:ascii="Garamond" w:hAnsi="Garamond" w:cs="Times New Roman"/>
          <w:b/>
          <w:bCs/>
          <w:color w:val="000000"/>
          <w:sz w:val="24"/>
          <w:szCs w:val="24"/>
          <w:lang w:val="sq-AL"/>
        </w:rPr>
        <w:t xml:space="preserve"> Balluku</w:t>
      </w:r>
    </w:p>
    <w:p w14:paraId="33B0FBE8" w14:textId="77777777" w:rsidR="009B6D24" w:rsidRPr="008D5088" w:rsidRDefault="009B6D24" w:rsidP="009B6D24">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sectPr w:rsidR="009B6D24" w:rsidRPr="008D5088" w:rsidSect="0026534C">
      <w:footerReference w:type="default" r:id="rId13"/>
      <w:pgSz w:w="12240" w:h="15840"/>
      <w:pgMar w:top="1440" w:right="1440" w:bottom="720" w:left="1440" w:header="720" w:footer="35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AF5504" w14:textId="77777777" w:rsidR="008D5088" w:rsidRDefault="008D5088" w:rsidP="00933878">
      <w:pPr>
        <w:spacing w:after="0" w:line="240" w:lineRule="auto"/>
      </w:pPr>
      <w:r>
        <w:separator/>
      </w:r>
    </w:p>
  </w:endnote>
  <w:endnote w:type="continuationSeparator" w:id="0">
    <w:p w14:paraId="71EFF677" w14:textId="77777777" w:rsidR="008D5088" w:rsidRDefault="008D5088" w:rsidP="00933878">
      <w:pPr>
        <w:spacing w:after="0" w:line="240" w:lineRule="auto"/>
      </w:pPr>
      <w:r>
        <w:continuationSeparator/>
      </w:r>
    </w:p>
  </w:endnote>
  <w:endnote w:type="continuationNotice" w:id="1">
    <w:p w14:paraId="7734AF02" w14:textId="77777777" w:rsidR="00D23BB4" w:rsidRDefault="00D23BB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yanmar Text">
    <w:panose1 w:val="020B0502040204020203"/>
    <w:charset w:val="00"/>
    <w:family w:val="swiss"/>
    <w:pitch w:val="variable"/>
    <w:sig w:usb0="80000003" w:usb1="00000000" w:usb2="00000400" w:usb3="00000000" w:csb0="00000001" w:csb1="00000000"/>
  </w:font>
  <w:font w:name="Segoe UI">
    <w:panose1 w:val="020B0502040204020203"/>
    <w:charset w:val="00"/>
    <w:family w:val="swiss"/>
    <w:pitch w:val="variable"/>
    <w:sig w:usb0="E4002EFF" w:usb1="C000E47F" w:usb2="00000009" w:usb3="00000000" w:csb0="000001FF" w:csb1="00000000"/>
  </w:font>
  <w:font w:name="TimesNewRomanPS-BoldMT">
    <w:altName w:val="Times New Roman"/>
    <w:panose1 w:val="00000000000000000000"/>
    <w:charset w:val="00"/>
    <w:family w:val="roman"/>
    <w:notTrueType/>
    <w:pitch w:val="default"/>
  </w:font>
  <w:font w:name="TimesNewRomanPSMT">
    <w:altName w:val="MS Gothic"/>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B0FBED" w14:textId="77777777" w:rsidR="008D5088" w:rsidRPr="0026534C" w:rsidRDefault="008D5088">
    <w:pPr>
      <w:pStyle w:val="Footer"/>
      <w:jc w:val="right"/>
      <w:rPr>
        <w:rFonts w:ascii="Times New Roman" w:hAnsi="Times New Roman" w:cs="Times New Roman"/>
        <w:sz w:val="24"/>
      </w:rPr>
    </w:pPr>
  </w:p>
  <w:p w14:paraId="33B0FBEE" w14:textId="77777777" w:rsidR="008D5088" w:rsidRDefault="008D508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ABF63B" w14:textId="77777777" w:rsidR="008D5088" w:rsidRDefault="008D5088" w:rsidP="00933878">
      <w:pPr>
        <w:spacing w:after="0" w:line="240" w:lineRule="auto"/>
      </w:pPr>
      <w:r>
        <w:separator/>
      </w:r>
    </w:p>
  </w:footnote>
  <w:footnote w:type="continuationSeparator" w:id="0">
    <w:p w14:paraId="26660137" w14:textId="77777777" w:rsidR="008D5088" w:rsidRDefault="008D5088" w:rsidP="00933878">
      <w:pPr>
        <w:spacing w:after="0" w:line="240" w:lineRule="auto"/>
      </w:pPr>
      <w:r>
        <w:continuationSeparator/>
      </w:r>
    </w:p>
  </w:footnote>
  <w:footnote w:type="continuationNotice" w:id="1">
    <w:p w14:paraId="2D4065C0" w14:textId="77777777" w:rsidR="00D23BB4" w:rsidRDefault="00D23BB4">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822492"/>
    <w:multiLevelType w:val="hybridMultilevel"/>
    <w:tmpl w:val="EBDCF03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57211B9"/>
    <w:multiLevelType w:val="hybridMultilevel"/>
    <w:tmpl w:val="326E378A"/>
    <w:lvl w:ilvl="0" w:tplc="04090019">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
    <w:nsid w:val="1A8E6812"/>
    <w:multiLevelType w:val="hybridMultilevel"/>
    <w:tmpl w:val="2408CD54"/>
    <w:lvl w:ilvl="0" w:tplc="8E4C95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27B73E2"/>
    <w:multiLevelType w:val="hybridMultilevel"/>
    <w:tmpl w:val="D6589A0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26860F8E"/>
    <w:multiLevelType w:val="hybridMultilevel"/>
    <w:tmpl w:val="F85A350A"/>
    <w:lvl w:ilvl="0" w:tplc="2EBC69A2">
      <w:start w:val="2"/>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78667FE"/>
    <w:multiLevelType w:val="hybridMultilevel"/>
    <w:tmpl w:val="9D30D67E"/>
    <w:lvl w:ilvl="0" w:tplc="9CA60924">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95C706B"/>
    <w:multiLevelType w:val="hybridMultilevel"/>
    <w:tmpl w:val="2408CD54"/>
    <w:lvl w:ilvl="0" w:tplc="8E4C95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2B7E2965"/>
    <w:multiLevelType w:val="hybridMultilevel"/>
    <w:tmpl w:val="ECAC427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0351E91"/>
    <w:multiLevelType w:val="hybridMultilevel"/>
    <w:tmpl w:val="D59422A0"/>
    <w:lvl w:ilvl="0" w:tplc="2EBC69A2">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54F4A22"/>
    <w:multiLevelType w:val="hybridMultilevel"/>
    <w:tmpl w:val="EBDCF03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3B2D6529"/>
    <w:multiLevelType w:val="hybridMultilevel"/>
    <w:tmpl w:val="3FD425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8FB0F98"/>
    <w:multiLevelType w:val="hybridMultilevel"/>
    <w:tmpl w:val="B6C2D8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A851918"/>
    <w:multiLevelType w:val="hybridMultilevel"/>
    <w:tmpl w:val="DE60B2AC"/>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3">
    <w:nsid w:val="4D9B7066"/>
    <w:multiLevelType w:val="hybridMultilevel"/>
    <w:tmpl w:val="B26EB6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549819A4"/>
    <w:multiLevelType w:val="hybridMultilevel"/>
    <w:tmpl w:val="C71C24BC"/>
    <w:lvl w:ilvl="0" w:tplc="956848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58631BD7"/>
    <w:multiLevelType w:val="hybridMultilevel"/>
    <w:tmpl w:val="B27E395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16C4100"/>
    <w:multiLevelType w:val="hybridMultilevel"/>
    <w:tmpl w:val="622A80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A6608D9"/>
    <w:multiLevelType w:val="hybridMultilevel"/>
    <w:tmpl w:val="E9C01E3E"/>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BB311A6"/>
    <w:multiLevelType w:val="hybridMultilevel"/>
    <w:tmpl w:val="60EA89A8"/>
    <w:lvl w:ilvl="0" w:tplc="5BD2F68C">
      <w:start w:val="1"/>
      <w:numFmt w:val="decimal"/>
      <w:lvlText w:val="%1."/>
      <w:lvlJc w:val="left"/>
      <w:pPr>
        <w:ind w:left="720" w:hanging="360"/>
      </w:pPr>
      <w:rPr>
        <w:rFonts w:hint="default"/>
        <w:b w:val="0"/>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nsid w:val="6F2C4262"/>
    <w:multiLevelType w:val="hybridMultilevel"/>
    <w:tmpl w:val="EC88A83E"/>
    <w:lvl w:ilvl="0" w:tplc="2EBC69A2">
      <w:start w:val="2"/>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0083B1A"/>
    <w:multiLevelType w:val="hybridMultilevel"/>
    <w:tmpl w:val="2E5E1F66"/>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70FC4B18"/>
    <w:multiLevelType w:val="hybridMultilevel"/>
    <w:tmpl w:val="476C8A38"/>
    <w:lvl w:ilvl="0" w:tplc="04090017">
      <w:start w:val="1"/>
      <w:numFmt w:val="lowerLetter"/>
      <w:lvlText w:val="%1)"/>
      <w:lvlJc w:val="left"/>
      <w:pPr>
        <w:ind w:left="1080" w:hanging="360"/>
      </w:p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2">
    <w:nsid w:val="71761202"/>
    <w:multiLevelType w:val="hybridMultilevel"/>
    <w:tmpl w:val="F8A8F85E"/>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nsid w:val="74361255"/>
    <w:multiLevelType w:val="hybridMultilevel"/>
    <w:tmpl w:val="0518B64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46B1017"/>
    <w:multiLevelType w:val="hybridMultilevel"/>
    <w:tmpl w:val="7174FE1A"/>
    <w:lvl w:ilvl="0" w:tplc="9CA60924">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63B798A"/>
    <w:multiLevelType w:val="hybridMultilevel"/>
    <w:tmpl w:val="DB7CC4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7B773A6"/>
    <w:multiLevelType w:val="hybridMultilevel"/>
    <w:tmpl w:val="E9F062F8"/>
    <w:lvl w:ilvl="0" w:tplc="576C3D0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785C40BA"/>
    <w:multiLevelType w:val="hybridMultilevel"/>
    <w:tmpl w:val="B5529F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AE86D02"/>
    <w:multiLevelType w:val="hybridMultilevel"/>
    <w:tmpl w:val="099880E2"/>
    <w:lvl w:ilvl="0" w:tplc="0409000F">
      <w:start w:val="1"/>
      <w:numFmt w:val="decimal"/>
      <w:lvlText w:val="%1."/>
      <w:lvlJc w:val="left"/>
      <w:pPr>
        <w:ind w:left="810" w:hanging="360"/>
      </w:pPr>
    </w:lvl>
    <w:lvl w:ilvl="1" w:tplc="BE1A702A">
      <w:start w:val="1"/>
      <w:numFmt w:val="lowerLetter"/>
      <w:lvlText w:val="%2)"/>
      <w:lvlJc w:val="left"/>
      <w:pPr>
        <w:ind w:left="1440" w:hanging="360"/>
      </w:pPr>
      <w:rPr>
        <w:rFonts w:ascii="Times New Roman" w:eastAsiaTheme="minorHAnsi"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C8E3A03"/>
    <w:multiLevelType w:val="hybridMultilevel"/>
    <w:tmpl w:val="8D7EA796"/>
    <w:lvl w:ilvl="0" w:tplc="0409000F">
      <w:start w:val="10"/>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nsid w:val="7D1552A6"/>
    <w:multiLevelType w:val="hybridMultilevel"/>
    <w:tmpl w:val="D938B14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nsid w:val="7F9C648D"/>
    <w:multiLevelType w:val="hybridMultilevel"/>
    <w:tmpl w:val="73A631E6"/>
    <w:lvl w:ilvl="0" w:tplc="04090019">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4"/>
  </w:num>
  <w:num w:numId="3">
    <w:abstractNumId w:val="7"/>
  </w:num>
  <w:num w:numId="4">
    <w:abstractNumId w:val="2"/>
  </w:num>
  <w:num w:numId="5">
    <w:abstractNumId w:val="15"/>
  </w:num>
  <w:num w:numId="6">
    <w:abstractNumId w:val="6"/>
  </w:num>
  <w:num w:numId="7">
    <w:abstractNumId w:val="13"/>
  </w:num>
  <w:num w:numId="8">
    <w:abstractNumId w:val="30"/>
  </w:num>
  <w:num w:numId="9">
    <w:abstractNumId w:val="12"/>
  </w:num>
  <w:num w:numId="10">
    <w:abstractNumId w:val="25"/>
  </w:num>
  <w:num w:numId="11">
    <w:abstractNumId w:val="24"/>
  </w:num>
  <w:num w:numId="12">
    <w:abstractNumId w:val="8"/>
  </w:num>
  <w:num w:numId="13">
    <w:abstractNumId w:val="11"/>
  </w:num>
  <w:num w:numId="14">
    <w:abstractNumId w:val="17"/>
  </w:num>
  <w:num w:numId="15">
    <w:abstractNumId w:val="29"/>
  </w:num>
  <w:num w:numId="16">
    <w:abstractNumId w:val="19"/>
  </w:num>
  <w:num w:numId="17">
    <w:abstractNumId w:val="26"/>
  </w:num>
  <w:num w:numId="18">
    <w:abstractNumId w:val="4"/>
  </w:num>
  <w:num w:numId="19">
    <w:abstractNumId w:val="22"/>
  </w:num>
  <w:num w:numId="20">
    <w:abstractNumId w:val="18"/>
  </w:num>
  <w:num w:numId="21">
    <w:abstractNumId w:val="27"/>
  </w:num>
  <w:num w:numId="22">
    <w:abstractNumId w:val="9"/>
  </w:num>
  <w:num w:numId="23">
    <w:abstractNumId w:val="20"/>
  </w:num>
  <w:num w:numId="24">
    <w:abstractNumId w:val="1"/>
  </w:num>
  <w:num w:numId="25">
    <w:abstractNumId w:val="31"/>
  </w:num>
  <w:num w:numId="26">
    <w:abstractNumId w:val="10"/>
  </w:num>
  <w:num w:numId="27">
    <w:abstractNumId w:val="21"/>
  </w:num>
  <w:num w:numId="28">
    <w:abstractNumId w:val="23"/>
  </w:num>
  <w:num w:numId="29">
    <w:abstractNumId w:val="16"/>
  </w:num>
  <w:num w:numId="30">
    <w:abstractNumId w:val="5"/>
  </w:num>
  <w:num w:numId="31">
    <w:abstractNumId w:val="3"/>
  </w:num>
  <w:num w:numId="3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4D30"/>
    <w:rsid w:val="0001221B"/>
    <w:rsid w:val="00012970"/>
    <w:rsid w:val="000233BE"/>
    <w:rsid w:val="000561AD"/>
    <w:rsid w:val="000B6310"/>
    <w:rsid w:val="000C4194"/>
    <w:rsid w:val="000F1270"/>
    <w:rsid w:val="0011720C"/>
    <w:rsid w:val="00125EA9"/>
    <w:rsid w:val="001558F3"/>
    <w:rsid w:val="00165315"/>
    <w:rsid w:val="00190144"/>
    <w:rsid w:val="001B63DD"/>
    <w:rsid w:val="001E0880"/>
    <w:rsid w:val="001E4C15"/>
    <w:rsid w:val="001F7840"/>
    <w:rsid w:val="002114CE"/>
    <w:rsid w:val="00215AC0"/>
    <w:rsid w:val="00234129"/>
    <w:rsid w:val="00256265"/>
    <w:rsid w:val="0026534C"/>
    <w:rsid w:val="002802F2"/>
    <w:rsid w:val="002A251D"/>
    <w:rsid w:val="002B3D76"/>
    <w:rsid w:val="00306960"/>
    <w:rsid w:val="00312523"/>
    <w:rsid w:val="003617B9"/>
    <w:rsid w:val="00386185"/>
    <w:rsid w:val="003A6D0D"/>
    <w:rsid w:val="003B47C6"/>
    <w:rsid w:val="003B7D0A"/>
    <w:rsid w:val="003D10F4"/>
    <w:rsid w:val="003E2B58"/>
    <w:rsid w:val="003F0B54"/>
    <w:rsid w:val="003F0BCD"/>
    <w:rsid w:val="003F4891"/>
    <w:rsid w:val="004615BC"/>
    <w:rsid w:val="0047103B"/>
    <w:rsid w:val="00475520"/>
    <w:rsid w:val="004D5102"/>
    <w:rsid w:val="004F3879"/>
    <w:rsid w:val="00530D37"/>
    <w:rsid w:val="00544397"/>
    <w:rsid w:val="0057584B"/>
    <w:rsid w:val="005A1944"/>
    <w:rsid w:val="005A2204"/>
    <w:rsid w:val="005F146B"/>
    <w:rsid w:val="0060201D"/>
    <w:rsid w:val="006456D6"/>
    <w:rsid w:val="0067679C"/>
    <w:rsid w:val="006D3962"/>
    <w:rsid w:val="006D46A0"/>
    <w:rsid w:val="006E0B26"/>
    <w:rsid w:val="00713321"/>
    <w:rsid w:val="0072696F"/>
    <w:rsid w:val="0074514C"/>
    <w:rsid w:val="007C08ED"/>
    <w:rsid w:val="007C5E30"/>
    <w:rsid w:val="007D26A4"/>
    <w:rsid w:val="007D3A79"/>
    <w:rsid w:val="007E10F1"/>
    <w:rsid w:val="007E1EEC"/>
    <w:rsid w:val="007F3A51"/>
    <w:rsid w:val="00836CC3"/>
    <w:rsid w:val="008748BE"/>
    <w:rsid w:val="00885950"/>
    <w:rsid w:val="00896803"/>
    <w:rsid w:val="008A49C5"/>
    <w:rsid w:val="008A6CD6"/>
    <w:rsid w:val="008D5088"/>
    <w:rsid w:val="008D62AB"/>
    <w:rsid w:val="008E3AA2"/>
    <w:rsid w:val="009032DB"/>
    <w:rsid w:val="009166AC"/>
    <w:rsid w:val="0092227B"/>
    <w:rsid w:val="00933878"/>
    <w:rsid w:val="009374FF"/>
    <w:rsid w:val="00963578"/>
    <w:rsid w:val="00974AEE"/>
    <w:rsid w:val="009B6D24"/>
    <w:rsid w:val="009C1F66"/>
    <w:rsid w:val="009C52D2"/>
    <w:rsid w:val="009D1931"/>
    <w:rsid w:val="00A264D1"/>
    <w:rsid w:val="00A34CE8"/>
    <w:rsid w:val="00A43518"/>
    <w:rsid w:val="00A43D36"/>
    <w:rsid w:val="00A54CBB"/>
    <w:rsid w:val="00A60C48"/>
    <w:rsid w:val="00AE69B0"/>
    <w:rsid w:val="00B13182"/>
    <w:rsid w:val="00B3039C"/>
    <w:rsid w:val="00B31225"/>
    <w:rsid w:val="00B427DA"/>
    <w:rsid w:val="00B57E2E"/>
    <w:rsid w:val="00B60729"/>
    <w:rsid w:val="00BA2EE1"/>
    <w:rsid w:val="00BA7C30"/>
    <w:rsid w:val="00BC5423"/>
    <w:rsid w:val="00C02038"/>
    <w:rsid w:val="00C029CE"/>
    <w:rsid w:val="00C06DE2"/>
    <w:rsid w:val="00C3263C"/>
    <w:rsid w:val="00C4233C"/>
    <w:rsid w:val="00C600C1"/>
    <w:rsid w:val="00C724D8"/>
    <w:rsid w:val="00C879B3"/>
    <w:rsid w:val="00C91407"/>
    <w:rsid w:val="00CA6F16"/>
    <w:rsid w:val="00CA79F0"/>
    <w:rsid w:val="00CC6154"/>
    <w:rsid w:val="00CF36D0"/>
    <w:rsid w:val="00D23BB4"/>
    <w:rsid w:val="00D34D30"/>
    <w:rsid w:val="00D66866"/>
    <w:rsid w:val="00D738E7"/>
    <w:rsid w:val="00DB3BF2"/>
    <w:rsid w:val="00DC0A87"/>
    <w:rsid w:val="00DE19A4"/>
    <w:rsid w:val="00DE718A"/>
    <w:rsid w:val="00DF7C2A"/>
    <w:rsid w:val="00E03033"/>
    <w:rsid w:val="00E2412B"/>
    <w:rsid w:val="00E523B8"/>
    <w:rsid w:val="00E7159E"/>
    <w:rsid w:val="00E745A6"/>
    <w:rsid w:val="00E87340"/>
    <w:rsid w:val="00EA2AA2"/>
    <w:rsid w:val="00EA447E"/>
    <w:rsid w:val="00EC7CAF"/>
    <w:rsid w:val="00F217C9"/>
    <w:rsid w:val="00F376CE"/>
    <w:rsid w:val="00F37CB9"/>
    <w:rsid w:val="00F64F3A"/>
    <w:rsid w:val="00F7442A"/>
    <w:rsid w:val="00F7759C"/>
    <w:rsid w:val="00F806CC"/>
    <w:rsid w:val="00FB753B"/>
    <w:rsid w:val="00FB7861"/>
    <w:rsid w:val="00FD7841"/>
    <w:rsid w:val="00FE19E7"/>
    <w:rsid w:val="00FE3E3E"/>
  </w:rsids>
  <m:mathPr>
    <m:mathFont m:val="Cambria Math"/>
    <m:brkBin m:val="before"/>
    <m:brkBinSub m:val="--"/>
    <m:smallFrac m:val="0"/>
    <m:dispDef/>
    <m:lMargin m:val="0"/>
    <m:rMargin m:val="0"/>
    <m:defJc m:val="centerGroup"/>
    <m:wrapIndent m:val="1440"/>
    <m:intLim m:val="subSup"/>
    <m:naryLim m:val="undOvr"/>
  </m:mathPr>
  <w:themeFontLang w:val="en-US" w:bidi="my-MM"/>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3B0FBB9"/>
  <w15:docId w15:val="{4D6B7847-BA43-413E-A5DE-47D635A8E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56D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rmal 1,Dot pt,F5 List Paragraph,List Paragraph Char Char Char,Indicator Text,Numbered Para 1,Bullet 1,Bullet Points,MAIN CONTENT,Párrafo de lista,Recommendation,List Paragraph2,List Paragraph (numbered (a)),NumberedParas"/>
    <w:basedOn w:val="Normal"/>
    <w:uiPriority w:val="34"/>
    <w:qFormat/>
    <w:rsid w:val="00D34D30"/>
    <w:pPr>
      <w:ind w:left="720"/>
      <w:contextualSpacing/>
    </w:pPr>
  </w:style>
  <w:style w:type="character" w:customStyle="1" w:styleId="highlight">
    <w:name w:val="highlight"/>
    <w:basedOn w:val="DefaultParagraphFont"/>
    <w:rsid w:val="00FB7861"/>
  </w:style>
  <w:style w:type="paragraph" w:styleId="BalloonText">
    <w:name w:val="Balloon Text"/>
    <w:basedOn w:val="Normal"/>
    <w:link w:val="BalloonTextChar"/>
    <w:uiPriority w:val="99"/>
    <w:semiHidden/>
    <w:unhideWhenUsed/>
    <w:rsid w:val="00C06DE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6DE2"/>
    <w:rPr>
      <w:rFonts w:ascii="Segoe UI" w:hAnsi="Segoe UI" w:cs="Segoe UI"/>
      <w:sz w:val="18"/>
      <w:szCs w:val="18"/>
    </w:rPr>
  </w:style>
  <w:style w:type="character" w:customStyle="1" w:styleId="fontstyle01">
    <w:name w:val="fontstyle01"/>
    <w:basedOn w:val="DefaultParagraphFont"/>
    <w:rsid w:val="00530D37"/>
    <w:rPr>
      <w:rFonts w:ascii="TimesNewRomanPS-BoldMT" w:hAnsi="TimesNewRomanPS-BoldMT" w:hint="default"/>
      <w:b/>
      <w:bCs/>
      <w:i w:val="0"/>
      <w:iCs w:val="0"/>
      <w:color w:val="000000"/>
      <w:sz w:val="28"/>
      <w:szCs w:val="28"/>
    </w:rPr>
  </w:style>
  <w:style w:type="character" w:customStyle="1" w:styleId="fontstyle21">
    <w:name w:val="fontstyle21"/>
    <w:basedOn w:val="DefaultParagraphFont"/>
    <w:rsid w:val="00530D37"/>
    <w:rPr>
      <w:rFonts w:ascii="TimesNewRomanPSMT" w:hAnsi="TimesNewRomanPSMT" w:hint="default"/>
      <w:b w:val="0"/>
      <w:bCs w:val="0"/>
      <w:i w:val="0"/>
      <w:iCs w:val="0"/>
      <w:color w:val="000000"/>
      <w:sz w:val="28"/>
      <w:szCs w:val="28"/>
    </w:rPr>
  </w:style>
  <w:style w:type="character" w:styleId="CommentReference">
    <w:name w:val="annotation reference"/>
    <w:basedOn w:val="DefaultParagraphFont"/>
    <w:uiPriority w:val="99"/>
    <w:semiHidden/>
    <w:unhideWhenUsed/>
    <w:rsid w:val="00190144"/>
    <w:rPr>
      <w:sz w:val="16"/>
      <w:szCs w:val="16"/>
    </w:rPr>
  </w:style>
  <w:style w:type="paragraph" w:styleId="CommentText">
    <w:name w:val="annotation text"/>
    <w:basedOn w:val="Normal"/>
    <w:link w:val="CommentTextChar"/>
    <w:uiPriority w:val="99"/>
    <w:unhideWhenUsed/>
    <w:rsid w:val="00190144"/>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190144"/>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A6D0D"/>
    <w:pPr>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3A6D0D"/>
    <w:rPr>
      <w:rFonts w:ascii="Times New Roman" w:eastAsia="Times New Roman" w:hAnsi="Times New Roman" w:cs="Times New Roman"/>
      <w:b/>
      <w:bCs/>
      <w:sz w:val="20"/>
      <w:szCs w:val="20"/>
    </w:rPr>
  </w:style>
  <w:style w:type="paragraph" w:styleId="NoSpacing">
    <w:name w:val="No Spacing"/>
    <w:uiPriority w:val="1"/>
    <w:qFormat/>
    <w:rsid w:val="006456D6"/>
    <w:pPr>
      <w:spacing w:after="0" w:line="240" w:lineRule="auto"/>
    </w:pPr>
  </w:style>
  <w:style w:type="paragraph" w:styleId="Header">
    <w:name w:val="header"/>
    <w:basedOn w:val="Normal"/>
    <w:link w:val="HeaderChar"/>
    <w:uiPriority w:val="99"/>
    <w:unhideWhenUsed/>
    <w:rsid w:val="009338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3878"/>
  </w:style>
  <w:style w:type="paragraph" w:styleId="Footer">
    <w:name w:val="footer"/>
    <w:basedOn w:val="Normal"/>
    <w:link w:val="FooterChar"/>
    <w:uiPriority w:val="99"/>
    <w:unhideWhenUsed/>
    <w:rsid w:val="009338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38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063884">
      <w:bodyDiv w:val="1"/>
      <w:marLeft w:val="0"/>
      <w:marRight w:val="0"/>
      <w:marTop w:val="0"/>
      <w:marBottom w:val="0"/>
      <w:divBdr>
        <w:top w:val="none" w:sz="0" w:space="0" w:color="auto"/>
        <w:left w:val="none" w:sz="0" w:space="0" w:color="auto"/>
        <w:bottom w:val="none" w:sz="0" w:space="0" w:color="auto"/>
        <w:right w:val="none" w:sz="0" w:space="0" w:color="auto"/>
      </w:divBdr>
      <w:divsChild>
        <w:div w:id="1171874011">
          <w:marLeft w:val="0"/>
          <w:marRight w:val="0"/>
          <w:marTop w:val="0"/>
          <w:marBottom w:val="0"/>
          <w:divBdr>
            <w:top w:val="none" w:sz="0" w:space="0" w:color="auto"/>
            <w:left w:val="none" w:sz="0" w:space="0" w:color="auto"/>
            <w:bottom w:val="none" w:sz="0" w:space="0" w:color="auto"/>
            <w:right w:val="none" w:sz="0" w:space="0" w:color="auto"/>
          </w:divBdr>
        </w:div>
        <w:div w:id="1412894656">
          <w:marLeft w:val="0"/>
          <w:marRight w:val="0"/>
          <w:marTop w:val="0"/>
          <w:marBottom w:val="0"/>
          <w:divBdr>
            <w:top w:val="none" w:sz="0" w:space="0" w:color="auto"/>
            <w:left w:val="none" w:sz="0" w:space="0" w:color="auto"/>
            <w:bottom w:val="none" w:sz="0" w:space="0" w:color="auto"/>
            <w:right w:val="none" w:sz="0" w:space="0" w:color="auto"/>
          </w:divBdr>
        </w:div>
        <w:div w:id="1047531553">
          <w:marLeft w:val="0"/>
          <w:marRight w:val="0"/>
          <w:marTop w:val="0"/>
          <w:marBottom w:val="0"/>
          <w:divBdr>
            <w:top w:val="none" w:sz="0" w:space="0" w:color="auto"/>
            <w:left w:val="none" w:sz="0" w:space="0" w:color="auto"/>
            <w:bottom w:val="none" w:sz="0" w:space="0" w:color="auto"/>
            <w:right w:val="none" w:sz="0" w:space="0" w:color="auto"/>
          </w:divBdr>
        </w:div>
        <w:div w:id="1386492446">
          <w:marLeft w:val="0"/>
          <w:marRight w:val="0"/>
          <w:marTop w:val="0"/>
          <w:marBottom w:val="0"/>
          <w:divBdr>
            <w:top w:val="none" w:sz="0" w:space="0" w:color="auto"/>
            <w:left w:val="none" w:sz="0" w:space="0" w:color="auto"/>
            <w:bottom w:val="none" w:sz="0" w:space="0" w:color="auto"/>
            <w:right w:val="none" w:sz="0" w:space="0" w:color="auto"/>
          </w:divBdr>
        </w:div>
        <w:div w:id="979726126">
          <w:marLeft w:val="0"/>
          <w:marRight w:val="0"/>
          <w:marTop w:val="0"/>
          <w:marBottom w:val="0"/>
          <w:divBdr>
            <w:top w:val="none" w:sz="0" w:space="0" w:color="auto"/>
            <w:left w:val="none" w:sz="0" w:space="0" w:color="auto"/>
            <w:bottom w:val="none" w:sz="0" w:space="0" w:color="auto"/>
            <w:right w:val="none" w:sz="0" w:space="0" w:color="auto"/>
          </w:divBdr>
        </w:div>
        <w:div w:id="1940600034">
          <w:marLeft w:val="0"/>
          <w:marRight w:val="0"/>
          <w:marTop w:val="0"/>
          <w:marBottom w:val="0"/>
          <w:divBdr>
            <w:top w:val="none" w:sz="0" w:space="0" w:color="auto"/>
            <w:left w:val="none" w:sz="0" w:space="0" w:color="auto"/>
            <w:bottom w:val="none" w:sz="0" w:space="0" w:color="auto"/>
            <w:right w:val="none" w:sz="0" w:space="0" w:color="auto"/>
          </w:divBdr>
        </w:div>
        <w:div w:id="1673752351">
          <w:marLeft w:val="0"/>
          <w:marRight w:val="0"/>
          <w:marTop w:val="0"/>
          <w:marBottom w:val="0"/>
          <w:divBdr>
            <w:top w:val="none" w:sz="0" w:space="0" w:color="auto"/>
            <w:left w:val="none" w:sz="0" w:space="0" w:color="auto"/>
            <w:bottom w:val="none" w:sz="0" w:space="0" w:color="auto"/>
            <w:right w:val="none" w:sz="0" w:space="0" w:color="auto"/>
          </w:divBdr>
        </w:div>
        <w:div w:id="709302218">
          <w:marLeft w:val="0"/>
          <w:marRight w:val="0"/>
          <w:marTop w:val="0"/>
          <w:marBottom w:val="0"/>
          <w:divBdr>
            <w:top w:val="none" w:sz="0" w:space="0" w:color="auto"/>
            <w:left w:val="none" w:sz="0" w:space="0" w:color="auto"/>
            <w:bottom w:val="none" w:sz="0" w:space="0" w:color="auto"/>
            <w:right w:val="none" w:sz="0" w:space="0" w:color="auto"/>
          </w:divBdr>
        </w:div>
        <w:div w:id="485127276">
          <w:marLeft w:val="0"/>
          <w:marRight w:val="0"/>
          <w:marTop w:val="0"/>
          <w:marBottom w:val="0"/>
          <w:divBdr>
            <w:top w:val="none" w:sz="0" w:space="0" w:color="auto"/>
            <w:left w:val="none" w:sz="0" w:space="0" w:color="auto"/>
            <w:bottom w:val="none" w:sz="0" w:space="0" w:color="auto"/>
            <w:right w:val="none" w:sz="0" w:space="0" w:color="auto"/>
          </w:divBdr>
        </w:div>
        <w:div w:id="2116094614">
          <w:marLeft w:val="0"/>
          <w:marRight w:val="0"/>
          <w:marTop w:val="0"/>
          <w:marBottom w:val="0"/>
          <w:divBdr>
            <w:top w:val="none" w:sz="0" w:space="0" w:color="auto"/>
            <w:left w:val="none" w:sz="0" w:space="0" w:color="auto"/>
            <w:bottom w:val="none" w:sz="0" w:space="0" w:color="auto"/>
            <w:right w:val="none" w:sz="0" w:space="0" w:color="auto"/>
          </w:divBdr>
        </w:div>
        <w:div w:id="354161901">
          <w:marLeft w:val="0"/>
          <w:marRight w:val="0"/>
          <w:marTop w:val="0"/>
          <w:marBottom w:val="0"/>
          <w:divBdr>
            <w:top w:val="none" w:sz="0" w:space="0" w:color="auto"/>
            <w:left w:val="none" w:sz="0" w:space="0" w:color="auto"/>
            <w:bottom w:val="none" w:sz="0" w:space="0" w:color="auto"/>
            <w:right w:val="none" w:sz="0" w:space="0" w:color="auto"/>
          </w:divBdr>
        </w:div>
        <w:div w:id="1354722591">
          <w:marLeft w:val="0"/>
          <w:marRight w:val="0"/>
          <w:marTop w:val="0"/>
          <w:marBottom w:val="0"/>
          <w:divBdr>
            <w:top w:val="none" w:sz="0" w:space="0" w:color="auto"/>
            <w:left w:val="none" w:sz="0" w:space="0" w:color="auto"/>
            <w:bottom w:val="none" w:sz="0" w:space="0" w:color="auto"/>
            <w:right w:val="none" w:sz="0" w:space="0" w:color="auto"/>
          </w:divBdr>
        </w:div>
        <w:div w:id="1476753069">
          <w:marLeft w:val="0"/>
          <w:marRight w:val="0"/>
          <w:marTop w:val="0"/>
          <w:marBottom w:val="0"/>
          <w:divBdr>
            <w:top w:val="none" w:sz="0" w:space="0" w:color="auto"/>
            <w:left w:val="none" w:sz="0" w:space="0" w:color="auto"/>
            <w:bottom w:val="none" w:sz="0" w:space="0" w:color="auto"/>
            <w:right w:val="none" w:sz="0" w:space="0" w:color="auto"/>
          </w:divBdr>
        </w:div>
        <w:div w:id="81076643">
          <w:marLeft w:val="0"/>
          <w:marRight w:val="0"/>
          <w:marTop w:val="0"/>
          <w:marBottom w:val="0"/>
          <w:divBdr>
            <w:top w:val="none" w:sz="0" w:space="0" w:color="auto"/>
            <w:left w:val="none" w:sz="0" w:space="0" w:color="auto"/>
            <w:bottom w:val="none" w:sz="0" w:space="0" w:color="auto"/>
            <w:right w:val="none" w:sz="0" w:space="0" w:color="auto"/>
          </w:divBdr>
        </w:div>
        <w:div w:id="1796636325">
          <w:marLeft w:val="0"/>
          <w:marRight w:val="0"/>
          <w:marTop w:val="0"/>
          <w:marBottom w:val="0"/>
          <w:divBdr>
            <w:top w:val="none" w:sz="0" w:space="0" w:color="auto"/>
            <w:left w:val="none" w:sz="0" w:space="0" w:color="auto"/>
            <w:bottom w:val="none" w:sz="0" w:space="0" w:color="auto"/>
            <w:right w:val="none" w:sz="0" w:space="0" w:color="auto"/>
          </w:divBdr>
        </w:div>
        <w:div w:id="975332276">
          <w:marLeft w:val="0"/>
          <w:marRight w:val="0"/>
          <w:marTop w:val="0"/>
          <w:marBottom w:val="0"/>
          <w:divBdr>
            <w:top w:val="none" w:sz="0" w:space="0" w:color="auto"/>
            <w:left w:val="none" w:sz="0" w:space="0" w:color="auto"/>
            <w:bottom w:val="none" w:sz="0" w:space="0" w:color="auto"/>
            <w:right w:val="none" w:sz="0" w:space="0" w:color="auto"/>
          </w:divBdr>
        </w:div>
        <w:div w:id="426968622">
          <w:marLeft w:val="0"/>
          <w:marRight w:val="0"/>
          <w:marTop w:val="0"/>
          <w:marBottom w:val="0"/>
          <w:divBdr>
            <w:top w:val="none" w:sz="0" w:space="0" w:color="auto"/>
            <w:left w:val="none" w:sz="0" w:space="0" w:color="auto"/>
            <w:bottom w:val="none" w:sz="0" w:space="0" w:color="auto"/>
            <w:right w:val="none" w:sz="0" w:space="0" w:color="auto"/>
          </w:divBdr>
        </w:div>
        <w:div w:id="692465009">
          <w:marLeft w:val="0"/>
          <w:marRight w:val="0"/>
          <w:marTop w:val="0"/>
          <w:marBottom w:val="0"/>
          <w:divBdr>
            <w:top w:val="none" w:sz="0" w:space="0" w:color="auto"/>
            <w:left w:val="none" w:sz="0" w:space="0" w:color="auto"/>
            <w:bottom w:val="none" w:sz="0" w:space="0" w:color="auto"/>
            <w:right w:val="none" w:sz="0" w:space="0" w:color="auto"/>
          </w:divBdr>
        </w:div>
        <w:div w:id="1822650595">
          <w:marLeft w:val="0"/>
          <w:marRight w:val="0"/>
          <w:marTop w:val="0"/>
          <w:marBottom w:val="0"/>
          <w:divBdr>
            <w:top w:val="none" w:sz="0" w:space="0" w:color="auto"/>
            <w:left w:val="none" w:sz="0" w:space="0" w:color="auto"/>
            <w:bottom w:val="none" w:sz="0" w:space="0" w:color="auto"/>
            <w:right w:val="none" w:sz="0" w:space="0" w:color="auto"/>
          </w:divBdr>
        </w:div>
        <w:div w:id="1865365550">
          <w:marLeft w:val="0"/>
          <w:marRight w:val="0"/>
          <w:marTop w:val="0"/>
          <w:marBottom w:val="0"/>
          <w:divBdr>
            <w:top w:val="none" w:sz="0" w:space="0" w:color="auto"/>
            <w:left w:val="none" w:sz="0" w:space="0" w:color="auto"/>
            <w:bottom w:val="none" w:sz="0" w:space="0" w:color="auto"/>
            <w:right w:val="none" w:sz="0" w:space="0" w:color="auto"/>
          </w:divBdr>
        </w:div>
        <w:div w:id="1557468096">
          <w:marLeft w:val="0"/>
          <w:marRight w:val="0"/>
          <w:marTop w:val="0"/>
          <w:marBottom w:val="0"/>
          <w:divBdr>
            <w:top w:val="none" w:sz="0" w:space="0" w:color="auto"/>
            <w:left w:val="none" w:sz="0" w:space="0" w:color="auto"/>
            <w:bottom w:val="none" w:sz="0" w:space="0" w:color="auto"/>
            <w:right w:val="none" w:sz="0" w:space="0" w:color="auto"/>
          </w:divBdr>
        </w:div>
        <w:div w:id="1057778844">
          <w:marLeft w:val="0"/>
          <w:marRight w:val="0"/>
          <w:marTop w:val="0"/>
          <w:marBottom w:val="0"/>
          <w:divBdr>
            <w:top w:val="none" w:sz="0" w:space="0" w:color="auto"/>
            <w:left w:val="none" w:sz="0" w:space="0" w:color="auto"/>
            <w:bottom w:val="none" w:sz="0" w:space="0" w:color="auto"/>
            <w:right w:val="none" w:sz="0" w:space="0" w:color="auto"/>
          </w:divBdr>
        </w:div>
        <w:div w:id="1436561860">
          <w:marLeft w:val="0"/>
          <w:marRight w:val="0"/>
          <w:marTop w:val="0"/>
          <w:marBottom w:val="0"/>
          <w:divBdr>
            <w:top w:val="none" w:sz="0" w:space="0" w:color="auto"/>
            <w:left w:val="none" w:sz="0" w:space="0" w:color="auto"/>
            <w:bottom w:val="none" w:sz="0" w:space="0" w:color="auto"/>
            <w:right w:val="none" w:sz="0" w:space="0" w:color="auto"/>
          </w:divBdr>
        </w:div>
        <w:div w:id="1155561931">
          <w:marLeft w:val="0"/>
          <w:marRight w:val="0"/>
          <w:marTop w:val="0"/>
          <w:marBottom w:val="0"/>
          <w:divBdr>
            <w:top w:val="none" w:sz="0" w:space="0" w:color="auto"/>
            <w:left w:val="none" w:sz="0" w:space="0" w:color="auto"/>
            <w:bottom w:val="none" w:sz="0" w:space="0" w:color="auto"/>
            <w:right w:val="none" w:sz="0" w:space="0" w:color="auto"/>
          </w:divBdr>
        </w:div>
        <w:div w:id="76054048">
          <w:marLeft w:val="0"/>
          <w:marRight w:val="0"/>
          <w:marTop w:val="0"/>
          <w:marBottom w:val="0"/>
          <w:divBdr>
            <w:top w:val="none" w:sz="0" w:space="0" w:color="auto"/>
            <w:left w:val="none" w:sz="0" w:space="0" w:color="auto"/>
            <w:bottom w:val="none" w:sz="0" w:space="0" w:color="auto"/>
            <w:right w:val="none" w:sz="0" w:space="0" w:color="auto"/>
          </w:divBdr>
        </w:div>
        <w:div w:id="780030079">
          <w:marLeft w:val="0"/>
          <w:marRight w:val="0"/>
          <w:marTop w:val="0"/>
          <w:marBottom w:val="0"/>
          <w:divBdr>
            <w:top w:val="none" w:sz="0" w:space="0" w:color="auto"/>
            <w:left w:val="none" w:sz="0" w:space="0" w:color="auto"/>
            <w:bottom w:val="none" w:sz="0" w:space="0" w:color="auto"/>
            <w:right w:val="none" w:sz="0" w:space="0" w:color="auto"/>
          </w:divBdr>
        </w:div>
        <w:div w:id="740106324">
          <w:marLeft w:val="0"/>
          <w:marRight w:val="0"/>
          <w:marTop w:val="0"/>
          <w:marBottom w:val="0"/>
          <w:divBdr>
            <w:top w:val="none" w:sz="0" w:space="0" w:color="auto"/>
            <w:left w:val="none" w:sz="0" w:space="0" w:color="auto"/>
            <w:bottom w:val="none" w:sz="0" w:space="0" w:color="auto"/>
            <w:right w:val="none" w:sz="0" w:space="0" w:color="auto"/>
          </w:divBdr>
        </w:div>
        <w:div w:id="1254163458">
          <w:marLeft w:val="0"/>
          <w:marRight w:val="0"/>
          <w:marTop w:val="0"/>
          <w:marBottom w:val="0"/>
          <w:divBdr>
            <w:top w:val="none" w:sz="0" w:space="0" w:color="auto"/>
            <w:left w:val="none" w:sz="0" w:space="0" w:color="auto"/>
            <w:bottom w:val="none" w:sz="0" w:space="0" w:color="auto"/>
            <w:right w:val="none" w:sz="0" w:space="0" w:color="auto"/>
          </w:divBdr>
        </w:div>
        <w:div w:id="1485660928">
          <w:marLeft w:val="0"/>
          <w:marRight w:val="0"/>
          <w:marTop w:val="0"/>
          <w:marBottom w:val="0"/>
          <w:divBdr>
            <w:top w:val="none" w:sz="0" w:space="0" w:color="auto"/>
            <w:left w:val="none" w:sz="0" w:space="0" w:color="auto"/>
            <w:bottom w:val="none" w:sz="0" w:space="0" w:color="auto"/>
            <w:right w:val="none" w:sz="0" w:space="0" w:color="auto"/>
          </w:divBdr>
        </w:div>
        <w:div w:id="500855982">
          <w:marLeft w:val="0"/>
          <w:marRight w:val="0"/>
          <w:marTop w:val="0"/>
          <w:marBottom w:val="0"/>
          <w:divBdr>
            <w:top w:val="none" w:sz="0" w:space="0" w:color="auto"/>
            <w:left w:val="none" w:sz="0" w:space="0" w:color="auto"/>
            <w:bottom w:val="none" w:sz="0" w:space="0" w:color="auto"/>
            <w:right w:val="none" w:sz="0" w:space="0" w:color="auto"/>
          </w:divBdr>
        </w:div>
        <w:div w:id="1748070670">
          <w:marLeft w:val="0"/>
          <w:marRight w:val="0"/>
          <w:marTop w:val="0"/>
          <w:marBottom w:val="0"/>
          <w:divBdr>
            <w:top w:val="none" w:sz="0" w:space="0" w:color="auto"/>
            <w:left w:val="none" w:sz="0" w:space="0" w:color="auto"/>
            <w:bottom w:val="none" w:sz="0" w:space="0" w:color="auto"/>
            <w:right w:val="none" w:sz="0" w:space="0" w:color="auto"/>
          </w:divBdr>
        </w:div>
        <w:div w:id="1132749823">
          <w:marLeft w:val="0"/>
          <w:marRight w:val="0"/>
          <w:marTop w:val="0"/>
          <w:marBottom w:val="0"/>
          <w:divBdr>
            <w:top w:val="none" w:sz="0" w:space="0" w:color="auto"/>
            <w:left w:val="none" w:sz="0" w:space="0" w:color="auto"/>
            <w:bottom w:val="none" w:sz="0" w:space="0" w:color="auto"/>
            <w:right w:val="none" w:sz="0" w:space="0" w:color="auto"/>
          </w:divBdr>
        </w:div>
        <w:div w:id="1681539986">
          <w:marLeft w:val="0"/>
          <w:marRight w:val="0"/>
          <w:marTop w:val="0"/>
          <w:marBottom w:val="0"/>
          <w:divBdr>
            <w:top w:val="none" w:sz="0" w:space="0" w:color="auto"/>
            <w:left w:val="none" w:sz="0" w:space="0" w:color="auto"/>
            <w:bottom w:val="none" w:sz="0" w:space="0" w:color="auto"/>
            <w:right w:val="none" w:sz="0" w:space="0" w:color="auto"/>
          </w:divBdr>
        </w:div>
        <w:div w:id="1635911015">
          <w:marLeft w:val="0"/>
          <w:marRight w:val="0"/>
          <w:marTop w:val="0"/>
          <w:marBottom w:val="0"/>
          <w:divBdr>
            <w:top w:val="none" w:sz="0" w:space="0" w:color="auto"/>
            <w:left w:val="none" w:sz="0" w:space="0" w:color="auto"/>
            <w:bottom w:val="none" w:sz="0" w:space="0" w:color="auto"/>
            <w:right w:val="none" w:sz="0" w:space="0" w:color="auto"/>
          </w:divBdr>
        </w:div>
        <w:div w:id="945114014">
          <w:marLeft w:val="0"/>
          <w:marRight w:val="0"/>
          <w:marTop w:val="0"/>
          <w:marBottom w:val="0"/>
          <w:divBdr>
            <w:top w:val="none" w:sz="0" w:space="0" w:color="auto"/>
            <w:left w:val="none" w:sz="0" w:space="0" w:color="auto"/>
            <w:bottom w:val="none" w:sz="0" w:space="0" w:color="auto"/>
            <w:right w:val="none" w:sz="0" w:space="0" w:color="auto"/>
          </w:divBdr>
        </w:div>
        <w:div w:id="9183778">
          <w:marLeft w:val="0"/>
          <w:marRight w:val="0"/>
          <w:marTop w:val="0"/>
          <w:marBottom w:val="0"/>
          <w:divBdr>
            <w:top w:val="none" w:sz="0" w:space="0" w:color="auto"/>
            <w:left w:val="none" w:sz="0" w:space="0" w:color="auto"/>
            <w:bottom w:val="none" w:sz="0" w:space="0" w:color="auto"/>
            <w:right w:val="none" w:sz="0" w:space="0" w:color="auto"/>
          </w:divBdr>
        </w:div>
        <w:div w:id="77944599">
          <w:marLeft w:val="0"/>
          <w:marRight w:val="0"/>
          <w:marTop w:val="0"/>
          <w:marBottom w:val="0"/>
          <w:divBdr>
            <w:top w:val="none" w:sz="0" w:space="0" w:color="auto"/>
            <w:left w:val="none" w:sz="0" w:space="0" w:color="auto"/>
            <w:bottom w:val="none" w:sz="0" w:space="0" w:color="auto"/>
            <w:right w:val="none" w:sz="0" w:space="0" w:color="auto"/>
          </w:divBdr>
        </w:div>
        <w:div w:id="890267595">
          <w:marLeft w:val="0"/>
          <w:marRight w:val="0"/>
          <w:marTop w:val="0"/>
          <w:marBottom w:val="0"/>
          <w:divBdr>
            <w:top w:val="none" w:sz="0" w:space="0" w:color="auto"/>
            <w:left w:val="none" w:sz="0" w:space="0" w:color="auto"/>
            <w:bottom w:val="none" w:sz="0" w:space="0" w:color="auto"/>
            <w:right w:val="none" w:sz="0" w:space="0" w:color="auto"/>
          </w:divBdr>
        </w:div>
        <w:div w:id="1985625450">
          <w:marLeft w:val="0"/>
          <w:marRight w:val="0"/>
          <w:marTop w:val="0"/>
          <w:marBottom w:val="0"/>
          <w:divBdr>
            <w:top w:val="none" w:sz="0" w:space="0" w:color="auto"/>
            <w:left w:val="none" w:sz="0" w:space="0" w:color="auto"/>
            <w:bottom w:val="none" w:sz="0" w:space="0" w:color="auto"/>
            <w:right w:val="none" w:sz="0" w:space="0" w:color="auto"/>
          </w:divBdr>
        </w:div>
        <w:div w:id="568344818">
          <w:marLeft w:val="0"/>
          <w:marRight w:val="0"/>
          <w:marTop w:val="0"/>
          <w:marBottom w:val="0"/>
          <w:divBdr>
            <w:top w:val="none" w:sz="0" w:space="0" w:color="auto"/>
            <w:left w:val="none" w:sz="0" w:space="0" w:color="auto"/>
            <w:bottom w:val="none" w:sz="0" w:space="0" w:color="auto"/>
            <w:right w:val="none" w:sz="0" w:space="0" w:color="auto"/>
          </w:divBdr>
        </w:div>
        <w:div w:id="212617906">
          <w:marLeft w:val="0"/>
          <w:marRight w:val="0"/>
          <w:marTop w:val="0"/>
          <w:marBottom w:val="0"/>
          <w:divBdr>
            <w:top w:val="none" w:sz="0" w:space="0" w:color="auto"/>
            <w:left w:val="none" w:sz="0" w:space="0" w:color="auto"/>
            <w:bottom w:val="none" w:sz="0" w:space="0" w:color="auto"/>
            <w:right w:val="none" w:sz="0" w:space="0" w:color="auto"/>
          </w:divBdr>
        </w:div>
        <w:div w:id="768618477">
          <w:marLeft w:val="0"/>
          <w:marRight w:val="0"/>
          <w:marTop w:val="0"/>
          <w:marBottom w:val="0"/>
          <w:divBdr>
            <w:top w:val="none" w:sz="0" w:space="0" w:color="auto"/>
            <w:left w:val="none" w:sz="0" w:space="0" w:color="auto"/>
            <w:bottom w:val="none" w:sz="0" w:space="0" w:color="auto"/>
            <w:right w:val="none" w:sz="0" w:space="0" w:color="auto"/>
          </w:divBdr>
        </w:div>
        <w:div w:id="1040742470">
          <w:marLeft w:val="0"/>
          <w:marRight w:val="0"/>
          <w:marTop w:val="0"/>
          <w:marBottom w:val="0"/>
          <w:divBdr>
            <w:top w:val="none" w:sz="0" w:space="0" w:color="auto"/>
            <w:left w:val="none" w:sz="0" w:space="0" w:color="auto"/>
            <w:bottom w:val="none" w:sz="0" w:space="0" w:color="auto"/>
            <w:right w:val="none" w:sz="0" w:space="0" w:color="auto"/>
          </w:divBdr>
        </w:div>
        <w:div w:id="974990086">
          <w:marLeft w:val="0"/>
          <w:marRight w:val="0"/>
          <w:marTop w:val="0"/>
          <w:marBottom w:val="0"/>
          <w:divBdr>
            <w:top w:val="none" w:sz="0" w:space="0" w:color="auto"/>
            <w:left w:val="none" w:sz="0" w:space="0" w:color="auto"/>
            <w:bottom w:val="none" w:sz="0" w:space="0" w:color="auto"/>
            <w:right w:val="none" w:sz="0" w:space="0" w:color="auto"/>
          </w:divBdr>
        </w:div>
        <w:div w:id="620764586">
          <w:marLeft w:val="0"/>
          <w:marRight w:val="0"/>
          <w:marTop w:val="0"/>
          <w:marBottom w:val="0"/>
          <w:divBdr>
            <w:top w:val="none" w:sz="0" w:space="0" w:color="auto"/>
            <w:left w:val="none" w:sz="0" w:space="0" w:color="auto"/>
            <w:bottom w:val="none" w:sz="0" w:space="0" w:color="auto"/>
            <w:right w:val="none" w:sz="0" w:space="0" w:color="auto"/>
          </w:divBdr>
        </w:div>
        <w:div w:id="503400366">
          <w:marLeft w:val="0"/>
          <w:marRight w:val="0"/>
          <w:marTop w:val="0"/>
          <w:marBottom w:val="0"/>
          <w:divBdr>
            <w:top w:val="none" w:sz="0" w:space="0" w:color="auto"/>
            <w:left w:val="none" w:sz="0" w:space="0" w:color="auto"/>
            <w:bottom w:val="none" w:sz="0" w:space="0" w:color="auto"/>
            <w:right w:val="none" w:sz="0" w:space="0" w:color="auto"/>
          </w:divBdr>
        </w:div>
      </w:divsChild>
    </w:div>
    <w:div w:id="508714477">
      <w:bodyDiv w:val="1"/>
      <w:marLeft w:val="0"/>
      <w:marRight w:val="0"/>
      <w:marTop w:val="0"/>
      <w:marBottom w:val="0"/>
      <w:divBdr>
        <w:top w:val="none" w:sz="0" w:space="0" w:color="auto"/>
        <w:left w:val="none" w:sz="0" w:space="0" w:color="auto"/>
        <w:bottom w:val="none" w:sz="0" w:space="0" w:color="auto"/>
        <w:right w:val="none" w:sz="0" w:space="0" w:color="auto"/>
      </w:divBdr>
      <w:divsChild>
        <w:div w:id="374474028">
          <w:marLeft w:val="0"/>
          <w:marRight w:val="0"/>
          <w:marTop w:val="0"/>
          <w:marBottom w:val="0"/>
          <w:divBdr>
            <w:top w:val="none" w:sz="0" w:space="0" w:color="auto"/>
            <w:left w:val="none" w:sz="0" w:space="0" w:color="auto"/>
            <w:bottom w:val="none" w:sz="0" w:space="0" w:color="auto"/>
            <w:right w:val="none" w:sz="0" w:space="0" w:color="auto"/>
          </w:divBdr>
        </w:div>
        <w:div w:id="39861823">
          <w:marLeft w:val="0"/>
          <w:marRight w:val="0"/>
          <w:marTop w:val="0"/>
          <w:marBottom w:val="0"/>
          <w:divBdr>
            <w:top w:val="none" w:sz="0" w:space="0" w:color="auto"/>
            <w:left w:val="none" w:sz="0" w:space="0" w:color="auto"/>
            <w:bottom w:val="none" w:sz="0" w:space="0" w:color="auto"/>
            <w:right w:val="none" w:sz="0" w:space="0" w:color="auto"/>
          </w:divBdr>
        </w:div>
        <w:div w:id="141043573">
          <w:marLeft w:val="0"/>
          <w:marRight w:val="0"/>
          <w:marTop w:val="0"/>
          <w:marBottom w:val="0"/>
          <w:divBdr>
            <w:top w:val="none" w:sz="0" w:space="0" w:color="auto"/>
            <w:left w:val="none" w:sz="0" w:space="0" w:color="auto"/>
            <w:bottom w:val="none" w:sz="0" w:space="0" w:color="auto"/>
            <w:right w:val="none" w:sz="0" w:space="0" w:color="auto"/>
          </w:divBdr>
        </w:div>
        <w:div w:id="1381199805">
          <w:marLeft w:val="0"/>
          <w:marRight w:val="0"/>
          <w:marTop w:val="0"/>
          <w:marBottom w:val="0"/>
          <w:divBdr>
            <w:top w:val="none" w:sz="0" w:space="0" w:color="auto"/>
            <w:left w:val="none" w:sz="0" w:space="0" w:color="auto"/>
            <w:bottom w:val="none" w:sz="0" w:space="0" w:color="auto"/>
            <w:right w:val="none" w:sz="0" w:space="0" w:color="auto"/>
          </w:divBdr>
        </w:div>
        <w:div w:id="1300265773">
          <w:marLeft w:val="0"/>
          <w:marRight w:val="0"/>
          <w:marTop w:val="0"/>
          <w:marBottom w:val="0"/>
          <w:divBdr>
            <w:top w:val="none" w:sz="0" w:space="0" w:color="auto"/>
            <w:left w:val="none" w:sz="0" w:space="0" w:color="auto"/>
            <w:bottom w:val="none" w:sz="0" w:space="0" w:color="auto"/>
            <w:right w:val="none" w:sz="0" w:space="0" w:color="auto"/>
          </w:divBdr>
        </w:div>
        <w:div w:id="402723247">
          <w:marLeft w:val="0"/>
          <w:marRight w:val="0"/>
          <w:marTop w:val="0"/>
          <w:marBottom w:val="0"/>
          <w:divBdr>
            <w:top w:val="none" w:sz="0" w:space="0" w:color="auto"/>
            <w:left w:val="none" w:sz="0" w:space="0" w:color="auto"/>
            <w:bottom w:val="none" w:sz="0" w:space="0" w:color="auto"/>
            <w:right w:val="none" w:sz="0" w:space="0" w:color="auto"/>
          </w:divBdr>
        </w:div>
        <w:div w:id="1881701135">
          <w:marLeft w:val="0"/>
          <w:marRight w:val="0"/>
          <w:marTop w:val="0"/>
          <w:marBottom w:val="0"/>
          <w:divBdr>
            <w:top w:val="none" w:sz="0" w:space="0" w:color="auto"/>
            <w:left w:val="none" w:sz="0" w:space="0" w:color="auto"/>
            <w:bottom w:val="none" w:sz="0" w:space="0" w:color="auto"/>
            <w:right w:val="none" w:sz="0" w:space="0" w:color="auto"/>
          </w:divBdr>
        </w:div>
        <w:div w:id="264263835">
          <w:marLeft w:val="0"/>
          <w:marRight w:val="0"/>
          <w:marTop w:val="0"/>
          <w:marBottom w:val="0"/>
          <w:divBdr>
            <w:top w:val="none" w:sz="0" w:space="0" w:color="auto"/>
            <w:left w:val="none" w:sz="0" w:space="0" w:color="auto"/>
            <w:bottom w:val="none" w:sz="0" w:space="0" w:color="auto"/>
            <w:right w:val="none" w:sz="0" w:space="0" w:color="auto"/>
          </w:divBdr>
        </w:div>
        <w:div w:id="1654674155">
          <w:marLeft w:val="0"/>
          <w:marRight w:val="0"/>
          <w:marTop w:val="0"/>
          <w:marBottom w:val="0"/>
          <w:divBdr>
            <w:top w:val="none" w:sz="0" w:space="0" w:color="auto"/>
            <w:left w:val="none" w:sz="0" w:space="0" w:color="auto"/>
            <w:bottom w:val="none" w:sz="0" w:space="0" w:color="auto"/>
            <w:right w:val="none" w:sz="0" w:space="0" w:color="auto"/>
          </w:divBdr>
        </w:div>
        <w:div w:id="838037638">
          <w:marLeft w:val="0"/>
          <w:marRight w:val="0"/>
          <w:marTop w:val="0"/>
          <w:marBottom w:val="0"/>
          <w:divBdr>
            <w:top w:val="none" w:sz="0" w:space="0" w:color="auto"/>
            <w:left w:val="none" w:sz="0" w:space="0" w:color="auto"/>
            <w:bottom w:val="none" w:sz="0" w:space="0" w:color="auto"/>
            <w:right w:val="none" w:sz="0" w:space="0" w:color="auto"/>
          </w:divBdr>
        </w:div>
        <w:div w:id="1554005239">
          <w:marLeft w:val="0"/>
          <w:marRight w:val="0"/>
          <w:marTop w:val="0"/>
          <w:marBottom w:val="0"/>
          <w:divBdr>
            <w:top w:val="none" w:sz="0" w:space="0" w:color="auto"/>
            <w:left w:val="none" w:sz="0" w:space="0" w:color="auto"/>
            <w:bottom w:val="none" w:sz="0" w:space="0" w:color="auto"/>
            <w:right w:val="none" w:sz="0" w:space="0" w:color="auto"/>
          </w:divBdr>
        </w:div>
        <w:div w:id="2090150469">
          <w:marLeft w:val="0"/>
          <w:marRight w:val="0"/>
          <w:marTop w:val="0"/>
          <w:marBottom w:val="0"/>
          <w:divBdr>
            <w:top w:val="none" w:sz="0" w:space="0" w:color="auto"/>
            <w:left w:val="none" w:sz="0" w:space="0" w:color="auto"/>
            <w:bottom w:val="none" w:sz="0" w:space="0" w:color="auto"/>
            <w:right w:val="none" w:sz="0" w:space="0" w:color="auto"/>
          </w:divBdr>
        </w:div>
        <w:div w:id="1040781099">
          <w:marLeft w:val="0"/>
          <w:marRight w:val="0"/>
          <w:marTop w:val="0"/>
          <w:marBottom w:val="0"/>
          <w:divBdr>
            <w:top w:val="none" w:sz="0" w:space="0" w:color="auto"/>
            <w:left w:val="none" w:sz="0" w:space="0" w:color="auto"/>
            <w:bottom w:val="none" w:sz="0" w:space="0" w:color="auto"/>
            <w:right w:val="none" w:sz="0" w:space="0" w:color="auto"/>
          </w:divBdr>
        </w:div>
        <w:div w:id="1577470054">
          <w:marLeft w:val="0"/>
          <w:marRight w:val="0"/>
          <w:marTop w:val="0"/>
          <w:marBottom w:val="0"/>
          <w:divBdr>
            <w:top w:val="none" w:sz="0" w:space="0" w:color="auto"/>
            <w:left w:val="none" w:sz="0" w:space="0" w:color="auto"/>
            <w:bottom w:val="none" w:sz="0" w:space="0" w:color="auto"/>
            <w:right w:val="none" w:sz="0" w:space="0" w:color="auto"/>
          </w:divBdr>
        </w:div>
        <w:div w:id="424616519">
          <w:marLeft w:val="0"/>
          <w:marRight w:val="0"/>
          <w:marTop w:val="0"/>
          <w:marBottom w:val="0"/>
          <w:divBdr>
            <w:top w:val="none" w:sz="0" w:space="0" w:color="auto"/>
            <w:left w:val="none" w:sz="0" w:space="0" w:color="auto"/>
            <w:bottom w:val="none" w:sz="0" w:space="0" w:color="auto"/>
            <w:right w:val="none" w:sz="0" w:space="0" w:color="auto"/>
          </w:divBdr>
        </w:div>
        <w:div w:id="262498091">
          <w:marLeft w:val="0"/>
          <w:marRight w:val="0"/>
          <w:marTop w:val="0"/>
          <w:marBottom w:val="0"/>
          <w:divBdr>
            <w:top w:val="none" w:sz="0" w:space="0" w:color="auto"/>
            <w:left w:val="none" w:sz="0" w:space="0" w:color="auto"/>
            <w:bottom w:val="none" w:sz="0" w:space="0" w:color="auto"/>
            <w:right w:val="none" w:sz="0" w:space="0" w:color="auto"/>
          </w:divBdr>
        </w:div>
        <w:div w:id="1962179941">
          <w:marLeft w:val="0"/>
          <w:marRight w:val="0"/>
          <w:marTop w:val="0"/>
          <w:marBottom w:val="0"/>
          <w:divBdr>
            <w:top w:val="none" w:sz="0" w:space="0" w:color="auto"/>
            <w:left w:val="none" w:sz="0" w:space="0" w:color="auto"/>
            <w:bottom w:val="none" w:sz="0" w:space="0" w:color="auto"/>
            <w:right w:val="none" w:sz="0" w:space="0" w:color="auto"/>
          </w:divBdr>
        </w:div>
        <w:div w:id="1035692286">
          <w:marLeft w:val="0"/>
          <w:marRight w:val="0"/>
          <w:marTop w:val="0"/>
          <w:marBottom w:val="0"/>
          <w:divBdr>
            <w:top w:val="none" w:sz="0" w:space="0" w:color="auto"/>
            <w:left w:val="none" w:sz="0" w:space="0" w:color="auto"/>
            <w:bottom w:val="none" w:sz="0" w:space="0" w:color="auto"/>
            <w:right w:val="none" w:sz="0" w:space="0" w:color="auto"/>
          </w:divBdr>
        </w:div>
        <w:div w:id="2086412450">
          <w:marLeft w:val="0"/>
          <w:marRight w:val="0"/>
          <w:marTop w:val="0"/>
          <w:marBottom w:val="0"/>
          <w:divBdr>
            <w:top w:val="none" w:sz="0" w:space="0" w:color="auto"/>
            <w:left w:val="none" w:sz="0" w:space="0" w:color="auto"/>
            <w:bottom w:val="none" w:sz="0" w:space="0" w:color="auto"/>
            <w:right w:val="none" w:sz="0" w:space="0" w:color="auto"/>
          </w:divBdr>
        </w:div>
        <w:div w:id="2078898979">
          <w:marLeft w:val="0"/>
          <w:marRight w:val="0"/>
          <w:marTop w:val="0"/>
          <w:marBottom w:val="0"/>
          <w:divBdr>
            <w:top w:val="none" w:sz="0" w:space="0" w:color="auto"/>
            <w:left w:val="none" w:sz="0" w:space="0" w:color="auto"/>
            <w:bottom w:val="none" w:sz="0" w:space="0" w:color="auto"/>
            <w:right w:val="none" w:sz="0" w:space="0" w:color="auto"/>
          </w:divBdr>
        </w:div>
        <w:div w:id="385421034">
          <w:marLeft w:val="0"/>
          <w:marRight w:val="0"/>
          <w:marTop w:val="0"/>
          <w:marBottom w:val="0"/>
          <w:divBdr>
            <w:top w:val="none" w:sz="0" w:space="0" w:color="auto"/>
            <w:left w:val="none" w:sz="0" w:space="0" w:color="auto"/>
            <w:bottom w:val="none" w:sz="0" w:space="0" w:color="auto"/>
            <w:right w:val="none" w:sz="0" w:space="0" w:color="auto"/>
          </w:divBdr>
        </w:div>
        <w:div w:id="777023357">
          <w:marLeft w:val="0"/>
          <w:marRight w:val="0"/>
          <w:marTop w:val="0"/>
          <w:marBottom w:val="0"/>
          <w:divBdr>
            <w:top w:val="none" w:sz="0" w:space="0" w:color="auto"/>
            <w:left w:val="none" w:sz="0" w:space="0" w:color="auto"/>
            <w:bottom w:val="none" w:sz="0" w:space="0" w:color="auto"/>
            <w:right w:val="none" w:sz="0" w:space="0" w:color="auto"/>
          </w:divBdr>
        </w:div>
        <w:div w:id="787355355">
          <w:marLeft w:val="0"/>
          <w:marRight w:val="0"/>
          <w:marTop w:val="0"/>
          <w:marBottom w:val="0"/>
          <w:divBdr>
            <w:top w:val="none" w:sz="0" w:space="0" w:color="auto"/>
            <w:left w:val="none" w:sz="0" w:space="0" w:color="auto"/>
            <w:bottom w:val="none" w:sz="0" w:space="0" w:color="auto"/>
            <w:right w:val="none" w:sz="0" w:space="0" w:color="auto"/>
          </w:divBdr>
        </w:div>
        <w:div w:id="1701197533">
          <w:marLeft w:val="0"/>
          <w:marRight w:val="0"/>
          <w:marTop w:val="0"/>
          <w:marBottom w:val="0"/>
          <w:divBdr>
            <w:top w:val="none" w:sz="0" w:space="0" w:color="auto"/>
            <w:left w:val="none" w:sz="0" w:space="0" w:color="auto"/>
            <w:bottom w:val="none" w:sz="0" w:space="0" w:color="auto"/>
            <w:right w:val="none" w:sz="0" w:space="0" w:color="auto"/>
          </w:divBdr>
        </w:div>
        <w:div w:id="1591886958">
          <w:marLeft w:val="0"/>
          <w:marRight w:val="0"/>
          <w:marTop w:val="0"/>
          <w:marBottom w:val="0"/>
          <w:divBdr>
            <w:top w:val="none" w:sz="0" w:space="0" w:color="auto"/>
            <w:left w:val="none" w:sz="0" w:space="0" w:color="auto"/>
            <w:bottom w:val="none" w:sz="0" w:space="0" w:color="auto"/>
            <w:right w:val="none" w:sz="0" w:space="0" w:color="auto"/>
          </w:divBdr>
        </w:div>
        <w:div w:id="1057515947">
          <w:marLeft w:val="0"/>
          <w:marRight w:val="0"/>
          <w:marTop w:val="0"/>
          <w:marBottom w:val="0"/>
          <w:divBdr>
            <w:top w:val="none" w:sz="0" w:space="0" w:color="auto"/>
            <w:left w:val="none" w:sz="0" w:space="0" w:color="auto"/>
            <w:bottom w:val="none" w:sz="0" w:space="0" w:color="auto"/>
            <w:right w:val="none" w:sz="0" w:space="0" w:color="auto"/>
          </w:divBdr>
        </w:div>
        <w:div w:id="2137289296">
          <w:marLeft w:val="0"/>
          <w:marRight w:val="0"/>
          <w:marTop w:val="0"/>
          <w:marBottom w:val="0"/>
          <w:divBdr>
            <w:top w:val="none" w:sz="0" w:space="0" w:color="auto"/>
            <w:left w:val="none" w:sz="0" w:space="0" w:color="auto"/>
            <w:bottom w:val="none" w:sz="0" w:space="0" w:color="auto"/>
            <w:right w:val="none" w:sz="0" w:space="0" w:color="auto"/>
          </w:divBdr>
        </w:div>
        <w:div w:id="561062160">
          <w:marLeft w:val="0"/>
          <w:marRight w:val="0"/>
          <w:marTop w:val="0"/>
          <w:marBottom w:val="0"/>
          <w:divBdr>
            <w:top w:val="none" w:sz="0" w:space="0" w:color="auto"/>
            <w:left w:val="none" w:sz="0" w:space="0" w:color="auto"/>
            <w:bottom w:val="none" w:sz="0" w:space="0" w:color="auto"/>
            <w:right w:val="none" w:sz="0" w:space="0" w:color="auto"/>
          </w:divBdr>
        </w:div>
        <w:div w:id="1765807035">
          <w:marLeft w:val="0"/>
          <w:marRight w:val="0"/>
          <w:marTop w:val="0"/>
          <w:marBottom w:val="0"/>
          <w:divBdr>
            <w:top w:val="none" w:sz="0" w:space="0" w:color="auto"/>
            <w:left w:val="none" w:sz="0" w:space="0" w:color="auto"/>
            <w:bottom w:val="none" w:sz="0" w:space="0" w:color="auto"/>
            <w:right w:val="none" w:sz="0" w:space="0" w:color="auto"/>
          </w:divBdr>
        </w:div>
        <w:div w:id="2021590153">
          <w:marLeft w:val="0"/>
          <w:marRight w:val="0"/>
          <w:marTop w:val="0"/>
          <w:marBottom w:val="0"/>
          <w:divBdr>
            <w:top w:val="none" w:sz="0" w:space="0" w:color="auto"/>
            <w:left w:val="none" w:sz="0" w:space="0" w:color="auto"/>
            <w:bottom w:val="none" w:sz="0" w:space="0" w:color="auto"/>
            <w:right w:val="none" w:sz="0" w:space="0" w:color="auto"/>
          </w:divBdr>
        </w:div>
        <w:div w:id="2053650347">
          <w:marLeft w:val="0"/>
          <w:marRight w:val="0"/>
          <w:marTop w:val="0"/>
          <w:marBottom w:val="0"/>
          <w:divBdr>
            <w:top w:val="none" w:sz="0" w:space="0" w:color="auto"/>
            <w:left w:val="none" w:sz="0" w:space="0" w:color="auto"/>
            <w:bottom w:val="none" w:sz="0" w:space="0" w:color="auto"/>
            <w:right w:val="none" w:sz="0" w:space="0" w:color="auto"/>
          </w:divBdr>
        </w:div>
        <w:div w:id="989676887">
          <w:marLeft w:val="0"/>
          <w:marRight w:val="0"/>
          <w:marTop w:val="0"/>
          <w:marBottom w:val="0"/>
          <w:divBdr>
            <w:top w:val="none" w:sz="0" w:space="0" w:color="auto"/>
            <w:left w:val="none" w:sz="0" w:space="0" w:color="auto"/>
            <w:bottom w:val="none" w:sz="0" w:space="0" w:color="auto"/>
            <w:right w:val="none" w:sz="0" w:space="0" w:color="auto"/>
          </w:divBdr>
        </w:div>
        <w:div w:id="819081695">
          <w:marLeft w:val="0"/>
          <w:marRight w:val="0"/>
          <w:marTop w:val="0"/>
          <w:marBottom w:val="0"/>
          <w:divBdr>
            <w:top w:val="none" w:sz="0" w:space="0" w:color="auto"/>
            <w:left w:val="none" w:sz="0" w:space="0" w:color="auto"/>
            <w:bottom w:val="none" w:sz="0" w:space="0" w:color="auto"/>
            <w:right w:val="none" w:sz="0" w:space="0" w:color="auto"/>
          </w:divBdr>
        </w:div>
        <w:div w:id="1104961080">
          <w:marLeft w:val="0"/>
          <w:marRight w:val="0"/>
          <w:marTop w:val="0"/>
          <w:marBottom w:val="0"/>
          <w:divBdr>
            <w:top w:val="none" w:sz="0" w:space="0" w:color="auto"/>
            <w:left w:val="none" w:sz="0" w:space="0" w:color="auto"/>
            <w:bottom w:val="none" w:sz="0" w:space="0" w:color="auto"/>
            <w:right w:val="none" w:sz="0" w:space="0" w:color="auto"/>
          </w:divBdr>
        </w:div>
      </w:divsChild>
    </w:div>
    <w:div w:id="582840270">
      <w:bodyDiv w:val="1"/>
      <w:marLeft w:val="0"/>
      <w:marRight w:val="0"/>
      <w:marTop w:val="0"/>
      <w:marBottom w:val="0"/>
      <w:divBdr>
        <w:top w:val="none" w:sz="0" w:space="0" w:color="auto"/>
        <w:left w:val="none" w:sz="0" w:space="0" w:color="auto"/>
        <w:bottom w:val="none" w:sz="0" w:space="0" w:color="auto"/>
        <w:right w:val="none" w:sz="0" w:space="0" w:color="auto"/>
      </w:divBdr>
      <w:divsChild>
        <w:div w:id="825363376">
          <w:marLeft w:val="0"/>
          <w:marRight w:val="0"/>
          <w:marTop w:val="0"/>
          <w:marBottom w:val="0"/>
          <w:divBdr>
            <w:top w:val="none" w:sz="0" w:space="0" w:color="auto"/>
            <w:left w:val="none" w:sz="0" w:space="0" w:color="auto"/>
            <w:bottom w:val="none" w:sz="0" w:space="0" w:color="auto"/>
            <w:right w:val="none" w:sz="0" w:space="0" w:color="auto"/>
          </w:divBdr>
        </w:div>
        <w:div w:id="1631857254">
          <w:marLeft w:val="0"/>
          <w:marRight w:val="0"/>
          <w:marTop w:val="0"/>
          <w:marBottom w:val="0"/>
          <w:divBdr>
            <w:top w:val="none" w:sz="0" w:space="0" w:color="auto"/>
            <w:left w:val="none" w:sz="0" w:space="0" w:color="auto"/>
            <w:bottom w:val="none" w:sz="0" w:space="0" w:color="auto"/>
            <w:right w:val="none" w:sz="0" w:space="0" w:color="auto"/>
          </w:divBdr>
        </w:div>
        <w:div w:id="429201771">
          <w:marLeft w:val="0"/>
          <w:marRight w:val="0"/>
          <w:marTop w:val="0"/>
          <w:marBottom w:val="0"/>
          <w:divBdr>
            <w:top w:val="none" w:sz="0" w:space="0" w:color="auto"/>
            <w:left w:val="none" w:sz="0" w:space="0" w:color="auto"/>
            <w:bottom w:val="none" w:sz="0" w:space="0" w:color="auto"/>
            <w:right w:val="none" w:sz="0" w:space="0" w:color="auto"/>
          </w:divBdr>
        </w:div>
        <w:div w:id="760836502">
          <w:marLeft w:val="0"/>
          <w:marRight w:val="0"/>
          <w:marTop w:val="0"/>
          <w:marBottom w:val="0"/>
          <w:divBdr>
            <w:top w:val="none" w:sz="0" w:space="0" w:color="auto"/>
            <w:left w:val="none" w:sz="0" w:space="0" w:color="auto"/>
            <w:bottom w:val="none" w:sz="0" w:space="0" w:color="auto"/>
            <w:right w:val="none" w:sz="0" w:space="0" w:color="auto"/>
          </w:divBdr>
        </w:div>
        <w:div w:id="723142242">
          <w:marLeft w:val="0"/>
          <w:marRight w:val="0"/>
          <w:marTop w:val="0"/>
          <w:marBottom w:val="0"/>
          <w:divBdr>
            <w:top w:val="none" w:sz="0" w:space="0" w:color="auto"/>
            <w:left w:val="none" w:sz="0" w:space="0" w:color="auto"/>
            <w:bottom w:val="none" w:sz="0" w:space="0" w:color="auto"/>
            <w:right w:val="none" w:sz="0" w:space="0" w:color="auto"/>
          </w:divBdr>
        </w:div>
        <w:div w:id="1084188476">
          <w:marLeft w:val="0"/>
          <w:marRight w:val="0"/>
          <w:marTop w:val="0"/>
          <w:marBottom w:val="0"/>
          <w:divBdr>
            <w:top w:val="none" w:sz="0" w:space="0" w:color="auto"/>
            <w:left w:val="none" w:sz="0" w:space="0" w:color="auto"/>
            <w:bottom w:val="none" w:sz="0" w:space="0" w:color="auto"/>
            <w:right w:val="none" w:sz="0" w:space="0" w:color="auto"/>
          </w:divBdr>
        </w:div>
        <w:div w:id="173301473">
          <w:marLeft w:val="0"/>
          <w:marRight w:val="0"/>
          <w:marTop w:val="0"/>
          <w:marBottom w:val="0"/>
          <w:divBdr>
            <w:top w:val="none" w:sz="0" w:space="0" w:color="auto"/>
            <w:left w:val="none" w:sz="0" w:space="0" w:color="auto"/>
            <w:bottom w:val="none" w:sz="0" w:space="0" w:color="auto"/>
            <w:right w:val="none" w:sz="0" w:space="0" w:color="auto"/>
          </w:divBdr>
        </w:div>
        <w:div w:id="234702013">
          <w:marLeft w:val="0"/>
          <w:marRight w:val="0"/>
          <w:marTop w:val="0"/>
          <w:marBottom w:val="0"/>
          <w:divBdr>
            <w:top w:val="none" w:sz="0" w:space="0" w:color="auto"/>
            <w:left w:val="none" w:sz="0" w:space="0" w:color="auto"/>
            <w:bottom w:val="none" w:sz="0" w:space="0" w:color="auto"/>
            <w:right w:val="none" w:sz="0" w:space="0" w:color="auto"/>
          </w:divBdr>
        </w:div>
        <w:div w:id="537474151">
          <w:marLeft w:val="0"/>
          <w:marRight w:val="0"/>
          <w:marTop w:val="0"/>
          <w:marBottom w:val="0"/>
          <w:divBdr>
            <w:top w:val="none" w:sz="0" w:space="0" w:color="auto"/>
            <w:left w:val="none" w:sz="0" w:space="0" w:color="auto"/>
            <w:bottom w:val="none" w:sz="0" w:space="0" w:color="auto"/>
            <w:right w:val="none" w:sz="0" w:space="0" w:color="auto"/>
          </w:divBdr>
        </w:div>
        <w:div w:id="1851023835">
          <w:marLeft w:val="0"/>
          <w:marRight w:val="0"/>
          <w:marTop w:val="0"/>
          <w:marBottom w:val="0"/>
          <w:divBdr>
            <w:top w:val="none" w:sz="0" w:space="0" w:color="auto"/>
            <w:left w:val="none" w:sz="0" w:space="0" w:color="auto"/>
            <w:bottom w:val="none" w:sz="0" w:space="0" w:color="auto"/>
            <w:right w:val="none" w:sz="0" w:space="0" w:color="auto"/>
          </w:divBdr>
        </w:div>
        <w:div w:id="859707348">
          <w:marLeft w:val="0"/>
          <w:marRight w:val="0"/>
          <w:marTop w:val="0"/>
          <w:marBottom w:val="0"/>
          <w:divBdr>
            <w:top w:val="none" w:sz="0" w:space="0" w:color="auto"/>
            <w:left w:val="none" w:sz="0" w:space="0" w:color="auto"/>
            <w:bottom w:val="none" w:sz="0" w:space="0" w:color="auto"/>
            <w:right w:val="none" w:sz="0" w:space="0" w:color="auto"/>
          </w:divBdr>
        </w:div>
        <w:div w:id="1063256435">
          <w:marLeft w:val="0"/>
          <w:marRight w:val="0"/>
          <w:marTop w:val="0"/>
          <w:marBottom w:val="0"/>
          <w:divBdr>
            <w:top w:val="none" w:sz="0" w:space="0" w:color="auto"/>
            <w:left w:val="none" w:sz="0" w:space="0" w:color="auto"/>
            <w:bottom w:val="none" w:sz="0" w:space="0" w:color="auto"/>
            <w:right w:val="none" w:sz="0" w:space="0" w:color="auto"/>
          </w:divBdr>
        </w:div>
        <w:div w:id="790175622">
          <w:marLeft w:val="0"/>
          <w:marRight w:val="0"/>
          <w:marTop w:val="0"/>
          <w:marBottom w:val="0"/>
          <w:divBdr>
            <w:top w:val="none" w:sz="0" w:space="0" w:color="auto"/>
            <w:left w:val="none" w:sz="0" w:space="0" w:color="auto"/>
            <w:bottom w:val="none" w:sz="0" w:space="0" w:color="auto"/>
            <w:right w:val="none" w:sz="0" w:space="0" w:color="auto"/>
          </w:divBdr>
        </w:div>
        <w:div w:id="1780684894">
          <w:marLeft w:val="0"/>
          <w:marRight w:val="0"/>
          <w:marTop w:val="0"/>
          <w:marBottom w:val="0"/>
          <w:divBdr>
            <w:top w:val="none" w:sz="0" w:space="0" w:color="auto"/>
            <w:left w:val="none" w:sz="0" w:space="0" w:color="auto"/>
            <w:bottom w:val="none" w:sz="0" w:space="0" w:color="auto"/>
            <w:right w:val="none" w:sz="0" w:space="0" w:color="auto"/>
          </w:divBdr>
        </w:div>
        <w:div w:id="1371419025">
          <w:marLeft w:val="0"/>
          <w:marRight w:val="0"/>
          <w:marTop w:val="0"/>
          <w:marBottom w:val="0"/>
          <w:divBdr>
            <w:top w:val="none" w:sz="0" w:space="0" w:color="auto"/>
            <w:left w:val="none" w:sz="0" w:space="0" w:color="auto"/>
            <w:bottom w:val="none" w:sz="0" w:space="0" w:color="auto"/>
            <w:right w:val="none" w:sz="0" w:space="0" w:color="auto"/>
          </w:divBdr>
        </w:div>
        <w:div w:id="684288938">
          <w:marLeft w:val="0"/>
          <w:marRight w:val="0"/>
          <w:marTop w:val="0"/>
          <w:marBottom w:val="0"/>
          <w:divBdr>
            <w:top w:val="none" w:sz="0" w:space="0" w:color="auto"/>
            <w:left w:val="none" w:sz="0" w:space="0" w:color="auto"/>
            <w:bottom w:val="none" w:sz="0" w:space="0" w:color="auto"/>
            <w:right w:val="none" w:sz="0" w:space="0" w:color="auto"/>
          </w:divBdr>
        </w:div>
        <w:div w:id="180164285">
          <w:marLeft w:val="0"/>
          <w:marRight w:val="0"/>
          <w:marTop w:val="0"/>
          <w:marBottom w:val="0"/>
          <w:divBdr>
            <w:top w:val="none" w:sz="0" w:space="0" w:color="auto"/>
            <w:left w:val="none" w:sz="0" w:space="0" w:color="auto"/>
            <w:bottom w:val="none" w:sz="0" w:space="0" w:color="auto"/>
            <w:right w:val="none" w:sz="0" w:space="0" w:color="auto"/>
          </w:divBdr>
        </w:div>
        <w:div w:id="1375736637">
          <w:marLeft w:val="0"/>
          <w:marRight w:val="0"/>
          <w:marTop w:val="0"/>
          <w:marBottom w:val="0"/>
          <w:divBdr>
            <w:top w:val="none" w:sz="0" w:space="0" w:color="auto"/>
            <w:left w:val="none" w:sz="0" w:space="0" w:color="auto"/>
            <w:bottom w:val="none" w:sz="0" w:space="0" w:color="auto"/>
            <w:right w:val="none" w:sz="0" w:space="0" w:color="auto"/>
          </w:divBdr>
        </w:div>
        <w:div w:id="101187944">
          <w:marLeft w:val="0"/>
          <w:marRight w:val="0"/>
          <w:marTop w:val="0"/>
          <w:marBottom w:val="0"/>
          <w:divBdr>
            <w:top w:val="none" w:sz="0" w:space="0" w:color="auto"/>
            <w:left w:val="none" w:sz="0" w:space="0" w:color="auto"/>
            <w:bottom w:val="none" w:sz="0" w:space="0" w:color="auto"/>
            <w:right w:val="none" w:sz="0" w:space="0" w:color="auto"/>
          </w:divBdr>
        </w:div>
        <w:div w:id="226963507">
          <w:marLeft w:val="0"/>
          <w:marRight w:val="0"/>
          <w:marTop w:val="0"/>
          <w:marBottom w:val="0"/>
          <w:divBdr>
            <w:top w:val="none" w:sz="0" w:space="0" w:color="auto"/>
            <w:left w:val="none" w:sz="0" w:space="0" w:color="auto"/>
            <w:bottom w:val="none" w:sz="0" w:space="0" w:color="auto"/>
            <w:right w:val="none" w:sz="0" w:space="0" w:color="auto"/>
          </w:divBdr>
        </w:div>
        <w:div w:id="1040205168">
          <w:marLeft w:val="0"/>
          <w:marRight w:val="0"/>
          <w:marTop w:val="0"/>
          <w:marBottom w:val="0"/>
          <w:divBdr>
            <w:top w:val="none" w:sz="0" w:space="0" w:color="auto"/>
            <w:left w:val="none" w:sz="0" w:space="0" w:color="auto"/>
            <w:bottom w:val="none" w:sz="0" w:space="0" w:color="auto"/>
            <w:right w:val="none" w:sz="0" w:space="0" w:color="auto"/>
          </w:divBdr>
        </w:div>
        <w:div w:id="2144224369">
          <w:marLeft w:val="0"/>
          <w:marRight w:val="0"/>
          <w:marTop w:val="0"/>
          <w:marBottom w:val="0"/>
          <w:divBdr>
            <w:top w:val="none" w:sz="0" w:space="0" w:color="auto"/>
            <w:left w:val="none" w:sz="0" w:space="0" w:color="auto"/>
            <w:bottom w:val="none" w:sz="0" w:space="0" w:color="auto"/>
            <w:right w:val="none" w:sz="0" w:space="0" w:color="auto"/>
          </w:divBdr>
        </w:div>
        <w:div w:id="1340155834">
          <w:marLeft w:val="0"/>
          <w:marRight w:val="0"/>
          <w:marTop w:val="0"/>
          <w:marBottom w:val="0"/>
          <w:divBdr>
            <w:top w:val="none" w:sz="0" w:space="0" w:color="auto"/>
            <w:left w:val="none" w:sz="0" w:space="0" w:color="auto"/>
            <w:bottom w:val="none" w:sz="0" w:space="0" w:color="auto"/>
            <w:right w:val="none" w:sz="0" w:space="0" w:color="auto"/>
          </w:divBdr>
        </w:div>
        <w:div w:id="683478696">
          <w:marLeft w:val="0"/>
          <w:marRight w:val="0"/>
          <w:marTop w:val="0"/>
          <w:marBottom w:val="0"/>
          <w:divBdr>
            <w:top w:val="none" w:sz="0" w:space="0" w:color="auto"/>
            <w:left w:val="none" w:sz="0" w:space="0" w:color="auto"/>
            <w:bottom w:val="none" w:sz="0" w:space="0" w:color="auto"/>
            <w:right w:val="none" w:sz="0" w:space="0" w:color="auto"/>
          </w:divBdr>
        </w:div>
        <w:div w:id="1511675738">
          <w:marLeft w:val="0"/>
          <w:marRight w:val="0"/>
          <w:marTop w:val="0"/>
          <w:marBottom w:val="0"/>
          <w:divBdr>
            <w:top w:val="none" w:sz="0" w:space="0" w:color="auto"/>
            <w:left w:val="none" w:sz="0" w:space="0" w:color="auto"/>
            <w:bottom w:val="none" w:sz="0" w:space="0" w:color="auto"/>
            <w:right w:val="none" w:sz="0" w:space="0" w:color="auto"/>
          </w:divBdr>
        </w:div>
        <w:div w:id="1008361891">
          <w:marLeft w:val="0"/>
          <w:marRight w:val="0"/>
          <w:marTop w:val="0"/>
          <w:marBottom w:val="0"/>
          <w:divBdr>
            <w:top w:val="none" w:sz="0" w:space="0" w:color="auto"/>
            <w:left w:val="none" w:sz="0" w:space="0" w:color="auto"/>
            <w:bottom w:val="none" w:sz="0" w:space="0" w:color="auto"/>
            <w:right w:val="none" w:sz="0" w:space="0" w:color="auto"/>
          </w:divBdr>
        </w:div>
        <w:div w:id="1260484522">
          <w:marLeft w:val="0"/>
          <w:marRight w:val="0"/>
          <w:marTop w:val="0"/>
          <w:marBottom w:val="0"/>
          <w:divBdr>
            <w:top w:val="none" w:sz="0" w:space="0" w:color="auto"/>
            <w:left w:val="none" w:sz="0" w:space="0" w:color="auto"/>
            <w:bottom w:val="none" w:sz="0" w:space="0" w:color="auto"/>
            <w:right w:val="none" w:sz="0" w:space="0" w:color="auto"/>
          </w:divBdr>
        </w:div>
        <w:div w:id="1938100780">
          <w:marLeft w:val="0"/>
          <w:marRight w:val="0"/>
          <w:marTop w:val="0"/>
          <w:marBottom w:val="0"/>
          <w:divBdr>
            <w:top w:val="none" w:sz="0" w:space="0" w:color="auto"/>
            <w:left w:val="none" w:sz="0" w:space="0" w:color="auto"/>
            <w:bottom w:val="none" w:sz="0" w:space="0" w:color="auto"/>
            <w:right w:val="none" w:sz="0" w:space="0" w:color="auto"/>
          </w:divBdr>
        </w:div>
        <w:div w:id="607856525">
          <w:marLeft w:val="0"/>
          <w:marRight w:val="0"/>
          <w:marTop w:val="0"/>
          <w:marBottom w:val="0"/>
          <w:divBdr>
            <w:top w:val="none" w:sz="0" w:space="0" w:color="auto"/>
            <w:left w:val="none" w:sz="0" w:space="0" w:color="auto"/>
            <w:bottom w:val="none" w:sz="0" w:space="0" w:color="auto"/>
            <w:right w:val="none" w:sz="0" w:space="0" w:color="auto"/>
          </w:divBdr>
        </w:div>
        <w:div w:id="1697465640">
          <w:marLeft w:val="0"/>
          <w:marRight w:val="0"/>
          <w:marTop w:val="0"/>
          <w:marBottom w:val="0"/>
          <w:divBdr>
            <w:top w:val="none" w:sz="0" w:space="0" w:color="auto"/>
            <w:left w:val="none" w:sz="0" w:space="0" w:color="auto"/>
            <w:bottom w:val="none" w:sz="0" w:space="0" w:color="auto"/>
            <w:right w:val="none" w:sz="0" w:space="0" w:color="auto"/>
          </w:divBdr>
        </w:div>
        <w:div w:id="925960853">
          <w:marLeft w:val="0"/>
          <w:marRight w:val="0"/>
          <w:marTop w:val="0"/>
          <w:marBottom w:val="0"/>
          <w:divBdr>
            <w:top w:val="none" w:sz="0" w:space="0" w:color="auto"/>
            <w:left w:val="none" w:sz="0" w:space="0" w:color="auto"/>
            <w:bottom w:val="none" w:sz="0" w:space="0" w:color="auto"/>
            <w:right w:val="none" w:sz="0" w:space="0" w:color="auto"/>
          </w:divBdr>
        </w:div>
        <w:div w:id="325133795">
          <w:marLeft w:val="0"/>
          <w:marRight w:val="0"/>
          <w:marTop w:val="0"/>
          <w:marBottom w:val="0"/>
          <w:divBdr>
            <w:top w:val="none" w:sz="0" w:space="0" w:color="auto"/>
            <w:left w:val="none" w:sz="0" w:space="0" w:color="auto"/>
            <w:bottom w:val="none" w:sz="0" w:space="0" w:color="auto"/>
            <w:right w:val="none" w:sz="0" w:space="0" w:color="auto"/>
          </w:divBdr>
        </w:div>
        <w:div w:id="71704357">
          <w:marLeft w:val="0"/>
          <w:marRight w:val="0"/>
          <w:marTop w:val="0"/>
          <w:marBottom w:val="0"/>
          <w:divBdr>
            <w:top w:val="none" w:sz="0" w:space="0" w:color="auto"/>
            <w:left w:val="none" w:sz="0" w:space="0" w:color="auto"/>
            <w:bottom w:val="none" w:sz="0" w:space="0" w:color="auto"/>
            <w:right w:val="none" w:sz="0" w:space="0" w:color="auto"/>
          </w:divBdr>
        </w:div>
        <w:div w:id="1636257328">
          <w:marLeft w:val="0"/>
          <w:marRight w:val="0"/>
          <w:marTop w:val="0"/>
          <w:marBottom w:val="0"/>
          <w:divBdr>
            <w:top w:val="none" w:sz="0" w:space="0" w:color="auto"/>
            <w:left w:val="none" w:sz="0" w:space="0" w:color="auto"/>
            <w:bottom w:val="none" w:sz="0" w:space="0" w:color="auto"/>
            <w:right w:val="none" w:sz="0" w:space="0" w:color="auto"/>
          </w:divBdr>
        </w:div>
        <w:div w:id="423301859">
          <w:marLeft w:val="0"/>
          <w:marRight w:val="0"/>
          <w:marTop w:val="0"/>
          <w:marBottom w:val="0"/>
          <w:divBdr>
            <w:top w:val="none" w:sz="0" w:space="0" w:color="auto"/>
            <w:left w:val="none" w:sz="0" w:space="0" w:color="auto"/>
            <w:bottom w:val="none" w:sz="0" w:space="0" w:color="auto"/>
            <w:right w:val="none" w:sz="0" w:space="0" w:color="auto"/>
          </w:divBdr>
        </w:div>
        <w:div w:id="669984103">
          <w:marLeft w:val="0"/>
          <w:marRight w:val="0"/>
          <w:marTop w:val="0"/>
          <w:marBottom w:val="0"/>
          <w:divBdr>
            <w:top w:val="none" w:sz="0" w:space="0" w:color="auto"/>
            <w:left w:val="none" w:sz="0" w:space="0" w:color="auto"/>
            <w:bottom w:val="none" w:sz="0" w:space="0" w:color="auto"/>
            <w:right w:val="none" w:sz="0" w:space="0" w:color="auto"/>
          </w:divBdr>
        </w:div>
        <w:div w:id="2063285109">
          <w:marLeft w:val="0"/>
          <w:marRight w:val="0"/>
          <w:marTop w:val="0"/>
          <w:marBottom w:val="0"/>
          <w:divBdr>
            <w:top w:val="none" w:sz="0" w:space="0" w:color="auto"/>
            <w:left w:val="none" w:sz="0" w:space="0" w:color="auto"/>
            <w:bottom w:val="none" w:sz="0" w:space="0" w:color="auto"/>
            <w:right w:val="none" w:sz="0" w:space="0" w:color="auto"/>
          </w:divBdr>
        </w:div>
        <w:div w:id="245462007">
          <w:marLeft w:val="0"/>
          <w:marRight w:val="0"/>
          <w:marTop w:val="0"/>
          <w:marBottom w:val="0"/>
          <w:divBdr>
            <w:top w:val="none" w:sz="0" w:space="0" w:color="auto"/>
            <w:left w:val="none" w:sz="0" w:space="0" w:color="auto"/>
            <w:bottom w:val="none" w:sz="0" w:space="0" w:color="auto"/>
            <w:right w:val="none" w:sz="0" w:space="0" w:color="auto"/>
          </w:divBdr>
        </w:div>
        <w:div w:id="1829397062">
          <w:marLeft w:val="0"/>
          <w:marRight w:val="0"/>
          <w:marTop w:val="0"/>
          <w:marBottom w:val="0"/>
          <w:divBdr>
            <w:top w:val="none" w:sz="0" w:space="0" w:color="auto"/>
            <w:left w:val="none" w:sz="0" w:space="0" w:color="auto"/>
            <w:bottom w:val="none" w:sz="0" w:space="0" w:color="auto"/>
            <w:right w:val="none" w:sz="0" w:space="0" w:color="auto"/>
          </w:divBdr>
        </w:div>
        <w:div w:id="761799318">
          <w:marLeft w:val="0"/>
          <w:marRight w:val="0"/>
          <w:marTop w:val="0"/>
          <w:marBottom w:val="0"/>
          <w:divBdr>
            <w:top w:val="none" w:sz="0" w:space="0" w:color="auto"/>
            <w:left w:val="none" w:sz="0" w:space="0" w:color="auto"/>
            <w:bottom w:val="none" w:sz="0" w:space="0" w:color="auto"/>
            <w:right w:val="none" w:sz="0" w:space="0" w:color="auto"/>
          </w:divBdr>
        </w:div>
        <w:div w:id="1753621673">
          <w:marLeft w:val="0"/>
          <w:marRight w:val="0"/>
          <w:marTop w:val="0"/>
          <w:marBottom w:val="0"/>
          <w:divBdr>
            <w:top w:val="none" w:sz="0" w:space="0" w:color="auto"/>
            <w:left w:val="none" w:sz="0" w:space="0" w:color="auto"/>
            <w:bottom w:val="none" w:sz="0" w:space="0" w:color="auto"/>
            <w:right w:val="none" w:sz="0" w:space="0" w:color="auto"/>
          </w:divBdr>
        </w:div>
        <w:div w:id="172959332">
          <w:marLeft w:val="0"/>
          <w:marRight w:val="0"/>
          <w:marTop w:val="0"/>
          <w:marBottom w:val="0"/>
          <w:divBdr>
            <w:top w:val="none" w:sz="0" w:space="0" w:color="auto"/>
            <w:left w:val="none" w:sz="0" w:space="0" w:color="auto"/>
            <w:bottom w:val="none" w:sz="0" w:space="0" w:color="auto"/>
            <w:right w:val="none" w:sz="0" w:space="0" w:color="auto"/>
          </w:divBdr>
        </w:div>
        <w:div w:id="1762335418">
          <w:marLeft w:val="0"/>
          <w:marRight w:val="0"/>
          <w:marTop w:val="0"/>
          <w:marBottom w:val="0"/>
          <w:divBdr>
            <w:top w:val="none" w:sz="0" w:space="0" w:color="auto"/>
            <w:left w:val="none" w:sz="0" w:space="0" w:color="auto"/>
            <w:bottom w:val="none" w:sz="0" w:space="0" w:color="auto"/>
            <w:right w:val="none" w:sz="0" w:space="0" w:color="auto"/>
          </w:divBdr>
        </w:div>
        <w:div w:id="1667321921">
          <w:marLeft w:val="0"/>
          <w:marRight w:val="0"/>
          <w:marTop w:val="0"/>
          <w:marBottom w:val="0"/>
          <w:divBdr>
            <w:top w:val="none" w:sz="0" w:space="0" w:color="auto"/>
            <w:left w:val="none" w:sz="0" w:space="0" w:color="auto"/>
            <w:bottom w:val="none" w:sz="0" w:space="0" w:color="auto"/>
            <w:right w:val="none" w:sz="0" w:space="0" w:color="auto"/>
          </w:divBdr>
        </w:div>
        <w:div w:id="1874880882">
          <w:marLeft w:val="0"/>
          <w:marRight w:val="0"/>
          <w:marTop w:val="0"/>
          <w:marBottom w:val="0"/>
          <w:divBdr>
            <w:top w:val="none" w:sz="0" w:space="0" w:color="auto"/>
            <w:left w:val="none" w:sz="0" w:space="0" w:color="auto"/>
            <w:bottom w:val="none" w:sz="0" w:space="0" w:color="auto"/>
            <w:right w:val="none" w:sz="0" w:space="0" w:color="auto"/>
          </w:divBdr>
        </w:div>
        <w:div w:id="1590701760">
          <w:marLeft w:val="0"/>
          <w:marRight w:val="0"/>
          <w:marTop w:val="0"/>
          <w:marBottom w:val="0"/>
          <w:divBdr>
            <w:top w:val="none" w:sz="0" w:space="0" w:color="auto"/>
            <w:left w:val="none" w:sz="0" w:space="0" w:color="auto"/>
            <w:bottom w:val="none" w:sz="0" w:space="0" w:color="auto"/>
            <w:right w:val="none" w:sz="0" w:space="0" w:color="auto"/>
          </w:divBdr>
        </w:div>
        <w:div w:id="273513685">
          <w:marLeft w:val="0"/>
          <w:marRight w:val="0"/>
          <w:marTop w:val="0"/>
          <w:marBottom w:val="0"/>
          <w:divBdr>
            <w:top w:val="none" w:sz="0" w:space="0" w:color="auto"/>
            <w:left w:val="none" w:sz="0" w:space="0" w:color="auto"/>
            <w:bottom w:val="none" w:sz="0" w:space="0" w:color="auto"/>
            <w:right w:val="none" w:sz="0" w:space="0" w:color="auto"/>
          </w:divBdr>
        </w:div>
        <w:div w:id="674504101">
          <w:marLeft w:val="0"/>
          <w:marRight w:val="0"/>
          <w:marTop w:val="0"/>
          <w:marBottom w:val="0"/>
          <w:divBdr>
            <w:top w:val="none" w:sz="0" w:space="0" w:color="auto"/>
            <w:left w:val="none" w:sz="0" w:space="0" w:color="auto"/>
            <w:bottom w:val="none" w:sz="0" w:space="0" w:color="auto"/>
            <w:right w:val="none" w:sz="0" w:space="0" w:color="auto"/>
          </w:divBdr>
        </w:div>
        <w:div w:id="1428237719">
          <w:marLeft w:val="0"/>
          <w:marRight w:val="0"/>
          <w:marTop w:val="0"/>
          <w:marBottom w:val="0"/>
          <w:divBdr>
            <w:top w:val="none" w:sz="0" w:space="0" w:color="auto"/>
            <w:left w:val="none" w:sz="0" w:space="0" w:color="auto"/>
            <w:bottom w:val="none" w:sz="0" w:space="0" w:color="auto"/>
            <w:right w:val="none" w:sz="0" w:space="0" w:color="auto"/>
          </w:divBdr>
        </w:div>
        <w:div w:id="455023957">
          <w:marLeft w:val="0"/>
          <w:marRight w:val="0"/>
          <w:marTop w:val="0"/>
          <w:marBottom w:val="0"/>
          <w:divBdr>
            <w:top w:val="none" w:sz="0" w:space="0" w:color="auto"/>
            <w:left w:val="none" w:sz="0" w:space="0" w:color="auto"/>
            <w:bottom w:val="none" w:sz="0" w:space="0" w:color="auto"/>
            <w:right w:val="none" w:sz="0" w:space="0" w:color="auto"/>
          </w:divBdr>
        </w:div>
        <w:div w:id="1496533217">
          <w:marLeft w:val="0"/>
          <w:marRight w:val="0"/>
          <w:marTop w:val="0"/>
          <w:marBottom w:val="0"/>
          <w:divBdr>
            <w:top w:val="none" w:sz="0" w:space="0" w:color="auto"/>
            <w:left w:val="none" w:sz="0" w:space="0" w:color="auto"/>
            <w:bottom w:val="none" w:sz="0" w:space="0" w:color="auto"/>
            <w:right w:val="none" w:sz="0" w:space="0" w:color="auto"/>
          </w:divBdr>
        </w:div>
        <w:div w:id="1821580745">
          <w:marLeft w:val="0"/>
          <w:marRight w:val="0"/>
          <w:marTop w:val="0"/>
          <w:marBottom w:val="0"/>
          <w:divBdr>
            <w:top w:val="none" w:sz="0" w:space="0" w:color="auto"/>
            <w:left w:val="none" w:sz="0" w:space="0" w:color="auto"/>
            <w:bottom w:val="none" w:sz="0" w:space="0" w:color="auto"/>
            <w:right w:val="none" w:sz="0" w:space="0" w:color="auto"/>
          </w:divBdr>
        </w:div>
        <w:div w:id="1148018126">
          <w:marLeft w:val="0"/>
          <w:marRight w:val="0"/>
          <w:marTop w:val="0"/>
          <w:marBottom w:val="0"/>
          <w:divBdr>
            <w:top w:val="none" w:sz="0" w:space="0" w:color="auto"/>
            <w:left w:val="none" w:sz="0" w:space="0" w:color="auto"/>
            <w:bottom w:val="none" w:sz="0" w:space="0" w:color="auto"/>
            <w:right w:val="none" w:sz="0" w:space="0" w:color="auto"/>
          </w:divBdr>
        </w:div>
        <w:div w:id="1199975241">
          <w:marLeft w:val="0"/>
          <w:marRight w:val="0"/>
          <w:marTop w:val="0"/>
          <w:marBottom w:val="0"/>
          <w:divBdr>
            <w:top w:val="none" w:sz="0" w:space="0" w:color="auto"/>
            <w:left w:val="none" w:sz="0" w:space="0" w:color="auto"/>
            <w:bottom w:val="none" w:sz="0" w:space="0" w:color="auto"/>
            <w:right w:val="none" w:sz="0" w:space="0" w:color="auto"/>
          </w:divBdr>
        </w:div>
        <w:div w:id="342172384">
          <w:marLeft w:val="0"/>
          <w:marRight w:val="0"/>
          <w:marTop w:val="0"/>
          <w:marBottom w:val="0"/>
          <w:divBdr>
            <w:top w:val="none" w:sz="0" w:space="0" w:color="auto"/>
            <w:left w:val="none" w:sz="0" w:space="0" w:color="auto"/>
            <w:bottom w:val="none" w:sz="0" w:space="0" w:color="auto"/>
            <w:right w:val="none" w:sz="0" w:space="0" w:color="auto"/>
          </w:divBdr>
        </w:div>
        <w:div w:id="170608806">
          <w:marLeft w:val="0"/>
          <w:marRight w:val="0"/>
          <w:marTop w:val="0"/>
          <w:marBottom w:val="0"/>
          <w:divBdr>
            <w:top w:val="none" w:sz="0" w:space="0" w:color="auto"/>
            <w:left w:val="none" w:sz="0" w:space="0" w:color="auto"/>
            <w:bottom w:val="none" w:sz="0" w:space="0" w:color="auto"/>
            <w:right w:val="none" w:sz="0" w:space="0" w:color="auto"/>
          </w:divBdr>
        </w:div>
        <w:div w:id="715786316">
          <w:marLeft w:val="0"/>
          <w:marRight w:val="0"/>
          <w:marTop w:val="0"/>
          <w:marBottom w:val="0"/>
          <w:divBdr>
            <w:top w:val="none" w:sz="0" w:space="0" w:color="auto"/>
            <w:left w:val="none" w:sz="0" w:space="0" w:color="auto"/>
            <w:bottom w:val="none" w:sz="0" w:space="0" w:color="auto"/>
            <w:right w:val="none" w:sz="0" w:space="0" w:color="auto"/>
          </w:divBdr>
        </w:div>
        <w:div w:id="1753893743">
          <w:marLeft w:val="0"/>
          <w:marRight w:val="0"/>
          <w:marTop w:val="0"/>
          <w:marBottom w:val="0"/>
          <w:divBdr>
            <w:top w:val="none" w:sz="0" w:space="0" w:color="auto"/>
            <w:left w:val="none" w:sz="0" w:space="0" w:color="auto"/>
            <w:bottom w:val="none" w:sz="0" w:space="0" w:color="auto"/>
            <w:right w:val="none" w:sz="0" w:space="0" w:color="auto"/>
          </w:divBdr>
        </w:div>
        <w:div w:id="285627707">
          <w:marLeft w:val="0"/>
          <w:marRight w:val="0"/>
          <w:marTop w:val="0"/>
          <w:marBottom w:val="0"/>
          <w:divBdr>
            <w:top w:val="none" w:sz="0" w:space="0" w:color="auto"/>
            <w:left w:val="none" w:sz="0" w:space="0" w:color="auto"/>
            <w:bottom w:val="none" w:sz="0" w:space="0" w:color="auto"/>
            <w:right w:val="none" w:sz="0" w:space="0" w:color="auto"/>
          </w:divBdr>
        </w:div>
        <w:div w:id="1237783159">
          <w:marLeft w:val="0"/>
          <w:marRight w:val="0"/>
          <w:marTop w:val="0"/>
          <w:marBottom w:val="0"/>
          <w:divBdr>
            <w:top w:val="none" w:sz="0" w:space="0" w:color="auto"/>
            <w:left w:val="none" w:sz="0" w:space="0" w:color="auto"/>
            <w:bottom w:val="none" w:sz="0" w:space="0" w:color="auto"/>
            <w:right w:val="none" w:sz="0" w:space="0" w:color="auto"/>
          </w:divBdr>
        </w:div>
        <w:div w:id="1740057261">
          <w:marLeft w:val="0"/>
          <w:marRight w:val="0"/>
          <w:marTop w:val="0"/>
          <w:marBottom w:val="0"/>
          <w:divBdr>
            <w:top w:val="none" w:sz="0" w:space="0" w:color="auto"/>
            <w:left w:val="none" w:sz="0" w:space="0" w:color="auto"/>
            <w:bottom w:val="none" w:sz="0" w:space="0" w:color="auto"/>
            <w:right w:val="none" w:sz="0" w:space="0" w:color="auto"/>
          </w:divBdr>
        </w:div>
        <w:div w:id="1074161082">
          <w:marLeft w:val="0"/>
          <w:marRight w:val="0"/>
          <w:marTop w:val="0"/>
          <w:marBottom w:val="0"/>
          <w:divBdr>
            <w:top w:val="none" w:sz="0" w:space="0" w:color="auto"/>
            <w:left w:val="none" w:sz="0" w:space="0" w:color="auto"/>
            <w:bottom w:val="none" w:sz="0" w:space="0" w:color="auto"/>
            <w:right w:val="none" w:sz="0" w:space="0" w:color="auto"/>
          </w:divBdr>
        </w:div>
        <w:div w:id="755636254">
          <w:marLeft w:val="0"/>
          <w:marRight w:val="0"/>
          <w:marTop w:val="0"/>
          <w:marBottom w:val="0"/>
          <w:divBdr>
            <w:top w:val="none" w:sz="0" w:space="0" w:color="auto"/>
            <w:left w:val="none" w:sz="0" w:space="0" w:color="auto"/>
            <w:bottom w:val="none" w:sz="0" w:space="0" w:color="auto"/>
            <w:right w:val="none" w:sz="0" w:space="0" w:color="auto"/>
          </w:divBdr>
        </w:div>
        <w:div w:id="1334533021">
          <w:marLeft w:val="0"/>
          <w:marRight w:val="0"/>
          <w:marTop w:val="0"/>
          <w:marBottom w:val="0"/>
          <w:divBdr>
            <w:top w:val="none" w:sz="0" w:space="0" w:color="auto"/>
            <w:left w:val="none" w:sz="0" w:space="0" w:color="auto"/>
            <w:bottom w:val="none" w:sz="0" w:space="0" w:color="auto"/>
            <w:right w:val="none" w:sz="0" w:space="0" w:color="auto"/>
          </w:divBdr>
        </w:div>
        <w:div w:id="1150747854">
          <w:marLeft w:val="0"/>
          <w:marRight w:val="0"/>
          <w:marTop w:val="0"/>
          <w:marBottom w:val="0"/>
          <w:divBdr>
            <w:top w:val="none" w:sz="0" w:space="0" w:color="auto"/>
            <w:left w:val="none" w:sz="0" w:space="0" w:color="auto"/>
            <w:bottom w:val="none" w:sz="0" w:space="0" w:color="auto"/>
            <w:right w:val="none" w:sz="0" w:space="0" w:color="auto"/>
          </w:divBdr>
        </w:div>
        <w:div w:id="1700666754">
          <w:marLeft w:val="0"/>
          <w:marRight w:val="0"/>
          <w:marTop w:val="0"/>
          <w:marBottom w:val="0"/>
          <w:divBdr>
            <w:top w:val="none" w:sz="0" w:space="0" w:color="auto"/>
            <w:left w:val="none" w:sz="0" w:space="0" w:color="auto"/>
            <w:bottom w:val="none" w:sz="0" w:space="0" w:color="auto"/>
            <w:right w:val="none" w:sz="0" w:space="0" w:color="auto"/>
          </w:divBdr>
        </w:div>
      </w:divsChild>
    </w:div>
    <w:div w:id="596400782">
      <w:bodyDiv w:val="1"/>
      <w:marLeft w:val="0"/>
      <w:marRight w:val="0"/>
      <w:marTop w:val="0"/>
      <w:marBottom w:val="0"/>
      <w:divBdr>
        <w:top w:val="none" w:sz="0" w:space="0" w:color="auto"/>
        <w:left w:val="none" w:sz="0" w:space="0" w:color="auto"/>
        <w:bottom w:val="none" w:sz="0" w:space="0" w:color="auto"/>
        <w:right w:val="none" w:sz="0" w:space="0" w:color="auto"/>
      </w:divBdr>
      <w:divsChild>
        <w:div w:id="1637711432">
          <w:marLeft w:val="0"/>
          <w:marRight w:val="0"/>
          <w:marTop w:val="0"/>
          <w:marBottom w:val="0"/>
          <w:divBdr>
            <w:top w:val="none" w:sz="0" w:space="0" w:color="auto"/>
            <w:left w:val="none" w:sz="0" w:space="0" w:color="auto"/>
            <w:bottom w:val="none" w:sz="0" w:space="0" w:color="auto"/>
            <w:right w:val="none" w:sz="0" w:space="0" w:color="auto"/>
          </w:divBdr>
        </w:div>
        <w:div w:id="1325277474">
          <w:marLeft w:val="0"/>
          <w:marRight w:val="0"/>
          <w:marTop w:val="0"/>
          <w:marBottom w:val="0"/>
          <w:divBdr>
            <w:top w:val="none" w:sz="0" w:space="0" w:color="auto"/>
            <w:left w:val="none" w:sz="0" w:space="0" w:color="auto"/>
            <w:bottom w:val="none" w:sz="0" w:space="0" w:color="auto"/>
            <w:right w:val="none" w:sz="0" w:space="0" w:color="auto"/>
          </w:divBdr>
        </w:div>
        <w:div w:id="869298501">
          <w:marLeft w:val="0"/>
          <w:marRight w:val="0"/>
          <w:marTop w:val="0"/>
          <w:marBottom w:val="0"/>
          <w:divBdr>
            <w:top w:val="none" w:sz="0" w:space="0" w:color="auto"/>
            <w:left w:val="none" w:sz="0" w:space="0" w:color="auto"/>
            <w:bottom w:val="none" w:sz="0" w:space="0" w:color="auto"/>
            <w:right w:val="none" w:sz="0" w:space="0" w:color="auto"/>
          </w:divBdr>
        </w:div>
        <w:div w:id="42948856">
          <w:marLeft w:val="0"/>
          <w:marRight w:val="0"/>
          <w:marTop w:val="0"/>
          <w:marBottom w:val="0"/>
          <w:divBdr>
            <w:top w:val="none" w:sz="0" w:space="0" w:color="auto"/>
            <w:left w:val="none" w:sz="0" w:space="0" w:color="auto"/>
            <w:bottom w:val="none" w:sz="0" w:space="0" w:color="auto"/>
            <w:right w:val="none" w:sz="0" w:space="0" w:color="auto"/>
          </w:divBdr>
        </w:div>
        <w:div w:id="1442915750">
          <w:marLeft w:val="0"/>
          <w:marRight w:val="0"/>
          <w:marTop w:val="0"/>
          <w:marBottom w:val="0"/>
          <w:divBdr>
            <w:top w:val="none" w:sz="0" w:space="0" w:color="auto"/>
            <w:left w:val="none" w:sz="0" w:space="0" w:color="auto"/>
            <w:bottom w:val="none" w:sz="0" w:space="0" w:color="auto"/>
            <w:right w:val="none" w:sz="0" w:space="0" w:color="auto"/>
          </w:divBdr>
        </w:div>
        <w:div w:id="1736320940">
          <w:marLeft w:val="0"/>
          <w:marRight w:val="0"/>
          <w:marTop w:val="0"/>
          <w:marBottom w:val="0"/>
          <w:divBdr>
            <w:top w:val="none" w:sz="0" w:space="0" w:color="auto"/>
            <w:left w:val="none" w:sz="0" w:space="0" w:color="auto"/>
            <w:bottom w:val="none" w:sz="0" w:space="0" w:color="auto"/>
            <w:right w:val="none" w:sz="0" w:space="0" w:color="auto"/>
          </w:divBdr>
        </w:div>
        <w:div w:id="2103183374">
          <w:marLeft w:val="0"/>
          <w:marRight w:val="0"/>
          <w:marTop w:val="0"/>
          <w:marBottom w:val="0"/>
          <w:divBdr>
            <w:top w:val="none" w:sz="0" w:space="0" w:color="auto"/>
            <w:left w:val="none" w:sz="0" w:space="0" w:color="auto"/>
            <w:bottom w:val="none" w:sz="0" w:space="0" w:color="auto"/>
            <w:right w:val="none" w:sz="0" w:space="0" w:color="auto"/>
          </w:divBdr>
        </w:div>
        <w:div w:id="2116901929">
          <w:marLeft w:val="0"/>
          <w:marRight w:val="0"/>
          <w:marTop w:val="0"/>
          <w:marBottom w:val="0"/>
          <w:divBdr>
            <w:top w:val="none" w:sz="0" w:space="0" w:color="auto"/>
            <w:left w:val="none" w:sz="0" w:space="0" w:color="auto"/>
            <w:bottom w:val="none" w:sz="0" w:space="0" w:color="auto"/>
            <w:right w:val="none" w:sz="0" w:space="0" w:color="auto"/>
          </w:divBdr>
        </w:div>
        <w:div w:id="584916597">
          <w:marLeft w:val="0"/>
          <w:marRight w:val="0"/>
          <w:marTop w:val="0"/>
          <w:marBottom w:val="0"/>
          <w:divBdr>
            <w:top w:val="none" w:sz="0" w:space="0" w:color="auto"/>
            <w:left w:val="none" w:sz="0" w:space="0" w:color="auto"/>
            <w:bottom w:val="none" w:sz="0" w:space="0" w:color="auto"/>
            <w:right w:val="none" w:sz="0" w:space="0" w:color="auto"/>
          </w:divBdr>
        </w:div>
        <w:div w:id="193538824">
          <w:marLeft w:val="0"/>
          <w:marRight w:val="0"/>
          <w:marTop w:val="0"/>
          <w:marBottom w:val="0"/>
          <w:divBdr>
            <w:top w:val="none" w:sz="0" w:space="0" w:color="auto"/>
            <w:left w:val="none" w:sz="0" w:space="0" w:color="auto"/>
            <w:bottom w:val="none" w:sz="0" w:space="0" w:color="auto"/>
            <w:right w:val="none" w:sz="0" w:space="0" w:color="auto"/>
          </w:divBdr>
        </w:div>
        <w:div w:id="1743525458">
          <w:marLeft w:val="0"/>
          <w:marRight w:val="0"/>
          <w:marTop w:val="0"/>
          <w:marBottom w:val="0"/>
          <w:divBdr>
            <w:top w:val="none" w:sz="0" w:space="0" w:color="auto"/>
            <w:left w:val="none" w:sz="0" w:space="0" w:color="auto"/>
            <w:bottom w:val="none" w:sz="0" w:space="0" w:color="auto"/>
            <w:right w:val="none" w:sz="0" w:space="0" w:color="auto"/>
          </w:divBdr>
        </w:div>
        <w:div w:id="1431197778">
          <w:marLeft w:val="0"/>
          <w:marRight w:val="0"/>
          <w:marTop w:val="0"/>
          <w:marBottom w:val="0"/>
          <w:divBdr>
            <w:top w:val="none" w:sz="0" w:space="0" w:color="auto"/>
            <w:left w:val="none" w:sz="0" w:space="0" w:color="auto"/>
            <w:bottom w:val="none" w:sz="0" w:space="0" w:color="auto"/>
            <w:right w:val="none" w:sz="0" w:space="0" w:color="auto"/>
          </w:divBdr>
        </w:div>
        <w:div w:id="1853568612">
          <w:marLeft w:val="0"/>
          <w:marRight w:val="0"/>
          <w:marTop w:val="0"/>
          <w:marBottom w:val="0"/>
          <w:divBdr>
            <w:top w:val="none" w:sz="0" w:space="0" w:color="auto"/>
            <w:left w:val="none" w:sz="0" w:space="0" w:color="auto"/>
            <w:bottom w:val="none" w:sz="0" w:space="0" w:color="auto"/>
            <w:right w:val="none" w:sz="0" w:space="0" w:color="auto"/>
          </w:divBdr>
        </w:div>
        <w:div w:id="611745640">
          <w:marLeft w:val="0"/>
          <w:marRight w:val="0"/>
          <w:marTop w:val="0"/>
          <w:marBottom w:val="0"/>
          <w:divBdr>
            <w:top w:val="none" w:sz="0" w:space="0" w:color="auto"/>
            <w:left w:val="none" w:sz="0" w:space="0" w:color="auto"/>
            <w:bottom w:val="none" w:sz="0" w:space="0" w:color="auto"/>
            <w:right w:val="none" w:sz="0" w:space="0" w:color="auto"/>
          </w:divBdr>
        </w:div>
        <w:div w:id="1980377161">
          <w:marLeft w:val="0"/>
          <w:marRight w:val="0"/>
          <w:marTop w:val="0"/>
          <w:marBottom w:val="0"/>
          <w:divBdr>
            <w:top w:val="none" w:sz="0" w:space="0" w:color="auto"/>
            <w:left w:val="none" w:sz="0" w:space="0" w:color="auto"/>
            <w:bottom w:val="none" w:sz="0" w:space="0" w:color="auto"/>
            <w:right w:val="none" w:sz="0" w:space="0" w:color="auto"/>
          </w:divBdr>
        </w:div>
        <w:div w:id="444471290">
          <w:marLeft w:val="0"/>
          <w:marRight w:val="0"/>
          <w:marTop w:val="0"/>
          <w:marBottom w:val="0"/>
          <w:divBdr>
            <w:top w:val="none" w:sz="0" w:space="0" w:color="auto"/>
            <w:left w:val="none" w:sz="0" w:space="0" w:color="auto"/>
            <w:bottom w:val="none" w:sz="0" w:space="0" w:color="auto"/>
            <w:right w:val="none" w:sz="0" w:space="0" w:color="auto"/>
          </w:divBdr>
        </w:div>
        <w:div w:id="1535458097">
          <w:marLeft w:val="0"/>
          <w:marRight w:val="0"/>
          <w:marTop w:val="0"/>
          <w:marBottom w:val="0"/>
          <w:divBdr>
            <w:top w:val="none" w:sz="0" w:space="0" w:color="auto"/>
            <w:left w:val="none" w:sz="0" w:space="0" w:color="auto"/>
            <w:bottom w:val="none" w:sz="0" w:space="0" w:color="auto"/>
            <w:right w:val="none" w:sz="0" w:space="0" w:color="auto"/>
          </w:divBdr>
        </w:div>
        <w:div w:id="1588418902">
          <w:marLeft w:val="0"/>
          <w:marRight w:val="0"/>
          <w:marTop w:val="0"/>
          <w:marBottom w:val="0"/>
          <w:divBdr>
            <w:top w:val="none" w:sz="0" w:space="0" w:color="auto"/>
            <w:left w:val="none" w:sz="0" w:space="0" w:color="auto"/>
            <w:bottom w:val="none" w:sz="0" w:space="0" w:color="auto"/>
            <w:right w:val="none" w:sz="0" w:space="0" w:color="auto"/>
          </w:divBdr>
        </w:div>
        <w:div w:id="1810980113">
          <w:marLeft w:val="0"/>
          <w:marRight w:val="0"/>
          <w:marTop w:val="0"/>
          <w:marBottom w:val="0"/>
          <w:divBdr>
            <w:top w:val="none" w:sz="0" w:space="0" w:color="auto"/>
            <w:left w:val="none" w:sz="0" w:space="0" w:color="auto"/>
            <w:bottom w:val="none" w:sz="0" w:space="0" w:color="auto"/>
            <w:right w:val="none" w:sz="0" w:space="0" w:color="auto"/>
          </w:divBdr>
        </w:div>
        <w:div w:id="1855223288">
          <w:marLeft w:val="0"/>
          <w:marRight w:val="0"/>
          <w:marTop w:val="0"/>
          <w:marBottom w:val="0"/>
          <w:divBdr>
            <w:top w:val="none" w:sz="0" w:space="0" w:color="auto"/>
            <w:left w:val="none" w:sz="0" w:space="0" w:color="auto"/>
            <w:bottom w:val="none" w:sz="0" w:space="0" w:color="auto"/>
            <w:right w:val="none" w:sz="0" w:space="0" w:color="auto"/>
          </w:divBdr>
        </w:div>
        <w:div w:id="1499537762">
          <w:marLeft w:val="0"/>
          <w:marRight w:val="0"/>
          <w:marTop w:val="0"/>
          <w:marBottom w:val="0"/>
          <w:divBdr>
            <w:top w:val="none" w:sz="0" w:space="0" w:color="auto"/>
            <w:left w:val="none" w:sz="0" w:space="0" w:color="auto"/>
            <w:bottom w:val="none" w:sz="0" w:space="0" w:color="auto"/>
            <w:right w:val="none" w:sz="0" w:space="0" w:color="auto"/>
          </w:divBdr>
        </w:div>
        <w:div w:id="885721914">
          <w:marLeft w:val="0"/>
          <w:marRight w:val="0"/>
          <w:marTop w:val="0"/>
          <w:marBottom w:val="0"/>
          <w:divBdr>
            <w:top w:val="none" w:sz="0" w:space="0" w:color="auto"/>
            <w:left w:val="none" w:sz="0" w:space="0" w:color="auto"/>
            <w:bottom w:val="none" w:sz="0" w:space="0" w:color="auto"/>
            <w:right w:val="none" w:sz="0" w:space="0" w:color="auto"/>
          </w:divBdr>
        </w:div>
        <w:div w:id="1185753516">
          <w:marLeft w:val="0"/>
          <w:marRight w:val="0"/>
          <w:marTop w:val="0"/>
          <w:marBottom w:val="0"/>
          <w:divBdr>
            <w:top w:val="none" w:sz="0" w:space="0" w:color="auto"/>
            <w:left w:val="none" w:sz="0" w:space="0" w:color="auto"/>
            <w:bottom w:val="none" w:sz="0" w:space="0" w:color="auto"/>
            <w:right w:val="none" w:sz="0" w:space="0" w:color="auto"/>
          </w:divBdr>
        </w:div>
        <w:div w:id="1081176624">
          <w:marLeft w:val="0"/>
          <w:marRight w:val="0"/>
          <w:marTop w:val="0"/>
          <w:marBottom w:val="0"/>
          <w:divBdr>
            <w:top w:val="none" w:sz="0" w:space="0" w:color="auto"/>
            <w:left w:val="none" w:sz="0" w:space="0" w:color="auto"/>
            <w:bottom w:val="none" w:sz="0" w:space="0" w:color="auto"/>
            <w:right w:val="none" w:sz="0" w:space="0" w:color="auto"/>
          </w:divBdr>
        </w:div>
        <w:div w:id="1227567770">
          <w:marLeft w:val="0"/>
          <w:marRight w:val="0"/>
          <w:marTop w:val="0"/>
          <w:marBottom w:val="0"/>
          <w:divBdr>
            <w:top w:val="none" w:sz="0" w:space="0" w:color="auto"/>
            <w:left w:val="none" w:sz="0" w:space="0" w:color="auto"/>
            <w:bottom w:val="none" w:sz="0" w:space="0" w:color="auto"/>
            <w:right w:val="none" w:sz="0" w:space="0" w:color="auto"/>
          </w:divBdr>
        </w:div>
        <w:div w:id="1684043459">
          <w:marLeft w:val="0"/>
          <w:marRight w:val="0"/>
          <w:marTop w:val="0"/>
          <w:marBottom w:val="0"/>
          <w:divBdr>
            <w:top w:val="none" w:sz="0" w:space="0" w:color="auto"/>
            <w:left w:val="none" w:sz="0" w:space="0" w:color="auto"/>
            <w:bottom w:val="none" w:sz="0" w:space="0" w:color="auto"/>
            <w:right w:val="none" w:sz="0" w:space="0" w:color="auto"/>
          </w:divBdr>
        </w:div>
        <w:div w:id="1323656605">
          <w:marLeft w:val="0"/>
          <w:marRight w:val="0"/>
          <w:marTop w:val="0"/>
          <w:marBottom w:val="0"/>
          <w:divBdr>
            <w:top w:val="none" w:sz="0" w:space="0" w:color="auto"/>
            <w:left w:val="none" w:sz="0" w:space="0" w:color="auto"/>
            <w:bottom w:val="none" w:sz="0" w:space="0" w:color="auto"/>
            <w:right w:val="none" w:sz="0" w:space="0" w:color="auto"/>
          </w:divBdr>
        </w:div>
        <w:div w:id="1317495541">
          <w:marLeft w:val="0"/>
          <w:marRight w:val="0"/>
          <w:marTop w:val="0"/>
          <w:marBottom w:val="0"/>
          <w:divBdr>
            <w:top w:val="none" w:sz="0" w:space="0" w:color="auto"/>
            <w:left w:val="none" w:sz="0" w:space="0" w:color="auto"/>
            <w:bottom w:val="none" w:sz="0" w:space="0" w:color="auto"/>
            <w:right w:val="none" w:sz="0" w:space="0" w:color="auto"/>
          </w:divBdr>
        </w:div>
        <w:div w:id="2138448401">
          <w:marLeft w:val="0"/>
          <w:marRight w:val="0"/>
          <w:marTop w:val="0"/>
          <w:marBottom w:val="0"/>
          <w:divBdr>
            <w:top w:val="none" w:sz="0" w:space="0" w:color="auto"/>
            <w:left w:val="none" w:sz="0" w:space="0" w:color="auto"/>
            <w:bottom w:val="none" w:sz="0" w:space="0" w:color="auto"/>
            <w:right w:val="none" w:sz="0" w:space="0" w:color="auto"/>
          </w:divBdr>
        </w:div>
        <w:div w:id="1750997349">
          <w:marLeft w:val="0"/>
          <w:marRight w:val="0"/>
          <w:marTop w:val="0"/>
          <w:marBottom w:val="0"/>
          <w:divBdr>
            <w:top w:val="none" w:sz="0" w:space="0" w:color="auto"/>
            <w:left w:val="none" w:sz="0" w:space="0" w:color="auto"/>
            <w:bottom w:val="none" w:sz="0" w:space="0" w:color="auto"/>
            <w:right w:val="none" w:sz="0" w:space="0" w:color="auto"/>
          </w:divBdr>
        </w:div>
        <w:div w:id="1322853940">
          <w:marLeft w:val="0"/>
          <w:marRight w:val="0"/>
          <w:marTop w:val="0"/>
          <w:marBottom w:val="0"/>
          <w:divBdr>
            <w:top w:val="none" w:sz="0" w:space="0" w:color="auto"/>
            <w:left w:val="none" w:sz="0" w:space="0" w:color="auto"/>
            <w:bottom w:val="none" w:sz="0" w:space="0" w:color="auto"/>
            <w:right w:val="none" w:sz="0" w:space="0" w:color="auto"/>
          </w:divBdr>
        </w:div>
        <w:div w:id="553661925">
          <w:marLeft w:val="0"/>
          <w:marRight w:val="0"/>
          <w:marTop w:val="0"/>
          <w:marBottom w:val="0"/>
          <w:divBdr>
            <w:top w:val="none" w:sz="0" w:space="0" w:color="auto"/>
            <w:left w:val="none" w:sz="0" w:space="0" w:color="auto"/>
            <w:bottom w:val="none" w:sz="0" w:space="0" w:color="auto"/>
            <w:right w:val="none" w:sz="0" w:space="0" w:color="auto"/>
          </w:divBdr>
        </w:div>
        <w:div w:id="515458371">
          <w:marLeft w:val="0"/>
          <w:marRight w:val="0"/>
          <w:marTop w:val="0"/>
          <w:marBottom w:val="0"/>
          <w:divBdr>
            <w:top w:val="none" w:sz="0" w:space="0" w:color="auto"/>
            <w:left w:val="none" w:sz="0" w:space="0" w:color="auto"/>
            <w:bottom w:val="none" w:sz="0" w:space="0" w:color="auto"/>
            <w:right w:val="none" w:sz="0" w:space="0" w:color="auto"/>
          </w:divBdr>
        </w:div>
        <w:div w:id="1164976661">
          <w:marLeft w:val="0"/>
          <w:marRight w:val="0"/>
          <w:marTop w:val="0"/>
          <w:marBottom w:val="0"/>
          <w:divBdr>
            <w:top w:val="none" w:sz="0" w:space="0" w:color="auto"/>
            <w:left w:val="none" w:sz="0" w:space="0" w:color="auto"/>
            <w:bottom w:val="none" w:sz="0" w:space="0" w:color="auto"/>
            <w:right w:val="none" w:sz="0" w:space="0" w:color="auto"/>
          </w:divBdr>
        </w:div>
        <w:div w:id="150870587">
          <w:marLeft w:val="0"/>
          <w:marRight w:val="0"/>
          <w:marTop w:val="0"/>
          <w:marBottom w:val="0"/>
          <w:divBdr>
            <w:top w:val="none" w:sz="0" w:space="0" w:color="auto"/>
            <w:left w:val="none" w:sz="0" w:space="0" w:color="auto"/>
            <w:bottom w:val="none" w:sz="0" w:space="0" w:color="auto"/>
            <w:right w:val="none" w:sz="0" w:space="0" w:color="auto"/>
          </w:divBdr>
        </w:div>
        <w:div w:id="1595047304">
          <w:marLeft w:val="0"/>
          <w:marRight w:val="0"/>
          <w:marTop w:val="0"/>
          <w:marBottom w:val="0"/>
          <w:divBdr>
            <w:top w:val="none" w:sz="0" w:space="0" w:color="auto"/>
            <w:left w:val="none" w:sz="0" w:space="0" w:color="auto"/>
            <w:bottom w:val="none" w:sz="0" w:space="0" w:color="auto"/>
            <w:right w:val="none" w:sz="0" w:space="0" w:color="auto"/>
          </w:divBdr>
        </w:div>
        <w:div w:id="82648214">
          <w:marLeft w:val="0"/>
          <w:marRight w:val="0"/>
          <w:marTop w:val="0"/>
          <w:marBottom w:val="0"/>
          <w:divBdr>
            <w:top w:val="none" w:sz="0" w:space="0" w:color="auto"/>
            <w:left w:val="none" w:sz="0" w:space="0" w:color="auto"/>
            <w:bottom w:val="none" w:sz="0" w:space="0" w:color="auto"/>
            <w:right w:val="none" w:sz="0" w:space="0" w:color="auto"/>
          </w:divBdr>
        </w:div>
        <w:div w:id="662202675">
          <w:marLeft w:val="0"/>
          <w:marRight w:val="0"/>
          <w:marTop w:val="0"/>
          <w:marBottom w:val="0"/>
          <w:divBdr>
            <w:top w:val="none" w:sz="0" w:space="0" w:color="auto"/>
            <w:left w:val="none" w:sz="0" w:space="0" w:color="auto"/>
            <w:bottom w:val="none" w:sz="0" w:space="0" w:color="auto"/>
            <w:right w:val="none" w:sz="0" w:space="0" w:color="auto"/>
          </w:divBdr>
        </w:div>
        <w:div w:id="7761301">
          <w:marLeft w:val="0"/>
          <w:marRight w:val="0"/>
          <w:marTop w:val="0"/>
          <w:marBottom w:val="0"/>
          <w:divBdr>
            <w:top w:val="none" w:sz="0" w:space="0" w:color="auto"/>
            <w:left w:val="none" w:sz="0" w:space="0" w:color="auto"/>
            <w:bottom w:val="none" w:sz="0" w:space="0" w:color="auto"/>
            <w:right w:val="none" w:sz="0" w:space="0" w:color="auto"/>
          </w:divBdr>
        </w:div>
        <w:div w:id="445278514">
          <w:marLeft w:val="0"/>
          <w:marRight w:val="0"/>
          <w:marTop w:val="0"/>
          <w:marBottom w:val="0"/>
          <w:divBdr>
            <w:top w:val="none" w:sz="0" w:space="0" w:color="auto"/>
            <w:left w:val="none" w:sz="0" w:space="0" w:color="auto"/>
            <w:bottom w:val="none" w:sz="0" w:space="0" w:color="auto"/>
            <w:right w:val="none" w:sz="0" w:space="0" w:color="auto"/>
          </w:divBdr>
        </w:div>
        <w:div w:id="1548833077">
          <w:marLeft w:val="0"/>
          <w:marRight w:val="0"/>
          <w:marTop w:val="0"/>
          <w:marBottom w:val="0"/>
          <w:divBdr>
            <w:top w:val="none" w:sz="0" w:space="0" w:color="auto"/>
            <w:left w:val="none" w:sz="0" w:space="0" w:color="auto"/>
            <w:bottom w:val="none" w:sz="0" w:space="0" w:color="auto"/>
            <w:right w:val="none" w:sz="0" w:space="0" w:color="auto"/>
          </w:divBdr>
        </w:div>
        <w:div w:id="32704495">
          <w:marLeft w:val="0"/>
          <w:marRight w:val="0"/>
          <w:marTop w:val="0"/>
          <w:marBottom w:val="0"/>
          <w:divBdr>
            <w:top w:val="none" w:sz="0" w:space="0" w:color="auto"/>
            <w:left w:val="none" w:sz="0" w:space="0" w:color="auto"/>
            <w:bottom w:val="none" w:sz="0" w:space="0" w:color="auto"/>
            <w:right w:val="none" w:sz="0" w:space="0" w:color="auto"/>
          </w:divBdr>
        </w:div>
        <w:div w:id="1941792865">
          <w:marLeft w:val="0"/>
          <w:marRight w:val="0"/>
          <w:marTop w:val="0"/>
          <w:marBottom w:val="0"/>
          <w:divBdr>
            <w:top w:val="none" w:sz="0" w:space="0" w:color="auto"/>
            <w:left w:val="none" w:sz="0" w:space="0" w:color="auto"/>
            <w:bottom w:val="none" w:sz="0" w:space="0" w:color="auto"/>
            <w:right w:val="none" w:sz="0" w:space="0" w:color="auto"/>
          </w:divBdr>
        </w:div>
        <w:div w:id="137380661">
          <w:marLeft w:val="0"/>
          <w:marRight w:val="0"/>
          <w:marTop w:val="0"/>
          <w:marBottom w:val="0"/>
          <w:divBdr>
            <w:top w:val="none" w:sz="0" w:space="0" w:color="auto"/>
            <w:left w:val="none" w:sz="0" w:space="0" w:color="auto"/>
            <w:bottom w:val="none" w:sz="0" w:space="0" w:color="auto"/>
            <w:right w:val="none" w:sz="0" w:space="0" w:color="auto"/>
          </w:divBdr>
        </w:div>
        <w:div w:id="1918322846">
          <w:marLeft w:val="0"/>
          <w:marRight w:val="0"/>
          <w:marTop w:val="0"/>
          <w:marBottom w:val="0"/>
          <w:divBdr>
            <w:top w:val="none" w:sz="0" w:space="0" w:color="auto"/>
            <w:left w:val="none" w:sz="0" w:space="0" w:color="auto"/>
            <w:bottom w:val="none" w:sz="0" w:space="0" w:color="auto"/>
            <w:right w:val="none" w:sz="0" w:space="0" w:color="auto"/>
          </w:divBdr>
        </w:div>
        <w:div w:id="1821653082">
          <w:marLeft w:val="0"/>
          <w:marRight w:val="0"/>
          <w:marTop w:val="0"/>
          <w:marBottom w:val="0"/>
          <w:divBdr>
            <w:top w:val="none" w:sz="0" w:space="0" w:color="auto"/>
            <w:left w:val="none" w:sz="0" w:space="0" w:color="auto"/>
            <w:bottom w:val="none" w:sz="0" w:space="0" w:color="auto"/>
            <w:right w:val="none" w:sz="0" w:space="0" w:color="auto"/>
          </w:divBdr>
        </w:div>
        <w:div w:id="1717468347">
          <w:marLeft w:val="0"/>
          <w:marRight w:val="0"/>
          <w:marTop w:val="0"/>
          <w:marBottom w:val="0"/>
          <w:divBdr>
            <w:top w:val="none" w:sz="0" w:space="0" w:color="auto"/>
            <w:left w:val="none" w:sz="0" w:space="0" w:color="auto"/>
            <w:bottom w:val="none" w:sz="0" w:space="0" w:color="auto"/>
            <w:right w:val="none" w:sz="0" w:space="0" w:color="auto"/>
          </w:divBdr>
        </w:div>
        <w:div w:id="1050228626">
          <w:marLeft w:val="0"/>
          <w:marRight w:val="0"/>
          <w:marTop w:val="0"/>
          <w:marBottom w:val="0"/>
          <w:divBdr>
            <w:top w:val="none" w:sz="0" w:space="0" w:color="auto"/>
            <w:left w:val="none" w:sz="0" w:space="0" w:color="auto"/>
            <w:bottom w:val="none" w:sz="0" w:space="0" w:color="auto"/>
            <w:right w:val="none" w:sz="0" w:space="0" w:color="auto"/>
          </w:divBdr>
        </w:div>
        <w:div w:id="1681590983">
          <w:marLeft w:val="0"/>
          <w:marRight w:val="0"/>
          <w:marTop w:val="0"/>
          <w:marBottom w:val="0"/>
          <w:divBdr>
            <w:top w:val="none" w:sz="0" w:space="0" w:color="auto"/>
            <w:left w:val="none" w:sz="0" w:space="0" w:color="auto"/>
            <w:bottom w:val="none" w:sz="0" w:space="0" w:color="auto"/>
            <w:right w:val="none" w:sz="0" w:space="0" w:color="auto"/>
          </w:divBdr>
        </w:div>
        <w:div w:id="270744829">
          <w:marLeft w:val="0"/>
          <w:marRight w:val="0"/>
          <w:marTop w:val="0"/>
          <w:marBottom w:val="0"/>
          <w:divBdr>
            <w:top w:val="none" w:sz="0" w:space="0" w:color="auto"/>
            <w:left w:val="none" w:sz="0" w:space="0" w:color="auto"/>
            <w:bottom w:val="none" w:sz="0" w:space="0" w:color="auto"/>
            <w:right w:val="none" w:sz="0" w:space="0" w:color="auto"/>
          </w:divBdr>
        </w:div>
        <w:div w:id="1033922751">
          <w:marLeft w:val="0"/>
          <w:marRight w:val="0"/>
          <w:marTop w:val="0"/>
          <w:marBottom w:val="0"/>
          <w:divBdr>
            <w:top w:val="none" w:sz="0" w:space="0" w:color="auto"/>
            <w:left w:val="none" w:sz="0" w:space="0" w:color="auto"/>
            <w:bottom w:val="none" w:sz="0" w:space="0" w:color="auto"/>
            <w:right w:val="none" w:sz="0" w:space="0" w:color="auto"/>
          </w:divBdr>
        </w:div>
        <w:div w:id="201402462">
          <w:marLeft w:val="0"/>
          <w:marRight w:val="0"/>
          <w:marTop w:val="0"/>
          <w:marBottom w:val="0"/>
          <w:divBdr>
            <w:top w:val="none" w:sz="0" w:space="0" w:color="auto"/>
            <w:left w:val="none" w:sz="0" w:space="0" w:color="auto"/>
            <w:bottom w:val="none" w:sz="0" w:space="0" w:color="auto"/>
            <w:right w:val="none" w:sz="0" w:space="0" w:color="auto"/>
          </w:divBdr>
        </w:div>
        <w:div w:id="819659977">
          <w:marLeft w:val="0"/>
          <w:marRight w:val="0"/>
          <w:marTop w:val="0"/>
          <w:marBottom w:val="0"/>
          <w:divBdr>
            <w:top w:val="none" w:sz="0" w:space="0" w:color="auto"/>
            <w:left w:val="none" w:sz="0" w:space="0" w:color="auto"/>
            <w:bottom w:val="none" w:sz="0" w:space="0" w:color="auto"/>
            <w:right w:val="none" w:sz="0" w:space="0" w:color="auto"/>
          </w:divBdr>
        </w:div>
        <w:div w:id="712652084">
          <w:marLeft w:val="0"/>
          <w:marRight w:val="0"/>
          <w:marTop w:val="0"/>
          <w:marBottom w:val="0"/>
          <w:divBdr>
            <w:top w:val="none" w:sz="0" w:space="0" w:color="auto"/>
            <w:left w:val="none" w:sz="0" w:space="0" w:color="auto"/>
            <w:bottom w:val="none" w:sz="0" w:space="0" w:color="auto"/>
            <w:right w:val="none" w:sz="0" w:space="0" w:color="auto"/>
          </w:divBdr>
        </w:div>
        <w:div w:id="615522911">
          <w:marLeft w:val="0"/>
          <w:marRight w:val="0"/>
          <w:marTop w:val="0"/>
          <w:marBottom w:val="0"/>
          <w:divBdr>
            <w:top w:val="none" w:sz="0" w:space="0" w:color="auto"/>
            <w:left w:val="none" w:sz="0" w:space="0" w:color="auto"/>
            <w:bottom w:val="none" w:sz="0" w:space="0" w:color="auto"/>
            <w:right w:val="none" w:sz="0" w:space="0" w:color="auto"/>
          </w:divBdr>
        </w:div>
        <w:div w:id="519440158">
          <w:marLeft w:val="0"/>
          <w:marRight w:val="0"/>
          <w:marTop w:val="0"/>
          <w:marBottom w:val="0"/>
          <w:divBdr>
            <w:top w:val="none" w:sz="0" w:space="0" w:color="auto"/>
            <w:left w:val="none" w:sz="0" w:space="0" w:color="auto"/>
            <w:bottom w:val="none" w:sz="0" w:space="0" w:color="auto"/>
            <w:right w:val="none" w:sz="0" w:space="0" w:color="auto"/>
          </w:divBdr>
        </w:div>
        <w:div w:id="360209077">
          <w:marLeft w:val="0"/>
          <w:marRight w:val="0"/>
          <w:marTop w:val="0"/>
          <w:marBottom w:val="0"/>
          <w:divBdr>
            <w:top w:val="none" w:sz="0" w:space="0" w:color="auto"/>
            <w:left w:val="none" w:sz="0" w:space="0" w:color="auto"/>
            <w:bottom w:val="none" w:sz="0" w:space="0" w:color="auto"/>
            <w:right w:val="none" w:sz="0" w:space="0" w:color="auto"/>
          </w:divBdr>
        </w:div>
        <w:div w:id="18898220">
          <w:marLeft w:val="0"/>
          <w:marRight w:val="0"/>
          <w:marTop w:val="0"/>
          <w:marBottom w:val="0"/>
          <w:divBdr>
            <w:top w:val="none" w:sz="0" w:space="0" w:color="auto"/>
            <w:left w:val="none" w:sz="0" w:space="0" w:color="auto"/>
            <w:bottom w:val="none" w:sz="0" w:space="0" w:color="auto"/>
            <w:right w:val="none" w:sz="0" w:space="0" w:color="auto"/>
          </w:divBdr>
        </w:div>
        <w:div w:id="2057195119">
          <w:marLeft w:val="0"/>
          <w:marRight w:val="0"/>
          <w:marTop w:val="0"/>
          <w:marBottom w:val="0"/>
          <w:divBdr>
            <w:top w:val="none" w:sz="0" w:space="0" w:color="auto"/>
            <w:left w:val="none" w:sz="0" w:space="0" w:color="auto"/>
            <w:bottom w:val="none" w:sz="0" w:space="0" w:color="auto"/>
            <w:right w:val="none" w:sz="0" w:space="0" w:color="auto"/>
          </w:divBdr>
        </w:div>
        <w:div w:id="151410145">
          <w:marLeft w:val="0"/>
          <w:marRight w:val="0"/>
          <w:marTop w:val="0"/>
          <w:marBottom w:val="0"/>
          <w:divBdr>
            <w:top w:val="none" w:sz="0" w:space="0" w:color="auto"/>
            <w:left w:val="none" w:sz="0" w:space="0" w:color="auto"/>
            <w:bottom w:val="none" w:sz="0" w:space="0" w:color="auto"/>
            <w:right w:val="none" w:sz="0" w:space="0" w:color="auto"/>
          </w:divBdr>
        </w:div>
        <w:div w:id="737829094">
          <w:marLeft w:val="0"/>
          <w:marRight w:val="0"/>
          <w:marTop w:val="0"/>
          <w:marBottom w:val="0"/>
          <w:divBdr>
            <w:top w:val="none" w:sz="0" w:space="0" w:color="auto"/>
            <w:left w:val="none" w:sz="0" w:space="0" w:color="auto"/>
            <w:bottom w:val="none" w:sz="0" w:space="0" w:color="auto"/>
            <w:right w:val="none" w:sz="0" w:space="0" w:color="auto"/>
          </w:divBdr>
        </w:div>
        <w:div w:id="2046712707">
          <w:marLeft w:val="0"/>
          <w:marRight w:val="0"/>
          <w:marTop w:val="0"/>
          <w:marBottom w:val="0"/>
          <w:divBdr>
            <w:top w:val="none" w:sz="0" w:space="0" w:color="auto"/>
            <w:left w:val="none" w:sz="0" w:space="0" w:color="auto"/>
            <w:bottom w:val="none" w:sz="0" w:space="0" w:color="auto"/>
            <w:right w:val="none" w:sz="0" w:space="0" w:color="auto"/>
          </w:divBdr>
        </w:div>
        <w:div w:id="1650478836">
          <w:marLeft w:val="0"/>
          <w:marRight w:val="0"/>
          <w:marTop w:val="0"/>
          <w:marBottom w:val="0"/>
          <w:divBdr>
            <w:top w:val="none" w:sz="0" w:space="0" w:color="auto"/>
            <w:left w:val="none" w:sz="0" w:space="0" w:color="auto"/>
            <w:bottom w:val="none" w:sz="0" w:space="0" w:color="auto"/>
            <w:right w:val="none" w:sz="0" w:space="0" w:color="auto"/>
          </w:divBdr>
        </w:div>
        <w:div w:id="2075661056">
          <w:marLeft w:val="0"/>
          <w:marRight w:val="0"/>
          <w:marTop w:val="0"/>
          <w:marBottom w:val="0"/>
          <w:divBdr>
            <w:top w:val="none" w:sz="0" w:space="0" w:color="auto"/>
            <w:left w:val="none" w:sz="0" w:space="0" w:color="auto"/>
            <w:bottom w:val="none" w:sz="0" w:space="0" w:color="auto"/>
            <w:right w:val="none" w:sz="0" w:space="0" w:color="auto"/>
          </w:divBdr>
        </w:div>
        <w:div w:id="18625676">
          <w:marLeft w:val="0"/>
          <w:marRight w:val="0"/>
          <w:marTop w:val="0"/>
          <w:marBottom w:val="0"/>
          <w:divBdr>
            <w:top w:val="none" w:sz="0" w:space="0" w:color="auto"/>
            <w:left w:val="none" w:sz="0" w:space="0" w:color="auto"/>
            <w:bottom w:val="none" w:sz="0" w:space="0" w:color="auto"/>
            <w:right w:val="none" w:sz="0" w:space="0" w:color="auto"/>
          </w:divBdr>
        </w:div>
        <w:div w:id="1796368885">
          <w:marLeft w:val="0"/>
          <w:marRight w:val="0"/>
          <w:marTop w:val="0"/>
          <w:marBottom w:val="0"/>
          <w:divBdr>
            <w:top w:val="none" w:sz="0" w:space="0" w:color="auto"/>
            <w:left w:val="none" w:sz="0" w:space="0" w:color="auto"/>
            <w:bottom w:val="none" w:sz="0" w:space="0" w:color="auto"/>
            <w:right w:val="none" w:sz="0" w:space="0" w:color="auto"/>
          </w:divBdr>
        </w:div>
        <w:div w:id="2128036342">
          <w:marLeft w:val="0"/>
          <w:marRight w:val="0"/>
          <w:marTop w:val="0"/>
          <w:marBottom w:val="0"/>
          <w:divBdr>
            <w:top w:val="none" w:sz="0" w:space="0" w:color="auto"/>
            <w:left w:val="none" w:sz="0" w:space="0" w:color="auto"/>
            <w:bottom w:val="none" w:sz="0" w:space="0" w:color="auto"/>
            <w:right w:val="none" w:sz="0" w:space="0" w:color="auto"/>
          </w:divBdr>
        </w:div>
      </w:divsChild>
    </w:div>
    <w:div w:id="1753352717">
      <w:bodyDiv w:val="1"/>
      <w:marLeft w:val="0"/>
      <w:marRight w:val="0"/>
      <w:marTop w:val="0"/>
      <w:marBottom w:val="0"/>
      <w:divBdr>
        <w:top w:val="none" w:sz="0" w:space="0" w:color="auto"/>
        <w:left w:val="none" w:sz="0" w:space="0" w:color="auto"/>
        <w:bottom w:val="none" w:sz="0" w:space="0" w:color="auto"/>
        <w:right w:val="none" w:sz="0" w:space="0" w:color="auto"/>
      </w:divBdr>
      <w:divsChild>
        <w:div w:id="1110123771">
          <w:marLeft w:val="0"/>
          <w:marRight w:val="0"/>
          <w:marTop w:val="0"/>
          <w:marBottom w:val="0"/>
          <w:divBdr>
            <w:top w:val="none" w:sz="0" w:space="0" w:color="auto"/>
            <w:left w:val="none" w:sz="0" w:space="0" w:color="auto"/>
            <w:bottom w:val="none" w:sz="0" w:space="0" w:color="auto"/>
            <w:right w:val="none" w:sz="0" w:space="0" w:color="auto"/>
          </w:divBdr>
        </w:div>
        <w:div w:id="971441060">
          <w:marLeft w:val="0"/>
          <w:marRight w:val="0"/>
          <w:marTop w:val="0"/>
          <w:marBottom w:val="0"/>
          <w:divBdr>
            <w:top w:val="none" w:sz="0" w:space="0" w:color="auto"/>
            <w:left w:val="none" w:sz="0" w:space="0" w:color="auto"/>
            <w:bottom w:val="none" w:sz="0" w:space="0" w:color="auto"/>
            <w:right w:val="none" w:sz="0" w:space="0" w:color="auto"/>
          </w:divBdr>
        </w:div>
        <w:div w:id="1157763940">
          <w:marLeft w:val="0"/>
          <w:marRight w:val="0"/>
          <w:marTop w:val="0"/>
          <w:marBottom w:val="0"/>
          <w:divBdr>
            <w:top w:val="none" w:sz="0" w:space="0" w:color="auto"/>
            <w:left w:val="none" w:sz="0" w:space="0" w:color="auto"/>
            <w:bottom w:val="none" w:sz="0" w:space="0" w:color="auto"/>
            <w:right w:val="none" w:sz="0" w:space="0" w:color="auto"/>
          </w:divBdr>
        </w:div>
        <w:div w:id="2022927372">
          <w:marLeft w:val="0"/>
          <w:marRight w:val="0"/>
          <w:marTop w:val="0"/>
          <w:marBottom w:val="0"/>
          <w:divBdr>
            <w:top w:val="none" w:sz="0" w:space="0" w:color="auto"/>
            <w:left w:val="none" w:sz="0" w:space="0" w:color="auto"/>
            <w:bottom w:val="none" w:sz="0" w:space="0" w:color="auto"/>
            <w:right w:val="none" w:sz="0" w:space="0" w:color="auto"/>
          </w:divBdr>
        </w:div>
        <w:div w:id="568733449">
          <w:marLeft w:val="0"/>
          <w:marRight w:val="0"/>
          <w:marTop w:val="0"/>
          <w:marBottom w:val="0"/>
          <w:divBdr>
            <w:top w:val="none" w:sz="0" w:space="0" w:color="auto"/>
            <w:left w:val="none" w:sz="0" w:space="0" w:color="auto"/>
            <w:bottom w:val="none" w:sz="0" w:space="0" w:color="auto"/>
            <w:right w:val="none" w:sz="0" w:space="0" w:color="auto"/>
          </w:divBdr>
        </w:div>
        <w:div w:id="2050958495">
          <w:marLeft w:val="0"/>
          <w:marRight w:val="0"/>
          <w:marTop w:val="0"/>
          <w:marBottom w:val="0"/>
          <w:divBdr>
            <w:top w:val="none" w:sz="0" w:space="0" w:color="auto"/>
            <w:left w:val="none" w:sz="0" w:space="0" w:color="auto"/>
            <w:bottom w:val="none" w:sz="0" w:space="0" w:color="auto"/>
            <w:right w:val="none" w:sz="0" w:space="0" w:color="auto"/>
          </w:divBdr>
        </w:div>
        <w:div w:id="24063766">
          <w:marLeft w:val="0"/>
          <w:marRight w:val="0"/>
          <w:marTop w:val="0"/>
          <w:marBottom w:val="0"/>
          <w:divBdr>
            <w:top w:val="none" w:sz="0" w:space="0" w:color="auto"/>
            <w:left w:val="none" w:sz="0" w:space="0" w:color="auto"/>
            <w:bottom w:val="none" w:sz="0" w:space="0" w:color="auto"/>
            <w:right w:val="none" w:sz="0" w:space="0" w:color="auto"/>
          </w:divBdr>
        </w:div>
        <w:div w:id="33509714">
          <w:marLeft w:val="0"/>
          <w:marRight w:val="0"/>
          <w:marTop w:val="0"/>
          <w:marBottom w:val="0"/>
          <w:divBdr>
            <w:top w:val="none" w:sz="0" w:space="0" w:color="auto"/>
            <w:left w:val="none" w:sz="0" w:space="0" w:color="auto"/>
            <w:bottom w:val="none" w:sz="0" w:space="0" w:color="auto"/>
            <w:right w:val="none" w:sz="0" w:space="0" w:color="auto"/>
          </w:divBdr>
        </w:div>
        <w:div w:id="1355764640">
          <w:marLeft w:val="0"/>
          <w:marRight w:val="0"/>
          <w:marTop w:val="0"/>
          <w:marBottom w:val="0"/>
          <w:divBdr>
            <w:top w:val="none" w:sz="0" w:space="0" w:color="auto"/>
            <w:left w:val="none" w:sz="0" w:space="0" w:color="auto"/>
            <w:bottom w:val="none" w:sz="0" w:space="0" w:color="auto"/>
            <w:right w:val="none" w:sz="0" w:space="0" w:color="auto"/>
          </w:divBdr>
        </w:div>
        <w:div w:id="1386835127">
          <w:marLeft w:val="0"/>
          <w:marRight w:val="0"/>
          <w:marTop w:val="0"/>
          <w:marBottom w:val="0"/>
          <w:divBdr>
            <w:top w:val="none" w:sz="0" w:space="0" w:color="auto"/>
            <w:left w:val="none" w:sz="0" w:space="0" w:color="auto"/>
            <w:bottom w:val="none" w:sz="0" w:space="0" w:color="auto"/>
            <w:right w:val="none" w:sz="0" w:space="0" w:color="auto"/>
          </w:divBdr>
        </w:div>
        <w:div w:id="1089278327">
          <w:marLeft w:val="0"/>
          <w:marRight w:val="0"/>
          <w:marTop w:val="0"/>
          <w:marBottom w:val="0"/>
          <w:divBdr>
            <w:top w:val="none" w:sz="0" w:space="0" w:color="auto"/>
            <w:left w:val="none" w:sz="0" w:space="0" w:color="auto"/>
            <w:bottom w:val="none" w:sz="0" w:space="0" w:color="auto"/>
            <w:right w:val="none" w:sz="0" w:space="0" w:color="auto"/>
          </w:divBdr>
        </w:div>
        <w:div w:id="387152130">
          <w:marLeft w:val="0"/>
          <w:marRight w:val="0"/>
          <w:marTop w:val="0"/>
          <w:marBottom w:val="0"/>
          <w:divBdr>
            <w:top w:val="none" w:sz="0" w:space="0" w:color="auto"/>
            <w:left w:val="none" w:sz="0" w:space="0" w:color="auto"/>
            <w:bottom w:val="none" w:sz="0" w:space="0" w:color="auto"/>
            <w:right w:val="none" w:sz="0" w:space="0" w:color="auto"/>
          </w:divBdr>
        </w:div>
        <w:div w:id="2008441491">
          <w:marLeft w:val="0"/>
          <w:marRight w:val="0"/>
          <w:marTop w:val="0"/>
          <w:marBottom w:val="0"/>
          <w:divBdr>
            <w:top w:val="none" w:sz="0" w:space="0" w:color="auto"/>
            <w:left w:val="none" w:sz="0" w:space="0" w:color="auto"/>
            <w:bottom w:val="none" w:sz="0" w:space="0" w:color="auto"/>
            <w:right w:val="none" w:sz="0" w:space="0" w:color="auto"/>
          </w:divBdr>
        </w:div>
        <w:div w:id="906838353">
          <w:marLeft w:val="0"/>
          <w:marRight w:val="0"/>
          <w:marTop w:val="0"/>
          <w:marBottom w:val="0"/>
          <w:divBdr>
            <w:top w:val="none" w:sz="0" w:space="0" w:color="auto"/>
            <w:left w:val="none" w:sz="0" w:space="0" w:color="auto"/>
            <w:bottom w:val="none" w:sz="0" w:space="0" w:color="auto"/>
            <w:right w:val="none" w:sz="0" w:space="0" w:color="auto"/>
          </w:divBdr>
        </w:div>
        <w:div w:id="1566867094">
          <w:marLeft w:val="0"/>
          <w:marRight w:val="0"/>
          <w:marTop w:val="0"/>
          <w:marBottom w:val="0"/>
          <w:divBdr>
            <w:top w:val="none" w:sz="0" w:space="0" w:color="auto"/>
            <w:left w:val="none" w:sz="0" w:space="0" w:color="auto"/>
            <w:bottom w:val="none" w:sz="0" w:space="0" w:color="auto"/>
            <w:right w:val="none" w:sz="0" w:space="0" w:color="auto"/>
          </w:divBdr>
        </w:div>
        <w:div w:id="2028822323">
          <w:marLeft w:val="0"/>
          <w:marRight w:val="0"/>
          <w:marTop w:val="0"/>
          <w:marBottom w:val="0"/>
          <w:divBdr>
            <w:top w:val="none" w:sz="0" w:space="0" w:color="auto"/>
            <w:left w:val="none" w:sz="0" w:space="0" w:color="auto"/>
            <w:bottom w:val="none" w:sz="0" w:space="0" w:color="auto"/>
            <w:right w:val="none" w:sz="0" w:space="0" w:color="auto"/>
          </w:divBdr>
        </w:div>
        <w:div w:id="1036195773">
          <w:marLeft w:val="0"/>
          <w:marRight w:val="0"/>
          <w:marTop w:val="0"/>
          <w:marBottom w:val="0"/>
          <w:divBdr>
            <w:top w:val="none" w:sz="0" w:space="0" w:color="auto"/>
            <w:left w:val="none" w:sz="0" w:space="0" w:color="auto"/>
            <w:bottom w:val="none" w:sz="0" w:space="0" w:color="auto"/>
            <w:right w:val="none" w:sz="0" w:space="0" w:color="auto"/>
          </w:divBdr>
        </w:div>
        <w:div w:id="934903470">
          <w:marLeft w:val="0"/>
          <w:marRight w:val="0"/>
          <w:marTop w:val="0"/>
          <w:marBottom w:val="0"/>
          <w:divBdr>
            <w:top w:val="none" w:sz="0" w:space="0" w:color="auto"/>
            <w:left w:val="none" w:sz="0" w:space="0" w:color="auto"/>
            <w:bottom w:val="none" w:sz="0" w:space="0" w:color="auto"/>
            <w:right w:val="none" w:sz="0" w:space="0" w:color="auto"/>
          </w:divBdr>
        </w:div>
        <w:div w:id="178200604">
          <w:marLeft w:val="0"/>
          <w:marRight w:val="0"/>
          <w:marTop w:val="0"/>
          <w:marBottom w:val="0"/>
          <w:divBdr>
            <w:top w:val="none" w:sz="0" w:space="0" w:color="auto"/>
            <w:left w:val="none" w:sz="0" w:space="0" w:color="auto"/>
            <w:bottom w:val="none" w:sz="0" w:space="0" w:color="auto"/>
            <w:right w:val="none" w:sz="0" w:space="0" w:color="auto"/>
          </w:divBdr>
        </w:div>
        <w:div w:id="1721586455">
          <w:marLeft w:val="0"/>
          <w:marRight w:val="0"/>
          <w:marTop w:val="0"/>
          <w:marBottom w:val="0"/>
          <w:divBdr>
            <w:top w:val="none" w:sz="0" w:space="0" w:color="auto"/>
            <w:left w:val="none" w:sz="0" w:space="0" w:color="auto"/>
            <w:bottom w:val="none" w:sz="0" w:space="0" w:color="auto"/>
            <w:right w:val="none" w:sz="0" w:space="0" w:color="auto"/>
          </w:divBdr>
        </w:div>
        <w:div w:id="909535520">
          <w:marLeft w:val="0"/>
          <w:marRight w:val="0"/>
          <w:marTop w:val="0"/>
          <w:marBottom w:val="0"/>
          <w:divBdr>
            <w:top w:val="none" w:sz="0" w:space="0" w:color="auto"/>
            <w:left w:val="none" w:sz="0" w:space="0" w:color="auto"/>
            <w:bottom w:val="none" w:sz="0" w:space="0" w:color="auto"/>
            <w:right w:val="none" w:sz="0" w:space="0" w:color="auto"/>
          </w:divBdr>
        </w:div>
        <w:div w:id="503282329">
          <w:marLeft w:val="0"/>
          <w:marRight w:val="0"/>
          <w:marTop w:val="0"/>
          <w:marBottom w:val="0"/>
          <w:divBdr>
            <w:top w:val="none" w:sz="0" w:space="0" w:color="auto"/>
            <w:left w:val="none" w:sz="0" w:space="0" w:color="auto"/>
            <w:bottom w:val="none" w:sz="0" w:space="0" w:color="auto"/>
            <w:right w:val="none" w:sz="0" w:space="0" w:color="auto"/>
          </w:divBdr>
        </w:div>
        <w:div w:id="1767729939">
          <w:marLeft w:val="0"/>
          <w:marRight w:val="0"/>
          <w:marTop w:val="0"/>
          <w:marBottom w:val="0"/>
          <w:divBdr>
            <w:top w:val="none" w:sz="0" w:space="0" w:color="auto"/>
            <w:left w:val="none" w:sz="0" w:space="0" w:color="auto"/>
            <w:bottom w:val="none" w:sz="0" w:space="0" w:color="auto"/>
            <w:right w:val="none" w:sz="0" w:space="0" w:color="auto"/>
          </w:divBdr>
        </w:div>
        <w:div w:id="1452430883">
          <w:marLeft w:val="0"/>
          <w:marRight w:val="0"/>
          <w:marTop w:val="0"/>
          <w:marBottom w:val="0"/>
          <w:divBdr>
            <w:top w:val="none" w:sz="0" w:space="0" w:color="auto"/>
            <w:left w:val="none" w:sz="0" w:space="0" w:color="auto"/>
            <w:bottom w:val="none" w:sz="0" w:space="0" w:color="auto"/>
            <w:right w:val="none" w:sz="0" w:space="0" w:color="auto"/>
          </w:divBdr>
        </w:div>
        <w:div w:id="208810469">
          <w:marLeft w:val="0"/>
          <w:marRight w:val="0"/>
          <w:marTop w:val="0"/>
          <w:marBottom w:val="0"/>
          <w:divBdr>
            <w:top w:val="none" w:sz="0" w:space="0" w:color="auto"/>
            <w:left w:val="none" w:sz="0" w:space="0" w:color="auto"/>
            <w:bottom w:val="none" w:sz="0" w:space="0" w:color="auto"/>
            <w:right w:val="none" w:sz="0" w:space="0" w:color="auto"/>
          </w:divBdr>
        </w:div>
        <w:div w:id="952790524">
          <w:marLeft w:val="0"/>
          <w:marRight w:val="0"/>
          <w:marTop w:val="0"/>
          <w:marBottom w:val="0"/>
          <w:divBdr>
            <w:top w:val="none" w:sz="0" w:space="0" w:color="auto"/>
            <w:left w:val="none" w:sz="0" w:space="0" w:color="auto"/>
            <w:bottom w:val="none" w:sz="0" w:space="0" w:color="auto"/>
            <w:right w:val="none" w:sz="0" w:space="0" w:color="auto"/>
          </w:divBdr>
        </w:div>
        <w:div w:id="48264995">
          <w:marLeft w:val="0"/>
          <w:marRight w:val="0"/>
          <w:marTop w:val="0"/>
          <w:marBottom w:val="0"/>
          <w:divBdr>
            <w:top w:val="none" w:sz="0" w:space="0" w:color="auto"/>
            <w:left w:val="none" w:sz="0" w:space="0" w:color="auto"/>
            <w:bottom w:val="none" w:sz="0" w:space="0" w:color="auto"/>
            <w:right w:val="none" w:sz="0" w:space="0" w:color="auto"/>
          </w:divBdr>
        </w:div>
        <w:div w:id="694690884">
          <w:marLeft w:val="0"/>
          <w:marRight w:val="0"/>
          <w:marTop w:val="0"/>
          <w:marBottom w:val="0"/>
          <w:divBdr>
            <w:top w:val="none" w:sz="0" w:space="0" w:color="auto"/>
            <w:left w:val="none" w:sz="0" w:space="0" w:color="auto"/>
            <w:bottom w:val="none" w:sz="0" w:space="0" w:color="auto"/>
            <w:right w:val="none" w:sz="0" w:space="0" w:color="auto"/>
          </w:divBdr>
        </w:div>
        <w:div w:id="1618944252">
          <w:marLeft w:val="0"/>
          <w:marRight w:val="0"/>
          <w:marTop w:val="0"/>
          <w:marBottom w:val="0"/>
          <w:divBdr>
            <w:top w:val="none" w:sz="0" w:space="0" w:color="auto"/>
            <w:left w:val="none" w:sz="0" w:space="0" w:color="auto"/>
            <w:bottom w:val="none" w:sz="0" w:space="0" w:color="auto"/>
            <w:right w:val="none" w:sz="0" w:space="0" w:color="auto"/>
          </w:divBdr>
        </w:div>
        <w:div w:id="1936092480">
          <w:marLeft w:val="0"/>
          <w:marRight w:val="0"/>
          <w:marTop w:val="0"/>
          <w:marBottom w:val="0"/>
          <w:divBdr>
            <w:top w:val="none" w:sz="0" w:space="0" w:color="auto"/>
            <w:left w:val="none" w:sz="0" w:space="0" w:color="auto"/>
            <w:bottom w:val="none" w:sz="0" w:space="0" w:color="auto"/>
            <w:right w:val="none" w:sz="0" w:space="0" w:color="auto"/>
          </w:divBdr>
        </w:div>
        <w:div w:id="1385910151">
          <w:marLeft w:val="0"/>
          <w:marRight w:val="0"/>
          <w:marTop w:val="0"/>
          <w:marBottom w:val="0"/>
          <w:divBdr>
            <w:top w:val="none" w:sz="0" w:space="0" w:color="auto"/>
            <w:left w:val="none" w:sz="0" w:space="0" w:color="auto"/>
            <w:bottom w:val="none" w:sz="0" w:space="0" w:color="auto"/>
            <w:right w:val="none" w:sz="0" w:space="0" w:color="auto"/>
          </w:divBdr>
        </w:div>
        <w:div w:id="528878069">
          <w:marLeft w:val="0"/>
          <w:marRight w:val="0"/>
          <w:marTop w:val="0"/>
          <w:marBottom w:val="0"/>
          <w:divBdr>
            <w:top w:val="none" w:sz="0" w:space="0" w:color="auto"/>
            <w:left w:val="none" w:sz="0" w:space="0" w:color="auto"/>
            <w:bottom w:val="none" w:sz="0" w:space="0" w:color="auto"/>
            <w:right w:val="none" w:sz="0" w:space="0" w:color="auto"/>
          </w:divBdr>
        </w:div>
        <w:div w:id="243800886">
          <w:marLeft w:val="0"/>
          <w:marRight w:val="0"/>
          <w:marTop w:val="0"/>
          <w:marBottom w:val="0"/>
          <w:divBdr>
            <w:top w:val="none" w:sz="0" w:space="0" w:color="auto"/>
            <w:left w:val="none" w:sz="0" w:space="0" w:color="auto"/>
            <w:bottom w:val="none" w:sz="0" w:space="0" w:color="auto"/>
            <w:right w:val="none" w:sz="0" w:space="0" w:color="auto"/>
          </w:divBdr>
        </w:div>
        <w:div w:id="5984256">
          <w:marLeft w:val="0"/>
          <w:marRight w:val="0"/>
          <w:marTop w:val="0"/>
          <w:marBottom w:val="0"/>
          <w:divBdr>
            <w:top w:val="none" w:sz="0" w:space="0" w:color="auto"/>
            <w:left w:val="none" w:sz="0" w:space="0" w:color="auto"/>
            <w:bottom w:val="none" w:sz="0" w:space="0" w:color="auto"/>
            <w:right w:val="none" w:sz="0" w:space="0" w:color="auto"/>
          </w:divBdr>
        </w:div>
        <w:div w:id="797798387">
          <w:marLeft w:val="0"/>
          <w:marRight w:val="0"/>
          <w:marTop w:val="0"/>
          <w:marBottom w:val="0"/>
          <w:divBdr>
            <w:top w:val="none" w:sz="0" w:space="0" w:color="auto"/>
            <w:left w:val="none" w:sz="0" w:space="0" w:color="auto"/>
            <w:bottom w:val="none" w:sz="0" w:space="0" w:color="auto"/>
            <w:right w:val="none" w:sz="0" w:space="0" w:color="auto"/>
          </w:divBdr>
        </w:div>
        <w:div w:id="1467310858">
          <w:marLeft w:val="0"/>
          <w:marRight w:val="0"/>
          <w:marTop w:val="0"/>
          <w:marBottom w:val="0"/>
          <w:divBdr>
            <w:top w:val="none" w:sz="0" w:space="0" w:color="auto"/>
            <w:left w:val="none" w:sz="0" w:space="0" w:color="auto"/>
            <w:bottom w:val="none" w:sz="0" w:space="0" w:color="auto"/>
            <w:right w:val="none" w:sz="0" w:space="0" w:color="auto"/>
          </w:divBdr>
        </w:div>
        <w:div w:id="775054257">
          <w:marLeft w:val="0"/>
          <w:marRight w:val="0"/>
          <w:marTop w:val="0"/>
          <w:marBottom w:val="0"/>
          <w:divBdr>
            <w:top w:val="none" w:sz="0" w:space="0" w:color="auto"/>
            <w:left w:val="none" w:sz="0" w:space="0" w:color="auto"/>
            <w:bottom w:val="none" w:sz="0" w:space="0" w:color="auto"/>
            <w:right w:val="none" w:sz="0" w:space="0" w:color="auto"/>
          </w:divBdr>
        </w:div>
        <w:div w:id="586622848">
          <w:marLeft w:val="0"/>
          <w:marRight w:val="0"/>
          <w:marTop w:val="0"/>
          <w:marBottom w:val="0"/>
          <w:divBdr>
            <w:top w:val="none" w:sz="0" w:space="0" w:color="auto"/>
            <w:left w:val="none" w:sz="0" w:space="0" w:color="auto"/>
            <w:bottom w:val="none" w:sz="0" w:space="0" w:color="auto"/>
            <w:right w:val="none" w:sz="0" w:space="0" w:color="auto"/>
          </w:divBdr>
        </w:div>
        <w:div w:id="1541359530">
          <w:marLeft w:val="0"/>
          <w:marRight w:val="0"/>
          <w:marTop w:val="0"/>
          <w:marBottom w:val="0"/>
          <w:divBdr>
            <w:top w:val="none" w:sz="0" w:space="0" w:color="auto"/>
            <w:left w:val="none" w:sz="0" w:space="0" w:color="auto"/>
            <w:bottom w:val="none" w:sz="0" w:space="0" w:color="auto"/>
            <w:right w:val="none" w:sz="0" w:space="0" w:color="auto"/>
          </w:divBdr>
        </w:div>
        <w:div w:id="1800151758">
          <w:marLeft w:val="0"/>
          <w:marRight w:val="0"/>
          <w:marTop w:val="0"/>
          <w:marBottom w:val="0"/>
          <w:divBdr>
            <w:top w:val="none" w:sz="0" w:space="0" w:color="auto"/>
            <w:left w:val="none" w:sz="0" w:space="0" w:color="auto"/>
            <w:bottom w:val="none" w:sz="0" w:space="0" w:color="auto"/>
            <w:right w:val="none" w:sz="0" w:space="0" w:color="auto"/>
          </w:divBdr>
        </w:div>
        <w:div w:id="1551962353">
          <w:marLeft w:val="0"/>
          <w:marRight w:val="0"/>
          <w:marTop w:val="0"/>
          <w:marBottom w:val="0"/>
          <w:divBdr>
            <w:top w:val="none" w:sz="0" w:space="0" w:color="auto"/>
            <w:left w:val="none" w:sz="0" w:space="0" w:color="auto"/>
            <w:bottom w:val="none" w:sz="0" w:space="0" w:color="auto"/>
            <w:right w:val="none" w:sz="0" w:space="0" w:color="auto"/>
          </w:divBdr>
        </w:div>
        <w:div w:id="1764960320">
          <w:marLeft w:val="0"/>
          <w:marRight w:val="0"/>
          <w:marTop w:val="0"/>
          <w:marBottom w:val="0"/>
          <w:divBdr>
            <w:top w:val="none" w:sz="0" w:space="0" w:color="auto"/>
            <w:left w:val="none" w:sz="0" w:space="0" w:color="auto"/>
            <w:bottom w:val="none" w:sz="0" w:space="0" w:color="auto"/>
            <w:right w:val="none" w:sz="0" w:space="0" w:color="auto"/>
          </w:divBdr>
        </w:div>
        <w:div w:id="1038972283">
          <w:marLeft w:val="0"/>
          <w:marRight w:val="0"/>
          <w:marTop w:val="0"/>
          <w:marBottom w:val="0"/>
          <w:divBdr>
            <w:top w:val="none" w:sz="0" w:space="0" w:color="auto"/>
            <w:left w:val="none" w:sz="0" w:space="0" w:color="auto"/>
            <w:bottom w:val="none" w:sz="0" w:space="0" w:color="auto"/>
            <w:right w:val="none" w:sz="0" w:space="0" w:color="auto"/>
          </w:divBdr>
        </w:div>
        <w:div w:id="726876432">
          <w:marLeft w:val="0"/>
          <w:marRight w:val="0"/>
          <w:marTop w:val="0"/>
          <w:marBottom w:val="0"/>
          <w:divBdr>
            <w:top w:val="none" w:sz="0" w:space="0" w:color="auto"/>
            <w:left w:val="none" w:sz="0" w:space="0" w:color="auto"/>
            <w:bottom w:val="none" w:sz="0" w:space="0" w:color="auto"/>
            <w:right w:val="none" w:sz="0" w:space="0" w:color="auto"/>
          </w:divBdr>
        </w:div>
        <w:div w:id="729960720">
          <w:marLeft w:val="0"/>
          <w:marRight w:val="0"/>
          <w:marTop w:val="0"/>
          <w:marBottom w:val="0"/>
          <w:divBdr>
            <w:top w:val="none" w:sz="0" w:space="0" w:color="auto"/>
            <w:left w:val="none" w:sz="0" w:space="0" w:color="auto"/>
            <w:bottom w:val="none" w:sz="0" w:space="0" w:color="auto"/>
            <w:right w:val="none" w:sz="0" w:space="0" w:color="auto"/>
          </w:divBdr>
        </w:div>
        <w:div w:id="2059468955">
          <w:marLeft w:val="0"/>
          <w:marRight w:val="0"/>
          <w:marTop w:val="0"/>
          <w:marBottom w:val="0"/>
          <w:divBdr>
            <w:top w:val="none" w:sz="0" w:space="0" w:color="auto"/>
            <w:left w:val="none" w:sz="0" w:space="0" w:color="auto"/>
            <w:bottom w:val="none" w:sz="0" w:space="0" w:color="auto"/>
            <w:right w:val="none" w:sz="0" w:space="0" w:color="auto"/>
          </w:divBdr>
        </w:div>
        <w:div w:id="1225340033">
          <w:marLeft w:val="0"/>
          <w:marRight w:val="0"/>
          <w:marTop w:val="0"/>
          <w:marBottom w:val="0"/>
          <w:divBdr>
            <w:top w:val="none" w:sz="0" w:space="0" w:color="auto"/>
            <w:left w:val="none" w:sz="0" w:space="0" w:color="auto"/>
            <w:bottom w:val="none" w:sz="0" w:space="0" w:color="auto"/>
            <w:right w:val="none" w:sz="0" w:space="0" w:color="auto"/>
          </w:divBdr>
        </w:div>
        <w:div w:id="1224608684">
          <w:marLeft w:val="0"/>
          <w:marRight w:val="0"/>
          <w:marTop w:val="0"/>
          <w:marBottom w:val="0"/>
          <w:divBdr>
            <w:top w:val="none" w:sz="0" w:space="0" w:color="auto"/>
            <w:left w:val="none" w:sz="0" w:space="0" w:color="auto"/>
            <w:bottom w:val="none" w:sz="0" w:space="0" w:color="auto"/>
            <w:right w:val="none" w:sz="0" w:space="0" w:color="auto"/>
          </w:divBdr>
        </w:div>
        <w:div w:id="1513763934">
          <w:marLeft w:val="0"/>
          <w:marRight w:val="0"/>
          <w:marTop w:val="0"/>
          <w:marBottom w:val="0"/>
          <w:divBdr>
            <w:top w:val="none" w:sz="0" w:space="0" w:color="auto"/>
            <w:left w:val="none" w:sz="0" w:space="0" w:color="auto"/>
            <w:bottom w:val="none" w:sz="0" w:space="0" w:color="auto"/>
            <w:right w:val="none" w:sz="0" w:space="0" w:color="auto"/>
          </w:divBdr>
        </w:div>
        <w:div w:id="535627742">
          <w:marLeft w:val="0"/>
          <w:marRight w:val="0"/>
          <w:marTop w:val="0"/>
          <w:marBottom w:val="0"/>
          <w:divBdr>
            <w:top w:val="none" w:sz="0" w:space="0" w:color="auto"/>
            <w:left w:val="none" w:sz="0" w:space="0" w:color="auto"/>
            <w:bottom w:val="none" w:sz="0" w:space="0" w:color="auto"/>
            <w:right w:val="none" w:sz="0" w:space="0" w:color="auto"/>
          </w:divBdr>
        </w:div>
        <w:div w:id="1601988877">
          <w:marLeft w:val="0"/>
          <w:marRight w:val="0"/>
          <w:marTop w:val="0"/>
          <w:marBottom w:val="0"/>
          <w:divBdr>
            <w:top w:val="none" w:sz="0" w:space="0" w:color="auto"/>
            <w:left w:val="none" w:sz="0" w:space="0" w:color="auto"/>
            <w:bottom w:val="none" w:sz="0" w:space="0" w:color="auto"/>
            <w:right w:val="none" w:sz="0" w:space="0" w:color="auto"/>
          </w:divBdr>
        </w:div>
        <w:div w:id="1265577593">
          <w:marLeft w:val="0"/>
          <w:marRight w:val="0"/>
          <w:marTop w:val="0"/>
          <w:marBottom w:val="0"/>
          <w:divBdr>
            <w:top w:val="none" w:sz="0" w:space="0" w:color="auto"/>
            <w:left w:val="none" w:sz="0" w:space="0" w:color="auto"/>
            <w:bottom w:val="none" w:sz="0" w:space="0" w:color="auto"/>
            <w:right w:val="none" w:sz="0" w:space="0" w:color="auto"/>
          </w:divBdr>
        </w:div>
        <w:div w:id="1945845669">
          <w:marLeft w:val="0"/>
          <w:marRight w:val="0"/>
          <w:marTop w:val="0"/>
          <w:marBottom w:val="0"/>
          <w:divBdr>
            <w:top w:val="none" w:sz="0" w:space="0" w:color="auto"/>
            <w:left w:val="none" w:sz="0" w:space="0" w:color="auto"/>
            <w:bottom w:val="none" w:sz="0" w:space="0" w:color="auto"/>
            <w:right w:val="none" w:sz="0" w:space="0" w:color="auto"/>
          </w:divBdr>
        </w:div>
        <w:div w:id="660818183">
          <w:marLeft w:val="0"/>
          <w:marRight w:val="0"/>
          <w:marTop w:val="0"/>
          <w:marBottom w:val="0"/>
          <w:divBdr>
            <w:top w:val="none" w:sz="0" w:space="0" w:color="auto"/>
            <w:left w:val="none" w:sz="0" w:space="0" w:color="auto"/>
            <w:bottom w:val="none" w:sz="0" w:space="0" w:color="auto"/>
            <w:right w:val="none" w:sz="0" w:space="0" w:color="auto"/>
          </w:divBdr>
        </w:div>
        <w:div w:id="7763670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36</Nr_x002e__x0020_akti>
    <Data_x0020_e_x0020_Krijimit xmlns="0e656187-b300-4fb0-8bf4-3a50f872073c">2023-01-30T09:10:15Z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2023-01-26T23:00:00Z</Date_x0020_protokolli>
    <Titulli xmlns="0e656187-b300-4fb0-8bf4-3a50f872073c">Për krijimin, organizimin dhe funksionimin e spitaleve rajonale, terciare dhe qendrave spitalore rajonale publike</Titulli>
    <Modifikuesi xmlns="0e656187-b300-4fb0-8bf4-3a50f872073c">Suada.Daci</Modifikuesi>
    <Nr_x002e__x0020_prot_x0020_QBZ xmlns="0e656187-b300-4fb0-8bf4-3a50f872073c">156</Nr_x002e__x0020_prot_x0020_QBZ>
    <Data_x0020_e_x0020_Modifikimit xmlns="0e656187-b300-4fb0-8bf4-3a50f872073c">2023-01-30T09:33:35Z</Data_x0020_e_x0020_Modifikimit>
    <Dekretuar xmlns="0e656187-b300-4fb0-8bf4-3a50f872073c">false</Dekretuar>
    <Data xmlns="0e656187-b300-4fb0-8bf4-3a50f872073c">2023-01-26T23:00:00Z</Data>
    <Nr_x002e__x0020_protokolli_x0020_i_x0020_aktit xmlns="0e656187-b300-4fb0-8bf4-3a50f872073c">20/4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A2BAD6E45AA44FC49F04C4DDE321D7E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A2BAD6E45AA44FC49F04C4DDE321D7E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C77385-FB06-41C9-869E-27A98EBC1BB9}">
  <ds:schemaRefs>
    <ds:schemaRef ds:uri="http://purl.org/dc/terms/"/>
    <ds:schemaRef ds:uri="http://purl.org/dc/elements/1.1/"/>
    <ds:schemaRef ds:uri="http://www.w3.org/XML/1998/namespace"/>
    <ds:schemaRef ds:uri="0e656187-b300-4fb0-8bf4-3a50f872073c"/>
    <ds:schemaRef ds:uri="http://schemas.microsoft.com/office/2006/documentManagement/types"/>
    <ds:schemaRef ds:uri="http://schemas.openxmlformats.org/package/2006/metadata/core-properties"/>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6BDFB2CA-C3B3-45F2-AE83-0F24948A8966}">
  <ds:schemaRefs>
    <ds:schemaRef ds:uri="http://schemas.microsoft.com/sharepoint/v3/contenttype/forms"/>
  </ds:schemaRefs>
</ds:datastoreItem>
</file>

<file path=customXml/itemProps3.xml><?xml version="1.0" encoding="utf-8"?>
<ds:datastoreItem xmlns:ds="http://schemas.openxmlformats.org/officeDocument/2006/customXml" ds:itemID="{66804FD7-8C6B-40A8-86CF-BE83DD0357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9A68A774-8941-4A2F-9E53-141FE6EB02F0}">
  <ds:schemaRefs>
    <ds:schemaRef ds:uri="http://schemas.microsoft.com/sharepoint/v3/contenttype/forms"/>
  </ds:schemaRefs>
</ds:datastoreItem>
</file>

<file path=customXml/itemProps5.xml><?xml version="1.0" encoding="utf-8"?>
<ds:datastoreItem xmlns:ds="http://schemas.openxmlformats.org/officeDocument/2006/customXml" ds:itemID="{CB30EB1D-8159-4B49-8A50-E98CBAE34F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AAE512A9-D7E1-48A6-ADDD-B96EF87362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1206</TotalTime>
  <Pages>2</Pages>
  <Words>893</Words>
  <Characters>5094</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Projektvendim</vt:lpstr>
    </vt:vector>
  </TitlesOfParts>
  <Company/>
  <LinksUpToDate>false</LinksUpToDate>
  <CharactersWithSpaces>5976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dc:title>
  <dc:creator>Entela Ramosaçaj</dc:creator>
  <cp:lastModifiedBy>Alma Lisaku</cp:lastModifiedBy>
  <cp:revision>14</cp:revision>
  <cp:lastPrinted>2023-01-25T15:14:00Z</cp:lastPrinted>
  <dcterms:created xsi:type="dcterms:W3CDTF">2023-01-24T11:19:00Z</dcterms:created>
  <dcterms:modified xsi:type="dcterms:W3CDTF">2023-01-30T10:33:00Z</dcterms:modified>
</cp:coreProperties>
</file>