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B0E5E" w14:textId="77777777" w:rsidR="0078364D" w:rsidRPr="0078364D" w:rsidRDefault="0078364D" w:rsidP="0078364D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pacing w:val="-15"/>
          <w:sz w:val="24"/>
          <w:szCs w:val="24"/>
          <w:lang w:val="sq-AL"/>
        </w:rPr>
      </w:pPr>
      <w:r w:rsidRPr="009E7799">
        <w:rPr>
          <w:rFonts w:ascii="Garamond" w:eastAsiaTheme="minorHAnsi" w:hAnsi="Garamond"/>
          <w:b/>
          <w:bCs/>
          <w:color w:val="000000"/>
          <w:spacing w:val="-15"/>
          <w:sz w:val="24"/>
          <w:szCs w:val="24"/>
          <w:lang w:val="sq-AL"/>
        </w:rPr>
        <w:t>VENDIM</w:t>
      </w:r>
    </w:p>
    <w:p w14:paraId="059314D4" w14:textId="77777777" w:rsidR="0078364D" w:rsidRPr="0078364D" w:rsidRDefault="0078364D" w:rsidP="0078364D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pacing w:val="-15"/>
          <w:sz w:val="24"/>
          <w:szCs w:val="24"/>
          <w:lang w:val="sq-AL"/>
        </w:rPr>
      </w:pPr>
      <w:r w:rsidRPr="0078364D">
        <w:rPr>
          <w:rFonts w:ascii="Garamond" w:eastAsiaTheme="minorHAnsi" w:hAnsi="Garamond"/>
          <w:b/>
          <w:bCs/>
          <w:color w:val="000000"/>
          <w:spacing w:val="-15"/>
          <w:sz w:val="24"/>
          <w:szCs w:val="24"/>
          <w:lang w:val="sq-AL"/>
        </w:rPr>
        <w:t>Nr.</w:t>
      </w:r>
      <w:r w:rsidR="00893631">
        <w:rPr>
          <w:rFonts w:ascii="Garamond" w:eastAsiaTheme="minorHAnsi" w:hAnsi="Garamond"/>
          <w:b/>
          <w:bCs/>
          <w:color w:val="000000"/>
          <w:spacing w:val="-15"/>
          <w:sz w:val="24"/>
          <w:szCs w:val="24"/>
          <w:lang w:val="sq-AL"/>
        </w:rPr>
        <w:t xml:space="preserve"> 45</w:t>
      </w:r>
      <w:r w:rsidRPr="0078364D">
        <w:rPr>
          <w:rFonts w:ascii="Garamond" w:eastAsiaTheme="minorHAnsi" w:hAnsi="Garamond"/>
          <w:b/>
          <w:bCs/>
          <w:color w:val="000000"/>
          <w:spacing w:val="-15"/>
          <w:sz w:val="24"/>
          <w:szCs w:val="24"/>
          <w:lang w:val="sq-AL"/>
        </w:rPr>
        <w:t xml:space="preserve">, datë </w:t>
      </w:r>
      <w:r w:rsidR="00893631">
        <w:rPr>
          <w:rFonts w:ascii="Garamond" w:eastAsiaTheme="minorHAnsi" w:hAnsi="Garamond"/>
          <w:b/>
          <w:bCs/>
          <w:color w:val="000000"/>
          <w:spacing w:val="-15"/>
          <w:sz w:val="24"/>
          <w:szCs w:val="24"/>
          <w:lang w:val="sq-AL"/>
        </w:rPr>
        <w:t>1.2.2023</w:t>
      </w:r>
    </w:p>
    <w:p w14:paraId="7692B2F9" w14:textId="77777777" w:rsidR="0078364D" w:rsidRPr="0078364D" w:rsidRDefault="0078364D" w:rsidP="0078364D">
      <w:pPr>
        <w:autoSpaceDE w:val="0"/>
        <w:autoSpaceDN w:val="0"/>
        <w:adjustRightInd w:val="0"/>
        <w:ind w:firstLine="284"/>
        <w:rPr>
          <w:rFonts w:ascii="Garamond" w:eastAsiaTheme="minorHAnsi" w:hAnsi="Garamond"/>
          <w:b/>
          <w:bCs/>
          <w:color w:val="000000"/>
          <w:spacing w:val="-15"/>
          <w:sz w:val="24"/>
          <w:szCs w:val="24"/>
          <w:lang w:val="sq-AL"/>
        </w:rPr>
      </w:pPr>
    </w:p>
    <w:p w14:paraId="74E8EFDE" w14:textId="0246C9AA" w:rsidR="0078364D" w:rsidRPr="0078364D" w:rsidRDefault="0078364D" w:rsidP="0078364D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sz w:val="24"/>
          <w:szCs w:val="24"/>
          <w:lang w:val="sq-AL"/>
        </w:rPr>
      </w:pPr>
      <w:r w:rsidRPr="0078364D"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  <w:t>PËR</w:t>
      </w:r>
      <w:r w:rsidR="00CE6FE8">
        <w:rPr>
          <w:rFonts w:ascii="Garamond" w:eastAsiaTheme="minorHAnsi" w:hAnsi="Garamond"/>
          <w:b/>
          <w:bCs/>
          <w:color w:val="000000"/>
          <w:sz w:val="24"/>
          <w:szCs w:val="24"/>
          <w:lang w:val="sq-AL"/>
        </w:rPr>
        <w:t xml:space="preserve"> </w:t>
      </w:r>
      <w:r w:rsidRPr="0078364D">
        <w:rPr>
          <w:rFonts w:ascii="Garamond" w:eastAsiaTheme="minorHAnsi" w:hAnsi="Garamond"/>
          <w:b/>
          <w:bCs/>
          <w:sz w:val="24"/>
          <w:szCs w:val="24"/>
          <w:lang w:val="sq-AL"/>
        </w:rPr>
        <w:t>DISA SHTESA NË VENDIMIN NR.</w:t>
      </w:r>
      <w:r w:rsidR="00013A97">
        <w:rPr>
          <w:rFonts w:ascii="Garamond" w:eastAsiaTheme="minorHAnsi" w:hAnsi="Garamond"/>
          <w:b/>
          <w:bCs/>
          <w:sz w:val="24"/>
          <w:szCs w:val="24"/>
          <w:lang w:val="sq-AL"/>
        </w:rPr>
        <w:t xml:space="preserve"> </w:t>
      </w:r>
      <w:r w:rsidRPr="0078364D">
        <w:rPr>
          <w:rFonts w:ascii="Garamond" w:eastAsiaTheme="minorHAnsi" w:hAnsi="Garamond"/>
          <w:b/>
          <w:bCs/>
          <w:sz w:val="24"/>
          <w:szCs w:val="24"/>
          <w:lang w:val="sq-AL"/>
        </w:rPr>
        <w:t>234</w:t>
      </w:r>
      <w:r w:rsidR="00CE6FE8">
        <w:rPr>
          <w:rFonts w:ascii="Garamond" w:eastAsiaTheme="minorHAnsi" w:hAnsi="Garamond"/>
          <w:b/>
          <w:bCs/>
          <w:sz w:val="24"/>
          <w:szCs w:val="24"/>
          <w:lang w:val="sq-AL"/>
        </w:rPr>
        <w:t>,</w:t>
      </w:r>
      <w:r w:rsidR="00A14B4C">
        <w:rPr>
          <w:rFonts w:ascii="Garamond" w:eastAsiaTheme="minorHAnsi" w:hAnsi="Garamond"/>
          <w:b/>
          <w:bCs/>
          <w:sz w:val="24"/>
          <w:szCs w:val="24"/>
          <w:lang w:val="sq-AL"/>
        </w:rPr>
        <w:t xml:space="preserve"> DATË</w:t>
      </w:r>
      <w:bookmarkStart w:id="0" w:name="_GoBack"/>
      <w:bookmarkEnd w:id="0"/>
      <w:r w:rsidRPr="0078364D">
        <w:rPr>
          <w:rFonts w:ascii="Garamond" w:eastAsiaTheme="minorHAnsi" w:hAnsi="Garamond"/>
          <w:b/>
          <w:bCs/>
          <w:sz w:val="24"/>
          <w:szCs w:val="24"/>
          <w:lang w:val="sq-AL"/>
        </w:rPr>
        <w:t xml:space="preserve"> 20.4.2022,</w:t>
      </w:r>
      <w:r w:rsidRPr="009E7799">
        <w:rPr>
          <w:rFonts w:ascii="Garamond" w:eastAsiaTheme="minorHAnsi" w:hAnsi="Garamond"/>
          <w:b/>
          <w:bCs/>
          <w:sz w:val="24"/>
          <w:szCs w:val="24"/>
          <w:lang w:val="sq-AL"/>
        </w:rPr>
        <w:t xml:space="preserve"> </w:t>
      </w:r>
      <w:r w:rsidRPr="0078364D">
        <w:rPr>
          <w:rFonts w:ascii="Garamond" w:eastAsiaTheme="minorHAnsi" w:hAnsi="Garamond"/>
          <w:b/>
          <w:bCs/>
          <w:sz w:val="24"/>
          <w:szCs w:val="24"/>
          <w:lang w:val="sq-AL"/>
        </w:rPr>
        <w:t>TË KËSHILLIT TË MINISTRAVE, “PËR PAGAT E PUNONJËSVE MBËSHTETËS DHE PUNONJËSVE TË TJERË TË SPECIALITETEVE TË NDRYSHME NË DISA INSTITUCIONE TË ADMINISTRATËS PUBLIKE”, TË NDRYSHUAR</w:t>
      </w:r>
    </w:p>
    <w:p w14:paraId="274709C4" w14:textId="77777777" w:rsidR="0078364D" w:rsidRPr="0078364D" w:rsidRDefault="0078364D" w:rsidP="0078364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6B4E7041" w14:textId="37144AF2" w:rsidR="0078364D" w:rsidRPr="0078364D" w:rsidRDefault="0078364D" w:rsidP="0078364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78364D">
        <w:rPr>
          <w:rFonts w:ascii="Garamond" w:eastAsiaTheme="minorHAnsi" w:hAnsi="Garamond"/>
          <w:sz w:val="24"/>
          <w:szCs w:val="24"/>
          <w:lang w:val="sq-AL"/>
        </w:rPr>
        <w:t>Në mbështetje të nenit 100 të Kushtetutës dhe të pikës 2, të nenit 4, të</w:t>
      </w:r>
      <w:r w:rsidR="009E7799">
        <w:rPr>
          <w:rFonts w:ascii="Garamond" w:eastAsiaTheme="minorHAnsi" w:hAnsi="Garamond"/>
          <w:sz w:val="24"/>
          <w:szCs w:val="24"/>
          <w:lang w:val="sq-AL"/>
        </w:rPr>
        <w:t xml:space="preserve"> </w:t>
      </w:r>
      <w:r w:rsidRPr="0078364D">
        <w:rPr>
          <w:rFonts w:ascii="Garamond" w:eastAsiaTheme="minorHAnsi" w:hAnsi="Garamond"/>
          <w:sz w:val="24"/>
          <w:szCs w:val="24"/>
          <w:lang w:val="sq-AL"/>
        </w:rPr>
        <w:t>ligjit nr.</w:t>
      </w:r>
      <w:r w:rsidR="00013A97">
        <w:rPr>
          <w:rFonts w:ascii="Garamond" w:eastAsiaTheme="minorHAnsi" w:hAnsi="Garamond"/>
          <w:sz w:val="24"/>
          <w:szCs w:val="24"/>
          <w:lang w:val="sq-AL"/>
        </w:rPr>
        <w:t xml:space="preserve"> </w:t>
      </w:r>
      <w:r w:rsidRPr="0078364D">
        <w:rPr>
          <w:rFonts w:ascii="Garamond" w:eastAsiaTheme="minorHAnsi" w:hAnsi="Garamond"/>
          <w:sz w:val="24"/>
          <w:szCs w:val="24"/>
          <w:lang w:val="sq-AL"/>
        </w:rPr>
        <w:t xml:space="preserve">10405, datë 24.3.2011, “Për kompetencat për caktimin e pagave dhe të shpërblimeve”, me propozimin e Kryeministrit, Këshilli i Ministrave </w:t>
      </w:r>
    </w:p>
    <w:p w14:paraId="3B355577" w14:textId="77777777" w:rsidR="0078364D" w:rsidRPr="0078364D" w:rsidRDefault="0078364D" w:rsidP="0078364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081C86C8" w14:textId="77777777" w:rsidR="0078364D" w:rsidRPr="0078364D" w:rsidRDefault="0078364D" w:rsidP="0078364D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Cs/>
          <w:sz w:val="24"/>
          <w:szCs w:val="24"/>
          <w:lang w:val="sq-AL"/>
        </w:rPr>
      </w:pPr>
      <w:r w:rsidRPr="00E54D1A">
        <w:rPr>
          <w:rFonts w:ascii="Garamond" w:eastAsiaTheme="minorHAnsi" w:hAnsi="Garamond"/>
          <w:bCs/>
          <w:sz w:val="24"/>
          <w:szCs w:val="24"/>
          <w:lang w:val="sq-AL"/>
        </w:rPr>
        <w:t>VENDOSI:</w:t>
      </w:r>
    </w:p>
    <w:p w14:paraId="496B643F" w14:textId="77777777" w:rsidR="0078364D" w:rsidRPr="0078364D" w:rsidRDefault="0078364D" w:rsidP="0078364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37F1AA91" w14:textId="27DCBAFF" w:rsidR="0078364D" w:rsidRPr="0078364D" w:rsidRDefault="0078364D" w:rsidP="0078364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78364D">
        <w:rPr>
          <w:rFonts w:ascii="Garamond" w:eastAsiaTheme="minorHAnsi" w:hAnsi="Garamond"/>
          <w:sz w:val="24"/>
          <w:szCs w:val="24"/>
          <w:lang w:val="sq-AL"/>
        </w:rPr>
        <w:t>1.</w:t>
      </w:r>
      <w:r w:rsidRPr="009E7799">
        <w:rPr>
          <w:rFonts w:ascii="Garamond" w:eastAsiaTheme="minorHAnsi" w:hAnsi="Garamond"/>
          <w:sz w:val="24"/>
          <w:szCs w:val="24"/>
          <w:lang w:val="sq-AL"/>
        </w:rPr>
        <w:t xml:space="preserve"> </w:t>
      </w:r>
      <w:r w:rsidRPr="0078364D">
        <w:rPr>
          <w:rFonts w:ascii="Garamond" w:eastAsiaTheme="minorHAnsi" w:hAnsi="Garamond"/>
          <w:sz w:val="24"/>
          <w:szCs w:val="24"/>
          <w:lang w:val="sq-AL"/>
        </w:rPr>
        <w:t>Në pikën 12, të vendimit nr.</w:t>
      </w:r>
      <w:r w:rsidR="00013A97">
        <w:rPr>
          <w:rFonts w:ascii="Garamond" w:eastAsiaTheme="minorHAnsi" w:hAnsi="Garamond"/>
          <w:sz w:val="24"/>
          <w:szCs w:val="24"/>
          <w:lang w:val="sq-AL"/>
        </w:rPr>
        <w:t xml:space="preserve"> </w:t>
      </w:r>
      <w:r w:rsidRPr="0078364D">
        <w:rPr>
          <w:rFonts w:ascii="Garamond" w:eastAsiaTheme="minorHAnsi" w:hAnsi="Garamond"/>
          <w:sz w:val="24"/>
          <w:szCs w:val="24"/>
          <w:lang w:val="sq-AL"/>
        </w:rPr>
        <w:t xml:space="preserve">234, datë 20.4.2022, të Këshillit të Ministrave, të ndryshuar, pas shkronjës “f” shtohen shkronjat “g” dhe “gj”, me këtë përmbajtje: </w:t>
      </w:r>
    </w:p>
    <w:p w14:paraId="4D2942CF" w14:textId="77777777" w:rsidR="0078364D" w:rsidRPr="0078364D" w:rsidRDefault="0078364D" w:rsidP="0078364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78364D">
        <w:rPr>
          <w:rFonts w:ascii="Garamond" w:eastAsiaTheme="minorHAnsi" w:hAnsi="Garamond"/>
          <w:sz w:val="24"/>
          <w:szCs w:val="24"/>
          <w:lang w:val="sq-AL"/>
        </w:rPr>
        <w:t>“g)</w:t>
      </w:r>
      <w:r w:rsidRPr="009E7799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  <w:r w:rsidRPr="0078364D">
        <w:rPr>
          <w:rFonts w:ascii="Garamond" w:eastAsiaTheme="minorHAnsi" w:hAnsi="Garamond"/>
          <w:color w:val="000000"/>
          <w:sz w:val="24"/>
          <w:szCs w:val="24"/>
          <w:lang w:val="sq-AL"/>
        </w:rPr>
        <w:t>punonjësve në pozicionet “laborant” dhe “teknik i mesëm aparaturash” në Institutin e Sigurisë Ushqimore dhe Veterinarisë, në masën</w:t>
      </w:r>
      <w:r w:rsidRPr="009E7799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</w:t>
      </w:r>
      <w:r w:rsidRPr="0078364D">
        <w:rPr>
          <w:rFonts w:ascii="Garamond" w:eastAsiaTheme="minorHAnsi" w:hAnsi="Garamond"/>
          <w:color w:val="000000"/>
          <w:sz w:val="24"/>
          <w:szCs w:val="24"/>
          <w:lang w:val="sq-AL"/>
        </w:rPr>
        <w:t>15 000 (pesëmbëdhjetë mijë) lekë në muaj;</w:t>
      </w:r>
    </w:p>
    <w:p w14:paraId="42F4D9A3" w14:textId="0926DA4C" w:rsidR="0078364D" w:rsidRPr="0078364D" w:rsidRDefault="0078364D" w:rsidP="00CE6FE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78364D">
        <w:rPr>
          <w:rFonts w:ascii="Garamond" w:eastAsiaTheme="minorHAnsi" w:hAnsi="Garamond"/>
          <w:sz w:val="24"/>
          <w:szCs w:val="24"/>
          <w:lang w:val="sq-AL"/>
        </w:rPr>
        <w:t>gj)</w:t>
      </w:r>
      <w:r w:rsidR="00CE6FE8">
        <w:rPr>
          <w:rFonts w:ascii="Garamond" w:eastAsiaTheme="minorHAnsi" w:hAnsi="Garamond"/>
          <w:sz w:val="24"/>
          <w:szCs w:val="24"/>
          <w:lang w:val="sq-AL"/>
        </w:rPr>
        <w:t xml:space="preserve"> </w:t>
      </w:r>
      <w:r w:rsidRPr="0078364D">
        <w:rPr>
          <w:rFonts w:ascii="Garamond" w:eastAsiaTheme="minorHAnsi" w:hAnsi="Garamond"/>
          <w:sz w:val="24"/>
          <w:szCs w:val="24"/>
          <w:lang w:val="sq-AL"/>
        </w:rPr>
        <w:t>punonjësve në pozicionin “punëtor mirëmbajtjeje (krematoriumi)”</w:t>
      </w:r>
      <w:r w:rsidRPr="009E7799">
        <w:rPr>
          <w:rFonts w:ascii="Garamond" w:eastAsiaTheme="minorHAnsi" w:hAnsi="Garamond"/>
          <w:sz w:val="24"/>
          <w:szCs w:val="24"/>
          <w:lang w:val="sq-AL"/>
        </w:rPr>
        <w:t xml:space="preserve"> </w:t>
      </w:r>
      <w:r w:rsidRPr="0078364D">
        <w:rPr>
          <w:rFonts w:ascii="Garamond" w:eastAsiaTheme="minorHAnsi" w:hAnsi="Garamond"/>
          <w:sz w:val="24"/>
          <w:szCs w:val="24"/>
          <w:lang w:val="sq-AL"/>
        </w:rPr>
        <w:t>në Institutin e Sigurisë Ushqimore dhe Veterinarisë, në masën</w:t>
      </w:r>
      <w:r w:rsidRPr="009E7799">
        <w:rPr>
          <w:rFonts w:ascii="Garamond" w:eastAsiaTheme="minorHAnsi" w:hAnsi="Garamond"/>
          <w:sz w:val="24"/>
          <w:szCs w:val="24"/>
          <w:lang w:val="sq-AL"/>
        </w:rPr>
        <w:t xml:space="preserve"> </w:t>
      </w:r>
      <w:r w:rsidRPr="0078364D">
        <w:rPr>
          <w:rFonts w:ascii="Garamond" w:eastAsiaTheme="minorHAnsi" w:hAnsi="Garamond"/>
          <w:sz w:val="24"/>
          <w:szCs w:val="24"/>
          <w:lang w:val="sq-AL"/>
        </w:rPr>
        <w:t>10 000 (dhjetë mijë) lekë në muaj.”.</w:t>
      </w:r>
    </w:p>
    <w:p w14:paraId="464E2545" w14:textId="77777777" w:rsidR="0078364D" w:rsidRPr="0078364D" w:rsidRDefault="0078364D" w:rsidP="0078364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/>
        </w:rPr>
      </w:pPr>
      <w:r w:rsidRPr="009E7799">
        <w:rPr>
          <w:rFonts w:ascii="Garamond" w:eastAsiaTheme="minorHAnsi" w:hAnsi="Garamond"/>
          <w:sz w:val="24"/>
          <w:szCs w:val="24"/>
          <w:lang w:val="sq-AL"/>
        </w:rPr>
        <w:t xml:space="preserve">2. </w:t>
      </w:r>
      <w:r w:rsidRPr="0078364D">
        <w:rPr>
          <w:rFonts w:ascii="Garamond" w:eastAsiaTheme="minorHAnsi" w:hAnsi="Garamond"/>
          <w:sz w:val="24"/>
          <w:szCs w:val="24"/>
          <w:lang w:val="sq-AL"/>
        </w:rPr>
        <w:t>Efektet financiare, që rrjedhin nga zbatimi i këtij vendimi, për vitin 2023, do të përballohen nga fondet e miratuara për Institutin e Sigurisë Ushqimore dhe Veterinarisë</w:t>
      </w:r>
      <w:r w:rsidRPr="0078364D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për këtë vit.</w:t>
      </w:r>
    </w:p>
    <w:p w14:paraId="3EF8A6DA" w14:textId="77777777" w:rsidR="0078364D" w:rsidRPr="0078364D" w:rsidRDefault="0078364D" w:rsidP="0078364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78364D">
        <w:rPr>
          <w:rFonts w:ascii="Garamond" w:eastAsiaTheme="minorHAnsi" w:hAnsi="Garamond"/>
          <w:sz w:val="24"/>
          <w:szCs w:val="24"/>
          <w:lang w:val="sq-AL"/>
        </w:rPr>
        <w:t>Ky ven</w:t>
      </w:r>
      <w:r w:rsidRPr="009E7799">
        <w:rPr>
          <w:rFonts w:ascii="Garamond" w:eastAsiaTheme="minorHAnsi" w:hAnsi="Garamond"/>
          <w:sz w:val="24"/>
          <w:szCs w:val="24"/>
          <w:lang w:val="sq-AL"/>
        </w:rPr>
        <w:t>dim hyn në fuqi pas botimit në Fletoren Zyrtare</w:t>
      </w:r>
      <w:r w:rsidRPr="0078364D">
        <w:rPr>
          <w:rFonts w:ascii="Garamond" w:eastAsiaTheme="minorHAnsi" w:hAnsi="Garamond"/>
          <w:sz w:val="24"/>
          <w:szCs w:val="24"/>
          <w:lang w:val="sq-AL"/>
        </w:rPr>
        <w:t xml:space="preserve"> dhe i fillon efektet financiare nga data 1 janar 2023.</w:t>
      </w:r>
    </w:p>
    <w:p w14:paraId="6425CA6A" w14:textId="77777777" w:rsidR="0078364D" w:rsidRPr="0078364D" w:rsidRDefault="0078364D" w:rsidP="0078364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18D340D1" w14:textId="77777777" w:rsidR="0078364D" w:rsidRPr="0078364D" w:rsidRDefault="009E7799" w:rsidP="009E7799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bCs/>
          <w:sz w:val="24"/>
          <w:szCs w:val="24"/>
          <w:lang w:val="sq-AL"/>
        </w:rPr>
      </w:pPr>
      <w:r w:rsidRPr="009E7799">
        <w:rPr>
          <w:rFonts w:ascii="Garamond" w:eastAsiaTheme="minorHAnsi" w:hAnsi="Garamond"/>
          <w:bCs/>
          <w:sz w:val="24"/>
          <w:szCs w:val="24"/>
          <w:lang w:val="sq-AL"/>
        </w:rPr>
        <w:t>KRYEMINISTËR</w:t>
      </w:r>
    </w:p>
    <w:p w14:paraId="7B6A5283" w14:textId="77777777" w:rsidR="00C906D5" w:rsidRPr="009E7799" w:rsidRDefault="009E7799" w:rsidP="009E7799">
      <w:pPr>
        <w:autoSpaceDE w:val="0"/>
        <w:autoSpaceDN w:val="0"/>
        <w:adjustRightInd w:val="0"/>
        <w:ind w:firstLine="284"/>
        <w:jc w:val="right"/>
      </w:pPr>
      <w:r w:rsidRPr="009E7799">
        <w:rPr>
          <w:rFonts w:ascii="Garamond" w:eastAsiaTheme="minorHAnsi" w:hAnsi="Garamond"/>
          <w:b/>
          <w:bCs/>
          <w:sz w:val="24"/>
          <w:szCs w:val="24"/>
          <w:lang w:val="sq-AL"/>
        </w:rPr>
        <w:t>Edi Rama</w:t>
      </w:r>
    </w:p>
    <w:sectPr w:rsidR="00C906D5" w:rsidRPr="009E7799" w:rsidSect="00F108B9">
      <w:head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BFE8C" w14:textId="77777777" w:rsidR="00013A97" w:rsidRDefault="00013A97">
      <w:r>
        <w:separator/>
      </w:r>
    </w:p>
  </w:endnote>
  <w:endnote w:type="continuationSeparator" w:id="0">
    <w:p w14:paraId="5D9917F0" w14:textId="77777777" w:rsidR="00013A97" w:rsidRDefault="00013A97">
      <w:r>
        <w:continuationSeparator/>
      </w:r>
    </w:p>
  </w:endnote>
  <w:endnote w:type="continuationNotice" w:id="1">
    <w:p w14:paraId="1AC1566B" w14:textId="77777777" w:rsidR="00E22D1A" w:rsidRDefault="00E22D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E10C6" w14:textId="77777777" w:rsidR="00013A97" w:rsidRDefault="00013A97">
      <w:r>
        <w:separator/>
      </w:r>
    </w:p>
  </w:footnote>
  <w:footnote w:type="continuationSeparator" w:id="0">
    <w:p w14:paraId="15BF0246" w14:textId="77777777" w:rsidR="00013A97" w:rsidRDefault="00013A97">
      <w:r>
        <w:continuationSeparator/>
      </w:r>
    </w:p>
  </w:footnote>
  <w:footnote w:type="continuationNotice" w:id="1">
    <w:p w14:paraId="7401BCE4" w14:textId="77777777" w:rsidR="00E22D1A" w:rsidRDefault="00E22D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00325" w14:textId="77777777" w:rsidR="00013A97" w:rsidRPr="00F43DB8" w:rsidRDefault="00013A97">
    <w:pPr>
      <w:widowControl w:val="0"/>
      <w:autoSpaceDE w:val="0"/>
      <w:autoSpaceDN w:val="0"/>
      <w:adjustRightInd w:val="0"/>
      <w:rPr>
        <w:sz w:val="14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F01"/>
      </v:shape>
    </w:pict>
  </w:numPicBullet>
  <w:abstractNum w:abstractNumId="0">
    <w:nsid w:val="04766342"/>
    <w:multiLevelType w:val="hybridMultilevel"/>
    <w:tmpl w:val="D7A44E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CC250B"/>
    <w:multiLevelType w:val="hybridMultilevel"/>
    <w:tmpl w:val="57A8582E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20319B"/>
    <w:multiLevelType w:val="hybridMultilevel"/>
    <w:tmpl w:val="82AEC05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C0AA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C4B0F32"/>
    <w:multiLevelType w:val="hybridMultilevel"/>
    <w:tmpl w:val="30DCEC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1E1685"/>
    <w:multiLevelType w:val="hybridMultilevel"/>
    <w:tmpl w:val="0C10368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23004B2"/>
    <w:multiLevelType w:val="hybridMultilevel"/>
    <w:tmpl w:val="B6DE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A73"/>
    <w:rsid w:val="00000C16"/>
    <w:rsid w:val="00013A97"/>
    <w:rsid w:val="00015924"/>
    <w:rsid w:val="00065D85"/>
    <w:rsid w:val="000A47EE"/>
    <w:rsid w:val="000D43D1"/>
    <w:rsid w:val="000E311A"/>
    <w:rsid w:val="0010311A"/>
    <w:rsid w:val="00111797"/>
    <w:rsid w:val="001132F2"/>
    <w:rsid w:val="00116A5B"/>
    <w:rsid w:val="00123E2A"/>
    <w:rsid w:val="00157A33"/>
    <w:rsid w:val="001611E0"/>
    <w:rsid w:val="00165579"/>
    <w:rsid w:val="00171B33"/>
    <w:rsid w:val="00196B2E"/>
    <w:rsid w:val="001B3936"/>
    <w:rsid w:val="001B57E1"/>
    <w:rsid w:val="001B6090"/>
    <w:rsid w:val="001B7F6E"/>
    <w:rsid w:val="001D019E"/>
    <w:rsid w:val="001D28F0"/>
    <w:rsid w:val="001D2CDD"/>
    <w:rsid w:val="001E0C16"/>
    <w:rsid w:val="001E1626"/>
    <w:rsid w:val="001F7FDB"/>
    <w:rsid w:val="00237E5D"/>
    <w:rsid w:val="00247F2D"/>
    <w:rsid w:val="002520E4"/>
    <w:rsid w:val="00270555"/>
    <w:rsid w:val="0027067F"/>
    <w:rsid w:val="00274D8D"/>
    <w:rsid w:val="0028088F"/>
    <w:rsid w:val="002A6AD2"/>
    <w:rsid w:val="002C48CD"/>
    <w:rsid w:val="002C5279"/>
    <w:rsid w:val="002C5475"/>
    <w:rsid w:val="002C7B93"/>
    <w:rsid w:val="002D1F08"/>
    <w:rsid w:val="002D5D41"/>
    <w:rsid w:val="002E746B"/>
    <w:rsid w:val="00304F47"/>
    <w:rsid w:val="00324942"/>
    <w:rsid w:val="00327F54"/>
    <w:rsid w:val="00332D8F"/>
    <w:rsid w:val="00340DA7"/>
    <w:rsid w:val="003539BC"/>
    <w:rsid w:val="003641A7"/>
    <w:rsid w:val="0039002A"/>
    <w:rsid w:val="00395DA1"/>
    <w:rsid w:val="003B1C23"/>
    <w:rsid w:val="003B6DD6"/>
    <w:rsid w:val="003C6D48"/>
    <w:rsid w:val="003D1180"/>
    <w:rsid w:val="003D40A2"/>
    <w:rsid w:val="003E57EC"/>
    <w:rsid w:val="003F5224"/>
    <w:rsid w:val="00412E27"/>
    <w:rsid w:val="00450417"/>
    <w:rsid w:val="00467719"/>
    <w:rsid w:val="004725BA"/>
    <w:rsid w:val="004A4555"/>
    <w:rsid w:val="004A5407"/>
    <w:rsid w:val="004B5918"/>
    <w:rsid w:val="004D4283"/>
    <w:rsid w:val="004D7712"/>
    <w:rsid w:val="004F476F"/>
    <w:rsid w:val="005041A9"/>
    <w:rsid w:val="00523D35"/>
    <w:rsid w:val="005307FD"/>
    <w:rsid w:val="00540CB7"/>
    <w:rsid w:val="00565BBD"/>
    <w:rsid w:val="005707AA"/>
    <w:rsid w:val="00572775"/>
    <w:rsid w:val="00585AD4"/>
    <w:rsid w:val="00593990"/>
    <w:rsid w:val="005B0BB0"/>
    <w:rsid w:val="005B542F"/>
    <w:rsid w:val="005F7274"/>
    <w:rsid w:val="0060268F"/>
    <w:rsid w:val="00615C96"/>
    <w:rsid w:val="006268C7"/>
    <w:rsid w:val="00633B8A"/>
    <w:rsid w:val="006439E4"/>
    <w:rsid w:val="00687569"/>
    <w:rsid w:val="006B6C6D"/>
    <w:rsid w:val="006C0A04"/>
    <w:rsid w:val="006D03CB"/>
    <w:rsid w:val="006D2A4A"/>
    <w:rsid w:val="006D64FB"/>
    <w:rsid w:val="00703834"/>
    <w:rsid w:val="00722C05"/>
    <w:rsid w:val="00760484"/>
    <w:rsid w:val="00761768"/>
    <w:rsid w:val="0078364D"/>
    <w:rsid w:val="00785D88"/>
    <w:rsid w:val="007917D5"/>
    <w:rsid w:val="00797D11"/>
    <w:rsid w:val="007A2E19"/>
    <w:rsid w:val="007A43F7"/>
    <w:rsid w:val="007A49B7"/>
    <w:rsid w:val="007E42F1"/>
    <w:rsid w:val="007F5B09"/>
    <w:rsid w:val="00821D7F"/>
    <w:rsid w:val="00824624"/>
    <w:rsid w:val="00847103"/>
    <w:rsid w:val="0087229C"/>
    <w:rsid w:val="00875310"/>
    <w:rsid w:val="008875F1"/>
    <w:rsid w:val="0089021A"/>
    <w:rsid w:val="0089349D"/>
    <w:rsid w:val="00893631"/>
    <w:rsid w:val="008D438D"/>
    <w:rsid w:val="008E073C"/>
    <w:rsid w:val="008F28AC"/>
    <w:rsid w:val="009052C6"/>
    <w:rsid w:val="00930416"/>
    <w:rsid w:val="00934AA1"/>
    <w:rsid w:val="00961D7D"/>
    <w:rsid w:val="00965237"/>
    <w:rsid w:val="009B218B"/>
    <w:rsid w:val="009B6A3B"/>
    <w:rsid w:val="009C3C95"/>
    <w:rsid w:val="009E7799"/>
    <w:rsid w:val="009F6D03"/>
    <w:rsid w:val="00A14B4C"/>
    <w:rsid w:val="00A17539"/>
    <w:rsid w:val="00A21F5A"/>
    <w:rsid w:val="00A35E00"/>
    <w:rsid w:val="00A710BE"/>
    <w:rsid w:val="00A92A48"/>
    <w:rsid w:val="00A93518"/>
    <w:rsid w:val="00AA1539"/>
    <w:rsid w:val="00AC1C69"/>
    <w:rsid w:val="00AF60D8"/>
    <w:rsid w:val="00B04CD8"/>
    <w:rsid w:val="00B10531"/>
    <w:rsid w:val="00B120AE"/>
    <w:rsid w:val="00B204FA"/>
    <w:rsid w:val="00B31620"/>
    <w:rsid w:val="00B35D3E"/>
    <w:rsid w:val="00B45115"/>
    <w:rsid w:val="00B8479B"/>
    <w:rsid w:val="00B95714"/>
    <w:rsid w:val="00B97834"/>
    <w:rsid w:val="00BA1A98"/>
    <w:rsid w:val="00BA4B0B"/>
    <w:rsid w:val="00BD020A"/>
    <w:rsid w:val="00BE372E"/>
    <w:rsid w:val="00BE3ACB"/>
    <w:rsid w:val="00C24DE6"/>
    <w:rsid w:val="00C26A39"/>
    <w:rsid w:val="00C414FE"/>
    <w:rsid w:val="00C42CAE"/>
    <w:rsid w:val="00C472C9"/>
    <w:rsid w:val="00C47397"/>
    <w:rsid w:val="00C50ED2"/>
    <w:rsid w:val="00C906D5"/>
    <w:rsid w:val="00C92148"/>
    <w:rsid w:val="00C92F18"/>
    <w:rsid w:val="00C93F04"/>
    <w:rsid w:val="00C95DE5"/>
    <w:rsid w:val="00C9677C"/>
    <w:rsid w:val="00CA2191"/>
    <w:rsid w:val="00CA6D38"/>
    <w:rsid w:val="00CE133B"/>
    <w:rsid w:val="00CE69E9"/>
    <w:rsid w:val="00CE6FE8"/>
    <w:rsid w:val="00CF64A4"/>
    <w:rsid w:val="00D45AD7"/>
    <w:rsid w:val="00D73B83"/>
    <w:rsid w:val="00D82CC5"/>
    <w:rsid w:val="00D84796"/>
    <w:rsid w:val="00D94589"/>
    <w:rsid w:val="00DA21C6"/>
    <w:rsid w:val="00DB2B5F"/>
    <w:rsid w:val="00DB4413"/>
    <w:rsid w:val="00DC70FF"/>
    <w:rsid w:val="00E14721"/>
    <w:rsid w:val="00E226EF"/>
    <w:rsid w:val="00E22D1A"/>
    <w:rsid w:val="00E24DB1"/>
    <w:rsid w:val="00E47117"/>
    <w:rsid w:val="00E54D1A"/>
    <w:rsid w:val="00E60230"/>
    <w:rsid w:val="00E63AC8"/>
    <w:rsid w:val="00E822B1"/>
    <w:rsid w:val="00E90B01"/>
    <w:rsid w:val="00E90B1B"/>
    <w:rsid w:val="00E91A95"/>
    <w:rsid w:val="00EA1804"/>
    <w:rsid w:val="00EA1A73"/>
    <w:rsid w:val="00EC0BCA"/>
    <w:rsid w:val="00ED755E"/>
    <w:rsid w:val="00EF724F"/>
    <w:rsid w:val="00F0136A"/>
    <w:rsid w:val="00F108B9"/>
    <w:rsid w:val="00F151A7"/>
    <w:rsid w:val="00F17A60"/>
    <w:rsid w:val="00F43DB8"/>
    <w:rsid w:val="00F54D17"/>
    <w:rsid w:val="00F60E93"/>
    <w:rsid w:val="00F6236B"/>
    <w:rsid w:val="00F65AF7"/>
    <w:rsid w:val="00F8533C"/>
    <w:rsid w:val="00F97754"/>
    <w:rsid w:val="00FA2BDF"/>
    <w:rsid w:val="00FC20C0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230436E"/>
  <w15:docId w15:val="{45BB954A-5230-46D9-A18F-773E7BF5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06D5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FE1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51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115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3D40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0B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B0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0B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B01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45</Nr_x002e__x0020_akti>
    <Data_x0020_e_x0020_Krijimit xmlns="0e656187-b300-4fb0-8bf4-3a50f872073c">2023-02-02T14:11:36Z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>http://qbz.gov.al/resource/authority/document-type/vendim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2023-02-01T23:00:00Z</Date_x0020_protokolli>
    <Titulli xmlns="0e656187-b300-4fb0-8bf4-3a50f872073c">Për disa shtesa në vendimin nr. 234, datë, 20.4.2022, të Këshillit të Ministrave, "Për pagat e punonjësve mbështetës dhe punonjësve të tjerë të specialiteteve të ndryshme në disa institucione të administratës ppublike", të ndryshuar</Titulli>
    <Modifikuesi xmlns="0e656187-b300-4fb0-8bf4-3a50f872073c">valjeta.kaftalli</Modifikuesi>
    <Nr_x002e__x0020_prot_x0020_QBZ xmlns="0e656187-b300-4fb0-8bf4-3a50f872073c">183</Nr_x002e__x0020_prot_x0020_QBZ>
    <Data_x0020_e_x0020_Modifikimit xmlns="0e656187-b300-4fb0-8bf4-3a50f872073c">2023-02-03T09:33:14Z</Data_x0020_e_x0020_Modifikimit>
    <Dekretuar xmlns="0e656187-b300-4fb0-8bf4-3a50f872073c">false</Dekretuar>
    <Data xmlns="0e656187-b300-4fb0-8bf4-3a50f872073c">2023-01-31T23:00:00Z</Data>
    <Nr_x002e__x0020_protokolli_x0020_i_x0020_aktit xmlns="0e656187-b300-4fb0-8bf4-3a50f872073c">353/4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8B2169D8ED64AC1934BFD767FEA7CE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A731F-C1DA-435C-9F2D-17D1BC844139}">
  <ds:schemaRefs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35C14B5-9099-4C89-AF30-6DFC18FBF4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72F253-1850-4EBE-B13B-8E8F9807A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6FD7138-7839-4CE4-93D8-832054C5C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vendimin nr. 234, datë, 20.4.2022, të Këshillit të Ministrave, "Për pagat e punonjësve mbështetës dhe punonjësve të tjerë të specialiteteve të ndryshme në disa institucione të administratës ppublike", të ndryshuar</dc:title>
  <dc:creator>Irena Ymeraj</dc:creator>
  <cp:lastModifiedBy>Alma Lisaku</cp:lastModifiedBy>
  <cp:revision>6</cp:revision>
  <cp:lastPrinted>2023-01-31T16:45:00Z</cp:lastPrinted>
  <dcterms:created xsi:type="dcterms:W3CDTF">2023-02-02T12:02:00Z</dcterms:created>
  <dcterms:modified xsi:type="dcterms:W3CDTF">2023-02-03T12:15:00Z</dcterms:modified>
</cp:coreProperties>
</file>