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101B9" w14:textId="77777777" w:rsidR="00551A4F" w:rsidRPr="00603712" w:rsidRDefault="00551A4F" w:rsidP="00551A4F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03712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A6101BA" w14:textId="04C04336" w:rsidR="00551A4F" w:rsidRPr="00603712" w:rsidRDefault="00551A4F" w:rsidP="00551A4F">
      <w:pPr>
        <w:pStyle w:val="Heading2"/>
        <w:ind w:firstLine="284"/>
        <w:jc w:val="center"/>
        <w:rPr>
          <w:rFonts w:ascii="Garamond" w:eastAsiaTheme="minorHAnsi" w:hAnsi="Garamond"/>
          <w:u w:val="none"/>
          <w:lang w:val="sq-AL"/>
        </w:rPr>
      </w:pPr>
      <w:r w:rsidRPr="00603712">
        <w:rPr>
          <w:rFonts w:ascii="Garamond" w:eastAsiaTheme="minorHAnsi" w:hAnsi="Garamond"/>
          <w:u w:val="none"/>
          <w:lang w:val="sq-AL"/>
        </w:rPr>
        <w:t>Nr.</w:t>
      </w:r>
      <w:r w:rsidR="005A1A4B" w:rsidRPr="00603712">
        <w:rPr>
          <w:rFonts w:ascii="Garamond" w:eastAsiaTheme="minorHAnsi" w:hAnsi="Garamond"/>
          <w:u w:val="none"/>
          <w:lang w:val="sq-AL"/>
        </w:rPr>
        <w:t xml:space="preserve"> 66</w:t>
      </w:r>
      <w:r w:rsidRPr="00603712">
        <w:rPr>
          <w:rFonts w:ascii="Garamond" w:eastAsiaTheme="minorHAnsi" w:hAnsi="Garamond"/>
          <w:u w:val="none"/>
          <w:lang w:val="sq-AL"/>
        </w:rPr>
        <w:t xml:space="preserve">, datë </w:t>
      </w:r>
      <w:r w:rsidR="005A1A4B" w:rsidRPr="00603712">
        <w:rPr>
          <w:rFonts w:ascii="Garamond" w:eastAsiaTheme="minorHAnsi" w:hAnsi="Garamond"/>
          <w:u w:val="none"/>
          <w:lang w:val="sq-AL"/>
        </w:rPr>
        <w:t>8.2.2023</w:t>
      </w:r>
    </w:p>
    <w:p w14:paraId="6A6101BB" w14:textId="77777777" w:rsidR="00551A4F" w:rsidRPr="00603712" w:rsidRDefault="00551A4F" w:rsidP="00551A4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A6101BC" w14:textId="7EF60BAA" w:rsidR="00551A4F" w:rsidRPr="00603712" w:rsidRDefault="00551A4F" w:rsidP="00C25AE2">
      <w:pPr>
        <w:pStyle w:val="BodyText"/>
        <w:jc w:val="center"/>
        <w:rPr>
          <w:rFonts w:ascii="Garamond" w:hAnsi="Garamond"/>
          <w:lang w:val="sq-AL"/>
        </w:rPr>
      </w:pPr>
      <w:r w:rsidRPr="00603712">
        <w:rPr>
          <w:rFonts w:ascii="Garamond" w:hAnsi="Garamond"/>
          <w:lang w:val="sq-AL"/>
        </w:rPr>
        <w:t xml:space="preserve">PËR </w:t>
      </w:r>
      <w:r w:rsidRPr="00603712">
        <w:rPr>
          <w:rFonts w:ascii="Garamond" w:eastAsiaTheme="minorHAnsi" w:hAnsi="Garamond"/>
          <w:bCs w:val="0"/>
          <w:lang w:val="sq-AL"/>
        </w:rPr>
        <w:t>SHPRONËSIMIN</w:t>
      </w:r>
      <w:r w:rsidRPr="00603712">
        <w:rPr>
          <w:rFonts w:ascii="Garamond" w:hAnsi="Garamond"/>
          <w:bCs w:val="0"/>
          <w:lang w:val="sq-AL"/>
        </w:rPr>
        <w:t>,</w:t>
      </w:r>
      <w:r w:rsidRPr="00603712">
        <w:rPr>
          <w:rFonts w:ascii="Garamond" w:eastAsiaTheme="minorHAnsi" w:hAnsi="Garamond"/>
          <w:bCs w:val="0"/>
          <w:lang w:val="sq-AL"/>
        </w:rPr>
        <w:t xml:space="preserve"> PËR INTERES PUBLIK, TË PRONARËVE</w:t>
      </w:r>
      <w:r w:rsidR="00603712" w:rsidRPr="00603712">
        <w:rPr>
          <w:rFonts w:ascii="Garamond" w:eastAsiaTheme="minorHAnsi" w:hAnsi="Garamond"/>
          <w:bCs w:val="0"/>
          <w:lang w:val="sq-AL"/>
        </w:rPr>
        <w:t xml:space="preserve"> </w:t>
      </w:r>
      <w:r w:rsidRPr="00603712">
        <w:rPr>
          <w:rFonts w:ascii="Garamond" w:eastAsiaTheme="minorHAnsi" w:hAnsi="Garamond"/>
          <w:bCs w:val="0"/>
          <w:lang w:val="sq-AL"/>
        </w:rPr>
        <w:t>TË PASURIVE TË PALUAJTSHME, PRONË PRIVATE, QË PREKEN NGA REALIZIMI I PROJEKTIT “</w:t>
      </w:r>
      <w:proofErr w:type="spellStart"/>
      <w:r w:rsidRPr="00603712">
        <w:rPr>
          <w:rFonts w:ascii="Garamond" w:eastAsiaTheme="minorHAnsi" w:hAnsi="Garamond"/>
          <w:bCs w:val="0"/>
          <w:lang w:val="sq-AL"/>
        </w:rPr>
        <w:t>RIVITALIZIM</w:t>
      </w:r>
      <w:proofErr w:type="spellEnd"/>
      <w:r w:rsidRPr="00603712">
        <w:rPr>
          <w:rFonts w:ascii="Garamond" w:eastAsiaTheme="minorHAnsi" w:hAnsi="Garamond"/>
          <w:bCs w:val="0"/>
          <w:lang w:val="sq-AL"/>
        </w:rPr>
        <w:t xml:space="preserve"> I RRUGËS</w:t>
      </w:r>
      <w:r w:rsidR="00603712" w:rsidRPr="00603712">
        <w:rPr>
          <w:rFonts w:ascii="Garamond" w:eastAsiaTheme="minorHAnsi" w:hAnsi="Garamond"/>
          <w:bCs w:val="0"/>
          <w:lang w:val="sq-AL"/>
        </w:rPr>
        <w:t xml:space="preserve"> </w:t>
      </w:r>
      <w:r w:rsidR="009C0865">
        <w:rPr>
          <w:rFonts w:ascii="Garamond" w:eastAsiaTheme="minorHAnsi" w:hAnsi="Garamond"/>
          <w:bCs w:val="0"/>
          <w:lang w:val="sq-AL"/>
        </w:rPr>
        <w:t>‘</w:t>
      </w:r>
      <w:proofErr w:type="spellStart"/>
      <w:r w:rsidRPr="00603712">
        <w:rPr>
          <w:rFonts w:ascii="Garamond" w:eastAsiaTheme="minorHAnsi" w:hAnsi="Garamond"/>
          <w:bCs w:val="0"/>
          <w:lang w:val="sq-AL"/>
        </w:rPr>
        <w:t>ANDON</w:t>
      </w:r>
      <w:proofErr w:type="spellEnd"/>
      <w:r w:rsidRPr="00603712">
        <w:rPr>
          <w:rFonts w:ascii="Garamond" w:eastAsiaTheme="minorHAnsi" w:hAnsi="Garamond"/>
          <w:bCs w:val="0"/>
          <w:lang w:val="sq-AL"/>
        </w:rPr>
        <w:t xml:space="preserve"> PROFKA</w:t>
      </w:r>
      <w:r w:rsidR="009C0865">
        <w:rPr>
          <w:rFonts w:ascii="Garamond" w:eastAsiaTheme="minorHAnsi" w:hAnsi="Garamond"/>
          <w:bCs w:val="0"/>
          <w:lang w:val="sq-AL"/>
        </w:rPr>
        <w:t>’</w:t>
      </w:r>
      <w:bookmarkStart w:id="0" w:name="_GoBack"/>
      <w:bookmarkEnd w:id="0"/>
      <w:r w:rsidRPr="00603712">
        <w:rPr>
          <w:rFonts w:ascii="Garamond" w:eastAsiaTheme="minorHAnsi" w:hAnsi="Garamond"/>
          <w:bCs w:val="0"/>
          <w:lang w:val="sq-AL"/>
        </w:rPr>
        <w:t xml:space="preserve"> DHE HAPËSIRAVE PËRRETH SAJ, FIER”</w:t>
      </w:r>
    </w:p>
    <w:p w14:paraId="6A6101BD" w14:textId="77777777" w:rsidR="00551A4F" w:rsidRPr="00603712" w:rsidRDefault="00551A4F" w:rsidP="00551A4F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FF0000"/>
          <w:sz w:val="24"/>
          <w:szCs w:val="24"/>
        </w:rPr>
      </w:pPr>
    </w:p>
    <w:p w14:paraId="6A6101BE" w14:textId="4948A41F" w:rsidR="00551A4F" w:rsidRPr="00603712" w:rsidRDefault="00551A4F" w:rsidP="00551A4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03712">
        <w:rPr>
          <w:rFonts w:ascii="Garamond" w:hAnsi="Garamond" w:cs="Times New Roman"/>
          <w:sz w:val="24"/>
          <w:szCs w:val="24"/>
        </w:rPr>
        <w:t>Në mbështetje të nenit 100 të Kushtetutës dhe të neneve 5, 20 e 21, të</w:t>
      </w:r>
      <w:r w:rsidR="00603712" w:rsidRPr="00603712">
        <w:rPr>
          <w:rFonts w:ascii="Garamond" w:hAnsi="Garamond" w:cs="Times New Roman"/>
          <w:sz w:val="24"/>
          <w:szCs w:val="24"/>
        </w:rPr>
        <w:t xml:space="preserve"> </w:t>
      </w:r>
      <w:r w:rsidRPr="00603712">
        <w:rPr>
          <w:rFonts w:ascii="Garamond" w:hAnsi="Garamond" w:cs="Times New Roman"/>
          <w:sz w:val="24"/>
          <w:szCs w:val="24"/>
        </w:rPr>
        <w:t>ligjit nr.</w:t>
      </w:r>
      <w:r w:rsidR="00413231">
        <w:rPr>
          <w:rFonts w:ascii="Garamond" w:hAnsi="Garamond" w:cs="Times New Roman"/>
          <w:sz w:val="24"/>
          <w:szCs w:val="24"/>
        </w:rPr>
        <w:t xml:space="preserve"> </w:t>
      </w:r>
      <w:r w:rsidRPr="00603712">
        <w:rPr>
          <w:rFonts w:ascii="Garamond" w:hAnsi="Garamond" w:cs="Times New Roman"/>
          <w:sz w:val="24"/>
          <w:szCs w:val="24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6A6101BF" w14:textId="77777777" w:rsidR="00551A4F" w:rsidRPr="00603712" w:rsidRDefault="00551A4F" w:rsidP="00551A4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6101C0" w14:textId="77777777" w:rsidR="00551A4F" w:rsidRPr="00603712" w:rsidRDefault="00551A4F" w:rsidP="00551A4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03712">
        <w:rPr>
          <w:rFonts w:ascii="Garamond" w:hAnsi="Garamond" w:cs="Times New Roman"/>
          <w:bCs/>
          <w:sz w:val="24"/>
          <w:szCs w:val="24"/>
        </w:rPr>
        <w:t>VENDOSI:</w:t>
      </w:r>
    </w:p>
    <w:p w14:paraId="6A6101C1" w14:textId="77777777" w:rsidR="00551A4F" w:rsidRPr="00603712" w:rsidRDefault="00551A4F" w:rsidP="00551A4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A6101C2" w14:textId="452AF5F0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realizimi i projektit “</w:t>
      </w:r>
      <w:proofErr w:type="spellStart"/>
      <w:r w:rsidRPr="00603712">
        <w:rPr>
          <w:rFonts w:ascii="Garamond" w:hAnsi="Garamond"/>
          <w:sz w:val="24"/>
          <w:szCs w:val="24"/>
          <w:lang w:val="sq-AL"/>
        </w:rPr>
        <w:t>Rivitalizim</w:t>
      </w:r>
      <w:proofErr w:type="spellEnd"/>
      <w:r w:rsidRPr="00603712">
        <w:rPr>
          <w:rFonts w:ascii="Garamond" w:hAnsi="Garamond"/>
          <w:sz w:val="24"/>
          <w:szCs w:val="24"/>
          <w:lang w:val="sq-AL"/>
        </w:rPr>
        <w:t xml:space="preserve"> i rrugës</w:t>
      </w:r>
      <w:r w:rsidR="00603712" w:rsidRPr="00603712">
        <w:rPr>
          <w:rFonts w:ascii="Garamond" w:hAnsi="Garamond"/>
          <w:sz w:val="24"/>
          <w:szCs w:val="24"/>
          <w:lang w:val="sq-AL"/>
        </w:rPr>
        <w:t xml:space="preserve"> </w:t>
      </w:r>
      <w:r w:rsidR="00BD034C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603712">
        <w:rPr>
          <w:rFonts w:ascii="Garamond" w:hAnsi="Garamond"/>
          <w:sz w:val="24"/>
          <w:szCs w:val="24"/>
          <w:lang w:val="sq-AL"/>
        </w:rPr>
        <w:t>Andon</w:t>
      </w:r>
      <w:proofErr w:type="spellEnd"/>
      <w:r w:rsidRPr="00603712">
        <w:rPr>
          <w:rFonts w:ascii="Garamond" w:hAnsi="Garamond"/>
          <w:sz w:val="24"/>
          <w:szCs w:val="24"/>
          <w:lang w:val="sq-AL"/>
        </w:rPr>
        <w:t xml:space="preserve"> Profka</w:t>
      </w:r>
      <w:r w:rsidR="00BD034C">
        <w:rPr>
          <w:rFonts w:ascii="Garamond" w:hAnsi="Garamond"/>
          <w:sz w:val="24"/>
          <w:szCs w:val="24"/>
          <w:lang w:val="sq-AL"/>
        </w:rPr>
        <w:t>’</w:t>
      </w:r>
      <w:r w:rsidRPr="00603712">
        <w:rPr>
          <w:rFonts w:ascii="Garamond" w:hAnsi="Garamond"/>
          <w:sz w:val="24"/>
          <w:szCs w:val="24"/>
          <w:lang w:val="sq-AL"/>
        </w:rPr>
        <w:t xml:space="preserve"> dhe hapësirave përreth saj, Fier”.</w:t>
      </w:r>
    </w:p>
    <w:p w14:paraId="6A6101C3" w14:textId="5867A26F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2.</w:t>
      </w:r>
      <w:r w:rsidR="00603712" w:rsidRPr="00603712">
        <w:rPr>
          <w:rFonts w:ascii="Garamond" w:hAnsi="Garamond"/>
          <w:sz w:val="24"/>
          <w:szCs w:val="24"/>
          <w:lang w:val="sq-AL"/>
        </w:rPr>
        <w:t xml:space="preserve"> </w:t>
      </w:r>
      <w:r w:rsidRPr="00603712">
        <w:rPr>
          <w:rFonts w:ascii="Garamond" w:hAnsi="Garamond"/>
          <w:sz w:val="24"/>
          <w:szCs w:val="24"/>
          <w:lang w:val="sq-AL"/>
        </w:rPr>
        <w:t>Shpronësimi bëhet në favor të Bashkisë Fier.</w:t>
      </w:r>
    </w:p>
    <w:p w14:paraId="6A6101C4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“truall” dhe “njësi shërbimi”, me një vlerë të përgjithshme prej 6 728 917.2 (gjashtë milionë e shtatëqind e njëzet e tetë mijë e nëntëqind e shtatëmbëdhjetë pikë dy) lekësh.</w:t>
      </w:r>
    </w:p>
    <w:p w14:paraId="6A6101C5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color w:val="FF0000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4. Vlera e përgjithshme e shpronësimit, prej 6 728 917.2 (gjashtë milionë e shtatëqind e njëzet e tetë mijë e nëntëqind e shtatëmbëdhjetë pikë dy) lekësh,</w:t>
      </w:r>
      <w:r w:rsidRPr="00603712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603712">
        <w:rPr>
          <w:rFonts w:ascii="Garamond" w:hAnsi="Garamond"/>
          <w:sz w:val="24"/>
          <w:szCs w:val="24"/>
          <w:lang w:val="sq-AL"/>
        </w:rPr>
        <w:t>përballohet nga Bashkia Fier.</w:t>
      </w:r>
    </w:p>
    <w:p w14:paraId="6A6101C6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5. Vlera e shpenzimeve procedurale, në vlerën 50 000 (pesëdhjetë mijë) lekë, përballohet nga Bashkia Fier.</w:t>
      </w:r>
    </w:p>
    <w:p w14:paraId="6A6101C7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6A6101C8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color w:val="FF0000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Fier.</w:t>
      </w:r>
    </w:p>
    <w:p w14:paraId="6A6101C9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8. Bashkia Fier kryen procedurat për likuidimin e pronarëve të shpronësuar, sipas përcaktimeve të bëra në këtë vendim.</w:t>
      </w:r>
    </w:p>
    <w:p w14:paraId="6A6101CA" w14:textId="77777777" w:rsidR="00551A4F" w:rsidRPr="00603712" w:rsidRDefault="00551A4F" w:rsidP="00551A4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03712">
        <w:rPr>
          <w:rFonts w:ascii="Garamond" w:hAnsi="Garamond" w:cs="Times New Roman"/>
          <w:sz w:val="24"/>
          <w:szCs w:val="24"/>
        </w:rPr>
        <w:t>9. Afati i fillimit dhe i përfundimit të punimeve të jetë në përputhje me afatet e parashikuara nga Bashkia Fier.</w:t>
      </w:r>
    </w:p>
    <w:p w14:paraId="6A6101CB" w14:textId="29F82756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 xml:space="preserve">10. Agjencia Shtetërore e Kadastrës, Drejtoria Vendore Fier pezullon të gjitha transaksionet me pasuritë e shpronësuara, deri në momentin e realizimit të procesit të hedhjes së gjurmës së projektit mbi hartën </w:t>
      </w:r>
      <w:proofErr w:type="spellStart"/>
      <w:r w:rsidRPr="00603712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603712">
        <w:rPr>
          <w:rFonts w:ascii="Garamond" w:hAnsi="Garamond"/>
          <w:sz w:val="24"/>
          <w:szCs w:val="24"/>
          <w:lang w:val="sq-AL"/>
        </w:rPr>
        <w:t xml:space="preserve"> dhe të regjistrimit të kalimit</w:t>
      </w:r>
      <w:r w:rsidR="00603712" w:rsidRPr="00603712">
        <w:rPr>
          <w:rFonts w:ascii="Garamond" w:hAnsi="Garamond"/>
          <w:sz w:val="24"/>
          <w:szCs w:val="24"/>
          <w:lang w:val="sq-AL"/>
        </w:rPr>
        <w:t xml:space="preserve"> </w:t>
      </w:r>
      <w:r w:rsidRPr="00603712">
        <w:rPr>
          <w:rFonts w:ascii="Garamond" w:hAnsi="Garamond"/>
          <w:sz w:val="24"/>
          <w:szCs w:val="24"/>
          <w:lang w:val="sq-AL"/>
        </w:rPr>
        <w:t>të pronësisë në favor të Bashkisë Fier për pasuritë e shpronësuara.</w:t>
      </w:r>
    </w:p>
    <w:p w14:paraId="6A6101CC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 xml:space="preserve">11. Agjencia Shtetërore e Kadastrës, Drejtoria Vendore Fier, brenda 30 (tridhjetë) ditëve nga data e miratimit të këtij vendimi, nis procedurat për hedhjen e gjurmës së projektit mbi hartën </w:t>
      </w:r>
      <w:proofErr w:type="spellStart"/>
      <w:r w:rsidRPr="00603712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603712">
        <w:rPr>
          <w:rFonts w:ascii="Garamond" w:hAnsi="Garamond"/>
          <w:sz w:val="24"/>
          <w:szCs w:val="24"/>
          <w:lang w:val="sq-AL"/>
        </w:rPr>
        <w:t>, sipas planimetrisë së shpronësimit të miratuar, dhe regjistron aktin e kalimit të pronësisë për pasuritë e shpronësuara në favor të Bashkisë Fier.</w:t>
      </w:r>
    </w:p>
    <w:p w14:paraId="6A6101CD" w14:textId="77777777" w:rsidR="00551A4F" w:rsidRPr="00603712" w:rsidRDefault="00551A4F" w:rsidP="00551A4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03712">
        <w:rPr>
          <w:rFonts w:ascii="Garamond" w:hAnsi="Garamond"/>
          <w:sz w:val="24"/>
          <w:szCs w:val="24"/>
          <w:lang w:val="sq-AL"/>
        </w:rPr>
        <w:t>12. Ngarkohen Ministria e Infrastrukturës dhe Energjisë, Agjencia Shtetërore për Shpronësimin, Bashkia Fier, Agjencia Shtetërore e Kadastrës, Drejtoria Vendore Fier, për zbatimin e këtij vendimi.</w:t>
      </w:r>
    </w:p>
    <w:p w14:paraId="6A6101CE" w14:textId="77777777" w:rsidR="00551A4F" w:rsidRPr="00603712" w:rsidRDefault="00551A4F" w:rsidP="00551A4F">
      <w:pPr>
        <w:tabs>
          <w:tab w:val="left" w:pos="260"/>
          <w:tab w:val="left" w:pos="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03712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6A6101CF" w14:textId="77777777" w:rsidR="00551A4F" w:rsidRPr="00603712" w:rsidRDefault="00551A4F" w:rsidP="00551A4F">
      <w:pPr>
        <w:pStyle w:val="BodyText"/>
        <w:ind w:firstLine="284"/>
        <w:jc w:val="center"/>
        <w:rPr>
          <w:rFonts w:ascii="Garamond" w:hAnsi="Garamond"/>
          <w:smallCaps/>
          <w:lang w:val="sq-AL"/>
        </w:rPr>
      </w:pPr>
    </w:p>
    <w:p w14:paraId="6A6101D0" w14:textId="77777777" w:rsidR="00551A4F" w:rsidRPr="00603712" w:rsidRDefault="00551A4F" w:rsidP="00551A4F">
      <w:pPr>
        <w:pStyle w:val="BodyText"/>
        <w:ind w:firstLine="284"/>
        <w:jc w:val="right"/>
        <w:rPr>
          <w:rFonts w:ascii="Garamond" w:hAnsi="Garamond"/>
          <w:b w:val="0"/>
          <w:smallCaps/>
          <w:lang w:val="sq-AL"/>
        </w:rPr>
      </w:pPr>
      <w:r w:rsidRPr="00603712">
        <w:rPr>
          <w:rFonts w:ascii="Garamond" w:hAnsi="Garamond"/>
          <w:b w:val="0"/>
          <w:smallCaps/>
          <w:lang w:val="sq-AL"/>
        </w:rPr>
        <w:t>KRYEMINISTËR</w:t>
      </w:r>
    </w:p>
    <w:p w14:paraId="6A6101D1" w14:textId="77777777" w:rsidR="00551A4F" w:rsidRPr="00603712" w:rsidRDefault="00551A4F" w:rsidP="00551A4F">
      <w:pPr>
        <w:pStyle w:val="BodyText"/>
        <w:ind w:firstLine="284"/>
        <w:jc w:val="right"/>
        <w:rPr>
          <w:rFonts w:ascii="Garamond" w:hAnsi="Garamond"/>
          <w:lang w:val="sq-AL"/>
        </w:rPr>
      </w:pPr>
      <w:r w:rsidRPr="00603712">
        <w:rPr>
          <w:rFonts w:ascii="Garamond" w:hAnsi="Garamond"/>
          <w:lang w:val="sq-AL"/>
        </w:rPr>
        <w:t xml:space="preserve">Edi </w:t>
      </w:r>
      <w:proofErr w:type="spellStart"/>
      <w:r w:rsidRPr="00603712">
        <w:rPr>
          <w:rFonts w:ascii="Garamond" w:hAnsi="Garamond"/>
          <w:lang w:val="sq-AL"/>
        </w:rPr>
        <w:t>Rama</w:t>
      </w:r>
      <w:proofErr w:type="spellEnd"/>
    </w:p>
    <w:p w14:paraId="6A6101D2" w14:textId="77777777" w:rsidR="00551A4F" w:rsidRPr="00603712" w:rsidRDefault="00551A4F" w:rsidP="00551A4F">
      <w:pPr>
        <w:pStyle w:val="BodyText"/>
        <w:ind w:firstLine="284"/>
        <w:jc w:val="right"/>
        <w:rPr>
          <w:rFonts w:ascii="Garamond" w:hAnsi="Garamond"/>
          <w:smallCaps/>
          <w:lang w:val="sq-AL"/>
        </w:rPr>
      </w:pPr>
    </w:p>
    <w:p w14:paraId="6A6101D3" w14:textId="77777777" w:rsidR="002A15CA" w:rsidRPr="00603712" w:rsidRDefault="002A15CA" w:rsidP="00551A4F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2A15CA" w:rsidRPr="00603712" w:rsidSect="001C3C6A">
          <w:footerReference w:type="default" r:id="rId13"/>
          <w:pgSz w:w="11907" w:h="16839" w:code="9"/>
          <w:pgMar w:top="1440" w:right="1440" w:bottom="9" w:left="1440" w:header="720" w:footer="360" w:gutter="0"/>
          <w:cols w:space="720"/>
          <w:docGrid w:linePitch="360"/>
        </w:sectPr>
      </w:pPr>
    </w:p>
    <w:p w14:paraId="6A6101D4" w14:textId="7D4E7FE2" w:rsidR="00603712" w:rsidRDefault="00725638" w:rsidP="00603712">
      <w:pPr>
        <w:spacing w:after="0" w:line="240" w:lineRule="auto"/>
        <w:ind w:firstLine="284"/>
        <w:jc w:val="center"/>
        <w:rPr>
          <w:rFonts w:ascii="Garamond" w:hAnsi="Garamond"/>
          <w:bCs/>
          <w:sz w:val="20"/>
          <w:szCs w:val="24"/>
        </w:rPr>
      </w:pPr>
      <w:r w:rsidRPr="00603712">
        <w:rPr>
          <w:rFonts w:ascii="Garamond" w:hAnsi="Garamond"/>
          <w:bCs/>
          <w:sz w:val="20"/>
          <w:szCs w:val="24"/>
        </w:rPr>
        <w:lastRenderedPageBreak/>
        <w:t>LISTA EMËRORE E PASURIVE TË PALUAJTSHME, PRONË PRIVATE, QË SHPRONËSOHEN</w:t>
      </w:r>
      <w:r w:rsidR="00603712" w:rsidRPr="00603712">
        <w:rPr>
          <w:rFonts w:ascii="Garamond" w:hAnsi="Garamond"/>
          <w:bCs/>
          <w:sz w:val="20"/>
          <w:szCs w:val="24"/>
        </w:rPr>
        <w:t xml:space="preserve"> </w:t>
      </w:r>
      <w:r w:rsidRPr="00603712">
        <w:rPr>
          <w:rFonts w:ascii="Garamond" w:hAnsi="Garamond"/>
          <w:bCs/>
          <w:sz w:val="20"/>
          <w:szCs w:val="24"/>
        </w:rPr>
        <w:t xml:space="preserve">NGA REALIZIMI I </w:t>
      </w:r>
    </w:p>
    <w:p w14:paraId="478CECA0" w14:textId="77777777" w:rsidR="00725638" w:rsidRPr="00603712" w:rsidRDefault="00725638" w:rsidP="00603712">
      <w:pPr>
        <w:spacing w:after="0" w:line="240" w:lineRule="auto"/>
        <w:ind w:firstLine="284"/>
        <w:jc w:val="center"/>
        <w:rPr>
          <w:rFonts w:ascii="Garamond" w:hAnsi="Garamond"/>
          <w:bCs/>
          <w:sz w:val="20"/>
          <w:szCs w:val="24"/>
        </w:rPr>
      </w:pPr>
      <w:r w:rsidRPr="00603712">
        <w:rPr>
          <w:rFonts w:ascii="Garamond" w:hAnsi="Garamond"/>
          <w:bCs/>
          <w:sz w:val="20"/>
          <w:szCs w:val="24"/>
        </w:rPr>
        <w:t xml:space="preserve">PROJEKTIT </w:t>
      </w:r>
      <w:r w:rsidR="00603712" w:rsidRPr="00603712">
        <w:rPr>
          <w:rFonts w:ascii="Garamond" w:hAnsi="Garamond"/>
          <w:bCs/>
          <w:sz w:val="20"/>
          <w:szCs w:val="24"/>
        </w:rPr>
        <w:t>“</w:t>
      </w:r>
      <w:proofErr w:type="spellStart"/>
      <w:r w:rsidRPr="00603712">
        <w:rPr>
          <w:rFonts w:ascii="Garamond" w:hAnsi="Garamond"/>
          <w:bCs/>
          <w:sz w:val="20"/>
          <w:szCs w:val="24"/>
        </w:rPr>
        <w:t>RIVITALIZIM</w:t>
      </w:r>
      <w:proofErr w:type="spellEnd"/>
      <w:r w:rsidRPr="00603712">
        <w:rPr>
          <w:rFonts w:ascii="Garamond" w:hAnsi="Garamond"/>
          <w:bCs/>
          <w:sz w:val="20"/>
          <w:szCs w:val="24"/>
        </w:rPr>
        <w:t xml:space="preserve"> I RRUGËS </w:t>
      </w:r>
      <w:r w:rsidR="00603712" w:rsidRPr="00603712">
        <w:rPr>
          <w:rFonts w:ascii="Garamond" w:hAnsi="Garamond"/>
          <w:bCs/>
          <w:sz w:val="20"/>
          <w:szCs w:val="24"/>
        </w:rPr>
        <w:t>‘</w:t>
      </w:r>
      <w:proofErr w:type="spellStart"/>
      <w:r w:rsidRPr="00603712">
        <w:rPr>
          <w:rFonts w:ascii="Garamond" w:hAnsi="Garamond"/>
          <w:bCs/>
          <w:sz w:val="20"/>
          <w:szCs w:val="24"/>
        </w:rPr>
        <w:t>ANDON</w:t>
      </w:r>
      <w:proofErr w:type="spellEnd"/>
      <w:r w:rsidRPr="00603712">
        <w:rPr>
          <w:rFonts w:ascii="Garamond" w:hAnsi="Garamond"/>
          <w:bCs/>
          <w:sz w:val="20"/>
          <w:szCs w:val="24"/>
        </w:rPr>
        <w:t xml:space="preserve"> PROFKA</w:t>
      </w:r>
      <w:r w:rsidR="00603712" w:rsidRPr="00603712">
        <w:rPr>
          <w:rFonts w:ascii="Garamond" w:hAnsi="Garamond"/>
          <w:bCs/>
          <w:sz w:val="20"/>
          <w:szCs w:val="24"/>
        </w:rPr>
        <w:t>’</w:t>
      </w:r>
      <w:r w:rsidRPr="00603712">
        <w:rPr>
          <w:rFonts w:ascii="Garamond" w:hAnsi="Garamond"/>
          <w:bCs/>
          <w:sz w:val="20"/>
          <w:szCs w:val="24"/>
        </w:rPr>
        <w:t xml:space="preserve"> DHE </w:t>
      </w:r>
      <w:r w:rsidR="00603712" w:rsidRPr="00603712">
        <w:rPr>
          <w:rFonts w:ascii="Garamond" w:hAnsi="Garamond"/>
          <w:bCs/>
          <w:sz w:val="20"/>
          <w:szCs w:val="24"/>
        </w:rPr>
        <w:t>HAPËSIRAVE</w:t>
      </w:r>
      <w:r w:rsidRPr="00603712">
        <w:rPr>
          <w:rFonts w:ascii="Garamond" w:hAnsi="Garamond"/>
          <w:bCs/>
          <w:sz w:val="20"/>
          <w:szCs w:val="24"/>
        </w:rPr>
        <w:t xml:space="preserve"> PËRRETH SAJ, FIER</w:t>
      </w:r>
      <w:r w:rsidR="00603712" w:rsidRPr="00603712">
        <w:rPr>
          <w:rFonts w:ascii="Garamond" w:hAnsi="Garamond"/>
          <w:bCs/>
          <w:sz w:val="20"/>
          <w:szCs w:val="24"/>
        </w:rPr>
        <w:t>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49"/>
        <w:gridCol w:w="2198"/>
        <w:gridCol w:w="697"/>
        <w:gridCol w:w="893"/>
        <w:gridCol w:w="665"/>
        <w:gridCol w:w="1146"/>
        <w:gridCol w:w="751"/>
        <w:gridCol w:w="899"/>
        <w:gridCol w:w="1681"/>
        <w:gridCol w:w="1078"/>
        <w:gridCol w:w="1621"/>
        <w:gridCol w:w="2141"/>
      </w:tblGrid>
      <w:tr w:rsidR="0085454F" w:rsidRPr="00603712" w14:paraId="6A6101E2" w14:textId="045E82C8" w:rsidTr="008F3630">
        <w:trPr>
          <w:trHeight w:val="199"/>
        </w:trPr>
        <w:tc>
          <w:tcPr>
            <w:tcW w:w="158" w:type="pct"/>
            <w:noWrap/>
            <w:hideMark/>
          </w:tcPr>
          <w:p w14:paraId="6A6101D6" w14:textId="07C67B64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Nr</w:t>
            </w:r>
            <w:r w:rsidR="00CE3C2B">
              <w:rPr>
                <w:rFonts w:ascii="Garamond" w:hAnsi="Garamond"/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773" w:type="pct"/>
            <w:noWrap/>
            <w:hideMark/>
          </w:tcPr>
          <w:p w14:paraId="6A6101D7" w14:textId="003D240E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EMËR ATËSIA</w:t>
            </w:r>
            <w:r w:rsidR="00603712"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</w:t>
            </w: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MBIEMËR</w:t>
            </w:r>
          </w:p>
        </w:tc>
        <w:tc>
          <w:tcPr>
            <w:tcW w:w="245" w:type="pct"/>
            <w:hideMark/>
          </w:tcPr>
          <w:p w14:paraId="6A6101D8" w14:textId="783E9D7D" w:rsidR="00725638" w:rsidRPr="00603712" w:rsidRDefault="00725638" w:rsidP="00CE3C2B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Zona </w:t>
            </w:r>
            <w:proofErr w:type="spellStart"/>
            <w:r w:rsidR="00CE3C2B">
              <w:rPr>
                <w:rFonts w:ascii="Garamond" w:hAnsi="Garamond"/>
                <w:b/>
                <w:bCs/>
                <w:sz w:val="16"/>
                <w:szCs w:val="18"/>
              </w:rPr>
              <w:t>k</w:t>
            </w: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ad</w:t>
            </w:r>
            <w:proofErr w:type="spellEnd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314" w:type="pct"/>
            <w:hideMark/>
          </w:tcPr>
          <w:p w14:paraId="6A6101D9" w14:textId="2FF0B79C" w:rsidR="00725638" w:rsidRPr="00603712" w:rsidRDefault="00725638" w:rsidP="00CE3C2B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N</w:t>
            </w:r>
            <w:r w:rsidR="00CE3C2B">
              <w:rPr>
                <w:rFonts w:ascii="Garamond" w:hAnsi="Garamond"/>
                <w:b/>
                <w:bCs/>
                <w:sz w:val="16"/>
                <w:szCs w:val="18"/>
              </w:rPr>
              <w:t>r</w:t>
            </w: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. </w:t>
            </w:r>
            <w:r w:rsidR="00CE3C2B">
              <w:rPr>
                <w:rFonts w:ascii="Garamond" w:hAnsi="Garamond"/>
                <w:b/>
                <w:bCs/>
                <w:sz w:val="16"/>
                <w:szCs w:val="18"/>
              </w:rPr>
              <w:t>i p</w:t>
            </w: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as.</w:t>
            </w:r>
          </w:p>
        </w:tc>
        <w:tc>
          <w:tcPr>
            <w:tcW w:w="234" w:type="pct"/>
            <w:hideMark/>
          </w:tcPr>
          <w:p w14:paraId="6A6101DA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Sip</w:t>
            </w:r>
            <w:proofErr w:type="spellEnd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. e truallit (</w:t>
            </w:r>
            <w:proofErr w:type="spellStart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m</w:t>
            </w:r>
            <w:r w:rsidRPr="00CE3C2B">
              <w:rPr>
                <w:rFonts w:ascii="Garamond" w:hAnsi="Garamond"/>
                <w:b/>
                <w:bCs/>
                <w:sz w:val="16"/>
                <w:szCs w:val="18"/>
                <w:vertAlign w:val="superscript"/>
              </w:rPr>
              <w:t>2</w:t>
            </w:r>
            <w:proofErr w:type="spellEnd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) </w:t>
            </w:r>
          </w:p>
        </w:tc>
        <w:tc>
          <w:tcPr>
            <w:tcW w:w="403" w:type="pct"/>
            <w:hideMark/>
          </w:tcPr>
          <w:p w14:paraId="6A6101DB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Sip</w:t>
            </w:r>
            <w:proofErr w:type="spellEnd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. e objektit të shërbimit (</w:t>
            </w:r>
            <w:proofErr w:type="spellStart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m</w:t>
            </w:r>
            <w:r w:rsidRPr="00CE3C2B">
              <w:rPr>
                <w:rFonts w:ascii="Garamond" w:hAnsi="Garamond"/>
                <w:b/>
                <w:bCs/>
                <w:sz w:val="16"/>
                <w:szCs w:val="18"/>
                <w:vertAlign w:val="superscript"/>
              </w:rPr>
              <w:t>2</w:t>
            </w:r>
            <w:proofErr w:type="spellEnd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264" w:type="pct"/>
            <w:hideMark/>
          </w:tcPr>
          <w:p w14:paraId="6A6101DC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Lloji i pasurisë</w:t>
            </w:r>
          </w:p>
        </w:tc>
        <w:tc>
          <w:tcPr>
            <w:tcW w:w="316" w:type="pct"/>
            <w:hideMark/>
          </w:tcPr>
          <w:p w14:paraId="6A6101DD" w14:textId="775723BB" w:rsidR="00725638" w:rsidRPr="00603712" w:rsidRDefault="00725638" w:rsidP="00CE3C2B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Çmimi </w:t>
            </w:r>
            <w:r w:rsidR="00CE3C2B">
              <w:rPr>
                <w:rFonts w:ascii="Garamond" w:hAnsi="Garamond"/>
                <w:b/>
                <w:bCs/>
                <w:sz w:val="16"/>
                <w:szCs w:val="18"/>
              </w:rPr>
              <w:t>i</w:t>
            </w: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truallit (l/</w:t>
            </w:r>
            <w:proofErr w:type="spellStart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m</w:t>
            </w:r>
            <w:r w:rsidRPr="00CE3C2B">
              <w:rPr>
                <w:rFonts w:ascii="Garamond" w:hAnsi="Garamond"/>
                <w:b/>
                <w:bCs/>
                <w:sz w:val="16"/>
                <w:szCs w:val="18"/>
                <w:vertAlign w:val="superscript"/>
              </w:rPr>
              <w:t>2</w:t>
            </w:r>
            <w:proofErr w:type="spellEnd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) </w:t>
            </w:r>
          </w:p>
        </w:tc>
        <w:tc>
          <w:tcPr>
            <w:tcW w:w="591" w:type="pct"/>
            <w:hideMark/>
          </w:tcPr>
          <w:p w14:paraId="6A6101DE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Vlera e objektit të shërbimit sipas </w:t>
            </w:r>
            <w:proofErr w:type="spellStart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situacionit</w:t>
            </w:r>
            <w:proofErr w:type="spellEnd"/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(lekë) </w:t>
            </w:r>
          </w:p>
        </w:tc>
        <w:tc>
          <w:tcPr>
            <w:tcW w:w="379" w:type="pct"/>
            <w:hideMark/>
          </w:tcPr>
          <w:p w14:paraId="6A6101DF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Vlera e truallit (lekë) </w:t>
            </w:r>
          </w:p>
        </w:tc>
        <w:tc>
          <w:tcPr>
            <w:tcW w:w="570" w:type="pct"/>
            <w:hideMark/>
          </w:tcPr>
          <w:p w14:paraId="6A6101E0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Vlera totale e truallit dhe objektit shërbimit (lekë)</w:t>
            </w:r>
          </w:p>
        </w:tc>
        <w:tc>
          <w:tcPr>
            <w:tcW w:w="753" w:type="pct"/>
            <w:noWrap/>
            <w:hideMark/>
          </w:tcPr>
          <w:p w14:paraId="6A6101E1" w14:textId="7A01FEB6" w:rsidR="00725638" w:rsidRPr="00603712" w:rsidRDefault="008F3630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KONFIRMIM</w:t>
            </w:r>
            <w:r w:rsidR="00725638"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</w:t>
            </w:r>
            <w:proofErr w:type="spellStart"/>
            <w:r w:rsidR="00725638" w:rsidRPr="00603712">
              <w:rPr>
                <w:rFonts w:ascii="Garamond" w:hAnsi="Garamond"/>
                <w:b/>
                <w:bCs/>
                <w:sz w:val="16"/>
                <w:szCs w:val="18"/>
              </w:rPr>
              <w:t>ZVRPP</w:t>
            </w:r>
            <w:proofErr w:type="spellEnd"/>
          </w:p>
        </w:tc>
      </w:tr>
      <w:tr w:rsidR="0085454F" w:rsidRPr="00603712" w14:paraId="6A6101EF" w14:textId="346205E8" w:rsidTr="008F3630">
        <w:trPr>
          <w:trHeight w:val="199"/>
        </w:trPr>
        <w:tc>
          <w:tcPr>
            <w:tcW w:w="158" w:type="pct"/>
            <w:noWrap/>
            <w:vAlign w:val="center"/>
            <w:hideMark/>
          </w:tcPr>
          <w:p w14:paraId="6A6101E3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</w:t>
            </w:r>
          </w:p>
        </w:tc>
        <w:tc>
          <w:tcPr>
            <w:tcW w:w="773" w:type="pct"/>
            <w:noWrap/>
            <w:vAlign w:val="center"/>
            <w:hideMark/>
          </w:tcPr>
          <w:p w14:paraId="6A6101E4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2</w:t>
            </w:r>
          </w:p>
        </w:tc>
        <w:tc>
          <w:tcPr>
            <w:tcW w:w="245" w:type="pct"/>
            <w:vAlign w:val="center"/>
            <w:hideMark/>
          </w:tcPr>
          <w:p w14:paraId="6A6101E5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3</w:t>
            </w:r>
          </w:p>
        </w:tc>
        <w:tc>
          <w:tcPr>
            <w:tcW w:w="314" w:type="pct"/>
            <w:vAlign w:val="center"/>
            <w:hideMark/>
          </w:tcPr>
          <w:p w14:paraId="6A6101E6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4</w:t>
            </w:r>
          </w:p>
        </w:tc>
        <w:tc>
          <w:tcPr>
            <w:tcW w:w="234" w:type="pct"/>
            <w:noWrap/>
            <w:vAlign w:val="center"/>
            <w:hideMark/>
          </w:tcPr>
          <w:p w14:paraId="6A6101E7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5</w:t>
            </w:r>
          </w:p>
        </w:tc>
        <w:tc>
          <w:tcPr>
            <w:tcW w:w="403" w:type="pct"/>
            <w:noWrap/>
            <w:vAlign w:val="center"/>
            <w:hideMark/>
          </w:tcPr>
          <w:p w14:paraId="6A6101E8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6</w:t>
            </w:r>
          </w:p>
        </w:tc>
        <w:tc>
          <w:tcPr>
            <w:tcW w:w="264" w:type="pct"/>
            <w:vAlign w:val="center"/>
            <w:hideMark/>
          </w:tcPr>
          <w:p w14:paraId="6A6101E9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7</w:t>
            </w:r>
          </w:p>
        </w:tc>
        <w:tc>
          <w:tcPr>
            <w:tcW w:w="316" w:type="pct"/>
            <w:vAlign w:val="center"/>
            <w:hideMark/>
          </w:tcPr>
          <w:p w14:paraId="6A6101EA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8</w:t>
            </w:r>
          </w:p>
        </w:tc>
        <w:tc>
          <w:tcPr>
            <w:tcW w:w="591" w:type="pct"/>
            <w:noWrap/>
            <w:vAlign w:val="center"/>
            <w:hideMark/>
          </w:tcPr>
          <w:p w14:paraId="6A6101EB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9</w:t>
            </w:r>
          </w:p>
        </w:tc>
        <w:tc>
          <w:tcPr>
            <w:tcW w:w="379" w:type="pct"/>
            <w:noWrap/>
            <w:vAlign w:val="center"/>
            <w:hideMark/>
          </w:tcPr>
          <w:p w14:paraId="6A6101EC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10</w:t>
            </w:r>
          </w:p>
        </w:tc>
        <w:tc>
          <w:tcPr>
            <w:tcW w:w="570" w:type="pct"/>
            <w:vAlign w:val="center"/>
            <w:hideMark/>
          </w:tcPr>
          <w:p w14:paraId="6A6101ED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11</w:t>
            </w:r>
          </w:p>
        </w:tc>
        <w:tc>
          <w:tcPr>
            <w:tcW w:w="753" w:type="pct"/>
            <w:vAlign w:val="center"/>
            <w:hideMark/>
          </w:tcPr>
          <w:p w14:paraId="6A6101EE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12</w:t>
            </w:r>
          </w:p>
        </w:tc>
      </w:tr>
      <w:tr w:rsidR="0085454F" w:rsidRPr="00603712" w14:paraId="6A6101FC" w14:textId="75AC01E2" w:rsidTr="008F3630">
        <w:trPr>
          <w:trHeight w:val="199"/>
        </w:trPr>
        <w:tc>
          <w:tcPr>
            <w:tcW w:w="158" w:type="pct"/>
            <w:noWrap/>
            <w:hideMark/>
          </w:tcPr>
          <w:p w14:paraId="6A6101F0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</w:t>
            </w:r>
          </w:p>
        </w:tc>
        <w:tc>
          <w:tcPr>
            <w:tcW w:w="773" w:type="pct"/>
            <w:hideMark/>
          </w:tcPr>
          <w:p w14:paraId="6A6101F1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GEZIM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MALO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MUHAJ</w:t>
            </w:r>
            <w:proofErr w:type="spellEnd"/>
          </w:p>
        </w:tc>
        <w:tc>
          <w:tcPr>
            <w:tcW w:w="245" w:type="pct"/>
            <w:noWrap/>
            <w:hideMark/>
          </w:tcPr>
          <w:p w14:paraId="6A6101F2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1F3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4/59</w:t>
            </w:r>
          </w:p>
        </w:tc>
        <w:tc>
          <w:tcPr>
            <w:tcW w:w="234" w:type="pct"/>
            <w:noWrap/>
            <w:hideMark/>
          </w:tcPr>
          <w:p w14:paraId="6A6101F4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13.2</w:t>
            </w:r>
          </w:p>
        </w:tc>
        <w:tc>
          <w:tcPr>
            <w:tcW w:w="403" w:type="pct"/>
            <w:noWrap/>
            <w:hideMark/>
          </w:tcPr>
          <w:p w14:paraId="6A6101F5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264" w:type="pct"/>
            <w:noWrap/>
            <w:hideMark/>
          </w:tcPr>
          <w:p w14:paraId="6A6101F6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truall</w:t>
            </w:r>
          </w:p>
        </w:tc>
        <w:tc>
          <w:tcPr>
            <w:tcW w:w="316" w:type="pct"/>
            <w:noWrap/>
            <w:hideMark/>
          </w:tcPr>
          <w:p w14:paraId="6A6101F7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12,893 </w:t>
            </w:r>
          </w:p>
        </w:tc>
        <w:tc>
          <w:tcPr>
            <w:tcW w:w="591" w:type="pct"/>
            <w:noWrap/>
            <w:hideMark/>
          </w:tcPr>
          <w:p w14:paraId="6A6101F8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379" w:type="pct"/>
            <w:noWrap/>
            <w:hideMark/>
          </w:tcPr>
          <w:p w14:paraId="6A6101F9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170,187.60 </w:t>
            </w:r>
          </w:p>
        </w:tc>
        <w:tc>
          <w:tcPr>
            <w:tcW w:w="570" w:type="pct"/>
            <w:noWrap/>
            <w:vAlign w:val="center"/>
            <w:hideMark/>
          </w:tcPr>
          <w:p w14:paraId="6A6101FA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170,187.60</w:t>
            </w:r>
          </w:p>
        </w:tc>
        <w:tc>
          <w:tcPr>
            <w:tcW w:w="753" w:type="pct"/>
            <w:vAlign w:val="center"/>
            <w:hideMark/>
          </w:tcPr>
          <w:p w14:paraId="6A6101FB" w14:textId="332A8FF7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09" w14:textId="1D94CF40" w:rsidTr="008F3630">
        <w:trPr>
          <w:trHeight w:val="199"/>
        </w:trPr>
        <w:tc>
          <w:tcPr>
            <w:tcW w:w="158" w:type="pct"/>
            <w:noWrap/>
            <w:hideMark/>
          </w:tcPr>
          <w:p w14:paraId="6A6101FD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2</w:t>
            </w:r>
          </w:p>
        </w:tc>
        <w:tc>
          <w:tcPr>
            <w:tcW w:w="773" w:type="pct"/>
            <w:hideMark/>
          </w:tcPr>
          <w:p w14:paraId="6A6101FE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DARVIN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XHEMAL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LLOSHI</w:t>
            </w:r>
          </w:p>
        </w:tc>
        <w:tc>
          <w:tcPr>
            <w:tcW w:w="245" w:type="pct"/>
            <w:noWrap/>
            <w:hideMark/>
          </w:tcPr>
          <w:p w14:paraId="6A6101FF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00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4/115</w:t>
            </w:r>
          </w:p>
        </w:tc>
        <w:tc>
          <w:tcPr>
            <w:tcW w:w="234" w:type="pct"/>
            <w:noWrap/>
            <w:hideMark/>
          </w:tcPr>
          <w:p w14:paraId="6A610201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7.6</w:t>
            </w:r>
          </w:p>
        </w:tc>
        <w:tc>
          <w:tcPr>
            <w:tcW w:w="403" w:type="pct"/>
            <w:noWrap/>
            <w:hideMark/>
          </w:tcPr>
          <w:p w14:paraId="6A610202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264" w:type="pct"/>
            <w:noWrap/>
            <w:hideMark/>
          </w:tcPr>
          <w:p w14:paraId="6A610203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truall</w:t>
            </w:r>
          </w:p>
        </w:tc>
        <w:tc>
          <w:tcPr>
            <w:tcW w:w="316" w:type="pct"/>
            <w:noWrap/>
            <w:hideMark/>
          </w:tcPr>
          <w:p w14:paraId="6A610204" w14:textId="29857FFB" w:rsidR="00725638" w:rsidRPr="00603712" w:rsidRDefault="00603712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r w:rsidR="00725638" w:rsidRPr="00603712">
              <w:rPr>
                <w:rFonts w:ascii="Garamond" w:hAnsi="Garamond"/>
                <w:sz w:val="16"/>
                <w:szCs w:val="18"/>
              </w:rPr>
              <w:t xml:space="preserve">12,893 </w:t>
            </w:r>
          </w:p>
        </w:tc>
        <w:tc>
          <w:tcPr>
            <w:tcW w:w="591" w:type="pct"/>
            <w:noWrap/>
            <w:hideMark/>
          </w:tcPr>
          <w:p w14:paraId="6A610205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379" w:type="pct"/>
            <w:noWrap/>
            <w:hideMark/>
          </w:tcPr>
          <w:p w14:paraId="6A610206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97,986.80 </w:t>
            </w:r>
          </w:p>
        </w:tc>
        <w:tc>
          <w:tcPr>
            <w:tcW w:w="570" w:type="pct"/>
            <w:noWrap/>
            <w:vAlign w:val="center"/>
            <w:hideMark/>
          </w:tcPr>
          <w:p w14:paraId="6A610207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97,986.80</w:t>
            </w:r>
          </w:p>
        </w:tc>
        <w:tc>
          <w:tcPr>
            <w:tcW w:w="753" w:type="pct"/>
            <w:vAlign w:val="center"/>
            <w:hideMark/>
          </w:tcPr>
          <w:p w14:paraId="6A610208" w14:textId="2044BA99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16" w14:textId="4D59EE50" w:rsidTr="008F3630">
        <w:trPr>
          <w:trHeight w:val="199"/>
        </w:trPr>
        <w:tc>
          <w:tcPr>
            <w:tcW w:w="158" w:type="pct"/>
            <w:noWrap/>
            <w:hideMark/>
          </w:tcPr>
          <w:p w14:paraId="6A61020A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3</w:t>
            </w:r>
          </w:p>
        </w:tc>
        <w:tc>
          <w:tcPr>
            <w:tcW w:w="773" w:type="pct"/>
            <w:hideMark/>
          </w:tcPr>
          <w:p w14:paraId="6A61020B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ENVER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XHEMAL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LLOSHI</w:t>
            </w:r>
          </w:p>
        </w:tc>
        <w:tc>
          <w:tcPr>
            <w:tcW w:w="245" w:type="pct"/>
            <w:noWrap/>
            <w:hideMark/>
          </w:tcPr>
          <w:p w14:paraId="6A61020C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0D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4/21</w:t>
            </w:r>
          </w:p>
        </w:tc>
        <w:tc>
          <w:tcPr>
            <w:tcW w:w="234" w:type="pct"/>
            <w:noWrap/>
            <w:hideMark/>
          </w:tcPr>
          <w:p w14:paraId="6A61020E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14.6</w:t>
            </w:r>
          </w:p>
        </w:tc>
        <w:tc>
          <w:tcPr>
            <w:tcW w:w="403" w:type="pct"/>
            <w:noWrap/>
            <w:hideMark/>
          </w:tcPr>
          <w:p w14:paraId="6A61020F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264" w:type="pct"/>
            <w:noWrap/>
            <w:hideMark/>
          </w:tcPr>
          <w:p w14:paraId="6A610210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truall</w:t>
            </w:r>
          </w:p>
        </w:tc>
        <w:tc>
          <w:tcPr>
            <w:tcW w:w="316" w:type="pct"/>
            <w:noWrap/>
            <w:hideMark/>
          </w:tcPr>
          <w:p w14:paraId="6A610211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12,893 </w:t>
            </w:r>
          </w:p>
        </w:tc>
        <w:tc>
          <w:tcPr>
            <w:tcW w:w="591" w:type="pct"/>
            <w:noWrap/>
            <w:hideMark/>
          </w:tcPr>
          <w:p w14:paraId="6A610212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379" w:type="pct"/>
            <w:noWrap/>
            <w:hideMark/>
          </w:tcPr>
          <w:p w14:paraId="6A610213" w14:textId="51129778" w:rsidR="00725638" w:rsidRPr="00603712" w:rsidRDefault="00603712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r w:rsidR="00725638" w:rsidRPr="00603712">
              <w:rPr>
                <w:rFonts w:ascii="Garamond" w:hAnsi="Garamond"/>
                <w:sz w:val="16"/>
                <w:szCs w:val="18"/>
              </w:rPr>
              <w:t xml:space="preserve">188,237.80 </w:t>
            </w:r>
          </w:p>
        </w:tc>
        <w:tc>
          <w:tcPr>
            <w:tcW w:w="570" w:type="pct"/>
            <w:noWrap/>
            <w:vAlign w:val="center"/>
            <w:hideMark/>
          </w:tcPr>
          <w:p w14:paraId="6A610214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188,237.80</w:t>
            </w:r>
          </w:p>
        </w:tc>
        <w:tc>
          <w:tcPr>
            <w:tcW w:w="753" w:type="pct"/>
            <w:vAlign w:val="center"/>
            <w:hideMark/>
          </w:tcPr>
          <w:p w14:paraId="6A610215" w14:textId="1C2B613C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23" w14:textId="6B8FB7E6" w:rsidTr="008F3630">
        <w:trPr>
          <w:trHeight w:val="199"/>
        </w:trPr>
        <w:tc>
          <w:tcPr>
            <w:tcW w:w="158" w:type="pct"/>
            <w:noWrap/>
            <w:hideMark/>
          </w:tcPr>
          <w:p w14:paraId="6A610217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4</w:t>
            </w:r>
          </w:p>
        </w:tc>
        <w:tc>
          <w:tcPr>
            <w:tcW w:w="773" w:type="pct"/>
            <w:hideMark/>
          </w:tcPr>
          <w:p w14:paraId="6A610218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SULEJMAN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BARJAM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DINE</w:t>
            </w:r>
          </w:p>
        </w:tc>
        <w:tc>
          <w:tcPr>
            <w:tcW w:w="245" w:type="pct"/>
            <w:noWrap/>
            <w:hideMark/>
          </w:tcPr>
          <w:p w14:paraId="6A610219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1A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5/201-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ND</w:t>
            </w:r>
            <w:proofErr w:type="spellEnd"/>
          </w:p>
        </w:tc>
        <w:tc>
          <w:tcPr>
            <w:tcW w:w="234" w:type="pct"/>
            <w:noWrap/>
            <w:hideMark/>
          </w:tcPr>
          <w:p w14:paraId="6A61021B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47</w:t>
            </w:r>
          </w:p>
        </w:tc>
        <w:tc>
          <w:tcPr>
            <w:tcW w:w="403" w:type="pct"/>
            <w:noWrap/>
            <w:hideMark/>
          </w:tcPr>
          <w:p w14:paraId="6A61021C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47</w:t>
            </w:r>
          </w:p>
        </w:tc>
        <w:tc>
          <w:tcPr>
            <w:tcW w:w="264" w:type="pct"/>
            <w:noWrap/>
            <w:hideMark/>
          </w:tcPr>
          <w:p w14:paraId="6A61021D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truall +njësi</w:t>
            </w:r>
          </w:p>
        </w:tc>
        <w:tc>
          <w:tcPr>
            <w:tcW w:w="316" w:type="pct"/>
            <w:noWrap/>
            <w:hideMark/>
          </w:tcPr>
          <w:p w14:paraId="6A61021E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12,893 </w:t>
            </w:r>
          </w:p>
        </w:tc>
        <w:tc>
          <w:tcPr>
            <w:tcW w:w="591" w:type="pct"/>
            <w:noWrap/>
            <w:hideMark/>
          </w:tcPr>
          <w:p w14:paraId="6A61021F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1,519,465</w:t>
            </w:r>
          </w:p>
        </w:tc>
        <w:tc>
          <w:tcPr>
            <w:tcW w:w="379" w:type="pct"/>
            <w:noWrap/>
            <w:hideMark/>
          </w:tcPr>
          <w:p w14:paraId="6A610220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605,971.00 </w:t>
            </w:r>
          </w:p>
        </w:tc>
        <w:tc>
          <w:tcPr>
            <w:tcW w:w="570" w:type="pct"/>
            <w:noWrap/>
            <w:vAlign w:val="center"/>
            <w:hideMark/>
          </w:tcPr>
          <w:p w14:paraId="6A610221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2,125,436.00</w:t>
            </w:r>
          </w:p>
        </w:tc>
        <w:tc>
          <w:tcPr>
            <w:tcW w:w="753" w:type="pct"/>
            <w:vAlign w:val="center"/>
            <w:hideMark/>
          </w:tcPr>
          <w:p w14:paraId="6A610222" w14:textId="2DC566C9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30" w14:textId="3574AA7B" w:rsidTr="008F3630">
        <w:trPr>
          <w:trHeight w:val="199"/>
        </w:trPr>
        <w:tc>
          <w:tcPr>
            <w:tcW w:w="158" w:type="pct"/>
            <w:vMerge w:val="restart"/>
            <w:noWrap/>
            <w:hideMark/>
          </w:tcPr>
          <w:p w14:paraId="6A610224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5</w:t>
            </w:r>
          </w:p>
        </w:tc>
        <w:tc>
          <w:tcPr>
            <w:tcW w:w="773" w:type="pct"/>
            <w:hideMark/>
          </w:tcPr>
          <w:p w14:paraId="6A610225" w14:textId="071C0CF4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REXHEP</w:t>
            </w:r>
            <w:r w:rsidR="00603712"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r w:rsidRPr="00603712">
              <w:rPr>
                <w:rFonts w:ascii="Garamond" w:hAnsi="Garamond"/>
                <w:sz w:val="16"/>
                <w:szCs w:val="18"/>
              </w:rPr>
              <w:t>SULA;</w:t>
            </w:r>
          </w:p>
        </w:tc>
        <w:tc>
          <w:tcPr>
            <w:tcW w:w="245" w:type="pct"/>
            <w:noWrap/>
            <w:hideMark/>
          </w:tcPr>
          <w:p w14:paraId="6A610226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27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5/163-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N2</w:t>
            </w:r>
            <w:proofErr w:type="spellEnd"/>
          </w:p>
        </w:tc>
        <w:tc>
          <w:tcPr>
            <w:tcW w:w="234" w:type="pct"/>
            <w:vMerge w:val="restart"/>
            <w:noWrap/>
            <w:hideMark/>
          </w:tcPr>
          <w:p w14:paraId="6A610228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50</w:t>
            </w:r>
          </w:p>
        </w:tc>
        <w:tc>
          <w:tcPr>
            <w:tcW w:w="403" w:type="pct"/>
            <w:vMerge w:val="restart"/>
            <w:noWrap/>
            <w:hideMark/>
          </w:tcPr>
          <w:p w14:paraId="6A610229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264" w:type="pct"/>
            <w:vMerge w:val="restart"/>
            <w:noWrap/>
            <w:hideMark/>
          </w:tcPr>
          <w:p w14:paraId="6A61022A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truall</w:t>
            </w:r>
          </w:p>
        </w:tc>
        <w:tc>
          <w:tcPr>
            <w:tcW w:w="316" w:type="pct"/>
            <w:vMerge w:val="restart"/>
            <w:noWrap/>
            <w:hideMark/>
          </w:tcPr>
          <w:p w14:paraId="6A61022B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 12,893 </w:t>
            </w:r>
          </w:p>
        </w:tc>
        <w:tc>
          <w:tcPr>
            <w:tcW w:w="591" w:type="pct"/>
            <w:vMerge w:val="restart"/>
            <w:noWrap/>
            <w:hideMark/>
          </w:tcPr>
          <w:p w14:paraId="6A61022C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379" w:type="pct"/>
            <w:vMerge w:val="restart"/>
            <w:noWrap/>
            <w:hideMark/>
          </w:tcPr>
          <w:p w14:paraId="6A61022D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 644,650.00 </w:t>
            </w:r>
          </w:p>
        </w:tc>
        <w:tc>
          <w:tcPr>
            <w:tcW w:w="570" w:type="pct"/>
            <w:vMerge w:val="restart"/>
            <w:noWrap/>
            <w:vAlign w:val="center"/>
            <w:hideMark/>
          </w:tcPr>
          <w:p w14:paraId="6A61022E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644,650.00</w:t>
            </w:r>
          </w:p>
        </w:tc>
        <w:tc>
          <w:tcPr>
            <w:tcW w:w="753" w:type="pct"/>
            <w:vMerge w:val="restart"/>
            <w:vAlign w:val="center"/>
            <w:hideMark/>
          </w:tcPr>
          <w:p w14:paraId="6A61022F" w14:textId="1D5B8055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3D" w14:textId="576CA170" w:rsidTr="008F3630">
        <w:trPr>
          <w:trHeight w:val="199"/>
        </w:trPr>
        <w:tc>
          <w:tcPr>
            <w:tcW w:w="158" w:type="pct"/>
            <w:vMerge/>
            <w:hideMark/>
          </w:tcPr>
          <w:p w14:paraId="6A610231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</w:p>
        </w:tc>
        <w:tc>
          <w:tcPr>
            <w:tcW w:w="773" w:type="pct"/>
            <w:hideMark/>
          </w:tcPr>
          <w:p w14:paraId="6A610232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LATIF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BEHAR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SAKAJ</w:t>
            </w:r>
            <w:proofErr w:type="spellEnd"/>
          </w:p>
        </w:tc>
        <w:tc>
          <w:tcPr>
            <w:tcW w:w="245" w:type="pct"/>
            <w:noWrap/>
            <w:hideMark/>
          </w:tcPr>
          <w:p w14:paraId="6A610233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34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5/163-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B1</w:t>
            </w:r>
            <w:proofErr w:type="spellEnd"/>
          </w:p>
        </w:tc>
        <w:tc>
          <w:tcPr>
            <w:tcW w:w="234" w:type="pct"/>
            <w:vMerge/>
            <w:hideMark/>
          </w:tcPr>
          <w:p w14:paraId="6A610235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403" w:type="pct"/>
            <w:vMerge/>
            <w:hideMark/>
          </w:tcPr>
          <w:p w14:paraId="6A610236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264" w:type="pct"/>
            <w:vMerge/>
            <w:hideMark/>
          </w:tcPr>
          <w:p w14:paraId="6A610237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316" w:type="pct"/>
            <w:vMerge/>
            <w:hideMark/>
          </w:tcPr>
          <w:p w14:paraId="6A610238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591" w:type="pct"/>
            <w:vMerge/>
            <w:hideMark/>
          </w:tcPr>
          <w:p w14:paraId="6A610239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379" w:type="pct"/>
            <w:vMerge/>
            <w:hideMark/>
          </w:tcPr>
          <w:p w14:paraId="6A61023A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570" w:type="pct"/>
            <w:vMerge/>
            <w:vAlign w:val="center"/>
            <w:hideMark/>
          </w:tcPr>
          <w:p w14:paraId="6A61023B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</w:p>
        </w:tc>
        <w:tc>
          <w:tcPr>
            <w:tcW w:w="753" w:type="pct"/>
            <w:vMerge/>
            <w:vAlign w:val="center"/>
            <w:hideMark/>
          </w:tcPr>
          <w:p w14:paraId="6A61023C" w14:textId="77777777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</w:p>
        </w:tc>
      </w:tr>
      <w:tr w:rsidR="0085454F" w:rsidRPr="00603712" w14:paraId="6A61024A" w14:textId="3656E3CA" w:rsidTr="008F3630">
        <w:trPr>
          <w:trHeight w:val="199"/>
        </w:trPr>
        <w:tc>
          <w:tcPr>
            <w:tcW w:w="158" w:type="pct"/>
            <w:vMerge/>
            <w:hideMark/>
          </w:tcPr>
          <w:p w14:paraId="6A61023E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</w:p>
        </w:tc>
        <w:tc>
          <w:tcPr>
            <w:tcW w:w="773" w:type="pct"/>
            <w:hideMark/>
          </w:tcPr>
          <w:p w14:paraId="6A61023F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FESTIM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HAMITAJ</w:t>
            </w:r>
            <w:proofErr w:type="spellEnd"/>
          </w:p>
        </w:tc>
        <w:tc>
          <w:tcPr>
            <w:tcW w:w="245" w:type="pct"/>
            <w:noWrap/>
            <w:hideMark/>
          </w:tcPr>
          <w:p w14:paraId="6A610240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41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5/163-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N1</w:t>
            </w:r>
            <w:proofErr w:type="spellEnd"/>
          </w:p>
        </w:tc>
        <w:tc>
          <w:tcPr>
            <w:tcW w:w="234" w:type="pct"/>
            <w:vMerge/>
            <w:hideMark/>
          </w:tcPr>
          <w:p w14:paraId="6A610242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403" w:type="pct"/>
            <w:vMerge/>
            <w:hideMark/>
          </w:tcPr>
          <w:p w14:paraId="6A610243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264" w:type="pct"/>
            <w:vMerge/>
            <w:hideMark/>
          </w:tcPr>
          <w:p w14:paraId="6A610244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316" w:type="pct"/>
            <w:vMerge/>
            <w:hideMark/>
          </w:tcPr>
          <w:p w14:paraId="6A610245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591" w:type="pct"/>
            <w:vMerge/>
            <w:hideMark/>
          </w:tcPr>
          <w:p w14:paraId="6A610246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379" w:type="pct"/>
            <w:vMerge/>
            <w:hideMark/>
          </w:tcPr>
          <w:p w14:paraId="6A610247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</w:p>
        </w:tc>
        <w:tc>
          <w:tcPr>
            <w:tcW w:w="570" w:type="pct"/>
            <w:vMerge/>
            <w:vAlign w:val="center"/>
            <w:hideMark/>
          </w:tcPr>
          <w:p w14:paraId="6A610248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</w:p>
        </w:tc>
        <w:tc>
          <w:tcPr>
            <w:tcW w:w="753" w:type="pct"/>
            <w:vMerge/>
            <w:vAlign w:val="center"/>
            <w:hideMark/>
          </w:tcPr>
          <w:p w14:paraId="6A610249" w14:textId="77777777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</w:p>
        </w:tc>
      </w:tr>
      <w:tr w:rsidR="0085454F" w:rsidRPr="00603712" w14:paraId="6A610257" w14:textId="335AB3F2" w:rsidTr="008F3630">
        <w:trPr>
          <w:trHeight w:val="199"/>
        </w:trPr>
        <w:tc>
          <w:tcPr>
            <w:tcW w:w="158" w:type="pct"/>
            <w:noWrap/>
            <w:hideMark/>
          </w:tcPr>
          <w:p w14:paraId="6A61024B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5</w:t>
            </w:r>
          </w:p>
        </w:tc>
        <w:tc>
          <w:tcPr>
            <w:tcW w:w="773" w:type="pct"/>
            <w:hideMark/>
          </w:tcPr>
          <w:p w14:paraId="6A61024C" w14:textId="18CCF2E5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REXHEP</w:t>
            </w:r>
            <w:r w:rsidR="00603712"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r w:rsidRPr="00603712">
              <w:rPr>
                <w:rFonts w:ascii="Garamond" w:hAnsi="Garamond"/>
                <w:sz w:val="16"/>
                <w:szCs w:val="18"/>
              </w:rPr>
              <w:t>SULA;</w:t>
            </w:r>
          </w:p>
        </w:tc>
        <w:tc>
          <w:tcPr>
            <w:tcW w:w="245" w:type="pct"/>
            <w:noWrap/>
            <w:hideMark/>
          </w:tcPr>
          <w:p w14:paraId="6A61024D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4E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5/163-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N2</w:t>
            </w:r>
            <w:proofErr w:type="spellEnd"/>
          </w:p>
        </w:tc>
        <w:tc>
          <w:tcPr>
            <w:tcW w:w="234" w:type="pct"/>
            <w:noWrap/>
            <w:hideMark/>
          </w:tcPr>
          <w:p w14:paraId="6A61024F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403" w:type="pct"/>
            <w:noWrap/>
            <w:hideMark/>
          </w:tcPr>
          <w:p w14:paraId="6A610250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42</w:t>
            </w:r>
          </w:p>
        </w:tc>
        <w:tc>
          <w:tcPr>
            <w:tcW w:w="264" w:type="pct"/>
            <w:noWrap/>
            <w:hideMark/>
          </w:tcPr>
          <w:p w14:paraId="6A610251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njësi</w:t>
            </w:r>
          </w:p>
        </w:tc>
        <w:tc>
          <w:tcPr>
            <w:tcW w:w="316" w:type="pct"/>
            <w:noWrap/>
            <w:hideMark/>
          </w:tcPr>
          <w:p w14:paraId="6A610252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591" w:type="pct"/>
            <w:noWrap/>
            <w:hideMark/>
          </w:tcPr>
          <w:p w14:paraId="6A610253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1,210,398</w:t>
            </w:r>
          </w:p>
        </w:tc>
        <w:tc>
          <w:tcPr>
            <w:tcW w:w="379" w:type="pct"/>
            <w:noWrap/>
            <w:hideMark/>
          </w:tcPr>
          <w:p w14:paraId="6A610254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570" w:type="pct"/>
            <w:noWrap/>
            <w:vAlign w:val="center"/>
            <w:hideMark/>
          </w:tcPr>
          <w:p w14:paraId="6A610255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1,210,398.00</w:t>
            </w:r>
          </w:p>
        </w:tc>
        <w:tc>
          <w:tcPr>
            <w:tcW w:w="753" w:type="pct"/>
            <w:vAlign w:val="center"/>
            <w:hideMark/>
          </w:tcPr>
          <w:p w14:paraId="6A610256" w14:textId="590F8E06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64" w14:textId="25A5EBD2" w:rsidTr="008F3630">
        <w:trPr>
          <w:trHeight w:val="199"/>
        </w:trPr>
        <w:tc>
          <w:tcPr>
            <w:tcW w:w="158" w:type="pct"/>
            <w:noWrap/>
            <w:hideMark/>
          </w:tcPr>
          <w:p w14:paraId="6A610258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6</w:t>
            </w:r>
          </w:p>
        </w:tc>
        <w:tc>
          <w:tcPr>
            <w:tcW w:w="773" w:type="pct"/>
            <w:hideMark/>
          </w:tcPr>
          <w:p w14:paraId="6A610259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LATIF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BEHAR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SAKAJ</w:t>
            </w:r>
            <w:proofErr w:type="spellEnd"/>
          </w:p>
        </w:tc>
        <w:tc>
          <w:tcPr>
            <w:tcW w:w="245" w:type="pct"/>
            <w:noWrap/>
            <w:hideMark/>
          </w:tcPr>
          <w:p w14:paraId="6A61025A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5B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5/163-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B1</w:t>
            </w:r>
            <w:proofErr w:type="spellEnd"/>
          </w:p>
        </w:tc>
        <w:tc>
          <w:tcPr>
            <w:tcW w:w="234" w:type="pct"/>
            <w:noWrap/>
            <w:hideMark/>
          </w:tcPr>
          <w:p w14:paraId="6A61025C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403" w:type="pct"/>
            <w:noWrap/>
            <w:hideMark/>
          </w:tcPr>
          <w:p w14:paraId="6A61025D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34.4</w:t>
            </w:r>
          </w:p>
        </w:tc>
        <w:tc>
          <w:tcPr>
            <w:tcW w:w="264" w:type="pct"/>
            <w:noWrap/>
            <w:hideMark/>
          </w:tcPr>
          <w:p w14:paraId="6A61025E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bodrum</w:t>
            </w:r>
          </w:p>
        </w:tc>
        <w:tc>
          <w:tcPr>
            <w:tcW w:w="316" w:type="pct"/>
            <w:noWrap/>
            <w:hideMark/>
          </w:tcPr>
          <w:p w14:paraId="6A61025F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591" w:type="pct"/>
            <w:noWrap/>
            <w:hideMark/>
          </w:tcPr>
          <w:p w14:paraId="6A610260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991,372</w:t>
            </w:r>
          </w:p>
        </w:tc>
        <w:tc>
          <w:tcPr>
            <w:tcW w:w="379" w:type="pct"/>
            <w:noWrap/>
            <w:hideMark/>
          </w:tcPr>
          <w:p w14:paraId="6A610261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570" w:type="pct"/>
            <w:noWrap/>
            <w:vAlign w:val="center"/>
            <w:hideMark/>
          </w:tcPr>
          <w:p w14:paraId="6A610262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991,372.00</w:t>
            </w:r>
          </w:p>
        </w:tc>
        <w:tc>
          <w:tcPr>
            <w:tcW w:w="753" w:type="pct"/>
            <w:vAlign w:val="center"/>
            <w:hideMark/>
          </w:tcPr>
          <w:p w14:paraId="6A610263" w14:textId="57C08B26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71" w14:textId="4589907A" w:rsidTr="008F3630">
        <w:trPr>
          <w:trHeight w:val="199"/>
        </w:trPr>
        <w:tc>
          <w:tcPr>
            <w:tcW w:w="158" w:type="pct"/>
            <w:noWrap/>
            <w:hideMark/>
          </w:tcPr>
          <w:p w14:paraId="6A610265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7</w:t>
            </w:r>
          </w:p>
        </w:tc>
        <w:tc>
          <w:tcPr>
            <w:tcW w:w="773" w:type="pct"/>
            <w:hideMark/>
          </w:tcPr>
          <w:p w14:paraId="6A610266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FESTIM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HAMITAJ</w:t>
            </w:r>
            <w:proofErr w:type="spellEnd"/>
          </w:p>
        </w:tc>
        <w:tc>
          <w:tcPr>
            <w:tcW w:w="245" w:type="pct"/>
            <w:noWrap/>
            <w:hideMark/>
          </w:tcPr>
          <w:p w14:paraId="6A610267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noWrap/>
            <w:hideMark/>
          </w:tcPr>
          <w:p w14:paraId="6A610268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5/163-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N1</w:t>
            </w:r>
            <w:proofErr w:type="spellEnd"/>
          </w:p>
        </w:tc>
        <w:tc>
          <w:tcPr>
            <w:tcW w:w="234" w:type="pct"/>
            <w:noWrap/>
            <w:hideMark/>
          </w:tcPr>
          <w:p w14:paraId="6A610269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403" w:type="pct"/>
            <w:noWrap/>
            <w:hideMark/>
          </w:tcPr>
          <w:p w14:paraId="6A61026A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42</w:t>
            </w:r>
          </w:p>
        </w:tc>
        <w:tc>
          <w:tcPr>
            <w:tcW w:w="264" w:type="pct"/>
            <w:noWrap/>
            <w:hideMark/>
          </w:tcPr>
          <w:p w14:paraId="6A61026B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njësi</w:t>
            </w:r>
          </w:p>
        </w:tc>
        <w:tc>
          <w:tcPr>
            <w:tcW w:w="316" w:type="pct"/>
            <w:noWrap/>
            <w:hideMark/>
          </w:tcPr>
          <w:p w14:paraId="6A61026C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591" w:type="pct"/>
            <w:noWrap/>
            <w:hideMark/>
          </w:tcPr>
          <w:p w14:paraId="6A61026D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1,210,398</w:t>
            </w:r>
          </w:p>
        </w:tc>
        <w:tc>
          <w:tcPr>
            <w:tcW w:w="379" w:type="pct"/>
            <w:noWrap/>
            <w:hideMark/>
          </w:tcPr>
          <w:p w14:paraId="6A61026E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570" w:type="pct"/>
            <w:noWrap/>
            <w:vAlign w:val="center"/>
            <w:hideMark/>
          </w:tcPr>
          <w:p w14:paraId="6A61026F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1,210,398.00</w:t>
            </w:r>
          </w:p>
        </w:tc>
        <w:tc>
          <w:tcPr>
            <w:tcW w:w="753" w:type="pct"/>
            <w:vAlign w:val="center"/>
            <w:hideMark/>
          </w:tcPr>
          <w:p w14:paraId="6A610270" w14:textId="722DDAAC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7E" w14:textId="3373B3E0" w:rsidTr="008F3630">
        <w:trPr>
          <w:trHeight w:val="199"/>
        </w:trPr>
        <w:tc>
          <w:tcPr>
            <w:tcW w:w="158" w:type="pct"/>
            <w:noWrap/>
            <w:hideMark/>
          </w:tcPr>
          <w:p w14:paraId="6A610272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8</w:t>
            </w:r>
          </w:p>
        </w:tc>
        <w:tc>
          <w:tcPr>
            <w:tcW w:w="773" w:type="pct"/>
            <w:hideMark/>
          </w:tcPr>
          <w:p w14:paraId="6A610273" w14:textId="3D8EC12F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Novruz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Teki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Zylalaj</w:t>
            </w:r>
            <w:proofErr w:type="spellEnd"/>
            <w:r w:rsidR="00603712"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Donald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Teki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Zylalaj</w:t>
            </w:r>
            <w:proofErr w:type="spellEnd"/>
            <w:r w:rsidR="00603712"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Qemal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Teki</w:t>
            </w:r>
            <w:proofErr w:type="spellEnd"/>
            <w:r w:rsidRPr="00603712">
              <w:rPr>
                <w:rFonts w:ascii="Garamond" w:hAnsi="Garamond"/>
                <w:sz w:val="16"/>
                <w:szCs w:val="18"/>
              </w:rPr>
              <w:t xml:space="preserve"> </w:t>
            </w:r>
            <w:proofErr w:type="spellStart"/>
            <w:r w:rsidRPr="00603712">
              <w:rPr>
                <w:rFonts w:ascii="Garamond" w:hAnsi="Garamond"/>
                <w:sz w:val="16"/>
                <w:szCs w:val="18"/>
              </w:rPr>
              <w:t>Zylalaj</w:t>
            </w:r>
            <w:proofErr w:type="spellEnd"/>
          </w:p>
        </w:tc>
        <w:tc>
          <w:tcPr>
            <w:tcW w:w="245" w:type="pct"/>
            <w:noWrap/>
            <w:hideMark/>
          </w:tcPr>
          <w:p w14:paraId="6A610274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8534</w:t>
            </w:r>
          </w:p>
        </w:tc>
        <w:tc>
          <w:tcPr>
            <w:tcW w:w="314" w:type="pct"/>
            <w:hideMark/>
          </w:tcPr>
          <w:p w14:paraId="6A610275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4/24+1-1; 4/24+1-2; 4/24+1-3;</w:t>
            </w:r>
          </w:p>
        </w:tc>
        <w:tc>
          <w:tcPr>
            <w:tcW w:w="234" w:type="pct"/>
            <w:noWrap/>
            <w:hideMark/>
          </w:tcPr>
          <w:p w14:paraId="6A610276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7</w:t>
            </w:r>
          </w:p>
        </w:tc>
        <w:tc>
          <w:tcPr>
            <w:tcW w:w="403" w:type="pct"/>
            <w:noWrap/>
            <w:hideMark/>
          </w:tcPr>
          <w:p w14:paraId="6A610277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264" w:type="pct"/>
            <w:noWrap/>
            <w:hideMark/>
          </w:tcPr>
          <w:p w14:paraId="6A610278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truall</w:t>
            </w:r>
          </w:p>
        </w:tc>
        <w:tc>
          <w:tcPr>
            <w:tcW w:w="316" w:type="pct"/>
            <w:noWrap/>
            <w:hideMark/>
          </w:tcPr>
          <w:p w14:paraId="6A610279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12,893 </w:t>
            </w:r>
          </w:p>
        </w:tc>
        <w:tc>
          <w:tcPr>
            <w:tcW w:w="591" w:type="pct"/>
            <w:noWrap/>
            <w:hideMark/>
          </w:tcPr>
          <w:p w14:paraId="6A61027A" w14:textId="77777777" w:rsidR="00725638" w:rsidRPr="00603712" w:rsidRDefault="00725638" w:rsidP="00725638">
            <w:pPr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> </w:t>
            </w:r>
          </w:p>
        </w:tc>
        <w:tc>
          <w:tcPr>
            <w:tcW w:w="379" w:type="pct"/>
            <w:noWrap/>
            <w:hideMark/>
          </w:tcPr>
          <w:p w14:paraId="6A61027B" w14:textId="77777777" w:rsidR="00725638" w:rsidRPr="00603712" w:rsidRDefault="00725638" w:rsidP="0085454F">
            <w:pPr>
              <w:jc w:val="right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 90,251.00 </w:t>
            </w:r>
          </w:p>
        </w:tc>
        <w:tc>
          <w:tcPr>
            <w:tcW w:w="570" w:type="pct"/>
            <w:noWrap/>
            <w:vAlign w:val="center"/>
            <w:hideMark/>
          </w:tcPr>
          <w:p w14:paraId="6A61027C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90,251.00</w:t>
            </w:r>
          </w:p>
        </w:tc>
        <w:tc>
          <w:tcPr>
            <w:tcW w:w="753" w:type="pct"/>
            <w:vAlign w:val="center"/>
            <w:hideMark/>
          </w:tcPr>
          <w:p w14:paraId="6A61027D" w14:textId="5EA4B458" w:rsidR="00725638" w:rsidRPr="00603712" w:rsidRDefault="00725638" w:rsidP="0085454F">
            <w:pPr>
              <w:jc w:val="center"/>
              <w:rPr>
                <w:rFonts w:ascii="Garamond" w:hAnsi="Garamond"/>
                <w:sz w:val="16"/>
                <w:szCs w:val="18"/>
              </w:rPr>
            </w:pPr>
            <w:r w:rsidRPr="00603712">
              <w:rPr>
                <w:rFonts w:ascii="Garamond" w:hAnsi="Garamond"/>
                <w:sz w:val="16"/>
                <w:szCs w:val="18"/>
              </w:rPr>
              <w:t xml:space="preserve">ME </w:t>
            </w:r>
            <w:r w:rsidR="00CE3C2B" w:rsidRPr="00603712">
              <w:rPr>
                <w:rFonts w:ascii="Garamond" w:hAnsi="Garamond"/>
                <w:sz w:val="16"/>
                <w:szCs w:val="18"/>
              </w:rPr>
              <w:t>CERTIFIKATË</w:t>
            </w:r>
            <w:r w:rsidRPr="00603712">
              <w:rPr>
                <w:rFonts w:ascii="Garamond" w:hAnsi="Garamond"/>
                <w:sz w:val="16"/>
                <w:szCs w:val="18"/>
              </w:rPr>
              <w:t xml:space="preserve"> PRONËSIE</w:t>
            </w:r>
          </w:p>
        </w:tc>
      </w:tr>
      <w:tr w:rsidR="0085454F" w:rsidRPr="00603712" w14:paraId="6A610282" w14:textId="7C0386D4" w:rsidTr="008F3630">
        <w:trPr>
          <w:trHeight w:val="199"/>
        </w:trPr>
        <w:tc>
          <w:tcPr>
            <w:tcW w:w="3677" w:type="pct"/>
            <w:gridSpan w:val="10"/>
            <w:noWrap/>
            <w:hideMark/>
          </w:tcPr>
          <w:p w14:paraId="6A61027F" w14:textId="77777777" w:rsidR="00725638" w:rsidRPr="00603712" w:rsidRDefault="00725638" w:rsidP="00725638">
            <w:pPr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 xml:space="preserve"> Vlera totale </w:t>
            </w:r>
          </w:p>
        </w:tc>
        <w:tc>
          <w:tcPr>
            <w:tcW w:w="570" w:type="pct"/>
            <w:noWrap/>
            <w:vAlign w:val="center"/>
            <w:hideMark/>
          </w:tcPr>
          <w:p w14:paraId="6A610280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  <w:r w:rsidRPr="00603712">
              <w:rPr>
                <w:rFonts w:ascii="Garamond" w:hAnsi="Garamond"/>
                <w:b/>
                <w:bCs/>
                <w:sz w:val="16"/>
                <w:szCs w:val="18"/>
              </w:rPr>
              <w:t>6,728,917.20</w:t>
            </w:r>
          </w:p>
        </w:tc>
        <w:tc>
          <w:tcPr>
            <w:tcW w:w="753" w:type="pct"/>
            <w:vAlign w:val="center"/>
            <w:hideMark/>
          </w:tcPr>
          <w:p w14:paraId="6A610281" w14:textId="77777777" w:rsidR="00725638" w:rsidRPr="00603712" w:rsidRDefault="00725638" w:rsidP="0085454F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</w:rPr>
            </w:pPr>
          </w:p>
        </w:tc>
      </w:tr>
    </w:tbl>
    <w:p w14:paraId="6A610283" w14:textId="07450955" w:rsidR="00AF407D" w:rsidRPr="00603712" w:rsidRDefault="00AF407D" w:rsidP="00AF407D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  <w:r w:rsidRPr="00603712">
        <w:rPr>
          <w:rFonts w:ascii="Garamond" w:hAnsi="Garamond"/>
          <w:sz w:val="20"/>
          <w:szCs w:val="20"/>
        </w:rPr>
        <w:t>Shënime</w:t>
      </w:r>
      <w:r w:rsidR="00CE3C2B">
        <w:rPr>
          <w:rFonts w:ascii="Garamond" w:hAnsi="Garamond"/>
          <w:sz w:val="20"/>
          <w:szCs w:val="20"/>
        </w:rPr>
        <w:t>.</w:t>
      </w:r>
      <w:r w:rsidRPr="00603712">
        <w:rPr>
          <w:rFonts w:ascii="Garamond" w:hAnsi="Garamond"/>
          <w:sz w:val="20"/>
          <w:szCs w:val="20"/>
        </w:rPr>
        <w:t xml:space="preserve"> </w:t>
      </w:r>
    </w:p>
    <w:p w14:paraId="6A610284" w14:textId="1C7E04FE" w:rsidR="00AF407D" w:rsidRPr="00603712" w:rsidRDefault="00AF407D" w:rsidP="00AF407D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  <w:r w:rsidRPr="00603712">
        <w:rPr>
          <w:rFonts w:ascii="Garamond" w:hAnsi="Garamond"/>
          <w:sz w:val="20"/>
          <w:szCs w:val="20"/>
        </w:rPr>
        <w:t xml:space="preserve">1. Për tokën </w:t>
      </w:r>
      <w:r w:rsidR="00CE3C2B">
        <w:rPr>
          <w:rFonts w:ascii="Garamond" w:hAnsi="Garamond"/>
          <w:sz w:val="20"/>
          <w:szCs w:val="20"/>
        </w:rPr>
        <w:t>“</w:t>
      </w:r>
      <w:r w:rsidRPr="00603712">
        <w:rPr>
          <w:rFonts w:ascii="Garamond" w:hAnsi="Garamond"/>
          <w:sz w:val="20"/>
          <w:szCs w:val="20"/>
        </w:rPr>
        <w:t>truall</w:t>
      </w:r>
      <w:r w:rsidR="00CE3C2B">
        <w:rPr>
          <w:rFonts w:ascii="Garamond" w:hAnsi="Garamond"/>
          <w:sz w:val="20"/>
          <w:szCs w:val="20"/>
        </w:rPr>
        <w:t>”</w:t>
      </w:r>
      <w:r w:rsidRPr="00603712">
        <w:rPr>
          <w:rFonts w:ascii="Garamond" w:hAnsi="Garamond"/>
          <w:sz w:val="20"/>
          <w:szCs w:val="20"/>
        </w:rPr>
        <w:t xml:space="preserve">, çmimi i llogaritur është marrë nga </w:t>
      </w:r>
      <w:r w:rsidR="00CE3C2B">
        <w:rPr>
          <w:rFonts w:ascii="Garamond" w:hAnsi="Garamond"/>
          <w:sz w:val="20"/>
          <w:szCs w:val="20"/>
        </w:rPr>
        <w:t>vendimi nr. 89, datë 3.</w:t>
      </w:r>
      <w:r w:rsidRPr="00603712">
        <w:rPr>
          <w:rFonts w:ascii="Garamond" w:hAnsi="Garamond"/>
          <w:sz w:val="20"/>
          <w:szCs w:val="20"/>
        </w:rPr>
        <w:t>2.2016</w:t>
      </w:r>
      <w:r w:rsidR="00CE3C2B">
        <w:rPr>
          <w:rFonts w:ascii="Garamond" w:hAnsi="Garamond"/>
          <w:sz w:val="20"/>
          <w:szCs w:val="20"/>
        </w:rPr>
        <w:t>,</w:t>
      </w:r>
      <w:r w:rsidRPr="00603712">
        <w:rPr>
          <w:rFonts w:ascii="Garamond" w:hAnsi="Garamond"/>
          <w:sz w:val="20"/>
          <w:szCs w:val="20"/>
        </w:rPr>
        <w:t xml:space="preserve"> i Këshillit të </w:t>
      </w:r>
      <w:r w:rsidR="00CE3C2B" w:rsidRPr="00603712">
        <w:rPr>
          <w:rFonts w:ascii="Garamond" w:hAnsi="Garamond"/>
          <w:sz w:val="20"/>
          <w:szCs w:val="20"/>
        </w:rPr>
        <w:t>Ministrave</w:t>
      </w:r>
      <w:r w:rsidR="00CE3C2B">
        <w:rPr>
          <w:rFonts w:ascii="Garamond" w:hAnsi="Garamond"/>
          <w:sz w:val="20"/>
          <w:szCs w:val="20"/>
        </w:rPr>
        <w:t>,</w:t>
      </w:r>
      <w:r w:rsidRPr="00603712">
        <w:rPr>
          <w:rFonts w:ascii="Garamond" w:hAnsi="Garamond"/>
          <w:sz w:val="20"/>
          <w:szCs w:val="20"/>
        </w:rPr>
        <w:t xml:space="preserve"> “Për miratimin e hartës së vlerës së tokës në Republikën e Shqipërisë”</w:t>
      </w:r>
      <w:r w:rsidR="00CE3C2B">
        <w:rPr>
          <w:rFonts w:ascii="Garamond" w:hAnsi="Garamond"/>
          <w:sz w:val="20"/>
          <w:szCs w:val="20"/>
        </w:rPr>
        <w:t>.</w:t>
      </w:r>
      <w:r w:rsidRPr="00603712">
        <w:rPr>
          <w:rFonts w:ascii="Garamond" w:hAnsi="Garamond"/>
          <w:sz w:val="20"/>
          <w:szCs w:val="20"/>
        </w:rPr>
        <w:t xml:space="preserve"> </w:t>
      </w:r>
    </w:p>
    <w:p w14:paraId="6A610285" w14:textId="7A413FAA" w:rsidR="002A15CA" w:rsidRPr="00603712" w:rsidRDefault="00AF407D" w:rsidP="00AF40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3712">
        <w:rPr>
          <w:rFonts w:ascii="Garamond" w:hAnsi="Garamond"/>
          <w:sz w:val="20"/>
          <w:szCs w:val="20"/>
        </w:rPr>
        <w:t xml:space="preserve">2. Për pasuritë e </w:t>
      </w:r>
      <w:r w:rsidR="00CE3C2B">
        <w:rPr>
          <w:rFonts w:ascii="Garamond" w:hAnsi="Garamond"/>
          <w:sz w:val="20"/>
          <w:szCs w:val="20"/>
        </w:rPr>
        <w:t>l</w:t>
      </w:r>
      <w:r w:rsidRPr="00603712">
        <w:rPr>
          <w:rFonts w:ascii="Garamond" w:hAnsi="Garamond"/>
          <w:sz w:val="20"/>
          <w:szCs w:val="20"/>
        </w:rPr>
        <w:t xml:space="preserve">lojit "ndërtesë me funksion “njësi” është bërë sipas </w:t>
      </w:r>
      <w:proofErr w:type="spellStart"/>
      <w:r w:rsidRPr="00603712">
        <w:rPr>
          <w:rFonts w:ascii="Garamond" w:hAnsi="Garamond"/>
          <w:sz w:val="20"/>
          <w:szCs w:val="20"/>
        </w:rPr>
        <w:t>VKM</w:t>
      </w:r>
      <w:proofErr w:type="spellEnd"/>
      <w:r w:rsidRPr="00603712">
        <w:rPr>
          <w:rFonts w:ascii="Garamond" w:hAnsi="Garamond"/>
          <w:sz w:val="20"/>
          <w:szCs w:val="20"/>
        </w:rPr>
        <w:t xml:space="preserve"> nr. 138, datë 23.03.2000, “Për kriteret teknike të vlerësimit dhe të përllogaritjes së masës së shpërblimit të pasurive që shpronësohen, të pasurive që zhvlerësohen dhe të </w:t>
      </w:r>
      <w:proofErr w:type="spellStart"/>
      <w:r w:rsidRPr="00603712">
        <w:rPr>
          <w:rFonts w:ascii="Garamond" w:hAnsi="Garamond"/>
          <w:sz w:val="20"/>
          <w:szCs w:val="20"/>
        </w:rPr>
        <w:t>të</w:t>
      </w:r>
      <w:proofErr w:type="spellEnd"/>
      <w:r w:rsidRPr="00603712">
        <w:rPr>
          <w:rFonts w:ascii="Garamond" w:hAnsi="Garamond"/>
          <w:sz w:val="20"/>
          <w:szCs w:val="20"/>
        </w:rPr>
        <w:t xml:space="preserve"> drejtave të personave të tretë, për interes publik”, i ndryshuar, </w:t>
      </w:r>
      <w:r w:rsidRPr="00603712">
        <w:rPr>
          <w:rFonts w:ascii="Garamond" w:hAnsi="Garamond"/>
          <w:sz w:val="20"/>
          <w:szCs w:val="20"/>
        </w:rPr>
        <w:tab/>
      </w:r>
    </w:p>
    <w:sectPr w:rsidR="002A15CA" w:rsidRPr="00603712" w:rsidSect="002A15CA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121641" w14:textId="77777777" w:rsidR="00603712" w:rsidRDefault="00603712" w:rsidP="00B81BB1">
      <w:pPr>
        <w:spacing w:after="0" w:line="240" w:lineRule="auto"/>
      </w:pPr>
      <w:r>
        <w:separator/>
      </w:r>
    </w:p>
  </w:endnote>
  <w:endnote w:type="continuationSeparator" w:id="0">
    <w:p w14:paraId="264ECCF1" w14:textId="77777777" w:rsidR="00603712" w:rsidRDefault="00603712" w:rsidP="00B81BB1">
      <w:pPr>
        <w:spacing w:after="0" w:line="240" w:lineRule="auto"/>
      </w:pPr>
      <w:r>
        <w:continuationSeparator/>
      </w:r>
    </w:p>
  </w:endnote>
  <w:endnote w:type="continuationNotice" w:id="1">
    <w:p w14:paraId="38E4134C" w14:textId="77777777" w:rsidR="002D3C4F" w:rsidRDefault="002D3C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1028A" w14:textId="77777777" w:rsidR="00603712" w:rsidRPr="001C3C6A" w:rsidRDefault="00603712">
    <w:pPr>
      <w:pStyle w:val="Footer"/>
      <w:jc w:val="right"/>
      <w:rPr>
        <w:rFonts w:ascii="Times New Roman" w:hAnsi="Times New Roman" w:cs="Times New Roman"/>
        <w:sz w:val="24"/>
      </w:rPr>
    </w:pPr>
  </w:p>
  <w:p w14:paraId="6A61028B" w14:textId="77777777" w:rsidR="00603712" w:rsidRDefault="006037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30332" w14:textId="77777777" w:rsidR="00603712" w:rsidRDefault="00603712" w:rsidP="00B81BB1">
      <w:pPr>
        <w:spacing w:after="0" w:line="240" w:lineRule="auto"/>
      </w:pPr>
      <w:r>
        <w:separator/>
      </w:r>
    </w:p>
  </w:footnote>
  <w:footnote w:type="continuationSeparator" w:id="0">
    <w:p w14:paraId="44162EFD" w14:textId="77777777" w:rsidR="00603712" w:rsidRDefault="00603712" w:rsidP="00B81BB1">
      <w:pPr>
        <w:spacing w:after="0" w:line="240" w:lineRule="auto"/>
      </w:pPr>
      <w:r>
        <w:continuationSeparator/>
      </w:r>
    </w:p>
  </w:footnote>
  <w:footnote w:type="continuationNotice" w:id="1">
    <w:p w14:paraId="32CACEDE" w14:textId="77777777" w:rsidR="002D3C4F" w:rsidRDefault="002D3C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C83CDB"/>
    <w:multiLevelType w:val="hybridMultilevel"/>
    <w:tmpl w:val="4A7E1A5E"/>
    <w:lvl w:ilvl="0" w:tplc="A24016C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5971"/>
    <w:rsid w:val="00012312"/>
    <w:rsid w:val="00015666"/>
    <w:rsid w:val="00046DED"/>
    <w:rsid w:val="00050689"/>
    <w:rsid w:val="00064F3D"/>
    <w:rsid w:val="000658A7"/>
    <w:rsid w:val="00075152"/>
    <w:rsid w:val="00083D1D"/>
    <w:rsid w:val="00090A06"/>
    <w:rsid w:val="000916AB"/>
    <w:rsid w:val="00093242"/>
    <w:rsid w:val="00096CCF"/>
    <w:rsid w:val="000B36B5"/>
    <w:rsid w:val="000B3CAA"/>
    <w:rsid w:val="000C3B51"/>
    <w:rsid w:val="000E2A41"/>
    <w:rsid w:val="000F2D74"/>
    <w:rsid w:val="000F5A7F"/>
    <w:rsid w:val="00106738"/>
    <w:rsid w:val="00110A08"/>
    <w:rsid w:val="00120AC4"/>
    <w:rsid w:val="0012390D"/>
    <w:rsid w:val="00124A64"/>
    <w:rsid w:val="00136B9C"/>
    <w:rsid w:val="00137BAD"/>
    <w:rsid w:val="00176945"/>
    <w:rsid w:val="001B2DCA"/>
    <w:rsid w:val="001B42CA"/>
    <w:rsid w:val="001C3C6A"/>
    <w:rsid w:val="001D21DB"/>
    <w:rsid w:val="001F0760"/>
    <w:rsid w:val="002165F3"/>
    <w:rsid w:val="00230AC3"/>
    <w:rsid w:val="002321B2"/>
    <w:rsid w:val="00240B95"/>
    <w:rsid w:val="00242EF5"/>
    <w:rsid w:val="0026219D"/>
    <w:rsid w:val="00266585"/>
    <w:rsid w:val="00275F91"/>
    <w:rsid w:val="00290990"/>
    <w:rsid w:val="00291C88"/>
    <w:rsid w:val="002A15CA"/>
    <w:rsid w:val="002A4F60"/>
    <w:rsid w:val="002A7A96"/>
    <w:rsid w:val="002D3C4F"/>
    <w:rsid w:val="002D58F0"/>
    <w:rsid w:val="002E569E"/>
    <w:rsid w:val="002F4498"/>
    <w:rsid w:val="003013DB"/>
    <w:rsid w:val="003214F4"/>
    <w:rsid w:val="00321C27"/>
    <w:rsid w:val="003374DB"/>
    <w:rsid w:val="00364EEE"/>
    <w:rsid w:val="00391B5A"/>
    <w:rsid w:val="00391B69"/>
    <w:rsid w:val="003C582D"/>
    <w:rsid w:val="003F070F"/>
    <w:rsid w:val="003F2312"/>
    <w:rsid w:val="003F4269"/>
    <w:rsid w:val="00407CC2"/>
    <w:rsid w:val="00413231"/>
    <w:rsid w:val="00415167"/>
    <w:rsid w:val="00437577"/>
    <w:rsid w:val="0044497D"/>
    <w:rsid w:val="0044516E"/>
    <w:rsid w:val="00446040"/>
    <w:rsid w:val="00447A06"/>
    <w:rsid w:val="0045190D"/>
    <w:rsid w:val="00474EFA"/>
    <w:rsid w:val="00496225"/>
    <w:rsid w:val="004D2F91"/>
    <w:rsid w:val="004E23EE"/>
    <w:rsid w:val="004E65DC"/>
    <w:rsid w:val="004F7B95"/>
    <w:rsid w:val="005019DC"/>
    <w:rsid w:val="0051669E"/>
    <w:rsid w:val="00520AE9"/>
    <w:rsid w:val="005419C5"/>
    <w:rsid w:val="00542C9B"/>
    <w:rsid w:val="00551A4F"/>
    <w:rsid w:val="00570CB9"/>
    <w:rsid w:val="005750C6"/>
    <w:rsid w:val="005A1A4B"/>
    <w:rsid w:val="005B723E"/>
    <w:rsid w:val="005C0B64"/>
    <w:rsid w:val="005C37B5"/>
    <w:rsid w:val="005D199F"/>
    <w:rsid w:val="005D2CFB"/>
    <w:rsid w:val="005F179A"/>
    <w:rsid w:val="00603712"/>
    <w:rsid w:val="006158FF"/>
    <w:rsid w:val="0063143D"/>
    <w:rsid w:val="006635F3"/>
    <w:rsid w:val="00667870"/>
    <w:rsid w:val="00677316"/>
    <w:rsid w:val="00686ADD"/>
    <w:rsid w:val="00696590"/>
    <w:rsid w:val="006A01B6"/>
    <w:rsid w:val="006A4D91"/>
    <w:rsid w:val="006B340D"/>
    <w:rsid w:val="006C67D7"/>
    <w:rsid w:val="006D4E6C"/>
    <w:rsid w:val="007014BF"/>
    <w:rsid w:val="00706950"/>
    <w:rsid w:val="007154D5"/>
    <w:rsid w:val="00725638"/>
    <w:rsid w:val="00735E93"/>
    <w:rsid w:val="00745943"/>
    <w:rsid w:val="0074670B"/>
    <w:rsid w:val="007470B1"/>
    <w:rsid w:val="00752660"/>
    <w:rsid w:val="00773C0C"/>
    <w:rsid w:val="007D48C7"/>
    <w:rsid w:val="007F3AC6"/>
    <w:rsid w:val="007F6822"/>
    <w:rsid w:val="00802179"/>
    <w:rsid w:val="008027F2"/>
    <w:rsid w:val="00830492"/>
    <w:rsid w:val="00851BE6"/>
    <w:rsid w:val="0085454F"/>
    <w:rsid w:val="00856DD9"/>
    <w:rsid w:val="00870637"/>
    <w:rsid w:val="00882E6C"/>
    <w:rsid w:val="008B1C56"/>
    <w:rsid w:val="008B2977"/>
    <w:rsid w:val="008E0508"/>
    <w:rsid w:val="008E0FAA"/>
    <w:rsid w:val="008E338B"/>
    <w:rsid w:val="008F22D7"/>
    <w:rsid w:val="008F3630"/>
    <w:rsid w:val="00903E07"/>
    <w:rsid w:val="00907247"/>
    <w:rsid w:val="009228BA"/>
    <w:rsid w:val="00932B43"/>
    <w:rsid w:val="00934A81"/>
    <w:rsid w:val="009353EC"/>
    <w:rsid w:val="00950B96"/>
    <w:rsid w:val="009520E6"/>
    <w:rsid w:val="00964B4D"/>
    <w:rsid w:val="00982387"/>
    <w:rsid w:val="00990DEC"/>
    <w:rsid w:val="009924FB"/>
    <w:rsid w:val="009B3315"/>
    <w:rsid w:val="009C0865"/>
    <w:rsid w:val="009D69C9"/>
    <w:rsid w:val="009F5548"/>
    <w:rsid w:val="00A106E1"/>
    <w:rsid w:val="00A20117"/>
    <w:rsid w:val="00A54F8A"/>
    <w:rsid w:val="00A578A3"/>
    <w:rsid w:val="00A722F0"/>
    <w:rsid w:val="00A730F1"/>
    <w:rsid w:val="00A75633"/>
    <w:rsid w:val="00A77AF5"/>
    <w:rsid w:val="00A90B2E"/>
    <w:rsid w:val="00AA2BAF"/>
    <w:rsid w:val="00AB4F62"/>
    <w:rsid w:val="00AB6DFD"/>
    <w:rsid w:val="00AD28F2"/>
    <w:rsid w:val="00AE1C23"/>
    <w:rsid w:val="00AE39BF"/>
    <w:rsid w:val="00AE3BE0"/>
    <w:rsid w:val="00AF407D"/>
    <w:rsid w:val="00B05B6C"/>
    <w:rsid w:val="00B0728E"/>
    <w:rsid w:val="00B20781"/>
    <w:rsid w:val="00B23AC7"/>
    <w:rsid w:val="00B41FDF"/>
    <w:rsid w:val="00B56278"/>
    <w:rsid w:val="00B71C52"/>
    <w:rsid w:val="00B73B0C"/>
    <w:rsid w:val="00B75D1F"/>
    <w:rsid w:val="00B81BB1"/>
    <w:rsid w:val="00B93E60"/>
    <w:rsid w:val="00BB7316"/>
    <w:rsid w:val="00BC6C53"/>
    <w:rsid w:val="00BD034C"/>
    <w:rsid w:val="00BD74BF"/>
    <w:rsid w:val="00BE6B87"/>
    <w:rsid w:val="00BF33E5"/>
    <w:rsid w:val="00BF609A"/>
    <w:rsid w:val="00BF6239"/>
    <w:rsid w:val="00C03E47"/>
    <w:rsid w:val="00C10292"/>
    <w:rsid w:val="00C13D71"/>
    <w:rsid w:val="00C15AB5"/>
    <w:rsid w:val="00C22DEB"/>
    <w:rsid w:val="00C25AE2"/>
    <w:rsid w:val="00C2746E"/>
    <w:rsid w:val="00C402A4"/>
    <w:rsid w:val="00C451FB"/>
    <w:rsid w:val="00C542AA"/>
    <w:rsid w:val="00C55CB9"/>
    <w:rsid w:val="00C64159"/>
    <w:rsid w:val="00C6754D"/>
    <w:rsid w:val="00C92583"/>
    <w:rsid w:val="00CD245B"/>
    <w:rsid w:val="00CE3C2B"/>
    <w:rsid w:val="00CF4AD9"/>
    <w:rsid w:val="00D054A8"/>
    <w:rsid w:val="00D060F6"/>
    <w:rsid w:val="00D43E30"/>
    <w:rsid w:val="00D5165E"/>
    <w:rsid w:val="00D659AD"/>
    <w:rsid w:val="00D676FC"/>
    <w:rsid w:val="00D7750B"/>
    <w:rsid w:val="00D82C73"/>
    <w:rsid w:val="00D83C5D"/>
    <w:rsid w:val="00D918F3"/>
    <w:rsid w:val="00DA7910"/>
    <w:rsid w:val="00DC09E6"/>
    <w:rsid w:val="00DD0B01"/>
    <w:rsid w:val="00DD6900"/>
    <w:rsid w:val="00DE2A7C"/>
    <w:rsid w:val="00DF465D"/>
    <w:rsid w:val="00E15C97"/>
    <w:rsid w:val="00E430B8"/>
    <w:rsid w:val="00E43560"/>
    <w:rsid w:val="00E44E88"/>
    <w:rsid w:val="00E46502"/>
    <w:rsid w:val="00E576FF"/>
    <w:rsid w:val="00E81805"/>
    <w:rsid w:val="00E936C0"/>
    <w:rsid w:val="00E974FF"/>
    <w:rsid w:val="00E97B58"/>
    <w:rsid w:val="00EA1B6A"/>
    <w:rsid w:val="00EA1EF1"/>
    <w:rsid w:val="00EC5D4F"/>
    <w:rsid w:val="00EC75D7"/>
    <w:rsid w:val="00ED60A1"/>
    <w:rsid w:val="00EE3E56"/>
    <w:rsid w:val="00F05CA6"/>
    <w:rsid w:val="00F06A54"/>
    <w:rsid w:val="00F06FBE"/>
    <w:rsid w:val="00F40C88"/>
    <w:rsid w:val="00F54982"/>
    <w:rsid w:val="00F62285"/>
    <w:rsid w:val="00F659D5"/>
    <w:rsid w:val="00FB2248"/>
    <w:rsid w:val="00FB594B"/>
    <w:rsid w:val="00FC1FF5"/>
    <w:rsid w:val="00FC35A9"/>
    <w:rsid w:val="00FE6535"/>
    <w:rsid w:val="00FF19FE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6101B9"/>
  <w15:docId w15:val="{CD57FD98-09CD-4253-B45B-F41AE995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fi">
    <w:name w:val="Paragrafi"/>
    <w:rsid w:val="005D2CF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C03E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1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BB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81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BB1"/>
    <w:rPr>
      <w:lang w:val="sq-AL"/>
    </w:rPr>
  </w:style>
  <w:style w:type="table" w:styleId="TableGrid">
    <w:name w:val="Table Grid"/>
    <w:basedOn w:val="TableNormal"/>
    <w:uiPriority w:val="59"/>
    <w:rsid w:val="007256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5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2023-02-09T12:06:01Z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2023-02-08T23:00:00Z</Date_x0020_protokolli>
    <Titulli xmlns="0e656187-b300-4fb0-8bf4-3a50f872073c">Për shpronësimin, për interes publik, të pronarëve të pasurive të paluajtshme, pronë private, që prekem nga realizimi i projektit "Rivitalizim i Rrugës "Andon Profka" dhe hapësirave përreth saj, Fier"</Titulli>
    <Modifikuesi xmlns="0e656187-b300-4fb0-8bf4-3a50f872073c">Suada.Daci</Modifikuesi>
    <Nr_x002e__x0020_prot_x0020_QBZ xmlns="0e656187-b300-4fb0-8bf4-3a50f872073c">231</Nr_x002e__x0020_prot_x0020_QBZ>
    <Data_x0020_e_x0020_Modifikimit xmlns="0e656187-b300-4fb0-8bf4-3a50f872073c">2023-02-09T12:35:38Z</Data_x0020_e_x0020_Modifikimit>
    <Dekretuar xmlns="0e656187-b300-4fb0-8bf4-3a50f872073c">false</Dekretuar>
    <Data xmlns="0e656187-b300-4fb0-8bf4-3a50f872073c">2023-02-07T23:00:00Z</Data>
    <Nr_x002e__x0020_protokolli_x0020_i_x0020_aktit xmlns="0e656187-b300-4fb0-8bf4-3a50f872073c">210/1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9F0D7051C04BF1924600C9077CF4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9F0D7051C04BF1924600C9077CF4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3FF7E-56F0-4D9E-AC86-A1A00A14D5F7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9651AD1-0A60-4A72-99FC-EC9A00F824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9F69B-2BF0-4C7C-ACE6-5E54AE9C0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779193-A72C-40CE-981B-07BE831BF3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EF7F25-8CAF-442B-BC42-426CAA3D4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4BA73D-A70B-4778-8292-B8D92F951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Fadil Pemaj</dc:creator>
  <cp:lastModifiedBy>Jorina Kryeziu</cp:lastModifiedBy>
  <cp:revision>21</cp:revision>
  <cp:lastPrinted>2023-02-07T15:51:00Z</cp:lastPrinted>
  <dcterms:created xsi:type="dcterms:W3CDTF">2023-02-07T10:35:00Z</dcterms:created>
  <dcterms:modified xsi:type="dcterms:W3CDTF">2023-02-09T12:59:00Z</dcterms:modified>
</cp:coreProperties>
</file>