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5F049" w14:textId="77777777" w:rsidR="00EA3A19" w:rsidRPr="00EA3A19" w:rsidRDefault="00EA3A19" w:rsidP="00EA3A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szCs w:val="24"/>
        </w:rPr>
      </w:pPr>
      <w:r w:rsidRPr="00EA3A19">
        <w:rPr>
          <w:rFonts w:ascii="Garamond" w:eastAsiaTheme="minorHAnsi" w:hAnsi="Garamond" w:cs="Book Antiqua"/>
          <w:b/>
          <w:bCs/>
          <w:color w:val="000000"/>
          <w:szCs w:val="24"/>
        </w:rPr>
        <w:t>VENDIM</w:t>
      </w:r>
    </w:p>
    <w:p w14:paraId="77D5F04A" w14:textId="41BBE1E3" w:rsidR="00EA3A19" w:rsidRPr="00EA3A19" w:rsidRDefault="00EA3A19" w:rsidP="00EA3A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color w:val="000000"/>
          <w:szCs w:val="24"/>
        </w:rPr>
      </w:pPr>
      <w:r w:rsidRPr="00EA3A19">
        <w:rPr>
          <w:rFonts w:ascii="Garamond" w:eastAsiaTheme="minorHAnsi" w:hAnsi="Garamond" w:cs="Book Antiqua"/>
          <w:b/>
          <w:bCs/>
          <w:color w:val="000000"/>
          <w:spacing w:val="-15"/>
          <w:szCs w:val="24"/>
        </w:rPr>
        <w:t>Nr.</w:t>
      </w:r>
      <w:r w:rsidR="00CB1501">
        <w:rPr>
          <w:rFonts w:ascii="Garamond" w:eastAsiaTheme="minorHAnsi" w:hAnsi="Garamond" w:cs="Book Antiqua"/>
          <w:b/>
          <w:bCs/>
          <w:color w:val="000000"/>
          <w:spacing w:val="-15"/>
          <w:szCs w:val="24"/>
        </w:rPr>
        <w:t xml:space="preserve"> </w:t>
      </w:r>
      <w:r w:rsidR="00951D0B">
        <w:rPr>
          <w:rFonts w:ascii="Garamond" w:eastAsiaTheme="minorHAnsi" w:hAnsi="Garamond" w:cs="Book Antiqua"/>
          <w:b/>
          <w:bCs/>
          <w:color w:val="000000"/>
          <w:spacing w:val="-15"/>
          <w:szCs w:val="24"/>
        </w:rPr>
        <w:t>67</w:t>
      </w:r>
      <w:r w:rsidRPr="00EA3A19">
        <w:rPr>
          <w:rFonts w:ascii="Garamond" w:eastAsiaTheme="minorHAnsi" w:hAnsi="Garamond" w:cs="Book Antiqua"/>
          <w:b/>
          <w:bCs/>
          <w:color w:val="000000"/>
          <w:spacing w:val="-15"/>
          <w:szCs w:val="24"/>
        </w:rPr>
        <w:t xml:space="preserve">, datë </w:t>
      </w:r>
      <w:r w:rsidR="00951D0B">
        <w:rPr>
          <w:rFonts w:ascii="Garamond" w:eastAsiaTheme="minorHAnsi" w:hAnsi="Garamond" w:cs="Book Antiqua"/>
          <w:b/>
          <w:bCs/>
          <w:color w:val="000000"/>
          <w:spacing w:val="-15"/>
          <w:szCs w:val="24"/>
        </w:rPr>
        <w:t>8. 2. 2023</w:t>
      </w:r>
    </w:p>
    <w:p w14:paraId="77D5F04B" w14:textId="77777777" w:rsidR="00EA3A19" w:rsidRPr="00EA3A19" w:rsidRDefault="00EA3A19" w:rsidP="00EA3A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szCs w:val="24"/>
        </w:rPr>
      </w:pPr>
    </w:p>
    <w:p w14:paraId="77D5F04C" w14:textId="21E4834D" w:rsidR="00EA3A19" w:rsidRPr="00EA3A19" w:rsidRDefault="00EA3A19" w:rsidP="00EA3A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szCs w:val="24"/>
        </w:rPr>
      </w:pPr>
      <w:r w:rsidRPr="00EA3A19">
        <w:rPr>
          <w:rFonts w:ascii="Garamond" w:eastAsiaTheme="minorHAnsi" w:hAnsi="Garamond" w:cs="Book Antiqua"/>
          <w:b/>
          <w:bCs/>
          <w:color w:val="000000"/>
          <w:szCs w:val="24"/>
        </w:rPr>
        <w:t>PËR</w:t>
      </w:r>
      <w:r w:rsidRPr="004550B8">
        <w:rPr>
          <w:rFonts w:ascii="Garamond" w:eastAsiaTheme="minorHAnsi" w:hAnsi="Garamond" w:cs="Book Antiqua"/>
          <w:b/>
          <w:bCs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b/>
          <w:bCs/>
          <w:color w:val="000000"/>
          <w:szCs w:val="24"/>
        </w:rPr>
        <w:t>NJË NDRYSHIM NË VENDIMIN NR.</w:t>
      </w:r>
      <w:r w:rsidR="00CB1501">
        <w:rPr>
          <w:rFonts w:ascii="Garamond" w:eastAsiaTheme="minorHAnsi" w:hAnsi="Garamond" w:cs="Book Antiqua"/>
          <w:b/>
          <w:bCs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b/>
          <w:bCs/>
          <w:color w:val="000000"/>
          <w:szCs w:val="24"/>
        </w:rPr>
        <w:t>687, DATË 22.11.2017,</w:t>
      </w:r>
      <w:r w:rsidRPr="004550B8">
        <w:rPr>
          <w:rFonts w:ascii="Garamond" w:eastAsiaTheme="minorHAnsi" w:hAnsi="Garamond" w:cs="Book Antiqua"/>
          <w:b/>
          <w:bCs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b/>
          <w:bCs/>
          <w:color w:val="000000"/>
          <w:szCs w:val="24"/>
        </w:rPr>
        <w:t>TË KËSHILLIT TË MINISTRAVE, “PËR MIRATIMIN</w:t>
      </w:r>
      <w:r w:rsidRPr="004550B8">
        <w:rPr>
          <w:rFonts w:ascii="Garamond" w:eastAsiaTheme="minorHAnsi" w:hAnsi="Garamond" w:cs="Book Antiqua"/>
          <w:b/>
          <w:bCs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b/>
          <w:bCs/>
          <w:color w:val="000000"/>
          <w:szCs w:val="24"/>
        </w:rPr>
        <w:t>E METODOLOGJISË PËR PËRCAKTIMIN E ÇMIMIT VJETOR</w:t>
      </w:r>
      <w:r w:rsidRPr="004550B8">
        <w:rPr>
          <w:rFonts w:ascii="Garamond" w:eastAsiaTheme="minorHAnsi" w:hAnsi="Garamond" w:cs="Book Antiqua"/>
          <w:b/>
          <w:bCs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b/>
          <w:bCs/>
          <w:color w:val="000000"/>
          <w:szCs w:val="24"/>
        </w:rPr>
        <w:t>TË BLERJES SË ENERGJISË ELEKTRIKE, QË DO T’U PAGUHET PRODHUESVE EKZISTUES ME PËRPARËSI”, TË NDRYSHUAR</w:t>
      </w:r>
    </w:p>
    <w:p w14:paraId="77D5F04D" w14:textId="77777777" w:rsidR="00EA3A19" w:rsidRPr="00EA3A19" w:rsidRDefault="00EA3A19" w:rsidP="00EA3A19">
      <w:pPr>
        <w:tabs>
          <w:tab w:val="left" w:pos="6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Cs w:val="24"/>
        </w:rPr>
      </w:pPr>
    </w:p>
    <w:p w14:paraId="77D5F04E" w14:textId="1D91699F" w:rsidR="00EA3A19" w:rsidRPr="00EA3A19" w:rsidRDefault="00EA3A19" w:rsidP="00EA3A19">
      <w:pPr>
        <w:tabs>
          <w:tab w:val="left" w:pos="6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Cs w:val="24"/>
        </w:rPr>
      </w:pPr>
      <w:r w:rsidRPr="00EA3A19">
        <w:rPr>
          <w:rFonts w:ascii="Garamond" w:eastAsiaTheme="minorHAnsi" w:hAnsi="Garamond" w:cs="Book Antiqua"/>
          <w:color w:val="000000"/>
          <w:szCs w:val="24"/>
        </w:rPr>
        <w:t>Në mbështetje të nenit 100 të Kushtetutës dhe të pikave 2 e 3, të nenit 22, të</w:t>
      </w:r>
      <w:r w:rsidRPr="004550B8">
        <w:rPr>
          <w:rFonts w:ascii="Garamond" w:eastAsiaTheme="minorHAnsi" w:hAnsi="Garamond" w:cs="Book Antiqua"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color w:val="000000"/>
          <w:szCs w:val="24"/>
        </w:rPr>
        <w:t>ligjit nr.</w:t>
      </w:r>
      <w:r w:rsidR="00CB1501">
        <w:rPr>
          <w:rFonts w:ascii="Garamond" w:eastAsiaTheme="minorHAnsi" w:hAnsi="Garamond" w:cs="Book Antiqua"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color w:val="000000"/>
          <w:szCs w:val="24"/>
        </w:rPr>
        <w:t xml:space="preserve">7/2017, “Për nxitjen e përdorimit të energjisë nga burimet e </w:t>
      </w:r>
      <w:proofErr w:type="spellStart"/>
      <w:r w:rsidRPr="00EA3A19">
        <w:rPr>
          <w:rFonts w:ascii="Garamond" w:eastAsiaTheme="minorHAnsi" w:hAnsi="Garamond" w:cs="Book Antiqua"/>
          <w:color w:val="000000"/>
          <w:szCs w:val="24"/>
        </w:rPr>
        <w:t>rinovueshme</w:t>
      </w:r>
      <w:proofErr w:type="spellEnd"/>
      <w:r w:rsidRPr="00EA3A19">
        <w:rPr>
          <w:rFonts w:ascii="Garamond" w:eastAsiaTheme="minorHAnsi" w:hAnsi="Garamond" w:cs="Book Antiqua"/>
          <w:color w:val="000000"/>
          <w:szCs w:val="24"/>
        </w:rPr>
        <w:t xml:space="preserve">”, me propozimin e </w:t>
      </w:r>
      <w:r w:rsidR="00CB1501">
        <w:rPr>
          <w:rFonts w:ascii="Garamond" w:eastAsiaTheme="minorHAnsi" w:hAnsi="Garamond" w:cs="Book Antiqua"/>
          <w:color w:val="000000"/>
          <w:szCs w:val="24"/>
        </w:rPr>
        <w:t>z</w:t>
      </w:r>
      <w:r w:rsidRPr="00EA3A19">
        <w:rPr>
          <w:rFonts w:ascii="Garamond" w:eastAsiaTheme="minorHAnsi" w:hAnsi="Garamond" w:cs="Book Antiqua"/>
          <w:color w:val="000000"/>
          <w:szCs w:val="24"/>
        </w:rPr>
        <w:t xml:space="preserve">ëvendëskryeministrit dhe ministër i Infrastrukturës dhe Energjisë, Këshilli i Ministrave </w:t>
      </w:r>
    </w:p>
    <w:p w14:paraId="77D5F04F" w14:textId="77777777" w:rsidR="00EA3A19" w:rsidRPr="00EA3A19" w:rsidRDefault="00EA3A19" w:rsidP="00EA3A19">
      <w:pPr>
        <w:tabs>
          <w:tab w:val="left" w:pos="6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Cs w:val="24"/>
        </w:rPr>
      </w:pPr>
    </w:p>
    <w:p w14:paraId="77D5F050" w14:textId="77777777" w:rsidR="00EA3A19" w:rsidRPr="00EA3A19" w:rsidRDefault="00EA3A19" w:rsidP="00EA3A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Cs/>
          <w:color w:val="000000"/>
          <w:szCs w:val="24"/>
        </w:rPr>
      </w:pPr>
      <w:r w:rsidRPr="00EA3A19">
        <w:rPr>
          <w:rFonts w:ascii="Garamond" w:eastAsiaTheme="minorHAnsi" w:hAnsi="Garamond" w:cs="Book Antiqua"/>
          <w:bCs/>
          <w:color w:val="000000"/>
          <w:szCs w:val="24"/>
        </w:rPr>
        <w:t>VENDOSI:</w:t>
      </w:r>
    </w:p>
    <w:p w14:paraId="77D5F051" w14:textId="77777777" w:rsidR="00EA3A19" w:rsidRPr="00EA3A19" w:rsidRDefault="00EA3A19" w:rsidP="00EA3A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pacing w:val="-15"/>
          <w:szCs w:val="24"/>
        </w:rPr>
      </w:pPr>
    </w:p>
    <w:p w14:paraId="77D5F052" w14:textId="5AE096A7" w:rsidR="00EA3A19" w:rsidRPr="00EA3A19" w:rsidRDefault="00EA3A19" w:rsidP="00EA3A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pacing w:val="-15"/>
          <w:szCs w:val="24"/>
        </w:rPr>
      </w:pPr>
      <w:r w:rsidRPr="00EA3A19">
        <w:rPr>
          <w:rFonts w:ascii="Garamond" w:eastAsiaTheme="minorHAnsi" w:hAnsi="Garamond" w:cs="Book Antiqua"/>
          <w:color w:val="000000"/>
          <w:spacing w:val="-15"/>
          <w:szCs w:val="24"/>
        </w:rPr>
        <w:t xml:space="preserve">1. </w:t>
      </w:r>
      <w:r w:rsidRPr="004550B8">
        <w:rPr>
          <w:rFonts w:ascii="Garamond" w:eastAsiaTheme="minorHAnsi" w:hAnsi="Garamond" w:cs="Book Antiqua"/>
          <w:color w:val="000000"/>
          <w:spacing w:val="-15"/>
          <w:szCs w:val="24"/>
        </w:rPr>
        <w:t xml:space="preserve"> </w:t>
      </w:r>
      <w:r w:rsidRPr="00EA3A19">
        <w:rPr>
          <w:rFonts w:ascii="Garamond" w:eastAsiaTheme="minorHAnsi" w:hAnsi="Garamond" w:cs="Book Antiqua"/>
          <w:color w:val="000000"/>
          <w:spacing w:val="-15"/>
          <w:szCs w:val="24"/>
        </w:rPr>
        <w:t>Në pikën 2, të vendimit nr.</w:t>
      </w:r>
      <w:r w:rsidR="00CB1501">
        <w:rPr>
          <w:rFonts w:ascii="Garamond" w:eastAsiaTheme="minorHAnsi" w:hAnsi="Garamond" w:cs="Book Antiqua"/>
          <w:color w:val="000000"/>
          <w:spacing w:val="-15"/>
          <w:szCs w:val="24"/>
        </w:rPr>
        <w:t xml:space="preserve"> </w:t>
      </w:r>
      <w:r w:rsidRPr="00EA3A19">
        <w:rPr>
          <w:rFonts w:ascii="Garamond" w:eastAsiaTheme="minorHAnsi" w:hAnsi="Garamond" w:cs="Book Antiqua"/>
          <w:color w:val="000000"/>
          <w:spacing w:val="-15"/>
          <w:szCs w:val="24"/>
        </w:rPr>
        <w:t>687, datë 22.11.2017, të Këshillit të Ministrave, të ndry</w:t>
      </w:r>
      <w:bookmarkStart w:id="0" w:name="_GoBack"/>
      <w:bookmarkEnd w:id="0"/>
      <w:r w:rsidRPr="00EA3A19">
        <w:rPr>
          <w:rFonts w:ascii="Garamond" w:eastAsiaTheme="minorHAnsi" w:hAnsi="Garamond" w:cs="Book Antiqua"/>
          <w:color w:val="000000"/>
          <w:spacing w:val="-15"/>
          <w:szCs w:val="24"/>
        </w:rPr>
        <w:t>shuar, shkronja “d” ndryshohet, si më poshtë vijon:</w:t>
      </w:r>
    </w:p>
    <w:p w14:paraId="77D5F053" w14:textId="77777777" w:rsidR="00EA3A19" w:rsidRPr="00EA3A19" w:rsidRDefault="00EA3A19" w:rsidP="00EA3A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Cs w:val="24"/>
        </w:rPr>
      </w:pPr>
      <w:r w:rsidRPr="00EA3A19">
        <w:rPr>
          <w:rFonts w:ascii="Garamond" w:eastAsiaTheme="minorHAnsi" w:hAnsi="Garamond" w:cs="Book Antiqua"/>
          <w:color w:val="000000"/>
          <w:szCs w:val="24"/>
        </w:rPr>
        <w:t>“d) Niveli maksimal i çmimit të llogaritur të blerjes së energjisë elektrike”, në çdo rast, nuk do të jetë më i lartë se çmimi 10 lekë/</w:t>
      </w:r>
      <w:proofErr w:type="spellStart"/>
      <w:r w:rsidRPr="00EA3A19">
        <w:rPr>
          <w:rFonts w:ascii="Garamond" w:eastAsiaTheme="minorHAnsi" w:hAnsi="Garamond" w:cs="Book Antiqua"/>
          <w:color w:val="000000"/>
          <w:szCs w:val="24"/>
        </w:rPr>
        <w:t>kWh</w:t>
      </w:r>
      <w:proofErr w:type="spellEnd"/>
      <w:r w:rsidRPr="00EA3A19">
        <w:rPr>
          <w:rFonts w:ascii="Garamond" w:eastAsiaTheme="minorHAnsi" w:hAnsi="Garamond" w:cs="Book Antiqua"/>
          <w:color w:val="000000"/>
          <w:szCs w:val="24"/>
        </w:rPr>
        <w:t xml:space="preserve"> (pa TVSH).”.</w:t>
      </w:r>
    </w:p>
    <w:p w14:paraId="77D5F054" w14:textId="77777777" w:rsidR="00EA3A19" w:rsidRPr="00EA3A19" w:rsidRDefault="00EA3A19" w:rsidP="00EA3A19">
      <w:pPr>
        <w:tabs>
          <w:tab w:val="left" w:pos="6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Cs w:val="24"/>
        </w:rPr>
      </w:pPr>
      <w:r w:rsidRPr="00EA3A19">
        <w:rPr>
          <w:rFonts w:ascii="Garamond" w:eastAsiaTheme="minorHAnsi" w:hAnsi="Garamond" w:cs="Book Antiqua"/>
          <w:color w:val="000000"/>
          <w:szCs w:val="24"/>
        </w:rPr>
        <w:t>2.</w:t>
      </w:r>
      <w:r w:rsidRPr="004550B8">
        <w:rPr>
          <w:rFonts w:ascii="Garamond" w:eastAsiaTheme="minorHAnsi" w:hAnsi="Garamond" w:cs="Book Antiqua"/>
          <w:color w:val="000000"/>
          <w:szCs w:val="24"/>
        </w:rPr>
        <w:t xml:space="preserve"> </w:t>
      </w:r>
      <w:r w:rsidRPr="00EA3A19">
        <w:rPr>
          <w:rFonts w:ascii="Garamond" w:eastAsiaTheme="minorHAnsi" w:hAnsi="Garamond" w:cs="Book Antiqua"/>
          <w:color w:val="000000"/>
          <w:szCs w:val="24"/>
        </w:rPr>
        <w:t>Ngarkohet ministria përgjegjëse për energjinë dhe Enti Rregullator i Energjisë për zbatimin e këtij vendimi.</w:t>
      </w:r>
    </w:p>
    <w:p w14:paraId="77D5F055" w14:textId="77777777" w:rsidR="00EA3A19" w:rsidRPr="00EA3A19" w:rsidRDefault="00EA3A19" w:rsidP="00EA3A19">
      <w:pPr>
        <w:tabs>
          <w:tab w:val="left" w:pos="6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Cs w:val="24"/>
        </w:rPr>
      </w:pPr>
      <w:r w:rsidRPr="00EA3A19">
        <w:rPr>
          <w:rFonts w:ascii="Garamond" w:eastAsiaTheme="minorHAnsi" w:hAnsi="Garamond" w:cs="Book Antiqua"/>
          <w:color w:val="000000"/>
          <w:szCs w:val="24"/>
        </w:rPr>
        <w:t>Ky vendim hyn në fuqi pas botimit në Fletoren Zyrtare.</w:t>
      </w:r>
    </w:p>
    <w:p w14:paraId="77D5F056" w14:textId="77777777" w:rsidR="00EA3A19" w:rsidRPr="00EA3A19" w:rsidRDefault="00EA3A19" w:rsidP="00EA3A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szCs w:val="24"/>
        </w:rPr>
      </w:pPr>
    </w:p>
    <w:p w14:paraId="77D5F057" w14:textId="77777777" w:rsidR="00EA3A19" w:rsidRPr="00EA3A19" w:rsidRDefault="00EA3A19" w:rsidP="00EA3A1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Book Antiqua"/>
          <w:bCs/>
          <w:color w:val="000000"/>
          <w:szCs w:val="24"/>
        </w:rPr>
      </w:pPr>
      <w:r w:rsidRPr="00EA3A19">
        <w:rPr>
          <w:rFonts w:ascii="Garamond" w:eastAsiaTheme="minorHAnsi" w:hAnsi="Garamond" w:cs="Book Antiqua"/>
          <w:bCs/>
          <w:color w:val="000000"/>
          <w:szCs w:val="24"/>
        </w:rPr>
        <w:t>KRYEMINISTËR</w:t>
      </w:r>
    </w:p>
    <w:p w14:paraId="77D5F058" w14:textId="77777777" w:rsidR="00262B69" w:rsidRPr="004550B8" w:rsidRDefault="00EA3A19" w:rsidP="00EA3A1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4550B8">
        <w:rPr>
          <w:rFonts w:ascii="Garamond" w:eastAsiaTheme="minorHAnsi" w:hAnsi="Garamond" w:cs="Book Antiqua"/>
          <w:b/>
          <w:bCs/>
          <w:color w:val="000000"/>
          <w:szCs w:val="24"/>
        </w:rPr>
        <w:t xml:space="preserve">Edi </w:t>
      </w:r>
      <w:proofErr w:type="spellStart"/>
      <w:r w:rsidRPr="004550B8">
        <w:rPr>
          <w:rFonts w:ascii="Garamond" w:eastAsiaTheme="minorHAnsi" w:hAnsi="Garamond" w:cs="Book Antiqua"/>
          <w:b/>
          <w:bCs/>
          <w:color w:val="000000"/>
          <w:szCs w:val="24"/>
        </w:rPr>
        <w:t>Rama</w:t>
      </w:r>
      <w:proofErr w:type="spellEnd"/>
    </w:p>
    <w:sectPr w:rsidR="00262B69" w:rsidRPr="004550B8" w:rsidSect="00CB150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004BB"/>
    <w:multiLevelType w:val="hybridMultilevel"/>
    <w:tmpl w:val="0D62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94225"/>
    <w:multiLevelType w:val="singleLevel"/>
    <w:tmpl w:val="6A2206CA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498947EE"/>
    <w:multiLevelType w:val="hybridMultilevel"/>
    <w:tmpl w:val="251851C0"/>
    <w:lvl w:ilvl="0" w:tplc="F32CA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21165"/>
    <w:multiLevelType w:val="singleLevel"/>
    <w:tmpl w:val="B2BAF6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66"/>
    <w:rsid w:val="000214AE"/>
    <w:rsid w:val="00026766"/>
    <w:rsid w:val="000A1801"/>
    <w:rsid w:val="000E1326"/>
    <w:rsid w:val="00132AEA"/>
    <w:rsid w:val="00164B79"/>
    <w:rsid w:val="002001D0"/>
    <w:rsid w:val="00205823"/>
    <w:rsid w:val="00235A70"/>
    <w:rsid w:val="0024749C"/>
    <w:rsid w:val="00262B69"/>
    <w:rsid w:val="00285ADA"/>
    <w:rsid w:val="0029492B"/>
    <w:rsid w:val="002C1B37"/>
    <w:rsid w:val="002F68BB"/>
    <w:rsid w:val="00305ACE"/>
    <w:rsid w:val="00394888"/>
    <w:rsid w:val="003E7DBA"/>
    <w:rsid w:val="00433E10"/>
    <w:rsid w:val="004550B8"/>
    <w:rsid w:val="004C14A8"/>
    <w:rsid w:val="00512702"/>
    <w:rsid w:val="005858E1"/>
    <w:rsid w:val="00684C4F"/>
    <w:rsid w:val="006C5C5F"/>
    <w:rsid w:val="006D0FC3"/>
    <w:rsid w:val="007427FA"/>
    <w:rsid w:val="00742F94"/>
    <w:rsid w:val="00777B62"/>
    <w:rsid w:val="0078090F"/>
    <w:rsid w:val="007D4172"/>
    <w:rsid w:val="0081731E"/>
    <w:rsid w:val="00832267"/>
    <w:rsid w:val="009035DF"/>
    <w:rsid w:val="00951D0B"/>
    <w:rsid w:val="009A0E3E"/>
    <w:rsid w:val="009C687E"/>
    <w:rsid w:val="00A04717"/>
    <w:rsid w:val="00A24DAC"/>
    <w:rsid w:val="00AC24DE"/>
    <w:rsid w:val="00B15E93"/>
    <w:rsid w:val="00B471B7"/>
    <w:rsid w:val="00B7716B"/>
    <w:rsid w:val="00BD3256"/>
    <w:rsid w:val="00C436BB"/>
    <w:rsid w:val="00C66667"/>
    <w:rsid w:val="00C97135"/>
    <w:rsid w:val="00CB1501"/>
    <w:rsid w:val="00D16436"/>
    <w:rsid w:val="00D275A5"/>
    <w:rsid w:val="00E46752"/>
    <w:rsid w:val="00E95EF5"/>
    <w:rsid w:val="00EA3A19"/>
    <w:rsid w:val="00EC7B3F"/>
    <w:rsid w:val="00F064EC"/>
    <w:rsid w:val="00F06841"/>
    <w:rsid w:val="00F9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5F049"/>
  <w15:docId w15:val="{27001FDD-BD25-4658-AEF5-9676551F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7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026766"/>
    <w:pPr>
      <w:keepNext/>
      <w:spacing w:before="240" w:after="60"/>
      <w:outlineLvl w:val="3"/>
    </w:pPr>
    <w:rPr>
      <w:b/>
      <w:caps/>
    </w:rPr>
  </w:style>
  <w:style w:type="paragraph" w:styleId="Heading7">
    <w:name w:val="heading 7"/>
    <w:basedOn w:val="Normal"/>
    <w:next w:val="Normal"/>
    <w:link w:val="Heading7Char"/>
    <w:qFormat/>
    <w:rsid w:val="00026766"/>
    <w:pPr>
      <w:spacing w:before="240" w:after="60"/>
      <w:outlineLvl w:val="6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26766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026766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026766"/>
    <w:pPr>
      <w:ind w:left="720"/>
      <w:contextualSpacing/>
    </w:pPr>
  </w:style>
  <w:style w:type="character" w:customStyle="1" w:styleId="Bodytext2">
    <w:name w:val="Body text (2)_"/>
    <w:link w:val="Bodytext21"/>
    <w:rsid w:val="00285ADA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85ADA"/>
    <w:pPr>
      <w:widowControl w:val="0"/>
      <w:shd w:val="clear" w:color="auto" w:fill="FFFFFF"/>
      <w:spacing w:after="600" w:line="326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AD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CB06243B3042A789843A0290374C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2023-02-09T12:06:01Z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2023-02-08T23:00:00Z</Date_x0020_protokolli>
    <Titulli xmlns="0e656187-b300-4fb0-8bf4-3a50f872073c">Për një ndryshim në vendimin nr. 687, datë 22.11.2017, të Këshillit të Ministrave, "Për miratimin e metodologjisë për përcaktimin e çmimit vjetor të blerjes së energjisë elektrike, që do t'u paguhet prodhuesve ekzistues me përparësi", të ndryshuar</Titulli>
    <Modifikuesi xmlns="0e656187-b300-4fb0-8bf4-3a50f872073c">nevila.samarxhi</Modifikuesi>
    <Nr_x002e__x0020_prot_x0020_QBZ xmlns="0e656187-b300-4fb0-8bf4-3a50f872073c">332</Nr_x002e__x0020_prot_x0020_QBZ>
    <Data_x0020_e_x0020_Modifikimit xmlns="0e656187-b300-4fb0-8bf4-3a50f872073c">2023-02-09T12:14:47Z</Data_x0020_e_x0020_Modifikimit>
    <Dekretuar xmlns="0e656187-b300-4fb0-8bf4-3a50f872073c">false</Dekretuar>
    <Data xmlns="0e656187-b300-4fb0-8bf4-3a50f872073c">2023-02-07T23:00:00Z</Data>
    <Nr_x002e__x0020_protokolli_x0020_i_x0020_aktit xmlns="0e656187-b300-4fb0-8bf4-3a50f872073c">409/1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CB06243B3042A789843A0290374C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7E936-72AC-44DE-93E6-FBF83C2BA9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E993F6-484B-43F3-82F7-F86D00B38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D03778-CE0B-4B17-867B-C802A377B9B3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8C1A7D-6D1A-46B8-A626-EBF258ED92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2AF508-CDF5-4E6C-8CA0-848F02183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4C7061-6696-4A60-83A4-F2B5D944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Maksim Tashi</dc:creator>
  <cp:lastModifiedBy>Jorina Kryeziu</cp:lastModifiedBy>
  <cp:revision>4</cp:revision>
  <cp:lastPrinted>2023-02-07T15:55:00Z</cp:lastPrinted>
  <dcterms:created xsi:type="dcterms:W3CDTF">2023-02-09T12:06:00Z</dcterms:created>
  <dcterms:modified xsi:type="dcterms:W3CDTF">2023-02-09T13:04:00Z</dcterms:modified>
</cp:coreProperties>
</file>