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4CE7F" w14:textId="77777777" w:rsidR="0009244C" w:rsidRPr="0026606D" w:rsidRDefault="0009244C" w:rsidP="0009244C">
      <w:pPr>
        <w:tabs>
          <w:tab w:val="right" w:pos="9320"/>
        </w:tabs>
        <w:autoSpaceDE w:val="0"/>
        <w:autoSpaceDN w:val="0"/>
        <w:adjustRightInd w:val="0"/>
        <w:spacing w:after="0" w:line="240" w:lineRule="auto"/>
        <w:ind w:firstLine="284"/>
        <w:jc w:val="center"/>
        <w:rPr>
          <w:rFonts w:ascii="Garamond" w:eastAsiaTheme="minorHAnsi" w:hAnsi="Garamond" w:cs="Times New Roman"/>
          <w:b/>
          <w:bCs/>
          <w:color w:val="000000"/>
          <w:sz w:val="24"/>
          <w:szCs w:val="24"/>
          <w:lang w:eastAsia="en-US"/>
        </w:rPr>
      </w:pPr>
      <w:r w:rsidRPr="0026606D">
        <w:rPr>
          <w:rFonts w:ascii="Garamond" w:eastAsiaTheme="minorHAnsi" w:hAnsi="Garamond" w:cs="Times New Roman"/>
          <w:b/>
          <w:bCs/>
          <w:smallCaps/>
          <w:color w:val="000000"/>
          <w:sz w:val="24"/>
          <w:szCs w:val="24"/>
          <w:lang w:eastAsia="en-US"/>
        </w:rPr>
        <w:t>VENDIM</w:t>
      </w:r>
    </w:p>
    <w:p w14:paraId="0AB2A1E0" w14:textId="77777777" w:rsidR="0009244C" w:rsidRPr="0026606D" w:rsidRDefault="0009244C" w:rsidP="0009244C">
      <w:pPr>
        <w:tabs>
          <w:tab w:val="right" w:pos="9320"/>
        </w:tabs>
        <w:autoSpaceDE w:val="0"/>
        <w:autoSpaceDN w:val="0"/>
        <w:adjustRightInd w:val="0"/>
        <w:spacing w:after="0" w:line="240" w:lineRule="auto"/>
        <w:ind w:firstLine="284"/>
        <w:jc w:val="center"/>
        <w:rPr>
          <w:rFonts w:ascii="Garamond" w:eastAsiaTheme="minorHAnsi" w:hAnsi="Garamond" w:cs="Times New Roman"/>
          <w:b/>
          <w:bCs/>
          <w:color w:val="000000"/>
          <w:sz w:val="24"/>
          <w:szCs w:val="24"/>
          <w:lang w:eastAsia="en-US"/>
        </w:rPr>
      </w:pPr>
      <w:r w:rsidRPr="0026606D">
        <w:rPr>
          <w:rFonts w:ascii="Garamond" w:eastAsiaTheme="minorHAnsi" w:hAnsi="Garamond" w:cs="Times New Roman"/>
          <w:b/>
          <w:bCs/>
          <w:color w:val="000000"/>
          <w:sz w:val="24"/>
          <w:szCs w:val="24"/>
          <w:lang w:eastAsia="en-US"/>
        </w:rPr>
        <w:t>Nr.</w:t>
      </w:r>
      <w:r>
        <w:rPr>
          <w:rFonts w:ascii="Garamond" w:eastAsiaTheme="minorHAnsi" w:hAnsi="Garamond" w:cs="Times New Roman"/>
          <w:b/>
          <w:bCs/>
          <w:color w:val="000000"/>
          <w:sz w:val="24"/>
          <w:szCs w:val="24"/>
          <w:lang w:eastAsia="en-US"/>
        </w:rPr>
        <w:t xml:space="preserve"> 155</w:t>
      </w:r>
      <w:r w:rsidRPr="0026606D">
        <w:rPr>
          <w:rFonts w:ascii="Garamond" w:eastAsiaTheme="minorHAnsi" w:hAnsi="Garamond" w:cs="Times New Roman"/>
          <w:b/>
          <w:bCs/>
          <w:color w:val="000000"/>
          <w:sz w:val="24"/>
          <w:szCs w:val="24"/>
          <w:lang w:eastAsia="en-US"/>
        </w:rPr>
        <w:t>, datë</w:t>
      </w:r>
      <w:r>
        <w:rPr>
          <w:rFonts w:ascii="Garamond" w:eastAsiaTheme="minorHAnsi" w:hAnsi="Garamond" w:cs="Times New Roman"/>
          <w:b/>
          <w:bCs/>
          <w:color w:val="000000"/>
          <w:sz w:val="24"/>
          <w:szCs w:val="24"/>
          <w:lang w:eastAsia="en-US"/>
        </w:rPr>
        <w:t xml:space="preserve"> 13.3.2023</w:t>
      </w:r>
    </w:p>
    <w:p w14:paraId="01F8C9A6" w14:textId="77777777" w:rsidR="0009244C" w:rsidRPr="0026606D" w:rsidRDefault="0009244C" w:rsidP="0009244C">
      <w:pPr>
        <w:tabs>
          <w:tab w:val="right" w:pos="9320"/>
        </w:tabs>
        <w:autoSpaceDE w:val="0"/>
        <w:autoSpaceDN w:val="0"/>
        <w:adjustRightInd w:val="0"/>
        <w:spacing w:after="0" w:line="240" w:lineRule="auto"/>
        <w:ind w:firstLine="284"/>
        <w:jc w:val="center"/>
        <w:rPr>
          <w:rFonts w:ascii="Garamond" w:eastAsiaTheme="minorHAnsi" w:hAnsi="Garamond" w:cs="Times New Roman"/>
          <w:b/>
          <w:bCs/>
          <w:color w:val="000000"/>
          <w:sz w:val="24"/>
          <w:szCs w:val="24"/>
          <w:lang w:eastAsia="en-US"/>
        </w:rPr>
      </w:pPr>
    </w:p>
    <w:p w14:paraId="405C8C6B" w14:textId="77777777" w:rsidR="0009244C" w:rsidRPr="0026606D" w:rsidRDefault="0009244C" w:rsidP="0009244C">
      <w:pPr>
        <w:autoSpaceDE w:val="0"/>
        <w:autoSpaceDN w:val="0"/>
        <w:adjustRightInd w:val="0"/>
        <w:spacing w:after="0" w:line="240" w:lineRule="auto"/>
        <w:ind w:firstLine="284"/>
        <w:jc w:val="center"/>
        <w:rPr>
          <w:rFonts w:ascii="Garamond" w:eastAsiaTheme="minorHAnsi" w:hAnsi="Garamond" w:cs="Times New Roman"/>
          <w:b/>
          <w:bCs/>
          <w:color w:val="000000"/>
          <w:sz w:val="24"/>
          <w:szCs w:val="24"/>
          <w:lang w:eastAsia="en-US"/>
        </w:rPr>
      </w:pPr>
      <w:r w:rsidRPr="0026606D">
        <w:rPr>
          <w:rFonts w:ascii="Garamond" w:eastAsiaTheme="minorHAnsi" w:hAnsi="Garamond" w:cs="Times New Roman"/>
          <w:b/>
          <w:bCs/>
          <w:color w:val="000000"/>
          <w:sz w:val="24"/>
          <w:szCs w:val="24"/>
          <w:lang w:eastAsia="en-US"/>
        </w:rPr>
        <w:t>PËR SHPALLJEN E EKOSISTEMIT NATYROR TË LUMIT VJOSA</w:t>
      </w:r>
      <w:r>
        <w:rPr>
          <w:rFonts w:ascii="Garamond" w:eastAsiaTheme="minorHAnsi" w:hAnsi="Garamond" w:cs="Times New Roman"/>
          <w:b/>
          <w:bCs/>
          <w:color w:val="000000"/>
          <w:sz w:val="24"/>
          <w:szCs w:val="24"/>
          <w:lang w:eastAsia="en-US"/>
        </w:rPr>
        <w:t xml:space="preserve"> </w:t>
      </w:r>
      <w:r w:rsidRPr="0026606D">
        <w:rPr>
          <w:rFonts w:ascii="Garamond" w:eastAsiaTheme="minorHAnsi" w:hAnsi="Garamond" w:cs="Times New Roman"/>
          <w:b/>
          <w:bCs/>
          <w:color w:val="000000"/>
          <w:sz w:val="24"/>
          <w:szCs w:val="24"/>
          <w:lang w:eastAsia="en-US"/>
        </w:rPr>
        <w:t>“PARK KOMBËTAR”, KATEGORIA II</w:t>
      </w:r>
    </w:p>
    <w:p w14:paraId="3983B7AB" w14:textId="77777777" w:rsidR="0009244C" w:rsidRPr="0026606D" w:rsidRDefault="0009244C" w:rsidP="0009244C">
      <w:pPr>
        <w:autoSpaceDE w:val="0"/>
        <w:autoSpaceDN w:val="0"/>
        <w:adjustRightInd w:val="0"/>
        <w:spacing w:after="0" w:line="240" w:lineRule="auto"/>
        <w:ind w:firstLine="284"/>
        <w:jc w:val="center"/>
        <w:rPr>
          <w:rFonts w:ascii="Garamond" w:eastAsiaTheme="minorHAnsi" w:hAnsi="Garamond" w:cs="Times New Roman"/>
          <w:b/>
          <w:bCs/>
          <w:color w:val="000000"/>
          <w:sz w:val="24"/>
          <w:szCs w:val="24"/>
          <w:lang w:eastAsia="en-US"/>
        </w:rPr>
      </w:pPr>
    </w:p>
    <w:p w14:paraId="0D2A00F4" w14:textId="77777777" w:rsidR="0009244C" w:rsidRPr="0026606D" w:rsidRDefault="0009244C" w:rsidP="0009244C">
      <w:pPr>
        <w:autoSpaceDE w:val="0"/>
        <w:autoSpaceDN w:val="0"/>
        <w:adjustRightInd w:val="0"/>
        <w:spacing w:after="0" w:line="240" w:lineRule="auto"/>
        <w:ind w:firstLine="284"/>
        <w:jc w:val="both"/>
        <w:rPr>
          <w:rFonts w:ascii="Garamond" w:eastAsiaTheme="minorHAnsi" w:hAnsi="Garamond" w:cs="Times New Roman"/>
          <w:color w:val="000000"/>
          <w:sz w:val="24"/>
          <w:szCs w:val="24"/>
          <w:lang w:eastAsia="en-US"/>
        </w:rPr>
      </w:pPr>
      <w:r w:rsidRPr="0026606D">
        <w:rPr>
          <w:rFonts w:ascii="Garamond" w:eastAsiaTheme="minorHAnsi" w:hAnsi="Garamond" w:cs="Times New Roman"/>
          <w:color w:val="000000"/>
          <w:sz w:val="24"/>
          <w:szCs w:val="24"/>
          <w:lang w:eastAsia="en-US"/>
        </w:rPr>
        <w:t>Në mbështetje të nenit 100 të Kushtetutës dhe të neneve 8, pika 2, e 10, të</w:t>
      </w:r>
      <w:r>
        <w:rPr>
          <w:rFonts w:ascii="Garamond" w:eastAsiaTheme="minorHAnsi" w:hAnsi="Garamond" w:cs="Times New Roman"/>
          <w:color w:val="000000"/>
          <w:sz w:val="24"/>
          <w:szCs w:val="24"/>
          <w:lang w:eastAsia="en-US"/>
        </w:rPr>
        <w:t xml:space="preserve"> </w:t>
      </w:r>
      <w:r w:rsidRPr="0026606D">
        <w:rPr>
          <w:rFonts w:ascii="Garamond" w:eastAsiaTheme="minorHAnsi" w:hAnsi="Garamond" w:cs="Times New Roman"/>
          <w:color w:val="000000"/>
          <w:sz w:val="24"/>
          <w:szCs w:val="24"/>
          <w:lang w:eastAsia="en-US"/>
        </w:rPr>
        <w:t xml:space="preserve">ligjit </w:t>
      </w:r>
      <w:r>
        <w:rPr>
          <w:rFonts w:ascii="Garamond" w:eastAsiaTheme="minorHAnsi" w:hAnsi="Garamond" w:cs="Times New Roman"/>
          <w:color w:val="000000"/>
          <w:sz w:val="24"/>
          <w:szCs w:val="24"/>
          <w:lang w:eastAsia="en-US"/>
        </w:rPr>
        <w:t xml:space="preserve">nr. </w:t>
      </w:r>
      <w:r w:rsidRPr="0026606D">
        <w:rPr>
          <w:rFonts w:ascii="Garamond" w:eastAsiaTheme="minorHAnsi" w:hAnsi="Garamond" w:cs="Times New Roman"/>
          <w:color w:val="000000"/>
          <w:sz w:val="24"/>
          <w:szCs w:val="24"/>
          <w:lang w:eastAsia="en-US"/>
        </w:rPr>
        <w:t>81/2017, “Për zonat e mbrojtura”, me propozimin e ministrit të Turizmit dhe Mjedisit, Këshilli i Ministrave</w:t>
      </w:r>
    </w:p>
    <w:p w14:paraId="1F733E59" w14:textId="77777777" w:rsidR="0009244C" w:rsidRPr="0026606D" w:rsidRDefault="0009244C" w:rsidP="0009244C">
      <w:pPr>
        <w:autoSpaceDE w:val="0"/>
        <w:autoSpaceDN w:val="0"/>
        <w:adjustRightInd w:val="0"/>
        <w:spacing w:after="0" w:line="240" w:lineRule="auto"/>
        <w:ind w:firstLine="284"/>
        <w:jc w:val="both"/>
        <w:rPr>
          <w:rFonts w:ascii="Garamond" w:eastAsiaTheme="minorHAnsi" w:hAnsi="Garamond" w:cs="Times New Roman"/>
          <w:color w:val="000000"/>
          <w:sz w:val="24"/>
          <w:szCs w:val="24"/>
          <w:lang w:eastAsia="en-US"/>
        </w:rPr>
      </w:pPr>
    </w:p>
    <w:p w14:paraId="232BAE88" w14:textId="77777777" w:rsidR="0009244C" w:rsidRPr="0026606D" w:rsidRDefault="0009244C" w:rsidP="0009244C">
      <w:pPr>
        <w:autoSpaceDE w:val="0"/>
        <w:autoSpaceDN w:val="0"/>
        <w:adjustRightInd w:val="0"/>
        <w:spacing w:after="0" w:line="240" w:lineRule="auto"/>
        <w:ind w:firstLine="284"/>
        <w:jc w:val="center"/>
        <w:rPr>
          <w:rFonts w:ascii="Garamond" w:eastAsiaTheme="minorHAnsi" w:hAnsi="Garamond" w:cs="Times New Roman"/>
          <w:bCs/>
          <w:color w:val="000000"/>
          <w:sz w:val="24"/>
          <w:szCs w:val="24"/>
          <w:lang w:eastAsia="en-US"/>
        </w:rPr>
      </w:pPr>
      <w:r w:rsidRPr="0026606D">
        <w:rPr>
          <w:rFonts w:ascii="Garamond" w:eastAsiaTheme="minorHAnsi" w:hAnsi="Garamond" w:cs="Times New Roman"/>
          <w:bCs/>
          <w:color w:val="000000"/>
          <w:sz w:val="24"/>
          <w:szCs w:val="24"/>
          <w:lang w:eastAsia="en-US"/>
        </w:rPr>
        <w:t>VENDOSI:</w:t>
      </w:r>
    </w:p>
    <w:p w14:paraId="5DD354D9" w14:textId="77777777" w:rsidR="0009244C" w:rsidRPr="0026606D" w:rsidRDefault="0009244C" w:rsidP="0009244C">
      <w:pPr>
        <w:autoSpaceDE w:val="0"/>
        <w:autoSpaceDN w:val="0"/>
        <w:adjustRightInd w:val="0"/>
        <w:spacing w:after="0" w:line="240" w:lineRule="auto"/>
        <w:ind w:firstLine="284"/>
        <w:jc w:val="center"/>
        <w:rPr>
          <w:rFonts w:ascii="Garamond" w:eastAsiaTheme="minorHAnsi" w:hAnsi="Garamond" w:cs="Times New Roman"/>
          <w:b/>
          <w:bCs/>
          <w:color w:val="000000"/>
          <w:sz w:val="24"/>
          <w:szCs w:val="24"/>
          <w:lang w:eastAsia="en-US"/>
        </w:rPr>
      </w:pPr>
    </w:p>
    <w:p w14:paraId="0F6AE094" w14:textId="77777777" w:rsidR="0009244C" w:rsidRPr="0026606D" w:rsidRDefault="0009244C" w:rsidP="0009244C">
      <w:pPr>
        <w:autoSpaceDE w:val="0"/>
        <w:autoSpaceDN w:val="0"/>
        <w:adjustRightInd w:val="0"/>
        <w:spacing w:after="0" w:line="240" w:lineRule="auto"/>
        <w:ind w:firstLine="284"/>
        <w:jc w:val="both"/>
        <w:rPr>
          <w:rFonts w:ascii="Garamond" w:eastAsiaTheme="minorHAnsi" w:hAnsi="Garamond" w:cs="Times New Roman"/>
          <w:sz w:val="24"/>
          <w:szCs w:val="24"/>
          <w:lang w:eastAsia="en-US"/>
        </w:rPr>
      </w:pPr>
      <w:r w:rsidRPr="0026606D">
        <w:rPr>
          <w:rFonts w:ascii="Garamond" w:eastAsiaTheme="minorHAnsi" w:hAnsi="Garamond" w:cs="Times New Roman"/>
          <w:color w:val="000000"/>
          <w:sz w:val="24"/>
          <w:szCs w:val="24"/>
          <w:lang w:eastAsia="en-US"/>
        </w:rPr>
        <w:t>1.</w:t>
      </w:r>
      <w:r>
        <w:rPr>
          <w:rFonts w:ascii="Garamond" w:eastAsiaTheme="minorHAnsi" w:hAnsi="Garamond" w:cs="Times New Roman"/>
          <w:color w:val="000000"/>
          <w:sz w:val="24"/>
          <w:szCs w:val="24"/>
          <w:lang w:eastAsia="en-US"/>
        </w:rPr>
        <w:t xml:space="preserve"> </w:t>
      </w:r>
      <w:r w:rsidRPr="0026606D">
        <w:rPr>
          <w:rFonts w:ascii="Garamond" w:eastAsiaTheme="minorHAnsi" w:hAnsi="Garamond" w:cs="Times New Roman"/>
          <w:color w:val="000000"/>
          <w:sz w:val="24"/>
          <w:szCs w:val="24"/>
          <w:lang w:eastAsia="en-US"/>
        </w:rPr>
        <w:t>Shpalljen e ekosistemit natyror</w:t>
      </w:r>
      <w:r>
        <w:rPr>
          <w:rFonts w:ascii="Garamond" w:eastAsiaTheme="minorHAnsi" w:hAnsi="Garamond" w:cs="Times New Roman"/>
          <w:color w:val="000000"/>
          <w:sz w:val="24"/>
          <w:szCs w:val="24"/>
          <w:lang w:eastAsia="en-US"/>
        </w:rPr>
        <w:t xml:space="preserve"> të lumit Vjosa “Park Kombëtar”</w:t>
      </w:r>
      <w:r w:rsidRPr="0026606D">
        <w:rPr>
          <w:rFonts w:ascii="Garamond" w:eastAsiaTheme="minorHAnsi" w:hAnsi="Garamond" w:cs="Times New Roman"/>
          <w:color w:val="000000"/>
          <w:sz w:val="24"/>
          <w:szCs w:val="24"/>
          <w:lang w:eastAsia="en-US"/>
        </w:rPr>
        <w:t xml:space="preserve"> (kategoria II e zonave të mbrojtura), sipas hartës në shtojcën 1, kufiri i zonës së mbrojtur, dhe tabelës së koordinatave në shtojcën 3, që i bashkëlidhen këtij vendimi dhe janë pjesë përbërëse të tij. </w:t>
      </w:r>
    </w:p>
    <w:p w14:paraId="123635C8" w14:textId="77777777" w:rsidR="0009244C" w:rsidRPr="0026606D" w:rsidRDefault="0009244C" w:rsidP="0009244C">
      <w:pPr>
        <w:autoSpaceDE w:val="0"/>
        <w:autoSpaceDN w:val="0"/>
        <w:adjustRightInd w:val="0"/>
        <w:spacing w:after="0" w:line="240" w:lineRule="auto"/>
        <w:ind w:firstLine="284"/>
        <w:jc w:val="both"/>
        <w:rPr>
          <w:rFonts w:ascii="Garamond" w:eastAsiaTheme="minorHAnsi" w:hAnsi="Garamond" w:cs="Times New Roman"/>
          <w:sz w:val="24"/>
          <w:szCs w:val="24"/>
          <w:lang w:eastAsia="en-US"/>
        </w:rPr>
      </w:pPr>
      <w:r w:rsidRPr="0026606D">
        <w:rPr>
          <w:rFonts w:ascii="Garamond" w:eastAsiaTheme="minorHAnsi" w:hAnsi="Garamond" w:cs="Times New Roman"/>
          <w:sz w:val="24"/>
          <w:szCs w:val="24"/>
          <w:lang w:eastAsia="en-US"/>
        </w:rPr>
        <w:t>2.</w:t>
      </w:r>
      <w:r>
        <w:rPr>
          <w:rFonts w:ascii="Garamond" w:eastAsiaTheme="minorHAnsi" w:hAnsi="Garamond" w:cs="Times New Roman"/>
          <w:sz w:val="24"/>
          <w:szCs w:val="24"/>
          <w:lang w:eastAsia="en-US"/>
        </w:rPr>
        <w:t xml:space="preserve"> </w:t>
      </w:r>
      <w:r w:rsidRPr="0026606D">
        <w:rPr>
          <w:rFonts w:ascii="Garamond" w:eastAsiaTheme="minorHAnsi" w:hAnsi="Garamond" w:cs="Times New Roman"/>
          <w:sz w:val="24"/>
          <w:szCs w:val="24"/>
          <w:lang w:eastAsia="en-US"/>
        </w:rPr>
        <w:t>Zona e mbrojtur përfshin sipërfaqe ujore, sipërfaqe bregore, sipërfaqe me bimësi pyjore, kullotë, sipas tabelës nr.</w:t>
      </w:r>
      <w:r>
        <w:rPr>
          <w:rFonts w:ascii="Garamond" w:eastAsiaTheme="minorHAnsi" w:hAnsi="Garamond" w:cs="Times New Roman"/>
          <w:sz w:val="24"/>
          <w:szCs w:val="24"/>
          <w:lang w:eastAsia="en-US"/>
        </w:rPr>
        <w:t xml:space="preserve"> </w:t>
      </w:r>
      <w:r w:rsidRPr="0026606D">
        <w:rPr>
          <w:rFonts w:ascii="Garamond" w:eastAsiaTheme="minorHAnsi" w:hAnsi="Garamond" w:cs="Times New Roman"/>
          <w:sz w:val="24"/>
          <w:szCs w:val="24"/>
          <w:lang w:eastAsia="en-US"/>
        </w:rPr>
        <w:t>1 të aneksit 1, që i bashkëlidhet këtij vendimi.</w:t>
      </w:r>
      <w:r>
        <w:rPr>
          <w:rFonts w:ascii="Garamond" w:eastAsiaTheme="minorHAnsi" w:hAnsi="Garamond" w:cs="Times New Roman"/>
          <w:sz w:val="24"/>
          <w:szCs w:val="24"/>
          <w:lang w:eastAsia="en-US"/>
        </w:rPr>
        <w:t xml:space="preserve"> </w:t>
      </w:r>
    </w:p>
    <w:p w14:paraId="44B9ECFB" w14:textId="77777777" w:rsidR="0009244C" w:rsidRPr="0026606D" w:rsidRDefault="0009244C" w:rsidP="0009244C">
      <w:pPr>
        <w:autoSpaceDE w:val="0"/>
        <w:autoSpaceDN w:val="0"/>
        <w:adjustRightInd w:val="0"/>
        <w:spacing w:after="0" w:line="240" w:lineRule="auto"/>
        <w:ind w:firstLine="284"/>
        <w:jc w:val="both"/>
        <w:rPr>
          <w:rFonts w:ascii="Garamond" w:eastAsiaTheme="minorHAnsi" w:hAnsi="Garamond" w:cs="Times New Roman"/>
          <w:sz w:val="24"/>
          <w:szCs w:val="24"/>
          <w:lang w:eastAsia="en-US"/>
        </w:rPr>
      </w:pPr>
      <w:r w:rsidRPr="0026606D">
        <w:rPr>
          <w:rFonts w:ascii="Garamond" w:eastAsiaTheme="minorHAnsi" w:hAnsi="Garamond" w:cs="Times New Roman"/>
          <w:color w:val="000000"/>
          <w:sz w:val="24"/>
          <w:szCs w:val="24"/>
          <w:lang w:eastAsia="en-US"/>
        </w:rPr>
        <w:t>3.</w:t>
      </w:r>
      <w:r>
        <w:rPr>
          <w:rFonts w:ascii="Garamond" w:eastAsiaTheme="minorHAnsi" w:hAnsi="Garamond" w:cs="Times New Roman"/>
          <w:color w:val="000000"/>
          <w:sz w:val="24"/>
          <w:szCs w:val="24"/>
          <w:lang w:eastAsia="en-US"/>
        </w:rPr>
        <w:t xml:space="preserve"> </w:t>
      </w:r>
      <w:r w:rsidRPr="0026606D">
        <w:rPr>
          <w:rFonts w:ascii="Garamond" w:eastAsiaTheme="minorHAnsi" w:hAnsi="Garamond" w:cs="Times New Roman"/>
          <w:color w:val="000000"/>
          <w:sz w:val="24"/>
          <w:szCs w:val="24"/>
          <w:lang w:eastAsia="en-US"/>
        </w:rPr>
        <w:t>Parku Kombëtar i lumit Vjosa ka një sipërfaqe të përgjithshme prej 12 727 (dymbëdhjetë mijë e shtatëqind e njëzet e shtatë) ha, nga të cilat: 6 030 (gjashtë mijë e tridhjetë) ha ose 47.3% janë sipërfaqe ujore; 4 593 (katër mijë e pesëqind e nëntëdhjetë e tre) ha ose 36.1% janë sipërfaqe bregore, fusha e ulët e përmbytjeve aktive, 1 199 (një mijë e njëqind e nëntëdhjetë e nëntë) ha ose 9.5% janë sipërfaqe tokësore (breza lumore, shpatet e kanioneve dhe rrëpirat e gërryeshme) dhe 905 (nëntëqind e pesë) ha ose 7.1% janë breza lumorë të prirur për t’u gërryer, sipas përcaktimeve në tabelën nr.</w:t>
      </w:r>
      <w:r>
        <w:rPr>
          <w:rFonts w:ascii="Garamond" w:eastAsiaTheme="minorHAnsi" w:hAnsi="Garamond" w:cs="Times New Roman"/>
          <w:color w:val="000000"/>
          <w:sz w:val="24"/>
          <w:szCs w:val="24"/>
          <w:lang w:eastAsia="en-US"/>
        </w:rPr>
        <w:t xml:space="preserve"> </w:t>
      </w:r>
      <w:r w:rsidRPr="0026606D">
        <w:rPr>
          <w:rFonts w:ascii="Garamond" w:eastAsiaTheme="minorHAnsi" w:hAnsi="Garamond" w:cs="Times New Roman"/>
          <w:color w:val="000000"/>
          <w:sz w:val="24"/>
          <w:szCs w:val="24"/>
          <w:lang w:eastAsia="en-US"/>
        </w:rPr>
        <w:t>2 të aneksi 1, që i bashkëlidhet këtij vendimi dhe është pjesë përbërëse e tij.</w:t>
      </w:r>
      <w:r>
        <w:rPr>
          <w:rFonts w:ascii="Garamond" w:eastAsiaTheme="minorHAnsi" w:hAnsi="Garamond" w:cs="Times New Roman"/>
          <w:color w:val="000000"/>
          <w:sz w:val="24"/>
          <w:szCs w:val="24"/>
          <w:lang w:eastAsia="en-US"/>
        </w:rPr>
        <w:t xml:space="preserve"> </w:t>
      </w:r>
      <w:r w:rsidRPr="0026606D">
        <w:rPr>
          <w:rFonts w:ascii="Garamond" w:eastAsiaTheme="minorHAnsi" w:hAnsi="Garamond" w:cs="Times New Roman"/>
          <w:color w:val="000000"/>
          <w:sz w:val="24"/>
          <w:szCs w:val="24"/>
          <w:lang w:eastAsia="en-US"/>
        </w:rPr>
        <w:t xml:space="preserve"> </w:t>
      </w:r>
    </w:p>
    <w:p w14:paraId="2BC54349" w14:textId="77777777" w:rsidR="0009244C" w:rsidRPr="0026606D" w:rsidRDefault="0009244C" w:rsidP="0009244C">
      <w:pPr>
        <w:autoSpaceDE w:val="0"/>
        <w:autoSpaceDN w:val="0"/>
        <w:adjustRightInd w:val="0"/>
        <w:spacing w:after="0" w:line="240" w:lineRule="auto"/>
        <w:ind w:firstLine="284"/>
        <w:jc w:val="both"/>
        <w:rPr>
          <w:rFonts w:ascii="Garamond" w:eastAsiaTheme="minorHAnsi" w:hAnsi="Garamond" w:cs="Times New Roman"/>
          <w:sz w:val="24"/>
          <w:szCs w:val="24"/>
          <w:lang w:eastAsia="en-US"/>
        </w:rPr>
      </w:pPr>
      <w:r w:rsidRPr="0026606D">
        <w:rPr>
          <w:rFonts w:ascii="Garamond" w:eastAsiaTheme="minorHAnsi" w:hAnsi="Garamond" w:cs="Times New Roman"/>
          <w:sz w:val="24"/>
          <w:szCs w:val="24"/>
          <w:lang w:eastAsia="en-US"/>
        </w:rPr>
        <w:t>4.</w:t>
      </w:r>
      <w:r>
        <w:rPr>
          <w:rFonts w:ascii="Garamond" w:eastAsiaTheme="minorHAnsi" w:hAnsi="Garamond" w:cs="Times New Roman"/>
          <w:sz w:val="24"/>
          <w:szCs w:val="24"/>
          <w:lang w:eastAsia="en-US"/>
        </w:rPr>
        <w:t xml:space="preserve"> </w:t>
      </w:r>
      <w:r w:rsidRPr="0026606D">
        <w:rPr>
          <w:rFonts w:ascii="Garamond" w:eastAsiaTheme="minorHAnsi" w:hAnsi="Garamond" w:cs="Times New Roman"/>
          <w:sz w:val="24"/>
          <w:szCs w:val="24"/>
          <w:lang w:eastAsia="en-US"/>
        </w:rPr>
        <w:t xml:space="preserve">Parku Kombëtar i lumit Vjosa ndahet në dy nënzona, sipërfaqet e të cilave jepen në shtojcën 2, që i bashkëlidhet këtij vendimi dhe është pjesë përbërëse e tij. Ato janë, si më poshtë vijon: </w:t>
      </w:r>
    </w:p>
    <w:p w14:paraId="49B302CA" w14:textId="2021AF67" w:rsidR="0009244C" w:rsidRPr="0026606D" w:rsidRDefault="0009244C" w:rsidP="0009244C">
      <w:pPr>
        <w:autoSpaceDE w:val="0"/>
        <w:autoSpaceDN w:val="0"/>
        <w:adjustRightInd w:val="0"/>
        <w:spacing w:after="0" w:line="240" w:lineRule="auto"/>
        <w:ind w:firstLine="284"/>
        <w:jc w:val="both"/>
        <w:rPr>
          <w:rFonts w:ascii="Garamond" w:eastAsiaTheme="minorHAnsi" w:hAnsi="Garamond" w:cs="Times New Roman"/>
          <w:sz w:val="24"/>
          <w:szCs w:val="24"/>
          <w:lang w:eastAsia="en-US"/>
        </w:rPr>
      </w:pPr>
      <w:r w:rsidRPr="0026606D">
        <w:rPr>
          <w:rFonts w:ascii="Garamond" w:eastAsiaTheme="minorHAnsi" w:hAnsi="Garamond" w:cs="Times New Roman"/>
          <w:sz w:val="24"/>
          <w:szCs w:val="24"/>
          <w:lang w:eastAsia="en-US"/>
        </w:rPr>
        <w:t>a)</w:t>
      </w:r>
      <w:r>
        <w:rPr>
          <w:rFonts w:ascii="Garamond" w:eastAsiaTheme="minorHAnsi" w:hAnsi="Garamond" w:cs="Times New Roman"/>
          <w:sz w:val="24"/>
          <w:szCs w:val="24"/>
          <w:lang w:eastAsia="en-US"/>
        </w:rPr>
        <w:t xml:space="preserve"> </w:t>
      </w:r>
      <w:r w:rsidRPr="0026606D">
        <w:rPr>
          <w:rFonts w:ascii="Garamond" w:eastAsiaTheme="minorHAnsi" w:hAnsi="Garamond" w:cs="Times New Roman"/>
          <w:sz w:val="24"/>
          <w:szCs w:val="24"/>
          <w:lang w:eastAsia="en-US"/>
        </w:rPr>
        <w:t>Nënzona qendrore, me sipërfaqe 11 822 (njëmbëdhjetë mijë e tetëqind e njëzet e dy) ha ose 92.9% (të sipërfaqes së përgjithshme), e shënuar në hartë me ZQ 6 030 (gjashtë mijë e tridhjetë) ha është kanali aktiv; 4 593 (katër mijë e pesëqind e nëntëdhjetë e tre) ha fusha e ulët e përmbytjeve aktive dhe habitate bregore dhe 1 199 (një mijë e njëqind e nëntëdhjetë e nëntë) ha breza lumorë, shpatet e kanioneve dhe rrëpirat e gërryeshme</w:t>
      </w:r>
      <w:r w:rsidR="008E61BF">
        <w:rPr>
          <w:rFonts w:ascii="Garamond" w:eastAsiaTheme="minorHAnsi" w:hAnsi="Garamond" w:cs="Times New Roman"/>
          <w:sz w:val="24"/>
          <w:szCs w:val="24"/>
          <w:lang w:eastAsia="en-US"/>
        </w:rPr>
        <w:t>.</w:t>
      </w:r>
      <w:r w:rsidRPr="0026606D">
        <w:rPr>
          <w:rFonts w:ascii="Garamond" w:eastAsiaTheme="minorHAnsi" w:hAnsi="Garamond" w:cs="Times New Roman"/>
          <w:sz w:val="24"/>
          <w:szCs w:val="24"/>
          <w:lang w:eastAsia="en-US"/>
        </w:rPr>
        <w:t xml:space="preserve"> </w:t>
      </w:r>
    </w:p>
    <w:p w14:paraId="737ECCDB" w14:textId="77777777" w:rsidR="0009244C" w:rsidRPr="0026606D" w:rsidRDefault="0009244C" w:rsidP="0009244C">
      <w:pPr>
        <w:autoSpaceDE w:val="0"/>
        <w:autoSpaceDN w:val="0"/>
        <w:adjustRightInd w:val="0"/>
        <w:spacing w:after="0" w:line="240" w:lineRule="auto"/>
        <w:ind w:firstLine="284"/>
        <w:jc w:val="both"/>
        <w:rPr>
          <w:rFonts w:ascii="Garamond" w:eastAsiaTheme="minorHAnsi" w:hAnsi="Garamond" w:cs="Times New Roman"/>
          <w:sz w:val="24"/>
          <w:szCs w:val="24"/>
          <w:lang w:eastAsia="en-US"/>
        </w:rPr>
      </w:pPr>
      <w:r w:rsidRPr="0026606D">
        <w:rPr>
          <w:rFonts w:ascii="Garamond" w:eastAsiaTheme="minorHAnsi" w:hAnsi="Garamond" w:cs="Times New Roman"/>
          <w:sz w:val="24"/>
          <w:szCs w:val="24"/>
          <w:lang w:eastAsia="en-US"/>
        </w:rPr>
        <w:t>Në këtë nënzonë zbatohet shkalla e parë e mbrojtjes (strikte), pasi performanca natyrore e saj është tepër e lartë, më pak ose aspak e shqetësuar nga veprimtaritë njerëzore. Ka përparësi ruajtjen tërësore të natyrës, të biodiversitetit, të llojeve të rrezikuara, monumentet e natyrës, të pe</w:t>
      </w:r>
      <w:r>
        <w:rPr>
          <w:rFonts w:ascii="Garamond" w:eastAsiaTheme="minorHAnsi" w:hAnsi="Garamond" w:cs="Times New Roman"/>
          <w:sz w:val="24"/>
          <w:szCs w:val="24"/>
          <w:lang w:eastAsia="en-US"/>
        </w:rPr>
        <w:t>i</w:t>
      </w:r>
      <w:r w:rsidRPr="0026606D">
        <w:rPr>
          <w:rFonts w:ascii="Garamond" w:eastAsiaTheme="minorHAnsi" w:hAnsi="Garamond" w:cs="Times New Roman"/>
          <w:sz w:val="24"/>
          <w:szCs w:val="24"/>
          <w:lang w:eastAsia="en-US"/>
        </w:rPr>
        <w:t>za</w:t>
      </w:r>
      <w:r>
        <w:rPr>
          <w:rFonts w:ascii="Garamond" w:eastAsiaTheme="minorHAnsi" w:hAnsi="Garamond" w:cs="Times New Roman"/>
          <w:sz w:val="24"/>
          <w:szCs w:val="24"/>
          <w:lang w:eastAsia="en-US"/>
        </w:rPr>
        <w:t>z</w:t>
      </w:r>
      <w:r w:rsidRPr="0026606D">
        <w:rPr>
          <w:rFonts w:ascii="Garamond" w:eastAsiaTheme="minorHAnsi" w:hAnsi="Garamond" w:cs="Times New Roman"/>
          <w:sz w:val="24"/>
          <w:szCs w:val="24"/>
          <w:lang w:eastAsia="en-US"/>
        </w:rPr>
        <w:t>hit unik tokësor,</w:t>
      </w:r>
      <w:r>
        <w:rPr>
          <w:rFonts w:ascii="Garamond" w:eastAsiaTheme="minorHAnsi" w:hAnsi="Garamond" w:cs="Times New Roman"/>
          <w:sz w:val="24"/>
          <w:szCs w:val="24"/>
          <w:lang w:eastAsia="en-US"/>
        </w:rPr>
        <w:t xml:space="preserve"> </w:t>
      </w:r>
      <w:r w:rsidRPr="0026606D">
        <w:rPr>
          <w:rFonts w:ascii="Garamond" w:eastAsiaTheme="minorHAnsi" w:hAnsi="Garamond" w:cs="Times New Roman"/>
          <w:sz w:val="24"/>
          <w:szCs w:val="24"/>
          <w:lang w:eastAsia="en-US"/>
        </w:rPr>
        <w:t xml:space="preserve">veçoritë natyrore të jashtëzakonshme gjeomorfologjike dhe historike pa qenë nevoja e ndërhyrjeve përmirësuese të përhershme, të cilat menaxhohen në atë mënyrë që të ruajnë gjendjen natyrore, të mbështesin lehtësimin e kërkimit shkencor dhe monitorimin mjedisor. Kjo nënzonë gëzon karakterin e mbrojtjes strikte dhe detajohet sipas përcaktimeve të bëra në planin e menaxhimit. Në këtë nënzonë lejohen kërkimi shkencor, zhvillimi i veprimtarive ekoturistike të lira në natyrë. </w:t>
      </w:r>
    </w:p>
    <w:p w14:paraId="6285E6B7" w14:textId="77777777" w:rsidR="0009244C" w:rsidRPr="0026606D" w:rsidRDefault="0009244C" w:rsidP="0009244C">
      <w:pPr>
        <w:autoSpaceDE w:val="0"/>
        <w:autoSpaceDN w:val="0"/>
        <w:adjustRightInd w:val="0"/>
        <w:spacing w:after="0" w:line="240" w:lineRule="auto"/>
        <w:ind w:firstLine="284"/>
        <w:jc w:val="both"/>
        <w:rPr>
          <w:rFonts w:ascii="Garamond" w:eastAsiaTheme="minorHAnsi" w:hAnsi="Garamond" w:cs="Times New Roman"/>
          <w:sz w:val="24"/>
          <w:szCs w:val="24"/>
          <w:lang w:eastAsia="en-US"/>
        </w:rPr>
      </w:pPr>
      <w:r w:rsidRPr="0026606D">
        <w:rPr>
          <w:rFonts w:ascii="Garamond" w:eastAsiaTheme="minorHAnsi" w:hAnsi="Garamond" w:cs="Times New Roman"/>
          <w:sz w:val="24"/>
          <w:szCs w:val="24"/>
          <w:lang w:eastAsia="en-US"/>
        </w:rPr>
        <w:t>b)</w:t>
      </w:r>
      <w:r>
        <w:rPr>
          <w:rFonts w:ascii="Garamond" w:eastAsiaTheme="minorHAnsi" w:hAnsi="Garamond" w:cs="Times New Roman"/>
          <w:sz w:val="24"/>
          <w:szCs w:val="24"/>
          <w:lang w:eastAsia="en-US"/>
        </w:rPr>
        <w:t xml:space="preserve"> </w:t>
      </w:r>
      <w:r w:rsidRPr="0026606D">
        <w:rPr>
          <w:rFonts w:ascii="Garamond" w:eastAsiaTheme="minorHAnsi" w:hAnsi="Garamond" w:cs="Times New Roman"/>
          <w:sz w:val="24"/>
          <w:szCs w:val="24"/>
          <w:lang w:eastAsia="en-US"/>
        </w:rPr>
        <w:t>Nënzona e përdorimit tradicional dhe zhvillimit të qëndrueshëm me sipërfaqe 905 (nëntëqind e pesë) ha ose 7.1%, e shënuar në hartë me</w:t>
      </w:r>
      <w:r>
        <w:rPr>
          <w:rFonts w:ascii="Garamond" w:eastAsiaTheme="minorHAnsi" w:hAnsi="Garamond" w:cs="Times New Roman"/>
          <w:sz w:val="24"/>
          <w:szCs w:val="24"/>
          <w:lang w:eastAsia="en-US"/>
        </w:rPr>
        <w:t xml:space="preserve"> </w:t>
      </w:r>
      <w:r w:rsidRPr="0026606D">
        <w:rPr>
          <w:rFonts w:ascii="Garamond" w:eastAsiaTheme="minorHAnsi" w:hAnsi="Garamond" w:cs="Times New Roman"/>
          <w:sz w:val="24"/>
          <w:szCs w:val="24"/>
          <w:lang w:eastAsia="en-US"/>
        </w:rPr>
        <w:t>ZPTQ.</w:t>
      </w:r>
    </w:p>
    <w:p w14:paraId="45F0EFBE" w14:textId="77777777" w:rsidR="0009244C" w:rsidRPr="0026606D" w:rsidRDefault="0009244C" w:rsidP="0009244C">
      <w:pPr>
        <w:autoSpaceDE w:val="0"/>
        <w:autoSpaceDN w:val="0"/>
        <w:adjustRightInd w:val="0"/>
        <w:spacing w:after="0" w:line="240" w:lineRule="auto"/>
        <w:ind w:firstLine="284"/>
        <w:jc w:val="both"/>
        <w:rPr>
          <w:rFonts w:ascii="Garamond" w:eastAsiaTheme="minorHAnsi" w:hAnsi="Garamond" w:cs="Times New Roman"/>
          <w:sz w:val="24"/>
          <w:szCs w:val="24"/>
          <w:lang w:eastAsia="en-US"/>
        </w:rPr>
      </w:pPr>
      <w:r w:rsidRPr="0026606D">
        <w:rPr>
          <w:rFonts w:ascii="Garamond" w:eastAsiaTheme="minorHAnsi" w:hAnsi="Garamond" w:cs="Times New Roman"/>
          <w:sz w:val="24"/>
          <w:szCs w:val="24"/>
          <w:lang w:eastAsia="en-US"/>
        </w:rPr>
        <w:t>Kjo nënzonë përfshin tokat pyjore, bujqësore e kullotat dhe territore ujore, ku mundësohet vazhdimi i veprimtarive tradicionale</w:t>
      </w:r>
      <w:r>
        <w:rPr>
          <w:rFonts w:ascii="Garamond" w:eastAsiaTheme="minorHAnsi" w:hAnsi="Garamond" w:cs="Times New Roman"/>
          <w:sz w:val="24"/>
          <w:szCs w:val="24"/>
          <w:lang w:eastAsia="en-US"/>
        </w:rPr>
        <w:t>,</w:t>
      </w:r>
      <w:r w:rsidRPr="0026606D">
        <w:rPr>
          <w:rFonts w:ascii="Garamond" w:eastAsiaTheme="minorHAnsi" w:hAnsi="Garamond" w:cs="Times New Roman"/>
          <w:sz w:val="24"/>
          <w:szCs w:val="24"/>
          <w:lang w:eastAsia="en-US"/>
        </w:rPr>
        <w:t xml:space="preserve"> si punime për shëndetësimin e pyjeve, aktivitete bujqësore, kullotja, grumbullimi dhe kultivimi i bimëve mjekësore e aromatike, me përdorim të balancuar të tyre dhe nuk lejohen ndërtimet e veprimtaritë ekonomike, që shkaktojnë ndryshimin e gjendjes natyrore të ekosistemit natyror. </w:t>
      </w:r>
    </w:p>
    <w:p w14:paraId="472A3021" w14:textId="77777777" w:rsidR="0009244C" w:rsidRPr="0026606D" w:rsidRDefault="0009244C" w:rsidP="0009244C">
      <w:pPr>
        <w:autoSpaceDE w:val="0"/>
        <w:autoSpaceDN w:val="0"/>
        <w:adjustRightInd w:val="0"/>
        <w:spacing w:after="0" w:line="240" w:lineRule="auto"/>
        <w:ind w:firstLine="284"/>
        <w:jc w:val="both"/>
        <w:rPr>
          <w:rFonts w:ascii="Garamond" w:eastAsiaTheme="minorHAnsi" w:hAnsi="Garamond" w:cs="Times New Roman"/>
          <w:sz w:val="24"/>
          <w:szCs w:val="24"/>
          <w:lang w:eastAsia="en-US"/>
        </w:rPr>
      </w:pPr>
      <w:r w:rsidRPr="0026606D">
        <w:rPr>
          <w:rFonts w:ascii="Garamond" w:eastAsiaTheme="minorHAnsi" w:hAnsi="Garamond" w:cs="Times New Roman"/>
          <w:sz w:val="24"/>
          <w:szCs w:val="24"/>
          <w:lang w:eastAsia="en-US"/>
        </w:rPr>
        <w:t xml:space="preserve">Në nënzonën e përdorimit tradicional dhe zhvillimit të qëndrueshëm, zbatohet shkalla e dytë e mbrojtjes, që siguron një territor me ndikim të ulët dhe kontroll të veprimtarive ekonomike, sociale, agrobiznesit, argëtuese, sportive e ekoturistike, ndërtimi i infrastrukturës, sipas planeve të zhvillimit urban e turistik, të miratuar nga Këshilli Kombëtar i Territorit (KKT), të cilat nuk cenojnë </w:t>
      </w:r>
      <w:r w:rsidRPr="0026606D">
        <w:rPr>
          <w:rFonts w:ascii="Garamond" w:eastAsiaTheme="minorHAnsi" w:hAnsi="Garamond" w:cs="Times New Roman"/>
          <w:sz w:val="24"/>
          <w:szCs w:val="24"/>
          <w:lang w:eastAsia="en-US"/>
        </w:rPr>
        <w:lastRenderedPageBreak/>
        <w:t>integritetin ekologjik të ekosistemit natyror dhe respektojnë funksionet e zonës së mbrojtur, vlerat ekologjike dhe ato të peizazhit natyror e kulturor.</w:t>
      </w:r>
    </w:p>
    <w:p w14:paraId="38852F3D" w14:textId="77777777" w:rsidR="0009244C" w:rsidRPr="0026606D" w:rsidRDefault="0009244C" w:rsidP="0009244C">
      <w:pPr>
        <w:autoSpaceDE w:val="0"/>
        <w:autoSpaceDN w:val="0"/>
        <w:adjustRightInd w:val="0"/>
        <w:spacing w:after="0" w:line="240" w:lineRule="auto"/>
        <w:ind w:firstLine="284"/>
        <w:jc w:val="both"/>
        <w:rPr>
          <w:rFonts w:ascii="Garamond" w:eastAsiaTheme="minorHAnsi" w:hAnsi="Garamond" w:cs="Times New Roman"/>
          <w:color w:val="000000"/>
          <w:sz w:val="24"/>
          <w:szCs w:val="24"/>
          <w:lang w:eastAsia="en-US"/>
        </w:rPr>
      </w:pPr>
      <w:r w:rsidRPr="0026606D">
        <w:rPr>
          <w:rFonts w:ascii="Garamond" w:eastAsiaTheme="minorHAnsi" w:hAnsi="Garamond" w:cs="Times New Roman"/>
          <w:color w:val="000000"/>
          <w:sz w:val="24"/>
          <w:szCs w:val="24"/>
          <w:lang w:eastAsia="en-US"/>
        </w:rPr>
        <w:t>5.</w:t>
      </w:r>
      <w:r>
        <w:rPr>
          <w:rFonts w:ascii="Garamond" w:eastAsiaTheme="minorHAnsi" w:hAnsi="Garamond" w:cs="Times New Roman"/>
          <w:color w:val="000000"/>
          <w:sz w:val="24"/>
          <w:szCs w:val="24"/>
          <w:lang w:eastAsia="en-US"/>
        </w:rPr>
        <w:t xml:space="preserve"> </w:t>
      </w:r>
      <w:r w:rsidRPr="0026606D">
        <w:rPr>
          <w:rFonts w:ascii="Garamond" w:eastAsiaTheme="minorHAnsi" w:hAnsi="Garamond" w:cs="Times New Roman"/>
          <w:color w:val="000000"/>
          <w:sz w:val="24"/>
          <w:szCs w:val="24"/>
          <w:lang w:eastAsia="en-US"/>
        </w:rPr>
        <w:t>Për veprimtaritë që zhvillohen brenda territorit të Parkut Kombëtar të lumit të Vjosës, që janë pajisur me leje mjedisore dhe vendim të Këshillit Kombëtar të Territorit, si dhe janë lidhur kontratat për zhvillimin e këtyre veprimtarive, deri në datën e hyrjes në fuqi të këtij vendimi, zbatohen parashikimet e</w:t>
      </w:r>
      <w:r>
        <w:rPr>
          <w:rFonts w:ascii="Garamond" w:eastAsiaTheme="minorHAnsi" w:hAnsi="Garamond" w:cs="Times New Roman"/>
          <w:color w:val="000000"/>
          <w:sz w:val="24"/>
          <w:szCs w:val="24"/>
          <w:lang w:eastAsia="en-US"/>
        </w:rPr>
        <w:t xml:space="preserve"> </w:t>
      </w:r>
      <w:r w:rsidRPr="0026606D">
        <w:rPr>
          <w:rFonts w:ascii="Garamond" w:eastAsiaTheme="minorHAnsi" w:hAnsi="Garamond" w:cs="Times New Roman"/>
          <w:color w:val="000000"/>
          <w:sz w:val="24"/>
          <w:szCs w:val="24"/>
          <w:lang w:eastAsia="en-US"/>
        </w:rPr>
        <w:t>ligjit nr.</w:t>
      </w:r>
      <w:r>
        <w:rPr>
          <w:rFonts w:ascii="Garamond" w:eastAsiaTheme="minorHAnsi" w:hAnsi="Garamond" w:cs="Times New Roman"/>
          <w:color w:val="000000"/>
          <w:sz w:val="24"/>
          <w:szCs w:val="24"/>
          <w:lang w:eastAsia="en-US"/>
        </w:rPr>
        <w:t xml:space="preserve"> </w:t>
      </w:r>
      <w:r w:rsidRPr="0026606D">
        <w:rPr>
          <w:rFonts w:ascii="Garamond" w:eastAsiaTheme="minorHAnsi" w:hAnsi="Garamond" w:cs="Times New Roman"/>
          <w:color w:val="000000"/>
          <w:sz w:val="24"/>
          <w:szCs w:val="24"/>
          <w:lang w:eastAsia="en-US"/>
        </w:rPr>
        <w:t>81/2017, “Për zonat e mbrojtura”.</w:t>
      </w:r>
    </w:p>
    <w:p w14:paraId="68721B69" w14:textId="77777777" w:rsidR="0009244C" w:rsidRPr="0026606D" w:rsidRDefault="0009244C" w:rsidP="0009244C">
      <w:pPr>
        <w:tabs>
          <w:tab w:val="left" w:pos="440"/>
        </w:tabs>
        <w:autoSpaceDE w:val="0"/>
        <w:autoSpaceDN w:val="0"/>
        <w:adjustRightInd w:val="0"/>
        <w:spacing w:after="0" w:line="240" w:lineRule="auto"/>
        <w:ind w:firstLine="284"/>
        <w:jc w:val="both"/>
        <w:rPr>
          <w:rFonts w:ascii="Garamond" w:eastAsiaTheme="minorHAnsi" w:hAnsi="Garamond" w:cs="Times New Roman"/>
          <w:color w:val="000000"/>
          <w:sz w:val="24"/>
          <w:szCs w:val="24"/>
          <w:lang w:eastAsia="en-US"/>
        </w:rPr>
      </w:pPr>
      <w:r w:rsidRPr="0026606D">
        <w:rPr>
          <w:rFonts w:ascii="Garamond" w:eastAsiaTheme="minorHAnsi" w:hAnsi="Garamond" w:cs="Times New Roman"/>
          <w:color w:val="000000"/>
          <w:sz w:val="24"/>
          <w:szCs w:val="24"/>
          <w:lang w:eastAsia="en-US"/>
        </w:rPr>
        <w:t>6.</w:t>
      </w:r>
      <w:r>
        <w:rPr>
          <w:rFonts w:ascii="Garamond" w:eastAsiaTheme="minorHAnsi" w:hAnsi="Garamond" w:cs="Times New Roman"/>
          <w:color w:val="000000"/>
          <w:sz w:val="24"/>
          <w:szCs w:val="24"/>
          <w:lang w:eastAsia="en-US"/>
        </w:rPr>
        <w:t xml:space="preserve"> </w:t>
      </w:r>
      <w:r w:rsidRPr="0026606D">
        <w:rPr>
          <w:rFonts w:ascii="Garamond" w:eastAsiaTheme="minorHAnsi" w:hAnsi="Garamond" w:cs="Times New Roman"/>
          <w:color w:val="000000"/>
          <w:sz w:val="24"/>
          <w:szCs w:val="24"/>
          <w:lang w:eastAsia="en-US"/>
        </w:rPr>
        <w:t>Veprimtaritë për të cilat nuk është lidhur kontrata përkatëse me autoritetin kontraktues, pavarësisht, zhvillimit të procedurave apo kontratat që në ditën e hyrjes në fuqi të vendimit nuk kanë plotësuar kushtet përkatëse të kontratës nuk lejohen të zhvillohen brenda territorit të Parkut Kombëtar të lumit të Vjosës, në rast se vijnë haptazi në kundërshtim me kërkesat e nenit 16, të</w:t>
      </w:r>
      <w:r>
        <w:rPr>
          <w:rFonts w:ascii="Garamond" w:eastAsiaTheme="minorHAnsi" w:hAnsi="Garamond" w:cs="Times New Roman"/>
          <w:color w:val="000000"/>
          <w:sz w:val="24"/>
          <w:szCs w:val="24"/>
          <w:lang w:eastAsia="en-US"/>
        </w:rPr>
        <w:t xml:space="preserve"> </w:t>
      </w:r>
      <w:r w:rsidRPr="0026606D">
        <w:rPr>
          <w:rFonts w:ascii="Garamond" w:eastAsiaTheme="minorHAnsi" w:hAnsi="Garamond" w:cs="Times New Roman"/>
          <w:color w:val="000000"/>
          <w:sz w:val="24"/>
          <w:szCs w:val="24"/>
          <w:lang w:eastAsia="en-US"/>
        </w:rPr>
        <w:t>ligjit nr.</w:t>
      </w:r>
      <w:r>
        <w:rPr>
          <w:rFonts w:ascii="Garamond" w:eastAsiaTheme="minorHAnsi" w:hAnsi="Garamond" w:cs="Times New Roman"/>
          <w:color w:val="000000"/>
          <w:sz w:val="24"/>
          <w:szCs w:val="24"/>
          <w:lang w:eastAsia="en-US"/>
        </w:rPr>
        <w:t xml:space="preserve"> </w:t>
      </w:r>
      <w:r w:rsidRPr="0026606D">
        <w:rPr>
          <w:rFonts w:ascii="Garamond" w:eastAsiaTheme="minorHAnsi" w:hAnsi="Garamond" w:cs="Times New Roman"/>
          <w:color w:val="000000"/>
          <w:sz w:val="24"/>
          <w:szCs w:val="24"/>
          <w:lang w:eastAsia="en-US"/>
        </w:rPr>
        <w:t>81/2017, “Për zonat e mbrojtura”.</w:t>
      </w:r>
    </w:p>
    <w:p w14:paraId="7C928CB1" w14:textId="77777777" w:rsidR="0009244C" w:rsidRPr="0026606D" w:rsidRDefault="0009244C" w:rsidP="0009244C">
      <w:pPr>
        <w:autoSpaceDE w:val="0"/>
        <w:autoSpaceDN w:val="0"/>
        <w:adjustRightInd w:val="0"/>
        <w:spacing w:after="0" w:line="240" w:lineRule="auto"/>
        <w:ind w:firstLine="284"/>
        <w:jc w:val="both"/>
        <w:rPr>
          <w:rFonts w:ascii="Garamond" w:eastAsiaTheme="minorHAnsi" w:hAnsi="Garamond" w:cs="Times New Roman"/>
          <w:sz w:val="24"/>
          <w:szCs w:val="24"/>
          <w:lang w:eastAsia="en-US"/>
        </w:rPr>
      </w:pPr>
      <w:r w:rsidRPr="0026606D">
        <w:rPr>
          <w:rFonts w:ascii="Garamond" w:eastAsiaTheme="minorHAnsi" w:hAnsi="Garamond" w:cs="Times New Roman"/>
          <w:sz w:val="24"/>
          <w:szCs w:val="24"/>
          <w:lang w:eastAsia="en-US"/>
        </w:rPr>
        <w:t>7.</w:t>
      </w:r>
      <w:r>
        <w:rPr>
          <w:rFonts w:ascii="Garamond" w:eastAsiaTheme="minorHAnsi" w:hAnsi="Garamond" w:cs="Times New Roman"/>
          <w:sz w:val="24"/>
          <w:szCs w:val="24"/>
          <w:lang w:eastAsia="en-US"/>
        </w:rPr>
        <w:t xml:space="preserve"> </w:t>
      </w:r>
      <w:r w:rsidRPr="0026606D">
        <w:rPr>
          <w:rFonts w:ascii="Garamond" w:eastAsiaTheme="minorHAnsi" w:hAnsi="Garamond" w:cs="Times New Roman"/>
          <w:sz w:val="24"/>
          <w:szCs w:val="24"/>
          <w:lang w:eastAsia="en-US"/>
        </w:rPr>
        <w:t>Plani i menaxhimit të Parkut Kombëtar dhe objektivat e ruajtjes së zonës hartohen nga Agjencia Kombëtare e Zonave të Mbrojtura, brenda dy vitesh nga data e hyrjes në fuqi të këtij vendimi dhe miratohen nga ministria përgjegjëse për zonat e mbrojtura, në bashkëpunim me ministritë e linjës, me bashkitë, me publikun e interesuar, shoqërinë civile dhe me pronarët privatë, pronat e të cilëve shtrihen brenda territorit të zonës së mbrojtur.</w:t>
      </w:r>
    </w:p>
    <w:p w14:paraId="1D2C64AE" w14:textId="77777777" w:rsidR="0009244C" w:rsidRPr="0026606D" w:rsidRDefault="0009244C" w:rsidP="0009244C">
      <w:pPr>
        <w:tabs>
          <w:tab w:val="left" w:pos="440"/>
        </w:tabs>
        <w:autoSpaceDE w:val="0"/>
        <w:autoSpaceDN w:val="0"/>
        <w:adjustRightInd w:val="0"/>
        <w:spacing w:after="0" w:line="240" w:lineRule="auto"/>
        <w:ind w:firstLine="284"/>
        <w:jc w:val="both"/>
        <w:rPr>
          <w:rFonts w:ascii="Garamond" w:eastAsiaTheme="minorHAnsi" w:hAnsi="Garamond" w:cs="Times New Roman"/>
          <w:sz w:val="24"/>
          <w:szCs w:val="24"/>
          <w:lang w:eastAsia="en-US"/>
        </w:rPr>
      </w:pPr>
      <w:r w:rsidRPr="0026606D">
        <w:rPr>
          <w:rFonts w:ascii="Garamond" w:eastAsiaTheme="minorHAnsi" w:hAnsi="Garamond" w:cs="Times New Roman"/>
          <w:sz w:val="24"/>
          <w:szCs w:val="24"/>
          <w:lang w:eastAsia="en-US"/>
        </w:rPr>
        <w:t>8.</w:t>
      </w:r>
      <w:r>
        <w:rPr>
          <w:rFonts w:ascii="Garamond" w:eastAsiaTheme="minorHAnsi" w:hAnsi="Garamond" w:cs="Times New Roman"/>
          <w:sz w:val="24"/>
          <w:szCs w:val="24"/>
          <w:lang w:eastAsia="en-US"/>
        </w:rPr>
        <w:t xml:space="preserve"> </w:t>
      </w:r>
      <w:r w:rsidRPr="0026606D">
        <w:rPr>
          <w:rFonts w:ascii="Garamond" w:eastAsiaTheme="minorHAnsi" w:hAnsi="Garamond" w:cs="Times New Roman"/>
          <w:sz w:val="24"/>
          <w:szCs w:val="24"/>
          <w:lang w:eastAsia="en-US"/>
        </w:rPr>
        <w:t xml:space="preserve">Forma e administrimit të Parkut Kombëtar të lumit Vjosa është shtetërore dhe administrimi kryhet nga Agjencia Kombëtare e Zonave të Mbrojtura (AKZM), nëpërmjet përfshirjes së administratave rajonale të zonave të mbrojtura (ADZM), në territorin e të cilave shtrihet Parku. Mënyra e administrimit përcaktohet në përputhje me kuadrin ligjor dhe nënligjor në fuqi. </w:t>
      </w:r>
    </w:p>
    <w:p w14:paraId="4B1F1CC9" w14:textId="77777777" w:rsidR="0009244C" w:rsidRPr="0026606D" w:rsidRDefault="0009244C" w:rsidP="0009244C">
      <w:pPr>
        <w:tabs>
          <w:tab w:val="left" w:pos="440"/>
        </w:tabs>
        <w:autoSpaceDE w:val="0"/>
        <w:autoSpaceDN w:val="0"/>
        <w:adjustRightInd w:val="0"/>
        <w:spacing w:after="0" w:line="240" w:lineRule="auto"/>
        <w:ind w:firstLine="284"/>
        <w:jc w:val="both"/>
        <w:rPr>
          <w:rFonts w:ascii="Garamond" w:eastAsiaTheme="minorHAnsi" w:hAnsi="Garamond" w:cs="Times New Roman"/>
          <w:sz w:val="24"/>
          <w:szCs w:val="24"/>
          <w:lang w:eastAsia="en-US"/>
        </w:rPr>
      </w:pPr>
      <w:r w:rsidRPr="0026606D">
        <w:rPr>
          <w:rFonts w:ascii="Garamond" w:eastAsiaTheme="minorHAnsi" w:hAnsi="Garamond" w:cs="Times New Roman"/>
          <w:sz w:val="24"/>
          <w:szCs w:val="24"/>
          <w:lang w:eastAsia="en-US"/>
        </w:rPr>
        <w:t>9.</w:t>
      </w:r>
      <w:r>
        <w:rPr>
          <w:rFonts w:ascii="Garamond" w:eastAsiaTheme="minorHAnsi" w:hAnsi="Garamond" w:cs="Times New Roman"/>
          <w:sz w:val="24"/>
          <w:szCs w:val="24"/>
          <w:lang w:eastAsia="en-US"/>
        </w:rPr>
        <w:t xml:space="preserve"> </w:t>
      </w:r>
      <w:r w:rsidRPr="0026606D">
        <w:rPr>
          <w:rFonts w:ascii="Garamond" w:eastAsiaTheme="minorHAnsi" w:hAnsi="Garamond" w:cs="Times New Roman"/>
          <w:sz w:val="24"/>
          <w:szCs w:val="24"/>
          <w:lang w:eastAsia="en-US"/>
        </w:rPr>
        <w:t>Pika 21, e vendimit nr.</w:t>
      </w:r>
      <w:r>
        <w:rPr>
          <w:rFonts w:ascii="Garamond" w:eastAsiaTheme="minorHAnsi" w:hAnsi="Garamond" w:cs="Times New Roman"/>
          <w:sz w:val="24"/>
          <w:szCs w:val="24"/>
          <w:lang w:eastAsia="en-US"/>
        </w:rPr>
        <w:t xml:space="preserve"> </w:t>
      </w:r>
      <w:r w:rsidRPr="0026606D">
        <w:rPr>
          <w:rFonts w:ascii="Garamond" w:eastAsiaTheme="minorHAnsi" w:hAnsi="Garamond" w:cs="Times New Roman"/>
          <w:sz w:val="24"/>
          <w:szCs w:val="24"/>
          <w:lang w:eastAsia="en-US"/>
        </w:rPr>
        <w:t>60, datë 26.1.2022, të Këshillit të Ministrave</w:t>
      </w:r>
      <w:r>
        <w:rPr>
          <w:rFonts w:ascii="Garamond" w:eastAsiaTheme="minorHAnsi" w:hAnsi="Garamond" w:cs="Times New Roman"/>
          <w:sz w:val="24"/>
          <w:szCs w:val="24"/>
          <w:lang w:eastAsia="en-US"/>
        </w:rPr>
        <w:t>,</w:t>
      </w:r>
      <w:r w:rsidRPr="0026606D">
        <w:rPr>
          <w:rFonts w:ascii="Garamond" w:eastAsiaTheme="minorHAnsi" w:hAnsi="Garamond" w:cs="Times New Roman"/>
          <w:sz w:val="24"/>
          <w:szCs w:val="24"/>
          <w:lang w:eastAsia="en-US"/>
        </w:rPr>
        <w:t xml:space="preserve"> “Për shpalljen e ekosistemeve natyrore rezervat natyror i menaxhuar/park natyror (kategoria IV), si dhe miratimin e ndryshimit të statusit të sipërfaqeve ekzistuese të zonave të mbrojtura mjedisore, që i përkasin kësaj kategorie”, shfuqizohet.</w:t>
      </w:r>
    </w:p>
    <w:p w14:paraId="03A01FFE" w14:textId="77777777" w:rsidR="0009244C" w:rsidRPr="0026606D" w:rsidRDefault="0009244C" w:rsidP="0009244C">
      <w:pPr>
        <w:autoSpaceDE w:val="0"/>
        <w:autoSpaceDN w:val="0"/>
        <w:adjustRightInd w:val="0"/>
        <w:spacing w:after="0" w:line="240" w:lineRule="auto"/>
        <w:ind w:firstLine="284"/>
        <w:jc w:val="both"/>
        <w:rPr>
          <w:rFonts w:ascii="Garamond" w:eastAsiaTheme="minorHAnsi" w:hAnsi="Garamond" w:cs="Times New Roman"/>
          <w:sz w:val="24"/>
          <w:szCs w:val="24"/>
          <w:lang w:eastAsia="en-US"/>
        </w:rPr>
      </w:pPr>
      <w:r w:rsidRPr="0026606D">
        <w:rPr>
          <w:rFonts w:ascii="Garamond" w:eastAsiaTheme="minorHAnsi" w:hAnsi="Garamond" w:cs="Times New Roman"/>
          <w:color w:val="000000"/>
          <w:sz w:val="24"/>
          <w:szCs w:val="24"/>
          <w:lang w:eastAsia="en-US"/>
        </w:rPr>
        <w:t>10.</w:t>
      </w:r>
      <w:r>
        <w:rPr>
          <w:rFonts w:ascii="Garamond" w:eastAsiaTheme="minorHAnsi" w:hAnsi="Garamond" w:cs="Times New Roman"/>
          <w:color w:val="000000"/>
          <w:sz w:val="24"/>
          <w:szCs w:val="24"/>
          <w:lang w:eastAsia="en-US"/>
        </w:rPr>
        <w:t xml:space="preserve"> </w:t>
      </w:r>
      <w:r w:rsidRPr="0026606D">
        <w:rPr>
          <w:rFonts w:ascii="Garamond" w:eastAsiaTheme="minorHAnsi" w:hAnsi="Garamond" w:cs="Times New Roman"/>
          <w:color w:val="000000"/>
          <w:sz w:val="24"/>
          <w:szCs w:val="24"/>
          <w:lang w:eastAsia="en-US"/>
        </w:rPr>
        <w:t>Ngarkohen Ministria e Turizmit dhe Mjedisit, Agjencia Kombëtare e Zonave të Mbrojtura, Agjencia Shtetërore e Kadastrës dhe njësitë e vetëqeverisjes vendore në territorin e të cilave shtrihet Parku për zbatimin e këtij vendimi.</w:t>
      </w:r>
    </w:p>
    <w:p w14:paraId="30F80600" w14:textId="77777777" w:rsidR="0009244C" w:rsidRDefault="0009244C" w:rsidP="0009244C">
      <w:pPr>
        <w:autoSpaceDE w:val="0"/>
        <w:autoSpaceDN w:val="0"/>
        <w:adjustRightInd w:val="0"/>
        <w:spacing w:after="0" w:line="240" w:lineRule="auto"/>
        <w:ind w:firstLine="284"/>
        <w:jc w:val="both"/>
        <w:rPr>
          <w:rFonts w:ascii="Garamond" w:eastAsiaTheme="minorHAnsi" w:hAnsi="Garamond" w:cs="Times New Roman"/>
          <w:color w:val="000000"/>
          <w:sz w:val="24"/>
          <w:szCs w:val="24"/>
          <w:lang w:eastAsia="en-US"/>
        </w:rPr>
      </w:pPr>
      <w:r w:rsidRPr="0026606D">
        <w:rPr>
          <w:rFonts w:ascii="Garamond" w:eastAsiaTheme="minorHAnsi" w:hAnsi="Garamond" w:cs="Times New Roman"/>
          <w:color w:val="000000"/>
          <w:sz w:val="24"/>
          <w:szCs w:val="24"/>
          <w:lang w:eastAsia="en-US"/>
        </w:rPr>
        <w:t>Ky ven</w:t>
      </w:r>
      <w:r>
        <w:rPr>
          <w:rFonts w:ascii="Garamond" w:eastAsiaTheme="minorHAnsi" w:hAnsi="Garamond" w:cs="Times New Roman"/>
          <w:color w:val="000000"/>
          <w:sz w:val="24"/>
          <w:szCs w:val="24"/>
          <w:lang w:eastAsia="en-US"/>
        </w:rPr>
        <w:t>dim hyn në fuqi pas botimit në Fletoren Zyrtare</w:t>
      </w:r>
      <w:r w:rsidRPr="0026606D">
        <w:rPr>
          <w:rFonts w:ascii="Garamond" w:eastAsiaTheme="minorHAnsi" w:hAnsi="Garamond" w:cs="Times New Roman"/>
          <w:color w:val="000000"/>
          <w:sz w:val="24"/>
          <w:szCs w:val="24"/>
          <w:lang w:eastAsia="en-US"/>
        </w:rPr>
        <w:t>.</w:t>
      </w:r>
    </w:p>
    <w:p w14:paraId="360B06B7" w14:textId="77777777" w:rsidR="0009244C" w:rsidRPr="0026606D" w:rsidRDefault="0009244C" w:rsidP="0009244C">
      <w:pPr>
        <w:autoSpaceDE w:val="0"/>
        <w:autoSpaceDN w:val="0"/>
        <w:adjustRightInd w:val="0"/>
        <w:spacing w:after="0" w:line="240" w:lineRule="auto"/>
        <w:ind w:firstLine="284"/>
        <w:jc w:val="both"/>
        <w:rPr>
          <w:rFonts w:ascii="Garamond" w:eastAsiaTheme="minorHAnsi" w:hAnsi="Garamond" w:cs="Times New Roman"/>
          <w:color w:val="000000"/>
          <w:sz w:val="24"/>
          <w:szCs w:val="24"/>
          <w:lang w:eastAsia="en-US"/>
        </w:rPr>
      </w:pPr>
    </w:p>
    <w:p w14:paraId="600D76B7" w14:textId="77777777" w:rsidR="0009244C" w:rsidRPr="0026606D" w:rsidRDefault="0009244C" w:rsidP="0009244C">
      <w:pPr>
        <w:autoSpaceDE w:val="0"/>
        <w:autoSpaceDN w:val="0"/>
        <w:adjustRightInd w:val="0"/>
        <w:spacing w:after="0" w:line="240" w:lineRule="auto"/>
        <w:ind w:firstLine="284"/>
        <w:jc w:val="right"/>
        <w:rPr>
          <w:rFonts w:ascii="Garamond" w:eastAsiaTheme="minorHAnsi" w:hAnsi="Garamond" w:cs="Times New Roman"/>
          <w:bCs/>
          <w:color w:val="000000"/>
          <w:sz w:val="24"/>
          <w:szCs w:val="24"/>
          <w:lang w:eastAsia="en-US"/>
        </w:rPr>
      </w:pPr>
      <w:r w:rsidRPr="009C476D">
        <w:rPr>
          <w:rFonts w:ascii="Garamond" w:eastAsiaTheme="minorHAnsi" w:hAnsi="Garamond" w:cs="Times New Roman"/>
          <w:color w:val="000000"/>
          <w:sz w:val="24"/>
          <w:szCs w:val="24"/>
          <w:lang w:eastAsia="en-US"/>
        </w:rPr>
        <w:t>KRYEMINISTËR</w:t>
      </w:r>
    </w:p>
    <w:p w14:paraId="7F903B52" w14:textId="77777777" w:rsidR="0009244C" w:rsidRDefault="0009244C" w:rsidP="0009244C">
      <w:pPr>
        <w:autoSpaceDE w:val="0"/>
        <w:autoSpaceDN w:val="0"/>
        <w:adjustRightInd w:val="0"/>
        <w:spacing w:after="0" w:line="240" w:lineRule="auto"/>
        <w:ind w:firstLine="284"/>
        <w:jc w:val="right"/>
        <w:rPr>
          <w:rFonts w:ascii="Garamond" w:eastAsiaTheme="minorHAnsi" w:hAnsi="Garamond" w:cs="Times New Roman"/>
          <w:b/>
          <w:bCs/>
          <w:color w:val="000000"/>
          <w:sz w:val="24"/>
          <w:szCs w:val="24"/>
          <w:lang w:eastAsia="en-US"/>
        </w:rPr>
      </w:pPr>
      <w:r w:rsidRPr="0026606D">
        <w:rPr>
          <w:rFonts w:ascii="Garamond" w:eastAsiaTheme="minorHAnsi" w:hAnsi="Garamond" w:cs="Times New Roman"/>
          <w:b/>
          <w:bCs/>
          <w:color w:val="000000"/>
          <w:sz w:val="24"/>
          <w:szCs w:val="24"/>
          <w:lang w:eastAsia="en-US"/>
        </w:rPr>
        <w:t>Edi Rama</w:t>
      </w:r>
    </w:p>
    <w:p w14:paraId="5B40A7C2" w14:textId="77777777" w:rsidR="0009244C" w:rsidRDefault="0009244C" w:rsidP="0009244C">
      <w:pPr>
        <w:autoSpaceDE w:val="0"/>
        <w:autoSpaceDN w:val="0"/>
        <w:adjustRightInd w:val="0"/>
        <w:spacing w:after="0" w:line="240" w:lineRule="auto"/>
        <w:ind w:firstLine="284"/>
        <w:jc w:val="right"/>
        <w:rPr>
          <w:rFonts w:ascii="Garamond" w:eastAsiaTheme="minorHAnsi" w:hAnsi="Garamond" w:cs="Times New Roman"/>
          <w:b/>
          <w:bCs/>
          <w:color w:val="000000"/>
          <w:sz w:val="24"/>
          <w:szCs w:val="24"/>
          <w:lang w:eastAsia="en-US"/>
        </w:rPr>
      </w:pPr>
    </w:p>
    <w:p w14:paraId="0D126A62" w14:textId="77777777" w:rsidR="009C476D" w:rsidRPr="0026606D" w:rsidRDefault="009C6612" w:rsidP="009C6612">
      <w:pPr>
        <w:autoSpaceDE w:val="0"/>
        <w:autoSpaceDN w:val="0"/>
        <w:adjustRightInd w:val="0"/>
        <w:spacing w:after="0" w:line="240" w:lineRule="auto"/>
        <w:jc w:val="center"/>
        <w:rPr>
          <w:rFonts w:ascii="Garamond" w:hAnsi="Garamond"/>
          <w:sz w:val="24"/>
          <w:szCs w:val="24"/>
        </w:rPr>
      </w:pPr>
      <w:r>
        <w:rPr>
          <w:rFonts w:ascii="Garamond" w:hAnsi="Garamond"/>
          <w:noProof/>
          <w:sz w:val="24"/>
          <w:szCs w:val="24"/>
        </w:rPr>
        <w:lastRenderedPageBreak/>
        <w:drawing>
          <wp:inline distT="0" distB="0" distL="0" distR="0" wp14:anchorId="1687D7D1" wp14:editId="746F38D3">
            <wp:extent cx="5760085" cy="791591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0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085" cy="7915910"/>
                    </a:xfrm>
                    <a:prstGeom prst="rect">
                      <a:avLst/>
                    </a:prstGeom>
                  </pic:spPr>
                </pic:pic>
              </a:graphicData>
            </a:graphic>
          </wp:inline>
        </w:drawing>
      </w:r>
      <w:r>
        <w:rPr>
          <w:rFonts w:ascii="Garamond" w:hAnsi="Garamond"/>
          <w:noProof/>
          <w:sz w:val="24"/>
          <w:szCs w:val="24"/>
        </w:rPr>
        <w:lastRenderedPageBreak/>
        <w:drawing>
          <wp:inline distT="0" distB="0" distL="0" distR="0" wp14:anchorId="69E3F6ED" wp14:editId="6984E119">
            <wp:extent cx="7228764" cy="5588725"/>
            <wp:effectExtent l="635"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02.jpg"/>
                    <pic:cNvPicPr/>
                  </pic:nvPicPr>
                  <pic:blipFill>
                    <a:blip r:embed="rId13">
                      <a:extLst>
                        <a:ext uri="{28A0092B-C50C-407E-A947-70E740481C1C}">
                          <a14:useLocalDpi xmlns:a14="http://schemas.microsoft.com/office/drawing/2010/main" val="0"/>
                        </a:ext>
                      </a:extLst>
                    </a:blip>
                    <a:stretch>
                      <a:fillRect/>
                    </a:stretch>
                  </pic:blipFill>
                  <pic:spPr>
                    <a:xfrm rot="16200000">
                      <a:off x="0" y="0"/>
                      <a:ext cx="7232958" cy="5591968"/>
                    </a:xfrm>
                    <a:prstGeom prst="rect">
                      <a:avLst/>
                    </a:prstGeom>
                  </pic:spPr>
                </pic:pic>
              </a:graphicData>
            </a:graphic>
          </wp:inline>
        </w:drawing>
      </w:r>
      <w:r>
        <w:rPr>
          <w:rFonts w:ascii="Garamond" w:hAnsi="Garamond"/>
          <w:noProof/>
          <w:sz w:val="24"/>
          <w:szCs w:val="24"/>
        </w:rPr>
        <w:lastRenderedPageBreak/>
        <w:drawing>
          <wp:inline distT="0" distB="0" distL="0" distR="0" wp14:anchorId="29BC77B7" wp14:editId="3E497615">
            <wp:extent cx="7744334" cy="5987324"/>
            <wp:effectExtent l="2223"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03.jpg"/>
                    <pic:cNvPicPr/>
                  </pic:nvPicPr>
                  <pic:blipFill>
                    <a:blip r:embed="rId14">
                      <a:extLst>
                        <a:ext uri="{28A0092B-C50C-407E-A947-70E740481C1C}">
                          <a14:useLocalDpi xmlns:a14="http://schemas.microsoft.com/office/drawing/2010/main" val="0"/>
                        </a:ext>
                      </a:extLst>
                    </a:blip>
                    <a:stretch>
                      <a:fillRect/>
                    </a:stretch>
                  </pic:blipFill>
                  <pic:spPr>
                    <a:xfrm rot="16200000">
                      <a:off x="0" y="0"/>
                      <a:ext cx="7750420" cy="5992029"/>
                    </a:xfrm>
                    <a:prstGeom prst="rect">
                      <a:avLst/>
                    </a:prstGeom>
                  </pic:spPr>
                </pic:pic>
              </a:graphicData>
            </a:graphic>
          </wp:inline>
        </w:drawing>
      </w:r>
      <w:r>
        <w:rPr>
          <w:rFonts w:ascii="Garamond" w:hAnsi="Garamond"/>
          <w:noProof/>
          <w:sz w:val="24"/>
          <w:szCs w:val="24"/>
        </w:rPr>
        <w:lastRenderedPageBreak/>
        <w:drawing>
          <wp:inline distT="0" distB="0" distL="0" distR="0" wp14:anchorId="2343CBDD" wp14:editId="7AF094A7">
            <wp:extent cx="5760085" cy="82492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04.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7A83D3C9" wp14:editId="2E60AF72">
            <wp:extent cx="5760085" cy="82492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05.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E3771C5" wp14:editId="401465BD">
            <wp:extent cx="5760085" cy="82492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0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698FCEF6" wp14:editId="4D03A243">
            <wp:extent cx="5760085" cy="82492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07.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F74B796" wp14:editId="5BB3C7C3">
            <wp:extent cx="5760085" cy="82492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08.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B036E9E" wp14:editId="6DB750A7">
            <wp:extent cx="5760085" cy="82492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09.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2C9E0BC8" wp14:editId="4636CDE6">
            <wp:extent cx="5760085" cy="82492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10.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3F85CD04" wp14:editId="0B16F1D7">
            <wp:extent cx="5760085" cy="82492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1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A48815A" wp14:editId="1A970EAC">
            <wp:extent cx="5760085" cy="824928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12.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301AA012" wp14:editId="087BA63D">
            <wp:extent cx="5760085" cy="824928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13.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AA52185" wp14:editId="7C0396FF">
            <wp:extent cx="5760085" cy="824928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14.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30C4B0DE" wp14:editId="04C214C9">
            <wp:extent cx="5760085" cy="824928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15.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24A41838" wp14:editId="4641F4D6">
            <wp:extent cx="5760085" cy="82492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16.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6B5A7D12" wp14:editId="097D18BF">
            <wp:extent cx="5760085" cy="824928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17.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F2B1EF2" wp14:editId="544EEF4C">
            <wp:extent cx="5760085" cy="824928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18.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733F1817" wp14:editId="568C1042">
            <wp:extent cx="5760085" cy="824928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19.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6588F03" wp14:editId="1E735A88">
            <wp:extent cx="5760085" cy="824928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20.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A64D139" wp14:editId="18BB4BEE">
            <wp:extent cx="5760085" cy="824928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21.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645CA33B" wp14:editId="50EEE9FF">
            <wp:extent cx="5760085" cy="824928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22.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7893B420" wp14:editId="55721D52">
            <wp:extent cx="5760085" cy="824928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23.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5DBA9A2" wp14:editId="27077356">
            <wp:extent cx="5760085" cy="824928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24.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63E068A8" wp14:editId="331BDAA3">
            <wp:extent cx="5760085" cy="824928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25.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E9F5E61" wp14:editId="52F48DCC">
            <wp:extent cx="5760085" cy="824928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26.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AF0ADCB" wp14:editId="4E4800B0">
            <wp:extent cx="5760085" cy="824928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27.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3B4F45C4" wp14:editId="6B344445">
            <wp:extent cx="5760085" cy="824928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28.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F2C03A0" wp14:editId="6693F501">
            <wp:extent cx="5760085" cy="824928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29.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52B0612" wp14:editId="6E94D127">
            <wp:extent cx="5760085" cy="824928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30.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E28C598" wp14:editId="5D313EF2">
            <wp:extent cx="5760085" cy="824928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31.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548A4E1" wp14:editId="0EEA12D9">
            <wp:extent cx="5760085" cy="824928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32.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4E1D0C5" wp14:editId="2612E96A">
            <wp:extent cx="5760085" cy="824928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33.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3E9144CD" wp14:editId="66093646">
            <wp:extent cx="5760085" cy="824928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34.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A74186A" wp14:editId="22D94D16">
            <wp:extent cx="5760085" cy="824928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35.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56F0FC6" wp14:editId="10BCDD0C">
            <wp:extent cx="5760085" cy="824928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36.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3878DF17" wp14:editId="10134502">
            <wp:extent cx="5760085" cy="824928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37.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E4B146C" wp14:editId="315B6401">
            <wp:extent cx="5760085" cy="824928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38.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A183C01" wp14:editId="2EC2AA56">
            <wp:extent cx="5760085" cy="824928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39.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7D0D7304" wp14:editId="08024F20">
            <wp:extent cx="5760085" cy="824928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40.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BA23D0A" wp14:editId="7A0C8E3B">
            <wp:extent cx="5760085" cy="824928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41.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EB97953" wp14:editId="3C7043CA">
            <wp:extent cx="5760085" cy="824928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42.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39E55FAB" wp14:editId="2F94014F">
            <wp:extent cx="5760085" cy="824928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43.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C02F389" wp14:editId="7845C5AD">
            <wp:extent cx="5760085" cy="824928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44.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27BD882B" wp14:editId="2D1D9916">
            <wp:extent cx="5760085" cy="824928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45.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6386B50F" wp14:editId="41DCF902">
            <wp:extent cx="5760085" cy="824928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46.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549A588" wp14:editId="05602A27">
            <wp:extent cx="5760085" cy="824928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47.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53DC22E" wp14:editId="3D4F3867">
            <wp:extent cx="5760085" cy="824928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48.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23338B28" wp14:editId="0B6E38CE">
            <wp:extent cx="5760085" cy="824928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49.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E85DDF3" wp14:editId="10A08614">
            <wp:extent cx="5760085" cy="824928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50.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794455B9" wp14:editId="4D999DB5">
            <wp:extent cx="5760085" cy="824928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51.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943FA34" wp14:editId="5FE26160">
            <wp:extent cx="5760085" cy="824928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52.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ABE7A78" wp14:editId="486CF1DC">
            <wp:extent cx="5760085" cy="824928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53.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6875B78" wp14:editId="61CCB633">
            <wp:extent cx="5760085" cy="824928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54.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576B7CB" wp14:editId="3675A47D">
            <wp:extent cx="5760085" cy="824928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55.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A341CA9" wp14:editId="1C3C63A7">
            <wp:extent cx="5760085" cy="824928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56.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3C7B27E" wp14:editId="2F1767C9">
            <wp:extent cx="5760085" cy="824928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57.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2FF565F5" wp14:editId="74553CF8">
            <wp:extent cx="5760085" cy="824928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58.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510F58D" wp14:editId="76A8D4A5">
            <wp:extent cx="5760085" cy="824928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59.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5F2C782" wp14:editId="0DDCB2F3">
            <wp:extent cx="5760085" cy="824928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60.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66C9DD41" wp14:editId="693A03AB">
            <wp:extent cx="5760085" cy="824928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61.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71AB9707" wp14:editId="5ECDD490">
            <wp:extent cx="5760085" cy="82492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62.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9607D3E" wp14:editId="25B180B4">
            <wp:extent cx="5760085" cy="824928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63.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25A33051" wp14:editId="00814C60">
            <wp:extent cx="5760085" cy="824928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64.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7B5BB425" wp14:editId="081AF545">
            <wp:extent cx="5760085" cy="824928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65.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D400075" wp14:editId="6B5E384E">
            <wp:extent cx="5760085" cy="824928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66.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8A30432" wp14:editId="40E4AF61">
            <wp:extent cx="5760085" cy="824928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67.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20290571" wp14:editId="60C2746D">
            <wp:extent cx="5760085" cy="824928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68.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EF9522A" wp14:editId="5DD1E38E">
            <wp:extent cx="5760085" cy="824928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69.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813B7AB" wp14:editId="077A0958">
            <wp:extent cx="5760085" cy="824928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70.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6FC52FDC" wp14:editId="7ACA0248">
            <wp:extent cx="5760085" cy="824928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71.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32C66BA2" wp14:editId="011BF9DA">
            <wp:extent cx="5760085" cy="824928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72.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294CC510" wp14:editId="0130B861">
            <wp:extent cx="5760085" cy="824928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73.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51E1DBE" wp14:editId="2F67E292">
            <wp:extent cx="5760085" cy="824928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74.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3F6BCEE2" wp14:editId="25EC97C2">
            <wp:extent cx="5760085" cy="824928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75.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086B749" wp14:editId="4B321BC6">
            <wp:extent cx="5760085" cy="824928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76.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C6053DF" wp14:editId="767E6840">
            <wp:extent cx="5760085" cy="824928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77.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6A726213" wp14:editId="41295270">
            <wp:extent cx="5760085" cy="824928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78.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694C5CDD" wp14:editId="319383BF">
            <wp:extent cx="5760085" cy="824928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79.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331FABA" wp14:editId="2F6C57DC">
            <wp:extent cx="5760085" cy="824928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80.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6A7365CB" wp14:editId="6815098A">
            <wp:extent cx="5760085" cy="824928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81.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A1BE973" wp14:editId="6BD78CFC">
            <wp:extent cx="5760085" cy="824928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82.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7487FD4" wp14:editId="435CD197">
            <wp:extent cx="5760085" cy="824928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83.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AE16512" wp14:editId="13EF4DDE">
            <wp:extent cx="5760085" cy="824928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84.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E8AE775" wp14:editId="11DE5AFC">
            <wp:extent cx="5760085" cy="824928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85.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A55231B" wp14:editId="4F308711">
            <wp:extent cx="5760085" cy="824928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86.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3BA833A" wp14:editId="7548F8B2">
            <wp:extent cx="5760085" cy="824928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87.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B79C073" wp14:editId="58D8B1F3">
            <wp:extent cx="5760085" cy="824928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88.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C2F9DA2" wp14:editId="19BF07FA">
            <wp:extent cx="5760085" cy="824928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89.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0A1B72B" wp14:editId="66FCD30C">
            <wp:extent cx="5760085" cy="824928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90.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C3958D1" wp14:editId="0F10FB28">
            <wp:extent cx="5760085" cy="824928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91.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97FEDF9" wp14:editId="5BD92506">
            <wp:extent cx="5760085" cy="824928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92.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346E4088" wp14:editId="04AE63B9">
            <wp:extent cx="5760085" cy="8249285"/>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93.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31345A2B" wp14:editId="4073F2AC">
            <wp:extent cx="5760085" cy="824928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94.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3B317C2A" wp14:editId="74751C44">
            <wp:extent cx="5760085" cy="824928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95.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BCA41B5" wp14:editId="294790E6">
            <wp:extent cx="5760085" cy="824928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96.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398EA0B8" wp14:editId="2FB89287">
            <wp:extent cx="5760085" cy="824928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97.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6DA1D28" wp14:editId="089D78C0">
            <wp:extent cx="5760085" cy="824928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98.jp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C2E22D6" wp14:editId="30FB315A">
            <wp:extent cx="5760085" cy="8249285"/>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099.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2FA119B8" wp14:editId="52648162">
            <wp:extent cx="5760085" cy="824928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00.jp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74C468C3" wp14:editId="2DF3EAB7">
            <wp:extent cx="5760085" cy="8249285"/>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01.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1803B49" wp14:editId="2F6F19F7">
            <wp:extent cx="5760085" cy="824928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02.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443E648" wp14:editId="4BE63D6C">
            <wp:extent cx="5760085" cy="824928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03.jp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ACF318C" wp14:editId="59ACB57A">
            <wp:extent cx="5760085" cy="824928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04.jp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1BAFF8E" wp14:editId="0DEADC8E">
            <wp:extent cx="5760085" cy="824928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05.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61BF1A1" wp14:editId="7911703F">
            <wp:extent cx="5760085" cy="824928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06.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2D0C1B05" wp14:editId="44756BA7">
            <wp:extent cx="5760085" cy="8249285"/>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07.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67AFC187" wp14:editId="5CA04C68">
            <wp:extent cx="5760085" cy="824928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08.jp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CA00EFF" wp14:editId="736BFE9C">
            <wp:extent cx="5760085" cy="8249285"/>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09.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113ACCC" wp14:editId="3AD8C6FB">
            <wp:extent cx="5760085" cy="824928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10.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29565FDB" wp14:editId="71A811C6">
            <wp:extent cx="5760085" cy="8249285"/>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11.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7BEC221" wp14:editId="4C2A46BA">
            <wp:extent cx="5760085" cy="8249285"/>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12.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CE82624" wp14:editId="410BDB04">
            <wp:extent cx="5760085" cy="8249285"/>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13.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7EDDFB2C" wp14:editId="24F9B535">
            <wp:extent cx="5760085" cy="8249285"/>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14.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AA96D3A" wp14:editId="70CFFBAC">
            <wp:extent cx="5760085" cy="8249285"/>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15.jp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75F6D8C3" wp14:editId="19E6A49B">
            <wp:extent cx="5760085" cy="8249285"/>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16.jp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0459A36" wp14:editId="4939E388">
            <wp:extent cx="5760085" cy="8249285"/>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17.jp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CDAB10C" wp14:editId="7CC6EEA0">
            <wp:extent cx="5760085" cy="8249285"/>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18.jp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76BD6516" wp14:editId="5ADBEBA9">
            <wp:extent cx="5760085" cy="8249285"/>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19.jp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1EC972C" wp14:editId="2C705897">
            <wp:extent cx="5760085" cy="8249285"/>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20.jp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6D035805" wp14:editId="34549661">
            <wp:extent cx="5760085" cy="8249285"/>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21.jpg"/>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2C19C3B5" wp14:editId="7375C0A1">
            <wp:extent cx="5760085" cy="8249285"/>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22.jp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76BE471" wp14:editId="51277195">
            <wp:extent cx="5760085" cy="8249285"/>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23.jpg"/>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713D333F" wp14:editId="53E3FB16">
            <wp:extent cx="5760085" cy="8249285"/>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24.jpg"/>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6C2456ED" wp14:editId="4927BD6E">
            <wp:extent cx="5760085" cy="8249285"/>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25.jp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49AFE34" wp14:editId="1916D12F">
            <wp:extent cx="5760085" cy="8249285"/>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26.jp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B63A5B5" wp14:editId="58D8DBFB">
            <wp:extent cx="5760085" cy="8249285"/>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27.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27C141D" wp14:editId="3D1C4D8A">
            <wp:extent cx="5760085" cy="8249285"/>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28.jp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1D77909" wp14:editId="424AEFD6">
            <wp:extent cx="5760085" cy="824928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29.jp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FDFCCF8" wp14:editId="57C729F9">
            <wp:extent cx="5760085" cy="8249285"/>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30.jp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EA2142B" wp14:editId="7AEC7FDF">
            <wp:extent cx="5760085" cy="824928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31.jpg"/>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DF28E70" wp14:editId="3D4F456A">
            <wp:extent cx="5760085" cy="8249285"/>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32.jpg"/>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2526CE79" wp14:editId="5CCBBF10">
            <wp:extent cx="5760085" cy="8249285"/>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33.jp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F6DB11E" wp14:editId="7E307960">
            <wp:extent cx="5760085" cy="8249285"/>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34.jpg"/>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24AD61E5" wp14:editId="2A915826">
            <wp:extent cx="5760085" cy="8249285"/>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35.jpg"/>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24EF67FF" wp14:editId="0F757256">
            <wp:extent cx="5760085" cy="8249285"/>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36.jpg"/>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27B018C6" wp14:editId="29B31B01">
            <wp:extent cx="5760085" cy="8249285"/>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37.jp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71FBC3F" wp14:editId="77859047">
            <wp:extent cx="5760085" cy="8249285"/>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38.jpg"/>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9FCFA5D" wp14:editId="591DA451">
            <wp:extent cx="5760085" cy="8249285"/>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39.jpg"/>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61358BCB" wp14:editId="5E40D8D0">
            <wp:extent cx="5760085" cy="8249285"/>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40.jpg"/>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78CA9D3E" wp14:editId="0FFF5321">
            <wp:extent cx="5760085" cy="8249285"/>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41.jpg"/>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124D95A" wp14:editId="0DB32CA9">
            <wp:extent cx="5760085" cy="8249285"/>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42.jpg"/>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2DC51681" wp14:editId="7CFD14CC">
            <wp:extent cx="5760085" cy="8249285"/>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43.jpg"/>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413D052" wp14:editId="572B9727">
            <wp:extent cx="5760085" cy="8249285"/>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44.jpg"/>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3E52AA4E" wp14:editId="045C44D6">
            <wp:extent cx="5760085" cy="8249285"/>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45.jpg"/>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62C978B1" wp14:editId="66280BEB">
            <wp:extent cx="5760085" cy="8249285"/>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46.jpg"/>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295E2C9C" wp14:editId="1CE22847">
            <wp:extent cx="5760085" cy="8249285"/>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47.jpg"/>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2B2FE9D6" wp14:editId="682A7980">
            <wp:extent cx="5760085" cy="8249285"/>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48.jp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0841DA2" wp14:editId="2771AC8A">
            <wp:extent cx="5760085" cy="8249285"/>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49.jpg"/>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EF4F80F" wp14:editId="26DD2DB2">
            <wp:extent cx="5760085" cy="8249285"/>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50.jpg"/>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E2EBBC4" wp14:editId="31E6073A">
            <wp:extent cx="5760085" cy="8249285"/>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51.jpg"/>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60AFF850" wp14:editId="59D5F066">
            <wp:extent cx="5760085" cy="8249285"/>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52.jpg"/>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7F746300" wp14:editId="2F06F10F">
            <wp:extent cx="5760085" cy="8249285"/>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53.jpg"/>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385AA23E" wp14:editId="080EFD8B">
            <wp:extent cx="5760085" cy="8249285"/>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54.jpg"/>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22168E1" wp14:editId="16C16019">
            <wp:extent cx="5760085" cy="8249285"/>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55.jpg"/>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3906930" wp14:editId="26202291">
            <wp:extent cx="5760085" cy="8249285"/>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56.jpg"/>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39DADD22" wp14:editId="1C622DA2">
            <wp:extent cx="5760085" cy="8249285"/>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57.jpg"/>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7D7D4FE1" wp14:editId="4B6E5523">
            <wp:extent cx="5760085" cy="8249285"/>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58.jpg"/>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62C4F6DB" wp14:editId="393F12EA">
            <wp:extent cx="5760085" cy="8249285"/>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59.jpg"/>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3C56F4D" wp14:editId="084BC414">
            <wp:extent cx="5760085" cy="8249285"/>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60.jpg"/>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DADE458" wp14:editId="731DDCD5">
            <wp:extent cx="5760085" cy="8249285"/>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61.jpg"/>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BADC18D" wp14:editId="33E726E6">
            <wp:extent cx="5760085" cy="8249285"/>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62.jpg"/>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5CC15E1" wp14:editId="417027CA">
            <wp:extent cx="5760085" cy="8249285"/>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63.jpg"/>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6B33C10" wp14:editId="2513F6D3">
            <wp:extent cx="5760085" cy="8249285"/>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64.jpg"/>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9F0BB4C" wp14:editId="734E0063">
            <wp:extent cx="5760085" cy="8249285"/>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65.jpg"/>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271D57F" wp14:editId="3418229C">
            <wp:extent cx="5760085" cy="8249285"/>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66.jpg"/>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CF47A5D" wp14:editId="6A070465">
            <wp:extent cx="5760085" cy="8249285"/>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67.jpg"/>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2A4082E4" wp14:editId="07EA2366">
            <wp:extent cx="5760085" cy="8249285"/>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68.jpg"/>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3C5CA6DE" wp14:editId="497A6FEF">
            <wp:extent cx="5760085" cy="8249285"/>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69.jpg"/>
                    <pic:cNvPicPr/>
                  </pic:nvPicPr>
                  <pic:blipFill>
                    <a:blip r:embed="rId180"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79250321" wp14:editId="1BF60AFE">
            <wp:extent cx="5760085" cy="8249285"/>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70.jpg"/>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9106B72" wp14:editId="15F6BE99">
            <wp:extent cx="5760085" cy="8249285"/>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71.jpg"/>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35FAA051" wp14:editId="6AE507C2">
            <wp:extent cx="5760085" cy="8249285"/>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72.jpg"/>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6F67907D" wp14:editId="731F04B7">
            <wp:extent cx="5760085" cy="8249285"/>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73.jpg"/>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804E3AF" wp14:editId="3E9F6626">
            <wp:extent cx="5760085" cy="8249285"/>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74.jpg"/>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41E94C7" wp14:editId="243E4905">
            <wp:extent cx="5760085" cy="8249285"/>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75.jpg"/>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4841D89" wp14:editId="5B6DC6A4">
            <wp:extent cx="5760085" cy="8249285"/>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76.jpg"/>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D6A726C" wp14:editId="17B461D8">
            <wp:extent cx="5760085" cy="8249285"/>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77.jpg"/>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7E1A4F51" wp14:editId="5261CAF0">
            <wp:extent cx="5760085" cy="8249285"/>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78.jpg"/>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CB3446A" wp14:editId="54544736">
            <wp:extent cx="5760085" cy="8249285"/>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79.jpg"/>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03CBF01" wp14:editId="757861C7">
            <wp:extent cx="5760085" cy="8249285"/>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80.jpg"/>
                    <pic:cNvPicPr/>
                  </pic:nvPicPr>
                  <pic:blipFill>
                    <a:blip r:embed="rId191"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264BF606" wp14:editId="4B29F8DB">
            <wp:extent cx="5760085" cy="8249285"/>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81.jpg"/>
                    <pic:cNvPicPr/>
                  </pic:nvPicPr>
                  <pic:blipFill>
                    <a:blip r:embed="rId192"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243CB7A3" wp14:editId="485DA608">
            <wp:extent cx="5760085" cy="8249285"/>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82.jpg"/>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BB75520" wp14:editId="53498CC2">
            <wp:extent cx="5760085" cy="8249285"/>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83.jpg"/>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7A9CA0A" wp14:editId="57B8BA1F">
            <wp:extent cx="5760085" cy="8249285"/>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84.jpg"/>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64C924F4" wp14:editId="139BA1D9">
            <wp:extent cx="5760085" cy="8249285"/>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85.jpg"/>
                    <pic:cNvPicPr/>
                  </pic:nvPicPr>
                  <pic:blipFill>
                    <a:blip r:embed="rId196"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49CC950" wp14:editId="1DE3E6D8">
            <wp:extent cx="5760085" cy="8249285"/>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86.jpg"/>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B1BABB5" wp14:editId="7F972447">
            <wp:extent cx="5760085" cy="8249285"/>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87.jpg"/>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6457BCB7" wp14:editId="14EF9B50">
            <wp:extent cx="5760085" cy="8249285"/>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88.jpg"/>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72615F1" wp14:editId="1B249C24">
            <wp:extent cx="5760085" cy="8249285"/>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89.jpg"/>
                    <pic:cNvPicPr/>
                  </pic:nvPicPr>
                  <pic:blipFill>
                    <a:blip r:embed="rId200"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6686BF88" wp14:editId="5A6EB5EC">
            <wp:extent cx="5760085" cy="8249285"/>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90.jpg"/>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6445FFB1" wp14:editId="6C6F04C9">
            <wp:extent cx="5760085" cy="8249285"/>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91.jpg"/>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7A178AE7" wp14:editId="7438B1BB">
            <wp:extent cx="5760085" cy="8249285"/>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92.jpg"/>
                    <pic:cNvPicPr/>
                  </pic:nvPicPr>
                  <pic:blipFill>
                    <a:blip r:embed="rId203"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3E074FD7" wp14:editId="398EBD27">
            <wp:extent cx="5760085" cy="824928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93.jpg"/>
                    <pic:cNvPicPr/>
                  </pic:nvPicPr>
                  <pic:blipFill>
                    <a:blip r:embed="rId204"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33FB5709" wp14:editId="4C46D441">
            <wp:extent cx="5760085" cy="8249285"/>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94.jpg"/>
                    <pic:cNvPicPr/>
                  </pic:nvPicPr>
                  <pic:blipFill>
                    <a:blip r:embed="rId205"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4498F3D" wp14:editId="2508F7E5">
            <wp:extent cx="5760085" cy="8249285"/>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95.jpg"/>
                    <pic:cNvPicPr/>
                  </pic:nvPicPr>
                  <pic:blipFill>
                    <a:blip r:embed="rId206"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641AD2C6" wp14:editId="7414D3D0">
            <wp:extent cx="5760085" cy="8249285"/>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96.jpg"/>
                    <pic:cNvPicPr/>
                  </pic:nvPicPr>
                  <pic:blipFill>
                    <a:blip r:embed="rId207"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E0EC341" wp14:editId="776575A4">
            <wp:extent cx="5760085" cy="8249285"/>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97.jpg"/>
                    <pic:cNvPicPr/>
                  </pic:nvPicPr>
                  <pic:blipFill>
                    <a:blip r:embed="rId208"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A5F1D67" wp14:editId="7DF79F9A">
            <wp:extent cx="5760085" cy="8249285"/>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98.jpg"/>
                    <pic:cNvPicPr/>
                  </pic:nvPicPr>
                  <pic:blipFill>
                    <a:blip r:embed="rId209"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FB2D713" wp14:editId="2AF1BEC2">
            <wp:extent cx="5760085" cy="8249285"/>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199.jpg"/>
                    <pic:cNvPicPr/>
                  </pic:nvPicPr>
                  <pic:blipFill>
                    <a:blip r:embed="rId210"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72FDD90" wp14:editId="2253A2EC">
            <wp:extent cx="5760085" cy="8249285"/>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00.jpg"/>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7D9E07C1" wp14:editId="329C7704">
            <wp:extent cx="5760085" cy="8249285"/>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01.jpg"/>
                    <pic:cNvPicPr/>
                  </pic:nvPicPr>
                  <pic:blipFill>
                    <a:blip r:embed="rId212"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378EB0B1" wp14:editId="781D40C7">
            <wp:extent cx="5760085" cy="8249285"/>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02.jpg"/>
                    <pic:cNvPicPr/>
                  </pic:nvPicPr>
                  <pic:blipFill>
                    <a:blip r:embed="rId213"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54B0144" wp14:editId="797C41A0">
            <wp:extent cx="5760085" cy="8249285"/>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03.jpg"/>
                    <pic:cNvPicPr/>
                  </pic:nvPicPr>
                  <pic:blipFill>
                    <a:blip r:embed="rId214"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2EEE929C" wp14:editId="117B2B57">
            <wp:extent cx="5760085" cy="8249285"/>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04.jpg"/>
                    <pic:cNvPicPr/>
                  </pic:nvPicPr>
                  <pic:blipFill>
                    <a:blip r:embed="rId215"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3D3A52B7" wp14:editId="01841378">
            <wp:extent cx="5760085" cy="8249285"/>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05.jpg"/>
                    <pic:cNvPicPr/>
                  </pic:nvPicPr>
                  <pic:blipFill>
                    <a:blip r:embed="rId216"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2EBA608" wp14:editId="654D46AA">
            <wp:extent cx="5760085" cy="8249285"/>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06.jpg"/>
                    <pic:cNvPicPr/>
                  </pic:nvPicPr>
                  <pic:blipFill>
                    <a:blip r:embed="rId217"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609CD12E" wp14:editId="7B11C15A">
            <wp:extent cx="5760085" cy="8249285"/>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07.jpg"/>
                    <pic:cNvPicPr/>
                  </pic:nvPicPr>
                  <pic:blipFill>
                    <a:blip r:embed="rId218"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73338C42" wp14:editId="1B98B5D7">
            <wp:extent cx="5760085" cy="8249285"/>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08.jpg"/>
                    <pic:cNvPicPr/>
                  </pic:nvPicPr>
                  <pic:blipFill>
                    <a:blip r:embed="rId219"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C84C84E" wp14:editId="1D0531F4">
            <wp:extent cx="5760085" cy="8249285"/>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09.jpg"/>
                    <pic:cNvPicPr/>
                  </pic:nvPicPr>
                  <pic:blipFill>
                    <a:blip r:embed="rId220"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6B5A1A68" wp14:editId="7AB3ED88">
            <wp:extent cx="5760085" cy="8249285"/>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10.jpg"/>
                    <pic:cNvPicPr/>
                  </pic:nvPicPr>
                  <pic:blipFill>
                    <a:blip r:embed="rId221"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63AC6E05" wp14:editId="69059A25">
            <wp:extent cx="5760085" cy="8249285"/>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11.jpg"/>
                    <pic:cNvPicPr/>
                  </pic:nvPicPr>
                  <pic:blipFill>
                    <a:blip r:embed="rId222"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6F75F9A" wp14:editId="2B1B4879">
            <wp:extent cx="5760085" cy="8249285"/>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12.jpg"/>
                    <pic:cNvPicPr/>
                  </pic:nvPicPr>
                  <pic:blipFill>
                    <a:blip r:embed="rId223"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0B82645" wp14:editId="43A0F683">
            <wp:extent cx="5760085" cy="8249285"/>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13.jpg"/>
                    <pic:cNvPicPr/>
                  </pic:nvPicPr>
                  <pic:blipFill>
                    <a:blip r:embed="rId224"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11DEA71" wp14:editId="43B7A547">
            <wp:extent cx="5760085" cy="8249285"/>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14.jpg"/>
                    <pic:cNvPicPr/>
                  </pic:nvPicPr>
                  <pic:blipFill>
                    <a:blip r:embed="rId225"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774C5F6B" wp14:editId="47F588C7">
            <wp:extent cx="5760085" cy="8249285"/>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15.jpg"/>
                    <pic:cNvPicPr/>
                  </pic:nvPicPr>
                  <pic:blipFill>
                    <a:blip r:embed="rId226"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318D0C57" wp14:editId="0B1F3B7A">
            <wp:extent cx="5760085" cy="8249285"/>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16.jpg"/>
                    <pic:cNvPicPr/>
                  </pic:nvPicPr>
                  <pic:blipFill>
                    <a:blip r:embed="rId227"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83970F1" wp14:editId="5EAE9B2D">
            <wp:extent cx="5760085" cy="8249285"/>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17.jpg"/>
                    <pic:cNvPicPr/>
                  </pic:nvPicPr>
                  <pic:blipFill>
                    <a:blip r:embed="rId228"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6B83EE14" wp14:editId="3F516236">
            <wp:extent cx="5760085" cy="8249285"/>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18.jpg"/>
                    <pic:cNvPicPr/>
                  </pic:nvPicPr>
                  <pic:blipFill>
                    <a:blip r:embed="rId229"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30318FA7" wp14:editId="7860D1EE">
            <wp:extent cx="5760085" cy="8249285"/>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19.jpg"/>
                    <pic:cNvPicPr/>
                  </pic:nvPicPr>
                  <pic:blipFill>
                    <a:blip r:embed="rId230"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3562969D" wp14:editId="2238E851">
            <wp:extent cx="5760085" cy="8249285"/>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20.jpg"/>
                    <pic:cNvPicPr/>
                  </pic:nvPicPr>
                  <pic:blipFill>
                    <a:blip r:embed="rId231"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7C3538C0" wp14:editId="20CF08FA">
            <wp:extent cx="5760085" cy="8249285"/>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21.jpg"/>
                    <pic:cNvPicPr/>
                  </pic:nvPicPr>
                  <pic:blipFill>
                    <a:blip r:embed="rId232"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1980F99" wp14:editId="019B43F1">
            <wp:extent cx="5760085" cy="8249285"/>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22.jpg"/>
                    <pic:cNvPicPr/>
                  </pic:nvPicPr>
                  <pic:blipFill>
                    <a:blip r:embed="rId233"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3C8A227B" wp14:editId="1A59AFCA">
            <wp:extent cx="5760085" cy="8249285"/>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23.jpg"/>
                    <pic:cNvPicPr/>
                  </pic:nvPicPr>
                  <pic:blipFill>
                    <a:blip r:embed="rId234"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7DB994EC" wp14:editId="539318F2">
            <wp:extent cx="5760085" cy="8249285"/>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24.jpg"/>
                    <pic:cNvPicPr/>
                  </pic:nvPicPr>
                  <pic:blipFill>
                    <a:blip r:embed="rId235"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D30D574" wp14:editId="65799F4D">
            <wp:extent cx="5760085" cy="8249285"/>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25.jpg"/>
                    <pic:cNvPicPr/>
                  </pic:nvPicPr>
                  <pic:blipFill>
                    <a:blip r:embed="rId236"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5E136DA" wp14:editId="2C01EF8F">
            <wp:extent cx="5760085" cy="8249285"/>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26.jpg"/>
                    <pic:cNvPicPr/>
                  </pic:nvPicPr>
                  <pic:blipFill>
                    <a:blip r:embed="rId237"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61501AC9" wp14:editId="5920890E">
            <wp:extent cx="5760085" cy="8249285"/>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27.jpg"/>
                    <pic:cNvPicPr/>
                  </pic:nvPicPr>
                  <pic:blipFill>
                    <a:blip r:embed="rId238"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036B77A" wp14:editId="5E29918B">
            <wp:extent cx="5760085" cy="8249285"/>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28.jpg"/>
                    <pic:cNvPicPr/>
                  </pic:nvPicPr>
                  <pic:blipFill>
                    <a:blip r:embed="rId239"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7BC1739C" wp14:editId="477D1A03">
            <wp:extent cx="5760085" cy="8249285"/>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29.jpg"/>
                    <pic:cNvPicPr/>
                  </pic:nvPicPr>
                  <pic:blipFill>
                    <a:blip r:embed="rId240"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255BC620" wp14:editId="4CCC75B8">
            <wp:extent cx="5760085" cy="8249285"/>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30.jpg"/>
                    <pic:cNvPicPr/>
                  </pic:nvPicPr>
                  <pic:blipFill>
                    <a:blip r:embed="rId241"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ACCE13E" wp14:editId="00E9F9B8">
            <wp:extent cx="5760085" cy="8249285"/>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31.jpg"/>
                    <pic:cNvPicPr/>
                  </pic:nvPicPr>
                  <pic:blipFill>
                    <a:blip r:embed="rId242"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2B1DB46D" wp14:editId="2D9F965D">
            <wp:extent cx="5760085" cy="8249285"/>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32.jpg"/>
                    <pic:cNvPicPr/>
                  </pic:nvPicPr>
                  <pic:blipFill>
                    <a:blip r:embed="rId243"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E5827D1" wp14:editId="76FC5DB1">
            <wp:extent cx="5760085" cy="8249285"/>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33.jpg"/>
                    <pic:cNvPicPr/>
                  </pic:nvPicPr>
                  <pic:blipFill>
                    <a:blip r:embed="rId244"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AA352E0" wp14:editId="76AF33B6">
            <wp:extent cx="5760085" cy="8249285"/>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34.jpg"/>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3A5FD33D" wp14:editId="0937AA66">
            <wp:extent cx="5760085" cy="8249285"/>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35.jpg"/>
                    <pic:cNvPicPr/>
                  </pic:nvPicPr>
                  <pic:blipFill>
                    <a:blip r:embed="rId246"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3790B95C" wp14:editId="4623E200">
            <wp:extent cx="5760085" cy="8249285"/>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36.jpg"/>
                    <pic:cNvPicPr/>
                  </pic:nvPicPr>
                  <pic:blipFill>
                    <a:blip r:embed="rId247"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69A20332" wp14:editId="07619645">
            <wp:extent cx="5760085" cy="8249285"/>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37.jpg"/>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5CE8745" wp14:editId="1F28305E">
            <wp:extent cx="5760085" cy="8249285"/>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38.jpg"/>
                    <pic:cNvPicPr/>
                  </pic:nvPicPr>
                  <pic:blipFill>
                    <a:blip r:embed="rId249"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63D458DE" wp14:editId="64622ADE">
            <wp:extent cx="5760085" cy="8249285"/>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39.jpg"/>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251367E8" wp14:editId="74860047">
            <wp:extent cx="5760085" cy="8249285"/>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40.jpg"/>
                    <pic:cNvPicPr/>
                  </pic:nvPicPr>
                  <pic:blipFill>
                    <a:blip r:embed="rId251"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3C58B31" wp14:editId="5C79CA1D">
            <wp:extent cx="5760085" cy="8249285"/>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41.jpg"/>
                    <pic:cNvPicPr/>
                  </pic:nvPicPr>
                  <pic:blipFill>
                    <a:blip r:embed="rId252"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74BA947" wp14:editId="3CA9F477">
            <wp:extent cx="5760085" cy="8249285"/>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42.jpg"/>
                    <pic:cNvPicPr/>
                  </pic:nvPicPr>
                  <pic:blipFill>
                    <a:blip r:embed="rId253"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F1453BE" wp14:editId="29DD8A0C">
            <wp:extent cx="5760085" cy="8249285"/>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43.jpg"/>
                    <pic:cNvPicPr/>
                  </pic:nvPicPr>
                  <pic:blipFill>
                    <a:blip r:embed="rId254"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3305C906" wp14:editId="7FFDBCC6">
            <wp:extent cx="5760085" cy="8249285"/>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44.jpg"/>
                    <pic:cNvPicPr/>
                  </pic:nvPicPr>
                  <pic:blipFill>
                    <a:blip r:embed="rId255"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43FF0B7" wp14:editId="64026ED3">
            <wp:extent cx="5760085" cy="8249285"/>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45.jpg"/>
                    <pic:cNvPicPr/>
                  </pic:nvPicPr>
                  <pic:blipFill>
                    <a:blip r:embed="rId256"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C628665" wp14:editId="7ACAA030">
            <wp:extent cx="5760085" cy="8249285"/>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46.jpg"/>
                    <pic:cNvPicPr/>
                  </pic:nvPicPr>
                  <pic:blipFill>
                    <a:blip r:embed="rId257"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A7046ED" wp14:editId="505DC4BE">
            <wp:extent cx="5760085" cy="8249285"/>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47.jpg"/>
                    <pic:cNvPicPr/>
                  </pic:nvPicPr>
                  <pic:blipFill>
                    <a:blip r:embed="rId258"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38519447" wp14:editId="2CB226CF">
            <wp:extent cx="5760085" cy="8249285"/>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48.jpg"/>
                    <pic:cNvPicPr/>
                  </pic:nvPicPr>
                  <pic:blipFill>
                    <a:blip r:embed="rId259"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987A3D2" wp14:editId="73A49A35">
            <wp:extent cx="5760085" cy="8249285"/>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49.jpg"/>
                    <pic:cNvPicPr/>
                  </pic:nvPicPr>
                  <pic:blipFill>
                    <a:blip r:embed="rId260"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CBCEB2D" wp14:editId="4696E401">
            <wp:extent cx="5760085" cy="8249285"/>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50.jpg"/>
                    <pic:cNvPicPr/>
                  </pic:nvPicPr>
                  <pic:blipFill>
                    <a:blip r:embed="rId261"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25B5DF38" wp14:editId="4D412D8D">
            <wp:extent cx="5760085" cy="8249285"/>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51.jpg"/>
                    <pic:cNvPicPr/>
                  </pic:nvPicPr>
                  <pic:blipFill>
                    <a:blip r:embed="rId262"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87D5BA1" wp14:editId="5C310E6C">
            <wp:extent cx="5760085" cy="8249285"/>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52.jpg"/>
                    <pic:cNvPicPr/>
                  </pic:nvPicPr>
                  <pic:blipFill>
                    <a:blip r:embed="rId263"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61032464" wp14:editId="50980464">
            <wp:extent cx="5760085" cy="8249285"/>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53.jpg"/>
                    <pic:cNvPicPr/>
                  </pic:nvPicPr>
                  <pic:blipFill>
                    <a:blip r:embed="rId264"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72ED5807" wp14:editId="1656ED5F">
            <wp:extent cx="5760085" cy="8249285"/>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54.jpg"/>
                    <pic:cNvPicPr/>
                  </pic:nvPicPr>
                  <pic:blipFill>
                    <a:blip r:embed="rId265"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FDD0D7C" wp14:editId="7E5B1BD2">
            <wp:extent cx="5760085" cy="8249285"/>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55.jpg"/>
                    <pic:cNvPicPr/>
                  </pic:nvPicPr>
                  <pic:blipFill>
                    <a:blip r:embed="rId266"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84735F6" wp14:editId="2EEDDCC9">
            <wp:extent cx="5760085" cy="8249285"/>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56.jpg"/>
                    <pic:cNvPicPr/>
                  </pic:nvPicPr>
                  <pic:blipFill>
                    <a:blip r:embed="rId267"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763BCA42" wp14:editId="6ECB2B80">
            <wp:extent cx="5760085" cy="8249285"/>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57.jpg"/>
                    <pic:cNvPicPr/>
                  </pic:nvPicPr>
                  <pic:blipFill>
                    <a:blip r:embed="rId268"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350D280" wp14:editId="4EA83BDC">
            <wp:extent cx="5760085" cy="8249285"/>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58.jpg"/>
                    <pic:cNvPicPr/>
                  </pic:nvPicPr>
                  <pic:blipFill>
                    <a:blip r:embed="rId269"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270D4C14" wp14:editId="442C6DFD">
            <wp:extent cx="5760085" cy="8249285"/>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59.jpg"/>
                    <pic:cNvPicPr/>
                  </pic:nvPicPr>
                  <pic:blipFill>
                    <a:blip r:embed="rId270"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77844AC3" wp14:editId="29352276">
            <wp:extent cx="5760085" cy="8249285"/>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60.jpg"/>
                    <pic:cNvPicPr/>
                  </pic:nvPicPr>
                  <pic:blipFill>
                    <a:blip r:embed="rId271"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7677DA03" wp14:editId="6EF39A6D">
            <wp:extent cx="5760085" cy="8249285"/>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61.jpg"/>
                    <pic:cNvPicPr/>
                  </pic:nvPicPr>
                  <pic:blipFill>
                    <a:blip r:embed="rId272"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27832D3" wp14:editId="2842796F">
            <wp:extent cx="5760085" cy="8249285"/>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62.jpg"/>
                    <pic:cNvPicPr/>
                  </pic:nvPicPr>
                  <pic:blipFill>
                    <a:blip r:embed="rId273"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9395452" wp14:editId="47647BB8">
            <wp:extent cx="5760085" cy="8249285"/>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63.jpg"/>
                    <pic:cNvPicPr/>
                  </pic:nvPicPr>
                  <pic:blipFill>
                    <a:blip r:embed="rId274"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74EB28F1" wp14:editId="7C8EA35A">
            <wp:extent cx="5760085" cy="8249285"/>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64.jpg"/>
                    <pic:cNvPicPr/>
                  </pic:nvPicPr>
                  <pic:blipFill>
                    <a:blip r:embed="rId275"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71DB301" wp14:editId="1968D1DB">
            <wp:extent cx="5760085" cy="8249285"/>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65.jpg"/>
                    <pic:cNvPicPr/>
                  </pic:nvPicPr>
                  <pic:blipFill>
                    <a:blip r:embed="rId276"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654783A4" wp14:editId="0392168E">
            <wp:extent cx="5760085" cy="8249285"/>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66.jpg"/>
                    <pic:cNvPicPr/>
                  </pic:nvPicPr>
                  <pic:blipFill>
                    <a:blip r:embed="rId277"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677EF40" wp14:editId="12221D6E">
            <wp:extent cx="5760085" cy="8249285"/>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67.jpg"/>
                    <pic:cNvPicPr/>
                  </pic:nvPicPr>
                  <pic:blipFill>
                    <a:blip r:embed="rId278"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1CFBAC2" wp14:editId="593C8E59">
            <wp:extent cx="5760085" cy="8249285"/>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68.jpg"/>
                    <pic:cNvPicPr/>
                  </pic:nvPicPr>
                  <pic:blipFill>
                    <a:blip r:embed="rId279"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32DDF6D" wp14:editId="11E10C14">
            <wp:extent cx="5760085" cy="8249285"/>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69.jpg"/>
                    <pic:cNvPicPr/>
                  </pic:nvPicPr>
                  <pic:blipFill>
                    <a:blip r:embed="rId280"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1990695" wp14:editId="669E25CB">
            <wp:extent cx="5760085" cy="8249285"/>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70.jpg"/>
                    <pic:cNvPicPr/>
                  </pic:nvPicPr>
                  <pic:blipFill>
                    <a:blip r:embed="rId281"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C1CC845" wp14:editId="573BD71B">
            <wp:extent cx="5760085" cy="8249285"/>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71.jpg"/>
                    <pic:cNvPicPr/>
                  </pic:nvPicPr>
                  <pic:blipFill>
                    <a:blip r:embed="rId282"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2DB8110F" wp14:editId="097335A8">
            <wp:extent cx="5760085" cy="8249285"/>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72.jpg"/>
                    <pic:cNvPicPr/>
                  </pic:nvPicPr>
                  <pic:blipFill>
                    <a:blip r:embed="rId283"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23DE3344" wp14:editId="1E618B40">
            <wp:extent cx="5760085" cy="8249285"/>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73.jpg"/>
                    <pic:cNvPicPr/>
                  </pic:nvPicPr>
                  <pic:blipFill>
                    <a:blip r:embed="rId284"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F27DE09" wp14:editId="577DB332">
            <wp:extent cx="5760085" cy="8249285"/>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74.jpg"/>
                    <pic:cNvPicPr/>
                  </pic:nvPicPr>
                  <pic:blipFill>
                    <a:blip r:embed="rId285"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C505A49" wp14:editId="01A46330">
            <wp:extent cx="5760085" cy="8249285"/>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75.jpg"/>
                    <pic:cNvPicPr/>
                  </pic:nvPicPr>
                  <pic:blipFill>
                    <a:blip r:embed="rId286"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A7DD28D" wp14:editId="680321D8">
            <wp:extent cx="5760085" cy="8249285"/>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76.jpg"/>
                    <pic:cNvPicPr/>
                  </pic:nvPicPr>
                  <pic:blipFill>
                    <a:blip r:embed="rId287"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B3650C5" wp14:editId="4DC569EF">
            <wp:extent cx="5760085" cy="8249285"/>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77.jpg"/>
                    <pic:cNvPicPr/>
                  </pic:nvPicPr>
                  <pic:blipFill>
                    <a:blip r:embed="rId288"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297DE3E5" wp14:editId="5D9C9B83">
            <wp:extent cx="5760085" cy="8249285"/>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78.jpg"/>
                    <pic:cNvPicPr/>
                  </pic:nvPicPr>
                  <pic:blipFill>
                    <a:blip r:embed="rId289"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C06C9D4" wp14:editId="0B79B0AC">
            <wp:extent cx="5760085" cy="8249285"/>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79.jpg"/>
                    <pic:cNvPicPr/>
                  </pic:nvPicPr>
                  <pic:blipFill>
                    <a:blip r:embed="rId290"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67B641D" wp14:editId="56BC9E20">
            <wp:extent cx="5760085" cy="8249285"/>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80.jpg"/>
                    <pic:cNvPicPr/>
                  </pic:nvPicPr>
                  <pic:blipFill>
                    <a:blip r:embed="rId291"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D0B198E" wp14:editId="4DE00D97">
            <wp:extent cx="5760085" cy="8249285"/>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81.jpg"/>
                    <pic:cNvPicPr/>
                  </pic:nvPicPr>
                  <pic:blipFill>
                    <a:blip r:embed="rId292"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27762BC1" wp14:editId="7B79530B">
            <wp:extent cx="5760085" cy="8249285"/>
            <wp:effectExtent l="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82.jpg"/>
                    <pic:cNvPicPr/>
                  </pic:nvPicPr>
                  <pic:blipFill>
                    <a:blip r:embed="rId293"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7873B538" wp14:editId="09FC18A9">
            <wp:extent cx="5760085" cy="8249285"/>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83.jpg"/>
                    <pic:cNvPicPr/>
                  </pic:nvPicPr>
                  <pic:blipFill>
                    <a:blip r:embed="rId294"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274AD3DA" wp14:editId="7CAE1E78">
            <wp:extent cx="5760085" cy="8249285"/>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84.jpg"/>
                    <pic:cNvPicPr/>
                  </pic:nvPicPr>
                  <pic:blipFill>
                    <a:blip r:embed="rId295"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3ED3DE5A" wp14:editId="6105E6CE">
            <wp:extent cx="5760085" cy="8249285"/>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85.jpg"/>
                    <pic:cNvPicPr/>
                  </pic:nvPicPr>
                  <pic:blipFill>
                    <a:blip r:embed="rId296"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3A744AF2" wp14:editId="1A6C0527">
            <wp:extent cx="5760085" cy="8249285"/>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86.jpg"/>
                    <pic:cNvPicPr/>
                  </pic:nvPicPr>
                  <pic:blipFill>
                    <a:blip r:embed="rId297"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3D0E5779" wp14:editId="6A3EA089">
            <wp:extent cx="5760085" cy="8249285"/>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87.jpg"/>
                    <pic:cNvPicPr/>
                  </pic:nvPicPr>
                  <pic:blipFill>
                    <a:blip r:embed="rId298"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7FA190F7" wp14:editId="744354D4">
            <wp:extent cx="5760085" cy="8249285"/>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88.jpg"/>
                    <pic:cNvPicPr/>
                  </pic:nvPicPr>
                  <pic:blipFill>
                    <a:blip r:embed="rId299"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61A4805" wp14:editId="4949BD29">
            <wp:extent cx="5760085" cy="8249285"/>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89.jpg"/>
                    <pic:cNvPicPr/>
                  </pic:nvPicPr>
                  <pic:blipFill>
                    <a:blip r:embed="rId300"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2CEAA377" wp14:editId="408DD057">
            <wp:extent cx="5760085" cy="8249285"/>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90.jpg"/>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B7E77B8" wp14:editId="5DC386B6">
            <wp:extent cx="5760085" cy="8249285"/>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91.jpg"/>
                    <pic:cNvPicPr/>
                  </pic:nvPicPr>
                  <pic:blipFill>
                    <a:blip r:embed="rId302"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3113EF27" wp14:editId="64CA6862">
            <wp:extent cx="5760085" cy="8249285"/>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92.jpg"/>
                    <pic:cNvPicPr/>
                  </pic:nvPicPr>
                  <pic:blipFill>
                    <a:blip r:embed="rId303"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41360CD" wp14:editId="36757336">
            <wp:extent cx="5760085" cy="8249285"/>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93.jpg"/>
                    <pic:cNvPicPr/>
                  </pic:nvPicPr>
                  <pic:blipFill>
                    <a:blip r:embed="rId304"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52D1B72E" wp14:editId="526D5460">
            <wp:extent cx="5760085" cy="8249285"/>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94.jpg"/>
                    <pic:cNvPicPr/>
                  </pic:nvPicPr>
                  <pic:blipFill>
                    <a:blip r:embed="rId305"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474AB999" wp14:editId="18BEEA71">
            <wp:extent cx="5760085" cy="8249285"/>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95.jpg"/>
                    <pic:cNvPicPr/>
                  </pic:nvPicPr>
                  <pic:blipFill>
                    <a:blip r:embed="rId306"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6F34ABF1" wp14:editId="52B533E9">
            <wp:extent cx="5760085" cy="8249285"/>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96.jpg"/>
                    <pic:cNvPicPr/>
                  </pic:nvPicPr>
                  <pic:blipFill>
                    <a:blip r:embed="rId307"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0C955920" wp14:editId="5888CE2E">
            <wp:extent cx="5760085" cy="8249285"/>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97.jpg"/>
                    <pic:cNvPicPr/>
                  </pic:nvPicPr>
                  <pic:blipFill>
                    <a:blip r:embed="rId308"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135AA556" wp14:editId="178599EE">
            <wp:extent cx="5760085" cy="8249285"/>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98.jpg"/>
                    <pic:cNvPicPr/>
                  </pic:nvPicPr>
                  <pic:blipFill>
                    <a:blip r:embed="rId309"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7B6EF016" wp14:editId="69FD77C6">
            <wp:extent cx="5760085" cy="8249285"/>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299.jpg"/>
                    <pic:cNvPicPr/>
                  </pic:nvPicPr>
                  <pic:blipFill>
                    <a:blip r:embed="rId310"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r>
        <w:rPr>
          <w:rFonts w:ascii="Garamond" w:hAnsi="Garamond"/>
          <w:noProof/>
          <w:sz w:val="24"/>
          <w:szCs w:val="24"/>
        </w:rPr>
        <w:lastRenderedPageBreak/>
        <w:drawing>
          <wp:inline distT="0" distB="0" distL="0" distR="0" wp14:anchorId="3BE8C377" wp14:editId="6B9F9295">
            <wp:extent cx="5760085" cy="8249285"/>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josa_Page_300.jpg"/>
                    <pic:cNvPicPr/>
                  </pic:nvPicPr>
                  <pic:blipFill>
                    <a:blip r:embed="rId311" cstate="print">
                      <a:extLst>
                        <a:ext uri="{28A0092B-C50C-407E-A947-70E740481C1C}">
                          <a14:useLocalDpi xmlns:a14="http://schemas.microsoft.com/office/drawing/2010/main" val="0"/>
                        </a:ext>
                      </a:extLst>
                    </a:blip>
                    <a:stretch>
                      <a:fillRect/>
                    </a:stretch>
                  </pic:blipFill>
                  <pic:spPr>
                    <a:xfrm>
                      <a:off x="0" y="0"/>
                      <a:ext cx="5760085" cy="8249285"/>
                    </a:xfrm>
                    <a:prstGeom prst="rect">
                      <a:avLst/>
                    </a:prstGeom>
                  </pic:spPr>
                </pic:pic>
              </a:graphicData>
            </a:graphic>
          </wp:inline>
        </w:drawing>
      </w:r>
    </w:p>
    <w:sectPr w:rsidR="009C476D" w:rsidRPr="0026606D" w:rsidSect="009C6612">
      <w:pgSz w:w="11907" w:h="16839" w:code="9"/>
      <w:pgMar w:top="1418" w:right="1418" w:bottom="1418" w:left="1418" w:header="1304"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5C914" w14:textId="77777777" w:rsidR="00EA2792" w:rsidRDefault="00EA2792">
      <w:pPr>
        <w:spacing w:after="0" w:line="240" w:lineRule="auto"/>
      </w:pPr>
      <w:r>
        <w:separator/>
      </w:r>
    </w:p>
  </w:endnote>
  <w:endnote w:type="continuationSeparator" w:id="0">
    <w:p w14:paraId="2F581BE8" w14:textId="77777777" w:rsidR="00EA2792" w:rsidRDefault="00EA2792">
      <w:pPr>
        <w:spacing w:after="0" w:line="240" w:lineRule="auto"/>
      </w:pPr>
      <w:r>
        <w:continuationSeparator/>
      </w:r>
    </w:p>
  </w:endnote>
  <w:endnote w:type="continuationNotice" w:id="1">
    <w:p w14:paraId="73F274D4" w14:textId="77777777" w:rsidR="00326A99" w:rsidRDefault="00326A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CCBED" w14:textId="77777777" w:rsidR="00EA2792" w:rsidRDefault="00EA2792">
      <w:pPr>
        <w:spacing w:after="0" w:line="240" w:lineRule="auto"/>
      </w:pPr>
      <w:r>
        <w:separator/>
      </w:r>
    </w:p>
  </w:footnote>
  <w:footnote w:type="continuationSeparator" w:id="0">
    <w:p w14:paraId="07432280" w14:textId="77777777" w:rsidR="00EA2792" w:rsidRDefault="00EA2792">
      <w:pPr>
        <w:spacing w:after="0" w:line="240" w:lineRule="auto"/>
      </w:pPr>
      <w:r>
        <w:continuationSeparator/>
      </w:r>
    </w:p>
  </w:footnote>
  <w:footnote w:type="continuationNotice" w:id="1">
    <w:p w14:paraId="23F765AD" w14:textId="77777777" w:rsidR="00326A99" w:rsidRDefault="00326A9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AB6DC8"/>
    <w:multiLevelType w:val="multilevel"/>
    <w:tmpl w:val="D8F862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5383CD9"/>
    <w:multiLevelType w:val="hybridMultilevel"/>
    <w:tmpl w:val="A1F0FA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3346442">
    <w:abstractNumId w:val="0"/>
  </w:num>
  <w:num w:numId="2" w16cid:durableId="1423649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956"/>
    <w:rsid w:val="00026280"/>
    <w:rsid w:val="0008256B"/>
    <w:rsid w:val="0009244C"/>
    <w:rsid w:val="000A5B84"/>
    <w:rsid w:val="001B20EE"/>
    <w:rsid w:val="0026606D"/>
    <w:rsid w:val="00326A99"/>
    <w:rsid w:val="00473273"/>
    <w:rsid w:val="004C2EB6"/>
    <w:rsid w:val="005270AA"/>
    <w:rsid w:val="00686956"/>
    <w:rsid w:val="00751E21"/>
    <w:rsid w:val="00770086"/>
    <w:rsid w:val="00784794"/>
    <w:rsid w:val="007E5CAB"/>
    <w:rsid w:val="00833F97"/>
    <w:rsid w:val="008C56BA"/>
    <w:rsid w:val="008E61BF"/>
    <w:rsid w:val="009173CE"/>
    <w:rsid w:val="009A1CA9"/>
    <w:rsid w:val="009C476D"/>
    <w:rsid w:val="009C6612"/>
    <w:rsid w:val="00A1189A"/>
    <w:rsid w:val="00C16DFA"/>
    <w:rsid w:val="00C500FA"/>
    <w:rsid w:val="00CA39AF"/>
    <w:rsid w:val="00E04DEC"/>
    <w:rsid w:val="00E712BC"/>
    <w:rsid w:val="00EA2792"/>
    <w:rsid w:val="00F61C9D"/>
    <w:rsid w:val="00FB3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5027D"/>
  <w15:docId w15:val="{20BFB9E8-51A2-4BCA-9DDC-767778608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86956"/>
    <w:pPr>
      <w:spacing w:after="200" w:line="276" w:lineRule="auto"/>
    </w:pPr>
    <w:rPr>
      <w:rFonts w:ascii="Calibri" w:eastAsia="Calibri" w:hAnsi="Calibri" w:cs="Calibri"/>
      <w:lang w:val="sq-AL" w:eastAsia="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nnex"/>
    <w:basedOn w:val="Normal"/>
    <w:link w:val="ListParagraphChar"/>
    <w:uiPriority w:val="34"/>
    <w:qFormat/>
    <w:rsid w:val="00686956"/>
    <w:pPr>
      <w:ind w:left="720"/>
      <w:contextualSpacing/>
    </w:pPr>
    <w:rPr>
      <w:rFonts w:asciiTheme="minorHAnsi" w:eastAsiaTheme="minorEastAsia" w:hAnsiTheme="minorHAnsi" w:cstheme="minorBidi"/>
      <w:lang w:val="en-US" w:eastAsia="en-US"/>
    </w:rPr>
  </w:style>
  <w:style w:type="character" w:customStyle="1" w:styleId="ListParagraphChar">
    <w:name w:val="List Paragraph Char"/>
    <w:aliases w:val="Annex Char"/>
    <w:link w:val="ListParagraph"/>
    <w:uiPriority w:val="34"/>
    <w:locked/>
    <w:rsid w:val="00686956"/>
    <w:rPr>
      <w:rFonts w:eastAsiaTheme="minorEastAsia"/>
    </w:rPr>
  </w:style>
  <w:style w:type="paragraph" w:styleId="Footer">
    <w:name w:val="footer"/>
    <w:basedOn w:val="Normal"/>
    <w:link w:val="FooterChar"/>
    <w:uiPriority w:val="99"/>
    <w:unhideWhenUsed/>
    <w:rsid w:val="006869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6956"/>
    <w:rPr>
      <w:rFonts w:ascii="Calibri" w:eastAsia="Calibri" w:hAnsi="Calibri" w:cs="Calibri"/>
      <w:lang w:val="sq-AL" w:eastAsia="sq-AL"/>
    </w:rPr>
  </w:style>
  <w:style w:type="paragraph" w:styleId="BalloonText">
    <w:name w:val="Balloon Text"/>
    <w:basedOn w:val="Normal"/>
    <w:link w:val="BalloonTextChar"/>
    <w:uiPriority w:val="99"/>
    <w:semiHidden/>
    <w:unhideWhenUsed/>
    <w:rsid w:val="00A118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189A"/>
    <w:rPr>
      <w:rFonts w:ascii="Segoe UI" w:eastAsia="Calibri" w:hAnsi="Segoe UI" w:cs="Segoe UI"/>
      <w:sz w:val="18"/>
      <w:szCs w:val="18"/>
      <w:lang w:val="sq-AL" w:eastAsia="sq-AL"/>
    </w:rPr>
  </w:style>
  <w:style w:type="paragraph" w:styleId="Header">
    <w:name w:val="header"/>
    <w:basedOn w:val="Normal"/>
    <w:link w:val="HeaderChar"/>
    <w:uiPriority w:val="99"/>
    <w:unhideWhenUsed/>
    <w:rsid w:val="00E04D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4DEC"/>
    <w:rPr>
      <w:rFonts w:ascii="Calibri" w:eastAsia="Calibri" w:hAnsi="Calibri" w:cs="Calibri"/>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jpg"/><Relationship Id="rId299" Type="http://schemas.openxmlformats.org/officeDocument/2006/relationships/image" Target="media/image288.jpg"/><Relationship Id="rId21" Type="http://schemas.openxmlformats.org/officeDocument/2006/relationships/image" Target="media/image10.jpg"/><Relationship Id="rId63" Type="http://schemas.openxmlformats.org/officeDocument/2006/relationships/image" Target="media/image52.jpg"/><Relationship Id="rId159" Type="http://schemas.openxmlformats.org/officeDocument/2006/relationships/image" Target="media/image148.jpg"/><Relationship Id="rId170" Type="http://schemas.openxmlformats.org/officeDocument/2006/relationships/image" Target="media/image159.jpg"/><Relationship Id="rId226" Type="http://schemas.openxmlformats.org/officeDocument/2006/relationships/image" Target="media/image215.jpg"/><Relationship Id="rId268" Type="http://schemas.openxmlformats.org/officeDocument/2006/relationships/image" Target="media/image257.jpg"/><Relationship Id="rId32" Type="http://schemas.openxmlformats.org/officeDocument/2006/relationships/image" Target="media/image21.jpg"/><Relationship Id="rId74" Type="http://schemas.openxmlformats.org/officeDocument/2006/relationships/image" Target="media/image63.jpg"/><Relationship Id="rId128" Type="http://schemas.openxmlformats.org/officeDocument/2006/relationships/image" Target="media/image117.jpg"/><Relationship Id="rId5" Type="http://schemas.openxmlformats.org/officeDocument/2006/relationships/customXml" Target="../customXml/item5.xml"/><Relationship Id="rId181" Type="http://schemas.openxmlformats.org/officeDocument/2006/relationships/image" Target="media/image170.jpg"/><Relationship Id="rId237" Type="http://schemas.openxmlformats.org/officeDocument/2006/relationships/image" Target="media/image226.jpg"/><Relationship Id="rId279" Type="http://schemas.openxmlformats.org/officeDocument/2006/relationships/image" Target="media/image268.jpg"/><Relationship Id="rId43" Type="http://schemas.openxmlformats.org/officeDocument/2006/relationships/image" Target="media/image32.jpg"/><Relationship Id="rId139" Type="http://schemas.openxmlformats.org/officeDocument/2006/relationships/image" Target="media/image128.jpg"/><Relationship Id="rId290" Type="http://schemas.openxmlformats.org/officeDocument/2006/relationships/image" Target="media/image279.jpg"/><Relationship Id="rId304" Type="http://schemas.openxmlformats.org/officeDocument/2006/relationships/image" Target="media/image293.jpg"/><Relationship Id="rId85" Type="http://schemas.openxmlformats.org/officeDocument/2006/relationships/image" Target="media/image74.jpg"/><Relationship Id="rId150" Type="http://schemas.openxmlformats.org/officeDocument/2006/relationships/image" Target="media/image139.jpg"/><Relationship Id="rId192" Type="http://schemas.openxmlformats.org/officeDocument/2006/relationships/image" Target="media/image181.jpg"/><Relationship Id="rId206" Type="http://schemas.openxmlformats.org/officeDocument/2006/relationships/image" Target="media/image195.jpg"/><Relationship Id="rId248" Type="http://schemas.openxmlformats.org/officeDocument/2006/relationships/image" Target="media/image237.jpg"/><Relationship Id="rId12" Type="http://schemas.openxmlformats.org/officeDocument/2006/relationships/image" Target="media/image1.jpg"/><Relationship Id="rId108" Type="http://schemas.openxmlformats.org/officeDocument/2006/relationships/image" Target="media/image97.jpg"/><Relationship Id="rId54" Type="http://schemas.openxmlformats.org/officeDocument/2006/relationships/image" Target="media/image43.jpg"/><Relationship Id="rId96" Type="http://schemas.openxmlformats.org/officeDocument/2006/relationships/image" Target="media/image85.jpg"/><Relationship Id="rId161" Type="http://schemas.openxmlformats.org/officeDocument/2006/relationships/image" Target="media/image150.jpg"/><Relationship Id="rId217" Type="http://schemas.openxmlformats.org/officeDocument/2006/relationships/image" Target="media/image206.jpg"/><Relationship Id="rId259" Type="http://schemas.openxmlformats.org/officeDocument/2006/relationships/image" Target="media/image248.jpg"/><Relationship Id="rId23" Type="http://schemas.openxmlformats.org/officeDocument/2006/relationships/image" Target="media/image12.jpg"/><Relationship Id="rId119" Type="http://schemas.openxmlformats.org/officeDocument/2006/relationships/image" Target="media/image108.jpg"/><Relationship Id="rId270" Type="http://schemas.openxmlformats.org/officeDocument/2006/relationships/image" Target="media/image259.jpg"/><Relationship Id="rId65" Type="http://schemas.openxmlformats.org/officeDocument/2006/relationships/image" Target="media/image54.jpg"/><Relationship Id="rId130" Type="http://schemas.openxmlformats.org/officeDocument/2006/relationships/image" Target="media/image119.jpg"/><Relationship Id="rId172" Type="http://schemas.openxmlformats.org/officeDocument/2006/relationships/image" Target="media/image161.jpg"/><Relationship Id="rId193" Type="http://schemas.openxmlformats.org/officeDocument/2006/relationships/image" Target="media/image182.jpg"/><Relationship Id="rId207" Type="http://schemas.openxmlformats.org/officeDocument/2006/relationships/image" Target="media/image196.jpg"/><Relationship Id="rId228" Type="http://schemas.openxmlformats.org/officeDocument/2006/relationships/image" Target="media/image217.jpg"/><Relationship Id="rId249" Type="http://schemas.openxmlformats.org/officeDocument/2006/relationships/image" Target="media/image238.jpg"/><Relationship Id="rId13" Type="http://schemas.openxmlformats.org/officeDocument/2006/relationships/image" Target="media/image2.jpg"/><Relationship Id="rId109" Type="http://schemas.openxmlformats.org/officeDocument/2006/relationships/image" Target="media/image98.jpg"/><Relationship Id="rId260" Type="http://schemas.openxmlformats.org/officeDocument/2006/relationships/image" Target="media/image249.jpg"/><Relationship Id="rId281" Type="http://schemas.openxmlformats.org/officeDocument/2006/relationships/image" Target="media/image270.jpg"/><Relationship Id="rId34" Type="http://schemas.openxmlformats.org/officeDocument/2006/relationships/image" Target="media/image23.jpg"/><Relationship Id="rId55" Type="http://schemas.openxmlformats.org/officeDocument/2006/relationships/image" Target="media/image44.jpg"/><Relationship Id="rId76" Type="http://schemas.openxmlformats.org/officeDocument/2006/relationships/image" Target="media/image65.jpg"/><Relationship Id="rId97" Type="http://schemas.openxmlformats.org/officeDocument/2006/relationships/image" Target="media/image86.jpg"/><Relationship Id="rId120" Type="http://schemas.openxmlformats.org/officeDocument/2006/relationships/image" Target="media/image109.jpg"/><Relationship Id="rId141" Type="http://schemas.openxmlformats.org/officeDocument/2006/relationships/image" Target="media/image130.jpg"/><Relationship Id="rId7" Type="http://schemas.openxmlformats.org/officeDocument/2006/relationships/styles" Target="styles.xml"/><Relationship Id="rId162" Type="http://schemas.openxmlformats.org/officeDocument/2006/relationships/image" Target="media/image151.jpg"/><Relationship Id="rId183" Type="http://schemas.openxmlformats.org/officeDocument/2006/relationships/image" Target="media/image172.jpg"/><Relationship Id="rId218" Type="http://schemas.openxmlformats.org/officeDocument/2006/relationships/image" Target="media/image207.jpg"/><Relationship Id="rId239" Type="http://schemas.openxmlformats.org/officeDocument/2006/relationships/image" Target="media/image228.jpg"/><Relationship Id="rId250" Type="http://schemas.openxmlformats.org/officeDocument/2006/relationships/image" Target="media/image239.jpg"/><Relationship Id="rId271" Type="http://schemas.openxmlformats.org/officeDocument/2006/relationships/image" Target="media/image260.jpg"/><Relationship Id="rId292" Type="http://schemas.openxmlformats.org/officeDocument/2006/relationships/image" Target="media/image281.jpg"/><Relationship Id="rId306" Type="http://schemas.openxmlformats.org/officeDocument/2006/relationships/image" Target="media/image295.jpg"/><Relationship Id="rId24" Type="http://schemas.openxmlformats.org/officeDocument/2006/relationships/image" Target="media/image13.jpg"/><Relationship Id="rId45" Type="http://schemas.openxmlformats.org/officeDocument/2006/relationships/image" Target="media/image34.jpg"/><Relationship Id="rId66" Type="http://schemas.openxmlformats.org/officeDocument/2006/relationships/image" Target="media/image55.jpg"/><Relationship Id="rId87" Type="http://schemas.openxmlformats.org/officeDocument/2006/relationships/image" Target="media/image76.jpg"/><Relationship Id="rId110" Type="http://schemas.openxmlformats.org/officeDocument/2006/relationships/image" Target="media/image99.jpg"/><Relationship Id="rId131" Type="http://schemas.openxmlformats.org/officeDocument/2006/relationships/image" Target="media/image120.jpg"/><Relationship Id="rId152" Type="http://schemas.openxmlformats.org/officeDocument/2006/relationships/image" Target="media/image141.jpg"/><Relationship Id="rId173" Type="http://schemas.openxmlformats.org/officeDocument/2006/relationships/image" Target="media/image162.jpg"/><Relationship Id="rId194" Type="http://schemas.openxmlformats.org/officeDocument/2006/relationships/image" Target="media/image183.jpg"/><Relationship Id="rId208" Type="http://schemas.openxmlformats.org/officeDocument/2006/relationships/image" Target="media/image197.jpg"/><Relationship Id="rId229" Type="http://schemas.openxmlformats.org/officeDocument/2006/relationships/image" Target="media/image218.jpg"/><Relationship Id="rId240" Type="http://schemas.openxmlformats.org/officeDocument/2006/relationships/image" Target="media/image229.jpg"/><Relationship Id="rId261" Type="http://schemas.openxmlformats.org/officeDocument/2006/relationships/image" Target="media/image250.jpg"/><Relationship Id="rId14" Type="http://schemas.openxmlformats.org/officeDocument/2006/relationships/image" Target="media/image3.jpg"/><Relationship Id="rId35" Type="http://schemas.openxmlformats.org/officeDocument/2006/relationships/image" Target="media/image24.jpg"/><Relationship Id="rId56" Type="http://schemas.openxmlformats.org/officeDocument/2006/relationships/image" Target="media/image45.jpg"/><Relationship Id="rId77" Type="http://schemas.openxmlformats.org/officeDocument/2006/relationships/image" Target="media/image66.jpg"/><Relationship Id="rId100" Type="http://schemas.openxmlformats.org/officeDocument/2006/relationships/image" Target="media/image89.jpg"/><Relationship Id="rId282" Type="http://schemas.openxmlformats.org/officeDocument/2006/relationships/image" Target="media/image271.jpg"/><Relationship Id="rId8" Type="http://schemas.openxmlformats.org/officeDocument/2006/relationships/settings" Target="settings.xml"/><Relationship Id="rId98" Type="http://schemas.openxmlformats.org/officeDocument/2006/relationships/image" Target="media/image87.jpg"/><Relationship Id="rId121" Type="http://schemas.openxmlformats.org/officeDocument/2006/relationships/image" Target="media/image110.jpg"/><Relationship Id="rId142" Type="http://schemas.openxmlformats.org/officeDocument/2006/relationships/image" Target="media/image131.jpg"/><Relationship Id="rId163" Type="http://schemas.openxmlformats.org/officeDocument/2006/relationships/image" Target="media/image152.jpg"/><Relationship Id="rId184" Type="http://schemas.openxmlformats.org/officeDocument/2006/relationships/image" Target="media/image173.jpg"/><Relationship Id="rId219" Type="http://schemas.openxmlformats.org/officeDocument/2006/relationships/image" Target="media/image208.jpg"/><Relationship Id="rId230" Type="http://schemas.openxmlformats.org/officeDocument/2006/relationships/image" Target="media/image219.jpg"/><Relationship Id="rId251" Type="http://schemas.openxmlformats.org/officeDocument/2006/relationships/image" Target="media/image240.jpg"/><Relationship Id="rId25" Type="http://schemas.openxmlformats.org/officeDocument/2006/relationships/image" Target="media/image14.jpg"/><Relationship Id="rId46" Type="http://schemas.openxmlformats.org/officeDocument/2006/relationships/image" Target="media/image35.jpg"/><Relationship Id="rId67" Type="http://schemas.openxmlformats.org/officeDocument/2006/relationships/image" Target="media/image56.jpg"/><Relationship Id="rId272" Type="http://schemas.openxmlformats.org/officeDocument/2006/relationships/image" Target="media/image261.jpg"/><Relationship Id="rId293" Type="http://schemas.openxmlformats.org/officeDocument/2006/relationships/image" Target="media/image282.jpg"/><Relationship Id="rId307" Type="http://schemas.openxmlformats.org/officeDocument/2006/relationships/image" Target="media/image296.jpg"/><Relationship Id="rId88" Type="http://schemas.openxmlformats.org/officeDocument/2006/relationships/image" Target="media/image77.jpg"/><Relationship Id="rId111" Type="http://schemas.openxmlformats.org/officeDocument/2006/relationships/image" Target="media/image100.jpg"/><Relationship Id="rId132" Type="http://schemas.openxmlformats.org/officeDocument/2006/relationships/image" Target="media/image121.jpg"/><Relationship Id="rId153" Type="http://schemas.openxmlformats.org/officeDocument/2006/relationships/image" Target="media/image142.jpg"/><Relationship Id="rId174" Type="http://schemas.openxmlformats.org/officeDocument/2006/relationships/image" Target="media/image163.jpg"/><Relationship Id="rId195" Type="http://schemas.openxmlformats.org/officeDocument/2006/relationships/image" Target="media/image184.jpg"/><Relationship Id="rId209" Type="http://schemas.openxmlformats.org/officeDocument/2006/relationships/image" Target="media/image198.jpg"/><Relationship Id="rId220" Type="http://schemas.openxmlformats.org/officeDocument/2006/relationships/image" Target="media/image209.jpg"/><Relationship Id="rId241" Type="http://schemas.openxmlformats.org/officeDocument/2006/relationships/image" Target="media/image230.jpg"/><Relationship Id="rId15" Type="http://schemas.openxmlformats.org/officeDocument/2006/relationships/image" Target="media/image4.jpg"/><Relationship Id="rId36" Type="http://schemas.openxmlformats.org/officeDocument/2006/relationships/image" Target="media/image25.jpg"/><Relationship Id="rId57" Type="http://schemas.openxmlformats.org/officeDocument/2006/relationships/image" Target="media/image46.jpg"/><Relationship Id="rId262" Type="http://schemas.openxmlformats.org/officeDocument/2006/relationships/image" Target="media/image251.jpg"/><Relationship Id="rId283" Type="http://schemas.openxmlformats.org/officeDocument/2006/relationships/image" Target="media/image272.jpg"/><Relationship Id="rId78" Type="http://schemas.openxmlformats.org/officeDocument/2006/relationships/image" Target="media/image67.jpg"/><Relationship Id="rId99" Type="http://schemas.openxmlformats.org/officeDocument/2006/relationships/image" Target="media/image88.jpg"/><Relationship Id="rId101" Type="http://schemas.openxmlformats.org/officeDocument/2006/relationships/image" Target="media/image90.jpg"/><Relationship Id="rId122" Type="http://schemas.openxmlformats.org/officeDocument/2006/relationships/image" Target="media/image111.jpg"/><Relationship Id="rId143" Type="http://schemas.openxmlformats.org/officeDocument/2006/relationships/image" Target="media/image132.jpg"/><Relationship Id="rId164" Type="http://schemas.openxmlformats.org/officeDocument/2006/relationships/image" Target="media/image153.jpg"/><Relationship Id="rId185" Type="http://schemas.openxmlformats.org/officeDocument/2006/relationships/image" Target="media/image174.jpg"/><Relationship Id="rId9" Type="http://schemas.openxmlformats.org/officeDocument/2006/relationships/webSettings" Target="webSettings.xml"/><Relationship Id="rId210" Type="http://schemas.openxmlformats.org/officeDocument/2006/relationships/image" Target="media/image199.jpg"/><Relationship Id="rId26" Type="http://schemas.openxmlformats.org/officeDocument/2006/relationships/image" Target="media/image15.jpg"/><Relationship Id="rId231" Type="http://schemas.openxmlformats.org/officeDocument/2006/relationships/image" Target="media/image220.jpg"/><Relationship Id="rId252" Type="http://schemas.openxmlformats.org/officeDocument/2006/relationships/image" Target="media/image241.jpg"/><Relationship Id="rId273" Type="http://schemas.openxmlformats.org/officeDocument/2006/relationships/image" Target="media/image262.jpg"/><Relationship Id="rId294" Type="http://schemas.openxmlformats.org/officeDocument/2006/relationships/image" Target="media/image283.jpg"/><Relationship Id="rId308" Type="http://schemas.openxmlformats.org/officeDocument/2006/relationships/image" Target="media/image297.jpg"/><Relationship Id="rId47" Type="http://schemas.openxmlformats.org/officeDocument/2006/relationships/image" Target="media/image36.jpg"/><Relationship Id="rId68" Type="http://schemas.openxmlformats.org/officeDocument/2006/relationships/image" Target="media/image57.jpg"/><Relationship Id="rId89" Type="http://schemas.openxmlformats.org/officeDocument/2006/relationships/image" Target="media/image78.jpg"/><Relationship Id="rId112" Type="http://schemas.openxmlformats.org/officeDocument/2006/relationships/image" Target="media/image101.jpg"/><Relationship Id="rId133" Type="http://schemas.openxmlformats.org/officeDocument/2006/relationships/image" Target="media/image122.jpg"/><Relationship Id="rId154" Type="http://schemas.openxmlformats.org/officeDocument/2006/relationships/image" Target="media/image143.jpg"/><Relationship Id="rId175" Type="http://schemas.openxmlformats.org/officeDocument/2006/relationships/image" Target="media/image164.jpg"/><Relationship Id="rId196" Type="http://schemas.openxmlformats.org/officeDocument/2006/relationships/image" Target="media/image185.jpg"/><Relationship Id="rId200" Type="http://schemas.openxmlformats.org/officeDocument/2006/relationships/image" Target="media/image189.jpg"/><Relationship Id="rId16" Type="http://schemas.openxmlformats.org/officeDocument/2006/relationships/image" Target="media/image5.jpg"/><Relationship Id="rId221" Type="http://schemas.openxmlformats.org/officeDocument/2006/relationships/image" Target="media/image210.jpg"/><Relationship Id="rId242" Type="http://schemas.openxmlformats.org/officeDocument/2006/relationships/image" Target="media/image231.jpg"/><Relationship Id="rId263" Type="http://schemas.openxmlformats.org/officeDocument/2006/relationships/image" Target="media/image252.jpg"/><Relationship Id="rId284" Type="http://schemas.openxmlformats.org/officeDocument/2006/relationships/image" Target="media/image273.jpg"/><Relationship Id="rId37" Type="http://schemas.openxmlformats.org/officeDocument/2006/relationships/image" Target="media/image26.jpg"/><Relationship Id="rId58" Type="http://schemas.openxmlformats.org/officeDocument/2006/relationships/image" Target="media/image47.jpg"/><Relationship Id="rId79" Type="http://schemas.openxmlformats.org/officeDocument/2006/relationships/image" Target="media/image68.jpg"/><Relationship Id="rId102" Type="http://schemas.openxmlformats.org/officeDocument/2006/relationships/image" Target="media/image91.jpg"/><Relationship Id="rId123" Type="http://schemas.openxmlformats.org/officeDocument/2006/relationships/image" Target="media/image112.jpg"/><Relationship Id="rId144" Type="http://schemas.openxmlformats.org/officeDocument/2006/relationships/image" Target="media/image133.jpg"/><Relationship Id="rId90" Type="http://schemas.openxmlformats.org/officeDocument/2006/relationships/image" Target="media/image79.jpg"/><Relationship Id="rId165" Type="http://schemas.openxmlformats.org/officeDocument/2006/relationships/image" Target="media/image154.jpg"/><Relationship Id="rId186" Type="http://schemas.openxmlformats.org/officeDocument/2006/relationships/image" Target="media/image175.jpg"/><Relationship Id="rId211" Type="http://schemas.openxmlformats.org/officeDocument/2006/relationships/image" Target="media/image200.jpg"/><Relationship Id="rId232" Type="http://schemas.openxmlformats.org/officeDocument/2006/relationships/image" Target="media/image221.jpg"/><Relationship Id="rId253" Type="http://schemas.openxmlformats.org/officeDocument/2006/relationships/image" Target="media/image242.jpg"/><Relationship Id="rId274" Type="http://schemas.openxmlformats.org/officeDocument/2006/relationships/image" Target="media/image263.jpg"/><Relationship Id="rId295" Type="http://schemas.openxmlformats.org/officeDocument/2006/relationships/image" Target="media/image284.jpg"/><Relationship Id="rId309" Type="http://schemas.openxmlformats.org/officeDocument/2006/relationships/image" Target="media/image298.jpg"/><Relationship Id="rId27" Type="http://schemas.openxmlformats.org/officeDocument/2006/relationships/image" Target="media/image16.jpg"/><Relationship Id="rId48" Type="http://schemas.openxmlformats.org/officeDocument/2006/relationships/image" Target="media/image37.jpg"/><Relationship Id="rId69" Type="http://schemas.openxmlformats.org/officeDocument/2006/relationships/image" Target="media/image58.jpg"/><Relationship Id="rId113" Type="http://schemas.openxmlformats.org/officeDocument/2006/relationships/image" Target="media/image102.jpg"/><Relationship Id="rId134" Type="http://schemas.openxmlformats.org/officeDocument/2006/relationships/image" Target="media/image123.jpg"/><Relationship Id="rId80" Type="http://schemas.openxmlformats.org/officeDocument/2006/relationships/image" Target="media/image69.jpg"/><Relationship Id="rId155" Type="http://schemas.openxmlformats.org/officeDocument/2006/relationships/image" Target="media/image144.jpg"/><Relationship Id="rId176" Type="http://schemas.openxmlformats.org/officeDocument/2006/relationships/image" Target="media/image165.jpg"/><Relationship Id="rId197" Type="http://schemas.openxmlformats.org/officeDocument/2006/relationships/image" Target="media/image186.jpg"/><Relationship Id="rId201" Type="http://schemas.openxmlformats.org/officeDocument/2006/relationships/image" Target="media/image190.jpg"/><Relationship Id="rId222" Type="http://schemas.openxmlformats.org/officeDocument/2006/relationships/image" Target="media/image211.jpg"/><Relationship Id="rId243" Type="http://schemas.openxmlformats.org/officeDocument/2006/relationships/image" Target="media/image232.jpg"/><Relationship Id="rId264" Type="http://schemas.openxmlformats.org/officeDocument/2006/relationships/image" Target="media/image253.jpg"/><Relationship Id="rId285" Type="http://schemas.openxmlformats.org/officeDocument/2006/relationships/image" Target="media/image274.jpg"/><Relationship Id="rId17" Type="http://schemas.openxmlformats.org/officeDocument/2006/relationships/image" Target="media/image6.jpg"/><Relationship Id="rId38" Type="http://schemas.openxmlformats.org/officeDocument/2006/relationships/image" Target="media/image27.jpg"/><Relationship Id="rId59" Type="http://schemas.openxmlformats.org/officeDocument/2006/relationships/image" Target="media/image48.jpg"/><Relationship Id="rId103" Type="http://schemas.openxmlformats.org/officeDocument/2006/relationships/image" Target="media/image92.jpg"/><Relationship Id="rId124" Type="http://schemas.openxmlformats.org/officeDocument/2006/relationships/image" Target="media/image113.jpg"/><Relationship Id="rId310" Type="http://schemas.openxmlformats.org/officeDocument/2006/relationships/image" Target="media/image299.jpg"/><Relationship Id="rId70" Type="http://schemas.openxmlformats.org/officeDocument/2006/relationships/image" Target="media/image59.jpg"/><Relationship Id="rId91" Type="http://schemas.openxmlformats.org/officeDocument/2006/relationships/image" Target="media/image80.jpg"/><Relationship Id="rId145" Type="http://schemas.openxmlformats.org/officeDocument/2006/relationships/image" Target="media/image134.jpg"/><Relationship Id="rId166" Type="http://schemas.openxmlformats.org/officeDocument/2006/relationships/image" Target="media/image155.jpg"/><Relationship Id="rId187" Type="http://schemas.openxmlformats.org/officeDocument/2006/relationships/image" Target="media/image176.jpg"/><Relationship Id="rId1" Type="http://schemas.openxmlformats.org/officeDocument/2006/relationships/customXml" Target="../customXml/item1.xml"/><Relationship Id="rId212" Type="http://schemas.openxmlformats.org/officeDocument/2006/relationships/image" Target="media/image201.jpg"/><Relationship Id="rId233" Type="http://schemas.openxmlformats.org/officeDocument/2006/relationships/image" Target="media/image222.jpg"/><Relationship Id="rId254" Type="http://schemas.openxmlformats.org/officeDocument/2006/relationships/image" Target="media/image243.jpg"/><Relationship Id="rId28" Type="http://schemas.openxmlformats.org/officeDocument/2006/relationships/image" Target="media/image17.jpg"/><Relationship Id="rId49" Type="http://schemas.openxmlformats.org/officeDocument/2006/relationships/image" Target="media/image38.jpg"/><Relationship Id="rId114" Type="http://schemas.openxmlformats.org/officeDocument/2006/relationships/image" Target="media/image103.jpg"/><Relationship Id="rId275" Type="http://schemas.openxmlformats.org/officeDocument/2006/relationships/image" Target="media/image264.jpg"/><Relationship Id="rId296" Type="http://schemas.openxmlformats.org/officeDocument/2006/relationships/image" Target="media/image285.jpg"/><Relationship Id="rId300" Type="http://schemas.openxmlformats.org/officeDocument/2006/relationships/image" Target="media/image289.jpg"/><Relationship Id="rId60" Type="http://schemas.openxmlformats.org/officeDocument/2006/relationships/image" Target="media/image49.jpg"/><Relationship Id="rId81" Type="http://schemas.openxmlformats.org/officeDocument/2006/relationships/image" Target="media/image70.jpg"/><Relationship Id="rId135" Type="http://schemas.openxmlformats.org/officeDocument/2006/relationships/image" Target="media/image124.jpg"/><Relationship Id="rId156" Type="http://schemas.openxmlformats.org/officeDocument/2006/relationships/image" Target="media/image145.jpg"/><Relationship Id="rId177" Type="http://schemas.openxmlformats.org/officeDocument/2006/relationships/image" Target="media/image166.jpg"/><Relationship Id="rId198" Type="http://schemas.openxmlformats.org/officeDocument/2006/relationships/image" Target="media/image187.jpg"/><Relationship Id="rId202" Type="http://schemas.openxmlformats.org/officeDocument/2006/relationships/image" Target="media/image191.jpg"/><Relationship Id="rId223" Type="http://schemas.openxmlformats.org/officeDocument/2006/relationships/image" Target="media/image212.jpg"/><Relationship Id="rId244" Type="http://schemas.openxmlformats.org/officeDocument/2006/relationships/image" Target="media/image233.jpg"/><Relationship Id="rId18" Type="http://schemas.openxmlformats.org/officeDocument/2006/relationships/image" Target="media/image7.jpg"/><Relationship Id="rId39" Type="http://schemas.openxmlformats.org/officeDocument/2006/relationships/image" Target="media/image28.jpg"/><Relationship Id="rId265" Type="http://schemas.openxmlformats.org/officeDocument/2006/relationships/image" Target="media/image254.jpg"/><Relationship Id="rId286" Type="http://schemas.openxmlformats.org/officeDocument/2006/relationships/image" Target="media/image275.jpg"/><Relationship Id="rId50" Type="http://schemas.openxmlformats.org/officeDocument/2006/relationships/image" Target="media/image39.jpg"/><Relationship Id="rId104" Type="http://schemas.openxmlformats.org/officeDocument/2006/relationships/image" Target="media/image93.jpg"/><Relationship Id="rId125" Type="http://schemas.openxmlformats.org/officeDocument/2006/relationships/image" Target="media/image114.jpg"/><Relationship Id="rId146" Type="http://schemas.openxmlformats.org/officeDocument/2006/relationships/image" Target="media/image135.jpg"/><Relationship Id="rId167" Type="http://schemas.openxmlformats.org/officeDocument/2006/relationships/image" Target="media/image156.jpg"/><Relationship Id="rId188" Type="http://schemas.openxmlformats.org/officeDocument/2006/relationships/image" Target="media/image177.jpg"/><Relationship Id="rId311" Type="http://schemas.openxmlformats.org/officeDocument/2006/relationships/image" Target="media/image300.jpg"/><Relationship Id="rId71" Type="http://schemas.openxmlformats.org/officeDocument/2006/relationships/image" Target="media/image60.jpg"/><Relationship Id="rId92" Type="http://schemas.openxmlformats.org/officeDocument/2006/relationships/image" Target="media/image81.jpg"/><Relationship Id="rId213" Type="http://schemas.openxmlformats.org/officeDocument/2006/relationships/image" Target="media/image202.jpg"/><Relationship Id="rId234" Type="http://schemas.openxmlformats.org/officeDocument/2006/relationships/image" Target="media/image223.jpg"/><Relationship Id="rId2" Type="http://schemas.openxmlformats.org/officeDocument/2006/relationships/customXml" Target="../customXml/item2.xml"/><Relationship Id="rId29" Type="http://schemas.openxmlformats.org/officeDocument/2006/relationships/image" Target="media/image18.jpg"/><Relationship Id="rId255" Type="http://schemas.openxmlformats.org/officeDocument/2006/relationships/image" Target="media/image244.jpg"/><Relationship Id="rId276" Type="http://schemas.openxmlformats.org/officeDocument/2006/relationships/image" Target="media/image265.jpg"/><Relationship Id="rId297" Type="http://schemas.openxmlformats.org/officeDocument/2006/relationships/image" Target="media/image286.jpg"/><Relationship Id="rId40" Type="http://schemas.openxmlformats.org/officeDocument/2006/relationships/image" Target="media/image29.jpg"/><Relationship Id="rId115" Type="http://schemas.openxmlformats.org/officeDocument/2006/relationships/image" Target="media/image104.jpg"/><Relationship Id="rId136" Type="http://schemas.openxmlformats.org/officeDocument/2006/relationships/image" Target="media/image125.jpg"/><Relationship Id="rId157" Type="http://schemas.openxmlformats.org/officeDocument/2006/relationships/image" Target="media/image146.jpg"/><Relationship Id="rId178" Type="http://schemas.openxmlformats.org/officeDocument/2006/relationships/image" Target="media/image167.jpg"/><Relationship Id="rId301" Type="http://schemas.openxmlformats.org/officeDocument/2006/relationships/image" Target="media/image290.jpg"/><Relationship Id="rId61" Type="http://schemas.openxmlformats.org/officeDocument/2006/relationships/image" Target="media/image50.jpg"/><Relationship Id="rId82" Type="http://schemas.openxmlformats.org/officeDocument/2006/relationships/image" Target="media/image71.jpg"/><Relationship Id="rId199" Type="http://schemas.openxmlformats.org/officeDocument/2006/relationships/image" Target="media/image188.jpg"/><Relationship Id="rId203" Type="http://schemas.openxmlformats.org/officeDocument/2006/relationships/image" Target="media/image192.jpg"/><Relationship Id="rId19" Type="http://schemas.openxmlformats.org/officeDocument/2006/relationships/image" Target="media/image8.jpg"/><Relationship Id="rId224" Type="http://schemas.openxmlformats.org/officeDocument/2006/relationships/image" Target="media/image213.jpg"/><Relationship Id="rId245" Type="http://schemas.openxmlformats.org/officeDocument/2006/relationships/image" Target="media/image234.jpg"/><Relationship Id="rId266" Type="http://schemas.openxmlformats.org/officeDocument/2006/relationships/image" Target="media/image255.jpg"/><Relationship Id="rId287" Type="http://schemas.openxmlformats.org/officeDocument/2006/relationships/image" Target="media/image276.jpg"/><Relationship Id="rId30" Type="http://schemas.openxmlformats.org/officeDocument/2006/relationships/image" Target="media/image19.jpg"/><Relationship Id="rId105" Type="http://schemas.openxmlformats.org/officeDocument/2006/relationships/image" Target="media/image94.jpg"/><Relationship Id="rId126" Type="http://schemas.openxmlformats.org/officeDocument/2006/relationships/image" Target="media/image115.jpg"/><Relationship Id="rId147" Type="http://schemas.openxmlformats.org/officeDocument/2006/relationships/image" Target="media/image136.jpg"/><Relationship Id="rId168" Type="http://schemas.openxmlformats.org/officeDocument/2006/relationships/image" Target="media/image157.jpg"/><Relationship Id="rId312" Type="http://schemas.openxmlformats.org/officeDocument/2006/relationships/fontTable" Target="fontTable.xml"/><Relationship Id="rId51" Type="http://schemas.openxmlformats.org/officeDocument/2006/relationships/image" Target="media/image40.jpg"/><Relationship Id="rId72" Type="http://schemas.openxmlformats.org/officeDocument/2006/relationships/image" Target="media/image61.jpg"/><Relationship Id="rId93" Type="http://schemas.openxmlformats.org/officeDocument/2006/relationships/image" Target="media/image82.jpg"/><Relationship Id="rId189" Type="http://schemas.openxmlformats.org/officeDocument/2006/relationships/image" Target="media/image178.jpg"/><Relationship Id="rId3" Type="http://schemas.openxmlformats.org/officeDocument/2006/relationships/customXml" Target="../customXml/item3.xml"/><Relationship Id="rId214" Type="http://schemas.openxmlformats.org/officeDocument/2006/relationships/image" Target="media/image203.jpg"/><Relationship Id="rId235" Type="http://schemas.openxmlformats.org/officeDocument/2006/relationships/image" Target="media/image224.jpg"/><Relationship Id="rId256" Type="http://schemas.openxmlformats.org/officeDocument/2006/relationships/image" Target="media/image245.jpg"/><Relationship Id="rId277" Type="http://schemas.openxmlformats.org/officeDocument/2006/relationships/image" Target="media/image266.jpg"/><Relationship Id="rId298" Type="http://schemas.openxmlformats.org/officeDocument/2006/relationships/image" Target="media/image287.jpg"/><Relationship Id="rId116" Type="http://schemas.openxmlformats.org/officeDocument/2006/relationships/image" Target="media/image105.jpg"/><Relationship Id="rId137" Type="http://schemas.openxmlformats.org/officeDocument/2006/relationships/image" Target="media/image126.jpg"/><Relationship Id="rId158" Type="http://schemas.openxmlformats.org/officeDocument/2006/relationships/image" Target="media/image147.jpg"/><Relationship Id="rId302" Type="http://schemas.openxmlformats.org/officeDocument/2006/relationships/image" Target="media/image291.jpg"/><Relationship Id="rId20" Type="http://schemas.openxmlformats.org/officeDocument/2006/relationships/image" Target="media/image9.jpg"/><Relationship Id="rId41" Type="http://schemas.openxmlformats.org/officeDocument/2006/relationships/image" Target="media/image30.jpg"/><Relationship Id="rId62" Type="http://schemas.openxmlformats.org/officeDocument/2006/relationships/image" Target="media/image51.jpg"/><Relationship Id="rId83" Type="http://schemas.openxmlformats.org/officeDocument/2006/relationships/image" Target="media/image72.jpg"/><Relationship Id="rId179" Type="http://schemas.openxmlformats.org/officeDocument/2006/relationships/image" Target="media/image168.jpg"/><Relationship Id="rId190" Type="http://schemas.openxmlformats.org/officeDocument/2006/relationships/image" Target="media/image179.jpg"/><Relationship Id="rId204" Type="http://schemas.openxmlformats.org/officeDocument/2006/relationships/image" Target="media/image193.jpg"/><Relationship Id="rId225" Type="http://schemas.openxmlformats.org/officeDocument/2006/relationships/image" Target="media/image214.jpg"/><Relationship Id="rId246" Type="http://schemas.openxmlformats.org/officeDocument/2006/relationships/image" Target="media/image235.jpg"/><Relationship Id="rId267" Type="http://schemas.openxmlformats.org/officeDocument/2006/relationships/image" Target="media/image256.jpg"/><Relationship Id="rId288" Type="http://schemas.openxmlformats.org/officeDocument/2006/relationships/image" Target="media/image277.jpg"/><Relationship Id="rId106" Type="http://schemas.openxmlformats.org/officeDocument/2006/relationships/image" Target="media/image95.jpg"/><Relationship Id="rId127" Type="http://schemas.openxmlformats.org/officeDocument/2006/relationships/image" Target="media/image116.jpg"/><Relationship Id="rId313"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image" Target="media/image20.jpg"/><Relationship Id="rId52" Type="http://schemas.openxmlformats.org/officeDocument/2006/relationships/image" Target="media/image41.jpg"/><Relationship Id="rId73" Type="http://schemas.openxmlformats.org/officeDocument/2006/relationships/image" Target="media/image62.jpg"/><Relationship Id="rId94" Type="http://schemas.openxmlformats.org/officeDocument/2006/relationships/image" Target="media/image83.jpg"/><Relationship Id="rId148" Type="http://schemas.openxmlformats.org/officeDocument/2006/relationships/image" Target="media/image137.jpg"/><Relationship Id="rId169" Type="http://schemas.openxmlformats.org/officeDocument/2006/relationships/image" Target="media/image158.jpg"/><Relationship Id="rId4" Type="http://schemas.openxmlformats.org/officeDocument/2006/relationships/customXml" Target="../customXml/item4.xml"/><Relationship Id="rId180" Type="http://schemas.openxmlformats.org/officeDocument/2006/relationships/image" Target="media/image169.jpg"/><Relationship Id="rId215" Type="http://schemas.openxmlformats.org/officeDocument/2006/relationships/image" Target="media/image204.jpg"/><Relationship Id="rId236" Type="http://schemas.openxmlformats.org/officeDocument/2006/relationships/image" Target="media/image225.jpg"/><Relationship Id="rId257" Type="http://schemas.openxmlformats.org/officeDocument/2006/relationships/image" Target="media/image246.jpg"/><Relationship Id="rId278" Type="http://schemas.openxmlformats.org/officeDocument/2006/relationships/image" Target="media/image267.jpg"/><Relationship Id="rId303" Type="http://schemas.openxmlformats.org/officeDocument/2006/relationships/image" Target="media/image292.jpg"/><Relationship Id="rId42" Type="http://schemas.openxmlformats.org/officeDocument/2006/relationships/image" Target="media/image31.jpg"/><Relationship Id="rId84" Type="http://schemas.openxmlformats.org/officeDocument/2006/relationships/image" Target="media/image73.jpg"/><Relationship Id="rId138" Type="http://schemas.openxmlformats.org/officeDocument/2006/relationships/image" Target="media/image127.jpg"/><Relationship Id="rId191" Type="http://schemas.openxmlformats.org/officeDocument/2006/relationships/image" Target="media/image180.jpg"/><Relationship Id="rId205" Type="http://schemas.openxmlformats.org/officeDocument/2006/relationships/image" Target="media/image194.jpg"/><Relationship Id="rId247" Type="http://schemas.openxmlformats.org/officeDocument/2006/relationships/image" Target="media/image236.jpg"/><Relationship Id="rId107" Type="http://schemas.openxmlformats.org/officeDocument/2006/relationships/image" Target="media/image96.jpg"/><Relationship Id="rId289" Type="http://schemas.openxmlformats.org/officeDocument/2006/relationships/image" Target="media/image278.jpg"/><Relationship Id="rId11" Type="http://schemas.openxmlformats.org/officeDocument/2006/relationships/endnotes" Target="endnotes.xml"/><Relationship Id="rId53" Type="http://schemas.openxmlformats.org/officeDocument/2006/relationships/image" Target="media/image42.jpg"/><Relationship Id="rId149" Type="http://schemas.openxmlformats.org/officeDocument/2006/relationships/image" Target="media/image138.jpg"/><Relationship Id="rId95" Type="http://schemas.openxmlformats.org/officeDocument/2006/relationships/image" Target="media/image84.jpg"/><Relationship Id="rId160" Type="http://schemas.openxmlformats.org/officeDocument/2006/relationships/image" Target="media/image149.jpg"/><Relationship Id="rId216" Type="http://schemas.openxmlformats.org/officeDocument/2006/relationships/image" Target="media/image205.jpg"/><Relationship Id="rId258" Type="http://schemas.openxmlformats.org/officeDocument/2006/relationships/image" Target="media/image247.jpg"/><Relationship Id="rId22" Type="http://schemas.openxmlformats.org/officeDocument/2006/relationships/image" Target="media/image11.jpg"/><Relationship Id="rId64" Type="http://schemas.openxmlformats.org/officeDocument/2006/relationships/image" Target="media/image53.jpg"/><Relationship Id="rId118" Type="http://schemas.openxmlformats.org/officeDocument/2006/relationships/image" Target="media/image107.jpg"/><Relationship Id="rId171" Type="http://schemas.openxmlformats.org/officeDocument/2006/relationships/image" Target="media/image160.jpg"/><Relationship Id="rId227" Type="http://schemas.openxmlformats.org/officeDocument/2006/relationships/image" Target="media/image216.jpg"/><Relationship Id="rId269" Type="http://schemas.openxmlformats.org/officeDocument/2006/relationships/image" Target="media/image258.jpg"/><Relationship Id="rId33" Type="http://schemas.openxmlformats.org/officeDocument/2006/relationships/image" Target="media/image22.jpg"/><Relationship Id="rId129" Type="http://schemas.openxmlformats.org/officeDocument/2006/relationships/image" Target="media/image118.jpg"/><Relationship Id="rId280" Type="http://schemas.openxmlformats.org/officeDocument/2006/relationships/image" Target="media/image269.jpg"/><Relationship Id="rId75" Type="http://schemas.openxmlformats.org/officeDocument/2006/relationships/image" Target="media/image64.jpg"/><Relationship Id="rId140" Type="http://schemas.openxmlformats.org/officeDocument/2006/relationships/image" Target="media/image129.jpg"/><Relationship Id="rId182" Type="http://schemas.openxmlformats.org/officeDocument/2006/relationships/image" Target="media/image171.jpg"/><Relationship Id="rId6" Type="http://schemas.openxmlformats.org/officeDocument/2006/relationships/numbering" Target="numbering.xml"/><Relationship Id="rId238" Type="http://schemas.openxmlformats.org/officeDocument/2006/relationships/image" Target="media/image227.jpg"/><Relationship Id="rId291" Type="http://schemas.openxmlformats.org/officeDocument/2006/relationships/image" Target="media/image280.jpg"/><Relationship Id="rId305" Type="http://schemas.openxmlformats.org/officeDocument/2006/relationships/image" Target="media/image294.jpg"/><Relationship Id="rId44" Type="http://schemas.openxmlformats.org/officeDocument/2006/relationships/image" Target="media/image33.jpg"/><Relationship Id="rId86" Type="http://schemas.openxmlformats.org/officeDocument/2006/relationships/image" Target="media/image75.jpg"/><Relationship Id="rId151" Type="http://schemas.openxmlformats.org/officeDocument/2006/relationships/image" Target="media/image14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F55A921BBD5C47EA89ECC193D1E9463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155</Nr_x002e__x0020_akti>
    <Data_x0020_e_x0020_Krijimit xmlns="0e656187-b300-4fb0-8bf4-3a50f872073c">2023-03-15T12:44:32Z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2023-03-14T23:00:00Z</Date_x0020_protokolli>
    <Titulli xmlns="0e656187-b300-4fb0-8bf4-3a50f872073c">Për shpalljen e ekosistemit natyror të lumit Vjosa “Park Kombëtar”, kategoria II</Titulli>
    <Modifikuesi xmlns="0e656187-b300-4fb0-8bf4-3a50f872073c">Amarilda.Muja</Modifikuesi>
    <Nr_x002e__x0020_prot_x0020_QBZ xmlns="0e656187-b300-4fb0-8bf4-3a50f872073c">409</Nr_x002e__x0020_prot_x0020_QBZ>
    <Data_x0020_e_x0020_Modifikimit xmlns="0e656187-b300-4fb0-8bf4-3a50f872073c">2023-03-16T09:21:58Z</Data_x0020_e_x0020_Modifikimit>
    <Dekretuar xmlns="0e656187-b300-4fb0-8bf4-3a50f872073c">false</Dekretuar>
    <Data xmlns="0e656187-b300-4fb0-8bf4-3a50f872073c">2023-03-12T23:00:00Z</Data>
    <Nr_x002e__x0020_protokolli_x0020_i_x0020_aktit xmlns="0e656187-b300-4fb0-8bf4-3a50f872073c">1205/1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ct:contentTypeSchema xmlns:ct="http://schemas.microsoft.com/office/2006/metadata/contentType" xmlns:ma="http://schemas.microsoft.com/office/2006/metadata/properties/metaAttributes" ct:_="" ma:_="" ma:contentTypeName="Akt ligjor" ma:contentTypeID="0x010100F55A921BBD5C47EA89ECC193D1E9463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0AAA9D-32E7-4FCB-917D-C7F40DDF8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3473914-511C-4FE2-A6CB-7BFF65367904}">
  <ds:schemaRefs>
    <ds:schemaRef ds:uri="http://schemas.microsoft.com/sharepoint/v3/contenttype/forms"/>
  </ds:schemaRefs>
</ds:datastoreItem>
</file>

<file path=customXml/itemProps3.xml><?xml version="1.0" encoding="utf-8"?>
<ds:datastoreItem xmlns:ds="http://schemas.openxmlformats.org/officeDocument/2006/customXml" ds:itemID="{E1005E61-8C65-4154-939C-4AC07778631C}">
  <ds:schemaRefs>
    <ds:schemaRef ds:uri="http://purl.org/dc/dcmitype/"/>
    <ds:schemaRef ds:uri="http://schemas.microsoft.com/office/2006/documentManagement/types"/>
    <ds:schemaRef ds:uri="http://purl.org/dc/terms/"/>
    <ds:schemaRef ds:uri="0e656187-b300-4fb0-8bf4-3a50f872073c"/>
    <ds:schemaRef ds:uri="http://schemas.microsoft.com/office/2006/metadata/properties"/>
    <ds:schemaRef ds:uri="http://www.w3.org/XML/1998/namespace"/>
    <ds:schemaRef ds:uri="http://purl.org/dc/elements/1.1/"/>
    <ds:schemaRef ds:uri="http://schemas.openxmlformats.org/package/2006/metadata/core-properties"/>
  </ds:schemaRefs>
</ds:datastoreItem>
</file>

<file path=customXml/itemProps4.xml><?xml version="1.0" encoding="utf-8"?>
<ds:datastoreItem xmlns:ds="http://schemas.openxmlformats.org/officeDocument/2006/customXml" ds:itemID="{B993AD77-7357-47F3-977D-66AFFFEA08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04F066C2-4DFA-4917-8C0D-F6BA30C378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302</Pages>
  <Words>968</Words>
  <Characters>5523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Për shpalljen e ekosistemit natyror të lumit Vjosa “Park Kombëtar”, kategoria II</vt:lpstr>
    </vt:vector>
  </TitlesOfParts>
  <Company/>
  <LinksUpToDate>false</LinksUpToDate>
  <CharactersWithSpaces>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shpalljen e ekosistemit natyror të lumit Vjosa “Park Kombëtar”, kategoria II</dc:title>
  <dc:creator>Besa Llagami</dc:creator>
  <cp:lastModifiedBy>Amarilda Muja</cp:lastModifiedBy>
  <cp:revision>10</cp:revision>
  <cp:lastPrinted>2023-03-13T08:24:00Z</cp:lastPrinted>
  <dcterms:created xsi:type="dcterms:W3CDTF">2023-03-16T09:25:00Z</dcterms:created>
  <dcterms:modified xsi:type="dcterms:W3CDTF">2023-03-16T09:31:00Z</dcterms:modified>
</cp:coreProperties>
</file>