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9C5C88" w14:textId="77777777" w:rsidR="00C9677C" w:rsidRPr="00A650A0" w:rsidRDefault="00B10375" w:rsidP="00B10375">
      <w:pPr>
        <w:ind w:firstLine="284"/>
        <w:jc w:val="center"/>
        <w:rPr>
          <w:rFonts w:ascii="Garamond" w:hAnsi="Garamond"/>
          <w:b/>
          <w:sz w:val="24"/>
          <w:szCs w:val="24"/>
          <w:lang w:val="sq-AL"/>
        </w:rPr>
      </w:pPr>
      <w:r w:rsidRPr="00A650A0">
        <w:rPr>
          <w:rFonts w:ascii="Garamond" w:hAnsi="Garamond"/>
          <w:b/>
          <w:sz w:val="24"/>
          <w:szCs w:val="24"/>
          <w:lang w:val="sq-AL"/>
        </w:rPr>
        <w:t>VENDI</w:t>
      </w:r>
      <w:r w:rsidR="00C9677C" w:rsidRPr="00A650A0">
        <w:rPr>
          <w:rFonts w:ascii="Garamond" w:hAnsi="Garamond"/>
          <w:b/>
          <w:sz w:val="24"/>
          <w:szCs w:val="24"/>
          <w:lang w:val="sq-AL"/>
        </w:rPr>
        <w:t>M</w:t>
      </w:r>
    </w:p>
    <w:p w14:paraId="64967E2F" w14:textId="3D8203A9" w:rsidR="00C9677C" w:rsidRPr="00A650A0" w:rsidRDefault="00C9677C" w:rsidP="00B10375">
      <w:pPr>
        <w:ind w:firstLine="284"/>
        <w:jc w:val="center"/>
        <w:rPr>
          <w:rFonts w:ascii="Garamond" w:hAnsi="Garamond"/>
          <w:b/>
          <w:sz w:val="24"/>
          <w:szCs w:val="24"/>
          <w:lang w:val="sq-AL"/>
        </w:rPr>
      </w:pPr>
      <w:r w:rsidRPr="00A650A0">
        <w:rPr>
          <w:rFonts w:ascii="Garamond" w:hAnsi="Garamond"/>
          <w:b/>
          <w:sz w:val="24"/>
          <w:szCs w:val="24"/>
          <w:lang w:val="sq-AL"/>
        </w:rPr>
        <w:t>Nr.</w:t>
      </w:r>
      <w:r w:rsidR="00A650A0">
        <w:rPr>
          <w:rFonts w:ascii="Garamond" w:hAnsi="Garamond"/>
          <w:b/>
          <w:sz w:val="24"/>
          <w:szCs w:val="24"/>
          <w:lang w:val="sq-AL"/>
        </w:rPr>
        <w:t xml:space="preserve"> </w:t>
      </w:r>
      <w:r w:rsidR="00ED217D" w:rsidRPr="00A650A0">
        <w:rPr>
          <w:rFonts w:ascii="Garamond" w:hAnsi="Garamond"/>
          <w:b/>
          <w:sz w:val="24"/>
          <w:szCs w:val="24"/>
          <w:lang w:val="sq-AL"/>
        </w:rPr>
        <w:t>240</w:t>
      </w:r>
      <w:r w:rsidRPr="00A650A0">
        <w:rPr>
          <w:rFonts w:ascii="Garamond" w:hAnsi="Garamond"/>
          <w:b/>
          <w:sz w:val="24"/>
          <w:szCs w:val="24"/>
          <w:lang w:val="sq-AL"/>
        </w:rPr>
        <w:t xml:space="preserve">, datë </w:t>
      </w:r>
      <w:r w:rsidR="00ED217D" w:rsidRPr="00A650A0">
        <w:rPr>
          <w:rFonts w:ascii="Garamond" w:hAnsi="Garamond"/>
          <w:b/>
          <w:sz w:val="24"/>
          <w:szCs w:val="24"/>
          <w:lang w:val="sq-AL"/>
        </w:rPr>
        <w:t>20.4.2023</w:t>
      </w:r>
    </w:p>
    <w:p w14:paraId="7C73B46D" w14:textId="77777777" w:rsidR="00C9677C" w:rsidRPr="00A650A0" w:rsidRDefault="00C9677C" w:rsidP="00B10375">
      <w:pPr>
        <w:ind w:firstLine="284"/>
        <w:jc w:val="center"/>
        <w:rPr>
          <w:rFonts w:ascii="Garamond" w:hAnsi="Garamond"/>
          <w:b/>
          <w:sz w:val="24"/>
          <w:szCs w:val="24"/>
          <w:lang w:val="sq-AL"/>
        </w:rPr>
      </w:pPr>
    </w:p>
    <w:p w14:paraId="7DDDB440" w14:textId="2366EC14" w:rsidR="00C906D5" w:rsidRPr="00A650A0" w:rsidRDefault="00C92148" w:rsidP="00B10375">
      <w:pPr>
        <w:ind w:firstLine="284"/>
        <w:jc w:val="center"/>
        <w:rPr>
          <w:rFonts w:ascii="Garamond" w:hAnsi="Garamond"/>
          <w:b/>
          <w:sz w:val="24"/>
          <w:szCs w:val="24"/>
          <w:lang w:val="sq-AL"/>
        </w:rPr>
      </w:pPr>
      <w:r w:rsidRPr="00A650A0">
        <w:rPr>
          <w:rFonts w:ascii="Garamond" w:hAnsi="Garamond"/>
          <w:b/>
          <w:sz w:val="24"/>
          <w:szCs w:val="24"/>
          <w:lang w:val="sq-AL"/>
        </w:rPr>
        <w:t>PËR</w:t>
      </w:r>
      <w:r w:rsidR="00B10375" w:rsidRPr="00A650A0">
        <w:rPr>
          <w:rFonts w:ascii="Garamond" w:hAnsi="Garamond"/>
          <w:b/>
          <w:sz w:val="24"/>
          <w:szCs w:val="24"/>
          <w:lang w:val="sq-AL"/>
        </w:rPr>
        <w:t xml:space="preserve"> </w:t>
      </w:r>
      <w:r w:rsidR="00A1119F" w:rsidRPr="00A650A0">
        <w:rPr>
          <w:rFonts w:ascii="Garamond" w:hAnsi="Garamond"/>
          <w:b/>
          <w:sz w:val="24"/>
          <w:szCs w:val="24"/>
          <w:lang w:val="sq-AL"/>
        </w:rPr>
        <w:t>NJË</w:t>
      </w:r>
      <w:r w:rsidR="000D6D74" w:rsidRPr="00A650A0">
        <w:rPr>
          <w:rFonts w:ascii="Garamond" w:hAnsi="Garamond"/>
          <w:b/>
          <w:sz w:val="24"/>
          <w:szCs w:val="24"/>
          <w:lang w:val="sq-AL"/>
        </w:rPr>
        <w:t xml:space="preserve"> NDRYSHIM N</w:t>
      </w:r>
      <w:r w:rsidR="006F4C41" w:rsidRPr="00A650A0">
        <w:rPr>
          <w:rFonts w:ascii="Garamond" w:hAnsi="Garamond"/>
          <w:b/>
          <w:sz w:val="24"/>
          <w:szCs w:val="24"/>
          <w:lang w:val="sq-AL"/>
        </w:rPr>
        <w:t>Ë</w:t>
      </w:r>
      <w:r w:rsidR="00D86E6E" w:rsidRPr="00A650A0">
        <w:rPr>
          <w:rFonts w:ascii="Garamond" w:hAnsi="Garamond"/>
          <w:b/>
          <w:sz w:val="24"/>
          <w:szCs w:val="24"/>
          <w:lang w:val="sq-AL"/>
        </w:rPr>
        <w:t xml:space="preserve"> VENDIMIN NR.</w:t>
      </w:r>
      <w:r w:rsidR="00A650A0">
        <w:rPr>
          <w:rFonts w:ascii="Garamond" w:hAnsi="Garamond"/>
          <w:b/>
          <w:sz w:val="24"/>
          <w:szCs w:val="24"/>
          <w:lang w:val="sq-AL"/>
        </w:rPr>
        <w:t xml:space="preserve"> </w:t>
      </w:r>
      <w:r w:rsidR="000D6D74" w:rsidRPr="00A650A0">
        <w:rPr>
          <w:rFonts w:ascii="Garamond" w:hAnsi="Garamond"/>
          <w:b/>
          <w:sz w:val="24"/>
          <w:szCs w:val="24"/>
          <w:lang w:val="sq-AL"/>
        </w:rPr>
        <w:t>350, DAT</w:t>
      </w:r>
      <w:r w:rsidR="006F4C41" w:rsidRPr="00A650A0">
        <w:rPr>
          <w:rFonts w:ascii="Garamond" w:hAnsi="Garamond"/>
          <w:b/>
          <w:sz w:val="24"/>
          <w:szCs w:val="24"/>
          <w:lang w:val="sq-AL"/>
        </w:rPr>
        <w:t>Ë</w:t>
      </w:r>
      <w:r w:rsidR="00D86E6E" w:rsidRPr="00A650A0">
        <w:rPr>
          <w:rFonts w:ascii="Garamond" w:hAnsi="Garamond"/>
          <w:b/>
          <w:sz w:val="24"/>
          <w:szCs w:val="24"/>
          <w:lang w:val="sq-AL"/>
        </w:rPr>
        <w:t xml:space="preserve"> 19.</w:t>
      </w:r>
      <w:r w:rsidR="000D6D74" w:rsidRPr="00A650A0">
        <w:rPr>
          <w:rFonts w:ascii="Garamond" w:hAnsi="Garamond"/>
          <w:b/>
          <w:sz w:val="24"/>
          <w:szCs w:val="24"/>
          <w:lang w:val="sq-AL"/>
        </w:rPr>
        <w:t>4.2017, T</w:t>
      </w:r>
      <w:r w:rsidR="006F4C41" w:rsidRPr="00A650A0">
        <w:rPr>
          <w:rFonts w:ascii="Garamond" w:hAnsi="Garamond"/>
          <w:b/>
          <w:sz w:val="24"/>
          <w:szCs w:val="24"/>
          <w:lang w:val="sq-AL"/>
        </w:rPr>
        <w:t>Ë</w:t>
      </w:r>
      <w:r w:rsidR="000D6D74" w:rsidRPr="00A650A0">
        <w:rPr>
          <w:rFonts w:ascii="Garamond" w:hAnsi="Garamond"/>
          <w:b/>
          <w:sz w:val="24"/>
          <w:szCs w:val="24"/>
          <w:lang w:val="sq-AL"/>
        </w:rPr>
        <w:t xml:space="preserve"> K</w:t>
      </w:r>
      <w:r w:rsidR="006F4C41" w:rsidRPr="00A650A0">
        <w:rPr>
          <w:rFonts w:ascii="Garamond" w:hAnsi="Garamond"/>
          <w:b/>
          <w:sz w:val="24"/>
          <w:szCs w:val="24"/>
          <w:lang w:val="sq-AL"/>
        </w:rPr>
        <w:t>Ë</w:t>
      </w:r>
      <w:r w:rsidR="000D6D74" w:rsidRPr="00A650A0">
        <w:rPr>
          <w:rFonts w:ascii="Garamond" w:hAnsi="Garamond"/>
          <w:b/>
          <w:sz w:val="24"/>
          <w:szCs w:val="24"/>
          <w:lang w:val="sq-AL"/>
        </w:rPr>
        <w:t>SHILLIT T</w:t>
      </w:r>
      <w:r w:rsidR="006F4C41" w:rsidRPr="00A650A0">
        <w:rPr>
          <w:rFonts w:ascii="Garamond" w:hAnsi="Garamond"/>
          <w:b/>
          <w:sz w:val="24"/>
          <w:szCs w:val="24"/>
          <w:lang w:val="sq-AL"/>
        </w:rPr>
        <w:t>Ë</w:t>
      </w:r>
      <w:r w:rsidR="000D6D74" w:rsidRPr="00A650A0">
        <w:rPr>
          <w:rFonts w:ascii="Garamond" w:hAnsi="Garamond"/>
          <w:b/>
          <w:sz w:val="24"/>
          <w:szCs w:val="24"/>
          <w:lang w:val="sq-AL"/>
        </w:rPr>
        <w:t xml:space="preserve"> MINISTRAVE, “P</w:t>
      </w:r>
      <w:r w:rsidR="006F4C41" w:rsidRPr="00A650A0">
        <w:rPr>
          <w:rFonts w:ascii="Garamond" w:hAnsi="Garamond"/>
          <w:b/>
          <w:sz w:val="24"/>
          <w:szCs w:val="24"/>
          <w:lang w:val="sq-AL"/>
        </w:rPr>
        <w:t>Ë</w:t>
      </w:r>
      <w:r w:rsidR="000D6D74" w:rsidRPr="00A650A0">
        <w:rPr>
          <w:rFonts w:ascii="Garamond" w:hAnsi="Garamond"/>
          <w:b/>
          <w:sz w:val="24"/>
          <w:szCs w:val="24"/>
          <w:lang w:val="sq-AL"/>
        </w:rPr>
        <w:t>R T</w:t>
      </w:r>
      <w:r w:rsidR="00FC20C0" w:rsidRPr="00A650A0">
        <w:rPr>
          <w:rFonts w:ascii="Garamond" w:hAnsi="Garamond"/>
          <w:b/>
          <w:sz w:val="24"/>
          <w:szCs w:val="24"/>
          <w:lang w:val="sq-AL"/>
        </w:rPr>
        <w:t xml:space="preserve">RAJTIMIN ME PAGË DHE </w:t>
      </w:r>
      <w:r w:rsidR="00C906D5" w:rsidRPr="00A650A0">
        <w:rPr>
          <w:rFonts w:ascii="Garamond" w:hAnsi="Garamond"/>
          <w:b/>
          <w:sz w:val="24"/>
          <w:szCs w:val="24"/>
          <w:lang w:val="sq-AL"/>
        </w:rPr>
        <w:t>S</w:t>
      </w:r>
      <w:r w:rsidR="00FC20C0" w:rsidRPr="00A650A0">
        <w:rPr>
          <w:rFonts w:ascii="Garamond" w:hAnsi="Garamond"/>
          <w:b/>
          <w:sz w:val="24"/>
          <w:szCs w:val="24"/>
          <w:lang w:val="sq-AL"/>
        </w:rPr>
        <w:t>HTES</w:t>
      </w:r>
      <w:r w:rsidR="00C906D5" w:rsidRPr="00A650A0">
        <w:rPr>
          <w:rFonts w:ascii="Garamond" w:hAnsi="Garamond"/>
          <w:b/>
          <w:sz w:val="24"/>
          <w:szCs w:val="24"/>
          <w:lang w:val="sq-AL"/>
        </w:rPr>
        <w:t>A</w:t>
      </w:r>
      <w:r w:rsidR="00FC20C0" w:rsidRPr="00A650A0">
        <w:rPr>
          <w:rFonts w:ascii="Garamond" w:hAnsi="Garamond"/>
          <w:b/>
          <w:sz w:val="24"/>
          <w:szCs w:val="24"/>
          <w:lang w:val="sq-AL"/>
        </w:rPr>
        <w:t xml:space="preserve"> MBI PAGË</w:t>
      </w:r>
      <w:r w:rsidR="00F97754" w:rsidRPr="00A650A0">
        <w:rPr>
          <w:rFonts w:ascii="Garamond" w:hAnsi="Garamond"/>
          <w:b/>
          <w:sz w:val="24"/>
          <w:szCs w:val="24"/>
          <w:lang w:val="sq-AL"/>
        </w:rPr>
        <w:t xml:space="preserve"> </w:t>
      </w:r>
      <w:r w:rsidR="000D6D74" w:rsidRPr="00A650A0">
        <w:rPr>
          <w:rFonts w:ascii="Garamond" w:hAnsi="Garamond"/>
          <w:b/>
          <w:sz w:val="24"/>
          <w:szCs w:val="24"/>
          <w:lang w:val="sq-AL"/>
        </w:rPr>
        <w:t>T</w:t>
      </w:r>
      <w:r w:rsidR="00F97754" w:rsidRPr="00A650A0">
        <w:rPr>
          <w:rFonts w:ascii="Garamond" w:hAnsi="Garamond"/>
          <w:b/>
          <w:sz w:val="24"/>
          <w:szCs w:val="24"/>
          <w:lang w:val="sq-AL"/>
        </w:rPr>
        <w:t>Ë PUNONJËS</w:t>
      </w:r>
      <w:r w:rsidR="000D6D74" w:rsidRPr="00A650A0">
        <w:rPr>
          <w:rFonts w:ascii="Garamond" w:hAnsi="Garamond"/>
          <w:b/>
          <w:sz w:val="24"/>
          <w:szCs w:val="24"/>
          <w:lang w:val="sq-AL"/>
        </w:rPr>
        <w:t>VE</w:t>
      </w:r>
      <w:r w:rsidR="00F97754" w:rsidRPr="00A650A0">
        <w:rPr>
          <w:rFonts w:ascii="Garamond" w:hAnsi="Garamond"/>
          <w:b/>
          <w:sz w:val="24"/>
          <w:szCs w:val="24"/>
          <w:lang w:val="sq-AL"/>
        </w:rPr>
        <w:t xml:space="preserve"> </w:t>
      </w:r>
      <w:r w:rsidR="000D6D74" w:rsidRPr="00A650A0">
        <w:rPr>
          <w:rFonts w:ascii="Garamond" w:hAnsi="Garamond"/>
          <w:b/>
          <w:sz w:val="24"/>
          <w:szCs w:val="24"/>
          <w:lang w:val="sq-AL"/>
        </w:rPr>
        <w:t>T</w:t>
      </w:r>
      <w:r w:rsidR="00C906D5" w:rsidRPr="00A650A0">
        <w:rPr>
          <w:rFonts w:ascii="Garamond" w:hAnsi="Garamond"/>
          <w:b/>
          <w:sz w:val="24"/>
          <w:szCs w:val="24"/>
          <w:lang w:val="sq-AL"/>
        </w:rPr>
        <w:t>Ë S</w:t>
      </w:r>
      <w:r w:rsidR="000D6D74" w:rsidRPr="00A650A0">
        <w:rPr>
          <w:rFonts w:ascii="Garamond" w:hAnsi="Garamond"/>
          <w:b/>
          <w:sz w:val="24"/>
          <w:szCs w:val="24"/>
          <w:lang w:val="sq-AL"/>
        </w:rPr>
        <w:t>H</w:t>
      </w:r>
      <w:r w:rsidR="00C906D5" w:rsidRPr="00A650A0">
        <w:rPr>
          <w:rFonts w:ascii="Garamond" w:hAnsi="Garamond"/>
          <w:b/>
          <w:sz w:val="24"/>
          <w:szCs w:val="24"/>
          <w:lang w:val="sq-AL"/>
        </w:rPr>
        <w:t>Ë</w:t>
      </w:r>
      <w:r w:rsidR="000D6D74" w:rsidRPr="00A650A0">
        <w:rPr>
          <w:rFonts w:ascii="Garamond" w:hAnsi="Garamond"/>
          <w:b/>
          <w:sz w:val="24"/>
          <w:szCs w:val="24"/>
          <w:lang w:val="sq-AL"/>
        </w:rPr>
        <w:t>RBIMIT</w:t>
      </w:r>
      <w:r w:rsidR="00C906D5" w:rsidRPr="00A650A0">
        <w:rPr>
          <w:rFonts w:ascii="Garamond" w:hAnsi="Garamond"/>
          <w:b/>
          <w:sz w:val="24"/>
          <w:szCs w:val="24"/>
          <w:lang w:val="sq-AL"/>
        </w:rPr>
        <w:t xml:space="preserve"> </w:t>
      </w:r>
      <w:r w:rsidR="000D6D74" w:rsidRPr="00A650A0">
        <w:rPr>
          <w:rFonts w:ascii="Garamond" w:hAnsi="Garamond"/>
          <w:b/>
          <w:sz w:val="24"/>
          <w:szCs w:val="24"/>
          <w:lang w:val="sq-AL"/>
        </w:rPr>
        <w:t>T</w:t>
      </w:r>
      <w:r w:rsidR="00C906D5" w:rsidRPr="00A650A0">
        <w:rPr>
          <w:rFonts w:ascii="Garamond" w:hAnsi="Garamond"/>
          <w:b/>
          <w:sz w:val="24"/>
          <w:szCs w:val="24"/>
          <w:lang w:val="sq-AL"/>
        </w:rPr>
        <w:t>Ë</w:t>
      </w:r>
      <w:r w:rsidR="000D6D74" w:rsidRPr="00A650A0">
        <w:rPr>
          <w:rFonts w:ascii="Garamond" w:hAnsi="Garamond"/>
          <w:b/>
          <w:sz w:val="24"/>
          <w:szCs w:val="24"/>
          <w:lang w:val="sq-AL"/>
        </w:rPr>
        <w:t xml:space="preserve"> MBROJTJES NGA ZJARRI DHE </w:t>
      </w:r>
      <w:r w:rsidR="00C906D5" w:rsidRPr="00A650A0">
        <w:rPr>
          <w:rFonts w:ascii="Garamond" w:hAnsi="Garamond"/>
          <w:b/>
          <w:sz w:val="24"/>
          <w:szCs w:val="24"/>
          <w:lang w:val="sq-AL"/>
        </w:rPr>
        <w:t>S</w:t>
      </w:r>
      <w:r w:rsidR="000D6D74" w:rsidRPr="00A650A0">
        <w:rPr>
          <w:rFonts w:ascii="Garamond" w:hAnsi="Garamond"/>
          <w:b/>
          <w:sz w:val="24"/>
          <w:szCs w:val="24"/>
          <w:lang w:val="sq-AL"/>
        </w:rPr>
        <w:t>HP</w:t>
      </w:r>
      <w:r w:rsidR="00C906D5" w:rsidRPr="00A650A0">
        <w:rPr>
          <w:rFonts w:ascii="Garamond" w:hAnsi="Garamond"/>
          <w:b/>
          <w:sz w:val="24"/>
          <w:szCs w:val="24"/>
          <w:lang w:val="sq-AL"/>
        </w:rPr>
        <w:t>Ë</w:t>
      </w:r>
      <w:r w:rsidR="000D6D74" w:rsidRPr="00A650A0">
        <w:rPr>
          <w:rFonts w:ascii="Garamond" w:hAnsi="Garamond"/>
          <w:b/>
          <w:sz w:val="24"/>
          <w:szCs w:val="24"/>
          <w:lang w:val="sq-AL"/>
        </w:rPr>
        <w:t>TIMIN”</w:t>
      </w:r>
      <w:r w:rsidR="00452999" w:rsidRPr="00A650A0">
        <w:rPr>
          <w:rFonts w:ascii="Garamond" w:hAnsi="Garamond"/>
          <w:b/>
          <w:sz w:val="24"/>
          <w:szCs w:val="24"/>
          <w:lang w:val="sq-AL"/>
        </w:rPr>
        <w:t>, TË NDRYSHUAR</w:t>
      </w:r>
    </w:p>
    <w:p w14:paraId="3D5908CA" w14:textId="77777777" w:rsidR="00FE1AF4" w:rsidRPr="00A650A0" w:rsidRDefault="00FE1AF4" w:rsidP="00B10375">
      <w:pPr>
        <w:ind w:firstLine="284"/>
        <w:jc w:val="center"/>
        <w:rPr>
          <w:rFonts w:ascii="Garamond" w:hAnsi="Garamond"/>
          <w:b/>
          <w:sz w:val="24"/>
          <w:szCs w:val="24"/>
          <w:lang w:val="sq-AL"/>
        </w:rPr>
      </w:pPr>
    </w:p>
    <w:p w14:paraId="1BB30BDF" w14:textId="32D921FD" w:rsidR="00C906D5" w:rsidRPr="00A650A0" w:rsidRDefault="00C906D5" w:rsidP="00B10375">
      <w:pPr>
        <w:ind w:firstLine="284"/>
        <w:jc w:val="both"/>
        <w:rPr>
          <w:rFonts w:ascii="Garamond" w:hAnsi="Garamond"/>
          <w:sz w:val="24"/>
          <w:szCs w:val="24"/>
          <w:lang w:val="sq-AL"/>
        </w:rPr>
      </w:pPr>
      <w:r w:rsidRPr="00A650A0">
        <w:rPr>
          <w:rFonts w:ascii="Garamond" w:hAnsi="Garamond"/>
          <w:sz w:val="24"/>
          <w:szCs w:val="24"/>
          <w:lang w:val="sq-AL"/>
        </w:rPr>
        <w:t xml:space="preserve">Në mbështetje të nenit 100 të Kushtetutës, </w:t>
      </w:r>
      <w:r w:rsidR="003B1C23" w:rsidRPr="00A650A0">
        <w:rPr>
          <w:rFonts w:ascii="Garamond" w:hAnsi="Garamond"/>
          <w:sz w:val="24"/>
          <w:szCs w:val="24"/>
          <w:lang w:val="sq-AL"/>
        </w:rPr>
        <w:t xml:space="preserve">të </w:t>
      </w:r>
      <w:r w:rsidR="00015924" w:rsidRPr="00A650A0">
        <w:rPr>
          <w:rFonts w:ascii="Garamond" w:hAnsi="Garamond"/>
          <w:sz w:val="24"/>
          <w:szCs w:val="24"/>
          <w:lang w:val="sq-AL"/>
        </w:rPr>
        <w:t>pik</w:t>
      </w:r>
      <w:r w:rsidR="006439E4" w:rsidRPr="00A650A0">
        <w:rPr>
          <w:rFonts w:ascii="Garamond" w:hAnsi="Garamond"/>
          <w:sz w:val="24"/>
          <w:szCs w:val="24"/>
          <w:lang w:val="sq-AL"/>
        </w:rPr>
        <w:t>ë</w:t>
      </w:r>
      <w:r w:rsidR="00015924" w:rsidRPr="00A650A0">
        <w:rPr>
          <w:rFonts w:ascii="Garamond" w:hAnsi="Garamond"/>
          <w:sz w:val="24"/>
          <w:szCs w:val="24"/>
          <w:lang w:val="sq-AL"/>
        </w:rPr>
        <w:t>s 2, t</w:t>
      </w:r>
      <w:r w:rsidR="006439E4" w:rsidRPr="00A650A0">
        <w:rPr>
          <w:rFonts w:ascii="Garamond" w:hAnsi="Garamond"/>
          <w:sz w:val="24"/>
          <w:szCs w:val="24"/>
          <w:lang w:val="sq-AL"/>
        </w:rPr>
        <w:t>ë</w:t>
      </w:r>
      <w:r w:rsidR="00015924" w:rsidRPr="00A650A0">
        <w:rPr>
          <w:rFonts w:ascii="Garamond" w:hAnsi="Garamond"/>
          <w:sz w:val="24"/>
          <w:szCs w:val="24"/>
          <w:lang w:val="sq-AL"/>
        </w:rPr>
        <w:t xml:space="preserve"> </w:t>
      </w:r>
      <w:r w:rsidR="003B1C23" w:rsidRPr="00A650A0">
        <w:rPr>
          <w:rFonts w:ascii="Garamond" w:hAnsi="Garamond"/>
          <w:sz w:val="24"/>
          <w:szCs w:val="24"/>
          <w:lang w:val="sq-AL"/>
        </w:rPr>
        <w:t>nenit</w:t>
      </w:r>
      <w:r w:rsidR="00015924" w:rsidRPr="00A650A0">
        <w:rPr>
          <w:rFonts w:ascii="Garamond" w:hAnsi="Garamond"/>
          <w:sz w:val="24"/>
          <w:szCs w:val="24"/>
          <w:lang w:val="sq-AL"/>
        </w:rPr>
        <w:t xml:space="preserve"> 4</w:t>
      </w:r>
      <w:r w:rsidR="003B1C23" w:rsidRPr="00A650A0">
        <w:rPr>
          <w:rFonts w:ascii="Garamond" w:hAnsi="Garamond"/>
          <w:sz w:val="24"/>
          <w:szCs w:val="24"/>
          <w:lang w:val="sq-AL"/>
        </w:rPr>
        <w:t>, të ligjit nr.</w:t>
      </w:r>
      <w:r w:rsidR="00A650A0">
        <w:rPr>
          <w:rFonts w:ascii="Garamond" w:hAnsi="Garamond"/>
          <w:sz w:val="24"/>
          <w:szCs w:val="24"/>
          <w:lang w:val="sq-AL"/>
        </w:rPr>
        <w:t xml:space="preserve"> </w:t>
      </w:r>
      <w:r w:rsidR="003B1C23" w:rsidRPr="00A650A0">
        <w:rPr>
          <w:rFonts w:ascii="Garamond" w:hAnsi="Garamond"/>
          <w:sz w:val="24"/>
          <w:szCs w:val="24"/>
          <w:lang w:val="sq-AL"/>
        </w:rPr>
        <w:t>10405, datë 24.3.2011, “Për kompetencat për caktimin e pagave dhe të shpërblimeve”,</w:t>
      </w:r>
      <w:r w:rsidR="00792B3C">
        <w:rPr>
          <w:rFonts w:ascii="Garamond" w:hAnsi="Garamond"/>
          <w:sz w:val="24"/>
          <w:szCs w:val="24"/>
          <w:lang w:val="sq-AL"/>
        </w:rPr>
        <w:t xml:space="preserve"> </w:t>
      </w:r>
      <w:r w:rsidR="004A4555" w:rsidRPr="00A650A0">
        <w:rPr>
          <w:rFonts w:ascii="Garamond" w:hAnsi="Garamond"/>
          <w:sz w:val="24"/>
          <w:szCs w:val="24"/>
          <w:lang w:val="sq-AL"/>
        </w:rPr>
        <w:t xml:space="preserve">dhe </w:t>
      </w:r>
      <w:r w:rsidR="00565BBD" w:rsidRPr="00A650A0">
        <w:rPr>
          <w:rFonts w:ascii="Garamond" w:hAnsi="Garamond"/>
          <w:sz w:val="24"/>
          <w:szCs w:val="24"/>
          <w:lang w:val="sq-AL"/>
        </w:rPr>
        <w:t>të pik</w:t>
      </w:r>
      <w:r w:rsidR="00F2046A" w:rsidRPr="00A650A0">
        <w:rPr>
          <w:rFonts w:ascii="Garamond" w:hAnsi="Garamond"/>
          <w:sz w:val="24"/>
          <w:szCs w:val="24"/>
          <w:lang w:val="sq-AL"/>
        </w:rPr>
        <w:t xml:space="preserve">ave </w:t>
      </w:r>
      <w:r w:rsidR="00565BBD" w:rsidRPr="00A650A0">
        <w:rPr>
          <w:rFonts w:ascii="Garamond" w:hAnsi="Garamond"/>
          <w:sz w:val="24"/>
          <w:szCs w:val="24"/>
          <w:lang w:val="sq-AL"/>
        </w:rPr>
        <w:t>1, shkronja “a”</w:t>
      </w:r>
      <w:r w:rsidR="00D86E6E" w:rsidRPr="00A650A0">
        <w:rPr>
          <w:rFonts w:ascii="Garamond" w:hAnsi="Garamond"/>
          <w:sz w:val="24"/>
          <w:szCs w:val="24"/>
          <w:lang w:val="sq-AL"/>
        </w:rPr>
        <w:t>,</w:t>
      </w:r>
      <w:r w:rsidR="00565BBD" w:rsidRPr="00A650A0">
        <w:rPr>
          <w:rFonts w:ascii="Garamond" w:hAnsi="Garamond"/>
          <w:sz w:val="24"/>
          <w:szCs w:val="24"/>
          <w:lang w:val="sq-AL"/>
        </w:rPr>
        <w:t xml:space="preserve"> dhe 2</w:t>
      </w:r>
      <w:r w:rsidR="004A4555" w:rsidRPr="00A650A0">
        <w:rPr>
          <w:rFonts w:ascii="Garamond" w:hAnsi="Garamond"/>
          <w:sz w:val="24"/>
          <w:szCs w:val="24"/>
          <w:lang w:val="sq-AL"/>
        </w:rPr>
        <w:t>,</w:t>
      </w:r>
      <w:r w:rsidR="00565BBD" w:rsidRPr="00A650A0">
        <w:rPr>
          <w:rFonts w:ascii="Garamond" w:hAnsi="Garamond"/>
          <w:sz w:val="24"/>
          <w:szCs w:val="24"/>
          <w:lang w:val="sq-AL"/>
        </w:rPr>
        <w:t xml:space="preserve"> </w:t>
      </w:r>
      <w:r w:rsidR="00B46CEB" w:rsidRPr="00A650A0">
        <w:rPr>
          <w:rFonts w:ascii="Garamond" w:hAnsi="Garamond"/>
          <w:sz w:val="24"/>
          <w:szCs w:val="24"/>
          <w:lang w:val="sq-AL"/>
        </w:rPr>
        <w:t xml:space="preserve">të nenit 31, të </w:t>
      </w:r>
      <w:r w:rsidR="00F2046A" w:rsidRPr="00A650A0">
        <w:rPr>
          <w:rFonts w:ascii="Garamond" w:hAnsi="Garamond"/>
          <w:sz w:val="24"/>
          <w:szCs w:val="24"/>
          <w:lang w:val="sq-AL"/>
        </w:rPr>
        <w:t>l</w:t>
      </w:r>
      <w:r w:rsidR="00D86E6E" w:rsidRPr="00A650A0">
        <w:rPr>
          <w:rFonts w:ascii="Garamond" w:hAnsi="Garamond"/>
          <w:sz w:val="24"/>
          <w:szCs w:val="24"/>
          <w:lang w:val="sq-AL"/>
        </w:rPr>
        <w:t>igjit nr.</w:t>
      </w:r>
      <w:r w:rsidR="00A650A0">
        <w:rPr>
          <w:rFonts w:ascii="Garamond" w:hAnsi="Garamond"/>
          <w:sz w:val="24"/>
          <w:szCs w:val="24"/>
          <w:lang w:val="sq-AL"/>
        </w:rPr>
        <w:t xml:space="preserve"> </w:t>
      </w:r>
      <w:r w:rsidR="00B46CEB" w:rsidRPr="00A650A0">
        <w:rPr>
          <w:rFonts w:ascii="Garamond" w:hAnsi="Garamond"/>
          <w:sz w:val="24"/>
          <w:szCs w:val="24"/>
          <w:lang w:val="sq-AL"/>
        </w:rPr>
        <w:t xml:space="preserve">152/2015, </w:t>
      </w:r>
      <w:r w:rsidR="00F2046A" w:rsidRPr="00A650A0">
        <w:rPr>
          <w:rFonts w:ascii="Garamond" w:hAnsi="Garamond"/>
          <w:sz w:val="24"/>
          <w:szCs w:val="24"/>
          <w:lang w:val="sq-AL"/>
        </w:rPr>
        <w:t>“</w:t>
      </w:r>
      <w:r w:rsidR="00B46CEB" w:rsidRPr="00A650A0">
        <w:rPr>
          <w:rFonts w:ascii="Garamond" w:hAnsi="Garamond"/>
          <w:sz w:val="24"/>
          <w:szCs w:val="24"/>
          <w:lang w:val="sq-AL"/>
        </w:rPr>
        <w:t>Për Shërbimin e Mbrojtjes nga Zjarri dhe Shpëtimin</w:t>
      </w:r>
      <w:r w:rsidR="00D86E6E" w:rsidRPr="00A650A0">
        <w:rPr>
          <w:rFonts w:ascii="Garamond" w:hAnsi="Garamond"/>
          <w:sz w:val="24"/>
          <w:szCs w:val="24"/>
          <w:lang w:val="sq-AL"/>
        </w:rPr>
        <w:t>”</w:t>
      </w:r>
      <w:r w:rsidR="00B46CEB" w:rsidRPr="00A650A0">
        <w:rPr>
          <w:rFonts w:ascii="Garamond" w:hAnsi="Garamond"/>
          <w:sz w:val="24"/>
          <w:szCs w:val="24"/>
          <w:lang w:val="sq-AL"/>
        </w:rPr>
        <w:t>, me propozimin e Kryeministrit, Këshilli i Ministrave</w:t>
      </w:r>
    </w:p>
    <w:p w14:paraId="3EDB1F5C" w14:textId="77777777" w:rsidR="00FE1AF4" w:rsidRPr="00A650A0" w:rsidRDefault="00FE1AF4" w:rsidP="00B10375">
      <w:pPr>
        <w:ind w:firstLine="284"/>
        <w:jc w:val="both"/>
        <w:rPr>
          <w:rFonts w:ascii="Garamond" w:hAnsi="Garamond"/>
          <w:sz w:val="24"/>
          <w:szCs w:val="24"/>
          <w:lang w:val="sq-AL"/>
        </w:rPr>
      </w:pPr>
    </w:p>
    <w:p w14:paraId="774EF2D9" w14:textId="77777777" w:rsidR="00C906D5" w:rsidRPr="00A650A0" w:rsidRDefault="00C906D5" w:rsidP="00B10375">
      <w:pPr>
        <w:ind w:firstLine="284"/>
        <w:jc w:val="center"/>
        <w:rPr>
          <w:rFonts w:ascii="Garamond" w:hAnsi="Garamond"/>
          <w:sz w:val="24"/>
          <w:szCs w:val="24"/>
          <w:lang w:val="sq-AL"/>
        </w:rPr>
      </w:pPr>
      <w:r w:rsidRPr="00A650A0">
        <w:rPr>
          <w:rFonts w:ascii="Garamond" w:hAnsi="Garamond"/>
          <w:sz w:val="24"/>
          <w:szCs w:val="24"/>
          <w:lang w:val="sq-AL"/>
        </w:rPr>
        <w:t>VENDOSI:</w:t>
      </w:r>
    </w:p>
    <w:p w14:paraId="2AC75449" w14:textId="77777777" w:rsidR="00805D96" w:rsidRPr="00A650A0" w:rsidRDefault="00805D96" w:rsidP="00B10375">
      <w:pPr>
        <w:ind w:firstLine="284"/>
        <w:jc w:val="both"/>
        <w:rPr>
          <w:rFonts w:ascii="Garamond" w:hAnsi="Garamond"/>
          <w:sz w:val="24"/>
          <w:szCs w:val="24"/>
          <w:lang w:val="sq-AL"/>
        </w:rPr>
      </w:pPr>
    </w:p>
    <w:p w14:paraId="3BF94C43" w14:textId="5ECEB2A3" w:rsidR="0073621A" w:rsidRPr="00A650A0" w:rsidRDefault="0073621A" w:rsidP="00B10375">
      <w:pPr>
        <w:ind w:firstLine="284"/>
        <w:jc w:val="both"/>
        <w:rPr>
          <w:rFonts w:ascii="Garamond" w:hAnsi="Garamond"/>
          <w:sz w:val="24"/>
          <w:szCs w:val="24"/>
          <w:lang w:val="sq-AL"/>
        </w:rPr>
      </w:pPr>
      <w:r w:rsidRPr="00A650A0">
        <w:rPr>
          <w:rFonts w:ascii="Garamond" w:hAnsi="Garamond"/>
          <w:sz w:val="24"/>
          <w:szCs w:val="24"/>
          <w:lang w:val="sq-AL"/>
        </w:rPr>
        <w:t>1.</w:t>
      </w:r>
      <w:r w:rsidR="00792B3C">
        <w:rPr>
          <w:rFonts w:ascii="Garamond" w:hAnsi="Garamond"/>
          <w:sz w:val="24"/>
          <w:szCs w:val="24"/>
          <w:lang w:val="sq-AL"/>
        </w:rPr>
        <w:t xml:space="preserve"> </w:t>
      </w:r>
      <w:r w:rsidRPr="00A650A0">
        <w:rPr>
          <w:rFonts w:ascii="Garamond" w:hAnsi="Garamond"/>
          <w:sz w:val="24"/>
          <w:szCs w:val="24"/>
          <w:lang w:val="sq-AL"/>
        </w:rPr>
        <w:t>Lidhja nr.</w:t>
      </w:r>
      <w:r w:rsidR="00A650A0">
        <w:rPr>
          <w:rFonts w:ascii="Garamond" w:hAnsi="Garamond"/>
          <w:sz w:val="24"/>
          <w:szCs w:val="24"/>
          <w:lang w:val="sq-AL"/>
        </w:rPr>
        <w:t xml:space="preserve"> </w:t>
      </w:r>
      <w:r w:rsidRPr="00A650A0">
        <w:rPr>
          <w:rFonts w:ascii="Garamond" w:hAnsi="Garamond"/>
          <w:sz w:val="24"/>
          <w:szCs w:val="24"/>
          <w:lang w:val="sq-AL"/>
        </w:rPr>
        <w:t>1, e</w:t>
      </w:r>
      <w:r w:rsidR="00D45C82" w:rsidRPr="00A650A0">
        <w:rPr>
          <w:rFonts w:ascii="Garamond" w:hAnsi="Garamond"/>
          <w:sz w:val="24"/>
          <w:szCs w:val="24"/>
          <w:lang w:val="sq-AL"/>
        </w:rPr>
        <w:t xml:space="preserve"> vendimi</w:t>
      </w:r>
      <w:r w:rsidRPr="00A650A0">
        <w:rPr>
          <w:rFonts w:ascii="Garamond" w:hAnsi="Garamond"/>
          <w:sz w:val="24"/>
          <w:szCs w:val="24"/>
          <w:lang w:val="sq-AL"/>
        </w:rPr>
        <w:t>t</w:t>
      </w:r>
      <w:r w:rsidR="00D45C82" w:rsidRPr="00A650A0">
        <w:rPr>
          <w:rFonts w:ascii="Garamond" w:hAnsi="Garamond"/>
          <w:sz w:val="24"/>
          <w:szCs w:val="24"/>
          <w:lang w:val="sq-AL"/>
        </w:rPr>
        <w:t xml:space="preserve"> nr.</w:t>
      </w:r>
      <w:r w:rsidR="00A650A0">
        <w:rPr>
          <w:rFonts w:ascii="Garamond" w:hAnsi="Garamond"/>
          <w:sz w:val="24"/>
          <w:szCs w:val="24"/>
          <w:lang w:val="sq-AL"/>
        </w:rPr>
        <w:t xml:space="preserve"> </w:t>
      </w:r>
      <w:r w:rsidR="00D45C82" w:rsidRPr="00A650A0">
        <w:rPr>
          <w:rFonts w:ascii="Garamond" w:hAnsi="Garamond"/>
          <w:sz w:val="24"/>
          <w:szCs w:val="24"/>
          <w:lang w:val="sq-AL"/>
        </w:rPr>
        <w:t>350, dat</w:t>
      </w:r>
      <w:r w:rsidR="006F4C41" w:rsidRPr="00A650A0">
        <w:rPr>
          <w:rFonts w:ascii="Garamond" w:hAnsi="Garamond"/>
          <w:sz w:val="24"/>
          <w:szCs w:val="24"/>
          <w:lang w:val="sq-AL"/>
        </w:rPr>
        <w:t>ë</w:t>
      </w:r>
      <w:r w:rsidR="00D45C82" w:rsidRPr="00A650A0">
        <w:rPr>
          <w:rFonts w:ascii="Garamond" w:hAnsi="Garamond"/>
          <w:sz w:val="24"/>
          <w:szCs w:val="24"/>
          <w:lang w:val="sq-AL"/>
        </w:rPr>
        <w:t xml:space="preserve"> 19.4.2017, t</w:t>
      </w:r>
      <w:r w:rsidR="006F4C41" w:rsidRPr="00A650A0">
        <w:rPr>
          <w:rFonts w:ascii="Garamond" w:hAnsi="Garamond"/>
          <w:sz w:val="24"/>
          <w:szCs w:val="24"/>
          <w:lang w:val="sq-AL"/>
        </w:rPr>
        <w:t>ë</w:t>
      </w:r>
      <w:r w:rsidR="00D45C82" w:rsidRPr="00A650A0">
        <w:rPr>
          <w:rFonts w:ascii="Garamond" w:hAnsi="Garamond"/>
          <w:sz w:val="24"/>
          <w:szCs w:val="24"/>
          <w:lang w:val="sq-AL"/>
        </w:rPr>
        <w:t xml:space="preserve"> K</w:t>
      </w:r>
      <w:r w:rsidR="006F4C41" w:rsidRPr="00A650A0">
        <w:rPr>
          <w:rFonts w:ascii="Garamond" w:hAnsi="Garamond"/>
          <w:sz w:val="24"/>
          <w:szCs w:val="24"/>
          <w:lang w:val="sq-AL"/>
        </w:rPr>
        <w:t>ë</w:t>
      </w:r>
      <w:r w:rsidR="00D45C82" w:rsidRPr="00A650A0">
        <w:rPr>
          <w:rFonts w:ascii="Garamond" w:hAnsi="Garamond"/>
          <w:sz w:val="24"/>
          <w:szCs w:val="24"/>
          <w:lang w:val="sq-AL"/>
        </w:rPr>
        <w:t>shillit t</w:t>
      </w:r>
      <w:r w:rsidR="006F4C41" w:rsidRPr="00A650A0">
        <w:rPr>
          <w:rFonts w:ascii="Garamond" w:hAnsi="Garamond"/>
          <w:sz w:val="24"/>
          <w:szCs w:val="24"/>
          <w:lang w:val="sq-AL"/>
        </w:rPr>
        <w:t>ë</w:t>
      </w:r>
      <w:r w:rsidR="00D45C82" w:rsidRPr="00A650A0">
        <w:rPr>
          <w:rFonts w:ascii="Garamond" w:hAnsi="Garamond"/>
          <w:sz w:val="24"/>
          <w:szCs w:val="24"/>
          <w:lang w:val="sq-AL"/>
        </w:rPr>
        <w:t xml:space="preserve"> Ministrave</w:t>
      </w:r>
      <w:r w:rsidR="00D86E6E" w:rsidRPr="00A650A0">
        <w:rPr>
          <w:rFonts w:ascii="Garamond" w:hAnsi="Garamond"/>
          <w:sz w:val="24"/>
          <w:szCs w:val="24"/>
          <w:lang w:val="sq-AL"/>
        </w:rPr>
        <w:t>,</w:t>
      </w:r>
      <w:r w:rsidR="00D45C82" w:rsidRPr="00A650A0">
        <w:rPr>
          <w:rFonts w:ascii="Garamond" w:hAnsi="Garamond"/>
          <w:sz w:val="24"/>
          <w:szCs w:val="24"/>
          <w:lang w:val="sq-AL"/>
        </w:rPr>
        <w:t xml:space="preserve"> </w:t>
      </w:r>
      <w:r w:rsidRPr="00A650A0">
        <w:rPr>
          <w:rFonts w:ascii="Garamond" w:hAnsi="Garamond"/>
          <w:sz w:val="24"/>
          <w:szCs w:val="24"/>
          <w:lang w:val="sq-AL"/>
        </w:rPr>
        <w:t>“Për trajtimin me pagë dhe shtesa mbi pagë të punonjësve të Shërbimit të Mbrojtjes nga Zjarri dhe Shpëtimin”, të ndryshuar, zëvendësohet me lidhjen me të njëjtin numë</w:t>
      </w:r>
      <w:r w:rsidR="001C4E00" w:rsidRPr="00A650A0">
        <w:rPr>
          <w:rFonts w:ascii="Garamond" w:hAnsi="Garamond"/>
          <w:sz w:val="24"/>
          <w:szCs w:val="24"/>
          <w:lang w:val="sq-AL"/>
        </w:rPr>
        <w:t>r</w:t>
      </w:r>
      <w:r w:rsidRPr="00A650A0">
        <w:rPr>
          <w:rFonts w:ascii="Garamond" w:hAnsi="Garamond"/>
          <w:sz w:val="24"/>
          <w:szCs w:val="24"/>
          <w:lang w:val="sq-AL"/>
        </w:rPr>
        <w:t xml:space="preserve"> dhe </w:t>
      </w:r>
      <w:r w:rsidR="00D86E6E" w:rsidRPr="00A650A0">
        <w:rPr>
          <w:rFonts w:ascii="Garamond" w:hAnsi="Garamond"/>
          <w:sz w:val="24"/>
          <w:szCs w:val="24"/>
          <w:lang w:val="sq-AL"/>
        </w:rPr>
        <w:t xml:space="preserve">titull, </w:t>
      </w:r>
      <w:r w:rsidR="004A4555" w:rsidRPr="00A650A0">
        <w:rPr>
          <w:rFonts w:ascii="Garamond" w:hAnsi="Garamond"/>
          <w:sz w:val="24"/>
          <w:szCs w:val="24"/>
          <w:lang w:val="sq-AL"/>
        </w:rPr>
        <w:t xml:space="preserve">që i bashkëlidhet këtij vendimi </w:t>
      </w:r>
      <w:r w:rsidR="000B20FE" w:rsidRPr="00A650A0">
        <w:rPr>
          <w:rFonts w:ascii="Garamond" w:hAnsi="Garamond"/>
          <w:sz w:val="24"/>
          <w:szCs w:val="24"/>
          <w:lang w:val="sq-AL"/>
        </w:rPr>
        <w:t>dh</w:t>
      </w:r>
      <w:r w:rsidR="004A4555" w:rsidRPr="00A650A0">
        <w:rPr>
          <w:rFonts w:ascii="Garamond" w:hAnsi="Garamond"/>
          <w:sz w:val="24"/>
          <w:szCs w:val="24"/>
          <w:lang w:val="sq-AL"/>
        </w:rPr>
        <w:t>e është pjesë përbërëse e tij</w:t>
      </w:r>
      <w:r w:rsidRPr="00A650A0">
        <w:rPr>
          <w:rFonts w:ascii="Garamond" w:hAnsi="Garamond"/>
          <w:sz w:val="24"/>
          <w:szCs w:val="24"/>
          <w:lang w:val="sq-AL"/>
        </w:rPr>
        <w:t>.</w:t>
      </w:r>
    </w:p>
    <w:p w14:paraId="65EF74B6" w14:textId="57EB96DA" w:rsidR="005F7274" w:rsidRPr="00A650A0" w:rsidRDefault="00D86E6E" w:rsidP="00B10375">
      <w:pPr>
        <w:ind w:firstLine="284"/>
        <w:jc w:val="both"/>
        <w:rPr>
          <w:rFonts w:ascii="Garamond" w:hAnsi="Garamond"/>
          <w:sz w:val="24"/>
          <w:szCs w:val="24"/>
          <w:lang w:val="sq-AL"/>
        </w:rPr>
      </w:pPr>
      <w:r w:rsidRPr="00A650A0">
        <w:rPr>
          <w:rFonts w:ascii="Garamond" w:hAnsi="Garamond"/>
          <w:sz w:val="24"/>
          <w:szCs w:val="24"/>
          <w:lang w:val="sq-AL"/>
        </w:rPr>
        <w:t>2.</w:t>
      </w:r>
      <w:r w:rsidR="00792B3C">
        <w:rPr>
          <w:rFonts w:ascii="Garamond" w:hAnsi="Garamond"/>
          <w:sz w:val="24"/>
          <w:szCs w:val="24"/>
          <w:lang w:val="sq-AL"/>
        </w:rPr>
        <w:t xml:space="preserve"> </w:t>
      </w:r>
      <w:r w:rsidR="00C906D5" w:rsidRPr="00A650A0">
        <w:rPr>
          <w:rFonts w:ascii="Garamond" w:hAnsi="Garamond"/>
          <w:sz w:val="24"/>
          <w:szCs w:val="24"/>
          <w:lang w:val="sq-AL"/>
        </w:rPr>
        <w:t xml:space="preserve">Efektet financiare, që rrjedhin nga zbatimi i këtij vendimi, </w:t>
      </w:r>
      <w:r w:rsidR="008247DF" w:rsidRPr="00A650A0">
        <w:rPr>
          <w:rFonts w:ascii="Garamond" w:hAnsi="Garamond"/>
          <w:sz w:val="24"/>
          <w:szCs w:val="24"/>
          <w:lang w:val="sq-AL"/>
        </w:rPr>
        <w:t>p</w:t>
      </w:r>
      <w:r w:rsidR="006F4C41" w:rsidRPr="00A650A0">
        <w:rPr>
          <w:rFonts w:ascii="Garamond" w:hAnsi="Garamond"/>
          <w:sz w:val="24"/>
          <w:szCs w:val="24"/>
          <w:lang w:val="sq-AL"/>
        </w:rPr>
        <w:t>ë</w:t>
      </w:r>
      <w:r w:rsidR="008247DF" w:rsidRPr="00A650A0">
        <w:rPr>
          <w:rFonts w:ascii="Garamond" w:hAnsi="Garamond"/>
          <w:sz w:val="24"/>
          <w:szCs w:val="24"/>
          <w:lang w:val="sq-AL"/>
        </w:rPr>
        <w:t>r vitin 202</w:t>
      </w:r>
      <w:r w:rsidR="00D5501A" w:rsidRPr="00A650A0">
        <w:rPr>
          <w:rFonts w:ascii="Garamond" w:hAnsi="Garamond"/>
          <w:sz w:val="24"/>
          <w:szCs w:val="24"/>
          <w:lang w:val="sq-AL"/>
        </w:rPr>
        <w:t>3</w:t>
      </w:r>
      <w:r w:rsidR="00AC40C1" w:rsidRPr="00A650A0">
        <w:rPr>
          <w:rFonts w:ascii="Garamond" w:hAnsi="Garamond"/>
          <w:sz w:val="24"/>
          <w:szCs w:val="24"/>
          <w:lang w:val="sq-AL"/>
        </w:rPr>
        <w:t>,</w:t>
      </w:r>
      <w:r w:rsidR="00127E71" w:rsidRPr="00A650A0">
        <w:rPr>
          <w:rFonts w:ascii="Garamond" w:hAnsi="Garamond"/>
          <w:sz w:val="24"/>
          <w:szCs w:val="24"/>
          <w:lang w:val="sq-AL"/>
        </w:rPr>
        <w:t xml:space="preserve"> p</w:t>
      </w:r>
      <w:r w:rsidR="00824624" w:rsidRPr="00A650A0">
        <w:rPr>
          <w:rFonts w:ascii="Garamond" w:hAnsi="Garamond"/>
          <w:sz w:val="24"/>
          <w:szCs w:val="24"/>
          <w:lang w:val="sq-AL"/>
        </w:rPr>
        <w:t>ë</w:t>
      </w:r>
      <w:r w:rsidR="00127E71" w:rsidRPr="00A650A0">
        <w:rPr>
          <w:rFonts w:ascii="Garamond" w:hAnsi="Garamond"/>
          <w:sz w:val="24"/>
          <w:szCs w:val="24"/>
          <w:lang w:val="sq-AL"/>
        </w:rPr>
        <w:t xml:space="preserve">rballohen nga fondet e miratuara </w:t>
      </w:r>
      <w:r w:rsidR="00D5501A" w:rsidRPr="00A650A0">
        <w:rPr>
          <w:rFonts w:ascii="Garamond" w:hAnsi="Garamond"/>
          <w:sz w:val="24"/>
          <w:szCs w:val="24"/>
          <w:lang w:val="sq-AL"/>
        </w:rPr>
        <w:t>t</w:t>
      </w:r>
      <w:r w:rsidR="00824624" w:rsidRPr="00A650A0">
        <w:rPr>
          <w:rFonts w:ascii="Garamond" w:hAnsi="Garamond"/>
          <w:sz w:val="24"/>
          <w:szCs w:val="24"/>
          <w:lang w:val="sq-AL"/>
        </w:rPr>
        <w:t xml:space="preserve">ë </w:t>
      </w:r>
      <w:proofErr w:type="spellStart"/>
      <w:r w:rsidR="00D5501A" w:rsidRPr="00A650A0">
        <w:rPr>
          <w:rFonts w:ascii="Garamond" w:hAnsi="Garamond"/>
          <w:sz w:val="24"/>
          <w:szCs w:val="24"/>
          <w:lang w:val="sq-AL"/>
        </w:rPr>
        <w:t>konti</w:t>
      </w:r>
      <w:r w:rsidRPr="00A650A0">
        <w:rPr>
          <w:rFonts w:ascii="Garamond" w:hAnsi="Garamond"/>
          <w:sz w:val="24"/>
          <w:szCs w:val="24"/>
          <w:lang w:val="sq-AL"/>
        </w:rPr>
        <w:t>n</w:t>
      </w:r>
      <w:r w:rsidR="00D5501A" w:rsidRPr="00A650A0">
        <w:rPr>
          <w:rFonts w:ascii="Garamond" w:hAnsi="Garamond"/>
          <w:sz w:val="24"/>
          <w:szCs w:val="24"/>
          <w:lang w:val="sq-AL"/>
        </w:rPr>
        <w:t>gjencës</w:t>
      </w:r>
      <w:proofErr w:type="spellEnd"/>
      <w:r w:rsidR="00D5501A" w:rsidRPr="00A650A0">
        <w:rPr>
          <w:rFonts w:ascii="Garamond" w:hAnsi="Garamond"/>
          <w:sz w:val="24"/>
          <w:szCs w:val="24"/>
          <w:lang w:val="sq-AL"/>
        </w:rPr>
        <w:t>,</w:t>
      </w:r>
      <w:r w:rsidR="00127E71" w:rsidRPr="00A650A0">
        <w:rPr>
          <w:rFonts w:ascii="Garamond" w:hAnsi="Garamond"/>
          <w:sz w:val="24"/>
          <w:szCs w:val="24"/>
          <w:lang w:val="sq-AL"/>
        </w:rPr>
        <w:t xml:space="preserve"> </w:t>
      </w:r>
      <w:r w:rsidR="00D5501A" w:rsidRPr="00A650A0">
        <w:rPr>
          <w:rFonts w:ascii="Garamond" w:hAnsi="Garamond"/>
          <w:sz w:val="24"/>
          <w:szCs w:val="24"/>
          <w:lang w:val="sq-AL"/>
        </w:rPr>
        <w:t xml:space="preserve">për </w:t>
      </w:r>
      <w:r w:rsidR="00127E71" w:rsidRPr="00A650A0">
        <w:rPr>
          <w:rFonts w:ascii="Garamond" w:hAnsi="Garamond"/>
          <w:sz w:val="24"/>
          <w:szCs w:val="24"/>
          <w:lang w:val="sq-AL"/>
        </w:rPr>
        <w:t>viti</w:t>
      </w:r>
      <w:r w:rsidR="00D5501A" w:rsidRPr="00A650A0">
        <w:rPr>
          <w:rFonts w:ascii="Garamond" w:hAnsi="Garamond"/>
          <w:sz w:val="24"/>
          <w:szCs w:val="24"/>
          <w:lang w:val="sq-AL"/>
        </w:rPr>
        <w:t>n</w:t>
      </w:r>
      <w:r w:rsidR="00127E71" w:rsidRPr="00A650A0">
        <w:rPr>
          <w:rFonts w:ascii="Garamond" w:hAnsi="Garamond"/>
          <w:sz w:val="24"/>
          <w:szCs w:val="24"/>
          <w:lang w:val="sq-AL"/>
        </w:rPr>
        <w:t xml:space="preserve"> 202</w:t>
      </w:r>
      <w:r w:rsidR="00D5501A" w:rsidRPr="00A650A0">
        <w:rPr>
          <w:rFonts w:ascii="Garamond" w:hAnsi="Garamond"/>
          <w:sz w:val="24"/>
          <w:szCs w:val="24"/>
          <w:lang w:val="sq-AL"/>
        </w:rPr>
        <w:t>3</w:t>
      </w:r>
      <w:r w:rsidR="008247DF" w:rsidRPr="00A650A0">
        <w:rPr>
          <w:rFonts w:ascii="Garamond" w:hAnsi="Garamond"/>
          <w:sz w:val="24"/>
          <w:szCs w:val="24"/>
          <w:lang w:val="sq-AL"/>
        </w:rPr>
        <w:t>.</w:t>
      </w:r>
    </w:p>
    <w:p w14:paraId="2E5D6A2C" w14:textId="77777777" w:rsidR="00D86E6E" w:rsidRPr="00A650A0" w:rsidRDefault="00D86E6E" w:rsidP="00B10375">
      <w:pPr>
        <w:ind w:firstLine="284"/>
        <w:jc w:val="both"/>
        <w:rPr>
          <w:rFonts w:ascii="Garamond" w:hAnsi="Garamond"/>
          <w:sz w:val="24"/>
          <w:szCs w:val="24"/>
          <w:lang w:val="sq-AL"/>
        </w:rPr>
      </w:pPr>
      <w:r w:rsidRPr="00A650A0">
        <w:rPr>
          <w:rFonts w:ascii="Garamond" w:hAnsi="Garamond"/>
          <w:sz w:val="24"/>
          <w:szCs w:val="24"/>
          <w:lang w:val="sq-AL"/>
        </w:rPr>
        <w:t xml:space="preserve">3. Ngarkohen Ministria e Brendshme, Shërbimi i Mbrojtjes nga Zjarri dhe Shpëtimin, në nivel qendror, si dhe njësitë e vetëqeverisjes vendore, që kanë strukturat përkatëse të këtij shërbimi, për zbatimin e këtij vendimi. </w:t>
      </w:r>
    </w:p>
    <w:p w14:paraId="50BEDDB8" w14:textId="77777777" w:rsidR="00C906D5" w:rsidRPr="00A650A0" w:rsidRDefault="00C906D5" w:rsidP="00B10375">
      <w:pPr>
        <w:ind w:firstLine="284"/>
        <w:jc w:val="both"/>
        <w:rPr>
          <w:rFonts w:ascii="Garamond" w:hAnsi="Garamond"/>
          <w:sz w:val="24"/>
          <w:szCs w:val="24"/>
          <w:lang w:val="sq-AL"/>
        </w:rPr>
      </w:pPr>
      <w:r w:rsidRPr="00A650A0">
        <w:rPr>
          <w:rFonts w:ascii="Garamond" w:hAnsi="Garamond"/>
          <w:sz w:val="24"/>
          <w:szCs w:val="24"/>
          <w:lang w:val="sq-AL"/>
        </w:rPr>
        <w:t xml:space="preserve">Ky vendim hyn në fuqi </w:t>
      </w:r>
      <w:r w:rsidR="002A6AD2" w:rsidRPr="00A650A0">
        <w:rPr>
          <w:rFonts w:ascii="Garamond" w:hAnsi="Garamond"/>
          <w:sz w:val="24"/>
          <w:szCs w:val="24"/>
          <w:lang w:val="sq-AL"/>
        </w:rPr>
        <w:t xml:space="preserve">pas botimit në Fletoren </w:t>
      </w:r>
      <w:r w:rsidR="00B10375" w:rsidRPr="00A650A0">
        <w:rPr>
          <w:rFonts w:ascii="Garamond" w:hAnsi="Garamond"/>
          <w:sz w:val="24"/>
          <w:szCs w:val="24"/>
          <w:lang w:val="sq-AL"/>
        </w:rPr>
        <w:t xml:space="preserve">Zyrtare </w:t>
      </w:r>
      <w:r w:rsidR="006268C7" w:rsidRPr="00A650A0">
        <w:rPr>
          <w:rFonts w:ascii="Garamond" w:hAnsi="Garamond"/>
          <w:sz w:val="24"/>
          <w:szCs w:val="24"/>
          <w:lang w:val="sq-AL"/>
        </w:rPr>
        <w:t>d</w:t>
      </w:r>
      <w:r w:rsidR="002C5279" w:rsidRPr="00A650A0">
        <w:rPr>
          <w:rFonts w:ascii="Garamond" w:hAnsi="Garamond"/>
          <w:sz w:val="24"/>
          <w:szCs w:val="24"/>
          <w:lang w:val="sq-AL"/>
        </w:rPr>
        <w:t>he</w:t>
      </w:r>
      <w:r w:rsidR="008F28AC" w:rsidRPr="00A650A0">
        <w:rPr>
          <w:rFonts w:ascii="Garamond" w:hAnsi="Garamond"/>
          <w:sz w:val="24"/>
          <w:szCs w:val="24"/>
          <w:lang w:val="sq-AL"/>
        </w:rPr>
        <w:t xml:space="preserve"> i shtrin efektet </w:t>
      </w:r>
      <w:r w:rsidR="00AC0708" w:rsidRPr="00A650A0">
        <w:rPr>
          <w:rFonts w:ascii="Garamond" w:hAnsi="Garamond"/>
          <w:sz w:val="24"/>
          <w:szCs w:val="24"/>
          <w:lang w:val="sq-AL"/>
        </w:rPr>
        <w:t xml:space="preserve">financiare nga data 1 </w:t>
      </w:r>
      <w:r w:rsidR="00D5501A" w:rsidRPr="00A650A0">
        <w:rPr>
          <w:rFonts w:ascii="Garamond" w:hAnsi="Garamond"/>
          <w:sz w:val="24"/>
          <w:szCs w:val="24"/>
          <w:lang w:val="sq-AL"/>
        </w:rPr>
        <w:t>p</w:t>
      </w:r>
      <w:r w:rsidR="00AC0708" w:rsidRPr="00A650A0">
        <w:rPr>
          <w:rFonts w:ascii="Garamond" w:hAnsi="Garamond"/>
          <w:sz w:val="24"/>
          <w:szCs w:val="24"/>
          <w:lang w:val="sq-AL"/>
        </w:rPr>
        <w:t>r</w:t>
      </w:r>
      <w:r w:rsidR="00D5501A" w:rsidRPr="00A650A0">
        <w:rPr>
          <w:rFonts w:ascii="Garamond" w:hAnsi="Garamond"/>
          <w:sz w:val="24"/>
          <w:szCs w:val="24"/>
          <w:lang w:val="sq-AL"/>
        </w:rPr>
        <w:t>ill</w:t>
      </w:r>
      <w:r w:rsidR="00AC0708" w:rsidRPr="00A650A0">
        <w:rPr>
          <w:rFonts w:ascii="Garamond" w:hAnsi="Garamond"/>
          <w:sz w:val="24"/>
          <w:szCs w:val="24"/>
          <w:lang w:val="sq-AL"/>
        </w:rPr>
        <w:t xml:space="preserve"> 202</w:t>
      </w:r>
      <w:r w:rsidR="00D5501A" w:rsidRPr="00A650A0">
        <w:rPr>
          <w:rFonts w:ascii="Garamond" w:hAnsi="Garamond"/>
          <w:sz w:val="24"/>
          <w:szCs w:val="24"/>
          <w:lang w:val="sq-AL"/>
        </w:rPr>
        <w:t>3</w:t>
      </w:r>
      <w:r w:rsidRPr="00A650A0">
        <w:rPr>
          <w:rFonts w:ascii="Garamond" w:hAnsi="Garamond"/>
          <w:sz w:val="24"/>
          <w:szCs w:val="24"/>
          <w:lang w:val="sq-AL"/>
        </w:rPr>
        <w:t>.</w:t>
      </w:r>
    </w:p>
    <w:p w14:paraId="454CBD7A" w14:textId="77777777" w:rsidR="00FE1AF4" w:rsidRPr="00A650A0" w:rsidRDefault="00FE1AF4" w:rsidP="00B10375">
      <w:pPr>
        <w:ind w:firstLine="284"/>
        <w:jc w:val="both"/>
        <w:rPr>
          <w:rFonts w:ascii="Garamond" w:hAnsi="Garamond"/>
          <w:sz w:val="24"/>
          <w:szCs w:val="24"/>
          <w:lang w:val="sq-AL"/>
        </w:rPr>
      </w:pPr>
    </w:p>
    <w:p w14:paraId="2C0DBECC" w14:textId="77777777" w:rsidR="00156519" w:rsidRPr="00A650A0" w:rsidRDefault="00B10375" w:rsidP="00B10375">
      <w:pPr>
        <w:ind w:firstLine="284"/>
        <w:jc w:val="right"/>
        <w:rPr>
          <w:rFonts w:ascii="Garamond" w:hAnsi="Garamond"/>
          <w:bCs/>
          <w:sz w:val="24"/>
          <w:szCs w:val="24"/>
          <w:lang w:val="sq-AL" w:bidi="en-US"/>
        </w:rPr>
      </w:pPr>
      <w:r w:rsidRPr="00A650A0">
        <w:rPr>
          <w:rFonts w:ascii="Garamond" w:hAnsi="Garamond"/>
          <w:bCs/>
          <w:sz w:val="24"/>
          <w:szCs w:val="24"/>
          <w:lang w:val="sq-AL" w:bidi="en-US"/>
        </w:rPr>
        <w:t>ZËVENDËSKRYEMINISTËR</w:t>
      </w:r>
    </w:p>
    <w:p w14:paraId="265D6AE8" w14:textId="77777777" w:rsidR="00156519" w:rsidRPr="00A650A0" w:rsidRDefault="00B10375" w:rsidP="00B10375">
      <w:pPr>
        <w:ind w:firstLine="284"/>
        <w:jc w:val="right"/>
        <w:rPr>
          <w:rFonts w:ascii="Garamond" w:hAnsi="Garamond"/>
          <w:b/>
          <w:bCs/>
          <w:sz w:val="24"/>
          <w:szCs w:val="24"/>
          <w:lang w:val="sq-AL" w:bidi="en-US"/>
        </w:rPr>
      </w:pPr>
      <w:proofErr w:type="spellStart"/>
      <w:r w:rsidRPr="00A650A0">
        <w:rPr>
          <w:rFonts w:ascii="Garamond" w:hAnsi="Garamond"/>
          <w:b/>
          <w:bCs/>
          <w:sz w:val="24"/>
          <w:szCs w:val="24"/>
          <w:lang w:val="sq-AL" w:bidi="en-US"/>
        </w:rPr>
        <w:t>Belinda</w:t>
      </w:r>
      <w:proofErr w:type="spellEnd"/>
      <w:r w:rsidRPr="00A650A0">
        <w:rPr>
          <w:rFonts w:ascii="Garamond" w:hAnsi="Garamond"/>
          <w:b/>
          <w:bCs/>
          <w:sz w:val="24"/>
          <w:szCs w:val="24"/>
          <w:lang w:val="sq-AL" w:bidi="en-US"/>
        </w:rPr>
        <w:t xml:space="preserve"> Balluku</w:t>
      </w:r>
    </w:p>
    <w:p w14:paraId="68DB151B" w14:textId="77777777" w:rsidR="00156519" w:rsidRPr="00A650A0" w:rsidRDefault="00156519" w:rsidP="00B10375">
      <w:pPr>
        <w:pStyle w:val="NormalWeb"/>
        <w:spacing w:before="0" w:beforeAutospacing="0" w:after="0" w:afterAutospacing="0"/>
        <w:ind w:firstLine="284"/>
        <w:jc w:val="right"/>
        <w:rPr>
          <w:rFonts w:ascii="Garamond" w:hAnsi="Garamond"/>
          <w:b/>
          <w:color w:val="000000"/>
          <w:lang w:val="sq-AL"/>
        </w:rPr>
      </w:pPr>
    </w:p>
    <w:p w14:paraId="37C589F2" w14:textId="32DB0540" w:rsidR="00612C6D" w:rsidRPr="00A650A0" w:rsidRDefault="00612C6D" w:rsidP="00612C6D">
      <w:pPr>
        <w:widowControl w:val="0"/>
        <w:ind w:firstLine="720"/>
        <w:jc w:val="right"/>
        <w:rPr>
          <w:rFonts w:ascii="Garamond" w:hAnsi="Garamond"/>
          <w:b/>
          <w:sz w:val="24"/>
          <w:szCs w:val="24"/>
          <w:lang w:val="sq-AL"/>
        </w:rPr>
      </w:pPr>
      <w:r w:rsidRPr="00A650A0">
        <w:rPr>
          <w:rFonts w:ascii="Garamond" w:hAnsi="Garamond"/>
          <w:b/>
          <w:sz w:val="24"/>
          <w:szCs w:val="24"/>
          <w:lang w:val="sq-AL"/>
        </w:rPr>
        <w:t xml:space="preserve">Lidhja </w:t>
      </w:r>
      <w:r w:rsidR="00A650A0" w:rsidRPr="00A650A0">
        <w:rPr>
          <w:rFonts w:ascii="Garamond" w:hAnsi="Garamond"/>
          <w:b/>
          <w:sz w:val="24"/>
          <w:szCs w:val="24"/>
          <w:lang w:val="sq-AL"/>
        </w:rPr>
        <w:t>nr</w:t>
      </w:r>
      <w:r w:rsidRPr="00A650A0">
        <w:rPr>
          <w:rFonts w:ascii="Garamond" w:hAnsi="Garamond"/>
          <w:b/>
          <w:sz w:val="24"/>
          <w:szCs w:val="24"/>
          <w:lang w:val="sq-AL"/>
        </w:rPr>
        <w:t xml:space="preserve">. 1 </w:t>
      </w:r>
    </w:p>
    <w:p w14:paraId="3049DA4A" w14:textId="77777777" w:rsidR="00612C6D" w:rsidRPr="00A650A0" w:rsidRDefault="00612C6D" w:rsidP="00612C6D">
      <w:pPr>
        <w:widowControl w:val="0"/>
        <w:ind w:firstLine="720"/>
        <w:jc w:val="both"/>
        <w:rPr>
          <w:rFonts w:ascii="Garamond" w:hAnsi="Garamond"/>
          <w:b/>
          <w:sz w:val="24"/>
          <w:szCs w:val="24"/>
          <w:lang w:val="sq-AL"/>
        </w:rPr>
      </w:pPr>
    </w:p>
    <w:p w14:paraId="1C480667" w14:textId="77777777" w:rsidR="00612C6D" w:rsidRPr="00A650A0" w:rsidRDefault="00612C6D" w:rsidP="00612C6D">
      <w:pPr>
        <w:widowControl w:val="0"/>
        <w:ind w:firstLine="720"/>
        <w:jc w:val="center"/>
        <w:rPr>
          <w:rFonts w:ascii="Garamond" w:hAnsi="Garamond"/>
          <w:b/>
          <w:sz w:val="24"/>
          <w:szCs w:val="24"/>
          <w:lang w:val="sq-AL"/>
        </w:rPr>
      </w:pPr>
      <w:r w:rsidRPr="00A650A0">
        <w:rPr>
          <w:rFonts w:ascii="Garamond" w:hAnsi="Garamond"/>
          <w:b/>
          <w:sz w:val="24"/>
          <w:szCs w:val="24"/>
          <w:lang w:val="sq-AL"/>
        </w:rPr>
        <w:t>Struktura dhe nivelet e pagave për punonjësit e Shërbimit të Mbrojtjes nga Zjarri dhe Shpëtimin</w:t>
      </w:r>
    </w:p>
    <w:p w14:paraId="122A55C4" w14:textId="77777777" w:rsidR="00612C6D" w:rsidRPr="00A650A0" w:rsidRDefault="00612C6D" w:rsidP="00612C6D">
      <w:pPr>
        <w:widowControl w:val="0"/>
        <w:ind w:firstLine="720"/>
        <w:jc w:val="center"/>
        <w:rPr>
          <w:rFonts w:ascii="Garamond" w:hAnsi="Garamond"/>
          <w:b/>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6"/>
        <w:gridCol w:w="2863"/>
        <w:gridCol w:w="2067"/>
        <w:gridCol w:w="1896"/>
      </w:tblGrid>
      <w:tr w:rsidR="00612C6D" w:rsidRPr="00A650A0" w14:paraId="211AD5DC" w14:textId="77777777" w:rsidTr="00792B3C">
        <w:trPr>
          <w:jc w:val="center"/>
        </w:trPr>
        <w:tc>
          <w:tcPr>
            <w:tcW w:w="1307" w:type="pct"/>
            <w:tcBorders>
              <w:top w:val="single" w:sz="4" w:space="0" w:color="auto"/>
              <w:left w:val="single" w:sz="4" w:space="0" w:color="auto"/>
              <w:bottom w:val="single" w:sz="4" w:space="0" w:color="auto"/>
              <w:right w:val="single" w:sz="4" w:space="0" w:color="auto"/>
            </w:tcBorders>
          </w:tcPr>
          <w:p w14:paraId="7D290A74" w14:textId="77777777" w:rsidR="00612C6D" w:rsidRPr="00A650A0" w:rsidRDefault="00612C6D" w:rsidP="00A650A0">
            <w:pPr>
              <w:jc w:val="center"/>
              <w:rPr>
                <w:rFonts w:ascii="Garamond" w:hAnsi="Garamond"/>
                <w:b/>
                <w:lang w:val="sq-AL"/>
              </w:rPr>
            </w:pPr>
            <w:r w:rsidRPr="00A650A0">
              <w:rPr>
                <w:rFonts w:ascii="Garamond" w:hAnsi="Garamond"/>
                <w:b/>
                <w:lang w:val="sq-AL"/>
              </w:rPr>
              <w:t>Niveli</w:t>
            </w:r>
          </w:p>
        </w:tc>
        <w:tc>
          <w:tcPr>
            <w:tcW w:w="1549" w:type="pct"/>
            <w:tcBorders>
              <w:top w:val="single" w:sz="4" w:space="0" w:color="auto"/>
              <w:left w:val="single" w:sz="4" w:space="0" w:color="auto"/>
              <w:bottom w:val="single" w:sz="4" w:space="0" w:color="auto"/>
              <w:right w:val="single" w:sz="4" w:space="0" w:color="auto"/>
            </w:tcBorders>
          </w:tcPr>
          <w:p w14:paraId="2A830492" w14:textId="77777777" w:rsidR="00612C6D" w:rsidRPr="00A650A0" w:rsidRDefault="00612C6D" w:rsidP="00A650A0">
            <w:pPr>
              <w:jc w:val="center"/>
              <w:rPr>
                <w:rFonts w:ascii="Garamond" w:hAnsi="Garamond"/>
                <w:b/>
                <w:lang w:val="sq-AL"/>
              </w:rPr>
            </w:pPr>
            <w:r w:rsidRPr="00A650A0">
              <w:rPr>
                <w:rFonts w:ascii="Garamond" w:hAnsi="Garamond"/>
                <w:b/>
                <w:lang w:val="sq-AL"/>
              </w:rPr>
              <w:t>Grada</w:t>
            </w:r>
          </w:p>
        </w:tc>
        <w:tc>
          <w:tcPr>
            <w:tcW w:w="1118" w:type="pct"/>
            <w:tcBorders>
              <w:top w:val="single" w:sz="4" w:space="0" w:color="auto"/>
              <w:left w:val="single" w:sz="4" w:space="0" w:color="auto"/>
              <w:bottom w:val="single" w:sz="4" w:space="0" w:color="auto"/>
              <w:right w:val="single" w:sz="4" w:space="0" w:color="auto"/>
            </w:tcBorders>
          </w:tcPr>
          <w:p w14:paraId="7F531566" w14:textId="77777777" w:rsidR="00612C6D" w:rsidRPr="00A650A0" w:rsidRDefault="00612C6D" w:rsidP="00A650A0">
            <w:pPr>
              <w:jc w:val="center"/>
              <w:rPr>
                <w:rFonts w:ascii="Garamond" w:hAnsi="Garamond"/>
                <w:b/>
                <w:lang w:val="sq-AL"/>
              </w:rPr>
            </w:pPr>
            <w:r w:rsidRPr="00A650A0">
              <w:rPr>
                <w:rFonts w:ascii="Garamond" w:hAnsi="Garamond"/>
                <w:b/>
                <w:lang w:val="sq-AL"/>
              </w:rPr>
              <w:t>Paga bazë për gradë</w:t>
            </w:r>
          </w:p>
        </w:tc>
        <w:tc>
          <w:tcPr>
            <w:tcW w:w="1026" w:type="pct"/>
            <w:tcBorders>
              <w:top w:val="single" w:sz="4" w:space="0" w:color="auto"/>
              <w:left w:val="single" w:sz="4" w:space="0" w:color="auto"/>
              <w:bottom w:val="single" w:sz="4" w:space="0" w:color="auto"/>
              <w:right w:val="single" w:sz="4" w:space="0" w:color="auto"/>
            </w:tcBorders>
          </w:tcPr>
          <w:p w14:paraId="3168EB62" w14:textId="77777777" w:rsidR="00612C6D" w:rsidRPr="00A650A0" w:rsidRDefault="00612C6D" w:rsidP="00A650A0">
            <w:pPr>
              <w:jc w:val="center"/>
              <w:rPr>
                <w:rFonts w:ascii="Garamond" w:hAnsi="Garamond"/>
                <w:b/>
                <w:lang w:val="sq-AL"/>
              </w:rPr>
            </w:pPr>
            <w:r w:rsidRPr="00A650A0">
              <w:rPr>
                <w:rFonts w:ascii="Garamond" w:hAnsi="Garamond"/>
                <w:b/>
                <w:lang w:val="sq-AL"/>
              </w:rPr>
              <w:t>Shtesa për natyrë të veçantë pune</w:t>
            </w:r>
          </w:p>
        </w:tc>
      </w:tr>
      <w:tr w:rsidR="00612C6D" w:rsidRPr="00A650A0" w14:paraId="50B550D2" w14:textId="77777777" w:rsidTr="00792B3C">
        <w:trPr>
          <w:trHeight w:val="224"/>
          <w:jc w:val="center"/>
        </w:trPr>
        <w:tc>
          <w:tcPr>
            <w:tcW w:w="1307" w:type="pct"/>
            <w:tcBorders>
              <w:top w:val="single" w:sz="4" w:space="0" w:color="auto"/>
              <w:left w:val="single" w:sz="4" w:space="0" w:color="auto"/>
              <w:bottom w:val="single" w:sz="4" w:space="0" w:color="auto"/>
              <w:right w:val="single" w:sz="4" w:space="0" w:color="auto"/>
            </w:tcBorders>
          </w:tcPr>
          <w:p w14:paraId="1D8B28CC" w14:textId="77777777" w:rsidR="00612C6D" w:rsidRPr="00A650A0" w:rsidRDefault="00612C6D" w:rsidP="00A650A0">
            <w:pPr>
              <w:jc w:val="center"/>
              <w:rPr>
                <w:rFonts w:ascii="Garamond" w:hAnsi="Garamond"/>
                <w:b/>
                <w:lang w:val="sq-AL"/>
              </w:rPr>
            </w:pPr>
            <w:r w:rsidRPr="00A650A0">
              <w:rPr>
                <w:rFonts w:ascii="Garamond" w:hAnsi="Garamond"/>
                <w:b/>
                <w:lang w:val="sq-AL"/>
              </w:rPr>
              <w:t>1</w:t>
            </w:r>
          </w:p>
        </w:tc>
        <w:tc>
          <w:tcPr>
            <w:tcW w:w="1549" w:type="pct"/>
            <w:tcBorders>
              <w:top w:val="single" w:sz="4" w:space="0" w:color="auto"/>
              <w:left w:val="single" w:sz="4" w:space="0" w:color="auto"/>
              <w:bottom w:val="single" w:sz="4" w:space="0" w:color="auto"/>
              <w:right w:val="single" w:sz="4" w:space="0" w:color="auto"/>
            </w:tcBorders>
          </w:tcPr>
          <w:p w14:paraId="7EA8E5B5" w14:textId="77777777" w:rsidR="00612C6D" w:rsidRPr="00A650A0" w:rsidRDefault="00612C6D" w:rsidP="00A650A0">
            <w:pPr>
              <w:jc w:val="center"/>
              <w:rPr>
                <w:rFonts w:ascii="Garamond" w:hAnsi="Garamond"/>
                <w:b/>
                <w:lang w:val="sq-AL"/>
              </w:rPr>
            </w:pPr>
            <w:r w:rsidRPr="00A650A0">
              <w:rPr>
                <w:rFonts w:ascii="Garamond" w:hAnsi="Garamond"/>
                <w:b/>
                <w:lang w:val="sq-AL"/>
              </w:rPr>
              <w:t>2</w:t>
            </w:r>
          </w:p>
        </w:tc>
        <w:tc>
          <w:tcPr>
            <w:tcW w:w="1118" w:type="pct"/>
            <w:tcBorders>
              <w:top w:val="single" w:sz="4" w:space="0" w:color="auto"/>
              <w:left w:val="single" w:sz="4" w:space="0" w:color="auto"/>
              <w:bottom w:val="single" w:sz="4" w:space="0" w:color="auto"/>
              <w:right w:val="single" w:sz="4" w:space="0" w:color="auto"/>
            </w:tcBorders>
          </w:tcPr>
          <w:p w14:paraId="30815B86" w14:textId="77777777" w:rsidR="00612C6D" w:rsidRPr="00A650A0" w:rsidRDefault="00612C6D" w:rsidP="00A650A0">
            <w:pPr>
              <w:jc w:val="center"/>
              <w:rPr>
                <w:rFonts w:ascii="Garamond" w:hAnsi="Garamond"/>
                <w:b/>
                <w:lang w:val="sq-AL"/>
              </w:rPr>
            </w:pPr>
            <w:r w:rsidRPr="00A650A0">
              <w:rPr>
                <w:rFonts w:ascii="Garamond" w:hAnsi="Garamond"/>
                <w:b/>
                <w:lang w:val="sq-AL"/>
              </w:rPr>
              <w:t>3</w:t>
            </w:r>
          </w:p>
        </w:tc>
        <w:tc>
          <w:tcPr>
            <w:tcW w:w="1026" w:type="pct"/>
            <w:tcBorders>
              <w:top w:val="single" w:sz="4" w:space="0" w:color="auto"/>
              <w:left w:val="single" w:sz="4" w:space="0" w:color="auto"/>
              <w:bottom w:val="single" w:sz="4" w:space="0" w:color="auto"/>
              <w:right w:val="single" w:sz="4" w:space="0" w:color="auto"/>
            </w:tcBorders>
          </w:tcPr>
          <w:p w14:paraId="6DA0E670" w14:textId="77777777" w:rsidR="00612C6D" w:rsidRPr="00A650A0" w:rsidRDefault="00612C6D" w:rsidP="00A650A0">
            <w:pPr>
              <w:jc w:val="center"/>
              <w:rPr>
                <w:rFonts w:ascii="Garamond" w:hAnsi="Garamond"/>
                <w:b/>
                <w:lang w:val="sq-AL"/>
              </w:rPr>
            </w:pPr>
            <w:r w:rsidRPr="00A650A0">
              <w:rPr>
                <w:rFonts w:ascii="Garamond" w:hAnsi="Garamond"/>
                <w:b/>
                <w:lang w:val="sq-AL"/>
              </w:rPr>
              <w:t>4</w:t>
            </w:r>
          </w:p>
        </w:tc>
      </w:tr>
      <w:tr w:rsidR="00612C6D" w:rsidRPr="00A650A0" w14:paraId="4617E7B4" w14:textId="77777777" w:rsidTr="00792B3C">
        <w:trPr>
          <w:jc w:val="center"/>
        </w:trPr>
        <w:tc>
          <w:tcPr>
            <w:tcW w:w="1307" w:type="pct"/>
            <w:vMerge w:val="restart"/>
            <w:tcBorders>
              <w:top w:val="single" w:sz="4" w:space="0" w:color="auto"/>
              <w:left w:val="single" w:sz="4" w:space="0" w:color="auto"/>
              <w:right w:val="single" w:sz="4" w:space="0" w:color="auto"/>
            </w:tcBorders>
          </w:tcPr>
          <w:p w14:paraId="56EA6520" w14:textId="77777777" w:rsidR="00612C6D" w:rsidRPr="00A650A0" w:rsidRDefault="00612C6D" w:rsidP="00A650A0">
            <w:pPr>
              <w:jc w:val="center"/>
              <w:rPr>
                <w:rFonts w:ascii="Garamond" w:hAnsi="Garamond"/>
                <w:lang w:val="sq-AL"/>
              </w:rPr>
            </w:pPr>
          </w:p>
          <w:p w14:paraId="7936587C" w14:textId="77777777" w:rsidR="00612C6D" w:rsidRPr="00A650A0" w:rsidRDefault="00612C6D" w:rsidP="00A650A0">
            <w:pPr>
              <w:jc w:val="center"/>
              <w:rPr>
                <w:rFonts w:ascii="Garamond" w:hAnsi="Garamond"/>
                <w:lang w:val="sq-AL"/>
              </w:rPr>
            </w:pPr>
            <w:r w:rsidRPr="00A650A0">
              <w:rPr>
                <w:rFonts w:ascii="Garamond" w:hAnsi="Garamond"/>
                <w:lang w:val="sq-AL"/>
              </w:rPr>
              <w:t>Niveli bazë</w:t>
            </w:r>
          </w:p>
        </w:tc>
        <w:tc>
          <w:tcPr>
            <w:tcW w:w="1549" w:type="pct"/>
            <w:tcBorders>
              <w:top w:val="single" w:sz="4" w:space="0" w:color="auto"/>
              <w:left w:val="single" w:sz="4" w:space="0" w:color="auto"/>
              <w:bottom w:val="single" w:sz="4" w:space="0" w:color="auto"/>
              <w:right w:val="single" w:sz="4" w:space="0" w:color="auto"/>
            </w:tcBorders>
          </w:tcPr>
          <w:p w14:paraId="34ED8169" w14:textId="602C3B4F" w:rsidR="00612C6D" w:rsidRPr="00A650A0" w:rsidRDefault="00612C6D" w:rsidP="00A650A0">
            <w:pPr>
              <w:rPr>
                <w:rFonts w:ascii="Garamond" w:hAnsi="Garamond"/>
                <w:lang w:val="sq-AL"/>
              </w:rPr>
            </w:pPr>
            <w:r w:rsidRPr="00A650A0">
              <w:rPr>
                <w:rFonts w:ascii="Garamond" w:hAnsi="Garamond"/>
                <w:lang w:val="sq-AL"/>
              </w:rPr>
              <w:t xml:space="preserve">Asistent </w:t>
            </w:r>
            <w:r w:rsidR="00792B3C" w:rsidRPr="00A650A0">
              <w:rPr>
                <w:rFonts w:ascii="Garamond" w:hAnsi="Garamond"/>
                <w:lang w:val="sq-AL"/>
              </w:rPr>
              <w:t>zjarrfikës</w:t>
            </w:r>
          </w:p>
        </w:tc>
        <w:tc>
          <w:tcPr>
            <w:tcW w:w="1118" w:type="pct"/>
            <w:tcBorders>
              <w:top w:val="single" w:sz="4" w:space="0" w:color="auto"/>
              <w:left w:val="single" w:sz="4" w:space="0" w:color="auto"/>
              <w:bottom w:val="single" w:sz="4" w:space="0" w:color="auto"/>
              <w:right w:val="single" w:sz="4" w:space="0" w:color="auto"/>
            </w:tcBorders>
          </w:tcPr>
          <w:p w14:paraId="168A766F" w14:textId="77777777" w:rsidR="00612C6D" w:rsidRPr="00A650A0" w:rsidRDefault="00612C6D" w:rsidP="00A650A0">
            <w:pPr>
              <w:jc w:val="right"/>
              <w:rPr>
                <w:rFonts w:ascii="Garamond" w:hAnsi="Garamond"/>
                <w:lang w:val="sq-AL"/>
              </w:rPr>
            </w:pPr>
            <w:r w:rsidRPr="00A650A0">
              <w:rPr>
                <w:rFonts w:ascii="Garamond" w:hAnsi="Garamond"/>
                <w:lang w:val="sq-AL"/>
              </w:rPr>
              <w:t>46 000</w:t>
            </w:r>
          </w:p>
        </w:tc>
        <w:tc>
          <w:tcPr>
            <w:tcW w:w="1026" w:type="pct"/>
            <w:tcBorders>
              <w:top w:val="single" w:sz="4" w:space="0" w:color="auto"/>
              <w:left w:val="single" w:sz="4" w:space="0" w:color="auto"/>
              <w:bottom w:val="single" w:sz="4" w:space="0" w:color="auto"/>
              <w:right w:val="single" w:sz="4" w:space="0" w:color="auto"/>
            </w:tcBorders>
          </w:tcPr>
          <w:p w14:paraId="58EE3945" w14:textId="77777777" w:rsidR="00612C6D" w:rsidRPr="00A650A0" w:rsidRDefault="00612C6D" w:rsidP="00A650A0">
            <w:pPr>
              <w:jc w:val="right"/>
              <w:rPr>
                <w:rFonts w:ascii="Garamond" w:hAnsi="Garamond"/>
                <w:lang w:val="sq-AL"/>
              </w:rPr>
            </w:pPr>
            <w:r w:rsidRPr="00A650A0">
              <w:rPr>
                <w:rFonts w:ascii="Garamond" w:hAnsi="Garamond"/>
                <w:lang w:val="sq-AL"/>
              </w:rPr>
              <w:t>7 000</w:t>
            </w:r>
          </w:p>
        </w:tc>
      </w:tr>
      <w:tr w:rsidR="00612C6D" w:rsidRPr="00A650A0" w14:paraId="4398728A" w14:textId="77777777" w:rsidTr="00792B3C">
        <w:trPr>
          <w:jc w:val="center"/>
        </w:trPr>
        <w:tc>
          <w:tcPr>
            <w:tcW w:w="1307" w:type="pct"/>
            <w:vMerge/>
            <w:tcBorders>
              <w:top w:val="single" w:sz="4" w:space="0" w:color="auto"/>
              <w:left w:val="single" w:sz="4" w:space="0" w:color="auto"/>
              <w:right w:val="single" w:sz="4" w:space="0" w:color="auto"/>
            </w:tcBorders>
          </w:tcPr>
          <w:p w14:paraId="1E20C3DA" w14:textId="77777777" w:rsidR="00612C6D" w:rsidRPr="00A650A0" w:rsidRDefault="00612C6D" w:rsidP="00A650A0">
            <w:pPr>
              <w:jc w:val="center"/>
              <w:rPr>
                <w:rFonts w:ascii="Garamond" w:hAnsi="Garamond"/>
                <w:lang w:val="sq-AL"/>
              </w:rPr>
            </w:pPr>
          </w:p>
        </w:tc>
        <w:tc>
          <w:tcPr>
            <w:tcW w:w="1549" w:type="pct"/>
            <w:tcBorders>
              <w:top w:val="single" w:sz="4" w:space="0" w:color="auto"/>
              <w:left w:val="single" w:sz="4" w:space="0" w:color="auto"/>
              <w:bottom w:val="single" w:sz="4" w:space="0" w:color="auto"/>
              <w:right w:val="single" w:sz="4" w:space="0" w:color="auto"/>
            </w:tcBorders>
          </w:tcPr>
          <w:p w14:paraId="6A064567" w14:textId="77777777" w:rsidR="00612C6D" w:rsidRPr="00A650A0" w:rsidRDefault="00612C6D" w:rsidP="00A650A0">
            <w:pPr>
              <w:rPr>
                <w:rFonts w:ascii="Garamond" w:hAnsi="Garamond"/>
                <w:lang w:val="sq-AL"/>
              </w:rPr>
            </w:pPr>
            <w:r w:rsidRPr="00A650A0">
              <w:rPr>
                <w:rFonts w:ascii="Garamond" w:hAnsi="Garamond"/>
                <w:lang w:val="sq-AL"/>
              </w:rPr>
              <w:t>Zjarrfikës</w:t>
            </w:r>
          </w:p>
        </w:tc>
        <w:tc>
          <w:tcPr>
            <w:tcW w:w="1118" w:type="pct"/>
            <w:tcBorders>
              <w:top w:val="single" w:sz="4" w:space="0" w:color="auto"/>
              <w:left w:val="single" w:sz="4" w:space="0" w:color="auto"/>
              <w:bottom w:val="single" w:sz="4" w:space="0" w:color="auto"/>
              <w:right w:val="single" w:sz="4" w:space="0" w:color="auto"/>
            </w:tcBorders>
          </w:tcPr>
          <w:p w14:paraId="0DA17E00" w14:textId="77777777" w:rsidR="00612C6D" w:rsidRPr="00A650A0" w:rsidRDefault="00612C6D" w:rsidP="00A650A0">
            <w:pPr>
              <w:jc w:val="right"/>
              <w:rPr>
                <w:rFonts w:ascii="Garamond" w:hAnsi="Garamond"/>
                <w:lang w:val="sq-AL"/>
              </w:rPr>
            </w:pPr>
            <w:r w:rsidRPr="00A650A0">
              <w:rPr>
                <w:rFonts w:ascii="Garamond" w:hAnsi="Garamond"/>
                <w:lang w:val="sq-AL"/>
              </w:rPr>
              <w:t>52 500</w:t>
            </w:r>
          </w:p>
        </w:tc>
        <w:tc>
          <w:tcPr>
            <w:tcW w:w="1026" w:type="pct"/>
            <w:tcBorders>
              <w:top w:val="single" w:sz="4" w:space="0" w:color="auto"/>
              <w:left w:val="single" w:sz="4" w:space="0" w:color="auto"/>
              <w:bottom w:val="single" w:sz="4" w:space="0" w:color="auto"/>
              <w:right w:val="single" w:sz="4" w:space="0" w:color="auto"/>
            </w:tcBorders>
          </w:tcPr>
          <w:p w14:paraId="076B89F7" w14:textId="77777777" w:rsidR="00612C6D" w:rsidRPr="00A650A0" w:rsidRDefault="00612C6D" w:rsidP="00A650A0">
            <w:pPr>
              <w:jc w:val="right"/>
              <w:rPr>
                <w:rFonts w:ascii="Garamond" w:hAnsi="Garamond"/>
                <w:lang w:val="sq-AL"/>
              </w:rPr>
            </w:pPr>
            <w:r w:rsidRPr="00A650A0">
              <w:rPr>
                <w:rFonts w:ascii="Garamond" w:hAnsi="Garamond"/>
                <w:lang w:val="sq-AL"/>
              </w:rPr>
              <w:t>8 000</w:t>
            </w:r>
          </w:p>
        </w:tc>
      </w:tr>
      <w:tr w:rsidR="00612C6D" w:rsidRPr="00A650A0" w14:paraId="523C274A" w14:textId="77777777" w:rsidTr="00792B3C">
        <w:trPr>
          <w:jc w:val="center"/>
        </w:trPr>
        <w:tc>
          <w:tcPr>
            <w:tcW w:w="1307" w:type="pct"/>
            <w:vMerge/>
            <w:tcBorders>
              <w:left w:val="single" w:sz="4" w:space="0" w:color="auto"/>
              <w:bottom w:val="single" w:sz="4" w:space="0" w:color="auto"/>
              <w:right w:val="single" w:sz="4" w:space="0" w:color="auto"/>
            </w:tcBorders>
          </w:tcPr>
          <w:p w14:paraId="4A6EFF9C" w14:textId="77777777" w:rsidR="00612C6D" w:rsidRPr="00A650A0" w:rsidRDefault="00612C6D" w:rsidP="00A650A0">
            <w:pPr>
              <w:jc w:val="center"/>
              <w:rPr>
                <w:rFonts w:ascii="Garamond" w:hAnsi="Garamond"/>
                <w:lang w:val="sq-AL"/>
              </w:rPr>
            </w:pPr>
          </w:p>
        </w:tc>
        <w:tc>
          <w:tcPr>
            <w:tcW w:w="1549" w:type="pct"/>
            <w:tcBorders>
              <w:top w:val="single" w:sz="4" w:space="0" w:color="auto"/>
              <w:left w:val="single" w:sz="4" w:space="0" w:color="auto"/>
              <w:bottom w:val="single" w:sz="4" w:space="0" w:color="auto"/>
              <w:right w:val="single" w:sz="4" w:space="0" w:color="auto"/>
            </w:tcBorders>
          </w:tcPr>
          <w:p w14:paraId="1F50D798" w14:textId="77777777" w:rsidR="00612C6D" w:rsidRPr="00A650A0" w:rsidRDefault="00612C6D" w:rsidP="00A650A0">
            <w:pPr>
              <w:rPr>
                <w:rFonts w:ascii="Garamond" w:hAnsi="Garamond"/>
                <w:lang w:val="sq-AL"/>
              </w:rPr>
            </w:pPr>
            <w:proofErr w:type="spellStart"/>
            <w:r w:rsidRPr="00A650A0">
              <w:rPr>
                <w:rFonts w:ascii="Garamond" w:hAnsi="Garamond"/>
                <w:lang w:val="sq-AL"/>
              </w:rPr>
              <w:t>Kryezjarrfikës</w:t>
            </w:r>
            <w:proofErr w:type="spellEnd"/>
          </w:p>
        </w:tc>
        <w:tc>
          <w:tcPr>
            <w:tcW w:w="1118" w:type="pct"/>
            <w:tcBorders>
              <w:top w:val="single" w:sz="4" w:space="0" w:color="auto"/>
              <w:left w:val="single" w:sz="4" w:space="0" w:color="auto"/>
              <w:bottom w:val="single" w:sz="4" w:space="0" w:color="auto"/>
              <w:right w:val="single" w:sz="4" w:space="0" w:color="auto"/>
            </w:tcBorders>
          </w:tcPr>
          <w:p w14:paraId="7B6BA67A" w14:textId="77777777" w:rsidR="00612C6D" w:rsidRPr="00A650A0" w:rsidRDefault="00612C6D" w:rsidP="00A650A0">
            <w:pPr>
              <w:jc w:val="right"/>
              <w:rPr>
                <w:rFonts w:ascii="Garamond" w:hAnsi="Garamond"/>
                <w:lang w:val="sq-AL"/>
              </w:rPr>
            </w:pPr>
            <w:r w:rsidRPr="00A650A0">
              <w:rPr>
                <w:rFonts w:ascii="Garamond" w:hAnsi="Garamond"/>
                <w:lang w:val="sq-AL"/>
              </w:rPr>
              <w:t>55 000</w:t>
            </w:r>
          </w:p>
        </w:tc>
        <w:tc>
          <w:tcPr>
            <w:tcW w:w="1026" w:type="pct"/>
            <w:tcBorders>
              <w:top w:val="single" w:sz="4" w:space="0" w:color="auto"/>
              <w:left w:val="single" w:sz="4" w:space="0" w:color="auto"/>
              <w:bottom w:val="single" w:sz="4" w:space="0" w:color="auto"/>
              <w:right w:val="single" w:sz="4" w:space="0" w:color="auto"/>
            </w:tcBorders>
          </w:tcPr>
          <w:p w14:paraId="6BDE825D" w14:textId="77777777" w:rsidR="00612C6D" w:rsidRPr="00A650A0" w:rsidRDefault="00612C6D" w:rsidP="00A650A0">
            <w:pPr>
              <w:jc w:val="right"/>
              <w:rPr>
                <w:rFonts w:ascii="Garamond" w:hAnsi="Garamond"/>
                <w:lang w:val="sq-AL"/>
              </w:rPr>
            </w:pPr>
            <w:r w:rsidRPr="00A650A0">
              <w:rPr>
                <w:rFonts w:ascii="Garamond" w:hAnsi="Garamond"/>
                <w:lang w:val="sq-AL"/>
              </w:rPr>
              <w:t>8 000</w:t>
            </w:r>
          </w:p>
        </w:tc>
      </w:tr>
      <w:tr w:rsidR="00612C6D" w:rsidRPr="00A650A0" w14:paraId="4D1A0EF7" w14:textId="77777777" w:rsidTr="00792B3C">
        <w:trPr>
          <w:jc w:val="center"/>
        </w:trPr>
        <w:tc>
          <w:tcPr>
            <w:tcW w:w="1307" w:type="pct"/>
            <w:tcBorders>
              <w:left w:val="single" w:sz="4" w:space="0" w:color="auto"/>
              <w:bottom w:val="single" w:sz="4" w:space="0" w:color="auto"/>
              <w:right w:val="single" w:sz="4" w:space="0" w:color="auto"/>
            </w:tcBorders>
          </w:tcPr>
          <w:p w14:paraId="68BC254F" w14:textId="77777777" w:rsidR="00612C6D" w:rsidRPr="00A650A0" w:rsidRDefault="00612C6D" w:rsidP="00A650A0">
            <w:pPr>
              <w:jc w:val="center"/>
              <w:rPr>
                <w:rFonts w:ascii="Garamond" w:hAnsi="Garamond"/>
                <w:lang w:val="sq-AL"/>
              </w:rPr>
            </w:pPr>
          </w:p>
        </w:tc>
        <w:tc>
          <w:tcPr>
            <w:tcW w:w="1549" w:type="pct"/>
            <w:tcBorders>
              <w:top w:val="single" w:sz="4" w:space="0" w:color="auto"/>
              <w:left w:val="single" w:sz="4" w:space="0" w:color="auto"/>
              <w:bottom w:val="single" w:sz="4" w:space="0" w:color="auto"/>
              <w:right w:val="single" w:sz="4" w:space="0" w:color="auto"/>
            </w:tcBorders>
          </w:tcPr>
          <w:p w14:paraId="14F04954" w14:textId="77777777" w:rsidR="00612C6D" w:rsidRPr="00A650A0" w:rsidRDefault="00612C6D" w:rsidP="00A650A0">
            <w:pPr>
              <w:rPr>
                <w:rFonts w:ascii="Garamond" w:hAnsi="Garamond"/>
                <w:lang w:val="sq-AL"/>
              </w:rPr>
            </w:pPr>
          </w:p>
        </w:tc>
        <w:tc>
          <w:tcPr>
            <w:tcW w:w="1118" w:type="pct"/>
            <w:tcBorders>
              <w:top w:val="single" w:sz="4" w:space="0" w:color="auto"/>
              <w:left w:val="single" w:sz="4" w:space="0" w:color="auto"/>
              <w:bottom w:val="single" w:sz="4" w:space="0" w:color="auto"/>
              <w:right w:val="single" w:sz="4" w:space="0" w:color="auto"/>
            </w:tcBorders>
          </w:tcPr>
          <w:p w14:paraId="6139D822" w14:textId="77777777" w:rsidR="00612C6D" w:rsidRPr="00A650A0" w:rsidRDefault="00612C6D" w:rsidP="00A650A0">
            <w:pPr>
              <w:jc w:val="right"/>
              <w:rPr>
                <w:rFonts w:ascii="Garamond" w:hAnsi="Garamond"/>
                <w:lang w:val="sq-AL"/>
              </w:rPr>
            </w:pPr>
          </w:p>
        </w:tc>
        <w:tc>
          <w:tcPr>
            <w:tcW w:w="1026" w:type="pct"/>
            <w:tcBorders>
              <w:top w:val="single" w:sz="4" w:space="0" w:color="auto"/>
              <w:left w:val="single" w:sz="4" w:space="0" w:color="auto"/>
              <w:bottom w:val="single" w:sz="4" w:space="0" w:color="auto"/>
              <w:right w:val="single" w:sz="4" w:space="0" w:color="auto"/>
            </w:tcBorders>
          </w:tcPr>
          <w:p w14:paraId="0325682C" w14:textId="77777777" w:rsidR="00612C6D" w:rsidRPr="00A650A0" w:rsidRDefault="00612C6D" w:rsidP="00A650A0">
            <w:pPr>
              <w:jc w:val="right"/>
              <w:rPr>
                <w:rFonts w:ascii="Garamond" w:hAnsi="Garamond"/>
                <w:lang w:val="sq-AL"/>
              </w:rPr>
            </w:pPr>
          </w:p>
        </w:tc>
      </w:tr>
      <w:tr w:rsidR="00612C6D" w:rsidRPr="00A650A0" w14:paraId="118B211D" w14:textId="77777777" w:rsidTr="00792B3C">
        <w:trPr>
          <w:jc w:val="center"/>
        </w:trPr>
        <w:tc>
          <w:tcPr>
            <w:tcW w:w="1307" w:type="pct"/>
            <w:vMerge w:val="restart"/>
            <w:tcBorders>
              <w:top w:val="single" w:sz="4" w:space="0" w:color="auto"/>
              <w:left w:val="single" w:sz="4" w:space="0" w:color="auto"/>
              <w:right w:val="single" w:sz="4" w:space="0" w:color="auto"/>
            </w:tcBorders>
            <w:vAlign w:val="center"/>
          </w:tcPr>
          <w:p w14:paraId="7BBCEF4C" w14:textId="77777777" w:rsidR="00612C6D" w:rsidRPr="00A650A0" w:rsidRDefault="00612C6D" w:rsidP="00A650A0">
            <w:pPr>
              <w:jc w:val="center"/>
              <w:rPr>
                <w:rFonts w:ascii="Garamond" w:hAnsi="Garamond"/>
                <w:lang w:val="sq-AL"/>
              </w:rPr>
            </w:pPr>
            <w:r w:rsidRPr="00A650A0">
              <w:rPr>
                <w:rFonts w:ascii="Garamond" w:hAnsi="Garamond"/>
                <w:lang w:val="sq-AL"/>
              </w:rPr>
              <w:t xml:space="preserve">Niveli i mesëm </w:t>
            </w:r>
          </w:p>
        </w:tc>
        <w:tc>
          <w:tcPr>
            <w:tcW w:w="1549" w:type="pct"/>
            <w:tcBorders>
              <w:top w:val="single" w:sz="4" w:space="0" w:color="auto"/>
              <w:left w:val="single" w:sz="4" w:space="0" w:color="auto"/>
              <w:bottom w:val="single" w:sz="4" w:space="0" w:color="auto"/>
              <w:right w:val="single" w:sz="4" w:space="0" w:color="auto"/>
            </w:tcBorders>
          </w:tcPr>
          <w:p w14:paraId="1A353817" w14:textId="485BEFD7" w:rsidR="00612C6D" w:rsidRPr="00A650A0" w:rsidRDefault="00612C6D" w:rsidP="00A650A0">
            <w:pPr>
              <w:rPr>
                <w:rFonts w:ascii="Garamond" w:hAnsi="Garamond"/>
                <w:lang w:val="sq-AL"/>
              </w:rPr>
            </w:pPr>
            <w:r w:rsidRPr="00A650A0">
              <w:rPr>
                <w:rFonts w:ascii="Garamond" w:hAnsi="Garamond"/>
                <w:lang w:val="sq-AL"/>
              </w:rPr>
              <w:t xml:space="preserve">Inspektor </w:t>
            </w:r>
            <w:r w:rsidR="00792B3C" w:rsidRPr="00A650A0">
              <w:rPr>
                <w:rFonts w:ascii="Garamond" w:hAnsi="Garamond"/>
                <w:lang w:val="sq-AL"/>
              </w:rPr>
              <w:t>zjarrfikës</w:t>
            </w:r>
          </w:p>
        </w:tc>
        <w:tc>
          <w:tcPr>
            <w:tcW w:w="1118" w:type="pct"/>
            <w:tcBorders>
              <w:top w:val="single" w:sz="4" w:space="0" w:color="auto"/>
              <w:left w:val="single" w:sz="4" w:space="0" w:color="auto"/>
              <w:bottom w:val="single" w:sz="4" w:space="0" w:color="auto"/>
              <w:right w:val="single" w:sz="4" w:space="0" w:color="auto"/>
            </w:tcBorders>
          </w:tcPr>
          <w:p w14:paraId="06B5790A" w14:textId="77777777" w:rsidR="00612C6D" w:rsidRPr="00A650A0" w:rsidRDefault="00612C6D" w:rsidP="00A650A0">
            <w:pPr>
              <w:jc w:val="right"/>
              <w:rPr>
                <w:rFonts w:ascii="Garamond" w:hAnsi="Garamond"/>
                <w:lang w:val="sq-AL"/>
              </w:rPr>
            </w:pPr>
            <w:r w:rsidRPr="00A650A0">
              <w:rPr>
                <w:rFonts w:ascii="Garamond" w:hAnsi="Garamond"/>
                <w:lang w:val="sq-AL"/>
              </w:rPr>
              <w:t>64 200</w:t>
            </w:r>
          </w:p>
        </w:tc>
        <w:tc>
          <w:tcPr>
            <w:tcW w:w="1026" w:type="pct"/>
            <w:tcBorders>
              <w:top w:val="single" w:sz="4" w:space="0" w:color="auto"/>
              <w:left w:val="single" w:sz="4" w:space="0" w:color="auto"/>
              <w:bottom w:val="single" w:sz="4" w:space="0" w:color="auto"/>
              <w:right w:val="single" w:sz="4" w:space="0" w:color="auto"/>
            </w:tcBorders>
          </w:tcPr>
          <w:p w14:paraId="7AF12E53" w14:textId="77777777" w:rsidR="00612C6D" w:rsidRPr="00A650A0" w:rsidRDefault="00612C6D" w:rsidP="00A650A0">
            <w:pPr>
              <w:jc w:val="right"/>
              <w:rPr>
                <w:rFonts w:ascii="Garamond" w:hAnsi="Garamond"/>
                <w:lang w:val="sq-AL"/>
              </w:rPr>
            </w:pPr>
            <w:r w:rsidRPr="00A650A0">
              <w:rPr>
                <w:rFonts w:ascii="Garamond" w:hAnsi="Garamond"/>
                <w:lang w:val="sq-AL"/>
              </w:rPr>
              <w:t>6 000</w:t>
            </w:r>
          </w:p>
        </w:tc>
      </w:tr>
      <w:tr w:rsidR="00612C6D" w:rsidRPr="00A650A0" w14:paraId="32DDD72C" w14:textId="77777777" w:rsidTr="00792B3C">
        <w:trPr>
          <w:jc w:val="center"/>
        </w:trPr>
        <w:tc>
          <w:tcPr>
            <w:tcW w:w="1307" w:type="pct"/>
            <w:vMerge/>
            <w:tcBorders>
              <w:top w:val="single" w:sz="4" w:space="0" w:color="auto"/>
              <w:left w:val="single" w:sz="4" w:space="0" w:color="auto"/>
              <w:right w:val="single" w:sz="4" w:space="0" w:color="auto"/>
            </w:tcBorders>
            <w:vAlign w:val="center"/>
          </w:tcPr>
          <w:p w14:paraId="21820BDC" w14:textId="77777777" w:rsidR="00612C6D" w:rsidRPr="00A650A0" w:rsidRDefault="00612C6D" w:rsidP="00A650A0">
            <w:pPr>
              <w:jc w:val="center"/>
              <w:rPr>
                <w:rFonts w:ascii="Garamond" w:hAnsi="Garamond"/>
                <w:lang w:val="sq-AL"/>
              </w:rPr>
            </w:pPr>
          </w:p>
        </w:tc>
        <w:tc>
          <w:tcPr>
            <w:tcW w:w="1549" w:type="pct"/>
            <w:tcBorders>
              <w:top w:val="single" w:sz="4" w:space="0" w:color="auto"/>
              <w:left w:val="single" w:sz="4" w:space="0" w:color="auto"/>
              <w:bottom w:val="single" w:sz="4" w:space="0" w:color="auto"/>
              <w:right w:val="single" w:sz="4" w:space="0" w:color="auto"/>
            </w:tcBorders>
          </w:tcPr>
          <w:p w14:paraId="150DC4DA" w14:textId="40830E0B" w:rsidR="00612C6D" w:rsidRPr="00A650A0" w:rsidRDefault="00612C6D" w:rsidP="00A650A0">
            <w:pPr>
              <w:rPr>
                <w:rFonts w:ascii="Garamond" w:hAnsi="Garamond"/>
                <w:lang w:val="sq-AL"/>
              </w:rPr>
            </w:pPr>
            <w:r w:rsidRPr="00A650A0">
              <w:rPr>
                <w:rFonts w:ascii="Garamond" w:hAnsi="Garamond"/>
                <w:lang w:val="sq-AL"/>
              </w:rPr>
              <w:t xml:space="preserve">Kryeinspektor </w:t>
            </w:r>
            <w:r w:rsidR="00792B3C" w:rsidRPr="00A650A0">
              <w:rPr>
                <w:rFonts w:ascii="Garamond" w:hAnsi="Garamond"/>
                <w:lang w:val="sq-AL"/>
              </w:rPr>
              <w:t>zjarrfikës</w:t>
            </w:r>
          </w:p>
        </w:tc>
        <w:tc>
          <w:tcPr>
            <w:tcW w:w="1118" w:type="pct"/>
            <w:tcBorders>
              <w:top w:val="single" w:sz="4" w:space="0" w:color="auto"/>
              <w:left w:val="single" w:sz="4" w:space="0" w:color="auto"/>
              <w:bottom w:val="single" w:sz="4" w:space="0" w:color="auto"/>
              <w:right w:val="single" w:sz="4" w:space="0" w:color="auto"/>
            </w:tcBorders>
          </w:tcPr>
          <w:p w14:paraId="4C458F13" w14:textId="77777777" w:rsidR="00612C6D" w:rsidRPr="00A650A0" w:rsidRDefault="00612C6D" w:rsidP="00A650A0">
            <w:pPr>
              <w:jc w:val="right"/>
              <w:rPr>
                <w:rFonts w:ascii="Garamond" w:hAnsi="Garamond"/>
                <w:lang w:val="sq-AL"/>
              </w:rPr>
            </w:pPr>
            <w:r w:rsidRPr="00A650A0">
              <w:rPr>
                <w:rFonts w:ascii="Garamond" w:hAnsi="Garamond"/>
                <w:lang w:val="sq-AL"/>
              </w:rPr>
              <w:t>74 500</w:t>
            </w:r>
          </w:p>
        </w:tc>
        <w:tc>
          <w:tcPr>
            <w:tcW w:w="1026" w:type="pct"/>
            <w:tcBorders>
              <w:top w:val="single" w:sz="4" w:space="0" w:color="auto"/>
              <w:left w:val="single" w:sz="4" w:space="0" w:color="auto"/>
              <w:bottom w:val="single" w:sz="4" w:space="0" w:color="auto"/>
              <w:right w:val="single" w:sz="4" w:space="0" w:color="auto"/>
            </w:tcBorders>
          </w:tcPr>
          <w:p w14:paraId="238EA85E" w14:textId="77777777" w:rsidR="00612C6D" w:rsidRPr="00A650A0" w:rsidRDefault="00612C6D" w:rsidP="00A650A0">
            <w:pPr>
              <w:jc w:val="right"/>
              <w:rPr>
                <w:rFonts w:ascii="Garamond" w:hAnsi="Garamond"/>
                <w:lang w:val="sq-AL"/>
              </w:rPr>
            </w:pPr>
            <w:r w:rsidRPr="00A650A0">
              <w:rPr>
                <w:rFonts w:ascii="Garamond" w:hAnsi="Garamond"/>
                <w:lang w:val="sq-AL"/>
              </w:rPr>
              <w:t>6 000</w:t>
            </w:r>
          </w:p>
        </w:tc>
      </w:tr>
      <w:tr w:rsidR="00612C6D" w:rsidRPr="00A650A0" w14:paraId="62FD9CF2" w14:textId="77777777" w:rsidTr="00792B3C">
        <w:trPr>
          <w:jc w:val="center"/>
        </w:trPr>
        <w:tc>
          <w:tcPr>
            <w:tcW w:w="1307" w:type="pct"/>
            <w:vMerge/>
            <w:tcBorders>
              <w:left w:val="single" w:sz="4" w:space="0" w:color="auto"/>
              <w:bottom w:val="single" w:sz="4" w:space="0" w:color="auto"/>
              <w:right w:val="single" w:sz="4" w:space="0" w:color="auto"/>
            </w:tcBorders>
            <w:vAlign w:val="center"/>
          </w:tcPr>
          <w:p w14:paraId="03946F3B" w14:textId="77777777" w:rsidR="00612C6D" w:rsidRPr="00A650A0" w:rsidRDefault="00612C6D" w:rsidP="00A650A0">
            <w:pPr>
              <w:jc w:val="center"/>
              <w:rPr>
                <w:rFonts w:ascii="Garamond" w:hAnsi="Garamond"/>
                <w:lang w:val="sq-AL"/>
              </w:rPr>
            </w:pPr>
          </w:p>
        </w:tc>
        <w:tc>
          <w:tcPr>
            <w:tcW w:w="1549" w:type="pct"/>
            <w:tcBorders>
              <w:top w:val="single" w:sz="4" w:space="0" w:color="auto"/>
              <w:left w:val="single" w:sz="4" w:space="0" w:color="auto"/>
              <w:bottom w:val="single" w:sz="4" w:space="0" w:color="auto"/>
              <w:right w:val="single" w:sz="4" w:space="0" w:color="auto"/>
            </w:tcBorders>
          </w:tcPr>
          <w:p w14:paraId="707BDF68" w14:textId="4F0C02EB" w:rsidR="00612C6D" w:rsidRPr="00A650A0" w:rsidRDefault="00612C6D" w:rsidP="00A650A0">
            <w:pPr>
              <w:rPr>
                <w:rFonts w:ascii="Garamond" w:hAnsi="Garamond"/>
                <w:lang w:val="sq-AL"/>
              </w:rPr>
            </w:pPr>
            <w:r w:rsidRPr="00A650A0">
              <w:rPr>
                <w:rFonts w:ascii="Garamond" w:hAnsi="Garamond"/>
                <w:lang w:val="sq-AL"/>
              </w:rPr>
              <w:t xml:space="preserve">Komisar </w:t>
            </w:r>
            <w:r w:rsidR="00792B3C" w:rsidRPr="00A650A0">
              <w:rPr>
                <w:rFonts w:ascii="Garamond" w:hAnsi="Garamond"/>
                <w:lang w:val="sq-AL"/>
              </w:rPr>
              <w:t>zjarrfikës</w:t>
            </w:r>
          </w:p>
        </w:tc>
        <w:tc>
          <w:tcPr>
            <w:tcW w:w="1118" w:type="pct"/>
            <w:tcBorders>
              <w:top w:val="single" w:sz="4" w:space="0" w:color="auto"/>
              <w:left w:val="single" w:sz="4" w:space="0" w:color="auto"/>
              <w:bottom w:val="single" w:sz="4" w:space="0" w:color="auto"/>
              <w:right w:val="single" w:sz="4" w:space="0" w:color="auto"/>
            </w:tcBorders>
          </w:tcPr>
          <w:p w14:paraId="5B3682BB" w14:textId="77777777" w:rsidR="00612C6D" w:rsidRPr="00A650A0" w:rsidRDefault="00612C6D" w:rsidP="00A650A0">
            <w:pPr>
              <w:jc w:val="right"/>
              <w:rPr>
                <w:rFonts w:ascii="Garamond" w:hAnsi="Garamond"/>
                <w:lang w:val="sq-AL"/>
              </w:rPr>
            </w:pPr>
            <w:r w:rsidRPr="00A650A0">
              <w:rPr>
                <w:rFonts w:ascii="Garamond" w:hAnsi="Garamond"/>
                <w:lang w:val="sq-AL"/>
              </w:rPr>
              <w:t>97 500</w:t>
            </w:r>
          </w:p>
        </w:tc>
        <w:tc>
          <w:tcPr>
            <w:tcW w:w="1026" w:type="pct"/>
            <w:tcBorders>
              <w:top w:val="single" w:sz="4" w:space="0" w:color="auto"/>
              <w:left w:val="single" w:sz="4" w:space="0" w:color="auto"/>
              <w:bottom w:val="single" w:sz="4" w:space="0" w:color="auto"/>
              <w:right w:val="single" w:sz="4" w:space="0" w:color="auto"/>
            </w:tcBorders>
          </w:tcPr>
          <w:p w14:paraId="554213C7" w14:textId="77777777" w:rsidR="00612C6D" w:rsidRPr="00A650A0" w:rsidRDefault="00612C6D" w:rsidP="00A650A0">
            <w:pPr>
              <w:jc w:val="right"/>
              <w:rPr>
                <w:rFonts w:ascii="Garamond" w:hAnsi="Garamond"/>
                <w:lang w:val="sq-AL"/>
              </w:rPr>
            </w:pPr>
            <w:r w:rsidRPr="00A650A0">
              <w:rPr>
                <w:rFonts w:ascii="Garamond" w:hAnsi="Garamond"/>
                <w:lang w:val="sq-AL"/>
              </w:rPr>
              <w:t>6 000</w:t>
            </w:r>
          </w:p>
        </w:tc>
      </w:tr>
      <w:tr w:rsidR="00612C6D" w:rsidRPr="00A650A0" w14:paraId="699A605F" w14:textId="77777777" w:rsidTr="00792B3C">
        <w:trPr>
          <w:jc w:val="center"/>
        </w:trPr>
        <w:tc>
          <w:tcPr>
            <w:tcW w:w="1307" w:type="pct"/>
            <w:tcBorders>
              <w:left w:val="single" w:sz="4" w:space="0" w:color="auto"/>
              <w:bottom w:val="single" w:sz="4" w:space="0" w:color="auto"/>
              <w:right w:val="single" w:sz="4" w:space="0" w:color="auto"/>
            </w:tcBorders>
            <w:vAlign w:val="center"/>
          </w:tcPr>
          <w:p w14:paraId="367AE015" w14:textId="77777777" w:rsidR="00612C6D" w:rsidRPr="00A650A0" w:rsidRDefault="00612C6D" w:rsidP="00A650A0">
            <w:pPr>
              <w:jc w:val="center"/>
              <w:rPr>
                <w:rFonts w:ascii="Garamond" w:hAnsi="Garamond"/>
                <w:lang w:val="sq-AL"/>
              </w:rPr>
            </w:pPr>
          </w:p>
        </w:tc>
        <w:tc>
          <w:tcPr>
            <w:tcW w:w="1549" w:type="pct"/>
            <w:tcBorders>
              <w:top w:val="single" w:sz="4" w:space="0" w:color="auto"/>
              <w:left w:val="single" w:sz="4" w:space="0" w:color="auto"/>
              <w:bottom w:val="single" w:sz="4" w:space="0" w:color="auto"/>
              <w:right w:val="single" w:sz="4" w:space="0" w:color="auto"/>
            </w:tcBorders>
          </w:tcPr>
          <w:p w14:paraId="22F35C40" w14:textId="77777777" w:rsidR="00612C6D" w:rsidRPr="00A650A0" w:rsidRDefault="00612C6D" w:rsidP="00A650A0">
            <w:pPr>
              <w:rPr>
                <w:rFonts w:ascii="Garamond" w:hAnsi="Garamond"/>
                <w:lang w:val="sq-AL"/>
              </w:rPr>
            </w:pPr>
          </w:p>
        </w:tc>
        <w:tc>
          <w:tcPr>
            <w:tcW w:w="1118" w:type="pct"/>
            <w:tcBorders>
              <w:top w:val="single" w:sz="4" w:space="0" w:color="auto"/>
              <w:left w:val="single" w:sz="4" w:space="0" w:color="auto"/>
              <w:bottom w:val="single" w:sz="4" w:space="0" w:color="auto"/>
              <w:right w:val="single" w:sz="4" w:space="0" w:color="auto"/>
            </w:tcBorders>
          </w:tcPr>
          <w:p w14:paraId="6D26B5D3" w14:textId="77777777" w:rsidR="00612C6D" w:rsidRPr="00A650A0" w:rsidRDefault="00612C6D" w:rsidP="00A650A0">
            <w:pPr>
              <w:jc w:val="right"/>
              <w:rPr>
                <w:rFonts w:ascii="Garamond" w:hAnsi="Garamond"/>
                <w:lang w:val="sq-AL"/>
              </w:rPr>
            </w:pPr>
          </w:p>
        </w:tc>
        <w:tc>
          <w:tcPr>
            <w:tcW w:w="1026" w:type="pct"/>
            <w:tcBorders>
              <w:top w:val="single" w:sz="4" w:space="0" w:color="auto"/>
              <w:left w:val="single" w:sz="4" w:space="0" w:color="auto"/>
              <w:bottom w:val="single" w:sz="4" w:space="0" w:color="auto"/>
              <w:right w:val="single" w:sz="4" w:space="0" w:color="auto"/>
            </w:tcBorders>
          </w:tcPr>
          <w:p w14:paraId="011A50CC" w14:textId="77777777" w:rsidR="00612C6D" w:rsidRPr="00A650A0" w:rsidRDefault="00612C6D" w:rsidP="00A650A0">
            <w:pPr>
              <w:jc w:val="right"/>
              <w:rPr>
                <w:rFonts w:ascii="Garamond" w:hAnsi="Garamond"/>
                <w:lang w:val="sq-AL"/>
              </w:rPr>
            </w:pPr>
          </w:p>
        </w:tc>
      </w:tr>
      <w:tr w:rsidR="00612C6D" w:rsidRPr="00A650A0" w14:paraId="6C2D016C" w14:textId="77777777" w:rsidTr="00792B3C">
        <w:trPr>
          <w:jc w:val="center"/>
        </w:trPr>
        <w:tc>
          <w:tcPr>
            <w:tcW w:w="1307" w:type="pct"/>
            <w:vMerge w:val="restart"/>
            <w:tcBorders>
              <w:top w:val="single" w:sz="4" w:space="0" w:color="auto"/>
              <w:left w:val="single" w:sz="4" w:space="0" w:color="auto"/>
              <w:right w:val="single" w:sz="4" w:space="0" w:color="auto"/>
            </w:tcBorders>
            <w:vAlign w:val="center"/>
          </w:tcPr>
          <w:p w14:paraId="62701A8A" w14:textId="77777777" w:rsidR="00612C6D" w:rsidRPr="00A650A0" w:rsidRDefault="00612C6D" w:rsidP="00A650A0">
            <w:pPr>
              <w:jc w:val="center"/>
              <w:rPr>
                <w:rFonts w:ascii="Garamond" w:hAnsi="Garamond"/>
                <w:lang w:val="sq-AL"/>
              </w:rPr>
            </w:pPr>
            <w:r w:rsidRPr="00A650A0">
              <w:rPr>
                <w:rFonts w:ascii="Garamond" w:hAnsi="Garamond"/>
                <w:lang w:val="sq-AL"/>
              </w:rPr>
              <w:t>Niveli i lartë</w:t>
            </w:r>
          </w:p>
        </w:tc>
        <w:tc>
          <w:tcPr>
            <w:tcW w:w="1549" w:type="pct"/>
            <w:tcBorders>
              <w:top w:val="single" w:sz="4" w:space="0" w:color="auto"/>
              <w:left w:val="single" w:sz="4" w:space="0" w:color="auto"/>
              <w:bottom w:val="single" w:sz="4" w:space="0" w:color="auto"/>
              <w:right w:val="single" w:sz="4" w:space="0" w:color="auto"/>
            </w:tcBorders>
          </w:tcPr>
          <w:p w14:paraId="01B7195F" w14:textId="4C72FBFD" w:rsidR="00612C6D" w:rsidRPr="00A650A0" w:rsidRDefault="00612C6D" w:rsidP="00A650A0">
            <w:pPr>
              <w:rPr>
                <w:rFonts w:ascii="Garamond" w:hAnsi="Garamond"/>
                <w:lang w:val="sq-AL"/>
              </w:rPr>
            </w:pPr>
            <w:r w:rsidRPr="00A650A0">
              <w:rPr>
                <w:rFonts w:ascii="Garamond" w:hAnsi="Garamond"/>
                <w:lang w:val="sq-AL"/>
              </w:rPr>
              <w:t xml:space="preserve">Drejtues </w:t>
            </w:r>
            <w:r w:rsidR="00792B3C" w:rsidRPr="00A650A0">
              <w:rPr>
                <w:rFonts w:ascii="Garamond" w:hAnsi="Garamond"/>
                <w:lang w:val="sq-AL"/>
              </w:rPr>
              <w:t>zjarrfikës</w:t>
            </w:r>
          </w:p>
        </w:tc>
        <w:tc>
          <w:tcPr>
            <w:tcW w:w="1118" w:type="pct"/>
            <w:tcBorders>
              <w:top w:val="single" w:sz="4" w:space="0" w:color="auto"/>
              <w:left w:val="single" w:sz="4" w:space="0" w:color="auto"/>
              <w:bottom w:val="single" w:sz="4" w:space="0" w:color="auto"/>
              <w:right w:val="single" w:sz="4" w:space="0" w:color="auto"/>
            </w:tcBorders>
          </w:tcPr>
          <w:p w14:paraId="685500F0" w14:textId="77777777" w:rsidR="00612C6D" w:rsidRPr="00A650A0" w:rsidRDefault="00612C6D" w:rsidP="00A650A0">
            <w:pPr>
              <w:jc w:val="right"/>
              <w:rPr>
                <w:rFonts w:ascii="Garamond" w:hAnsi="Garamond"/>
                <w:lang w:val="sq-AL"/>
              </w:rPr>
            </w:pPr>
            <w:r w:rsidRPr="00A650A0">
              <w:rPr>
                <w:rFonts w:ascii="Garamond" w:hAnsi="Garamond"/>
                <w:lang w:val="sq-AL"/>
              </w:rPr>
              <w:t>108 000</w:t>
            </w:r>
          </w:p>
        </w:tc>
        <w:tc>
          <w:tcPr>
            <w:tcW w:w="1026" w:type="pct"/>
            <w:tcBorders>
              <w:top w:val="single" w:sz="4" w:space="0" w:color="auto"/>
              <w:left w:val="single" w:sz="4" w:space="0" w:color="auto"/>
              <w:bottom w:val="single" w:sz="4" w:space="0" w:color="auto"/>
              <w:right w:val="single" w:sz="4" w:space="0" w:color="auto"/>
            </w:tcBorders>
          </w:tcPr>
          <w:p w14:paraId="2011F692" w14:textId="77777777" w:rsidR="00612C6D" w:rsidRPr="00A650A0" w:rsidRDefault="00612C6D" w:rsidP="00A650A0">
            <w:pPr>
              <w:jc w:val="right"/>
              <w:rPr>
                <w:rFonts w:ascii="Garamond" w:hAnsi="Garamond"/>
                <w:lang w:val="sq-AL"/>
              </w:rPr>
            </w:pPr>
          </w:p>
        </w:tc>
      </w:tr>
      <w:tr w:rsidR="00612C6D" w:rsidRPr="00A650A0" w14:paraId="2993BBCB" w14:textId="77777777" w:rsidTr="00792B3C">
        <w:trPr>
          <w:trHeight w:val="287"/>
          <w:jc w:val="center"/>
        </w:trPr>
        <w:tc>
          <w:tcPr>
            <w:tcW w:w="1307" w:type="pct"/>
            <w:vMerge/>
            <w:tcBorders>
              <w:left w:val="single" w:sz="4" w:space="0" w:color="auto"/>
              <w:right w:val="single" w:sz="4" w:space="0" w:color="auto"/>
            </w:tcBorders>
            <w:vAlign w:val="center"/>
          </w:tcPr>
          <w:p w14:paraId="159C89E4" w14:textId="77777777" w:rsidR="00612C6D" w:rsidRPr="00A650A0" w:rsidRDefault="00612C6D" w:rsidP="00A650A0">
            <w:pPr>
              <w:jc w:val="center"/>
              <w:rPr>
                <w:rFonts w:ascii="Garamond" w:hAnsi="Garamond"/>
                <w:lang w:val="sq-AL"/>
              </w:rPr>
            </w:pPr>
          </w:p>
        </w:tc>
        <w:tc>
          <w:tcPr>
            <w:tcW w:w="1549" w:type="pct"/>
            <w:tcBorders>
              <w:top w:val="single" w:sz="4" w:space="0" w:color="auto"/>
              <w:left w:val="single" w:sz="4" w:space="0" w:color="auto"/>
              <w:right w:val="single" w:sz="4" w:space="0" w:color="auto"/>
            </w:tcBorders>
          </w:tcPr>
          <w:p w14:paraId="3162BAD5" w14:textId="64CD5159" w:rsidR="00612C6D" w:rsidRPr="00A650A0" w:rsidRDefault="00612C6D" w:rsidP="00A650A0">
            <w:pPr>
              <w:rPr>
                <w:rFonts w:ascii="Garamond" w:hAnsi="Garamond"/>
                <w:lang w:val="sq-AL"/>
              </w:rPr>
            </w:pPr>
            <w:r w:rsidRPr="00A650A0">
              <w:rPr>
                <w:rFonts w:ascii="Garamond" w:hAnsi="Garamond"/>
                <w:lang w:val="sq-AL"/>
              </w:rPr>
              <w:t xml:space="preserve">Drejtues i </w:t>
            </w:r>
            <w:r w:rsidR="00792B3C" w:rsidRPr="00A650A0">
              <w:rPr>
                <w:rFonts w:ascii="Garamond" w:hAnsi="Garamond"/>
                <w:lang w:val="sq-AL"/>
              </w:rPr>
              <w:t xml:space="preserve">parë zjarrfikës </w:t>
            </w:r>
          </w:p>
        </w:tc>
        <w:tc>
          <w:tcPr>
            <w:tcW w:w="1118" w:type="pct"/>
            <w:tcBorders>
              <w:top w:val="single" w:sz="4" w:space="0" w:color="auto"/>
              <w:left w:val="single" w:sz="4" w:space="0" w:color="auto"/>
              <w:right w:val="single" w:sz="4" w:space="0" w:color="auto"/>
            </w:tcBorders>
          </w:tcPr>
          <w:p w14:paraId="33A65067" w14:textId="77777777" w:rsidR="00612C6D" w:rsidRPr="00A650A0" w:rsidRDefault="00612C6D" w:rsidP="00A650A0">
            <w:pPr>
              <w:jc w:val="right"/>
              <w:rPr>
                <w:rFonts w:ascii="Garamond" w:hAnsi="Garamond"/>
                <w:lang w:val="sq-AL"/>
              </w:rPr>
            </w:pPr>
            <w:r w:rsidRPr="00A650A0">
              <w:rPr>
                <w:rFonts w:ascii="Garamond" w:hAnsi="Garamond"/>
                <w:lang w:val="sq-AL"/>
              </w:rPr>
              <w:t>120 000</w:t>
            </w:r>
          </w:p>
        </w:tc>
        <w:tc>
          <w:tcPr>
            <w:tcW w:w="1026" w:type="pct"/>
            <w:tcBorders>
              <w:top w:val="single" w:sz="4" w:space="0" w:color="auto"/>
              <w:left w:val="single" w:sz="4" w:space="0" w:color="auto"/>
              <w:right w:val="single" w:sz="4" w:space="0" w:color="auto"/>
            </w:tcBorders>
          </w:tcPr>
          <w:p w14:paraId="0E673CCA" w14:textId="77777777" w:rsidR="00612C6D" w:rsidRPr="00A650A0" w:rsidRDefault="00612C6D" w:rsidP="00A650A0">
            <w:pPr>
              <w:jc w:val="right"/>
              <w:rPr>
                <w:rFonts w:ascii="Garamond" w:hAnsi="Garamond"/>
                <w:lang w:val="sq-AL"/>
              </w:rPr>
            </w:pPr>
          </w:p>
        </w:tc>
      </w:tr>
      <w:tr w:rsidR="00612C6D" w:rsidRPr="00A650A0" w14:paraId="50ED24FF" w14:textId="77777777" w:rsidTr="00792B3C">
        <w:trPr>
          <w:trHeight w:val="260"/>
          <w:jc w:val="center"/>
        </w:trPr>
        <w:tc>
          <w:tcPr>
            <w:tcW w:w="1307" w:type="pct"/>
            <w:vMerge/>
            <w:tcBorders>
              <w:left w:val="single" w:sz="4" w:space="0" w:color="auto"/>
              <w:bottom w:val="single" w:sz="4" w:space="0" w:color="auto"/>
              <w:right w:val="single" w:sz="4" w:space="0" w:color="auto"/>
            </w:tcBorders>
            <w:vAlign w:val="center"/>
          </w:tcPr>
          <w:p w14:paraId="23982D3F" w14:textId="77777777" w:rsidR="00612C6D" w:rsidRPr="00A650A0" w:rsidRDefault="00612C6D" w:rsidP="00A650A0">
            <w:pPr>
              <w:jc w:val="center"/>
              <w:rPr>
                <w:rFonts w:ascii="Garamond" w:hAnsi="Garamond"/>
                <w:lang w:val="sq-AL"/>
              </w:rPr>
            </w:pPr>
          </w:p>
        </w:tc>
        <w:tc>
          <w:tcPr>
            <w:tcW w:w="1549" w:type="pct"/>
            <w:tcBorders>
              <w:top w:val="single" w:sz="4" w:space="0" w:color="auto"/>
              <w:left w:val="single" w:sz="4" w:space="0" w:color="auto"/>
              <w:right w:val="single" w:sz="4" w:space="0" w:color="auto"/>
            </w:tcBorders>
          </w:tcPr>
          <w:p w14:paraId="200C7CD7" w14:textId="77777777" w:rsidR="00612C6D" w:rsidRPr="00A650A0" w:rsidRDefault="00612C6D" w:rsidP="00A650A0">
            <w:pPr>
              <w:rPr>
                <w:rFonts w:ascii="Garamond" w:hAnsi="Garamond"/>
                <w:lang w:val="sq-AL"/>
              </w:rPr>
            </w:pPr>
          </w:p>
        </w:tc>
        <w:tc>
          <w:tcPr>
            <w:tcW w:w="1118" w:type="pct"/>
            <w:tcBorders>
              <w:top w:val="single" w:sz="4" w:space="0" w:color="auto"/>
              <w:left w:val="single" w:sz="4" w:space="0" w:color="auto"/>
              <w:right w:val="single" w:sz="4" w:space="0" w:color="auto"/>
            </w:tcBorders>
          </w:tcPr>
          <w:p w14:paraId="1A1E0B5D" w14:textId="77777777" w:rsidR="00612C6D" w:rsidRPr="00A650A0" w:rsidRDefault="00612C6D" w:rsidP="00A650A0">
            <w:pPr>
              <w:jc w:val="right"/>
              <w:rPr>
                <w:rFonts w:ascii="Garamond" w:hAnsi="Garamond"/>
                <w:lang w:val="sq-AL"/>
              </w:rPr>
            </w:pPr>
          </w:p>
        </w:tc>
        <w:tc>
          <w:tcPr>
            <w:tcW w:w="1026" w:type="pct"/>
            <w:tcBorders>
              <w:top w:val="single" w:sz="4" w:space="0" w:color="auto"/>
              <w:left w:val="single" w:sz="4" w:space="0" w:color="auto"/>
              <w:right w:val="single" w:sz="4" w:space="0" w:color="auto"/>
            </w:tcBorders>
          </w:tcPr>
          <w:p w14:paraId="0DA6BEAA" w14:textId="77777777" w:rsidR="00612C6D" w:rsidRPr="00A650A0" w:rsidRDefault="00612C6D" w:rsidP="00A650A0">
            <w:pPr>
              <w:jc w:val="right"/>
              <w:rPr>
                <w:rFonts w:ascii="Garamond" w:hAnsi="Garamond"/>
                <w:lang w:val="sq-AL"/>
              </w:rPr>
            </w:pPr>
          </w:p>
        </w:tc>
      </w:tr>
      <w:tr w:rsidR="00612C6D" w:rsidRPr="00A650A0" w14:paraId="4D76CB54" w14:textId="77777777" w:rsidTr="00792B3C">
        <w:trPr>
          <w:trHeight w:val="260"/>
          <w:jc w:val="center"/>
        </w:trPr>
        <w:tc>
          <w:tcPr>
            <w:tcW w:w="1307" w:type="pct"/>
            <w:tcBorders>
              <w:left w:val="single" w:sz="4" w:space="0" w:color="auto"/>
              <w:bottom w:val="single" w:sz="4" w:space="0" w:color="auto"/>
              <w:right w:val="single" w:sz="4" w:space="0" w:color="auto"/>
            </w:tcBorders>
            <w:vAlign w:val="center"/>
          </w:tcPr>
          <w:p w14:paraId="34B12F0B" w14:textId="77777777" w:rsidR="00612C6D" w:rsidRPr="00A650A0" w:rsidRDefault="00612C6D" w:rsidP="00A650A0">
            <w:pPr>
              <w:jc w:val="center"/>
              <w:rPr>
                <w:rFonts w:ascii="Garamond" w:hAnsi="Garamond"/>
                <w:lang w:val="sq-AL"/>
              </w:rPr>
            </w:pPr>
          </w:p>
        </w:tc>
        <w:tc>
          <w:tcPr>
            <w:tcW w:w="1549" w:type="pct"/>
            <w:tcBorders>
              <w:top w:val="single" w:sz="4" w:space="0" w:color="auto"/>
              <w:left w:val="single" w:sz="4" w:space="0" w:color="auto"/>
              <w:right w:val="single" w:sz="4" w:space="0" w:color="auto"/>
            </w:tcBorders>
          </w:tcPr>
          <w:p w14:paraId="0C667BC3" w14:textId="77777777" w:rsidR="00612C6D" w:rsidRPr="00A650A0" w:rsidRDefault="00612C6D" w:rsidP="00A650A0">
            <w:pPr>
              <w:rPr>
                <w:rFonts w:ascii="Garamond" w:hAnsi="Garamond"/>
                <w:lang w:val="sq-AL"/>
              </w:rPr>
            </w:pPr>
          </w:p>
        </w:tc>
        <w:tc>
          <w:tcPr>
            <w:tcW w:w="1118" w:type="pct"/>
            <w:tcBorders>
              <w:top w:val="single" w:sz="4" w:space="0" w:color="auto"/>
              <w:left w:val="single" w:sz="4" w:space="0" w:color="auto"/>
              <w:right w:val="single" w:sz="4" w:space="0" w:color="auto"/>
            </w:tcBorders>
          </w:tcPr>
          <w:p w14:paraId="52A6953F" w14:textId="77777777" w:rsidR="00612C6D" w:rsidRPr="00A650A0" w:rsidRDefault="00612C6D" w:rsidP="00A650A0">
            <w:pPr>
              <w:jc w:val="right"/>
              <w:rPr>
                <w:rFonts w:ascii="Garamond" w:hAnsi="Garamond"/>
                <w:lang w:val="sq-AL"/>
              </w:rPr>
            </w:pPr>
          </w:p>
        </w:tc>
        <w:tc>
          <w:tcPr>
            <w:tcW w:w="1026" w:type="pct"/>
            <w:tcBorders>
              <w:top w:val="single" w:sz="4" w:space="0" w:color="auto"/>
              <w:left w:val="single" w:sz="4" w:space="0" w:color="auto"/>
              <w:right w:val="single" w:sz="4" w:space="0" w:color="auto"/>
            </w:tcBorders>
          </w:tcPr>
          <w:p w14:paraId="5BB86E92" w14:textId="77777777" w:rsidR="00612C6D" w:rsidRPr="00A650A0" w:rsidRDefault="00612C6D" w:rsidP="00A650A0">
            <w:pPr>
              <w:jc w:val="right"/>
              <w:rPr>
                <w:rFonts w:ascii="Garamond" w:hAnsi="Garamond"/>
                <w:lang w:val="sq-AL"/>
              </w:rPr>
            </w:pPr>
          </w:p>
        </w:tc>
      </w:tr>
      <w:tr w:rsidR="00612C6D" w:rsidRPr="00A650A0" w14:paraId="6D133347" w14:textId="77777777" w:rsidTr="00792B3C">
        <w:trPr>
          <w:trHeight w:val="287"/>
          <w:jc w:val="center"/>
        </w:trPr>
        <w:tc>
          <w:tcPr>
            <w:tcW w:w="1307" w:type="pct"/>
            <w:tcBorders>
              <w:left w:val="single" w:sz="4" w:space="0" w:color="auto"/>
              <w:right w:val="single" w:sz="4" w:space="0" w:color="auto"/>
            </w:tcBorders>
            <w:vAlign w:val="center"/>
          </w:tcPr>
          <w:p w14:paraId="61632BC2" w14:textId="77777777" w:rsidR="00612C6D" w:rsidRPr="00A650A0" w:rsidRDefault="00612C6D" w:rsidP="00A650A0">
            <w:pPr>
              <w:jc w:val="center"/>
              <w:rPr>
                <w:rFonts w:ascii="Garamond" w:hAnsi="Garamond"/>
                <w:lang w:val="sq-AL"/>
              </w:rPr>
            </w:pPr>
            <w:r w:rsidRPr="00A650A0">
              <w:rPr>
                <w:rFonts w:ascii="Garamond" w:hAnsi="Garamond"/>
                <w:lang w:val="sq-AL"/>
              </w:rPr>
              <w:t>Niveli madhor</w:t>
            </w:r>
          </w:p>
        </w:tc>
        <w:tc>
          <w:tcPr>
            <w:tcW w:w="1549" w:type="pct"/>
            <w:tcBorders>
              <w:top w:val="single" w:sz="4" w:space="0" w:color="auto"/>
              <w:left w:val="single" w:sz="4" w:space="0" w:color="auto"/>
              <w:right w:val="single" w:sz="4" w:space="0" w:color="auto"/>
            </w:tcBorders>
          </w:tcPr>
          <w:p w14:paraId="34928DF0" w14:textId="4A265C09" w:rsidR="00612C6D" w:rsidRPr="00A650A0" w:rsidRDefault="00612C6D" w:rsidP="00A650A0">
            <w:pPr>
              <w:rPr>
                <w:rFonts w:ascii="Garamond" w:hAnsi="Garamond"/>
                <w:lang w:val="sq-AL"/>
              </w:rPr>
            </w:pPr>
            <w:r w:rsidRPr="00A650A0">
              <w:rPr>
                <w:rFonts w:ascii="Garamond" w:hAnsi="Garamond"/>
                <w:lang w:val="sq-AL"/>
              </w:rPr>
              <w:t xml:space="preserve">Drejtues i </w:t>
            </w:r>
            <w:r w:rsidR="00792B3C" w:rsidRPr="00A650A0">
              <w:rPr>
                <w:rFonts w:ascii="Garamond" w:hAnsi="Garamond"/>
                <w:lang w:val="sq-AL"/>
              </w:rPr>
              <w:t>lartë zjarrfikës</w:t>
            </w:r>
          </w:p>
        </w:tc>
        <w:tc>
          <w:tcPr>
            <w:tcW w:w="1118" w:type="pct"/>
            <w:tcBorders>
              <w:top w:val="single" w:sz="4" w:space="0" w:color="auto"/>
              <w:left w:val="single" w:sz="4" w:space="0" w:color="auto"/>
              <w:right w:val="single" w:sz="4" w:space="0" w:color="auto"/>
            </w:tcBorders>
          </w:tcPr>
          <w:p w14:paraId="755C0F91" w14:textId="77777777" w:rsidR="00612C6D" w:rsidRPr="00A650A0" w:rsidRDefault="00612C6D" w:rsidP="00A650A0">
            <w:pPr>
              <w:jc w:val="right"/>
              <w:rPr>
                <w:rFonts w:ascii="Garamond" w:hAnsi="Garamond"/>
                <w:lang w:val="sq-AL"/>
              </w:rPr>
            </w:pPr>
            <w:r w:rsidRPr="00A650A0">
              <w:rPr>
                <w:rFonts w:ascii="Garamond" w:hAnsi="Garamond"/>
                <w:lang w:val="sq-AL"/>
              </w:rPr>
              <w:t>131 500</w:t>
            </w:r>
          </w:p>
        </w:tc>
        <w:tc>
          <w:tcPr>
            <w:tcW w:w="1026" w:type="pct"/>
            <w:tcBorders>
              <w:top w:val="single" w:sz="4" w:space="0" w:color="auto"/>
              <w:left w:val="single" w:sz="4" w:space="0" w:color="auto"/>
              <w:right w:val="single" w:sz="4" w:space="0" w:color="auto"/>
            </w:tcBorders>
          </w:tcPr>
          <w:p w14:paraId="67CE36A5" w14:textId="77777777" w:rsidR="00612C6D" w:rsidRPr="00A650A0" w:rsidRDefault="00612C6D" w:rsidP="00A650A0">
            <w:pPr>
              <w:jc w:val="right"/>
              <w:rPr>
                <w:rFonts w:ascii="Garamond" w:hAnsi="Garamond"/>
                <w:lang w:val="sq-AL"/>
              </w:rPr>
            </w:pPr>
          </w:p>
        </w:tc>
      </w:tr>
    </w:tbl>
    <w:p w14:paraId="14A314BF" w14:textId="77777777" w:rsidR="00612C6D" w:rsidRPr="00A650A0" w:rsidRDefault="00612C6D" w:rsidP="00612C6D">
      <w:pPr>
        <w:jc w:val="right"/>
        <w:rPr>
          <w:rFonts w:ascii="Garamond" w:hAnsi="Garamond"/>
          <w:b/>
          <w:bCs/>
          <w:color w:val="000000"/>
          <w:szCs w:val="24"/>
          <w:lang w:val="sq-AL"/>
        </w:rPr>
      </w:pPr>
      <w:bookmarkStart w:id="0" w:name="_GoBack"/>
      <w:bookmarkEnd w:id="0"/>
    </w:p>
    <w:p w14:paraId="4F5F90DE" w14:textId="77777777" w:rsidR="00612C6D" w:rsidRPr="00A650A0" w:rsidRDefault="00612C6D" w:rsidP="00B10375">
      <w:pPr>
        <w:pStyle w:val="NormalWeb"/>
        <w:spacing w:before="0" w:beforeAutospacing="0" w:after="0" w:afterAutospacing="0"/>
        <w:ind w:firstLine="284"/>
        <w:jc w:val="right"/>
        <w:rPr>
          <w:rFonts w:ascii="Garamond" w:hAnsi="Garamond"/>
          <w:b/>
          <w:color w:val="000000"/>
          <w:lang w:val="sq-AL"/>
        </w:rPr>
      </w:pPr>
    </w:p>
    <w:sectPr w:rsidR="00612C6D" w:rsidRPr="00A650A0" w:rsidSect="00D86E6E">
      <w:headerReference w:type="default" r:id="rId13"/>
      <w:footerReference w:type="default" r:id="rId14"/>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56D267" w14:textId="77777777" w:rsidR="00A650A0" w:rsidRDefault="00A650A0">
      <w:r>
        <w:separator/>
      </w:r>
    </w:p>
  </w:endnote>
  <w:endnote w:type="continuationSeparator" w:id="0">
    <w:p w14:paraId="60D4D534" w14:textId="77777777" w:rsidR="00A650A0" w:rsidRDefault="00A650A0">
      <w:r>
        <w:continuationSeparator/>
      </w:r>
    </w:p>
  </w:endnote>
  <w:endnote w:type="continuationNotice" w:id="1">
    <w:p w14:paraId="344682CF" w14:textId="77777777" w:rsidR="00083467" w:rsidRDefault="00083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9999497"/>
      <w:docPartObj>
        <w:docPartGallery w:val="Page Numbers (Bottom of Page)"/>
        <w:docPartUnique/>
      </w:docPartObj>
    </w:sdtPr>
    <w:sdtEndPr>
      <w:rPr>
        <w:noProof/>
      </w:rPr>
    </w:sdtEndPr>
    <w:sdtContent>
      <w:p w14:paraId="2AAD4FC0" w14:textId="77777777" w:rsidR="00A650A0" w:rsidRDefault="00A650A0">
        <w:pPr>
          <w:pStyle w:val="Footer"/>
          <w:jc w:val="right"/>
        </w:pPr>
        <w:r>
          <w:fldChar w:fldCharType="begin"/>
        </w:r>
        <w:r>
          <w:instrText xml:space="preserve"> PAGE   \* MERGEFORMAT </w:instrText>
        </w:r>
        <w:r>
          <w:fldChar w:fldCharType="separate"/>
        </w:r>
        <w:r w:rsidR="00792B3C">
          <w:rPr>
            <w:noProof/>
          </w:rPr>
          <w:t>1</w:t>
        </w:r>
        <w:r>
          <w:rPr>
            <w:noProof/>
          </w:rPr>
          <w:fldChar w:fldCharType="end"/>
        </w:r>
      </w:p>
    </w:sdtContent>
  </w:sdt>
  <w:p w14:paraId="55D93811" w14:textId="77777777" w:rsidR="00A650A0" w:rsidRDefault="00A650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3B5627" w14:textId="77777777" w:rsidR="00A650A0" w:rsidRDefault="00A650A0">
      <w:r>
        <w:separator/>
      </w:r>
    </w:p>
  </w:footnote>
  <w:footnote w:type="continuationSeparator" w:id="0">
    <w:p w14:paraId="3E438144" w14:textId="77777777" w:rsidR="00A650A0" w:rsidRDefault="00A650A0">
      <w:r>
        <w:continuationSeparator/>
      </w:r>
    </w:p>
  </w:footnote>
  <w:footnote w:type="continuationNotice" w:id="1">
    <w:p w14:paraId="3493CBF6" w14:textId="77777777" w:rsidR="00083467" w:rsidRDefault="0008346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77A4F6" w14:textId="77777777" w:rsidR="00A650A0" w:rsidRDefault="00A650A0">
    <w:pPr>
      <w:widowControl w:val="0"/>
      <w:autoSpaceDE w:val="0"/>
      <w:autoSpaceDN w:val="0"/>
      <w:adjustRightInd w:val="0"/>
      <w:rPr>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DF01"/>
      </v:shape>
    </w:pict>
  </w:numPicBullet>
  <w:abstractNum w:abstractNumId="0">
    <w:nsid w:val="04766342"/>
    <w:multiLevelType w:val="hybridMultilevel"/>
    <w:tmpl w:val="D7A44E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3EA1E7E"/>
    <w:multiLevelType w:val="hybridMultilevel"/>
    <w:tmpl w:val="03C0388E"/>
    <w:lvl w:ilvl="0" w:tplc="0988FCD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17CC250B"/>
    <w:multiLevelType w:val="hybridMultilevel"/>
    <w:tmpl w:val="57A8582E"/>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
    <w:nsid w:val="1820319B"/>
    <w:multiLevelType w:val="hybridMultilevel"/>
    <w:tmpl w:val="82AEC05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12E2140"/>
    <w:multiLevelType w:val="hybridMultilevel"/>
    <w:tmpl w:val="20549CE0"/>
    <w:lvl w:ilvl="0" w:tplc="08090017">
      <w:start w:val="3"/>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21EC0AA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3409680B"/>
    <w:multiLevelType w:val="hybridMultilevel"/>
    <w:tmpl w:val="2D36C8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6FC767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4C4B0F32"/>
    <w:multiLevelType w:val="hybridMultilevel"/>
    <w:tmpl w:val="30DCEC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620F1747"/>
    <w:multiLevelType w:val="hybridMultilevel"/>
    <w:tmpl w:val="82EC3A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23004B2"/>
    <w:multiLevelType w:val="hybridMultilevel"/>
    <w:tmpl w:val="B6DEE0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0"/>
  </w:num>
  <w:num w:numId="5">
    <w:abstractNumId w:val="10"/>
  </w:num>
  <w:num w:numId="6">
    <w:abstractNumId w:val="8"/>
  </w:num>
  <w:num w:numId="7">
    <w:abstractNumId w:val="1"/>
  </w:num>
  <w:num w:numId="8">
    <w:abstractNumId w:val="4"/>
  </w:num>
  <w:num w:numId="9">
    <w:abstractNumId w:val="7"/>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A73"/>
    <w:rsid w:val="00015924"/>
    <w:rsid w:val="00065D85"/>
    <w:rsid w:val="00083467"/>
    <w:rsid w:val="000A47EE"/>
    <w:rsid w:val="000B20FE"/>
    <w:rsid w:val="000D43D1"/>
    <w:rsid w:val="000D44D8"/>
    <w:rsid w:val="000D6D74"/>
    <w:rsid w:val="000E311A"/>
    <w:rsid w:val="0010311A"/>
    <w:rsid w:val="00111797"/>
    <w:rsid w:val="001132F2"/>
    <w:rsid w:val="00123E2A"/>
    <w:rsid w:val="00127E71"/>
    <w:rsid w:val="00156519"/>
    <w:rsid w:val="001611E0"/>
    <w:rsid w:val="00165579"/>
    <w:rsid w:val="00171B33"/>
    <w:rsid w:val="00196B2E"/>
    <w:rsid w:val="001B3936"/>
    <w:rsid w:val="001B57E1"/>
    <w:rsid w:val="001B7F6E"/>
    <w:rsid w:val="001C4E00"/>
    <w:rsid w:val="001D019E"/>
    <w:rsid w:val="001D28F0"/>
    <w:rsid w:val="001E0C16"/>
    <w:rsid w:val="001E1626"/>
    <w:rsid w:val="001E26F7"/>
    <w:rsid w:val="001F7FDB"/>
    <w:rsid w:val="00237E5D"/>
    <w:rsid w:val="00247F2D"/>
    <w:rsid w:val="002520E4"/>
    <w:rsid w:val="00270555"/>
    <w:rsid w:val="0027067F"/>
    <w:rsid w:val="0028088F"/>
    <w:rsid w:val="002A6AD2"/>
    <w:rsid w:val="002C3E26"/>
    <w:rsid w:val="002C48CD"/>
    <w:rsid w:val="002C5279"/>
    <w:rsid w:val="002C7B93"/>
    <w:rsid w:val="002D1F08"/>
    <w:rsid w:val="002D5D41"/>
    <w:rsid w:val="00301A75"/>
    <w:rsid w:val="00313A2A"/>
    <w:rsid w:val="00327F54"/>
    <w:rsid w:val="00340DA7"/>
    <w:rsid w:val="003539BC"/>
    <w:rsid w:val="00353ADB"/>
    <w:rsid w:val="0039002A"/>
    <w:rsid w:val="00395DA1"/>
    <w:rsid w:val="003B0714"/>
    <w:rsid w:val="003B1C23"/>
    <w:rsid w:val="003C6D48"/>
    <w:rsid w:val="003D1180"/>
    <w:rsid w:val="003D40A2"/>
    <w:rsid w:val="003E57EC"/>
    <w:rsid w:val="00412E27"/>
    <w:rsid w:val="0041725E"/>
    <w:rsid w:val="00452999"/>
    <w:rsid w:val="00467719"/>
    <w:rsid w:val="00487AFE"/>
    <w:rsid w:val="004A4555"/>
    <w:rsid w:val="004B5918"/>
    <w:rsid w:val="004C5257"/>
    <w:rsid w:val="004D4283"/>
    <w:rsid w:val="004D7712"/>
    <w:rsid w:val="004F476F"/>
    <w:rsid w:val="005041A9"/>
    <w:rsid w:val="00523D35"/>
    <w:rsid w:val="005307FD"/>
    <w:rsid w:val="00540CB7"/>
    <w:rsid w:val="00565BBD"/>
    <w:rsid w:val="00572775"/>
    <w:rsid w:val="00573002"/>
    <w:rsid w:val="00585AD4"/>
    <w:rsid w:val="00593990"/>
    <w:rsid w:val="005B542F"/>
    <w:rsid w:val="005F7274"/>
    <w:rsid w:val="0060268F"/>
    <w:rsid w:val="00612C6D"/>
    <w:rsid w:val="00615C96"/>
    <w:rsid w:val="006268C7"/>
    <w:rsid w:val="00633B8A"/>
    <w:rsid w:val="00636C8F"/>
    <w:rsid w:val="006439E4"/>
    <w:rsid w:val="00654F0E"/>
    <w:rsid w:val="00687569"/>
    <w:rsid w:val="006B6C6D"/>
    <w:rsid w:val="006C0A04"/>
    <w:rsid w:val="006D03CB"/>
    <w:rsid w:val="006D1E47"/>
    <w:rsid w:val="006D2A4A"/>
    <w:rsid w:val="006D64FB"/>
    <w:rsid w:val="006D7EFB"/>
    <w:rsid w:val="006F4C41"/>
    <w:rsid w:val="007000AA"/>
    <w:rsid w:val="00722C05"/>
    <w:rsid w:val="00734DF0"/>
    <w:rsid w:val="0073621A"/>
    <w:rsid w:val="00760484"/>
    <w:rsid w:val="00761768"/>
    <w:rsid w:val="00785D88"/>
    <w:rsid w:val="00792B3C"/>
    <w:rsid w:val="007A2E19"/>
    <w:rsid w:val="007A43F7"/>
    <w:rsid w:val="007A49B7"/>
    <w:rsid w:val="007D30A1"/>
    <w:rsid w:val="007F5B09"/>
    <w:rsid w:val="00805D96"/>
    <w:rsid w:val="00821D7F"/>
    <w:rsid w:val="00824624"/>
    <w:rsid w:val="008247DF"/>
    <w:rsid w:val="00875310"/>
    <w:rsid w:val="008875F1"/>
    <w:rsid w:val="0089349D"/>
    <w:rsid w:val="008E073C"/>
    <w:rsid w:val="008F28AC"/>
    <w:rsid w:val="00930416"/>
    <w:rsid w:val="00934AA1"/>
    <w:rsid w:val="00944B7A"/>
    <w:rsid w:val="00965237"/>
    <w:rsid w:val="00971647"/>
    <w:rsid w:val="009A1828"/>
    <w:rsid w:val="009B218B"/>
    <w:rsid w:val="009C3C95"/>
    <w:rsid w:val="009F6E17"/>
    <w:rsid w:val="00A1119F"/>
    <w:rsid w:val="00A35E00"/>
    <w:rsid w:val="00A650A0"/>
    <w:rsid w:val="00A710BE"/>
    <w:rsid w:val="00A80CC6"/>
    <w:rsid w:val="00A92A48"/>
    <w:rsid w:val="00A93518"/>
    <w:rsid w:val="00AC0708"/>
    <w:rsid w:val="00AC1C69"/>
    <w:rsid w:val="00AC40C1"/>
    <w:rsid w:val="00AF0AD5"/>
    <w:rsid w:val="00AF60D8"/>
    <w:rsid w:val="00B10375"/>
    <w:rsid w:val="00B120AE"/>
    <w:rsid w:val="00B204FA"/>
    <w:rsid w:val="00B31620"/>
    <w:rsid w:val="00B45115"/>
    <w:rsid w:val="00B46CEB"/>
    <w:rsid w:val="00B723BA"/>
    <w:rsid w:val="00B76ED0"/>
    <w:rsid w:val="00B8479B"/>
    <w:rsid w:val="00B95714"/>
    <w:rsid w:val="00BA1A98"/>
    <w:rsid w:val="00BA4B0B"/>
    <w:rsid w:val="00BD020A"/>
    <w:rsid w:val="00BE372E"/>
    <w:rsid w:val="00BE3ACB"/>
    <w:rsid w:val="00C24DE6"/>
    <w:rsid w:val="00C26A39"/>
    <w:rsid w:val="00C42CAE"/>
    <w:rsid w:val="00C472C9"/>
    <w:rsid w:val="00C77531"/>
    <w:rsid w:val="00C906D5"/>
    <w:rsid w:val="00C92148"/>
    <w:rsid w:val="00C93F04"/>
    <w:rsid w:val="00C95DE5"/>
    <w:rsid w:val="00C9677C"/>
    <w:rsid w:val="00CA2191"/>
    <w:rsid w:val="00CA4672"/>
    <w:rsid w:val="00CE133B"/>
    <w:rsid w:val="00CF64A4"/>
    <w:rsid w:val="00D45AD7"/>
    <w:rsid w:val="00D45C82"/>
    <w:rsid w:val="00D5501A"/>
    <w:rsid w:val="00D82CC5"/>
    <w:rsid w:val="00D84796"/>
    <w:rsid w:val="00D86E6E"/>
    <w:rsid w:val="00D87812"/>
    <w:rsid w:val="00DA2FF9"/>
    <w:rsid w:val="00DB2B5F"/>
    <w:rsid w:val="00DB4413"/>
    <w:rsid w:val="00DC70FF"/>
    <w:rsid w:val="00E13951"/>
    <w:rsid w:val="00E14721"/>
    <w:rsid w:val="00E226EF"/>
    <w:rsid w:val="00E47117"/>
    <w:rsid w:val="00E60230"/>
    <w:rsid w:val="00E63AC8"/>
    <w:rsid w:val="00E90B1B"/>
    <w:rsid w:val="00E91A95"/>
    <w:rsid w:val="00EA1804"/>
    <w:rsid w:val="00EA1A73"/>
    <w:rsid w:val="00EC0BCA"/>
    <w:rsid w:val="00ED217D"/>
    <w:rsid w:val="00ED755E"/>
    <w:rsid w:val="00F0136A"/>
    <w:rsid w:val="00F151A7"/>
    <w:rsid w:val="00F17A60"/>
    <w:rsid w:val="00F2046A"/>
    <w:rsid w:val="00F54D17"/>
    <w:rsid w:val="00F60E93"/>
    <w:rsid w:val="00F6236B"/>
    <w:rsid w:val="00F8533C"/>
    <w:rsid w:val="00F97754"/>
    <w:rsid w:val="00FC20C0"/>
    <w:rsid w:val="00FE1AF4"/>
    <w:rsid w:val="00FE472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BC04E8E"/>
  <w15:docId w15:val="{EFBC2166-2EEA-4718-B197-A46E74B9E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06D5"/>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06D5"/>
    <w:pPr>
      <w:spacing w:before="100" w:beforeAutospacing="1" w:after="100" w:afterAutospacing="1"/>
    </w:pPr>
    <w:rPr>
      <w:sz w:val="24"/>
      <w:szCs w:val="24"/>
      <w:lang w:val="en-GB" w:eastAsia="en-GB"/>
    </w:rPr>
  </w:style>
  <w:style w:type="table" w:styleId="TableGrid">
    <w:name w:val="Table Grid"/>
    <w:basedOn w:val="TableNormal"/>
    <w:uiPriority w:val="59"/>
    <w:rsid w:val="00FE1A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451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115"/>
    <w:rPr>
      <w:rFonts w:ascii="Segoe UI" w:eastAsia="Times New Roman" w:hAnsi="Segoe UI" w:cs="Segoe UI"/>
      <w:sz w:val="18"/>
      <w:szCs w:val="18"/>
      <w:lang w:val="en-US"/>
    </w:rPr>
  </w:style>
  <w:style w:type="paragraph" w:styleId="ListParagraph">
    <w:name w:val="List Paragraph"/>
    <w:basedOn w:val="Normal"/>
    <w:uiPriority w:val="34"/>
    <w:qFormat/>
    <w:rsid w:val="003D40A2"/>
    <w:pPr>
      <w:ind w:left="720"/>
      <w:contextualSpacing/>
    </w:pPr>
  </w:style>
  <w:style w:type="paragraph" w:styleId="Header">
    <w:name w:val="header"/>
    <w:basedOn w:val="Normal"/>
    <w:link w:val="HeaderChar"/>
    <w:uiPriority w:val="99"/>
    <w:unhideWhenUsed/>
    <w:rsid w:val="00D86E6E"/>
    <w:pPr>
      <w:tabs>
        <w:tab w:val="center" w:pos="4680"/>
        <w:tab w:val="right" w:pos="9360"/>
      </w:tabs>
    </w:pPr>
  </w:style>
  <w:style w:type="character" w:customStyle="1" w:styleId="HeaderChar">
    <w:name w:val="Header Char"/>
    <w:basedOn w:val="DefaultParagraphFont"/>
    <w:link w:val="Header"/>
    <w:uiPriority w:val="99"/>
    <w:rsid w:val="00D86E6E"/>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D86E6E"/>
    <w:pPr>
      <w:tabs>
        <w:tab w:val="center" w:pos="4680"/>
        <w:tab w:val="right" w:pos="9360"/>
      </w:tabs>
    </w:pPr>
  </w:style>
  <w:style w:type="character" w:customStyle="1" w:styleId="FooterChar">
    <w:name w:val="Footer Char"/>
    <w:basedOn w:val="DefaultParagraphFont"/>
    <w:link w:val="Footer"/>
    <w:uiPriority w:val="99"/>
    <w:rsid w:val="00D86E6E"/>
    <w:rPr>
      <w:rFonts w:ascii="Times New Roman" w:eastAsia="Times New Roman" w:hAnsi="Times New Roman" w:cs="Times New Roman"/>
      <w:sz w:val="20"/>
      <w:szCs w:val="20"/>
      <w:lang w:val="en-US"/>
    </w:rPr>
  </w:style>
  <w:style w:type="paragraph" w:styleId="Revision">
    <w:name w:val="Revision"/>
    <w:hidden/>
    <w:uiPriority w:val="99"/>
    <w:semiHidden/>
    <w:rsid w:val="001E26F7"/>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834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240</Nr_x002e__x0020_akti>
    <Data_x0020_e_x0020_Krijimit xmlns="0e656187-b300-4fb0-8bf4-3a50f872073c">2023-04-20T13:53:52Z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2023-04-19T22:00:00Z</Date_x0020_protokolli>
    <Titulli xmlns="0e656187-b300-4fb0-8bf4-3a50f872073c">Për një ndryshim në vendimin nr.350, datë 19.4.2017, të Këshillit të Ministrave, “Për trajtimin me pagë dhe shtesa mbi pagë të punonjësve të shërbimit të mbrojtjes nga zjarri dhe shpëtimin”, të ndryshuar</Titulli>
    <Modifikuesi xmlns="0e656187-b300-4fb0-8bf4-3a50f872073c">ermira.bukaci</Modifikuesi>
    <Nr_x002e__x0020_prot_x0020_QBZ xmlns="0e656187-b300-4fb0-8bf4-3a50f872073c">606</Nr_x002e__x0020_prot_x0020_QBZ>
    <Data_x0020_e_x0020_Modifikimit xmlns="0e656187-b300-4fb0-8bf4-3a50f872073c">2023-04-24T06:44:21Z</Data_x0020_e_x0020_Modifikimit>
    <Dekretuar xmlns="0e656187-b300-4fb0-8bf4-3a50f872073c">false</Dekretuar>
    <Data xmlns="0e656187-b300-4fb0-8bf4-3a50f872073c">2023-04-19T22:00:00Z</Data>
    <Nr_x002e__x0020_protokolli_x0020_i_x0020_aktit xmlns="0e656187-b300-4fb0-8bf4-3a50f872073c">1696/7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5B45A13E13C4F5D817ED8DA250E9A9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5B45A13E13C4F5D817ED8DA250E9A9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8ADF4-408B-4746-BCE7-C71BFD5207A0}">
  <ds:schemaRefs>
    <ds:schemaRef ds:uri="http://purl.org/dc/terms/"/>
    <ds:schemaRef ds:uri="0e656187-b300-4fb0-8bf4-3a50f872073c"/>
    <ds:schemaRef ds:uri="http://schemas.openxmlformats.org/package/2006/metadata/core-properties"/>
    <ds:schemaRef ds:uri="http://schemas.microsoft.com/office/2006/documentManagement/types"/>
    <ds:schemaRef ds:uri="http://purl.org/dc/elements/1.1/"/>
    <ds:schemaRef ds:uri="http://www.w3.org/XML/1998/namespace"/>
    <ds:schemaRef ds:uri="http://purl.org/dc/dcmitype/"/>
    <ds:schemaRef ds:uri="http://schemas.microsoft.com/office/2006/metadata/properties"/>
  </ds:schemaRefs>
</ds:datastoreItem>
</file>

<file path=customXml/itemProps2.xml><?xml version="1.0" encoding="utf-8"?>
<ds:datastoreItem xmlns:ds="http://schemas.openxmlformats.org/officeDocument/2006/customXml" ds:itemID="{8EA708AD-1E28-453C-9AE7-0655D634DDE5}">
  <ds:schemaRefs>
    <ds:schemaRef ds:uri="http://schemas.microsoft.com/sharepoint/v3/contenttype/forms"/>
  </ds:schemaRefs>
</ds:datastoreItem>
</file>

<file path=customXml/itemProps3.xml><?xml version="1.0" encoding="utf-8"?>
<ds:datastoreItem xmlns:ds="http://schemas.openxmlformats.org/officeDocument/2006/customXml" ds:itemID="{4D5C19FD-6F53-4BE2-A3BB-C5B1365B66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A651F8C-44F2-4D35-9B37-94A2410A81D3}">
  <ds:schemaRefs>
    <ds:schemaRef ds:uri="http://schemas.microsoft.com/sharepoint/v3/contenttype/forms"/>
  </ds:schemaRefs>
</ds:datastoreItem>
</file>

<file path=customXml/itemProps5.xml><?xml version="1.0" encoding="utf-8"?>
<ds:datastoreItem xmlns:ds="http://schemas.openxmlformats.org/officeDocument/2006/customXml" ds:itemID="{83173504-E520-43B0-B1A1-84AC0744E5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35F7400-8DC2-4525-8D6E-C66E38826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300</Words>
  <Characters>1715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2011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Irena Ymeraj</dc:creator>
  <cp:lastModifiedBy>Alma Lisaku</cp:lastModifiedBy>
  <cp:revision>5</cp:revision>
  <cp:lastPrinted>2023-04-19T15:37:00Z</cp:lastPrinted>
  <dcterms:created xsi:type="dcterms:W3CDTF">2023-04-24T06:47:00Z</dcterms:created>
  <dcterms:modified xsi:type="dcterms:W3CDTF">2023-04-24T08:30:00Z</dcterms:modified>
</cp:coreProperties>
</file>