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A6589" w14:textId="77777777" w:rsidR="002C3029" w:rsidRPr="002C3029" w:rsidRDefault="002C3029" w:rsidP="002C3029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2C3029">
        <w:rPr>
          <w:rFonts w:ascii="Garamond" w:eastAsia="MS Mincho" w:hAnsi="Garamond" w:cs="MS Mincho"/>
          <w:b/>
          <w:bCs/>
          <w:color w:val="000000"/>
          <w:szCs w:val="24"/>
        </w:rPr>
        <w:t>VENDIM</w:t>
      </w:r>
    </w:p>
    <w:p w14:paraId="617A658A" w14:textId="2FCB5798" w:rsidR="002C3029" w:rsidRPr="002C3029" w:rsidRDefault="002C3029" w:rsidP="002C3029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2C3029">
        <w:rPr>
          <w:rFonts w:ascii="Garamond" w:eastAsia="MS Mincho" w:hAnsi="Garamond" w:cs="MS Mincho"/>
          <w:b/>
          <w:bCs/>
          <w:color w:val="000000"/>
          <w:szCs w:val="24"/>
        </w:rPr>
        <w:t>Nr.</w:t>
      </w:r>
      <w:r w:rsidR="00E1607F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  <w:r w:rsidR="00FC16B2">
        <w:rPr>
          <w:rFonts w:ascii="Garamond" w:eastAsia="MS Mincho" w:hAnsi="Garamond" w:cs="MS Mincho"/>
          <w:b/>
          <w:bCs/>
          <w:color w:val="000000"/>
          <w:szCs w:val="24"/>
        </w:rPr>
        <w:t>335</w:t>
      </w:r>
      <w:r w:rsidRPr="002C3029">
        <w:rPr>
          <w:rFonts w:ascii="Garamond" w:eastAsia="MS Mincho" w:hAnsi="Garamond" w:cs="MS Mincho"/>
          <w:b/>
          <w:bCs/>
          <w:color w:val="000000"/>
          <w:szCs w:val="24"/>
        </w:rPr>
        <w:t xml:space="preserve">, datë </w:t>
      </w:r>
      <w:r w:rsidR="00FC16B2">
        <w:rPr>
          <w:rFonts w:ascii="Garamond" w:eastAsia="MS Mincho" w:hAnsi="Garamond" w:cs="MS Mincho"/>
          <w:b/>
          <w:bCs/>
          <w:color w:val="000000"/>
          <w:szCs w:val="24"/>
        </w:rPr>
        <w:t>31.5.2023</w:t>
      </w:r>
    </w:p>
    <w:p w14:paraId="617A658B" w14:textId="77777777" w:rsidR="002C3029" w:rsidRPr="002C3029" w:rsidRDefault="002C3029" w:rsidP="002C3029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</w:p>
    <w:p w14:paraId="617A658C" w14:textId="77777777" w:rsidR="002C3029" w:rsidRPr="002C3029" w:rsidRDefault="002C3029" w:rsidP="002C3029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2C3029">
        <w:rPr>
          <w:rFonts w:ascii="Garamond" w:eastAsia="MS Mincho" w:hAnsi="Garamond" w:cs="MS Mincho"/>
          <w:b/>
          <w:bCs/>
          <w:color w:val="000000"/>
          <w:szCs w:val="24"/>
        </w:rPr>
        <w:t>PËR PËRDORIMIN E FONDIT TË RINDËRTIMIT PËR FINANCIMIN E REALIZIMIT TË PROJEKTZBATIMIT, ME OBJEKT “PËRFORCIM STRUKTURAL DHE RIKOMPOZIM I GODINËS SË MINISTRISË SË DREJTËSISË” DHE CAKTIMIN SI NJËSI ZBATUESE TË MINISTRISË SË DREJTËSISË</w:t>
      </w:r>
    </w:p>
    <w:p w14:paraId="617A658D" w14:textId="77777777" w:rsidR="002C3029" w:rsidRPr="002C3029" w:rsidRDefault="002C3029" w:rsidP="002C30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</w:p>
    <w:p w14:paraId="617A658E" w14:textId="0BD663E1" w:rsidR="002C3029" w:rsidRPr="002C3029" w:rsidRDefault="002C3029" w:rsidP="002C30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2C3029">
        <w:rPr>
          <w:rFonts w:ascii="Garamond" w:eastAsia="MS Mincho" w:hAnsi="Garamond" w:cs="MS Mincho"/>
          <w:color w:val="000000"/>
          <w:szCs w:val="24"/>
        </w:rPr>
        <w:t>Në mbështetje të nenit 100 të Kushtetutës, të neneve 13, shkronja “b”, nënndarjet “i” dhe “iii”, 16, 25 dhe 36, të aktit normativ nr.</w:t>
      </w:r>
      <w:r w:rsidR="00E1607F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2C3029">
        <w:rPr>
          <w:rFonts w:ascii="Garamond" w:eastAsia="MS Mincho" w:hAnsi="Garamond" w:cs="MS Mincho"/>
          <w:color w:val="000000"/>
          <w:szCs w:val="24"/>
        </w:rPr>
        <w:t>9, datë 16.12.2019, të Këshillit Ministrave, “Për përballimin e pasojave të fatkeqësisë natyrore”, miratuar me ligjin nr.</w:t>
      </w:r>
      <w:r w:rsidR="00E1607F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2C3029">
        <w:rPr>
          <w:rFonts w:ascii="Garamond" w:eastAsia="MS Mincho" w:hAnsi="Garamond" w:cs="MS Mincho"/>
          <w:color w:val="000000"/>
          <w:szCs w:val="24"/>
        </w:rPr>
        <w:t>97/2019, të ligjit nr.</w:t>
      </w:r>
      <w:r w:rsidR="00E1607F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2C3029">
        <w:rPr>
          <w:rFonts w:ascii="Garamond" w:eastAsia="MS Mincho" w:hAnsi="Garamond" w:cs="MS Mincho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E1607F">
        <w:rPr>
          <w:rFonts w:ascii="Garamond" w:eastAsia="MS Mincho" w:hAnsi="Garamond" w:cs="MS Mincho"/>
          <w:color w:val="000000"/>
          <w:szCs w:val="24"/>
        </w:rPr>
        <w:t xml:space="preserve"> </w:t>
      </w:r>
      <w:bookmarkStart w:id="0" w:name="_GoBack"/>
      <w:bookmarkEnd w:id="0"/>
      <w:r w:rsidRPr="002C3029">
        <w:rPr>
          <w:rFonts w:ascii="Garamond" w:eastAsia="MS Mincho" w:hAnsi="Garamond" w:cs="MS Mincho"/>
          <w:color w:val="000000"/>
          <w:szCs w:val="24"/>
        </w:rPr>
        <w:t xml:space="preserve">84/2022, “Për buxhetin e vitit 2023”, me propozimin e Zëvendëskryeministrit dhe ministër i Infrastrukturës dhe Energjisë, Këshilli i Ministrave </w:t>
      </w:r>
    </w:p>
    <w:p w14:paraId="617A658F" w14:textId="77777777" w:rsidR="002C3029" w:rsidRPr="002C3029" w:rsidRDefault="002C3029" w:rsidP="002C30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</w:p>
    <w:p w14:paraId="617A6590" w14:textId="77777777" w:rsidR="002C3029" w:rsidRPr="002C3029" w:rsidRDefault="002C3029" w:rsidP="002C3029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Cs w:val="24"/>
        </w:rPr>
      </w:pPr>
      <w:r w:rsidRPr="002C3029">
        <w:rPr>
          <w:rFonts w:ascii="Garamond" w:eastAsia="MS Mincho" w:hAnsi="Garamond" w:cs="MS Mincho"/>
          <w:color w:val="000000"/>
          <w:szCs w:val="24"/>
        </w:rPr>
        <w:t>VENDOSI:</w:t>
      </w:r>
    </w:p>
    <w:p w14:paraId="617A6591" w14:textId="77777777" w:rsidR="002C3029" w:rsidRPr="002C3029" w:rsidRDefault="002C3029" w:rsidP="002C3029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617A6592" w14:textId="1639CA67" w:rsidR="002C3029" w:rsidRPr="002C3029" w:rsidRDefault="002C3029" w:rsidP="002C30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C3029">
        <w:rPr>
          <w:rFonts w:ascii="Garamond" w:eastAsiaTheme="minorHAnsi" w:hAnsi="Garamond"/>
          <w:color w:val="000000"/>
          <w:szCs w:val="24"/>
        </w:rPr>
        <w:t>1. Përdorimin e fondit të rindërtimit, në masën 250 489 332 (dyqind e pesëdhjetë milionë</w:t>
      </w:r>
      <w:r w:rsidR="00E1607F">
        <w:rPr>
          <w:rFonts w:ascii="Garamond" w:eastAsiaTheme="minorHAnsi" w:hAnsi="Garamond"/>
          <w:color w:val="000000"/>
          <w:szCs w:val="24"/>
        </w:rPr>
        <w:t xml:space="preserve"> </w:t>
      </w:r>
      <w:r w:rsidRPr="002C3029">
        <w:rPr>
          <w:rFonts w:ascii="Garamond" w:eastAsiaTheme="minorHAnsi" w:hAnsi="Garamond"/>
          <w:color w:val="000000"/>
          <w:szCs w:val="24"/>
        </w:rPr>
        <w:t>e katërqind e tetëdhjetë e nëntë mijë e treqind e tridhjetë e dy) lekë pa TVSH, për financimin e realizimit të projektzbatimit, me objekt “Përforcim struktural dhe rikompozim i godinës së Ministrisë së Drejtësisë”.</w:t>
      </w:r>
    </w:p>
    <w:p w14:paraId="617A6593" w14:textId="77777777" w:rsidR="002C3029" w:rsidRPr="002C3029" w:rsidRDefault="002C3029" w:rsidP="002C30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C3029">
        <w:rPr>
          <w:rFonts w:ascii="Garamond" w:eastAsiaTheme="minorHAnsi" w:hAnsi="Garamond"/>
          <w:color w:val="000000"/>
          <w:szCs w:val="24"/>
        </w:rPr>
        <w:t>2. Në buxhetin e miratuar për vitin 2023 për Ministrinë e Drejtësisë, në programin buxhetor “Planifikim, menaxhim dhe administrim” 01110, në zërin “Shpenzime kapitale me financim të brendshëm”, shtohet fondi prej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2C3029">
        <w:rPr>
          <w:rFonts w:ascii="Garamond" w:eastAsiaTheme="minorHAnsi" w:hAnsi="Garamond"/>
          <w:color w:val="000000"/>
          <w:szCs w:val="24"/>
        </w:rPr>
        <w:t>50 097 866 (pesëdhjetë milionë e nëntëdhjetë e shtatë mijë e tetëqind e gjashtëdhjetë e gjashtë) lekësh pa TVSH, për financimin e realizimit të projektzbatimit, me objekt “Përforcim struktural dhe rikompozim i godinës së Ministrisë së Drejtësisë”.</w:t>
      </w:r>
    </w:p>
    <w:p w14:paraId="617A6594" w14:textId="77777777" w:rsidR="002C3029" w:rsidRPr="002C3029" w:rsidRDefault="002C3029" w:rsidP="002C30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2C3029">
        <w:rPr>
          <w:rFonts w:ascii="Garamond" w:eastAsia="MS Mincho" w:hAnsi="Garamond" w:cs="MS Mincho"/>
          <w:color w:val="000000"/>
          <w:szCs w:val="24"/>
        </w:rPr>
        <w:t>3. Caktimin e Ministrisë së Drejtësisë si njësi zbatuese, sipas pikave 1 dhe 2, të këtij vendimi.</w:t>
      </w:r>
    </w:p>
    <w:p w14:paraId="617A6595" w14:textId="1F13402C" w:rsidR="002C3029" w:rsidRPr="002C3029" w:rsidRDefault="002C3029" w:rsidP="002C30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2C3029">
        <w:rPr>
          <w:rFonts w:ascii="Garamond" w:eastAsia="MS Mincho" w:hAnsi="Garamond" w:cs="MS Mincho"/>
          <w:color w:val="000000"/>
          <w:szCs w:val="24"/>
        </w:rPr>
        <w:t>4. Ngarkohen Ministria e Financave dhe Ekonomisë dhe Ministria e Drejtësisë për zbatimin e këtij vendimi.</w:t>
      </w:r>
      <w:r w:rsidR="00E1607F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2C3029">
        <w:rPr>
          <w:rFonts w:ascii="Garamond" w:eastAsia="MS Mincho" w:hAnsi="Garamond" w:cs="MS Mincho"/>
          <w:color w:val="000000"/>
          <w:szCs w:val="24"/>
        </w:rPr>
        <w:t xml:space="preserve"> </w:t>
      </w:r>
    </w:p>
    <w:p w14:paraId="617A6596" w14:textId="4091A8AF" w:rsidR="002C3029" w:rsidRPr="002C3029" w:rsidRDefault="002C3029" w:rsidP="002C30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2C3029">
        <w:rPr>
          <w:rFonts w:ascii="Garamond" w:eastAsia="MS Mincho" w:hAnsi="Garamond" w:cs="MS Mincho"/>
          <w:color w:val="000000"/>
          <w:szCs w:val="24"/>
        </w:rPr>
        <w:t>Ky vendim hyn në fuqi menjëherë dhe botohet në</w:t>
      </w:r>
      <w:r w:rsidR="00E1607F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2C3029">
        <w:rPr>
          <w:rFonts w:ascii="Garamond" w:eastAsia="MS Mincho" w:hAnsi="Garamond" w:cs="MS Mincho"/>
          <w:color w:val="000000"/>
          <w:szCs w:val="24"/>
        </w:rPr>
        <w:t>Fletoren Zyrtare.</w:t>
      </w:r>
    </w:p>
    <w:p w14:paraId="617A6597" w14:textId="77777777" w:rsidR="002C3029" w:rsidRPr="002C3029" w:rsidRDefault="002C3029" w:rsidP="002C3029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</w:p>
    <w:p w14:paraId="617A6598" w14:textId="77777777" w:rsidR="002C3029" w:rsidRPr="002C3029" w:rsidRDefault="002C3029" w:rsidP="002C3029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color w:val="000000"/>
          <w:szCs w:val="24"/>
        </w:rPr>
      </w:pPr>
      <w:r w:rsidRPr="002C3029">
        <w:rPr>
          <w:rFonts w:ascii="Garamond" w:eastAsia="MS Mincho" w:hAnsi="Garamond" w:cs="MS Mincho"/>
          <w:bCs/>
          <w:color w:val="000000"/>
          <w:szCs w:val="24"/>
        </w:rPr>
        <w:t>ZËVENDËSKRYEMINISTËR</w:t>
      </w:r>
    </w:p>
    <w:p w14:paraId="617A6599" w14:textId="77777777" w:rsidR="00E015C6" w:rsidRPr="002C3029" w:rsidRDefault="002C3029" w:rsidP="002C3029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r>
        <w:rPr>
          <w:rFonts w:ascii="Garamond" w:eastAsia="MS Mincho" w:hAnsi="Garamond" w:cs="MS Mincho"/>
          <w:b/>
          <w:bCs/>
          <w:color w:val="000000"/>
          <w:szCs w:val="24"/>
        </w:rPr>
        <w:t>Belinda Balluku</w:t>
      </w:r>
    </w:p>
    <w:sectPr w:rsidR="00E015C6" w:rsidRPr="002C3029" w:rsidSect="001C0633">
      <w:pgSz w:w="11907" w:h="16839" w:code="9"/>
      <w:pgMar w:top="1440" w:right="1440" w:bottom="1440" w:left="1440" w:header="720" w:footer="5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993709" w14:textId="77777777" w:rsidR="00E1607F" w:rsidRDefault="00E1607F" w:rsidP="002B0D5D">
      <w:r>
        <w:separator/>
      </w:r>
    </w:p>
  </w:endnote>
  <w:endnote w:type="continuationSeparator" w:id="0">
    <w:p w14:paraId="1E70F3D7" w14:textId="77777777" w:rsidR="00E1607F" w:rsidRDefault="00E1607F" w:rsidP="002B0D5D">
      <w:r>
        <w:continuationSeparator/>
      </w:r>
    </w:p>
  </w:endnote>
  <w:endnote w:type="continuationNotice" w:id="1">
    <w:p w14:paraId="1AF204B9" w14:textId="77777777" w:rsidR="00623234" w:rsidRDefault="006232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6837C" w14:textId="77777777" w:rsidR="00E1607F" w:rsidRDefault="00E1607F" w:rsidP="002B0D5D">
      <w:r>
        <w:separator/>
      </w:r>
    </w:p>
  </w:footnote>
  <w:footnote w:type="continuationSeparator" w:id="0">
    <w:p w14:paraId="7E83D5AA" w14:textId="77777777" w:rsidR="00E1607F" w:rsidRDefault="00E1607F" w:rsidP="002B0D5D">
      <w:r>
        <w:continuationSeparator/>
      </w:r>
    </w:p>
  </w:footnote>
  <w:footnote w:type="continuationNotice" w:id="1">
    <w:p w14:paraId="3FC4E943" w14:textId="77777777" w:rsidR="00623234" w:rsidRDefault="006232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3B181B"/>
    <w:multiLevelType w:val="hybridMultilevel"/>
    <w:tmpl w:val="421A326A"/>
    <w:lvl w:ilvl="0" w:tplc="E68E569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EE4F00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93059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62F57"/>
    <w:multiLevelType w:val="hybridMultilevel"/>
    <w:tmpl w:val="40066FF6"/>
    <w:lvl w:ilvl="0" w:tplc="834C691E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6D5029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6"/>
  </w:num>
  <w:num w:numId="3">
    <w:abstractNumId w:val="18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9"/>
  </w:num>
  <w:num w:numId="8">
    <w:abstractNumId w:val="24"/>
  </w:num>
  <w:num w:numId="9">
    <w:abstractNumId w:val="15"/>
  </w:num>
  <w:num w:numId="10">
    <w:abstractNumId w:val="19"/>
  </w:num>
  <w:num w:numId="11">
    <w:abstractNumId w:val="4"/>
  </w:num>
  <w:num w:numId="12">
    <w:abstractNumId w:val="2"/>
  </w:num>
  <w:num w:numId="13">
    <w:abstractNumId w:val="13"/>
  </w:num>
  <w:num w:numId="14">
    <w:abstractNumId w:val="25"/>
  </w:num>
  <w:num w:numId="15">
    <w:abstractNumId w:val="20"/>
  </w:num>
  <w:num w:numId="16">
    <w:abstractNumId w:val="14"/>
  </w:num>
  <w:num w:numId="17">
    <w:abstractNumId w:val="12"/>
  </w:num>
  <w:num w:numId="18">
    <w:abstractNumId w:val="22"/>
  </w:num>
  <w:num w:numId="19">
    <w:abstractNumId w:val="0"/>
  </w:num>
  <w:num w:numId="20">
    <w:abstractNumId w:val="16"/>
  </w:num>
  <w:num w:numId="21">
    <w:abstractNumId w:val="5"/>
  </w:num>
  <w:num w:numId="22">
    <w:abstractNumId w:val="17"/>
  </w:num>
  <w:num w:numId="23">
    <w:abstractNumId w:val="26"/>
  </w:num>
  <w:num w:numId="24">
    <w:abstractNumId w:val="10"/>
  </w:num>
  <w:num w:numId="25">
    <w:abstractNumId w:val="1"/>
  </w:num>
  <w:num w:numId="26">
    <w:abstractNumId w:val="3"/>
  </w:num>
  <w:num w:numId="27">
    <w:abstractNumId w:val="7"/>
  </w:num>
  <w:num w:numId="28">
    <w:abstractNumId w:val="8"/>
  </w:num>
  <w:num w:numId="29">
    <w:abstractNumId w:val="11"/>
  </w:num>
  <w:num w:numId="30">
    <w:abstractNumId w:val="28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1065"/>
    <w:rsid w:val="00046323"/>
    <w:rsid w:val="00063C8F"/>
    <w:rsid w:val="00075D9E"/>
    <w:rsid w:val="00080697"/>
    <w:rsid w:val="0008428B"/>
    <w:rsid w:val="00093532"/>
    <w:rsid w:val="00097C8F"/>
    <w:rsid w:val="000B306E"/>
    <w:rsid w:val="000B44AC"/>
    <w:rsid w:val="000F3B45"/>
    <w:rsid w:val="00101AB9"/>
    <w:rsid w:val="00103129"/>
    <w:rsid w:val="00104E37"/>
    <w:rsid w:val="001147B2"/>
    <w:rsid w:val="001354CF"/>
    <w:rsid w:val="00140162"/>
    <w:rsid w:val="0017708B"/>
    <w:rsid w:val="0017725F"/>
    <w:rsid w:val="0018021B"/>
    <w:rsid w:val="00186749"/>
    <w:rsid w:val="00194BBB"/>
    <w:rsid w:val="001A06DA"/>
    <w:rsid w:val="001A5173"/>
    <w:rsid w:val="001C0633"/>
    <w:rsid w:val="001C1E03"/>
    <w:rsid w:val="001C5057"/>
    <w:rsid w:val="001D7A26"/>
    <w:rsid w:val="001E29E9"/>
    <w:rsid w:val="001E4AD9"/>
    <w:rsid w:val="001F3679"/>
    <w:rsid w:val="001F461A"/>
    <w:rsid w:val="0020066E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0D5D"/>
    <w:rsid w:val="002B34DE"/>
    <w:rsid w:val="002B72D8"/>
    <w:rsid w:val="002C3029"/>
    <w:rsid w:val="002E2400"/>
    <w:rsid w:val="00315EA0"/>
    <w:rsid w:val="0032014A"/>
    <w:rsid w:val="00325D32"/>
    <w:rsid w:val="003260AF"/>
    <w:rsid w:val="00337AC7"/>
    <w:rsid w:val="00341419"/>
    <w:rsid w:val="003456AE"/>
    <w:rsid w:val="00370FD8"/>
    <w:rsid w:val="00371323"/>
    <w:rsid w:val="003764CA"/>
    <w:rsid w:val="00382577"/>
    <w:rsid w:val="00391F73"/>
    <w:rsid w:val="00396F6E"/>
    <w:rsid w:val="003C6E95"/>
    <w:rsid w:val="003D58FC"/>
    <w:rsid w:val="003F07E5"/>
    <w:rsid w:val="004079D4"/>
    <w:rsid w:val="004153C7"/>
    <w:rsid w:val="004167A9"/>
    <w:rsid w:val="004269AB"/>
    <w:rsid w:val="004529AC"/>
    <w:rsid w:val="00465EE8"/>
    <w:rsid w:val="004762A4"/>
    <w:rsid w:val="00481D63"/>
    <w:rsid w:val="00486205"/>
    <w:rsid w:val="00497C68"/>
    <w:rsid w:val="004A0E98"/>
    <w:rsid w:val="004B2A1C"/>
    <w:rsid w:val="004C1811"/>
    <w:rsid w:val="004C4E14"/>
    <w:rsid w:val="004E13DA"/>
    <w:rsid w:val="004F1DF0"/>
    <w:rsid w:val="004F5A11"/>
    <w:rsid w:val="00512744"/>
    <w:rsid w:val="00524CE4"/>
    <w:rsid w:val="005323BD"/>
    <w:rsid w:val="00553D7D"/>
    <w:rsid w:val="00562AFD"/>
    <w:rsid w:val="0056458A"/>
    <w:rsid w:val="00565DFF"/>
    <w:rsid w:val="00566C9A"/>
    <w:rsid w:val="00574835"/>
    <w:rsid w:val="00575B3A"/>
    <w:rsid w:val="005763A1"/>
    <w:rsid w:val="005809CB"/>
    <w:rsid w:val="00581069"/>
    <w:rsid w:val="005A0234"/>
    <w:rsid w:val="005A0882"/>
    <w:rsid w:val="005A3602"/>
    <w:rsid w:val="005C215D"/>
    <w:rsid w:val="005D1C15"/>
    <w:rsid w:val="005D219A"/>
    <w:rsid w:val="005D2474"/>
    <w:rsid w:val="005D279D"/>
    <w:rsid w:val="005E502A"/>
    <w:rsid w:val="0061167E"/>
    <w:rsid w:val="00614883"/>
    <w:rsid w:val="00623234"/>
    <w:rsid w:val="0064570C"/>
    <w:rsid w:val="0065704F"/>
    <w:rsid w:val="0067645F"/>
    <w:rsid w:val="006802CA"/>
    <w:rsid w:val="00687DB6"/>
    <w:rsid w:val="00696020"/>
    <w:rsid w:val="006A4C41"/>
    <w:rsid w:val="006A7B43"/>
    <w:rsid w:val="006C4213"/>
    <w:rsid w:val="006C724D"/>
    <w:rsid w:val="006E5252"/>
    <w:rsid w:val="006F437C"/>
    <w:rsid w:val="006F4E78"/>
    <w:rsid w:val="007067E2"/>
    <w:rsid w:val="007170CA"/>
    <w:rsid w:val="0072326B"/>
    <w:rsid w:val="00724C9D"/>
    <w:rsid w:val="007421EF"/>
    <w:rsid w:val="00743B48"/>
    <w:rsid w:val="00751CFB"/>
    <w:rsid w:val="0077116C"/>
    <w:rsid w:val="00771F6F"/>
    <w:rsid w:val="00774240"/>
    <w:rsid w:val="007A33A2"/>
    <w:rsid w:val="007A6FDE"/>
    <w:rsid w:val="007B3420"/>
    <w:rsid w:val="007B57B9"/>
    <w:rsid w:val="007D08EB"/>
    <w:rsid w:val="007D172E"/>
    <w:rsid w:val="007F4309"/>
    <w:rsid w:val="007F7A97"/>
    <w:rsid w:val="008355E7"/>
    <w:rsid w:val="0084149B"/>
    <w:rsid w:val="0085209E"/>
    <w:rsid w:val="0086446B"/>
    <w:rsid w:val="008644F1"/>
    <w:rsid w:val="00867ED0"/>
    <w:rsid w:val="00885040"/>
    <w:rsid w:val="00887EA5"/>
    <w:rsid w:val="008A02E4"/>
    <w:rsid w:val="008B435A"/>
    <w:rsid w:val="008B5F62"/>
    <w:rsid w:val="008C3A1A"/>
    <w:rsid w:val="008D1A56"/>
    <w:rsid w:val="008D5640"/>
    <w:rsid w:val="008D6311"/>
    <w:rsid w:val="008D78CC"/>
    <w:rsid w:val="008E7BC6"/>
    <w:rsid w:val="0090659D"/>
    <w:rsid w:val="00910551"/>
    <w:rsid w:val="00911A4C"/>
    <w:rsid w:val="00925DE4"/>
    <w:rsid w:val="00946FBB"/>
    <w:rsid w:val="009A3BE6"/>
    <w:rsid w:val="009A6A63"/>
    <w:rsid w:val="009A6E12"/>
    <w:rsid w:val="009B6F60"/>
    <w:rsid w:val="009C40DC"/>
    <w:rsid w:val="009C5FEF"/>
    <w:rsid w:val="009F0601"/>
    <w:rsid w:val="009F0D74"/>
    <w:rsid w:val="009F4114"/>
    <w:rsid w:val="00A13CF0"/>
    <w:rsid w:val="00A164F7"/>
    <w:rsid w:val="00A179BB"/>
    <w:rsid w:val="00A22835"/>
    <w:rsid w:val="00A300A7"/>
    <w:rsid w:val="00A41C85"/>
    <w:rsid w:val="00A442C6"/>
    <w:rsid w:val="00A44A00"/>
    <w:rsid w:val="00A61F0B"/>
    <w:rsid w:val="00A67780"/>
    <w:rsid w:val="00A67971"/>
    <w:rsid w:val="00A94905"/>
    <w:rsid w:val="00AC5AB8"/>
    <w:rsid w:val="00AE1F13"/>
    <w:rsid w:val="00AF4854"/>
    <w:rsid w:val="00B10B3A"/>
    <w:rsid w:val="00B22FA3"/>
    <w:rsid w:val="00B3379B"/>
    <w:rsid w:val="00B42A78"/>
    <w:rsid w:val="00B44CDE"/>
    <w:rsid w:val="00B7335F"/>
    <w:rsid w:val="00B76AAC"/>
    <w:rsid w:val="00BB5184"/>
    <w:rsid w:val="00BD304D"/>
    <w:rsid w:val="00BD6596"/>
    <w:rsid w:val="00C037AB"/>
    <w:rsid w:val="00C2162E"/>
    <w:rsid w:val="00C21B63"/>
    <w:rsid w:val="00C3687A"/>
    <w:rsid w:val="00C60E93"/>
    <w:rsid w:val="00C76BCA"/>
    <w:rsid w:val="00C76E4D"/>
    <w:rsid w:val="00C908F0"/>
    <w:rsid w:val="00C9382A"/>
    <w:rsid w:val="00C9448A"/>
    <w:rsid w:val="00C96BA9"/>
    <w:rsid w:val="00CB4CC3"/>
    <w:rsid w:val="00CB5010"/>
    <w:rsid w:val="00CC125F"/>
    <w:rsid w:val="00CD4247"/>
    <w:rsid w:val="00CD6CBA"/>
    <w:rsid w:val="00CE0433"/>
    <w:rsid w:val="00D236A7"/>
    <w:rsid w:val="00D4161C"/>
    <w:rsid w:val="00D462B0"/>
    <w:rsid w:val="00D54C41"/>
    <w:rsid w:val="00D70592"/>
    <w:rsid w:val="00D74913"/>
    <w:rsid w:val="00D801CF"/>
    <w:rsid w:val="00D85BE7"/>
    <w:rsid w:val="00DA270F"/>
    <w:rsid w:val="00DA52A0"/>
    <w:rsid w:val="00DC0517"/>
    <w:rsid w:val="00DD0105"/>
    <w:rsid w:val="00DD1AF3"/>
    <w:rsid w:val="00DE09FD"/>
    <w:rsid w:val="00DF6F6B"/>
    <w:rsid w:val="00E015C6"/>
    <w:rsid w:val="00E06E43"/>
    <w:rsid w:val="00E1516E"/>
    <w:rsid w:val="00E1607F"/>
    <w:rsid w:val="00E21A01"/>
    <w:rsid w:val="00E31363"/>
    <w:rsid w:val="00E36D96"/>
    <w:rsid w:val="00E36FEA"/>
    <w:rsid w:val="00E477FE"/>
    <w:rsid w:val="00E662C6"/>
    <w:rsid w:val="00E86961"/>
    <w:rsid w:val="00E94D7C"/>
    <w:rsid w:val="00EB0988"/>
    <w:rsid w:val="00EB42D7"/>
    <w:rsid w:val="00EC16BE"/>
    <w:rsid w:val="00EC31DE"/>
    <w:rsid w:val="00ED0C4E"/>
    <w:rsid w:val="00EF2334"/>
    <w:rsid w:val="00EF3F1C"/>
    <w:rsid w:val="00EF6F78"/>
    <w:rsid w:val="00F0481B"/>
    <w:rsid w:val="00F06CC4"/>
    <w:rsid w:val="00F25ECC"/>
    <w:rsid w:val="00F32F70"/>
    <w:rsid w:val="00F36F56"/>
    <w:rsid w:val="00F56DC7"/>
    <w:rsid w:val="00F74F43"/>
    <w:rsid w:val="00FB0885"/>
    <w:rsid w:val="00FB1195"/>
    <w:rsid w:val="00FB7AB9"/>
    <w:rsid w:val="00FC16B2"/>
    <w:rsid w:val="00FD5E47"/>
    <w:rsid w:val="00FE1845"/>
    <w:rsid w:val="00FF14A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17A6589"/>
  <w15:docId w15:val="{2160D1BF-2884-48D4-815C-583C07D92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B0D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D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B0D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0D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C7106D89FD448A9A614D810696AB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335</Nr_x002e__x0020_akti>
    <Data_x0020_e_x0020_Krijimit xmlns="0e656187-b300-4fb0-8bf4-3a50f872073c">2023-06-02T07:36:11Z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përdorimin e fondit të rindërtimit për financimin e realizimit të projektzbatimit, me objekt “Përforcim struktural dhe rikompozim i godinës së Ministrisë së Drejtësisë” dhe caktimin si njësi zbatuese të Ministrisë së Drejtësisë</Titulli>
    <Modifikuesi xmlns="0e656187-b300-4fb0-8bf4-3a50f872073c">nevila.samarxhi</Modifikuesi>
    <Nr_x002e__x0020_prot_x0020_QBZ xmlns="0e656187-b300-4fb0-8bf4-3a50f872073c">807</Nr_x002e__x0020_prot_x0020_QBZ>
    <Data_x0020_e_x0020_Modifikimit xmlns="0e656187-b300-4fb0-8bf4-3a50f872073c">2023-06-02T07:44:27Z</Data_x0020_e_x0020_Modifikimit>
    <Dekretuar xmlns="0e656187-b300-4fb0-8bf4-3a50f872073c">false</Dekretuar>
    <Data xmlns="0e656187-b300-4fb0-8bf4-3a50f872073c">2023-05-30T22:00:00Z</Data>
    <Nr_x002e__x0020_protokolli_x0020_i_x0020_aktit xmlns="0e656187-b300-4fb0-8bf4-3a50f872073c">2403/1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C7106D89FD448A9A614D810696AB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9D42E4-B3DF-4FD9-953C-A6CE034E5D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86B3B8-0524-49CA-BB4D-8A21C2A25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8DFA3BF-C51B-48DB-AC2F-1F2389F55EAF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14E095B-066A-433A-9819-97184F169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D2BC71E-407E-4B46-8FF7-1944D652FA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user1</dc:creator>
  <cp:lastModifiedBy>Alma Lisaku</cp:lastModifiedBy>
  <cp:revision>14</cp:revision>
  <cp:lastPrinted>2023-05-30T14:41:00Z</cp:lastPrinted>
  <dcterms:created xsi:type="dcterms:W3CDTF">2023-05-30T07:59:00Z</dcterms:created>
  <dcterms:modified xsi:type="dcterms:W3CDTF">2023-06-02T07:58:00Z</dcterms:modified>
</cp:coreProperties>
</file>