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312DF" w14:textId="6DFD90BC" w:rsidR="00423689" w:rsidRPr="00B13E4A" w:rsidRDefault="00423689" w:rsidP="00775A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B13E4A">
        <w:rPr>
          <w:rFonts w:ascii="Garamond" w:hAnsi="Garamond"/>
          <w:b/>
          <w:sz w:val="24"/>
          <w:lang w:val="sq-AL" w:eastAsia="ja-JP"/>
        </w:rPr>
        <w:t>VENDIM</w:t>
      </w:r>
    </w:p>
    <w:p w14:paraId="7CC8CEA1" w14:textId="59319B2A" w:rsidR="00B56218" w:rsidRPr="00B13E4A" w:rsidRDefault="00423689" w:rsidP="00775A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B13E4A">
        <w:rPr>
          <w:rFonts w:ascii="Garamond" w:hAnsi="Garamond"/>
          <w:b/>
          <w:sz w:val="24"/>
          <w:lang w:val="sq-AL" w:eastAsia="ja-JP"/>
        </w:rPr>
        <w:t>Nr</w:t>
      </w:r>
      <w:r w:rsidR="00551CD1" w:rsidRPr="00B13E4A">
        <w:rPr>
          <w:rFonts w:ascii="Garamond" w:hAnsi="Garamond"/>
          <w:b/>
          <w:sz w:val="24"/>
          <w:lang w:val="sq-AL" w:eastAsia="ja-JP"/>
        </w:rPr>
        <w:t>.</w:t>
      </w:r>
      <w:r w:rsidR="00B13E4A" w:rsidRPr="00B13E4A">
        <w:rPr>
          <w:rFonts w:ascii="Garamond" w:hAnsi="Garamond"/>
          <w:b/>
          <w:sz w:val="24"/>
          <w:lang w:val="sq-AL" w:eastAsia="ja-JP"/>
        </w:rPr>
        <w:t xml:space="preserve"> </w:t>
      </w:r>
      <w:r w:rsidR="00A261C2" w:rsidRPr="00B13E4A">
        <w:rPr>
          <w:rFonts w:ascii="Garamond" w:hAnsi="Garamond"/>
          <w:b/>
          <w:sz w:val="24"/>
          <w:lang w:val="sq-AL" w:eastAsia="ja-JP"/>
        </w:rPr>
        <w:t>373</w:t>
      </w:r>
      <w:r w:rsidR="00263D3A" w:rsidRPr="00B13E4A">
        <w:rPr>
          <w:rFonts w:ascii="Garamond" w:hAnsi="Garamond"/>
          <w:b/>
          <w:sz w:val="24"/>
          <w:lang w:val="sq-AL" w:eastAsia="ja-JP"/>
        </w:rPr>
        <w:t xml:space="preserve">, datë </w:t>
      </w:r>
      <w:r w:rsidR="00527A56" w:rsidRPr="00B13E4A">
        <w:rPr>
          <w:rFonts w:ascii="Garamond" w:hAnsi="Garamond"/>
          <w:b/>
          <w:sz w:val="24"/>
          <w:lang w:val="sq-AL" w:eastAsia="ja-JP"/>
        </w:rPr>
        <w:t>21</w:t>
      </w:r>
      <w:r w:rsidR="00B416C3" w:rsidRPr="00B13E4A">
        <w:rPr>
          <w:rFonts w:ascii="Garamond" w:hAnsi="Garamond"/>
          <w:b/>
          <w:sz w:val="24"/>
          <w:lang w:val="sq-AL" w:eastAsia="ja-JP"/>
        </w:rPr>
        <w:t>.6</w:t>
      </w:r>
      <w:r w:rsidR="00773738" w:rsidRPr="00B13E4A">
        <w:rPr>
          <w:rFonts w:ascii="Garamond" w:hAnsi="Garamond"/>
          <w:b/>
          <w:sz w:val="24"/>
          <w:lang w:val="sq-AL" w:eastAsia="ja-JP"/>
        </w:rPr>
        <w:t>.2023</w:t>
      </w:r>
    </w:p>
    <w:p w14:paraId="3A650C9F" w14:textId="77777777" w:rsidR="00775AB3" w:rsidRPr="00B13E4A" w:rsidRDefault="00775AB3" w:rsidP="00775A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31E16A4" w14:textId="731D3BEB" w:rsidR="00775AB3" w:rsidRPr="00B13E4A" w:rsidRDefault="00775AB3" w:rsidP="00775A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13E4A">
        <w:rPr>
          <w:rFonts w:ascii="Garamond" w:hAnsi="Garamond"/>
          <w:b/>
          <w:sz w:val="24"/>
          <w:lang w:val="sq-AL"/>
        </w:rPr>
        <w:t>PËR NJË SHTESË NË VENDIMIN NR.</w:t>
      </w:r>
      <w:r w:rsidR="00B13E4A">
        <w:rPr>
          <w:rFonts w:ascii="Garamond" w:hAnsi="Garamond"/>
          <w:b/>
          <w:sz w:val="24"/>
          <w:lang w:val="sq-AL"/>
        </w:rPr>
        <w:t xml:space="preserve"> </w:t>
      </w:r>
      <w:r w:rsidRPr="00B13E4A">
        <w:rPr>
          <w:rFonts w:ascii="Garamond" w:hAnsi="Garamond"/>
          <w:b/>
          <w:sz w:val="24"/>
          <w:lang w:val="sq-AL"/>
        </w:rPr>
        <w:t>1497, DATË 19.11.2008, TË KËSHILLIT TË MINISTRAVE, “PËR SHTYPJEN E LETRAVE ME VLERË”, TË NDRYSHUAR</w:t>
      </w:r>
    </w:p>
    <w:p w14:paraId="24576D84" w14:textId="77777777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1135EC" w14:textId="4C765810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3E4A">
        <w:rPr>
          <w:rFonts w:ascii="Garamond" w:hAnsi="Garamond"/>
          <w:sz w:val="24"/>
          <w:lang w:val="sq-AL"/>
        </w:rPr>
        <w:t>Në mbështetje të nenit 100 të Kushtetutës, të ligjit nr.</w:t>
      </w:r>
      <w:r w:rsidR="00B13E4A">
        <w:rPr>
          <w:rFonts w:ascii="Garamond" w:hAnsi="Garamond"/>
          <w:sz w:val="24"/>
          <w:lang w:val="sq-AL"/>
        </w:rPr>
        <w:t xml:space="preserve"> </w:t>
      </w:r>
      <w:r w:rsidRPr="00B13E4A">
        <w:rPr>
          <w:rFonts w:ascii="Garamond" w:hAnsi="Garamond"/>
          <w:sz w:val="24"/>
          <w:lang w:val="sq-AL"/>
        </w:rPr>
        <w:t>92/2014, “Për tatimin mbi vlerën e shtuar në Republikën e Shqipërisë”, të ndryshuar, dhe të ligjit nr.</w:t>
      </w:r>
      <w:r w:rsidR="00B13E4A">
        <w:rPr>
          <w:rFonts w:ascii="Garamond" w:hAnsi="Garamond"/>
          <w:sz w:val="24"/>
          <w:lang w:val="sq-AL"/>
        </w:rPr>
        <w:t xml:space="preserve"> </w:t>
      </w:r>
      <w:r w:rsidRPr="00B13E4A">
        <w:rPr>
          <w:rFonts w:ascii="Garamond" w:hAnsi="Garamond"/>
          <w:sz w:val="24"/>
          <w:lang w:val="sq-AL"/>
        </w:rPr>
        <w:t>61/2012, “Për akcizat në Republikën e Shqipërisë”, të ndryshuar, me propozimin e ministrit të Financave dhe Ekonomisë, Këshilli i Ministrave</w:t>
      </w:r>
    </w:p>
    <w:p w14:paraId="344E77D3" w14:textId="77777777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57B25E" w14:textId="3249B43F" w:rsidR="00775AB3" w:rsidRPr="00B13E4A" w:rsidRDefault="00775AB3" w:rsidP="00775AB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13E4A">
        <w:rPr>
          <w:rFonts w:ascii="Garamond" w:hAnsi="Garamond"/>
          <w:sz w:val="24"/>
          <w:lang w:val="sq-AL"/>
        </w:rPr>
        <w:t>VENDOSI:</w:t>
      </w:r>
    </w:p>
    <w:p w14:paraId="5C629C62" w14:textId="77777777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164C71" w14:textId="0B2CD5EE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3E4A">
        <w:rPr>
          <w:rFonts w:ascii="Garamond" w:hAnsi="Garamond"/>
          <w:sz w:val="24"/>
          <w:lang w:val="sq-AL"/>
        </w:rPr>
        <w:t>Në pikën 2, të vendimit nr.</w:t>
      </w:r>
      <w:r w:rsidR="00B13E4A">
        <w:rPr>
          <w:rFonts w:ascii="Garamond" w:hAnsi="Garamond"/>
          <w:sz w:val="24"/>
          <w:lang w:val="sq-AL"/>
        </w:rPr>
        <w:t xml:space="preserve"> </w:t>
      </w:r>
      <w:r w:rsidRPr="00B13E4A">
        <w:rPr>
          <w:rFonts w:ascii="Garamond" w:hAnsi="Garamond"/>
          <w:sz w:val="24"/>
          <w:lang w:val="sq-AL"/>
        </w:rPr>
        <w:t>1497, datë 19.11.2008, të Këshillit të Ministrave, të ndryshuar, pas fjalëve “... biletat e transportit rrugor dhe hekurudhor,</w:t>
      </w:r>
      <w:r w:rsidR="003620D6">
        <w:rPr>
          <w:rFonts w:ascii="Garamond" w:hAnsi="Garamond"/>
          <w:sz w:val="24"/>
          <w:lang w:val="sq-AL"/>
        </w:rPr>
        <w:t xml:space="preserve"> </w:t>
      </w:r>
      <w:r w:rsidRPr="00B13E4A">
        <w:rPr>
          <w:rFonts w:ascii="Garamond" w:hAnsi="Garamond"/>
          <w:sz w:val="24"/>
          <w:lang w:val="sq-AL"/>
        </w:rPr>
        <w:t>...” shtohen</w:t>
      </w:r>
      <w:r w:rsidR="00B13E4A">
        <w:rPr>
          <w:rFonts w:ascii="Garamond" w:hAnsi="Garamond"/>
          <w:sz w:val="24"/>
          <w:lang w:val="sq-AL"/>
        </w:rPr>
        <w:t xml:space="preserve"> </w:t>
      </w:r>
      <w:r w:rsidRPr="00B13E4A">
        <w:rPr>
          <w:rFonts w:ascii="Garamond" w:hAnsi="Garamond"/>
          <w:sz w:val="24"/>
          <w:lang w:val="sq-AL"/>
        </w:rPr>
        <w:t>“... pullat e postës shqiptare,...”.</w:t>
      </w:r>
    </w:p>
    <w:p w14:paraId="5D78EC07" w14:textId="77777777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13E4A">
        <w:rPr>
          <w:rFonts w:ascii="Garamond" w:hAnsi="Garamond"/>
          <w:sz w:val="24"/>
          <w:lang w:val="sq-AL"/>
        </w:rPr>
        <w:t>Ky vendim hyn në fuqi menjëherë.</w:t>
      </w:r>
      <w:bookmarkStart w:id="0" w:name="_GoBack"/>
      <w:bookmarkEnd w:id="0"/>
    </w:p>
    <w:p w14:paraId="5094A7FB" w14:textId="77777777" w:rsidR="00775AB3" w:rsidRPr="00B13E4A" w:rsidRDefault="00775AB3" w:rsidP="00775AB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80D8A3" w14:textId="17BC7995" w:rsidR="00775AB3" w:rsidRPr="00B13E4A" w:rsidRDefault="00775AB3" w:rsidP="00775AB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13E4A">
        <w:rPr>
          <w:rFonts w:ascii="Garamond" w:hAnsi="Garamond"/>
          <w:sz w:val="24"/>
          <w:lang w:val="sq-AL"/>
        </w:rPr>
        <w:t>ZËVENDËSKRYEMINISTËR</w:t>
      </w:r>
    </w:p>
    <w:p w14:paraId="471B32DC" w14:textId="0BBAF337" w:rsidR="00775AB3" w:rsidRPr="00B13E4A" w:rsidRDefault="00775AB3" w:rsidP="00775A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B13E4A">
        <w:rPr>
          <w:rFonts w:ascii="Garamond" w:hAnsi="Garamond"/>
          <w:b/>
          <w:sz w:val="24"/>
          <w:lang w:val="sq-AL"/>
        </w:rPr>
        <w:t>Belinda</w:t>
      </w:r>
      <w:proofErr w:type="spellEnd"/>
      <w:r w:rsidRPr="00B13E4A">
        <w:rPr>
          <w:rFonts w:ascii="Garamond" w:hAnsi="Garamond"/>
          <w:b/>
          <w:sz w:val="24"/>
          <w:lang w:val="sq-AL"/>
        </w:rPr>
        <w:t xml:space="preserve"> Balluku</w:t>
      </w:r>
    </w:p>
    <w:p w14:paraId="797AEE1F" w14:textId="77777777" w:rsidR="00775AB3" w:rsidRPr="00B13E4A" w:rsidRDefault="00775AB3" w:rsidP="00775AB3">
      <w:pPr>
        <w:rPr>
          <w:lang w:val="sq-AL"/>
        </w:rPr>
      </w:pPr>
    </w:p>
    <w:p w14:paraId="5057BA71" w14:textId="77777777" w:rsidR="00423689" w:rsidRPr="00B13E4A" w:rsidRDefault="00423689">
      <w:pPr>
        <w:rPr>
          <w:rFonts w:ascii="Garamond" w:hAnsi="Garamond"/>
          <w:lang w:val="sq-AL" w:eastAsia="ja-JP"/>
        </w:rPr>
      </w:pPr>
    </w:p>
    <w:sectPr w:rsidR="00423689" w:rsidRPr="00B13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1761E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20D6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3689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AB3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13E4A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B1C9E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8CEA1"/>
  <w15:docId w15:val="{7E601519-0F35-4346-B3BD-4B8C3269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2023-06-22T13:25:48Z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një shtesë në vendimin nr.1497, datë 19.11.2008, të Këshillit të Ministrave, “Për shtypjen e letrave me vlerë”, të ndryshuar</Titulli>
    <Modifikuesi xmlns="0e656187-b300-4fb0-8bf4-3a50f872073c">ermira.bukaci</Modifikuesi>
    <Nr_x002e__x0020_prot_x0020_QBZ xmlns="0e656187-b300-4fb0-8bf4-3a50f872073c">925</Nr_x002e__x0020_prot_x0020_QBZ>
    <Data_x0020_e_x0020_Modifikimit xmlns="0e656187-b300-4fb0-8bf4-3a50f872073c">2023-06-22T13:45:18Z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2737/1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713A56A484D2FA7D9F2DDD44C3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713A56A484D2FA7D9F2DDD44C3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0125B-8282-4F4D-9161-4D045DE6584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B8AAE04-6215-436E-9DD3-4AF4A6C2F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28BB6-F623-4D81-AC29-37F6B3DD0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B52E5F-91B6-44EB-A84D-3169CA9844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A827BD-1E3F-4584-8D45-F418F0589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F3FB62-C96C-4683-8700-72945E7B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nr.1497, datë 19.11.2008, të Këshillit të Ministrave, “Për shtypjen e letrave me vlerë”, të ndryshuar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nr.1497, datë 19.11.2008, të Këshillit të Ministrave, “Për shtypjen e letrave me vlerë”, të ndryshuar</dc:title>
  <dc:creator>Entela Suli</dc:creator>
  <cp:lastModifiedBy>Alma Lisaku</cp:lastModifiedBy>
  <cp:revision>6</cp:revision>
  <dcterms:created xsi:type="dcterms:W3CDTF">2023-06-22T13:14:00Z</dcterms:created>
  <dcterms:modified xsi:type="dcterms:W3CDTF">2023-06-23T07:36:00Z</dcterms:modified>
</cp:coreProperties>
</file>