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01819" w14:textId="1E5B50D8" w:rsidR="00676759" w:rsidRPr="00241076" w:rsidRDefault="00676759" w:rsidP="00000FDB">
      <w:pPr>
        <w:spacing w:after="0" w:line="240" w:lineRule="auto"/>
        <w:ind w:firstLine="284"/>
        <w:jc w:val="center"/>
        <w:rPr>
          <w:rFonts w:ascii="Garamond" w:hAnsi="Garamond"/>
          <w:b/>
          <w:sz w:val="24"/>
          <w:szCs w:val="24"/>
          <w:lang w:val="sq-AL" w:eastAsia="ja-JP"/>
        </w:rPr>
      </w:pPr>
      <w:r w:rsidRPr="00241076">
        <w:rPr>
          <w:rFonts w:ascii="Garamond" w:hAnsi="Garamond"/>
          <w:b/>
          <w:sz w:val="24"/>
          <w:szCs w:val="24"/>
          <w:lang w:val="sq-AL" w:eastAsia="ja-JP"/>
        </w:rPr>
        <w:t>VENDIM</w:t>
      </w:r>
    </w:p>
    <w:p w14:paraId="2462F638" w14:textId="24043829" w:rsidR="00B56218" w:rsidRPr="00241076" w:rsidRDefault="00676759" w:rsidP="00000FDB">
      <w:pPr>
        <w:spacing w:after="0" w:line="240" w:lineRule="auto"/>
        <w:ind w:firstLine="284"/>
        <w:jc w:val="center"/>
        <w:rPr>
          <w:rFonts w:ascii="Garamond" w:hAnsi="Garamond"/>
          <w:b/>
          <w:sz w:val="24"/>
          <w:szCs w:val="24"/>
          <w:lang w:val="sq-AL" w:eastAsia="ja-JP"/>
        </w:rPr>
      </w:pPr>
      <w:r w:rsidRPr="00241076">
        <w:rPr>
          <w:rFonts w:ascii="Garamond" w:hAnsi="Garamond"/>
          <w:b/>
          <w:sz w:val="24"/>
          <w:szCs w:val="24"/>
          <w:lang w:val="sq-AL" w:eastAsia="ja-JP"/>
        </w:rPr>
        <w:t>Nr</w:t>
      </w:r>
      <w:r w:rsidR="00551CD1" w:rsidRPr="00241076">
        <w:rPr>
          <w:rFonts w:ascii="Garamond" w:hAnsi="Garamond"/>
          <w:b/>
          <w:sz w:val="24"/>
          <w:szCs w:val="24"/>
          <w:lang w:val="sq-AL" w:eastAsia="ja-JP"/>
        </w:rPr>
        <w:t>.</w:t>
      </w:r>
      <w:r w:rsidR="00241076">
        <w:rPr>
          <w:rFonts w:ascii="Garamond" w:hAnsi="Garamond"/>
          <w:b/>
          <w:sz w:val="24"/>
          <w:szCs w:val="24"/>
          <w:lang w:val="sq-AL" w:eastAsia="ja-JP"/>
        </w:rPr>
        <w:t xml:space="preserve"> </w:t>
      </w:r>
      <w:r w:rsidR="00DB1643" w:rsidRPr="00241076">
        <w:rPr>
          <w:rFonts w:ascii="Garamond" w:hAnsi="Garamond"/>
          <w:b/>
          <w:sz w:val="24"/>
          <w:szCs w:val="24"/>
          <w:lang w:val="sq-AL" w:eastAsia="ja-JP"/>
        </w:rPr>
        <w:t>374</w:t>
      </w:r>
      <w:r w:rsidR="00263D3A" w:rsidRPr="00241076">
        <w:rPr>
          <w:rFonts w:ascii="Garamond" w:hAnsi="Garamond"/>
          <w:b/>
          <w:sz w:val="24"/>
          <w:szCs w:val="24"/>
          <w:lang w:val="sq-AL" w:eastAsia="ja-JP"/>
        </w:rPr>
        <w:t xml:space="preserve">, datë </w:t>
      </w:r>
      <w:r w:rsidR="00527A56" w:rsidRPr="00241076">
        <w:rPr>
          <w:rFonts w:ascii="Garamond" w:hAnsi="Garamond"/>
          <w:b/>
          <w:sz w:val="24"/>
          <w:szCs w:val="24"/>
          <w:lang w:val="sq-AL" w:eastAsia="ja-JP"/>
        </w:rPr>
        <w:t>21</w:t>
      </w:r>
      <w:r w:rsidR="00B416C3" w:rsidRPr="00241076">
        <w:rPr>
          <w:rFonts w:ascii="Garamond" w:hAnsi="Garamond"/>
          <w:b/>
          <w:sz w:val="24"/>
          <w:szCs w:val="24"/>
          <w:lang w:val="sq-AL" w:eastAsia="ja-JP"/>
        </w:rPr>
        <w:t>.6</w:t>
      </w:r>
      <w:r w:rsidR="00773738" w:rsidRPr="00241076">
        <w:rPr>
          <w:rFonts w:ascii="Garamond" w:hAnsi="Garamond"/>
          <w:b/>
          <w:sz w:val="24"/>
          <w:szCs w:val="24"/>
          <w:lang w:val="sq-AL" w:eastAsia="ja-JP"/>
        </w:rPr>
        <w:t>.2023</w:t>
      </w:r>
    </w:p>
    <w:p w14:paraId="420F01FF" w14:textId="77777777" w:rsidR="00000FDB" w:rsidRPr="00241076" w:rsidRDefault="00000FDB" w:rsidP="00000FDB">
      <w:pPr>
        <w:spacing w:after="0" w:line="240" w:lineRule="auto"/>
        <w:ind w:firstLine="284"/>
        <w:jc w:val="center"/>
        <w:rPr>
          <w:rFonts w:ascii="Garamond" w:hAnsi="Garamond"/>
          <w:b/>
          <w:sz w:val="24"/>
          <w:szCs w:val="24"/>
          <w:lang w:val="sq-AL" w:eastAsia="ja-JP"/>
        </w:rPr>
      </w:pPr>
    </w:p>
    <w:p w14:paraId="3FFB653A" w14:textId="4E50BDB7" w:rsidR="00000FDB" w:rsidRPr="00241076" w:rsidRDefault="00000FDB" w:rsidP="00000FDB">
      <w:pPr>
        <w:spacing w:after="0" w:line="240" w:lineRule="auto"/>
        <w:ind w:firstLine="284"/>
        <w:jc w:val="center"/>
        <w:rPr>
          <w:rFonts w:ascii="Garamond" w:hAnsi="Garamond"/>
          <w:b/>
          <w:sz w:val="24"/>
          <w:szCs w:val="24"/>
          <w:lang w:val="sq-AL"/>
        </w:rPr>
      </w:pPr>
      <w:r w:rsidRPr="00241076">
        <w:rPr>
          <w:rFonts w:ascii="Garamond" w:hAnsi="Garamond"/>
          <w:b/>
          <w:sz w:val="24"/>
          <w:szCs w:val="24"/>
          <w:lang w:val="sq-AL"/>
        </w:rPr>
        <w:t>PËR NJË NDRYSHIM NË VENDIMIN NR.</w:t>
      </w:r>
      <w:r w:rsidR="00241076">
        <w:rPr>
          <w:rFonts w:ascii="Garamond" w:hAnsi="Garamond"/>
          <w:b/>
          <w:sz w:val="24"/>
          <w:szCs w:val="24"/>
          <w:lang w:val="sq-AL"/>
        </w:rPr>
        <w:t xml:space="preserve"> </w:t>
      </w:r>
      <w:r w:rsidRPr="00241076">
        <w:rPr>
          <w:rFonts w:ascii="Garamond" w:hAnsi="Garamond"/>
          <w:b/>
          <w:sz w:val="24"/>
          <w:szCs w:val="24"/>
          <w:lang w:val="sq-AL"/>
        </w:rPr>
        <w:t>429, DATË 12.9.2002,</w:t>
      </w:r>
      <w:r w:rsidR="003B1B8E">
        <w:rPr>
          <w:rFonts w:ascii="Garamond" w:hAnsi="Garamond"/>
          <w:b/>
          <w:sz w:val="24"/>
          <w:szCs w:val="24"/>
          <w:lang w:val="sq-AL"/>
        </w:rPr>
        <w:t xml:space="preserve"> </w:t>
      </w:r>
      <w:r w:rsidRPr="00241076">
        <w:rPr>
          <w:rFonts w:ascii="Garamond" w:hAnsi="Garamond"/>
          <w:b/>
          <w:sz w:val="24"/>
          <w:szCs w:val="24"/>
          <w:lang w:val="sq-AL"/>
        </w:rPr>
        <w:t>TË KËSHILLIT TË MINISTRAVE, “PËR KUSHTET E PËRFITIMIT, SHUMËN DHE PROCEDURËN E DHËNIES SË PENSIONEVE TË POSAÇME SHTETËRORE DHE TË SHTESAVE TË PENSIONEVE TË POSAÇME SHTETËRORE”, TË NDRYSHUAR</w:t>
      </w:r>
    </w:p>
    <w:p w14:paraId="2A674115" w14:textId="77777777" w:rsidR="00000FDB" w:rsidRPr="00241076" w:rsidRDefault="00000FDB" w:rsidP="00000FDB">
      <w:pPr>
        <w:spacing w:after="0" w:line="240" w:lineRule="auto"/>
        <w:ind w:firstLine="284"/>
        <w:jc w:val="both"/>
        <w:rPr>
          <w:rFonts w:ascii="Garamond" w:hAnsi="Garamond"/>
          <w:sz w:val="24"/>
          <w:szCs w:val="24"/>
          <w:lang w:val="sq-AL"/>
        </w:rPr>
      </w:pPr>
    </w:p>
    <w:p w14:paraId="56388264" w14:textId="6BC22620"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Në mbështetje të nenit 100 të Kushtetutës dhe të nenit 5, të ligjit nr.</w:t>
      </w:r>
      <w:r w:rsidR="00241076">
        <w:rPr>
          <w:rFonts w:ascii="Garamond" w:hAnsi="Garamond"/>
          <w:sz w:val="24"/>
          <w:szCs w:val="24"/>
          <w:lang w:val="sq-AL"/>
        </w:rPr>
        <w:t xml:space="preserve"> </w:t>
      </w:r>
      <w:r w:rsidRPr="00241076">
        <w:rPr>
          <w:rFonts w:ascii="Garamond" w:hAnsi="Garamond"/>
          <w:sz w:val="24"/>
          <w:szCs w:val="24"/>
          <w:lang w:val="sq-AL"/>
        </w:rPr>
        <w:t>7703, datë 11.5.1993, “Për sigurimet shoqërore në Republikën e Shqipërisë”, të ndryshuar, me propozimin e ministrit të Financave dhe Ekonomisë, Këshilli i Ministrave</w:t>
      </w:r>
    </w:p>
    <w:p w14:paraId="50EF2645" w14:textId="77777777" w:rsidR="00000FDB" w:rsidRPr="00241076" w:rsidRDefault="00000FDB" w:rsidP="00000FDB">
      <w:pPr>
        <w:spacing w:after="0" w:line="240" w:lineRule="auto"/>
        <w:ind w:firstLine="284"/>
        <w:jc w:val="both"/>
        <w:rPr>
          <w:rFonts w:ascii="Garamond" w:hAnsi="Garamond"/>
          <w:sz w:val="24"/>
          <w:szCs w:val="24"/>
          <w:lang w:val="sq-AL"/>
        </w:rPr>
      </w:pPr>
    </w:p>
    <w:p w14:paraId="019C0D25" w14:textId="22AE40CE" w:rsidR="00000FDB" w:rsidRPr="00241076" w:rsidRDefault="00000FDB" w:rsidP="00000FDB">
      <w:pPr>
        <w:spacing w:after="0" w:line="240" w:lineRule="auto"/>
        <w:ind w:firstLine="284"/>
        <w:jc w:val="center"/>
        <w:rPr>
          <w:rFonts w:ascii="Garamond" w:hAnsi="Garamond"/>
          <w:sz w:val="24"/>
          <w:szCs w:val="24"/>
          <w:lang w:val="sq-AL"/>
        </w:rPr>
      </w:pPr>
      <w:r w:rsidRPr="00241076">
        <w:rPr>
          <w:rFonts w:ascii="Garamond" w:hAnsi="Garamond"/>
          <w:sz w:val="24"/>
          <w:szCs w:val="24"/>
          <w:lang w:val="sq-AL"/>
        </w:rPr>
        <w:t>VENDOSI:</w:t>
      </w:r>
    </w:p>
    <w:p w14:paraId="5AB10361" w14:textId="77777777" w:rsidR="00000FDB" w:rsidRPr="00241076" w:rsidRDefault="00000FDB" w:rsidP="00000FDB">
      <w:pPr>
        <w:spacing w:after="0" w:line="240" w:lineRule="auto"/>
        <w:ind w:firstLine="284"/>
        <w:jc w:val="both"/>
        <w:rPr>
          <w:rFonts w:ascii="Garamond" w:hAnsi="Garamond"/>
          <w:sz w:val="24"/>
          <w:szCs w:val="24"/>
          <w:lang w:val="sq-AL"/>
        </w:rPr>
      </w:pPr>
    </w:p>
    <w:p w14:paraId="53DB9042" w14:textId="123D9A21"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1. Pika 6, e vendimit nr.</w:t>
      </w:r>
      <w:r w:rsidR="00241076">
        <w:rPr>
          <w:rFonts w:ascii="Garamond" w:hAnsi="Garamond"/>
          <w:sz w:val="24"/>
          <w:szCs w:val="24"/>
          <w:lang w:val="sq-AL"/>
        </w:rPr>
        <w:t xml:space="preserve"> </w:t>
      </w:r>
      <w:r w:rsidRPr="00241076">
        <w:rPr>
          <w:rFonts w:ascii="Garamond" w:hAnsi="Garamond"/>
          <w:sz w:val="24"/>
          <w:szCs w:val="24"/>
          <w:lang w:val="sq-AL"/>
        </w:rPr>
        <w:t>429, datë 12.9.2002, të Këshillit të Ministrave, të ndryshuar, ndryshohet, si më poshtë vijon:</w:t>
      </w:r>
    </w:p>
    <w:p w14:paraId="3256666D" w14:textId="11257648"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“6.</w:t>
      </w:r>
      <w:r w:rsidR="003B1B8E">
        <w:rPr>
          <w:rFonts w:ascii="Garamond" w:hAnsi="Garamond"/>
          <w:sz w:val="24"/>
          <w:szCs w:val="24"/>
          <w:lang w:val="sq-AL"/>
        </w:rPr>
        <w:t xml:space="preserve"> </w:t>
      </w:r>
      <w:r w:rsidRPr="00241076">
        <w:rPr>
          <w:rFonts w:ascii="Garamond" w:hAnsi="Garamond"/>
          <w:sz w:val="24"/>
          <w:szCs w:val="24"/>
          <w:lang w:val="sq-AL"/>
        </w:rPr>
        <w:t xml:space="preserve">Pensioni i posaçëm shtetëror është sa </w:t>
      </w:r>
      <w:r w:rsidR="00241076">
        <w:rPr>
          <w:rFonts w:ascii="Garamond" w:hAnsi="Garamond"/>
          <w:sz w:val="24"/>
          <w:szCs w:val="24"/>
          <w:lang w:val="sq-AL"/>
        </w:rPr>
        <w:t>dhjetëfishi i pensionit social.</w:t>
      </w:r>
    </w:p>
    <w:p w14:paraId="37A44348" w14:textId="36A36DC1"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Shtesa e pensionit të posaçëm shtetëror të jetë sa dhjetëfishi i pensionit social, por shuma e pensionit, që i takon sipas ligjeve nr.</w:t>
      </w:r>
      <w:r w:rsidR="00241076">
        <w:rPr>
          <w:rFonts w:ascii="Garamond" w:hAnsi="Garamond"/>
          <w:sz w:val="24"/>
          <w:szCs w:val="24"/>
          <w:lang w:val="sq-AL"/>
        </w:rPr>
        <w:t xml:space="preserve"> </w:t>
      </w:r>
      <w:r w:rsidRPr="00241076">
        <w:rPr>
          <w:rFonts w:ascii="Garamond" w:hAnsi="Garamond"/>
          <w:sz w:val="24"/>
          <w:szCs w:val="24"/>
          <w:lang w:val="sq-AL"/>
        </w:rPr>
        <w:t>7703, datë 11.5.1993, “Për sigurimet shoqërore në Republikën e Shqipërisë”,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8097, datë 21.3.1996, “Për pensionet shtetërore suplementare të personave që kryejnë funksione kushtetuese dhe të punonjësve të shtetit”,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8685,</w:t>
      </w:r>
      <w:r w:rsidR="003B1B8E">
        <w:rPr>
          <w:rFonts w:ascii="Garamond" w:hAnsi="Garamond"/>
          <w:sz w:val="24"/>
          <w:szCs w:val="24"/>
          <w:lang w:val="sq-AL"/>
        </w:rPr>
        <w:t xml:space="preserve"> </w:t>
      </w:r>
      <w:r w:rsidRPr="00241076">
        <w:rPr>
          <w:rFonts w:ascii="Garamond" w:hAnsi="Garamond"/>
          <w:sz w:val="24"/>
          <w:szCs w:val="24"/>
          <w:lang w:val="sq-AL"/>
        </w:rPr>
        <w:t>datë 9.11.2000, “Për një trajtim të veçantë të punonjësve që kanë punuar në miniera në nëntokë”,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150/2014, “Për pensionet e punonjësve që kanë punuar në miniera, në nëntokë”</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10142,</w:t>
      </w:r>
      <w:r w:rsidR="003B1B8E">
        <w:rPr>
          <w:rFonts w:ascii="Garamond" w:hAnsi="Garamond"/>
          <w:sz w:val="24"/>
          <w:szCs w:val="24"/>
          <w:lang w:val="sq-AL"/>
        </w:rPr>
        <w:t xml:space="preserve"> </w:t>
      </w:r>
      <w:r w:rsidRPr="00241076">
        <w:rPr>
          <w:rFonts w:ascii="Garamond" w:hAnsi="Garamond"/>
          <w:sz w:val="24"/>
          <w:szCs w:val="24"/>
          <w:lang w:val="sq-AL"/>
        </w:rPr>
        <w:t>datë 15.5.2009,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Policisë së Mbrojtjes nga Zjarri dhe të Shpëtimit e të punonjësve të Shërbimit të Kontrollit të Brendshëm në Republikën e Shqipërisë”, të ndryshuar; nr.</w:t>
      </w:r>
      <w:r w:rsidR="00241076">
        <w:rPr>
          <w:rFonts w:ascii="Garamond" w:hAnsi="Garamond"/>
          <w:sz w:val="24"/>
          <w:szCs w:val="24"/>
          <w:lang w:val="sq-AL"/>
        </w:rPr>
        <w:t xml:space="preserve"> </w:t>
      </w:r>
      <w:r w:rsidRPr="00241076">
        <w:rPr>
          <w:rFonts w:ascii="Garamond" w:hAnsi="Garamond"/>
          <w:sz w:val="24"/>
          <w:szCs w:val="24"/>
          <w:lang w:val="sq-AL"/>
        </w:rPr>
        <w:t>9179, datë 29.1.2004, “Për një trajtim të veçantë të punonjësve që kanë punuar në disa ndërmarrje të industrisë ushtarake”,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9128, datë 29.7.2003, “Për një trajtim të veçantë financiar të pilotëve flutur</w:t>
      </w:r>
      <w:r w:rsidR="00241076">
        <w:rPr>
          <w:rFonts w:ascii="Garamond" w:hAnsi="Garamond"/>
          <w:sz w:val="24"/>
          <w:szCs w:val="24"/>
          <w:lang w:val="sq-AL"/>
        </w:rPr>
        <w:t>ues në pension”, të ndryshuar;</w:t>
      </w:r>
      <w:r w:rsidR="003B1B8E">
        <w:rPr>
          <w:rFonts w:ascii="Garamond" w:hAnsi="Garamond"/>
          <w:sz w:val="24"/>
          <w:szCs w:val="24"/>
          <w:lang w:val="sq-AL"/>
        </w:rPr>
        <w:t xml:space="preserve"> </w:t>
      </w:r>
      <w:r w:rsidRPr="00241076">
        <w:rPr>
          <w:rFonts w:ascii="Garamond" w:hAnsi="Garamond"/>
          <w:sz w:val="24"/>
          <w:szCs w:val="24"/>
          <w:lang w:val="sq-AL"/>
        </w:rPr>
        <w:t>nr.</w:t>
      </w:r>
      <w:r w:rsidR="00241076">
        <w:rPr>
          <w:rFonts w:ascii="Garamond" w:hAnsi="Garamond"/>
          <w:sz w:val="24"/>
          <w:szCs w:val="24"/>
          <w:lang w:val="sq-AL"/>
        </w:rPr>
        <w:t xml:space="preserve"> </w:t>
      </w:r>
      <w:r w:rsidRPr="00241076">
        <w:rPr>
          <w:rFonts w:ascii="Garamond" w:hAnsi="Garamond"/>
          <w:sz w:val="24"/>
          <w:szCs w:val="24"/>
          <w:lang w:val="sq-AL"/>
        </w:rPr>
        <w:t xml:space="preserve">9361, datë 24.3.2005, “Për një trajtim të veçantë financiar të efektivave, oficerë dhe nënoficerë lundrues, të nëndetëseve dhe </w:t>
      </w:r>
      <w:proofErr w:type="spellStart"/>
      <w:r w:rsidRPr="00241076">
        <w:rPr>
          <w:rFonts w:ascii="Garamond" w:hAnsi="Garamond"/>
          <w:sz w:val="24"/>
          <w:szCs w:val="24"/>
          <w:lang w:val="sq-AL"/>
        </w:rPr>
        <w:t>polumbarëve</w:t>
      </w:r>
      <w:proofErr w:type="spellEnd"/>
      <w:r w:rsidRPr="00241076">
        <w:rPr>
          <w:rFonts w:ascii="Garamond" w:hAnsi="Garamond"/>
          <w:sz w:val="24"/>
          <w:szCs w:val="24"/>
          <w:lang w:val="sq-AL"/>
        </w:rPr>
        <w:t xml:space="preserve"> të Forcave Detare, në pension”</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29, datë 23.5.2019, “Për trajtimin financiar, suplementar të punonjësve që kanë punuar në miniera në nëntokë, të punonjësve të industrisë së naftës e të gazit dhe të punonjësve që kanë punuar në metalurgji”</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 xml:space="preserve">8607, datë 27.4.2000, “Statusi Dëshmor i Atdheut”, të ndryshuar, me këtë shtesë, të mos kalojë </w:t>
      </w:r>
      <w:proofErr w:type="spellStart"/>
      <w:r w:rsidRPr="00241076">
        <w:rPr>
          <w:rFonts w:ascii="Garamond" w:hAnsi="Garamond"/>
          <w:sz w:val="24"/>
          <w:szCs w:val="24"/>
          <w:lang w:val="sq-AL"/>
        </w:rPr>
        <w:t>dymbëdhjetëfishin</w:t>
      </w:r>
      <w:proofErr w:type="spellEnd"/>
      <w:r w:rsidRPr="00241076">
        <w:rPr>
          <w:rFonts w:ascii="Garamond" w:hAnsi="Garamond"/>
          <w:sz w:val="24"/>
          <w:szCs w:val="24"/>
          <w:lang w:val="sq-AL"/>
        </w:rPr>
        <w:t xml:space="preserve"> e pensionit social. </w:t>
      </w:r>
    </w:p>
    <w:p w14:paraId="33B5F946" w14:textId="77777777"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 xml:space="preserve">Në rastet kur shuma e shtesës së pensionit të posaçëm shtetëror, sipas kësaj pike, me pensionet e përfituara nga ligjet e tjera e kalon </w:t>
      </w:r>
      <w:proofErr w:type="spellStart"/>
      <w:r w:rsidRPr="00241076">
        <w:rPr>
          <w:rFonts w:ascii="Garamond" w:hAnsi="Garamond"/>
          <w:sz w:val="24"/>
          <w:szCs w:val="24"/>
          <w:lang w:val="sq-AL"/>
        </w:rPr>
        <w:t>dymbëdhjetëfishin</w:t>
      </w:r>
      <w:proofErr w:type="spellEnd"/>
      <w:r w:rsidRPr="00241076">
        <w:rPr>
          <w:rFonts w:ascii="Garamond" w:hAnsi="Garamond"/>
          <w:sz w:val="24"/>
          <w:szCs w:val="24"/>
          <w:lang w:val="sq-AL"/>
        </w:rPr>
        <w:t xml:space="preserve"> e pensionit social, reduktohet shtesa e pensionit të posaçëm shtetëror, deri në masën që së bashku me pensionet e përfituara nga ligjet e tjera të jetë sa </w:t>
      </w:r>
      <w:proofErr w:type="spellStart"/>
      <w:r w:rsidRPr="00241076">
        <w:rPr>
          <w:rFonts w:ascii="Garamond" w:hAnsi="Garamond"/>
          <w:sz w:val="24"/>
          <w:szCs w:val="24"/>
          <w:lang w:val="sq-AL"/>
        </w:rPr>
        <w:t>dymbëdhjetëfishi</w:t>
      </w:r>
      <w:proofErr w:type="spellEnd"/>
      <w:r w:rsidRPr="00241076">
        <w:rPr>
          <w:rFonts w:ascii="Garamond" w:hAnsi="Garamond"/>
          <w:sz w:val="24"/>
          <w:szCs w:val="24"/>
          <w:lang w:val="sq-AL"/>
        </w:rPr>
        <w:t xml:space="preserve"> i pensionit social.”.</w:t>
      </w:r>
    </w:p>
    <w:p w14:paraId="20F25E9B" w14:textId="4774E4EE"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 xml:space="preserve">2. Pensionet e posaçme shtetërore, të caktuara me vendime individuale të Këshillit të Ministrave, deri në datën e hyrjes në fuqi të këtij vendimi, rillogariten dhe caktohen sa dhjetëfishi i pensionit social dhe përfitohen nga data e hyrjes në fuqi të këtij vendimi. Shtesat e pensioneve të posaçme shtetërore, të caktuara me vendime individuale të Këshillit të Ministrave, deri në datën e hyrjes në fuqi të këtij vendimi, rillogariten dhe caktohen sa dhjetëfishi i pensionit social nga data e hyrjes në </w:t>
      </w:r>
      <w:r w:rsidRPr="00241076">
        <w:rPr>
          <w:rFonts w:ascii="Garamond" w:hAnsi="Garamond"/>
          <w:sz w:val="24"/>
          <w:szCs w:val="24"/>
          <w:lang w:val="sq-AL"/>
        </w:rPr>
        <w:lastRenderedPageBreak/>
        <w:t>fuqi të këtij vendimi, por shuma e pensionit, që i takon sipas ligjeve nr.</w:t>
      </w:r>
      <w:r w:rsidR="00241076">
        <w:rPr>
          <w:rFonts w:ascii="Garamond" w:hAnsi="Garamond"/>
          <w:sz w:val="24"/>
          <w:szCs w:val="24"/>
          <w:lang w:val="sq-AL"/>
        </w:rPr>
        <w:t xml:space="preserve"> </w:t>
      </w:r>
      <w:r w:rsidRPr="00241076">
        <w:rPr>
          <w:rFonts w:ascii="Garamond" w:hAnsi="Garamond"/>
          <w:sz w:val="24"/>
          <w:szCs w:val="24"/>
          <w:lang w:val="sq-AL"/>
        </w:rPr>
        <w:t>7703, datë 11.5.1993, “Për sigurimet shoqërore në Republikën e Shqipërisë”,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8097,</w:t>
      </w:r>
      <w:r w:rsidR="003B1B8E">
        <w:rPr>
          <w:rFonts w:ascii="Garamond" w:hAnsi="Garamond"/>
          <w:sz w:val="24"/>
          <w:szCs w:val="24"/>
          <w:lang w:val="sq-AL"/>
        </w:rPr>
        <w:t xml:space="preserve"> </w:t>
      </w:r>
      <w:r w:rsidRPr="00241076">
        <w:rPr>
          <w:rFonts w:ascii="Garamond" w:hAnsi="Garamond"/>
          <w:sz w:val="24"/>
          <w:szCs w:val="24"/>
          <w:lang w:val="sq-AL"/>
        </w:rPr>
        <w:t>datë 21.3.1996, “Për pensionet shtetërore suplementare të personave që kryejnë funksione kushtetuese dhe të punonjësve të shtetit”, të ndryshuar</w:t>
      </w:r>
      <w:r w:rsidR="00241076">
        <w:rPr>
          <w:rFonts w:ascii="Garamond" w:hAnsi="Garamond"/>
          <w:sz w:val="24"/>
          <w:szCs w:val="24"/>
          <w:lang w:val="sq-AL"/>
        </w:rPr>
        <w:t>;</w:t>
      </w:r>
      <w:r w:rsidR="003B1B8E">
        <w:rPr>
          <w:rFonts w:ascii="Garamond" w:hAnsi="Garamond"/>
          <w:sz w:val="24"/>
          <w:szCs w:val="24"/>
          <w:lang w:val="sq-AL"/>
        </w:rPr>
        <w:t xml:space="preserve"> </w:t>
      </w:r>
      <w:r w:rsidRPr="00241076">
        <w:rPr>
          <w:rFonts w:ascii="Garamond" w:hAnsi="Garamond"/>
          <w:sz w:val="24"/>
          <w:szCs w:val="24"/>
          <w:lang w:val="sq-AL"/>
        </w:rPr>
        <w:t>nr.</w:t>
      </w:r>
      <w:r w:rsidR="00241076">
        <w:rPr>
          <w:rFonts w:ascii="Garamond" w:hAnsi="Garamond"/>
          <w:sz w:val="24"/>
          <w:szCs w:val="24"/>
          <w:lang w:val="sq-AL"/>
        </w:rPr>
        <w:t xml:space="preserve"> </w:t>
      </w:r>
      <w:r w:rsidRPr="00241076">
        <w:rPr>
          <w:rFonts w:ascii="Garamond" w:hAnsi="Garamond"/>
          <w:sz w:val="24"/>
          <w:szCs w:val="24"/>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8685, datë 9.11.2000, “Për një trajtim të veçantë të punonjësve që kanë punuar në miniera në nëntokë”,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150/2014, “Për pensionet e punonjësve që kanë punuar në miniera, në nëntokë”</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10142,</w:t>
      </w:r>
      <w:r w:rsidR="003B1B8E">
        <w:rPr>
          <w:rFonts w:ascii="Garamond" w:hAnsi="Garamond"/>
          <w:sz w:val="24"/>
          <w:szCs w:val="24"/>
          <w:lang w:val="sq-AL"/>
        </w:rPr>
        <w:t xml:space="preserve"> </w:t>
      </w:r>
      <w:r w:rsidRPr="00241076">
        <w:rPr>
          <w:rFonts w:ascii="Garamond" w:hAnsi="Garamond"/>
          <w:sz w:val="24"/>
          <w:szCs w:val="24"/>
          <w:lang w:val="sq-AL"/>
        </w:rPr>
        <w:t>datë 15.5.2009,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Policisë së Mbrojtjes nga Zjarri dhe të Shpëtimit e të punonjësve të Shërbimit të Kontrollit të Brendshëm në Republikën e Shqipërisë”,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9179,</w:t>
      </w:r>
      <w:r w:rsidR="003B1B8E">
        <w:rPr>
          <w:rFonts w:ascii="Garamond" w:hAnsi="Garamond"/>
          <w:sz w:val="24"/>
          <w:szCs w:val="24"/>
          <w:lang w:val="sq-AL"/>
        </w:rPr>
        <w:t xml:space="preserve"> </w:t>
      </w:r>
      <w:r w:rsidRPr="00241076">
        <w:rPr>
          <w:rFonts w:ascii="Garamond" w:hAnsi="Garamond"/>
          <w:sz w:val="24"/>
          <w:szCs w:val="24"/>
          <w:lang w:val="sq-AL"/>
        </w:rPr>
        <w:t>datë 29.1.2004, “Për një trajtim të veçantë të punonjësve, që kanë punuar në disa ndërmarrje të industrisë ushtarake”,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9128, datë 29.7.2003, “Për një trajtim të veçantë financiar të pilotëve fluturues në pension”, të ndryshuar</w:t>
      </w:r>
      <w:r w:rsidR="00241076">
        <w:rPr>
          <w:rFonts w:ascii="Garamond" w:hAnsi="Garamond"/>
          <w:sz w:val="24"/>
          <w:szCs w:val="24"/>
          <w:lang w:val="sq-AL"/>
        </w:rPr>
        <w:t>;</w:t>
      </w:r>
      <w:r w:rsidR="003B1B8E">
        <w:rPr>
          <w:rFonts w:ascii="Garamond" w:hAnsi="Garamond"/>
          <w:sz w:val="24"/>
          <w:szCs w:val="24"/>
          <w:lang w:val="sq-AL"/>
        </w:rPr>
        <w:t xml:space="preserve"> </w:t>
      </w:r>
      <w:r w:rsidRPr="00241076">
        <w:rPr>
          <w:rFonts w:ascii="Garamond" w:hAnsi="Garamond"/>
          <w:sz w:val="24"/>
          <w:szCs w:val="24"/>
          <w:lang w:val="sq-AL"/>
        </w:rPr>
        <w:t>nr.</w:t>
      </w:r>
      <w:r w:rsidR="00241076">
        <w:rPr>
          <w:rFonts w:ascii="Garamond" w:hAnsi="Garamond"/>
          <w:sz w:val="24"/>
          <w:szCs w:val="24"/>
          <w:lang w:val="sq-AL"/>
        </w:rPr>
        <w:t xml:space="preserve"> </w:t>
      </w:r>
      <w:r w:rsidRPr="00241076">
        <w:rPr>
          <w:rFonts w:ascii="Garamond" w:hAnsi="Garamond"/>
          <w:sz w:val="24"/>
          <w:szCs w:val="24"/>
          <w:lang w:val="sq-AL"/>
        </w:rPr>
        <w:t xml:space="preserve">9361, datë 24.3.2005, “Për një trajtim të veçantë financiar të efektivave, oficerë dhe nënoficerë lundrues, të nëndetëseve dhe </w:t>
      </w:r>
      <w:proofErr w:type="spellStart"/>
      <w:r w:rsidRPr="00241076">
        <w:rPr>
          <w:rFonts w:ascii="Garamond" w:hAnsi="Garamond"/>
          <w:sz w:val="24"/>
          <w:szCs w:val="24"/>
          <w:lang w:val="sq-AL"/>
        </w:rPr>
        <w:t>polumbarëve</w:t>
      </w:r>
      <w:proofErr w:type="spellEnd"/>
      <w:r w:rsidRPr="00241076">
        <w:rPr>
          <w:rFonts w:ascii="Garamond" w:hAnsi="Garamond"/>
          <w:sz w:val="24"/>
          <w:szCs w:val="24"/>
          <w:lang w:val="sq-AL"/>
        </w:rPr>
        <w:t xml:space="preserve"> të Forcave Detare në pension”</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29, datë 23.5.2019, “Për trajtimin financiar, suplementar të punonjësve që kanë punuar në miniera në nëntokë, të punonjësve të industrisë së naftës e të gazit dhe të punonjësve që kanë punuar në metalurgji”</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 xml:space="preserve">8607, datë 27.4.2000, “Statusi Dëshmor i Atdheut”, të ndryshuar, me këtë shtesë nuk mund të jetë më e vogël se shuma e pensionit para hyrjes në fuqi të këtij vendimi dhe më shumë se </w:t>
      </w:r>
      <w:proofErr w:type="spellStart"/>
      <w:r w:rsidRPr="00241076">
        <w:rPr>
          <w:rFonts w:ascii="Garamond" w:hAnsi="Garamond"/>
          <w:sz w:val="24"/>
          <w:szCs w:val="24"/>
          <w:lang w:val="sq-AL"/>
        </w:rPr>
        <w:t>dymbëdhjetëfishi</w:t>
      </w:r>
      <w:proofErr w:type="spellEnd"/>
      <w:r w:rsidRPr="00241076">
        <w:rPr>
          <w:rFonts w:ascii="Garamond" w:hAnsi="Garamond"/>
          <w:sz w:val="24"/>
          <w:szCs w:val="24"/>
          <w:lang w:val="sq-AL"/>
        </w:rPr>
        <w:t xml:space="preserve"> i pensionit social.</w:t>
      </w:r>
    </w:p>
    <w:p w14:paraId="3ECF7865" w14:textId="47B7A0A4"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3. Shtesat e pensioneve të posaçme shtetërore, të caktuara me vendime individuale të Këshillit të Ministrave, deri në datën e hyrjes në fuqi të këtij vendimi, të cilat së bashku me pensionin, që i takon sipas ligjeve nr.</w:t>
      </w:r>
      <w:r w:rsidR="00241076">
        <w:rPr>
          <w:rFonts w:ascii="Garamond" w:hAnsi="Garamond"/>
          <w:sz w:val="24"/>
          <w:szCs w:val="24"/>
          <w:lang w:val="sq-AL"/>
        </w:rPr>
        <w:t xml:space="preserve"> </w:t>
      </w:r>
      <w:r w:rsidRPr="00241076">
        <w:rPr>
          <w:rFonts w:ascii="Garamond" w:hAnsi="Garamond"/>
          <w:sz w:val="24"/>
          <w:szCs w:val="24"/>
          <w:lang w:val="sq-AL"/>
        </w:rPr>
        <w:t>7703, datë 11.5.1993, “Për sigurimet shoqërore në Republikën e Shqipërisë”,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8097, datë 21.3.1996, “Për pensionet shtetërore suplementare të personave që kryejnë funksione kushtetuese dhe të punonjësve të shtetit”,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8685, datë 9.11.2000, “Për një trajtim të veçantë të punonjësve që kanë punuar në miniera në nëntokë”,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150/2014, “Për pensionet e punonjësve që kanë punuar në miniera, në nëntokë”</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10142, datë 15.5.2009,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Policisë së Mbrojtjes nga Zjarri dhe të Shpëtimit e të punonjësve të Shërbimit të Kontrollit të Brendshëm në Republikën e Shqipërisë”,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9179, datë 29.1.2004, “Për një trajtim të veçantë të punonjësve, që kanë punuar në disa ndërmarrje të industrisë ushtarake”, të ndryshuar</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9128,</w:t>
      </w:r>
      <w:r w:rsidR="003B1B8E">
        <w:rPr>
          <w:rFonts w:ascii="Garamond" w:hAnsi="Garamond"/>
          <w:sz w:val="24"/>
          <w:szCs w:val="24"/>
          <w:lang w:val="sq-AL"/>
        </w:rPr>
        <w:t xml:space="preserve"> </w:t>
      </w:r>
      <w:r w:rsidRPr="00241076">
        <w:rPr>
          <w:rFonts w:ascii="Garamond" w:hAnsi="Garamond"/>
          <w:sz w:val="24"/>
          <w:szCs w:val="24"/>
          <w:lang w:val="sq-AL"/>
        </w:rPr>
        <w:t>datë 29.7.2003, “Për një trajtim të veçantë financiar të pilotëve fluturues në pension”, të ndryshuar</w:t>
      </w:r>
      <w:r w:rsidR="00241076">
        <w:rPr>
          <w:rFonts w:ascii="Garamond" w:hAnsi="Garamond"/>
          <w:sz w:val="24"/>
          <w:szCs w:val="24"/>
          <w:lang w:val="sq-AL"/>
        </w:rPr>
        <w:t>;</w:t>
      </w:r>
      <w:r w:rsidR="003B1B8E">
        <w:rPr>
          <w:rFonts w:ascii="Garamond" w:hAnsi="Garamond"/>
          <w:sz w:val="24"/>
          <w:szCs w:val="24"/>
          <w:lang w:val="sq-AL"/>
        </w:rPr>
        <w:t xml:space="preserve"> </w:t>
      </w:r>
      <w:r w:rsidRPr="00241076">
        <w:rPr>
          <w:rFonts w:ascii="Garamond" w:hAnsi="Garamond"/>
          <w:sz w:val="24"/>
          <w:szCs w:val="24"/>
          <w:lang w:val="sq-AL"/>
        </w:rPr>
        <w:t>nr.</w:t>
      </w:r>
      <w:r w:rsidR="00241076">
        <w:rPr>
          <w:rFonts w:ascii="Garamond" w:hAnsi="Garamond"/>
          <w:sz w:val="24"/>
          <w:szCs w:val="24"/>
          <w:lang w:val="sq-AL"/>
        </w:rPr>
        <w:t xml:space="preserve"> </w:t>
      </w:r>
      <w:r w:rsidRPr="00241076">
        <w:rPr>
          <w:rFonts w:ascii="Garamond" w:hAnsi="Garamond"/>
          <w:sz w:val="24"/>
          <w:szCs w:val="24"/>
          <w:lang w:val="sq-AL"/>
        </w:rPr>
        <w:t xml:space="preserve">9361, datë 24.3.2005, “Për një trajtim të veçantë financiar të efektivave, oficerë dhe nënoficerë lundrues, të nëndetëseve dhe </w:t>
      </w:r>
      <w:proofErr w:type="spellStart"/>
      <w:r w:rsidRPr="00241076">
        <w:rPr>
          <w:rFonts w:ascii="Garamond" w:hAnsi="Garamond"/>
          <w:sz w:val="24"/>
          <w:szCs w:val="24"/>
          <w:lang w:val="sq-AL"/>
        </w:rPr>
        <w:t>polumbarëve</w:t>
      </w:r>
      <w:proofErr w:type="spellEnd"/>
      <w:r w:rsidRPr="00241076">
        <w:rPr>
          <w:rFonts w:ascii="Garamond" w:hAnsi="Garamond"/>
          <w:sz w:val="24"/>
          <w:szCs w:val="24"/>
          <w:lang w:val="sq-AL"/>
        </w:rPr>
        <w:t xml:space="preserve"> të Forcave Detare në pension”</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29, datë 23.5.2019, “Për trajtimin financiar, suplementar të punonjësve që kanë punuar në miniera në nëntokë, të punonjësve të industrisë së naftës e të gazit dhe të punonjësve që kanë punuar në metalurgji”</w:t>
      </w:r>
      <w:r w:rsidR="00241076">
        <w:rPr>
          <w:rFonts w:ascii="Garamond" w:hAnsi="Garamond"/>
          <w:sz w:val="24"/>
          <w:szCs w:val="24"/>
          <w:lang w:val="sq-AL"/>
        </w:rPr>
        <w:t>;</w:t>
      </w:r>
      <w:r w:rsidRPr="00241076">
        <w:rPr>
          <w:rFonts w:ascii="Garamond" w:hAnsi="Garamond"/>
          <w:sz w:val="24"/>
          <w:szCs w:val="24"/>
          <w:lang w:val="sq-AL"/>
        </w:rPr>
        <w:t xml:space="preserve"> nr.</w:t>
      </w:r>
      <w:r w:rsidR="00241076">
        <w:rPr>
          <w:rFonts w:ascii="Garamond" w:hAnsi="Garamond"/>
          <w:sz w:val="24"/>
          <w:szCs w:val="24"/>
          <w:lang w:val="sq-AL"/>
        </w:rPr>
        <w:t xml:space="preserve"> </w:t>
      </w:r>
      <w:r w:rsidRPr="00241076">
        <w:rPr>
          <w:rFonts w:ascii="Garamond" w:hAnsi="Garamond"/>
          <w:sz w:val="24"/>
          <w:szCs w:val="24"/>
          <w:lang w:val="sq-AL"/>
        </w:rPr>
        <w:t xml:space="preserve">8607, datë 27.4.2000, “Statusi Dëshmor i Atdheut”, të ndryshuar, kalojnë </w:t>
      </w:r>
      <w:proofErr w:type="spellStart"/>
      <w:r w:rsidRPr="00241076">
        <w:rPr>
          <w:rFonts w:ascii="Garamond" w:hAnsi="Garamond"/>
          <w:sz w:val="24"/>
          <w:szCs w:val="24"/>
          <w:lang w:val="sq-AL"/>
        </w:rPr>
        <w:t>dymbëdhjetëfishin</w:t>
      </w:r>
      <w:proofErr w:type="spellEnd"/>
      <w:r w:rsidRPr="00241076">
        <w:rPr>
          <w:rFonts w:ascii="Garamond" w:hAnsi="Garamond"/>
          <w:sz w:val="24"/>
          <w:szCs w:val="24"/>
          <w:lang w:val="sq-AL"/>
        </w:rPr>
        <w:t xml:space="preserve"> e pensionit social, nuk janë objekt rishqyrtimi, sipas këtij vendimi.</w:t>
      </w:r>
    </w:p>
    <w:p w14:paraId="20257799" w14:textId="3CB67225"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4.</w:t>
      </w:r>
      <w:r w:rsidR="003B1B8E">
        <w:rPr>
          <w:rFonts w:ascii="Garamond" w:hAnsi="Garamond"/>
          <w:sz w:val="24"/>
          <w:szCs w:val="24"/>
          <w:lang w:val="sq-AL"/>
        </w:rPr>
        <w:t xml:space="preserve"> </w:t>
      </w:r>
      <w:r w:rsidRPr="00241076">
        <w:rPr>
          <w:rFonts w:ascii="Garamond" w:hAnsi="Garamond"/>
          <w:sz w:val="24"/>
          <w:szCs w:val="24"/>
          <w:lang w:val="sq-AL"/>
        </w:rPr>
        <w:t>Efektet financiare nga zbatimi i këtij vendimi për vitin 2023 llogariten në shumën 207 000 000 (dyqind e shtatë milionë) lekë dhe përballohen nga fondi i buxhetit të Institutit të Sigurimeve Shoqërore, të miratuar për</w:t>
      </w:r>
      <w:r w:rsidR="003B1B8E">
        <w:rPr>
          <w:rFonts w:ascii="Garamond" w:hAnsi="Garamond"/>
          <w:sz w:val="24"/>
          <w:szCs w:val="24"/>
          <w:lang w:val="sq-AL"/>
        </w:rPr>
        <w:t xml:space="preserve"> </w:t>
      </w:r>
      <w:r w:rsidRPr="00241076">
        <w:rPr>
          <w:rFonts w:ascii="Garamond" w:hAnsi="Garamond"/>
          <w:sz w:val="24"/>
          <w:szCs w:val="24"/>
          <w:lang w:val="sq-AL"/>
        </w:rPr>
        <w:t>vitin 2023.</w:t>
      </w:r>
      <w:r w:rsidR="003B1B8E">
        <w:rPr>
          <w:rFonts w:ascii="Garamond" w:hAnsi="Garamond"/>
          <w:sz w:val="24"/>
          <w:szCs w:val="24"/>
          <w:lang w:val="sq-AL"/>
        </w:rPr>
        <w:t xml:space="preserve"> </w:t>
      </w:r>
    </w:p>
    <w:p w14:paraId="72932171" w14:textId="77777777"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lastRenderedPageBreak/>
        <w:t>5. Ngarkohen Ministria Financave dhe Ekonomisë dhe Instituti i Sigurimeve Shoqërore për zbatimin e këtij vendimi.</w:t>
      </w:r>
      <w:bookmarkStart w:id="0" w:name="_GoBack"/>
      <w:bookmarkEnd w:id="0"/>
    </w:p>
    <w:p w14:paraId="1A524B5D" w14:textId="3405F5E9" w:rsidR="00000FDB" w:rsidRPr="00241076" w:rsidRDefault="00000FDB" w:rsidP="00000FDB">
      <w:pPr>
        <w:spacing w:after="0" w:line="240" w:lineRule="auto"/>
        <w:ind w:firstLine="284"/>
        <w:jc w:val="both"/>
        <w:rPr>
          <w:rFonts w:ascii="Garamond" w:hAnsi="Garamond"/>
          <w:sz w:val="24"/>
          <w:szCs w:val="24"/>
          <w:lang w:val="sq-AL"/>
        </w:rPr>
      </w:pPr>
      <w:r w:rsidRPr="00241076">
        <w:rPr>
          <w:rFonts w:ascii="Garamond" w:hAnsi="Garamond"/>
          <w:sz w:val="24"/>
          <w:szCs w:val="24"/>
          <w:lang w:val="sq-AL"/>
        </w:rPr>
        <w:t>Ky vendim hyn në fuqi pas botimit në Fletoren Zyrtare.</w:t>
      </w:r>
    </w:p>
    <w:p w14:paraId="63B7AFD4" w14:textId="77777777" w:rsidR="00000FDB" w:rsidRPr="00241076" w:rsidRDefault="00000FDB" w:rsidP="00000FDB">
      <w:pPr>
        <w:spacing w:after="0" w:line="240" w:lineRule="auto"/>
        <w:ind w:firstLine="284"/>
        <w:jc w:val="both"/>
        <w:rPr>
          <w:rFonts w:ascii="Garamond" w:hAnsi="Garamond"/>
          <w:sz w:val="24"/>
          <w:szCs w:val="24"/>
          <w:lang w:val="sq-AL"/>
        </w:rPr>
      </w:pPr>
    </w:p>
    <w:p w14:paraId="13F19CD6" w14:textId="77777777" w:rsidR="00000FDB" w:rsidRPr="00241076" w:rsidRDefault="00000FDB" w:rsidP="00000FDB">
      <w:pPr>
        <w:spacing w:after="0" w:line="240" w:lineRule="auto"/>
        <w:ind w:firstLine="284"/>
        <w:jc w:val="right"/>
        <w:rPr>
          <w:rFonts w:ascii="Garamond" w:hAnsi="Garamond"/>
          <w:sz w:val="24"/>
          <w:lang w:val="sq-AL"/>
        </w:rPr>
      </w:pPr>
      <w:r w:rsidRPr="00241076">
        <w:rPr>
          <w:rFonts w:ascii="Garamond" w:hAnsi="Garamond"/>
          <w:sz w:val="24"/>
          <w:lang w:val="sq-AL"/>
        </w:rPr>
        <w:t>ZËVENDËSKRYEMINISTËR</w:t>
      </w:r>
    </w:p>
    <w:p w14:paraId="371A6C6C" w14:textId="77777777" w:rsidR="00000FDB" w:rsidRPr="00241076" w:rsidRDefault="00000FDB" w:rsidP="00000FDB">
      <w:pPr>
        <w:spacing w:after="0" w:line="240" w:lineRule="auto"/>
        <w:ind w:firstLine="284"/>
        <w:jc w:val="right"/>
        <w:rPr>
          <w:rFonts w:ascii="Garamond" w:hAnsi="Garamond"/>
          <w:b/>
          <w:sz w:val="24"/>
          <w:lang w:val="sq-AL"/>
        </w:rPr>
      </w:pPr>
      <w:proofErr w:type="spellStart"/>
      <w:r w:rsidRPr="00241076">
        <w:rPr>
          <w:rFonts w:ascii="Garamond" w:hAnsi="Garamond"/>
          <w:b/>
          <w:sz w:val="24"/>
          <w:lang w:val="sq-AL"/>
        </w:rPr>
        <w:t>Belinda</w:t>
      </w:r>
      <w:proofErr w:type="spellEnd"/>
      <w:r w:rsidRPr="00241076">
        <w:rPr>
          <w:rFonts w:ascii="Garamond" w:hAnsi="Garamond"/>
          <w:b/>
          <w:sz w:val="24"/>
          <w:lang w:val="sq-AL"/>
        </w:rPr>
        <w:t xml:space="preserve"> Balluku</w:t>
      </w:r>
    </w:p>
    <w:p w14:paraId="18E13D19" w14:textId="77777777" w:rsidR="00000FDB" w:rsidRPr="00241076" w:rsidRDefault="00000FDB" w:rsidP="00000FDB">
      <w:pPr>
        <w:spacing w:after="0" w:line="240" w:lineRule="auto"/>
        <w:ind w:firstLine="284"/>
        <w:jc w:val="both"/>
        <w:rPr>
          <w:rFonts w:ascii="Garamond" w:hAnsi="Garamond"/>
          <w:sz w:val="24"/>
          <w:szCs w:val="24"/>
          <w:lang w:val="sq-AL"/>
        </w:rPr>
      </w:pPr>
    </w:p>
    <w:p w14:paraId="54CC62E9" w14:textId="77777777" w:rsidR="00000FDB" w:rsidRPr="00241076" w:rsidRDefault="00000FDB" w:rsidP="00000FDB">
      <w:pPr>
        <w:spacing w:after="0" w:line="240" w:lineRule="auto"/>
        <w:ind w:firstLine="284"/>
        <w:jc w:val="both"/>
        <w:rPr>
          <w:rFonts w:ascii="Garamond" w:hAnsi="Garamond"/>
          <w:sz w:val="24"/>
          <w:szCs w:val="24"/>
          <w:lang w:val="sq-AL" w:eastAsia="ja-JP"/>
        </w:rPr>
      </w:pPr>
    </w:p>
    <w:sectPr w:rsidR="00000FDB" w:rsidRPr="00241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00FDB"/>
    <w:rsid w:val="00012745"/>
    <w:rsid w:val="00031098"/>
    <w:rsid w:val="000427A6"/>
    <w:rsid w:val="000458EB"/>
    <w:rsid w:val="0006026E"/>
    <w:rsid w:val="00075D23"/>
    <w:rsid w:val="00090D05"/>
    <w:rsid w:val="0009171B"/>
    <w:rsid w:val="000956ED"/>
    <w:rsid w:val="000A39B7"/>
    <w:rsid w:val="000A77D9"/>
    <w:rsid w:val="000C3D4A"/>
    <w:rsid w:val="000C55A5"/>
    <w:rsid w:val="000D7F01"/>
    <w:rsid w:val="001149C8"/>
    <w:rsid w:val="00121461"/>
    <w:rsid w:val="0012538B"/>
    <w:rsid w:val="00135329"/>
    <w:rsid w:val="0014112D"/>
    <w:rsid w:val="00141B18"/>
    <w:rsid w:val="00142C2B"/>
    <w:rsid w:val="00160647"/>
    <w:rsid w:val="00160E68"/>
    <w:rsid w:val="00167FB5"/>
    <w:rsid w:val="00175424"/>
    <w:rsid w:val="00183018"/>
    <w:rsid w:val="00190C3D"/>
    <w:rsid w:val="001944EB"/>
    <w:rsid w:val="0019635C"/>
    <w:rsid w:val="001C0519"/>
    <w:rsid w:val="001D2ABC"/>
    <w:rsid w:val="001D2F1F"/>
    <w:rsid w:val="001D3A2F"/>
    <w:rsid w:val="00204F93"/>
    <w:rsid w:val="00213728"/>
    <w:rsid w:val="00234715"/>
    <w:rsid w:val="00241076"/>
    <w:rsid w:val="00252C2A"/>
    <w:rsid w:val="00257E0A"/>
    <w:rsid w:val="00263D3A"/>
    <w:rsid w:val="002821F2"/>
    <w:rsid w:val="002929DC"/>
    <w:rsid w:val="002A23A7"/>
    <w:rsid w:val="002B1C09"/>
    <w:rsid w:val="002B7B82"/>
    <w:rsid w:val="002C3DC5"/>
    <w:rsid w:val="002C7879"/>
    <w:rsid w:val="002D71C7"/>
    <w:rsid w:val="002E2CDE"/>
    <w:rsid w:val="002F0DDD"/>
    <w:rsid w:val="003346E6"/>
    <w:rsid w:val="00334BDB"/>
    <w:rsid w:val="00336C31"/>
    <w:rsid w:val="00345F96"/>
    <w:rsid w:val="0034608A"/>
    <w:rsid w:val="00354F7A"/>
    <w:rsid w:val="003661C2"/>
    <w:rsid w:val="003673CA"/>
    <w:rsid w:val="00373E4A"/>
    <w:rsid w:val="00375DE4"/>
    <w:rsid w:val="00390D00"/>
    <w:rsid w:val="003956A3"/>
    <w:rsid w:val="00397301"/>
    <w:rsid w:val="003A0634"/>
    <w:rsid w:val="003A40CD"/>
    <w:rsid w:val="003A489E"/>
    <w:rsid w:val="003B1B8E"/>
    <w:rsid w:val="003B4312"/>
    <w:rsid w:val="003B57C7"/>
    <w:rsid w:val="003D12F1"/>
    <w:rsid w:val="003D54AD"/>
    <w:rsid w:val="003D693A"/>
    <w:rsid w:val="003E6C19"/>
    <w:rsid w:val="00421355"/>
    <w:rsid w:val="00425784"/>
    <w:rsid w:val="00452990"/>
    <w:rsid w:val="004604CD"/>
    <w:rsid w:val="00462CFB"/>
    <w:rsid w:val="00486681"/>
    <w:rsid w:val="00490071"/>
    <w:rsid w:val="004948FB"/>
    <w:rsid w:val="00497200"/>
    <w:rsid w:val="004A2477"/>
    <w:rsid w:val="004C0C4E"/>
    <w:rsid w:val="004C25A2"/>
    <w:rsid w:val="004C3178"/>
    <w:rsid w:val="004C691E"/>
    <w:rsid w:val="004D4267"/>
    <w:rsid w:val="00504AE4"/>
    <w:rsid w:val="00505829"/>
    <w:rsid w:val="00523B5F"/>
    <w:rsid w:val="00527A56"/>
    <w:rsid w:val="005305D6"/>
    <w:rsid w:val="00551CD1"/>
    <w:rsid w:val="0055542F"/>
    <w:rsid w:val="00567F21"/>
    <w:rsid w:val="00571959"/>
    <w:rsid w:val="00571B80"/>
    <w:rsid w:val="0058238F"/>
    <w:rsid w:val="00592C00"/>
    <w:rsid w:val="00597694"/>
    <w:rsid w:val="005B0B35"/>
    <w:rsid w:val="005B5967"/>
    <w:rsid w:val="005B7AE1"/>
    <w:rsid w:val="005C301C"/>
    <w:rsid w:val="005F5040"/>
    <w:rsid w:val="006032E2"/>
    <w:rsid w:val="00615BAF"/>
    <w:rsid w:val="0061609B"/>
    <w:rsid w:val="00623E07"/>
    <w:rsid w:val="00632A0C"/>
    <w:rsid w:val="006379E9"/>
    <w:rsid w:val="006425E0"/>
    <w:rsid w:val="00666247"/>
    <w:rsid w:val="00676759"/>
    <w:rsid w:val="00677AD4"/>
    <w:rsid w:val="00681454"/>
    <w:rsid w:val="00687BAF"/>
    <w:rsid w:val="006945EE"/>
    <w:rsid w:val="006A512D"/>
    <w:rsid w:val="006C5CF7"/>
    <w:rsid w:val="006D77AF"/>
    <w:rsid w:val="006E6768"/>
    <w:rsid w:val="00710CF1"/>
    <w:rsid w:val="0072369E"/>
    <w:rsid w:val="0073468F"/>
    <w:rsid w:val="00773738"/>
    <w:rsid w:val="0077527A"/>
    <w:rsid w:val="00775B4C"/>
    <w:rsid w:val="007A0E53"/>
    <w:rsid w:val="007A6FEA"/>
    <w:rsid w:val="007C2D06"/>
    <w:rsid w:val="007D20DA"/>
    <w:rsid w:val="007D4E26"/>
    <w:rsid w:val="007E05F8"/>
    <w:rsid w:val="007E4A74"/>
    <w:rsid w:val="007F1F00"/>
    <w:rsid w:val="007F20FF"/>
    <w:rsid w:val="0080141E"/>
    <w:rsid w:val="008037E4"/>
    <w:rsid w:val="00804031"/>
    <w:rsid w:val="008044AD"/>
    <w:rsid w:val="00867646"/>
    <w:rsid w:val="0087040E"/>
    <w:rsid w:val="00886A96"/>
    <w:rsid w:val="00893102"/>
    <w:rsid w:val="008A2062"/>
    <w:rsid w:val="008C2627"/>
    <w:rsid w:val="008D0BB7"/>
    <w:rsid w:val="008D0DF7"/>
    <w:rsid w:val="008D2BEA"/>
    <w:rsid w:val="008E44CB"/>
    <w:rsid w:val="00915403"/>
    <w:rsid w:val="00943A32"/>
    <w:rsid w:val="00950BCD"/>
    <w:rsid w:val="009547F5"/>
    <w:rsid w:val="00962839"/>
    <w:rsid w:val="00983036"/>
    <w:rsid w:val="0098745D"/>
    <w:rsid w:val="009954E6"/>
    <w:rsid w:val="009B2B45"/>
    <w:rsid w:val="009E40DB"/>
    <w:rsid w:val="009E4E0D"/>
    <w:rsid w:val="00A0127D"/>
    <w:rsid w:val="00A0283C"/>
    <w:rsid w:val="00A20C98"/>
    <w:rsid w:val="00A24CF9"/>
    <w:rsid w:val="00A25B9A"/>
    <w:rsid w:val="00A261C2"/>
    <w:rsid w:val="00A32E87"/>
    <w:rsid w:val="00A4586F"/>
    <w:rsid w:val="00A46623"/>
    <w:rsid w:val="00A52EE5"/>
    <w:rsid w:val="00A6527C"/>
    <w:rsid w:val="00A72D95"/>
    <w:rsid w:val="00A925C9"/>
    <w:rsid w:val="00AA2B7C"/>
    <w:rsid w:val="00AA3CC7"/>
    <w:rsid w:val="00AA47BF"/>
    <w:rsid w:val="00AA6249"/>
    <w:rsid w:val="00AC1022"/>
    <w:rsid w:val="00AC7415"/>
    <w:rsid w:val="00AC7C81"/>
    <w:rsid w:val="00AD2604"/>
    <w:rsid w:val="00AD3E46"/>
    <w:rsid w:val="00AD7C20"/>
    <w:rsid w:val="00B034C3"/>
    <w:rsid w:val="00B11BC7"/>
    <w:rsid w:val="00B1293F"/>
    <w:rsid w:val="00B33946"/>
    <w:rsid w:val="00B416C3"/>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71BED"/>
    <w:rsid w:val="00C72247"/>
    <w:rsid w:val="00CA3579"/>
    <w:rsid w:val="00CA67DB"/>
    <w:rsid w:val="00CA70A2"/>
    <w:rsid w:val="00CB54DF"/>
    <w:rsid w:val="00CC12D4"/>
    <w:rsid w:val="00CD3537"/>
    <w:rsid w:val="00CE2A8A"/>
    <w:rsid w:val="00CE5249"/>
    <w:rsid w:val="00CF257C"/>
    <w:rsid w:val="00CF6174"/>
    <w:rsid w:val="00CF6387"/>
    <w:rsid w:val="00D12A76"/>
    <w:rsid w:val="00D20D88"/>
    <w:rsid w:val="00D50800"/>
    <w:rsid w:val="00D63ABD"/>
    <w:rsid w:val="00D664EF"/>
    <w:rsid w:val="00D67248"/>
    <w:rsid w:val="00D70F22"/>
    <w:rsid w:val="00D77F86"/>
    <w:rsid w:val="00D8097B"/>
    <w:rsid w:val="00DA0E6B"/>
    <w:rsid w:val="00DA3185"/>
    <w:rsid w:val="00DA4EAA"/>
    <w:rsid w:val="00DB1643"/>
    <w:rsid w:val="00DB1844"/>
    <w:rsid w:val="00DE03AC"/>
    <w:rsid w:val="00E04762"/>
    <w:rsid w:val="00E05E21"/>
    <w:rsid w:val="00E24542"/>
    <w:rsid w:val="00E410D0"/>
    <w:rsid w:val="00E4133D"/>
    <w:rsid w:val="00E458A5"/>
    <w:rsid w:val="00E56153"/>
    <w:rsid w:val="00E61BC2"/>
    <w:rsid w:val="00E702BD"/>
    <w:rsid w:val="00E71C53"/>
    <w:rsid w:val="00E73692"/>
    <w:rsid w:val="00E90C21"/>
    <w:rsid w:val="00E944F8"/>
    <w:rsid w:val="00EC5ECD"/>
    <w:rsid w:val="00ED307F"/>
    <w:rsid w:val="00ED57FF"/>
    <w:rsid w:val="00EE4477"/>
    <w:rsid w:val="00EF1574"/>
    <w:rsid w:val="00EF5D20"/>
    <w:rsid w:val="00F50B83"/>
    <w:rsid w:val="00F51CB4"/>
    <w:rsid w:val="00F52037"/>
    <w:rsid w:val="00F56A94"/>
    <w:rsid w:val="00F67838"/>
    <w:rsid w:val="00F67E1E"/>
    <w:rsid w:val="00F9053B"/>
    <w:rsid w:val="00FB2D9C"/>
    <w:rsid w:val="00FC3948"/>
    <w:rsid w:val="00FC51DA"/>
    <w:rsid w:val="00FC5391"/>
    <w:rsid w:val="00FC6CAA"/>
    <w:rsid w:val="00FD7CC4"/>
    <w:rsid w:val="00FE24E7"/>
    <w:rsid w:val="00FE32FE"/>
    <w:rsid w:val="00FE408A"/>
    <w:rsid w:val="00FE5DBE"/>
    <w:rsid w:val="00FE5DFC"/>
    <w:rsid w:val="00FE5E83"/>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2F638"/>
  <w15:docId w15:val="{9CAA83AB-30E9-413E-8CFE-5C6A425E3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374</Nr_x002e__x0020_akti>
    <Data_x0020_e_x0020_Krijimit xmlns="0e656187-b300-4fb0-8bf4-3a50f872073c">2023-06-22T13:25:44Z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2023-06-21T22:00:00Z</Date_x0020_protokolli>
    <Titulli xmlns="0e656187-b300-4fb0-8bf4-3a50f872073c">Për një ndryshim në vendimin nr.429, datë 12.9.2002, të Këshillit të Ministrave, “Për kushtet e përfitimit, shumën dhe procedurën e dhënies së pensioneve të posaçme shtetërore dhe të shtesave të pensioneve të posaçme shtetërore”, të ndryshuar</Titulli>
    <Modifikuesi xmlns="0e656187-b300-4fb0-8bf4-3a50f872073c">ermira.bukaci</Modifikuesi>
    <Nr_x002e__x0020_prot_x0020_QBZ xmlns="0e656187-b300-4fb0-8bf4-3a50f872073c">926</Nr_x002e__x0020_prot_x0020_QBZ>
    <Data_x0020_e_x0020_Modifikimit xmlns="0e656187-b300-4fb0-8bf4-3a50f872073c">2023-06-22T13:49:14Z</Data_x0020_e_x0020_Modifikimit>
    <Dekretuar xmlns="0e656187-b300-4fb0-8bf4-3a50f872073c">false</Dekretuar>
    <Data xmlns="0e656187-b300-4fb0-8bf4-3a50f872073c">2023-06-20T22:00:00Z</Data>
    <Nr_x002e__x0020_protokolli_x0020_i_x0020_aktit xmlns="0e656187-b300-4fb0-8bf4-3a50f872073c">2371/2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D593F85D8BF416181240896D7D8CD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D593F85D8BF416181240896D7D8CD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24982-7A35-4173-A73A-4DE0836DEE38}">
  <ds:schemaRefs>
    <ds:schemaRef ds:uri="0e656187-b300-4fb0-8bf4-3a50f872073c"/>
    <ds:schemaRef ds:uri="http://schemas.openxmlformats.org/package/2006/metadata/core-properties"/>
    <ds:schemaRef ds:uri="http://purl.org/dc/dcmitype/"/>
    <ds:schemaRef ds:uri="http://schemas.microsoft.com/office/2006/documentManagement/types"/>
    <ds:schemaRef ds:uri="http://purl.org/dc/elements/1.1/"/>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62F5D03F-7A23-4A99-9B0E-13992AF1AD5F}">
  <ds:schemaRefs>
    <ds:schemaRef ds:uri="http://schemas.microsoft.com/sharepoint/v3/contenttype/forms"/>
  </ds:schemaRefs>
</ds:datastoreItem>
</file>

<file path=customXml/itemProps3.xml><?xml version="1.0" encoding="utf-8"?>
<ds:datastoreItem xmlns:ds="http://schemas.openxmlformats.org/officeDocument/2006/customXml" ds:itemID="{F047AC42-0280-443D-BDF3-D33ECFAE1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0662EB9-8D3D-4B3E-8C5D-A062B0BAD294}">
  <ds:schemaRefs>
    <ds:schemaRef ds:uri="http://schemas.microsoft.com/sharepoint/v3/contenttype/forms"/>
  </ds:schemaRefs>
</ds:datastoreItem>
</file>

<file path=customXml/itemProps5.xml><?xml version="1.0" encoding="utf-8"?>
<ds:datastoreItem xmlns:ds="http://schemas.openxmlformats.org/officeDocument/2006/customXml" ds:itemID="{8048855C-C9CE-425F-AF7D-6680C432A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EEAB5CA-BC48-4CB2-BC72-890C63817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Për një ndryshim në vendimin nr.429, datë 12.9.2002, të Këshillit të Ministrave, “Për kushtet e përfitimit, shumën dhe procedurën e dhënies së pensioneve të posaçme shtetërore dhe të shtesave të pensioneve të posaçme shtetërore”, të ndryshuar</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nr.429, datë 12.9.2002, të Këshillit të Ministrave, “Për kushtet e përfitimit, shumën dhe procedurën e dhënies së pensioneve të posaçme shtetërore dhe të shtesave të pensioneve të posaçme shtetërore”, të ndryshuar</dc:title>
  <dc:creator>Entela Suli</dc:creator>
  <cp:lastModifiedBy>fjora.cahani</cp:lastModifiedBy>
  <cp:revision>7</cp:revision>
  <dcterms:created xsi:type="dcterms:W3CDTF">2023-06-22T13:14:00Z</dcterms:created>
  <dcterms:modified xsi:type="dcterms:W3CDTF">2023-06-23T07:42:00Z</dcterms:modified>
</cp:coreProperties>
</file>