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A44B0" w14:textId="77777777" w:rsidR="005D0A86" w:rsidRPr="003B3078" w:rsidRDefault="005D0A86" w:rsidP="005D0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3B3078">
        <w:rPr>
          <w:rFonts w:ascii="Garamond" w:hAnsi="Garamond"/>
          <w:b/>
          <w:sz w:val="24"/>
          <w:szCs w:val="24"/>
          <w:lang w:eastAsia="ja-JP"/>
        </w:rPr>
        <w:t xml:space="preserve">VENDIM </w:t>
      </w:r>
    </w:p>
    <w:p w14:paraId="2C50A61F" w14:textId="0979D760" w:rsidR="00B56218" w:rsidRPr="003B3078" w:rsidRDefault="005D0A86" w:rsidP="005D0A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3B3078">
        <w:rPr>
          <w:rFonts w:ascii="Garamond" w:hAnsi="Garamond"/>
          <w:b/>
          <w:sz w:val="24"/>
          <w:szCs w:val="24"/>
          <w:lang w:eastAsia="ja-JP"/>
        </w:rPr>
        <w:t>Nr. 385, datë 29.6.2023</w:t>
      </w:r>
    </w:p>
    <w:p w14:paraId="224843A3" w14:textId="77777777" w:rsidR="005D0A86" w:rsidRPr="003B3078" w:rsidRDefault="005D0A86" w:rsidP="005D0A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49577BD0" w14:textId="6D55641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PËR DISA NDRYSHIME NË VENDIMIN NR.</w:t>
      </w:r>
      <w:r w:rsid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663, DATË 13.10.2022, TË KËSHILLIT TË MINISTRAVE, “PËR SHPRONËSIMIN, PËR INTERES PUBLIK, TË PRONARËVE TË PASURISË SË PALUAJTSHME, PRONË P</w:t>
      </w:r>
      <w:r w:rsid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RIVATE, QË PREKET NGA PROJEKTI ‘</w:t>
      </w:r>
      <w:r w:rsidRP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 xml:space="preserve">NDËRTIMI I SHKOLLËS 9-VJEÇARE </w:t>
      </w:r>
      <w:r w:rsid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‘</w:t>
      </w:r>
      <w:r w:rsidRP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QAZIM TURDIU</w:t>
      </w:r>
      <w:r w:rsid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’’</w:t>
      </w:r>
      <w:r w:rsidRP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”</w:t>
      </w:r>
    </w:p>
    <w:p w14:paraId="3C35ABDC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</w:rPr>
      </w:pPr>
    </w:p>
    <w:p w14:paraId="720EF3D5" w14:textId="2AF4C9D1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6C3673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ligjit nr.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>zëvendëskryeministrit dhe minist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r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>it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>të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42AD1536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0"/>
          <w:szCs w:val="24"/>
        </w:rPr>
      </w:pPr>
    </w:p>
    <w:p w14:paraId="05138293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bCs/>
          <w:color w:val="000000"/>
          <w:sz w:val="24"/>
          <w:szCs w:val="24"/>
        </w:rPr>
        <w:t>VENDOSI:</w:t>
      </w:r>
    </w:p>
    <w:p w14:paraId="5884FF97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0"/>
          <w:szCs w:val="24"/>
        </w:rPr>
      </w:pPr>
    </w:p>
    <w:p w14:paraId="014E3AEC" w14:textId="43614393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1. Në vendimin nr.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663, datë 13.10.2022, të Këshillit të Ministrave, bëhen këto ndryshime:</w:t>
      </w:r>
    </w:p>
    <w:p w14:paraId="313714E6" w14:textId="6D0CFBF9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a) Në pikat 3 dhe 4, vlera e përgjithshme e shpronësimit, prej</w:t>
      </w:r>
      <w:r w:rsidR="006C3673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“10 833 624 (dhjetë milionë e tetëqind e tridhjetë e tre mijë e gjashtëqind e njëzet e katër)” lekësh zëvendësohet me “10 826 810” (dhjetë milionë e tetëqind e njëzet e gjashtë mijë e tetëqind e dhjetë)” lekësh;</w:t>
      </w:r>
    </w:p>
    <w:p w14:paraId="292998FE" w14:textId="00165C6C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b) Në tabelën bashkëlidhur vendimit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>,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pasuria me nr.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9/216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>,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në nr.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rendor 1, zëvendësohet me nr.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 xml:space="preserve"> </w:t>
      </w: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9/1029, sipas të dhënave të tabelës, që i bashkëlidhet këtij vendimi.</w:t>
      </w:r>
    </w:p>
    <w:p w14:paraId="3BDF1AA8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2. Shpenzimet procedurale, në vlerën 50 000 (pesëdhjetë mijë) lekë, përballohen nga Bashkia Tiranë.</w:t>
      </w:r>
    </w:p>
    <w:p w14:paraId="790E8112" w14:textId="4E7D741B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3. Ngarkohen Ministria e Infrastrukturës dhe Energjisë, Agjencia Shtetërore për Shpronësimin, Bashkia Tiranë, Agjencia Shtetërore e Kadastrës</w:t>
      </w:r>
      <w:r w:rsidR="003B3078">
        <w:rPr>
          <w:rFonts w:ascii="Garamond" w:eastAsia="Calibri" w:hAnsi="Garamond" w:cs="Times New Roman"/>
          <w:color w:val="000000"/>
          <w:sz w:val="24"/>
          <w:szCs w:val="24"/>
        </w:rPr>
        <w:t>, Drejtoria Vendore Tirana Veri për zbatimin e këtij vendimi.</w:t>
      </w:r>
    </w:p>
    <w:p w14:paraId="3C7A968F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45EED214" w14:textId="77777777" w:rsidR="005D0A86" w:rsidRPr="003B3078" w:rsidRDefault="005D0A86" w:rsidP="005D0A8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</w:rPr>
      </w:pPr>
    </w:p>
    <w:p w14:paraId="75FE12D8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color w:val="000000"/>
          <w:sz w:val="24"/>
          <w:szCs w:val="24"/>
        </w:rPr>
      </w:pPr>
      <w:r w:rsidRPr="003B3078">
        <w:rPr>
          <w:rFonts w:ascii="Garamond" w:eastAsia="Calibri" w:hAnsi="Garamond" w:cs="Times New Roman"/>
          <w:bCs/>
          <w:color w:val="000000"/>
          <w:sz w:val="24"/>
          <w:szCs w:val="24"/>
        </w:rPr>
        <w:t>ZËVENDËSKRYEMINISTËR</w:t>
      </w:r>
    </w:p>
    <w:p w14:paraId="2F25D08C" w14:textId="77777777" w:rsidR="005D0A86" w:rsidRPr="003B3078" w:rsidRDefault="005D0A86" w:rsidP="005D0A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color w:val="000000"/>
          <w:sz w:val="24"/>
          <w:szCs w:val="24"/>
        </w:rPr>
      </w:pPr>
      <w:proofErr w:type="spellStart"/>
      <w:r w:rsidRP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3B3078">
        <w:rPr>
          <w:rFonts w:ascii="Garamond" w:eastAsia="Calibri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1724E700" w14:textId="77777777" w:rsidR="005D0A86" w:rsidRPr="003B3078" w:rsidRDefault="005D0A86" w:rsidP="006169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0"/>
          <w:szCs w:val="24"/>
        </w:rPr>
      </w:pPr>
    </w:p>
    <w:p w14:paraId="7DBEAF8E" w14:textId="6E4322C3" w:rsidR="005D0A86" w:rsidRPr="003B3078" w:rsidRDefault="006169D7" w:rsidP="006169D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4"/>
        </w:rPr>
      </w:pPr>
      <w:r w:rsidRPr="003B3078">
        <w:rPr>
          <w:rFonts w:ascii="Garamond" w:eastAsia="Calibri" w:hAnsi="Garamond" w:cs="Times New Roman"/>
          <w:sz w:val="20"/>
          <w:szCs w:val="24"/>
        </w:rPr>
        <w:t>LISTA EMËRORE</w:t>
      </w:r>
      <w:r w:rsidR="006C3673">
        <w:rPr>
          <w:rFonts w:ascii="Garamond" w:eastAsia="Calibri" w:hAnsi="Garamond" w:cs="Times New Roman"/>
          <w:sz w:val="20"/>
          <w:szCs w:val="24"/>
        </w:rPr>
        <w:t xml:space="preserve"> 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E BASHKËPRONARËVE, PASURITË E PALUAJTSHME, PRONË PRIVATE, </w:t>
      </w:r>
      <w:r w:rsidR="003B3078" w:rsidRPr="003B3078">
        <w:rPr>
          <w:rFonts w:ascii="Garamond" w:eastAsia="Calibri" w:hAnsi="Garamond" w:cs="Times New Roman"/>
          <w:sz w:val="20"/>
          <w:szCs w:val="24"/>
        </w:rPr>
        <w:t>TË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 TË CILËVE PREKET PËR NJË NDRYSHIM NË VKM</w:t>
      </w:r>
      <w:r w:rsidR="003B3078">
        <w:rPr>
          <w:rFonts w:ascii="Garamond" w:eastAsia="Calibri" w:hAnsi="Garamond" w:cs="Times New Roman"/>
          <w:sz w:val="20"/>
          <w:szCs w:val="24"/>
        </w:rPr>
        <w:t>-në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 NR.</w:t>
      </w:r>
      <w:r w:rsidR="003B3078">
        <w:rPr>
          <w:rFonts w:ascii="Garamond" w:eastAsia="Calibri" w:hAnsi="Garamond" w:cs="Times New Roman"/>
          <w:sz w:val="20"/>
          <w:szCs w:val="24"/>
        </w:rPr>
        <w:t xml:space="preserve"> </w:t>
      </w:r>
      <w:r w:rsidRPr="003B3078">
        <w:rPr>
          <w:rFonts w:ascii="Garamond" w:eastAsia="Calibri" w:hAnsi="Garamond" w:cs="Times New Roman"/>
          <w:sz w:val="20"/>
          <w:szCs w:val="24"/>
        </w:rPr>
        <w:t>663</w:t>
      </w:r>
      <w:r w:rsidR="003B3078">
        <w:rPr>
          <w:rFonts w:ascii="Garamond" w:eastAsia="Calibri" w:hAnsi="Garamond" w:cs="Times New Roman"/>
          <w:sz w:val="20"/>
          <w:szCs w:val="24"/>
        </w:rPr>
        <w:t>,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 DATE 13.10.2022</w:t>
      </w:r>
      <w:r w:rsidR="003B3078">
        <w:rPr>
          <w:rFonts w:ascii="Garamond" w:eastAsia="Calibri" w:hAnsi="Garamond" w:cs="Times New Roman"/>
          <w:sz w:val="20"/>
          <w:szCs w:val="24"/>
        </w:rPr>
        <w:t>, “NDËRTIMI I SHKOLLËS 9-</w:t>
      </w:r>
      <w:r w:rsidRPr="003B3078">
        <w:rPr>
          <w:rFonts w:ascii="Garamond" w:eastAsia="Calibri" w:hAnsi="Garamond" w:cs="Times New Roman"/>
          <w:sz w:val="20"/>
          <w:szCs w:val="24"/>
        </w:rPr>
        <w:t xml:space="preserve">VJECARE </w:t>
      </w:r>
      <w:r w:rsidR="003B3078">
        <w:rPr>
          <w:rFonts w:ascii="Garamond" w:eastAsia="Calibri" w:hAnsi="Garamond" w:cs="Times New Roman"/>
          <w:sz w:val="20"/>
          <w:szCs w:val="24"/>
        </w:rPr>
        <w:t>‘</w:t>
      </w:r>
      <w:r w:rsidRPr="003B3078">
        <w:rPr>
          <w:rFonts w:ascii="Garamond" w:eastAsia="Calibri" w:hAnsi="Garamond" w:cs="Times New Roman"/>
          <w:sz w:val="20"/>
          <w:szCs w:val="24"/>
        </w:rPr>
        <w:t>QAZIM TURDIU</w:t>
      </w:r>
      <w:r w:rsidR="003B3078">
        <w:rPr>
          <w:rFonts w:ascii="Garamond" w:eastAsia="Calibri" w:hAnsi="Garamond" w:cs="Times New Roman"/>
          <w:sz w:val="20"/>
          <w:szCs w:val="24"/>
        </w:rPr>
        <w:t>’”</w:t>
      </w:r>
    </w:p>
    <w:p w14:paraId="1761E282" w14:textId="77777777" w:rsidR="005D0A86" w:rsidRPr="003B3078" w:rsidRDefault="005D0A86" w:rsidP="005D0A86">
      <w:pPr>
        <w:spacing w:after="0" w:line="240" w:lineRule="auto"/>
        <w:ind w:firstLine="284"/>
        <w:rPr>
          <w:rFonts w:ascii="Garamond" w:hAnsi="Garamond"/>
          <w:sz w:val="16"/>
          <w:szCs w:val="24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"/>
        <w:gridCol w:w="587"/>
        <w:gridCol w:w="652"/>
        <w:gridCol w:w="810"/>
        <w:gridCol w:w="635"/>
        <w:gridCol w:w="906"/>
        <w:gridCol w:w="721"/>
        <w:gridCol w:w="651"/>
        <w:gridCol w:w="1223"/>
        <w:gridCol w:w="863"/>
        <w:gridCol w:w="961"/>
        <w:gridCol w:w="1177"/>
      </w:tblGrid>
      <w:tr w:rsidR="003F238A" w:rsidRPr="003B3078" w14:paraId="2116018A" w14:textId="77777777" w:rsidTr="003B3078">
        <w:trPr>
          <w:trHeight w:val="293"/>
        </w:trPr>
        <w:tc>
          <w:tcPr>
            <w:tcW w:w="0" w:type="auto"/>
            <w:vMerge w:val="restart"/>
            <w:vAlign w:val="center"/>
            <w:hideMark/>
          </w:tcPr>
          <w:p w14:paraId="7D0B0364" w14:textId="38D49233" w:rsidR="003F238A" w:rsidRPr="003B3078" w:rsidRDefault="003F238A" w:rsidP="0083602D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bookmarkStart w:id="0" w:name="_GoBack" w:colFirst="1" w:colLast="1"/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N</w:t>
            </w:r>
            <w:r w:rsidR="0083602D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r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.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2A8DFB68" w14:textId="78619649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P</w:t>
            </w:r>
            <w:r w:rsidR="0083602D"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ronari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3F283CC" w14:textId="080AF73B" w:rsidR="003F238A" w:rsidRPr="003B3078" w:rsidRDefault="003F238A" w:rsidP="003B3078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Zona </w:t>
            </w:r>
            <w:proofErr w:type="spellStart"/>
            <w:r w:rsid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k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ad</w:t>
            </w:r>
            <w:proofErr w:type="spellEnd"/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9B6F9BC" w14:textId="3C469A5D" w:rsidR="003F238A" w:rsidRPr="003B3078" w:rsidRDefault="003F238A" w:rsidP="003B3078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Numri</w:t>
            </w:r>
            <w:r w:rsidR="006C3673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 </w:t>
            </w:r>
            <w:r w:rsid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i p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asurisë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B9765DB" w14:textId="2840F72B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proofErr w:type="spellStart"/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S</w:t>
            </w:r>
            <w:r w:rsid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ip</w:t>
            </w:r>
            <w:proofErr w:type="spellEnd"/>
            <w:r w:rsid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. t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otale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A2B641E" w14:textId="30416EB5" w:rsidR="003F238A" w:rsidRPr="003B3078" w:rsidRDefault="003F238A" w:rsidP="003B3078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Lloji </w:t>
            </w:r>
            <w:r w:rsid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i p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as.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DAC998E" w14:textId="58347387" w:rsidR="003F238A" w:rsidRPr="003B3078" w:rsidRDefault="003F238A" w:rsidP="003B3078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Sipërfaq</w:t>
            </w:r>
            <w:r w:rsid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ja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 xml:space="preserve"> e shpronësuar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18BC171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Çmimi lekë/m</w:t>
            </w:r>
            <w:r w:rsidRPr="003B3078">
              <w:rPr>
                <w:rFonts w:ascii="Garamond" w:hAnsi="Garamond"/>
                <w:b/>
                <w:bCs/>
                <w:sz w:val="12"/>
                <w:szCs w:val="16"/>
                <w:vertAlign w:val="superscript"/>
                <w:lang w:eastAsia="ja-JP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988D243" w14:textId="0FC1729E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Vlera totale (lekë)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0F70F63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Shënime</w:t>
            </w:r>
          </w:p>
        </w:tc>
      </w:tr>
      <w:bookmarkEnd w:id="0"/>
      <w:tr w:rsidR="003F238A" w:rsidRPr="003B3078" w14:paraId="0D83CA23" w14:textId="77777777" w:rsidTr="003B3078">
        <w:trPr>
          <w:trHeight w:val="293"/>
        </w:trPr>
        <w:tc>
          <w:tcPr>
            <w:tcW w:w="0" w:type="auto"/>
            <w:vMerge/>
            <w:vAlign w:val="center"/>
            <w:hideMark/>
          </w:tcPr>
          <w:p w14:paraId="6445C3EE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637A5AA9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F4FBC7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C6C0132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76B754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63D506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7F03A46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F842E8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2B8FF4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3E5D07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</w:tr>
      <w:tr w:rsidR="003B3078" w:rsidRPr="003B3078" w14:paraId="3163D8A6" w14:textId="77777777" w:rsidTr="003B3078">
        <w:trPr>
          <w:trHeight w:val="293"/>
        </w:trPr>
        <w:tc>
          <w:tcPr>
            <w:tcW w:w="0" w:type="auto"/>
            <w:vMerge/>
            <w:vAlign w:val="center"/>
            <w:hideMark/>
          </w:tcPr>
          <w:p w14:paraId="13EE461B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70445C9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9F610E7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FF34270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Mbiemri</w:t>
            </w:r>
          </w:p>
        </w:tc>
        <w:tc>
          <w:tcPr>
            <w:tcW w:w="0" w:type="auto"/>
            <w:vMerge/>
            <w:vAlign w:val="center"/>
            <w:hideMark/>
          </w:tcPr>
          <w:p w14:paraId="22489855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08BFF5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8B8F3FF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7536E1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DC74D3F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EB5F3A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B0F8C7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44D9CA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</w:tr>
      <w:tr w:rsidR="003B3078" w:rsidRPr="003B3078" w14:paraId="4C8C592D" w14:textId="77777777" w:rsidTr="003B3078">
        <w:trPr>
          <w:trHeight w:val="293"/>
        </w:trPr>
        <w:tc>
          <w:tcPr>
            <w:tcW w:w="0" w:type="auto"/>
            <w:vMerge/>
            <w:vAlign w:val="center"/>
            <w:hideMark/>
          </w:tcPr>
          <w:p w14:paraId="5E7B2FF8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EC2ADD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353E19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9C0872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FCBC34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CCF8FA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783962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3E1EAC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2B7D8E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67C9EF4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EAE5E8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82EB5F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</w:tr>
      <w:tr w:rsidR="003F238A" w:rsidRPr="003B3078" w14:paraId="445427CF" w14:textId="77777777" w:rsidTr="003B3078">
        <w:trPr>
          <w:trHeight w:val="293"/>
        </w:trPr>
        <w:tc>
          <w:tcPr>
            <w:tcW w:w="0" w:type="auto"/>
            <w:vMerge w:val="restart"/>
            <w:vAlign w:val="center"/>
            <w:hideMark/>
          </w:tcPr>
          <w:p w14:paraId="3F45FFFE" w14:textId="77777777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1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2A7C81EE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proofErr w:type="spellStart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Sinan</w:t>
            </w:r>
            <w:proofErr w:type="spellEnd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 </w:t>
            </w:r>
            <w:proofErr w:type="spellStart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Qazim</w:t>
            </w:r>
            <w:proofErr w:type="spellEnd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 Boka</w:t>
            </w:r>
          </w:p>
          <w:p w14:paraId="6D2C5CAA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proofErr w:type="spellStart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Hajredin</w:t>
            </w:r>
            <w:proofErr w:type="spellEnd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 </w:t>
            </w:r>
            <w:proofErr w:type="spellStart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Qazim</w:t>
            </w:r>
            <w:proofErr w:type="spellEnd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 Boka </w:t>
            </w:r>
            <w:proofErr w:type="spellStart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Menduhie</w:t>
            </w:r>
            <w:proofErr w:type="spellEnd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 Hush Boka </w:t>
            </w:r>
          </w:p>
          <w:p w14:paraId="4FD64005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Saimir Rexhep Boka </w:t>
            </w:r>
          </w:p>
          <w:p w14:paraId="0F91F190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Skënder </w:t>
            </w:r>
            <w:proofErr w:type="spellStart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Qazim</w:t>
            </w:r>
            <w:proofErr w:type="spellEnd"/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 xml:space="preserve"> Boka </w:t>
            </w:r>
          </w:p>
          <w:p w14:paraId="7B7A9BA5" w14:textId="6CECCB58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Merita Rexhep Boka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9B20A1F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8330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3B006F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9/1029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88C6C81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317.8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2B63F6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Truall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1A698B3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317.8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F3CFE0A" w14:textId="77777777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34,068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1EABEDD" w14:textId="69A173B0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10,826,810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5A92098" w14:textId="216187E9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sz w:val="12"/>
                <w:szCs w:val="16"/>
                <w:lang w:eastAsia="ja-JP"/>
              </w:rPr>
              <w:t>Konfirmuar nga ASHK</w:t>
            </w:r>
            <w:r w:rsidR="003B3078">
              <w:rPr>
                <w:rFonts w:ascii="Garamond" w:hAnsi="Garamond"/>
                <w:sz w:val="12"/>
                <w:szCs w:val="16"/>
                <w:lang w:eastAsia="ja-JP"/>
              </w:rPr>
              <w:t>-ja</w:t>
            </w:r>
          </w:p>
        </w:tc>
      </w:tr>
      <w:tr w:rsidR="003F238A" w:rsidRPr="003B3078" w14:paraId="49569BE8" w14:textId="77777777" w:rsidTr="003B3078">
        <w:trPr>
          <w:trHeight w:val="293"/>
        </w:trPr>
        <w:tc>
          <w:tcPr>
            <w:tcW w:w="0" w:type="auto"/>
            <w:vMerge/>
            <w:hideMark/>
          </w:tcPr>
          <w:p w14:paraId="6B87F9B4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5A834F7F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A8DA48F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6EEF198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7B72092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7695E67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0575554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1717565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8B18386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D0F91BC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F238A" w:rsidRPr="003B3078" w14:paraId="2924280F" w14:textId="77777777" w:rsidTr="003B3078">
        <w:trPr>
          <w:trHeight w:val="293"/>
        </w:trPr>
        <w:tc>
          <w:tcPr>
            <w:tcW w:w="0" w:type="auto"/>
            <w:vMerge/>
            <w:hideMark/>
          </w:tcPr>
          <w:p w14:paraId="1AA7FF7B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3A00D040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C41F46D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94AD6E3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7227B69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0E546C8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6D9461D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863B01C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367F963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6D7354A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F238A" w:rsidRPr="003B3078" w14:paraId="58F435AF" w14:textId="77777777" w:rsidTr="003B3078">
        <w:trPr>
          <w:trHeight w:val="293"/>
        </w:trPr>
        <w:tc>
          <w:tcPr>
            <w:tcW w:w="0" w:type="auto"/>
            <w:vMerge/>
            <w:hideMark/>
          </w:tcPr>
          <w:p w14:paraId="6B21888F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0080D03D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8C1520E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B75CF22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1982DCE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6222B99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7EF7EC5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9DF44E0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5622236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0C74D7A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F238A" w:rsidRPr="003B3078" w14:paraId="6412B866" w14:textId="77777777" w:rsidTr="003B3078">
        <w:trPr>
          <w:trHeight w:val="293"/>
        </w:trPr>
        <w:tc>
          <w:tcPr>
            <w:tcW w:w="0" w:type="auto"/>
            <w:vMerge/>
            <w:hideMark/>
          </w:tcPr>
          <w:p w14:paraId="2BBC57C9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7380925B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67BB32F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295CAF1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7977A94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094689DD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72238DC4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9029808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38F4040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9A0ACD2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F238A" w:rsidRPr="003B3078" w14:paraId="7490631C" w14:textId="77777777" w:rsidTr="003B3078">
        <w:trPr>
          <w:trHeight w:val="293"/>
        </w:trPr>
        <w:tc>
          <w:tcPr>
            <w:tcW w:w="0" w:type="auto"/>
            <w:vMerge/>
            <w:hideMark/>
          </w:tcPr>
          <w:p w14:paraId="3D38FF2A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4EA1CD7E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30552F72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F09E5A1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9BB3AB0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EC74CAD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2ED5616A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B06EDCF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63DDF0EB" w14:textId="77777777" w:rsidR="003F238A" w:rsidRPr="003B3078" w:rsidRDefault="003F238A" w:rsidP="003F238A">
            <w:pPr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4705597" w14:textId="77777777" w:rsidR="003F238A" w:rsidRPr="003B3078" w:rsidRDefault="003F238A" w:rsidP="003F238A">
            <w:pPr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  <w:tr w:rsidR="003F238A" w:rsidRPr="003B3078" w14:paraId="23CB2E41" w14:textId="77777777" w:rsidTr="003B3078">
        <w:trPr>
          <w:trHeight w:val="240"/>
        </w:trPr>
        <w:tc>
          <w:tcPr>
            <w:tcW w:w="0" w:type="auto"/>
            <w:gridSpan w:val="4"/>
            <w:noWrap/>
            <w:vAlign w:val="center"/>
            <w:hideMark/>
          </w:tcPr>
          <w:p w14:paraId="62372088" w14:textId="0B56C9D4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Vlera</w:t>
            </w:r>
          </w:p>
        </w:tc>
        <w:tc>
          <w:tcPr>
            <w:tcW w:w="0" w:type="auto"/>
            <w:noWrap/>
            <w:vAlign w:val="center"/>
            <w:hideMark/>
          </w:tcPr>
          <w:p w14:paraId="77E7E8E1" w14:textId="1B8986DC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DDFA06" w14:textId="06076C49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CD7C70" w14:textId="65D1CF22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2BC0BC" w14:textId="3D044868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8DC349" w14:textId="685A9DB0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89C34E" w14:textId="776055F5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163D82" w14:textId="1D98CA48" w:rsidR="003F238A" w:rsidRPr="003B3078" w:rsidRDefault="003F238A" w:rsidP="003F238A">
            <w:pPr>
              <w:jc w:val="center"/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</w:pPr>
            <w:r w:rsidRPr="003B3078">
              <w:rPr>
                <w:rFonts w:ascii="Garamond" w:hAnsi="Garamond"/>
                <w:b/>
                <w:bCs/>
                <w:sz w:val="12"/>
                <w:szCs w:val="16"/>
                <w:lang w:eastAsia="ja-JP"/>
              </w:rPr>
              <w:t>10,826,810</w:t>
            </w:r>
          </w:p>
        </w:tc>
        <w:tc>
          <w:tcPr>
            <w:tcW w:w="0" w:type="auto"/>
            <w:noWrap/>
            <w:vAlign w:val="center"/>
            <w:hideMark/>
          </w:tcPr>
          <w:p w14:paraId="50428A94" w14:textId="0994F524" w:rsidR="003F238A" w:rsidRPr="003B3078" w:rsidRDefault="003F238A" w:rsidP="003F238A">
            <w:pPr>
              <w:jc w:val="center"/>
              <w:rPr>
                <w:rFonts w:ascii="Garamond" w:hAnsi="Garamond"/>
                <w:sz w:val="12"/>
                <w:szCs w:val="16"/>
                <w:lang w:eastAsia="ja-JP"/>
              </w:rPr>
            </w:pPr>
          </w:p>
        </w:tc>
      </w:tr>
    </w:tbl>
    <w:tbl>
      <w:tblPr>
        <w:tblW w:w="18760" w:type="dxa"/>
        <w:tblInd w:w="93" w:type="dxa"/>
        <w:tblLook w:val="04A0" w:firstRow="1" w:lastRow="0" w:firstColumn="1" w:lastColumn="0" w:noHBand="0" w:noVBand="1"/>
      </w:tblPr>
      <w:tblGrid>
        <w:gridCol w:w="18760"/>
      </w:tblGrid>
      <w:tr w:rsidR="006169D7" w:rsidRPr="003B3078" w14:paraId="1C20E7C3" w14:textId="77777777" w:rsidTr="006169D7">
        <w:trPr>
          <w:trHeight w:val="315"/>
        </w:trPr>
        <w:tc>
          <w:tcPr>
            <w:tcW w:w="187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27D0F6" w14:textId="77777777" w:rsidR="003B3078" w:rsidRPr="003B3078" w:rsidRDefault="006169D7" w:rsidP="003B3078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</w:pP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 xml:space="preserve">Për tokën </w:t>
            </w:r>
            <w:r w:rsidR="003B3078"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“t</w:t>
            </w: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ruall</w:t>
            </w:r>
            <w:r w:rsidR="003B3078"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”</w:t>
            </w: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 xml:space="preserve">, çmimi i llogaritur është marrë nga </w:t>
            </w:r>
            <w:r w:rsidR="003B3078"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vendimi nr. 89, datë 3.</w:t>
            </w: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2.2016</w:t>
            </w:r>
            <w:r w:rsidR="003B3078"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,</w:t>
            </w: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 xml:space="preserve"> i Këshillit të </w:t>
            </w:r>
            <w:r w:rsidR="003B3078"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Ministrave</w:t>
            </w: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 xml:space="preserve"> </w:t>
            </w:r>
          </w:p>
          <w:p w14:paraId="10801135" w14:textId="748851B1" w:rsidR="006169D7" w:rsidRPr="003B3078" w:rsidRDefault="006169D7" w:rsidP="003B3078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Arial"/>
                <w:i/>
                <w:iCs/>
                <w:sz w:val="20"/>
                <w:szCs w:val="20"/>
                <w:lang w:eastAsia="sq-AL"/>
              </w:rPr>
            </w:pPr>
            <w:r w:rsidRPr="003B3078">
              <w:rPr>
                <w:rFonts w:ascii="Garamond" w:eastAsia="Times New Roman" w:hAnsi="Garamond" w:cs="Arial"/>
                <w:i/>
                <w:iCs/>
                <w:sz w:val="18"/>
                <w:szCs w:val="18"/>
                <w:lang w:eastAsia="sq-AL"/>
              </w:rPr>
              <w:t>“Për miratimin e hartës së vlerës së tokës në Republikën e Shqipërisë”.</w:t>
            </w:r>
          </w:p>
        </w:tc>
      </w:tr>
      <w:tr w:rsidR="006169D7" w:rsidRPr="003B3078" w14:paraId="6CD2E38D" w14:textId="77777777" w:rsidTr="006169D7">
        <w:trPr>
          <w:trHeight w:val="253"/>
        </w:trPr>
        <w:tc>
          <w:tcPr>
            <w:tcW w:w="18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7DE96" w14:textId="77777777" w:rsidR="006169D7" w:rsidRPr="003B3078" w:rsidRDefault="006169D7" w:rsidP="006169D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sq-AL"/>
              </w:rPr>
            </w:pPr>
          </w:p>
        </w:tc>
      </w:tr>
    </w:tbl>
    <w:p w14:paraId="449401DB" w14:textId="1B9CFE89" w:rsidR="005D0A86" w:rsidRPr="00180A61" w:rsidRDefault="005D0A86" w:rsidP="00180A61">
      <w:pPr>
        <w:tabs>
          <w:tab w:val="left" w:pos="2181"/>
        </w:tabs>
        <w:rPr>
          <w:rFonts w:ascii="Garamond" w:hAnsi="Garamond"/>
          <w:sz w:val="24"/>
          <w:szCs w:val="24"/>
          <w:lang w:eastAsia="ja-JP"/>
        </w:rPr>
      </w:pPr>
    </w:p>
    <w:sectPr w:rsidR="005D0A86" w:rsidRPr="00180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BDC2B" w14:textId="77777777" w:rsidR="00180A61" w:rsidRDefault="00180A61" w:rsidP="00180A61">
      <w:pPr>
        <w:spacing w:after="0" w:line="240" w:lineRule="auto"/>
      </w:pPr>
      <w:r>
        <w:separator/>
      </w:r>
    </w:p>
  </w:endnote>
  <w:endnote w:type="continuationSeparator" w:id="0">
    <w:p w14:paraId="27130328" w14:textId="77777777" w:rsidR="00180A61" w:rsidRDefault="00180A61" w:rsidP="0018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C0BA8" w14:textId="77777777" w:rsidR="00180A61" w:rsidRDefault="00180A61" w:rsidP="00180A61">
      <w:pPr>
        <w:spacing w:after="0" w:line="240" w:lineRule="auto"/>
      </w:pPr>
      <w:r>
        <w:separator/>
      </w:r>
    </w:p>
  </w:footnote>
  <w:footnote w:type="continuationSeparator" w:id="0">
    <w:p w14:paraId="1520DED2" w14:textId="77777777" w:rsidR="00180A61" w:rsidRDefault="00180A61" w:rsidP="0018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0A61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9406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356B"/>
    <w:rsid w:val="00390D00"/>
    <w:rsid w:val="003956A3"/>
    <w:rsid w:val="00397301"/>
    <w:rsid w:val="003A0634"/>
    <w:rsid w:val="003A40CD"/>
    <w:rsid w:val="003A489E"/>
    <w:rsid w:val="003B039A"/>
    <w:rsid w:val="003B3078"/>
    <w:rsid w:val="003B4312"/>
    <w:rsid w:val="003B57C7"/>
    <w:rsid w:val="003D12F1"/>
    <w:rsid w:val="003D54AD"/>
    <w:rsid w:val="003D693A"/>
    <w:rsid w:val="003E6C19"/>
    <w:rsid w:val="003F238A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D0A86"/>
    <w:rsid w:val="005F5040"/>
    <w:rsid w:val="006032E2"/>
    <w:rsid w:val="00615BAF"/>
    <w:rsid w:val="0061609B"/>
    <w:rsid w:val="006169D7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3673"/>
    <w:rsid w:val="006C5CF7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3602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0A61F"/>
  <w15:docId w15:val="{BE914553-5DE6-4703-B25D-30D9CB38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2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0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A6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80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A6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0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2023-06-30T08:04:08Z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disa ndryshime në vendimin nr.663, datë 13.10.2022,  të Këshillit të Ministrave, “Për shpronësimin, për interes publik, të pronarëve të pasurisë së paluajtshme, pronë private, që preket nga projekti “Ndërtimi i shkollës 9-vjeçare “Qazim Turdiu””</Titulli>
    <Modifikuesi xmlns="0e656187-b300-4fb0-8bf4-3a50f872073c">ermira.bukaci</Modifikuesi>
    <Nr_x002e__x0020_prot_x0020_QBZ xmlns="0e656187-b300-4fb0-8bf4-3a50f872073c">966</Nr_x002e__x0020_prot_x0020_QBZ>
    <Data_x0020_e_x0020_Modifikimit xmlns="0e656187-b300-4fb0-8bf4-3a50f872073c">2023-06-30T08:50:25Z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2286/3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CE198ACA7447CD826339D271E64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CE198ACA7447CD826339D271E64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39E9A-004F-48AF-84E6-AC6076BA7939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5AB43EE-9B81-4CCC-BC72-DCE00AE1D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51ACA9-0DE0-45F7-9A7F-7B6205659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C6F24F-B008-4A7A-9755-9880D8BD6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3EF681-7340-4429-BD2D-21B20DF8804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8C014C-5819-4897-B37D-FB26EAE7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nr.663, datë 13.10.2022, të Këshillit të Ministrave, “Për shpronësimin, për interes publik, të pronarëve të pasurisë së paluajtshme, pronë private, që preket nga projekti “Ndërtimi i shkollës 9-vjeçare “Qazim Turdiu””</vt:lpstr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nr.663, datë 13.10.2022, të Këshillit të Ministrave, “Për shpronësimin, për interes publik, të pronarëve të pasurisë së paluajtshme, pronë private, që preket nga projekti “Ndërtimi i shkollës 9-vjeçare “Qazim Turdiu””</dc:title>
  <dc:creator>Entela Suli</dc:creator>
  <cp:lastModifiedBy>fjora.cahani</cp:lastModifiedBy>
  <cp:revision>9</cp:revision>
  <dcterms:created xsi:type="dcterms:W3CDTF">2023-06-30T08:08:00Z</dcterms:created>
  <dcterms:modified xsi:type="dcterms:W3CDTF">2023-06-30T09:17:00Z</dcterms:modified>
</cp:coreProperties>
</file>