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311CC" w14:textId="77777777" w:rsidR="00503C2A" w:rsidRPr="00C42F0C" w:rsidRDefault="00503C2A" w:rsidP="00503C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2F0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660E0C4" w14:textId="49BB9599" w:rsidR="00503C2A" w:rsidRPr="00C42F0C" w:rsidRDefault="00503C2A" w:rsidP="00503C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2F0C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C42F0C" w:rsidRPr="00C42F0C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42F0C">
        <w:rPr>
          <w:rFonts w:ascii="Garamond" w:hAnsi="Garamond"/>
          <w:b/>
          <w:bCs/>
          <w:sz w:val="24"/>
          <w:szCs w:val="24"/>
          <w:lang w:val="sq-AL"/>
        </w:rPr>
        <w:t>392, datë 29.6.2023</w:t>
      </w:r>
    </w:p>
    <w:p w14:paraId="1A9D2A53" w14:textId="77777777" w:rsidR="00503C2A" w:rsidRPr="00C42F0C" w:rsidRDefault="00503C2A" w:rsidP="00503C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6D7BA9" w14:textId="77777777" w:rsidR="00503C2A" w:rsidRPr="00C42F0C" w:rsidRDefault="00503C2A" w:rsidP="00503C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42F0C">
        <w:rPr>
          <w:rFonts w:ascii="Garamond" w:hAnsi="Garamond"/>
          <w:b/>
          <w:bCs/>
          <w:sz w:val="24"/>
          <w:szCs w:val="24"/>
          <w:lang w:val="sq-AL"/>
        </w:rPr>
        <w:t xml:space="preserve">PËR RISHPËRNDARJE FONDI NË BUXHETIN E VITIT 2023, </w:t>
      </w:r>
    </w:p>
    <w:p w14:paraId="752DBD23" w14:textId="77777777" w:rsidR="00503C2A" w:rsidRPr="00C42F0C" w:rsidRDefault="00503C2A" w:rsidP="00503C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42F0C">
        <w:rPr>
          <w:rFonts w:ascii="Garamond" w:hAnsi="Garamond"/>
          <w:b/>
          <w:bCs/>
          <w:sz w:val="24"/>
          <w:szCs w:val="24"/>
          <w:lang w:val="sq-AL"/>
        </w:rPr>
        <w:t>MIRATUAR PËR NJËSITË E QEVERISJES QENDRORE</w:t>
      </w:r>
    </w:p>
    <w:p w14:paraId="76BDD123" w14:textId="77777777" w:rsidR="00503C2A" w:rsidRPr="00C42F0C" w:rsidRDefault="00503C2A" w:rsidP="00503C2A">
      <w:pPr>
        <w:spacing w:after="0" w:line="240" w:lineRule="auto"/>
        <w:ind w:firstLine="284"/>
        <w:rPr>
          <w:rFonts w:ascii="Garamond" w:hAnsi="Garamond"/>
          <w:sz w:val="24"/>
          <w:szCs w:val="24"/>
          <w:u w:val="single"/>
          <w:lang w:val="sq-AL"/>
        </w:rPr>
      </w:pPr>
    </w:p>
    <w:p w14:paraId="6B0D1B6E" w14:textId="77777777" w:rsidR="00503C2A" w:rsidRPr="00C42F0C" w:rsidRDefault="00503C2A" w:rsidP="00503C2A">
      <w:pPr>
        <w:spacing w:after="0" w:line="240" w:lineRule="auto"/>
        <w:ind w:firstLine="284"/>
        <w:rPr>
          <w:rFonts w:ascii="Garamond" w:hAnsi="Garamond"/>
          <w:sz w:val="24"/>
          <w:szCs w:val="24"/>
          <w:u w:val="single"/>
          <w:lang w:val="sq-AL"/>
        </w:rPr>
      </w:pPr>
    </w:p>
    <w:p w14:paraId="70E24491" w14:textId="170D26B7" w:rsidR="00503C2A" w:rsidRPr="00C42F0C" w:rsidRDefault="00503C2A" w:rsidP="00503C2A">
      <w:pPr>
        <w:pStyle w:val="Heading1"/>
        <w:ind w:firstLine="284"/>
        <w:jc w:val="both"/>
        <w:rPr>
          <w:rFonts w:ascii="Garamond" w:hAnsi="Garamond"/>
          <w:b w:val="0"/>
          <w:bCs/>
        </w:rPr>
      </w:pPr>
      <w:r w:rsidRPr="00C42F0C">
        <w:rPr>
          <w:rFonts w:ascii="Garamond" w:hAnsi="Garamond"/>
          <w:b w:val="0"/>
          <w:bCs/>
        </w:rPr>
        <w:t>Në mbështe</w:t>
      </w:r>
      <w:r w:rsidR="00C42F0C">
        <w:rPr>
          <w:rFonts w:ascii="Garamond" w:hAnsi="Garamond"/>
          <w:b w:val="0"/>
          <w:bCs/>
        </w:rPr>
        <w:t>tje të nenit 100 të Kushtetutës;</w:t>
      </w:r>
      <w:r w:rsidRPr="00C42F0C">
        <w:rPr>
          <w:rFonts w:ascii="Garamond" w:hAnsi="Garamond"/>
          <w:b w:val="0"/>
          <w:bCs/>
        </w:rPr>
        <w:t xml:space="preserve"> të nenit 44, të ligjit nr.</w:t>
      </w:r>
      <w:r w:rsidR="00C42F0C">
        <w:rPr>
          <w:rFonts w:ascii="Garamond" w:hAnsi="Garamond"/>
          <w:b w:val="0"/>
          <w:bCs/>
        </w:rPr>
        <w:t xml:space="preserve"> </w:t>
      </w:r>
      <w:r w:rsidRPr="00C42F0C">
        <w:rPr>
          <w:rFonts w:ascii="Garamond" w:hAnsi="Garamond"/>
          <w:b w:val="0"/>
          <w:bCs/>
        </w:rPr>
        <w:t>9936, datë 26.6.2008, “Për menaxhimin e sistemit buxhetor në Republikën e Shqipërisë”, të ndryshuar, dhe të nenit 17, të ligjit nr.</w:t>
      </w:r>
      <w:r w:rsidR="00C42F0C">
        <w:rPr>
          <w:rFonts w:ascii="Garamond" w:hAnsi="Garamond"/>
          <w:b w:val="0"/>
          <w:bCs/>
        </w:rPr>
        <w:t xml:space="preserve"> </w:t>
      </w:r>
      <w:r w:rsidRPr="00C42F0C">
        <w:rPr>
          <w:rFonts w:ascii="Garamond" w:hAnsi="Garamond"/>
          <w:b w:val="0"/>
          <w:bCs/>
        </w:rPr>
        <w:t>84/2022, “Për buxhetin e vitit 2023”, me propozimin e ministrit të Financave dhe Ekonomisë, Këshilli i Ministrave</w:t>
      </w:r>
    </w:p>
    <w:p w14:paraId="336D6763" w14:textId="77777777" w:rsidR="00503C2A" w:rsidRPr="00C42F0C" w:rsidRDefault="00503C2A" w:rsidP="00503C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240C6C" w14:textId="5709937D" w:rsidR="00503C2A" w:rsidRPr="00C42F0C" w:rsidRDefault="00C42F0C" w:rsidP="00C42F0C">
      <w:pPr>
        <w:tabs>
          <w:tab w:val="center" w:pos="4655"/>
          <w:tab w:val="left" w:pos="6465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 w:rsidR="00503C2A" w:rsidRPr="00C42F0C">
        <w:rPr>
          <w:rFonts w:ascii="Garamond" w:hAnsi="Garamond"/>
          <w:sz w:val="24"/>
          <w:szCs w:val="24"/>
          <w:lang w:val="sq-AL"/>
        </w:rPr>
        <w:t>VENDOSI:</w:t>
      </w:r>
    </w:p>
    <w:p w14:paraId="0CFD3B57" w14:textId="77777777" w:rsidR="00503C2A" w:rsidRPr="00C42F0C" w:rsidRDefault="00503C2A" w:rsidP="00503C2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9DA439B" w14:textId="77777777" w:rsidR="00503C2A" w:rsidRPr="00C42F0C" w:rsidRDefault="00503C2A" w:rsidP="00503C2A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C42F0C">
        <w:rPr>
          <w:rFonts w:ascii="Garamond" w:hAnsi="Garamond"/>
          <w:lang w:val="sq-AL"/>
        </w:rPr>
        <w:t>1. Në buxhetin e vitit 2023, miratuar për njësitë e qeverisjes qendrore, bëhet rishpërndarja e fondit, si më poshtë vijon:</w:t>
      </w:r>
    </w:p>
    <w:p w14:paraId="75608AB1" w14:textId="792E823F" w:rsidR="00503C2A" w:rsidRPr="00C42F0C" w:rsidRDefault="00503C2A" w:rsidP="00503C2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42F0C">
        <w:rPr>
          <w:rFonts w:ascii="Garamond" w:hAnsi="Garamond"/>
          <w:lang w:val="sq-AL"/>
        </w:rPr>
        <w:t>a) Agjencisë Kombëtare të Shoqërisë së Informacionit, në programin “</w:t>
      </w:r>
      <w:r w:rsidRPr="00C42F0C">
        <w:rPr>
          <w:rFonts w:ascii="Garamond" w:hAnsi="Garamond"/>
          <w:i/>
          <w:lang w:val="sq-AL"/>
        </w:rPr>
        <w:t>e-Qeverisja</w:t>
      </w:r>
      <w:r w:rsidRPr="00C42F0C">
        <w:rPr>
          <w:rFonts w:ascii="Garamond" w:hAnsi="Garamond"/>
          <w:lang w:val="sq-AL"/>
        </w:rPr>
        <w:t xml:space="preserve">”, në artikullin 231, i shtohet fondi prej 270 000 000 (dyqind e shtatëdhjetë milionë) lekësh, për projektin “Implementimi i laboratorëve </w:t>
      </w:r>
      <w:r w:rsidRPr="00C42F0C">
        <w:rPr>
          <w:rFonts w:ascii="Garamond" w:hAnsi="Garamond"/>
          <w:i/>
          <w:iCs/>
          <w:lang w:val="sq-AL"/>
        </w:rPr>
        <w:t>Smar</w:t>
      </w:r>
      <w:r w:rsidR="001A6EF9">
        <w:rPr>
          <w:rFonts w:ascii="Garamond" w:hAnsi="Garamond"/>
          <w:lang w:val="sq-AL"/>
        </w:rPr>
        <w:t>t”;</w:t>
      </w:r>
      <w:bookmarkStart w:id="0" w:name="_GoBack"/>
      <w:bookmarkEnd w:id="0"/>
    </w:p>
    <w:p w14:paraId="13B58C09" w14:textId="77777777" w:rsidR="00503C2A" w:rsidRPr="00C42F0C" w:rsidRDefault="00503C2A" w:rsidP="00503C2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42F0C">
        <w:rPr>
          <w:rFonts w:ascii="Garamond" w:hAnsi="Garamond"/>
          <w:lang w:val="sq-AL"/>
        </w:rPr>
        <w:t>b) Ministrisë së Mbrojtjes, në programin “Forcat e luftimit”, në artikullin 231, i pakësohet fondi prej 270 000 000 (dyqind e shtatëdhjetë milionë) lekësh.</w:t>
      </w:r>
    </w:p>
    <w:p w14:paraId="36C9DFC1" w14:textId="12419EB4" w:rsidR="00503C2A" w:rsidRPr="00C42F0C" w:rsidRDefault="00503C2A" w:rsidP="00503C2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42F0C">
        <w:rPr>
          <w:rFonts w:ascii="Garamond" w:hAnsi="Garamond"/>
          <w:lang w:val="sq-AL"/>
        </w:rPr>
        <w:t xml:space="preserve">2. Ngarkohen Ministria e Financave dhe Ekonomisë, Agjencia Kombëtare e Shoqërisë së Informacionit dhe Ministria e Mbrojtjes për zbatimin e tij. </w:t>
      </w:r>
    </w:p>
    <w:p w14:paraId="7999C893" w14:textId="77777777" w:rsidR="00503C2A" w:rsidRPr="00C42F0C" w:rsidRDefault="00503C2A" w:rsidP="00503C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F0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1BB0AAF6" w14:textId="77777777" w:rsidR="00503C2A" w:rsidRPr="00C42F0C" w:rsidRDefault="00503C2A" w:rsidP="00503C2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639B6712" w14:textId="77777777" w:rsidR="00503C2A" w:rsidRPr="00C42F0C" w:rsidRDefault="00503C2A" w:rsidP="00503C2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42F0C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5BCE1739" w14:textId="77777777" w:rsidR="00B56218" w:rsidRPr="00C42F0C" w:rsidRDefault="00503C2A" w:rsidP="00503C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42F0C">
        <w:rPr>
          <w:rFonts w:ascii="Garamond" w:hAnsi="Garamond"/>
          <w:b/>
          <w:bCs/>
          <w:sz w:val="24"/>
          <w:szCs w:val="24"/>
          <w:lang w:val="sq-AL"/>
        </w:rPr>
        <w:t xml:space="preserve">Belinda Balluku </w:t>
      </w:r>
    </w:p>
    <w:sectPr w:rsidR="00B56218" w:rsidRPr="00C42F0C" w:rsidSect="00503C2A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CBF8F" w14:textId="77777777" w:rsidR="00C42F0C" w:rsidRDefault="00C42F0C" w:rsidP="000A637D">
      <w:pPr>
        <w:spacing w:after="0" w:line="240" w:lineRule="auto"/>
      </w:pPr>
      <w:r>
        <w:separator/>
      </w:r>
    </w:p>
  </w:endnote>
  <w:endnote w:type="continuationSeparator" w:id="0">
    <w:p w14:paraId="687E556E" w14:textId="77777777" w:rsidR="00C42F0C" w:rsidRDefault="00C42F0C" w:rsidP="000A637D">
      <w:pPr>
        <w:spacing w:after="0" w:line="240" w:lineRule="auto"/>
      </w:pPr>
      <w:r>
        <w:continuationSeparator/>
      </w:r>
    </w:p>
  </w:endnote>
  <w:endnote w:type="continuationNotice" w:id="1">
    <w:p w14:paraId="1006273A" w14:textId="77777777" w:rsidR="00C42F0C" w:rsidRDefault="00C42F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8895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4AFA90" w14:textId="74DC0BA6" w:rsidR="00C42F0C" w:rsidRDefault="00C42F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E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7B2AF2" w14:textId="77777777" w:rsidR="00C42F0C" w:rsidRDefault="00C42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F8B41" w14:textId="77777777" w:rsidR="00C42F0C" w:rsidRDefault="00C42F0C" w:rsidP="000A637D">
      <w:pPr>
        <w:spacing w:after="0" w:line="240" w:lineRule="auto"/>
      </w:pPr>
      <w:r>
        <w:separator/>
      </w:r>
    </w:p>
  </w:footnote>
  <w:footnote w:type="continuationSeparator" w:id="0">
    <w:p w14:paraId="0A1F89ED" w14:textId="77777777" w:rsidR="00C42F0C" w:rsidRDefault="00C42F0C" w:rsidP="000A637D">
      <w:pPr>
        <w:spacing w:after="0" w:line="240" w:lineRule="auto"/>
      </w:pPr>
      <w:r>
        <w:continuationSeparator/>
      </w:r>
    </w:p>
  </w:footnote>
  <w:footnote w:type="continuationNotice" w:id="1">
    <w:p w14:paraId="1839683D" w14:textId="77777777" w:rsidR="00C42F0C" w:rsidRDefault="00C42F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637D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6EF9"/>
    <w:rsid w:val="001C0519"/>
    <w:rsid w:val="001C2520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70663"/>
    <w:rsid w:val="00272FA9"/>
    <w:rsid w:val="002821F2"/>
    <w:rsid w:val="002929DC"/>
    <w:rsid w:val="0029406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1879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4BE5"/>
    <w:rsid w:val="00503C2A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2117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B0A90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5673E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2F0C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169DA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0E0C4"/>
  <w15:docId w15:val="{E1D4B88E-5181-494E-AA11-90637261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03C2A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3C2A"/>
    <w:rPr>
      <w:rFonts w:ascii="Times New Roman" w:eastAsia="Times New Roman" w:hAnsi="Times New Roman" w:cs="Times New Roman"/>
      <w:b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503C2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3C2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03C2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A6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2023-06-30T08:14:51Z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rishpërndarje fondi në buxhetin e vitit 2023,  miratuar për njësitë e qeverisjes qendrore</Titulli>
    <Modifikuesi xmlns="0e656187-b300-4fb0-8bf4-3a50f872073c">nevila.samarxhi</Modifikuesi>
    <Nr_x002e__x0020_prot_x0020_QBZ xmlns="0e656187-b300-4fb0-8bf4-3a50f872073c">971</Nr_x002e__x0020_prot_x0020_QBZ>
    <Data_x0020_e_x0020_Modifikimit xmlns="0e656187-b300-4fb0-8bf4-3a50f872073c">2023-06-30T08:56:56Z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0A9A5AF60C47ABB833628421CC3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0A9A5AF60C47ABB833628421CC3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9AF355-E618-47A8-ACB5-F1A10C8700FC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043F4A-C99B-4BCA-9A7E-2FFF57FB0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10844-9E5A-4AD5-9827-45011C594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F73E1F-4EED-4EDE-8D82-4478C69ED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4E81C8-D531-47B0-BC1B-63D081C3B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fondi në buxhetin e vitit 2023, miratuar për njësitë e qeverisjes qendrore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fondi në buxhetin e vitit 2023, miratuar për njësitë e qeverisjes qendrore</dc:title>
  <dc:creator>Entela Suli</dc:creator>
  <cp:lastModifiedBy>fjora.cahani</cp:lastModifiedBy>
  <cp:revision>6</cp:revision>
  <dcterms:created xsi:type="dcterms:W3CDTF">2023-06-30T08:20:00Z</dcterms:created>
  <dcterms:modified xsi:type="dcterms:W3CDTF">2023-06-30T09:32:00Z</dcterms:modified>
</cp:coreProperties>
</file>