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ABBCFF" w14:textId="52DB2EC9" w:rsidR="00D90BF2" w:rsidRPr="000677A5" w:rsidRDefault="00D90BF2" w:rsidP="00D90BF2">
      <w:pPr>
        <w:keepNext/>
        <w:autoSpaceDE w:val="0"/>
        <w:autoSpaceDN w:val="0"/>
        <w:adjustRightInd w:val="0"/>
        <w:spacing w:line="240" w:lineRule="auto"/>
        <w:ind w:left="0" w:right="0" w:firstLine="284"/>
        <w:jc w:val="center"/>
        <w:rPr>
          <w:rFonts w:ascii="Garamond" w:hAnsi="Garamond" w:cs="Garamond"/>
          <w:b/>
          <w:bCs/>
          <w:color w:val="000000"/>
          <w:sz w:val="24"/>
          <w:szCs w:val="24"/>
        </w:rPr>
      </w:pPr>
      <w:r w:rsidRPr="000677A5">
        <w:rPr>
          <w:rFonts w:ascii="Garamond" w:hAnsi="Garamond" w:cs="Garamond"/>
          <w:b/>
          <w:bCs/>
          <w:color w:val="000000"/>
          <w:sz w:val="24"/>
          <w:szCs w:val="24"/>
        </w:rPr>
        <w:t>VENDIM</w:t>
      </w:r>
    </w:p>
    <w:p w14:paraId="617E3A89" w14:textId="6332F3EC" w:rsidR="00D90BF2" w:rsidRPr="000677A5" w:rsidRDefault="00D90BF2" w:rsidP="00D90BF2">
      <w:pPr>
        <w:autoSpaceDE w:val="0"/>
        <w:autoSpaceDN w:val="0"/>
        <w:adjustRightInd w:val="0"/>
        <w:spacing w:line="240" w:lineRule="auto"/>
        <w:ind w:left="0" w:right="0" w:firstLine="284"/>
        <w:jc w:val="center"/>
        <w:rPr>
          <w:rFonts w:ascii="Garamond" w:hAnsi="Garamond" w:cs="Garamond"/>
          <w:b/>
          <w:bCs/>
          <w:color w:val="000000"/>
          <w:sz w:val="24"/>
          <w:szCs w:val="24"/>
        </w:rPr>
      </w:pPr>
      <w:r w:rsidRPr="000677A5">
        <w:rPr>
          <w:rFonts w:ascii="Garamond" w:hAnsi="Garamond" w:cs="Garamond"/>
          <w:b/>
          <w:bCs/>
          <w:color w:val="000000"/>
          <w:sz w:val="24"/>
          <w:szCs w:val="24"/>
        </w:rPr>
        <w:t>Nr.</w:t>
      </w:r>
      <w:r w:rsidR="000677A5" w:rsidRPr="000677A5">
        <w:rPr>
          <w:rFonts w:ascii="Garamond" w:hAnsi="Garamond" w:cs="Garamond"/>
          <w:b/>
          <w:bCs/>
          <w:color w:val="000000"/>
          <w:sz w:val="24"/>
          <w:szCs w:val="24"/>
        </w:rPr>
        <w:t xml:space="preserve"> </w:t>
      </w:r>
      <w:r w:rsidRPr="000677A5">
        <w:rPr>
          <w:rFonts w:ascii="Garamond" w:hAnsi="Garamond" w:cs="Garamond"/>
          <w:b/>
          <w:bCs/>
          <w:color w:val="000000"/>
          <w:sz w:val="24"/>
          <w:szCs w:val="24"/>
        </w:rPr>
        <w:t>452, datë</w:t>
      </w:r>
      <w:r w:rsidR="00402B5F" w:rsidRPr="000677A5">
        <w:rPr>
          <w:rFonts w:ascii="Garamond" w:hAnsi="Garamond" w:cs="Garamond"/>
          <w:b/>
          <w:bCs/>
          <w:color w:val="000000"/>
          <w:sz w:val="24"/>
          <w:szCs w:val="24"/>
        </w:rPr>
        <w:t xml:space="preserve"> </w:t>
      </w:r>
      <w:r w:rsidRPr="000677A5">
        <w:rPr>
          <w:rFonts w:ascii="Garamond" w:hAnsi="Garamond" w:cs="Garamond"/>
          <w:b/>
          <w:bCs/>
          <w:color w:val="000000"/>
          <w:sz w:val="24"/>
          <w:szCs w:val="24"/>
        </w:rPr>
        <w:t>26.7.2023</w:t>
      </w:r>
    </w:p>
    <w:p w14:paraId="3D9EA9B0" w14:textId="77777777" w:rsidR="00D90BF2" w:rsidRPr="000677A5" w:rsidRDefault="00D90BF2" w:rsidP="00D90BF2">
      <w:pPr>
        <w:autoSpaceDE w:val="0"/>
        <w:autoSpaceDN w:val="0"/>
        <w:adjustRightInd w:val="0"/>
        <w:spacing w:line="240" w:lineRule="auto"/>
        <w:ind w:left="0" w:right="0" w:firstLine="284"/>
        <w:jc w:val="center"/>
        <w:rPr>
          <w:rFonts w:ascii="Garamond" w:hAnsi="Garamond" w:cs="Garamond"/>
          <w:b/>
          <w:bCs/>
          <w:color w:val="000000"/>
          <w:sz w:val="24"/>
          <w:szCs w:val="24"/>
        </w:rPr>
      </w:pPr>
    </w:p>
    <w:p w14:paraId="4ED96A90" w14:textId="676187D8" w:rsidR="00D90BF2" w:rsidRPr="000677A5" w:rsidRDefault="00D90BF2" w:rsidP="00D90BF2">
      <w:pPr>
        <w:tabs>
          <w:tab w:val="left" w:pos="1500"/>
        </w:tabs>
        <w:autoSpaceDE w:val="0"/>
        <w:autoSpaceDN w:val="0"/>
        <w:adjustRightInd w:val="0"/>
        <w:spacing w:line="240" w:lineRule="auto"/>
        <w:ind w:left="0" w:right="0" w:firstLine="284"/>
        <w:jc w:val="center"/>
        <w:rPr>
          <w:rFonts w:ascii="Garamond" w:hAnsi="Garamond" w:cs="Garamond"/>
          <w:b/>
          <w:bCs/>
          <w:color w:val="000000"/>
          <w:sz w:val="24"/>
          <w:szCs w:val="24"/>
        </w:rPr>
      </w:pPr>
      <w:r w:rsidRPr="000677A5">
        <w:rPr>
          <w:rFonts w:ascii="Garamond" w:hAnsi="Garamond" w:cs="Garamond"/>
          <w:b/>
          <w:bCs/>
          <w:color w:val="000000"/>
          <w:sz w:val="24"/>
          <w:szCs w:val="24"/>
        </w:rPr>
        <w:t>PËR MIRATIMIN E RREGULLORES KUADËR TË POLICISË BASHKIAKE</w:t>
      </w:r>
    </w:p>
    <w:p w14:paraId="05D9F88C" w14:textId="77777777" w:rsidR="00D90BF2" w:rsidRPr="000677A5" w:rsidRDefault="00D90BF2" w:rsidP="00D90BF2">
      <w:pPr>
        <w:tabs>
          <w:tab w:val="left" w:pos="1500"/>
        </w:tabs>
        <w:autoSpaceDE w:val="0"/>
        <w:autoSpaceDN w:val="0"/>
        <w:adjustRightInd w:val="0"/>
        <w:spacing w:line="240" w:lineRule="auto"/>
        <w:ind w:left="0" w:right="0" w:firstLine="284"/>
        <w:jc w:val="left"/>
        <w:rPr>
          <w:rFonts w:ascii="Garamond" w:hAnsi="Garamond" w:cs="Garamond"/>
          <w:b/>
          <w:bCs/>
          <w:color w:val="000000"/>
          <w:sz w:val="24"/>
          <w:szCs w:val="24"/>
        </w:rPr>
      </w:pPr>
    </w:p>
    <w:p w14:paraId="1620CB5C" w14:textId="69B14E81" w:rsidR="00D90BF2" w:rsidRPr="000677A5" w:rsidRDefault="00D90BF2" w:rsidP="00D90BF2">
      <w:pPr>
        <w:autoSpaceDE w:val="0"/>
        <w:autoSpaceDN w:val="0"/>
        <w:adjustRightInd w:val="0"/>
        <w:spacing w:line="240" w:lineRule="auto"/>
        <w:ind w:left="0" w:right="0" w:firstLine="284"/>
        <w:rPr>
          <w:rFonts w:ascii="Garamond" w:hAnsi="Garamond" w:cs="Garamond"/>
          <w:color w:val="000000"/>
          <w:sz w:val="24"/>
          <w:szCs w:val="24"/>
        </w:rPr>
      </w:pPr>
      <w:r w:rsidRPr="000677A5">
        <w:rPr>
          <w:rFonts w:ascii="Garamond" w:hAnsi="Garamond" w:cs="Garamond"/>
          <w:color w:val="000000"/>
          <w:sz w:val="24"/>
          <w:szCs w:val="24"/>
        </w:rPr>
        <w:t>Në mbështetje të nenit 100 të Kushtetutës dhe të pikës 4, të nenit 7, të</w:t>
      </w:r>
      <w:r w:rsidR="00402B5F" w:rsidRPr="000677A5">
        <w:rPr>
          <w:rFonts w:ascii="Garamond" w:hAnsi="Garamond" w:cs="Garamond"/>
          <w:color w:val="000000"/>
          <w:sz w:val="24"/>
          <w:szCs w:val="24"/>
        </w:rPr>
        <w:t xml:space="preserve"> </w:t>
      </w:r>
      <w:r w:rsidRPr="000677A5">
        <w:rPr>
          <w:rFonts w:ascii="Garamond" w:hAnsi="Garamond" w:cs="Garamond"/>
          <w:color w:val="000000"/>
          <w:sz w:val="24"/>
          <w:szCs w:val="24"/>
        </w:rPr>
        <w:t>ligjit nr.</w:t>
      </w:r>
      <w:r w:rsidR="000677A5">
        <w:rPr>
          <w:rFonts w:ascii="Garamond" w:hAnsi="Garamond" w:cs="Garamond"/>
          <w:color w:val="000000"/>
          <w:sz w:val="24"/>
          <w:szCs w:val="24"/>
        </w:rPr>
        <w:t xml:space="preserve"> </w:t>
      </w:r>
      <w:r w:rsidRPr="000677A5">
        <w:rPr>
          <w:rFonts w:ascii="Garamond" w:hAnsi="Garamond" w:cs="Garamond"/>
          <w:color w:val="000000"/>
          <w:sz w:val="24"/>
          <w:szCs w:val="24"/>
        </w:rPr>
        <w:t>89/2022, “Për Policinë Bashkiake”, me propozimin e ministrit të Brendshëm, Këshilli i Ministrave</w:t>
      </w:r>
    </w:p>
    <w:p w14:paraId="03263A41" w14:textId="77777777" w:rsidR="00D90BF2" w:rsidRPr="000677A5" w:rsidRDefault="00D90BF2" w:rsidP="00D90BF2">
      <w:pPr>
        <w:autoSpaceDE w:val="0"/>
        <w:autoSpaceDN w:val="0"/>
        <w:adjustRightInd w:val="0"/>
        <w:spacing w:line="240" w:lineRule="auto"/>
        <w:ind w:left="0" w:right="0" w:firstLine="284"/>
        <w:rPr>
          <w:rFonts w:ascii="Garamond" w:hAnsi="Garamond" w:cs="Garamond"/>
          <w:i/>
          <w:iCs/>
          <w:color w:val="000000"/>
          <w:sz w:val="24"/>
          <w:szCs w:val="24"/>
        </w:rPr>
      </w:pPr>
    </w:p>
    <w:p w14:paraId="6C957B12" w14:textId="77777777" w:rsidR="00D90BF2" w:rsidRPr="000677A5" w:rsidRDefault="00D90BF2" w:rsidP="00D90BF2">
      <w:pPr>
        <w:tabs>
          <w:tab w:val="left" w:pos="1500"/>
        </w:tabs>
        <w:autoSpaceDE w:val="0"/>
        <w:autoSpaceDN w:val="0"/>
        <w:adjustRightInd w:val="0"/>
        <w:spacing w:line="240" w:lineRule="auto"/>
        <w:ind w:left="0" w:right="0" w:firstLine="284"/>
        <w:jc w:val="center"/>
        <w:rPr>
          <w:rFonts w:ascii="Garamond" w:hAnsi="Garamond" w:cs="Garamond"/>
          <w:bCs/>
          <w:color w:val="000000"/>
          <w:sz w:val="24"/>
          <w:szCs w:val="24"/>
        </w:rPr>
      </w:pPr>
      <w:r w:rsidRPr="000677A5">
        <w:rPr>
          <w:rFonts w:ascii="Garamond" w:hAnsi="Garamond" w:cs="Garamond"/>
          <w:bCs/>
          <w:color w:val="000000"/>
          <w:sz w:val="24"/>
          <w:szCs w:val="24"/>
        </w:rPr>
        <w:t>VENDOSI:</w:t>
      </w:r>
    </w:p>
    <w:p w14:paraId="3D9F48DE" w14:textId="77777777" w:rsidR="00D90BF2" w:rsidRPr="000677A5" w:rsidRDefault="00D90BF2" w:rsidP="00161D6E">
      <w:pPr>
        <w:tabs>
          <w:tab w:val="left" w:pos="1500"/>
        </w:tabs>
        <w:autoSpaceDE w:val="0"/>
        <w:autoSpaceDN w:val="0"/>
        <w:adjustRightInd w:val="0"/>
        <w:spacing w:line="240" w:lineRule="auto"/>
        <w:ind w:left="0" w:right="0" w:firstLine="284"/>
        <w:rPr>
          <w:rFonts w:ascii="Garamond" w:hAnsi="Garamond" w:cs="Garamond"/>
          <w:b/>
          <w:bCs/>
          <w:color w:val="000000"/>
          <w:sz w:val="24"/>
          <w:szCs w:val="24"/>
        </w:rPr>
      </w:pPr>
    </w:p>
    <w:p w14:paraId="22BB49A3" w14:textId="6FD26CBB" w:rsidR="00D90BF2" w:rsidRPr="000677A5" w:rsidRDefault="00D90BF2" w:rsidP="00161D6E">
      <w:pPr>
        <w:autoSpaceDE w:val="0"/>
        <w:autoSpaceDN w:val="0"/>
        <w:adjustRightInd w:val="0"/>
        <w:spacing w:line="240" w:lineRule="auto"/>
        <w:ind w:left="0" w:right="0" w:firstLine="284"/>
        <w:rPr>
          <w:rFonts w:ascii="Garamond" w:hAnsi="Garamond" w:cs="Garamond"/>
          <w:color w:val="000000"/>
          <w:sz w:val="24"/>
          <w:szCs w:val="24"/>
        </w:rPr>
      </w:pPr>
      <w:r w:rsidRPr="000677A5">
        <w:rPr>
          <w:rFonts w:ascii="Garamond" w:hAnsi="Garamond" w:cs="Garamond"/>
          <w:color w:val="000000"/>
          <w:sz w:val="24"/>
          <w:szCs w:val="24"/>
        </w:rPr>
        <w:t>1. Miratimin e rregullores kuadër të Policisë Bashkiake, sipas tekstit që i bashkëlidhet këtij vendimi dhe është pjesë përbërëse e tij.</w:t>
      </w:r>
    </w:p>
    <w:p w14:paraId="7DB98D6C" w14:textId="521D8839" w:rsidR="00D90BF2" w:rsidRPr="000677A5" w:rsidRDefault="00D90BF2" w:rsidP="00161D6E">
      <w:pPr>
        <w:autoSpaceDE w:val="0"/>
        <w:autoSpaceDN w:val="0"/>
        <w:adjustRightInd w:val="0"/>
        <w:spacing w:line="240" w:lineRule="auto"/>
        <w:ind w:left="0" w:right="0" w:firstLine="284"/>
        <w:rPr>
          <w:rFonts w:ascii="Garamond" w:hAnsi="Garamond" w:cs="Garamond"/>
          <w:color w:val="000000"/>
          <w:sz w:val="24"/>
          <w:szCs w:val="24"/>
        </w:rPr>
      </w:pPr>
      <w:r w:rsidRPr="000677A5">
        <w:rPr>
          <w:rFonts w:ascii="Garamond" w:hAnsi="Garamond" w:cs="Garamond"/>
          <w:color w:val="000000"/>
          <w:sz w:val="24"/>
          <w:szCs w:val="24"/>
        </w:rPr>
        <w:t>2. Urdhri i përbashkët nr.</w:t>
      </w:r>
      <w:r w:rsidR="000677A5">
        <w:rPr>
          <w:rFonts w:ascii="Garamond" w:hAnsi="Garamond" w:cs="Garamond"/>
          <w:color w:val="000000"/>
          <w:sz w:val="24"/>
          <w:szCs w:val="24"/>
        </w:rPr>
        <w:t xml:space="preserve"> </w:t>
      </w:r>
      <w:r w:rsidRPr="000677A5">
        <w:rPr>
          <w:rFonts w:ascii="Garamond" w:hAnsi="Garamond" w:cs="Garamond"/>
          <w:color w:val="000000"/>
          <w:sz w:val="24"/>
          <w:szCs w:val="24"/>
        </w:rPr>
        <w:t>27-1, datë 18.4.2003, i ministrit të Pushtetit Vendor dhe Decentralizimit dhe ministrit të Rendit Publik, “Për miratimin e rregullores së brendshme “tip” të Policisë Bashkiake e të Komunës”, shfuqizohet.</w:t>
      </w:r>
    </w:p>
    <w:p w14:paraId="31187B66" w14:textId="37831A16" w:rsidR="00D90BF2" w:rsidRPr="000677A5" w:rsidRDefault="00D90BF2" w:rsidP="00161D6E">
      <w:pPr>
        <w:autoSpaceDE w:val="0"/>
        <w:autoSpaceDN w:val="0"/>
        <w:adjustRightInd w:val="0"/>
        <w:spacing w:line="240" w:lineRule="auto"/>
        <w:ind w:left="0" w:right="0" w:firstLine="284"/>
        <w:rPr>
          <w:rFonts w:ascii="Garamond" w:hAnsi="Garamond" w:cs="Garamond"/>
          <w:color w:val="000000"/>
          <w:sz w:val="24"/>
          <w:szCs w:val="24"/>
        </w:rPr>
      </w:pPr>
      <w:r w:rsidRPr="000677A5">
        <w:rPr>
          <w:rFonts w:ascii="Garamond" w:hAnsi="Garamond" w:cs="Garamond"/>
          <w:color w:val="000000"/>
          <w:sz w:val="24"/>
          <w:szCs w:val="24"/>
        </w:rPr>
        <w:t>3. Ngarkohen njësitë e vetëqeverisjes vendore për zbatimin e këtij vendimi.</w:t>
      </w:r>
    </w:p>
    <w:p w14:paraId="0247D4BA" w14:textId="4E5BB53C" w:rsidR="00D90BF2" w:rsidRPr="000677A5" w:rsidRDefault="00D90BF2" w:rsidP="00161D6E">
      <w:pPr>
        <w:autoSpaceDE w:val="0"/>
        <w:autoSpaceDN w:val="0"/>
        <w:adjustRightInd w:val="0"/>
        <w:spacing w:line="240" w:lineRule="auto"/>
        <w:ind w:left="0" w:right="0" w:firstLine="284"/>
        <w:rPr>
          <w:rFonts w:ascii="Garamond" w:hAnsi="Garamond" w:cs="Garamond"/>
          <w:color w:val="000000"/>
          <w:sz w:val="24"/>
          <w:szCs w:val="24"/>
        </w:rPr>
      </w:pPr>
      <w:r w:rsidRPr="000677A5">
        <w:rPr>
          <w:rFonts w:ascii="Garamond" w:hAnsi="Garamond" w:cs="Garamond"/>
          <w:color w:val="000000"/>
          <w:sz w:val="24"/>
          <w:szCs w:val="24"/>
        </w:rPr>
        <w:t>Ky vendim hyn në fuqi pas botimit në Fletoren Zyrtare.</w:t>
      </w:r>
    </w:p>
    <w:p w14:paraId="18B887D7" w14:textId="77777777" w:rsidR="00D90BF2" w:rsidRPr="000677A5" w:rsidRDefault="00D90BF2" w:rsidP="00161D6E">
      <w:pPr>
        <w:autoSpaceDE w:val="0"/>
        <w:autoSpaceDN w:val="0"/>
        <w:adjustRightInd w:val="0"/>
        <w:spacing w:line="240" w:lineRule="auto"/>
        <w:ind w:left="0" w:right="0" w:firstLine="284"/>
        <w:rPr>
          <w:rFonts w:ascii="Garamond" w:hAnsi="Garamond" w:cs="Garamond"/>
          <w:color w:val="000000"/>
          <w:sz w:val="24"/>
          <w:szCs w:val="24"/>
        </w:rPr>
      </w:pPr>
    </w:p>
    <w:p w14:paraId="7A3FF349" w14:textId="57187AAB" w:rsidR="00D90BF2" w:rsidRPr="000677A5" w:rsidRDefault="00D90BF2" w:rsidP="00D90BF2">
      <w:pPr>
        <w:autoSpaceDE w:val="0"/>
        <w:autoSpaceDN w:val="0"/>
        <w:adjustRightInd w:val="0"/>
        <w:spacing w:line="240" w:lineRule="auto"/>
        <w:ind w:left="0" w:right="0" w:firstLine="284"/>
        <w:jc w:val="right"/>
        <w:rPr>
          <w:rFonts w:ascii="Garamond" w:hAnsi="Garamond" w:cs="Garamond"/>
          <w:bCs/>
          <w:color w:val="000000"/>
          <w:sz w:val="24"/>
          <w:szCs w:val="24"/>
        </w:rPr>
      </w:pPr>
      <w:r w:rsidRPr="000677A5">
        <w:rPr>
          <w:rFonts w:ascii="Garamond" w:hAnsi="Garamond" w:cs="Garamond"/>
          <w:bCs/>
          <w:color w:val="000000"/>
          <w:sz w:val="24"/>
          <w:szCs w:val="24"/>
        </w:rPr>
        <w:t>ZËVENDËSKRYEMINISTËR</w:t>
      </w:r>
    </w:p>
    <w:p w14:paraId="364542F1" w14:textId="1D84F4DD" w:rsidR="007828CD" w:rsidRPr="000677A5" w:rsidRDefault="00D90BF2" w:rsidP="00D90BF2">
      <w:pPr>
        <w:autoSpaceDE w:val="0"/>
        <w:autoSpaceDN w:val="0"/>
        <w:adjustRightInd w:val="0"/>
        <w:spacing w:line="240" w:lineRule="auto"/>
        <w:ind w:left="0" w:right="0" w:firstLine="284"/>
        <w:jc w:val="right"/>
        <w:rPr>
          <w:rFonts w:ascii="Garamond" w:hAnsi="Garamond" w:cs="Garamond"/>
          <w:b/>
          <w:bCs/>
          <w:color w:val="000000"/>
          <w:sz w:val="24"/>
          <w:szCs w:val="24"/>
        </w:rPr>
      </w:pPr>
      <w:r w:rsidRPr="000677A5">
        <w:rPr>
          <w:rFonts w:ascii="Garamond" w:hAnsi="Garamond" w:cs="Garamond"/>
          <w:b/>
          <w:bCs/>
          <w:color w:val="000000"/>
          <w:sz w:val="24"/>
          <w:szCs w:val="24"/>
        </w:rPr>
        <w:t>Belinda Balluku</w:t>
      </w:r>
    </w:p>
    <w:p w14:paraId="3891F05F" w14:textId="77777777" w:rsidR="00946B9D" w:rsidRPr="000677A5" w:rsidRDefault="00946B9D" w:rsidP="00D90BF2">
      <w:pPr>
        <w:autoSpaceDE w:val="0"/>
        <w:autoSpaceDN w:val="0"/>
        <w:adjustRightInd w:val="0"/>
        <w:spacing w:line="240" w:lineRule="auto"/>
        <w:ind w:left="0" w:right="0" w:firstLine="284"/>
        <w:jc w:val="right"/>
        <w:rPr>
          <w:rFonts w:ascii="Garamond" w:hAnsi="Garamond" w:cs="Garamond"/>
          <w:b/>
          <w:bCs/>
          <w:color w:val="000000"/>
          <w:sz w:val="24"/>
          <w:szCs w:val="24"/>
        </w:rPr>
      </w:pPr>
    </w:p>
    <w:p w14:paraId="51BF2E5F" w14:textId="77777777" w:rsidR="00946B9D" w:rsidRPr="000677A5" w:rsidRDefault="00946B9D" w:rsidP="00D90BF2">
      <w:pPr>
        <w:autoSpaceDE w:val="0"/>
        <w:autoSpaceDN w:val="0"/>
        <w:adjustRightInd w:val="0"/>
        <w:spacing w:line="240" w:lineRule="auto"/>
        <w:ind w:left="0" w:right="0" w:firstLine="284"/>
        <w:jc w:val="right"/>
        <w:rPr>
          <w:rFonts w:ascii="Garamond" w:hAnsi="Garamond" w:cs="Garamond"/>
          <w:b/>
          <w:bCs/>
          <w:color w:val="000000"/>
          <w:sz w:val="24"/>
          <w:szCs w:val="24"/>
        </w:rPr>
      </w:pPr>
    </w:p>
    <w:p w14:paraId="442D6B24" w14:textId="77777777" w:rsidR="00946B9D" w:rsidRPr="000677A5" w:rsidRDefault="00946B9D" w:rsidP="00946B9D">
      <w:pPr>
        <w:tabs>
          <w:tab w:val="left" w:pos="1500"/>
        </w:tabs>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RREGULLORE KUADËR E POLICISË BASHKIAKE</w:t>
      </w:r>
    </w:p>
    <w:p w14:paraId="1D741527" w14:textId="77777777" w:rsidR="00946B9D" w:rsidRPr="000677A5" w:rsidRDefault="00946B9D" w:rsidP="00946B9D">
      <w:pPr>
        <w:tabs>
          <w:tab w:val="left" w:pos="1500"/>
        </w:tabs>
        <w:autoSpaceDE w:val="0"/>
        <w:autoSpaceDN w:val="0"/>
        <w:adjustRightInd w:val="0"/>
        <w:spacing w:line="240" w:lineRule="auto"/>
        <w:ind w:left="0" w:right="0" w:firstLine="284"/>
        <w:jc w:val="center"/>
        <w:rPr>
          <w:rFonts w:ascii="Garamond" w:eastAsiaTheme="minorHAnsi" w:hAnsi="Garamond"/>
          <w:bCs/>
          <w:color w:val="000000"/>
          <w:sz w:val="24"/>
          <w:szCs w:val="24"/>
        </w:rPr>
      </w:pPr>
    </w:p>
    <w:p w14:paraId="095C412D" w14:textId="77777777" w:rsidR="00946B9D" w:rsidRPr="000677A5" w:rsidRDefault="00946B9D" w:rsidP="00946B9D">
      <w:pPr>
        <w:tabs>
          <w:tab w:val="left" w:pos="1500"/>
        </w:tabs>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KREU I</w:t>
      </w:r>
    </w:p>
    <w:p w14:paraId="333D242E" w14:textId="77777777" w:rsidR="00946B9D" w:rsidRPr="000677A5" w:rsidRDefault="00946B9D" w:rsidP="00946B9D">
      <w:pPr>
        <w:tabs>
          <w:tab w:val="left" w:pos="1500"/>
        </w:tabs>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 xml:space="preserve">DISPOZITA TË PËRGJITHSHME </w:t>
      </w:r>
    </w:p>
    <w:p w14:paraId="4BA1C177" w14:textId="77777777" w:rsidR="00946B9D" w:rsidRPr="000677A5" w:rsidRDefault="00946B9D" w:rsidP="00946B9D">
      <w:pPr>
        <w:tabs>
          <w:tab w:val="left" w:pos="1500"/>
        </w:tabs>
        <w:autoSpaceDE w:val="0"/>
        <w:autoSpaceDN w:val="0"/>
        <w:adjustRightInd w:val="0"/>
        <w:spacing w:line="240" w:lineRule="auto"/>
        <w:ind w:left="0" w:right="0" w:firstLine="284"/>
        <w:jc w:val="center"/>
        <w:rPr>
          <w:rFonts w:ascii="Garamond" w:eastAsiaTheme="minorHAnsi" w:hAnsi="Garamond"/>
          <w:color w:val="000000"/>
          <w:sz w:val="24"/>
          <w:szCs w:val="24"/>
        </w:rPr>
      </w:pPr>
    </w:p>
    <w:p w14:paraId="1787DA62" w14:textId="77777777" w:rsidR="00946B9D" w:rsidRPr="000677A5" w:rsidRDefault="00946B9D" w:rsidP="00946B9D">
      <w:pPr>
        <w:tabs>
          <w:tab w:val="left" w:pos="1500"/>
        </w:tabs>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 xml:space="preserve">Neni 1 </w:t>
      </w:r>
    </w:p>
    <w:p w14:paraId="51D1A782" w14:textId="77777777" w:rsidR="00946B9D" w:rsidRPr="000677A5" w:rsidRDefault="00946B9D" w:rsidP="00946B9D">
      <w:pPr>
        <w:tabs>
          <w:tab w:val="left" w:pos="1500"/>
        </w:tabs>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Qëllimi</w:t>
      </w:r>
    </w:p>
    <w:p w14:paraId="3B86859B" w14:textId="77777777" w:rsidR="006801E4" w:rsidRPr="000677A5" w:rsidRDefault="006801E4" w:rsidP="00946B9D">
      <w:pPr>
        <w:tabs>
          <w:tab w:val="left" w:pos="1500"/>
        </w:tabs>
        <w:autoSpaceDE w:val="0"/>
        <w:autoSpaceDN w:val="0"/>
        <w:adjustRightInd w:val="0"/>
        <w:spacing w:line="240" w:lineRule="auto"/>
        <w:ind w:left="0" w:right="0" w:firstLine="284"/>
        <w:jc w:val="center"/>
        <w:rPr>
          <w:rFonts w:ascii="Garamond" w:eastAsiaTheme="minorHAnsi" w:hAnsi="Garamond"/>
          <w:color w:val="000000"/>
          <w:sz w:val="24"/>
          <w:szCs w:val="24"/>
        </w:rPr>
      </w:pPr>
    </w:p>
    <w:p w14:paraId="7314121F" w14:textId="77777777" w:rsidR="00946B9D" w:rsidRPr="000677A5" w:rsidRDefault="00946B9D" w:rsidP="00161D6E">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Qëllimi i kësaj rregulloreje është përcaktimi i rregullave dhe procedurave të detajuara për organizimin dhe funksionimin e Policisë Bashkiake, me synim konsolidimin e kësaj strukture dhe rritjen e efektivitetit në ushtrimin e detyrës. </w:t>
      </w:r>
    </w:p>
    <w:p w14:paraId="64081EAE" w14:textId="77777777"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p>
    <w:p w14:paraId="268DD6F3"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Neni 2</w:t>
      </w:r>
    </w:p>
    <w:p w14:paraId="2A7BE4AC"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Objekti</w:t>
      </w:r>
    </w:p>
    <w:p w14:paraId="6E005D65"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color w:val="000000"/>
          <w:sz w:val="24"/>
          <w:szCs w:val="24"/>
        </w:rPr>
      </w:pPr>
    </w:p>
    <w:p w14:paraId="1F0BCD66" w14:textId="77777777"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Rregullorja e Policisë Bashkiake përcakton:</w:t>
      </w:r>
    </w:p>
    <w:p w14:paraId="2A417B2D" w14:textId="6C388890" w:rsidR="00946B9D" w:rsidRPr="000677A5" w:rsidRDefault="00946B9D" w:rsidP="00946B9D">
      <w:pPr>
        <w:tabs>
          <w:tab w:val="left" w:pos="1500"/>
        </w:tabs>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 xml:space="preserve">1. </w:t>
      </w:r>
      <w:r w:rsidR="00161D6E" w:rsidRPr="000677A5">
        <w:rPr>
          <w:rFonts w:ascii="Garamond" w:eastAsiaTheme="minorHAnsi" w:hAnsi="Garamond"/>
          <w:color w:val="000000"/>
          <w:sz w:val="24"/>
          <w:szCs w:val="24"/>
        </w:rPr>
        <w:t xml:space="preserve">Identifikimin </w:t>
      </w:r>
      <w:r w:rsidRPr="000677A5">
        <w:rPr>
          <w:rFonts w:ascii="Garamond" w:eastAsiaTheme="minorHAnsi" w:hAnsi="Garamond"/>
          <w:color w:val="000000"/>
          <w:sz w:val="24"/>
          <w:szCs w:val="24"/>
        </w:rPr>
        <w:t>e Policisë Bashkiake;</w:t>
      </w:r>
    </w:p>
    <w:p w14:paraId="2D1F3C8C" w14:textId="4151554B" w:rsidR="00946B9D" w:rsidRPr="000677A5" w:rsidRDefault="00946B9D" w:rsidP="00946B9D">
      <w:pPr>
        <w:tabs>
          <w:tab w:val="left" w:pos="1500"/>
        </w:tabs>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 xml:space="preserve">2. </w:t>
      </w:r>
      <w:r w:rsidR="00161D6E" w:rsidRPr="000677A5">
        <w:rPr>
          <w:rFonts w:ascii="Garamond" w:eastAsiaTheme="minorHAnsi" w:hAnsi="Garamond"/>
          <w:color w:val="000000"/>
          <w:sz w:val="24"/>
          <w:szCs w:val="24"/>
        </w:rPr>
        <w:t xml:space="preserve">Rregullat </w:t>
      </w:r>
      <w:r w:rsidRPr="000677A5">
        <w:rPr>
          <w:rFonts w:ascii="Garamond" w:eastAsiaTheme="minorHAnsi" w:hAnsi="Garamond"/>
          <w:color w:val="000000"/>
          <w:sz w:val="24"/>
          <w:szCs w:val="24"/>
        </w:rPr>
        <w:t>dhe procedurat e detajuara të pranimit;</w:t>
      </w:r>
    </w:p>
    <w:p w14:paraId="2262A07A" w14:textId="441F6973"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 xml:space="preserve">3. </w:t>
      </w:r>
      <w:r w:rsidR="00161D6E" w:rsidRPr="000677A5">
        <w:rPr>
          <w:rFonts w:ascii="Garamond" w:eastAsiaTheme="minorHAnsi" w:hAnsi="Garamond"/>
          <w:color w:val="000000"/>
          <w:sz w:val="24"/>
          <w:szCs w:val="24"/>
        </w:rPr>
        <w:t xml:space="preserve">Rregullat </w:t>
      </w:r>
      <w:r w:rsidRPr="000677A5">
        <w:rPr>
          <w:rFonts w:ascii="Garamond" w:eastAsiaTheme="minorHAnsi" w:hAnsi="Garamond"/>
          <w:color w:val="000000"/>
          <w:sz w:val="24"/>
          <w:szCs w:val="24"/>
        </w:rPr>
        <w:t>e detajuara për funksionimin e Komisionit Përzgjedhës;</w:t>
      </w:r>
    </w:p>
    <w:p w14:paraId="3CB32516" w14:textId="72CE5501"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 xml:space="preserve">4. </w:t>
      </w:r>
      <w:r w:rsidR="00161D6E" w:rsidRPr="000677A5">
        <w:rPr>
          <w:rFonts w:ascii="Garamond" w:eastAsiaTheme="minorHAnsi" w:hAnsi="Garamond"/>
          <w:color w:val="000000"/>
          <w:sz w:val="24"/>
          <w:szCs w:val="24"/>
        </w:rPr>
        <w:t xml:space="preserve">Rregulla </w:t>
      </w:r>
      <w:r w:rsidRPr="000677A5">
        <w:rPr>
          <w:rFonts w:ascii="Garamond" w:eastAsiaTheme="minorHAnsi" w:hAnsi="Garamond"/>
          <w:color w:val="000000"/>
          <w:sz w:val="24"/>
          <w:szCs w:val="24"/>
        </w:rPr>
        <w:t>të detajuara për procedurën e vlerësimit dhe formatin e formularit të vlerësimit të rezultateve të punës;</w:t>
      </w:r>
    </w:p>
    <w:p w14:paraId="3FA2A2BF" w14:textId="4474CCD6" w:rsidR="00946B9D" w:rsidRPr="000677A5" w:rsidRDefault="00946B9D" w:rsidP="00946B9D">
      <w:pPr>
        <w:tabs>
          <w:tab w:val="left" w:pos="1500"/>
        </w:tabs>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 xml:space="preserve">5. </w:t>
      </w:r>
      <w:r w:rsidR="00161D6E" w:rsidRPr="000677A5">
        <w:rPr>
          <w:rFonts w:ascii="Garamond" w:eastAsiaTheme="minorHAnsi" w:hAnsi="Garamond"/>
          <w:color w:val="000000"/>
          <w:sz w:val="24"/>
          <w:szCs w:val="24"/>
        </w:rPr>
        <w:t xml:space="preserve">Rregullat </w:t>
      </w:r>
      <w:r w:rsidRPr="000677A5">
        <w:rPr>
          <w:rFonts w:ascii="Garamond" w:eastAsiaTheme="minorHAnsi" w:hAnsi="Garamond"/>
          <w:color w:val="000000"/>
          <w:sz w:val="24"/>
          <w:szCs w:val="24"/>
        </w:rPr>
        <w:t>e hollësishme për kryerjen e shërbimit;</w:t>
      </w:r>
    </w:p>
    <w:p w14:paraId="5D4A467D" w14:textId="3DF4DBD9"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 xml:space="preserve">6. </w:t>
      </w:r>
      <w:r w:rsidR="00161D6E" w:rsidRPr="000677A5">
        <w:rPr>
          <w:rFonts w:ascii="Garamond" w:eastAsiaTheme="minorHAnsi" w:hAnsi="Garamond"/>
          <w:color w:val="000000"/>
          <w:sz w:val="24"/>
          <w:szCs w:val="24"/>
        </w:rPr>
        <w:t xml:space="preserve">Rregullat </w:t>
      </w:r>
      <w:r w:rsidRPr="000677A5">
        <w:rPr>
          <w:rFonts w:ascii="Garamond" w:eastAsiaTheme="minorHAnsi" w:hAnsi="Garamond"/>
          <w:color w:val="000000"/>
          <w:sz w:val="24"/>
          <w:szCs w:val="24"/>
        </w:rPr>
        <w:t>e sjelljes dhe</w:t>
      </w:r>
      <w:r w:rsidR="00161D6E">
        <w:rPr>
          <w:rFonts w:ascii="Garamond" w:eastAsiaTheme="minorHAnsi" w:hAnsi="Garamond"/>
          <w:color w:val="000000"/>
          <w:sz w:val="24"/>
          <w:szCs w:val="24"/>
        </w:rPr>
        <w:t xml:space="preserve"> të </w:t>
      </w:r>
      <w:r w:rsidRPr="000677A5">
        <w:rPr>
          <w:rFonts w:ascii="Garamond" w:eastAsiaTheme="minorHAnsi" w:hAnsi="Garamond"/>
          <w:color w:val="000000"/>
          <w:sz w:val="24"/>
          <w:szCs w:val="24"/>
        </w:rPr>
        <w:t>etikës gjatë përmbushjes së detyrave;</w:t>
      </w:r>
    </w:p>
    <w:p w14:paraId="057EFFBB" w14:textId="034451A0"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 xml:space="preserve">7. </w:t>
      </w:r>
      <w:r w:rsidR="00161D6E" w:rsidRPr="000677A5">
        <w:rPr>
          <w:rFonts w:ascii="Garamond" w:eastAsiaTheme="minorHAnsi" w:hAnsi="Garamond"/>
          <w:color w:val="000000"/>
          <w:sz w:val="24"/>
          <w:szCs w:val="24"/>
        </w:rPr>
        <w:t xml:space="preserve">Rregullat </w:t>
      </w:r>
      <w:r w:rsidRPr="000677A5">
        <w:rPr>
          <w:rFonts w:ascii="Garamond" w:eastAsiaTheme="minorHAnsi" w:hAnsi="Garamond"/>
          <w:color w:val="000000"/>
          <w:sz w:val="24"/>
          <w:szCs w:val="24"/>
        </w:rPr>
        <w:t>e hollësishme për procedimin disiplinor.</w:t>
      </w:r>
    </w:p>
    <w:p w14:paraId="742565FF"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color w:val="000000"/>
          <w:sz w:val="24"/>
          <w:szCs w:val="24"/>
        </w:rPr>
      </w:pPr>
    </w:p>
    <w:p w14:paraId="59C6E943" w14:textId="77777777" w:rsidR="00946B9D" w:rsidRPr="000677A5" w:rsidRDefault="00946B9D" w:rsidP="00946B9D">
      <w:pPr>
        <w:tabs>
          <w:tab w:val="left" w:pos="360"/>
        </w:tabs>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KREU II</w:t>
      </w:r>
    </w:p>
    <w:p w14:paraId="3EEF9278" w14:textId="77777777" w:rsidR="00946B9D" w:rsidRPr="000677A5" w:rsidRDefault="00946B9D" w:rsidP="00946B9D">
      <w:pPr>
        <w:tabs>
          <w:tab w:val="left" w:pos="360"/>
        </w:tabs>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IDENTIFIKIMI I POLICISË BASHKIAKE</w:t>
      </w:r>
    </w:p>
    <w:p w14:paraId="07D2EB5A" w14:textId="77777777"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FF0000"/>
          <w:sz w:val="24"/>
          <w:szCs w:val="24"/>
        </w:rPr>
      </w:pPr>
    </w:p>
    <w:p w14:paraId="419B826F"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Neni 3</w:t>
      </w:r>
    </w:p>
    <w:p w14:paraId="05E7B2A5"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 xml:space="preserve">Pajisjet e Policisë Bashkiake </w:t>
      </w:r>
    </w:p>
    <w:p w14:paraId="24BD2103"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color w:val="000000"/>
          <w:sz w:val="24"/>
          <w:szCs w:val="24"/>
        </w:rPr>
      </w:pPr>
    </w:p>
    <w:p w14:paraId="06A824FE" w14:textId="77777777" w:rsidR="00946B9D" w:rsidRPr="000677A5" w:rsidRDefault="00946B9D" w:rsidP="00F61B2E">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Punonjësi i Policisë së Bashkisë përdor pajisjet për kryerjen e detyrave, të cilat ndër të tjera janë:</w:t>
      </w:r>
    </w:p>
    <w:p w14:paraId="3F8362A5" w14:textId="77777777"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a) pajisje shërbimi, si:</w:t>
      </w:r>
    </w:p>
    <w:p w14:paraId="0678AB17" w14:textId="77777777"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i. bilbil;</w:t>
      </w:r>
    </w:p>
    <w:p w14:paraId="5E485577" w14:textId="77777777"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ii. bllok gjobash;</w:t>
      </w:r>
    </w:p>
    <w:p w14:paraId="18039458" w14:textId="77777777"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 xml:space="preserve">iii. bllok shënimesh; </w:t>
      </w:r>
    </w:p>
    <w:p w14:paraId="5C5EACD7" w14:textId="77777777"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 xml:space="preserve">iv. tabelë qarkullimi; </w:t>
      </w:r>
    </w:p>
    <w:p w14:paraId="371988C6" w14:textId="77777777"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 xml:space="preserve">v. shirit kufizues; </w:t>
      </w:r>
    </w:p>
    <w:p w14:paraId="69A0F782" w14:textId="77777777"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 xml:space="preserve">vi. radio dhënëse-marrëse; </w:t>
      </w:r>
    </w:p>
    <w:p w14:paraId="5F441F6D" w14:textId="77777777"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vii. telefon.</w:t>
      </w:r>
    </w:p>
    <w:p w14:paraId="023382D0" w14:textId="77777777" w:rsidR="00946B9D" w:rsidRPr="000677A5" w:rsidRDefault="00946B9D" w:rsidP="00946B9D">
      <w:pPr>
        <w:tabs>
          <w:tab w:val="left" w:pos="540"/>
          <w:tab w:val="left" w:pos="1080"/>
          <w:tab w:val="left" w:pos="1340"/>
        </w:tabs>
        <w:autoSpaceDE w:val="0"/>
        <w:autoSpaceDN w:val="0"/>
        <w:adjustRightInd w:val="0"/>
        <w:spacing w:line="240" w:lineRule="auto"/>
        <w:ind w:left="0" w:right="0" w:firstLine="284"/>
        <w:jc w:val="left"/>
        <w:rPr>
          <w:rFonts w:ascii="Garamond" w:eastAsiaTheme="minorHAnsi" w:hAnsi="Garamond"/>
          <w:color w:val="000000"/>
          <w:sz w:val="24"/>
          <w:szCs w:val="24"/>
        </w:rPr>
      </w:pPr>
    </w:p>
    <w:p w14:paraId="0D2E0D81"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KREU III</w:t>
      </w:r>
    </w:p>
    <w:p w14:paraId="3AC8BA39"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RREGULLAT DHE PROCEDURAT E DETAJUARA TË PRANIMIT NË POLICINË BASHKIAKE</w:t>
      </w:r>
    </w:p>
    <w:p w14:paraId="419CFB8F"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p>
    <w:p w14:paraId="3E6B65DB"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Neni 4</w:t>
      </w:r>
    </w:p>
    <w:p w14:paraId="392F5248"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Pranimi në Policinë Bashkiake</w:t>
      </w:r>
    </w:p>
    <w:p w14:paraId="6774782F" w14:textId="77777777" w:rsidR="00946B9D" w:rsidRPr="000677A5" w:rsidRDefault="00946B9D" w:rsidP="00946B9D">
      <w:pPr>
        <w:tabs>
          <w:tab w:val="left" w:pos="360"/>
        </w:tabs>
        <w:autoSpaceDE w:val="0"/>
        <w:autoSpaceDN w:val="0"/>
        <w:adjustRightInd w:val="0"/>
        <w:spacing w:line="240" w:lineRule="auto"/>
        <w:ind w:left="0" w:right="0" w:firstLine="284"/>
        <w:jc w:val="center"/>
        <w:rPr>
          <w:rFonts w:ascii="Garamond" w:eastAsiaTheme="minorHAnsi" w:hAnsi="Garamond"/>
          <w:b/>
          <w:bCs/>
          <w:color w:val="000000"/>
          <w:sz w:val="24"/>
          <w:szCs w:val="24"/>
        </w:rPr>
      </w:pPr>
    </w:p>
    <w:p w14:paraId="7A338FB8" w14:textId="77777777"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Çdo person, që plotëson kriteret e përcaktuara për pranimin në Policinë Bashkiake, ka të drejtë të konkurrojë, duke paraqitur dokumentet provuese për përmbushjen e tyre.</w:t>
      </w:r>
    </w:p>
    <w:p w14:paraId="271D6E39" w14:textId="77777777"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p>
    <w:p w14:paraId="2F1A353C"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Neni 5</w:t>
      </w:r>
    </w:p>
    <w:p w14:paraId="1B78FEF0"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Shpallja e procesit të pranimit</w:t>
      </w:r>
    </w:p>
    <w:p w14:paraId="0BD90340" w14:textId="77777777"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b/>
          <w:bCs/>
          <w:color w:val="000000"/>
          <w:sz w:val="24"/>
          <w:szCs w:val="24"/>
        </w:rPr>
      </w:pPr>
    </w:p>
    <w:p w14:paraId="1F5E5B5C" w14:textId="77777777" w:rsidR="00946B9D" w:rsidRPr="000677A5" w:rsidRDefault="00946B9D" w:rsidP="00F61B2E">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1. Krahas rregullave për shpalljen, të parashikuara në ligj, për procedurën e pranimit veprohet, si më poshtë vijon:</w:t>
      </w:r>
    </w:p>
    <w:p w14:paraId="137A7136" w14:textId="77777777" w:rsidR="00946B9D" w:rsidRPr="000677A5" w:rsidRDefault="00946B9D" w:rsidP="00F61B2E">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a) Drejtuesi i Policisë Bashkiake, brenda 15 (pesëmbëdhjetë) ditëve të para të muajit janar harton planin vjetor të pranimit, duke evidentuar numrin e vendeve të lira në Policinë Bashkiake, mbështetur edhe në numrin e punonjësve të liruar e të shkarkuar nga Policia Bashkiake. </w:t>
      </w:r>
    </w:p>
    <w:p w14:paraId="5B55D300" w14:textId="77777777" w:rsidR="00946B9D" w:rsidRPr="000677A5" w:rsidRDefault="00946B9D" w:rsidP="00F61B2E">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b) Drejtuesi i Policisë Bashkiake ia përcjell planin vjetor të pranimit njësisë së burimeve njerëzore të bashkisë, e cila i propozon kryetarit të bashkisë miratimin dhe shpalljen e pozicioneve të lira. </w:t>
      </w:r>
    </w:p>
    <w:p w14:paraId="068C8231" w14:textId="77777777" w:rsidR="00946B9D" w:rsidRPr="000677A5" w:rsidRDefault="00946B9D" w:rsidP="00F61B2E">
      <w:pPr>
        <w:tabs>
          <w:tab w:val="left" w:pos="620"/>
        </w:tabs>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c) Njësia e burimeve njerëzore të bashkisë ndjek procedurën e pranimit nga shpallja e njoftimit deri në konfirmimin në detyrë të punonjësit të Policisë Bashkiake.</w:t>
      </w:r>
    </w:p>
    <w:p w14:paraId="49A0E2B7" w14:textId="3B26063F" w:rsidR="00946B9D" w:rsidRPr="000677A5" w:rsidRDefault="00946B9D" w:rsidP="00F61B2E">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2. Njësia e burimeve njerëzore shpall procedurën e pranimit në Policinë Bashkiake, ku jepet informacion udhëzues</w:t>
      </w:r>
      <w:r w:rsidR="000B5A3E">
        <w:rPr>
          <w:rFonts w:ascii="Garamond" w:eastAsiaTheme="minorHAnsi" w:hAnsi="Garamond"/>
          <w:color w:val="000000"/>
          <w:sz w:val="24"/>
          <w:szCs w:val="24"/>
        </w:rPr>
        <w:t>,</w:t>
      </w:r>
      <w:r w:rsidRPr="000677A5">
        <w:rPr>
          <w:rFonts w:ascii="Garamond" w:eastAsiaTheme="minorHAnsi" w:hAnsi="Garamond"/>
          <w:color w:val="000000"/>
          <w:sz w:val="24"/>
          <w:szCs w:val="24"/>
        </w:rPr>
        <w:t xml:space="preserve"> për:</w:t>
      </w:r>
    </w:p>
    <w:p w14:paraId="268F23DE" w14:textId="1FFDCB2D" w:rsidR="00946B9D" w:rsidRPr="000677A5" w:rsidRDefault="00946B9D" w:rsidP="00F61B2E">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a)</w:t>
      </w:r>
      <w:r w:rsidR="00402B5F" w:rsidRPr="000677A5">
        <w:rPr>
          <w:rFonts w:ascii="Garamond" w:eastAsiaTheme="minorHAnsi" w:hAnsi="Garamond"/>
          <w:color w:val="000000"/>
          <w:sz w:val="24"/>
          <w:szCs w:val="24"/>
        </w:rPr>
        <w:t xml:space="preserve"> </w:t>
      </w:r>
      <w:r w:rsidRPr="000677A5">
        <w:rPr>
          <w:rFonts w:ascii="Garamond" w:eastAsiaTheme="minorHAnsi" w:hAnsi="Garamond"/>
          <w:color w:val="000000"/>
          <w:sz w:val="24"/>
          <w:szCs w:val="24"/>
        </w:rPr>
        <w:t xml:space="preserve">kriteret ligjore për pranim në Policinë Bashkiake; </w:t>
      </w:r>
    </w:p>
    <w:p w14:paraId="5C5FD45D" w14:textId="64B9F3EE" w:rsidR="00946B9D" w:rsidRPr="000677A5" w:rsidRDefault="00946B9D" w:rsidP="00F61B2E">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b)</w:t>
      </w:r>
      <w:r w:rsidR="00402B5F" w:rsidRPr="000677A5">
        <w:rPr>
          <w:rFonts w:ascii="Garamond" w:eastAsiaTheme="minorHAnsi" w:hAnsi="Garamond"/>
          <w:color w:val="000000"/>
          <w:sz w:val="24"/>
          <w:szCs w:val="24"/>
        </w:rPr>
        <w:t xml:space="preserve"> </w:t>
      </w:r>
      <w:r w:rsidRPr="000677A5">
        <w:rPr>
          <w:rFonts w:ascii="Garamond" w:eastAsiaTheme="minorHAnsi" w:hAnsi="Garamond"/>
          <w:color w:val="000000"/>
          <w:sz w:val="24"/>
          <w:szCs w:val="24"/>
        </w:rPr>
        <w:t xml:space="preserve">numrin e vendeve të lira, për të cilat do të bëhet pranimi; </w:t>
      </w:r>
    </w:p>
    <w:p w14:paraId="6362D005" w14:textId="5B0A76E5" w:rsidR="00946B9D" w:rsidRPr="000677A5" w:rsidRDefault="00946B9D" w:rsidP="00F61B2E">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c)</w:t>
      </w:r>
      <w:r w:rsidR="00402B5F" w:rsidRPr="000677A5">
        <w:rPr>
          <w:rFonts w:ascii="Garamond" w:eastAsiaTheme="minorHAnsi" w:hAnsi="Garamond"/>
          <w:color w:val="000000"/>
          <w:sz w:val="24"/>
          <w:szCs w:val="24"/>
        </w:rPr>
        <w:t xml:space="preserve"> </w:t>
      </w:r>
      <w:r w:rsidRPr="000677A5">
        <w:rPr>
          <w:rFonts w:ascii="Garamond" w:eastAsiaTheme="minorHAnsi" w:hAnsi="Garamond"/>
          <w:color w:val="000000"/>
          <w:sz w:val="24"/>
          <w:szCs w:val="24"/>
        </w:rPr>
        <w:t xml:space="preserve">fazat e konkurrimit, përkatësisht, testimi me shkrim, testimi fizik dhe intervista; </w:t>
      </w:r>
    </w:p>
    <w:p w14:paraId="60D340A8" w14:textId="392C71FC" w:rsidR="00946B9D" w:rsidRPr="000677A5" w:rsidRDefault="00946B9D" w:rsidP="00F61B2E">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ç)</w:t>
      </w:r>
      <w:r w:rsidR="00402B5F" w:rsidRPr="000677A5">
        <w:rPr>
          <w:rFonts w:ascii="Garamond" w:eastAsiaTheme="minorHAnsi" w:hAnsi="Garamond"/>
          <w:color w:val="000000"/>
          <w:sz w:val="24"/>
          <w:szCs w:val="24"/>
        </w:rPr>
        <w:t xml:space="preserve"> </w:t>
      </w:r>
      <w:r w:rsidRPr="000677A5">
        <w:rPr>
          <w:rFonts w:ascii="Garamond" w:eastAsiaTheme="minorHAnsi" w:hAnsi="Garamond"/>
          <w:color w:val="000000"/>
          <w:sz w:val="24"/>
          <w:szCs w:val="24"/>
        </w:rPr>
        <w:t xml:space="preserve">përshkrimin e përgjithshëm të punës për të cilin do të zhvillohet konkurrimi; </w:t>
      </w:r>
    </w:p>
    <w:p w14:paraId="23645C01" w14:textId="01F34B95" w:rsidR="00946B9D" w:rsidRPr="000677A5" w:rsidRDefault="00946B9D" w:rsidP="00F61B2E">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d)</w:t>
      </w:r>
      <w:r w:rsidR="00402B5F" w:rsidRPr="000677A5">
        <w:rPr>
          <w:rFonts w:ascii="Garamond" w:eastAsiaTheme="minorHAnsi" w:hAnsi="Garamond"/>
          <w:color w:val="000000"/>
          <w:sz w:val="24"/>
          <w:szCs w:val="24"/>
        </w:rPr>
        <w:t xml:space="preserve"> </w:t>
      </w:r>
      <w:r w:rsidRPr="000677A5">
        <w:rPr>
          <w:rFonts w:ascii="Garamond" w:eastAsiaTheme="minorHAnsi" w:hAnsi="Garamond"/>
          <w:color w:val="000000"/>
          <w:sz w:val="24"/>
          <w:szCs w:val="24"/>
        </w:rPr>
        <w:t xml:space="preserve">kërkesat e veçanta për pozicionin e punës; </w:t>
      </w:r>
    </w:p>
    <w:p w14:paraId="5C2A4636" w14:textId="3CCA6E76" w:rsidR="00946B9D" w:rsidRPr="000677A5" w:rsidRDefault="00946B9D" w:rsidP="00F61B2E">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dh)</w:t>
      </w:r>
      <w:r w:rsidR="00402B5F" w:rsidRPr="000677A5">
        <w:rPr>
          <w:rFonts w:ascii="Garamond" w:eastAsiaTheme="minorHAnsi" w:hAnsi="Garamond"/>
          <w:color w:val="000000"/>
          <w:sz w:val="24"/>
          <w:szCs w:val="24"/>
        </w:rPr>
        <w:t xml:space="preserve"> </w:t>
      </w:r>
      <w:r w:rsidRPr="000677A5">
        <w:rPr>
          <w:rFonts w:ascii="Garamond" w:eastAsiaTheme="minorHAnsi" w:hAnsi="Garamond"/>
          <w:color w:val="000000"/>
          <w:sz w:val="24"/>
          <w:szCs w:val="24"/>
        </w:rPr>
        <w:t xml:space="preserve">fushat kryesore mbi të cilat do të bazohet konkurrimi; </w:t>
      </w:r>
    </w:p>
    <w:p w14:paraId="5CD47A21" w14:textId="17D64478" w:rsidR="00946B9D" w:rsidRPr="000677A5" w:rsidRDefault="00946B9D" w:rsidP="00F61B2E">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e)</w:t>
      </w:r>
      <w:r w:rsidR="00402B5F" w:rsidRPr="000677A5">
        <w:rPr>
          <w:rFonts w:ascii="Garamond" w:eastAsiaTheme="minorHAnsi" w:hAnsi="Garamond"/>
          <w:color w:val="000000"/>
          <w:sz w:val="24"/>
          <w:szCs w:val="24"/>
        </w:rPr>
        <w:t xml:space="preserve"> </w:t>
      </w:r>
      <w:r w:rsidRPr="000677A5">
        <w:rPr>
          <w:rFonts w:ascii="Garamond" w:eastAsiaTheme="minorHAnsi" w:hAnsi="Garamond"/>
          <w:color w:val="000000"/>
          <w:sz w:val="24"/>
          <w:szCs w:val="24"/>
        </w:rPr>
        <w:t xml:space="preserve">plotësimin e dokumentacionit dhe mënyrën e dorëzimit të tij; </w:t>
      </w:r>
    </w:p>
    <w:p w14:paraId="5E5E2F22" w14:textId="1873D300" w:rsidR="00946B9D" w:rsidRPr="000677A5" w:rsidRDefault="00946B9D" w:rsidP="00F61B2E">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ë)</w:t>
      </w:r>
      <w:r w:rsidR="00402B5F" w:rsidRPr="000677A5">
        <w:rPr>
          <w:rFonts w:ascii="Garamond" w:eastAsiaTheme="minorHAnsi" w:hAnsi="Garamond"/>
          <w:color w:val="000000"/>
          <w:sz w:val="24"/>
          <w:szCs w:val="24"/>
        </w:rPr>
        <w:t xml:space="preserve"> </w:t>
      </w:r>
      <w:r w:rsidRPr="000677A5">
        <w:rPr>
          <w:rFonts w:ascii="Garamond" w:eastAsiaTheme="minorHAnsi" w:hAnsi="Garamond"/>
          <w:color w:val="000000"/>
          <w:sz w:val="24"/>
          <w:szCs w:val="24"/>
        </w:rPr>
        <w:t xml:space="preserve">afatin e dorëzimit të aplikimit; </w:t>
      </w:r>
    </w:p>
    <w:p w14:paraId="5E4321D0" w14:textId="737BD232" w:rsidR="00946B9D" w:rsidRPr="000677A5" w:rsidRDefault="00946B9D" w:rsidP="00F61B2E">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f)</w:t>
      </w:r>
      <w:r w:rsidR="00402B5F" w:rsidRPr="000677A5">
        <w:rPr>
          <w:rFonts w:ascii="Garamond" w:eastAsiaTheme="minorHAnsi" w:hAnsi="Garamond"/>
          <w:color w:val="000000"/>
          <w:sz w:val="24"/>
          <w:szCs w:val="24"/>
        </w:rPr>
        <w:t xml:space="preserve"> </w:t>
      </w:r>
      <w:r w:rsidRPr="000677A5">
        <w:rPr>
          <w:rFonts w:ascii="Garamond" w:eastAsiaTheme="minorHAnsi" w:hAnsi="Garamond"/>
          <w:color w:val="000000"/>
          <w:sz w:val="24"/>
          <w:szCs w:val="24"/>
        </w:rPr>
        <w:t>mënyrën e vlerësimit të kandidatëve në fazat e konkurrimit;</w:t>
      </w:r>
    </w:p>
    <w:p w14:paraId="50750912" w14:textId="72B51747" w:rsidR="00946B9D" w:rsidRPr="000677A5" w:rsidRDefault="00946B9D" w:rsidP="00F61B2E">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gj)</w:t>
      </w:r>
      <w:r w:rsidR="00402B5F" w:rsidRPr="000677A5">
        <w:rPr>
          <w:rFonts w:ascii="Garamond" w:eastAsiaTheme="minorHAnsi" w:hAnsi="Garamond"/>
          <w:color w:val="000000"/>
          <w:sz w:val="24"/>
          <w:szCs w:val="24"/>
        </w:rPr>
        <w:t xml:space="preserve"> </w:t>
      </w:r>
      <w:r w:rsidRPr="000677A5">
        <w:rPr>
          <w:rFonts w:ascii="Garamond" w:eastAsiaTheme="minorHAnsi" w:hAnsi="Garamond"/>
          <w:color w:val="000000"/>
          <w:sz w:val="24"/>
          <w:szCs w:val="24"/>
        </w:rPr>
        <w:t>mënyrën e njoftimit dhe komunikimit me kandidatët.</w:t>
      </w:r>
    </w:p>
    <w:p w14:paraId="08CD4B05" w14:textId="3C2D2123" w:rsidR="00946B9D" w:rsidRPr="000677A5" w:rsidRDefault="00946B9D" w:rsidP="00F61B2E">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3. Afati për aplikimin për pranim në Policinë Bashkiake është 30 (tridhjetë) ditë kalendarike nga e nesërmja e shpalljes së procedurës së pranimit.</w:t>
      </w:r>
    </w:p>
    <w:p w14:paraId="46C3A1A8" w14:textId="77777777"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p>
    <w:p w14:paraId="5A1D95A1" w14:textId="77777777" w:rsidR="00946B9D" w:rsidRPr="000B5A3E" w:rsidRDefault="00946B9D" w:rsidP="00946B9D">
      <w:pPr>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B5A3E">
        <w:rPr>
          <w:rFonts w:ascii="Garamond" w:eastAsiaTheme="minorHAnsi" w:hAnsi="Garamond"/>
          <w:bCs/>
          <w:color w:val="000000"/>
          <w:sz w:val="24"/>
          <w:szCs w:val="24"/>
        </w:rPr>
        <w:t>Neni 6</w:t>
      </w:r>
    </w:p>
    <w:p w14:paraId="3C021509"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Dokumentacioni për aplikim</w:t>
      </w:r>
    </w:p>
    <w:p w14:paraId="36EDC20D"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p>
    <w:p w14:paraId="5A3A4703" w14:textId="77777777" w:rsidR="00946B9D" w:rsidRPr="000677A5" w:rsidRDefault="00946B9D" w:rsidP="000B5A3E">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1. Kandidatët paraqesin pranë njësisë së burimeve njerëzore dokumentacionin e mëposhtëm për aplikim dhe pranim:</w:t>
      </w:r>
    </w:p>
    <w:p w14:paraId="3EC4BF48" w14:textId="10607300"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 xml:space="preserve">a) </w:t>
      </w:r>
      <w:r w:rsidR="000B5A3E" w:rsidRPr="000677A5">
        <w:rPr>
          <w:rFonts w:ascii="Garamond" w:eastAsiaTheme="minorHAnsi" w:hAnsi="Garamond"/>
          <w:color w:val="000000"/>
          <w:sz w:val="24"/>
          <w:szCs w:val="24"/>
        </w:rPr>
        <w:t>kërkesën</w:t>
      </w:r>
      <w:r w:rsidRPr="000677A5">
        <w:rPr>
          <w:rFonts w:ascii="Garamond" w:eastAsiaTheme="minorHAnsi" w:hAnsi="Garamond"/>
          <w:color w:val="000000"/>
          <w:sz w:val="24"/>
          <w:szCs w:val="24"/>
        </w:rPr>
        <w:t>;</w:t>
      </w:r>
    </w:p>
    <w:p w14:paraId="1CEAFDA2" w14:textId="7430A718"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 xml:space="preserve">b) </w:t>
      </w:r>
      <w:r w:rsidR="000B5A3E" w:rsidRPr="000677A5">
        <w:rPr>
          <w:rFonts w:ascii="Garamond" w:eastAsiaTheme="minorHAnsi" w:hAnsi="Garamond"/>
          <w:color w:val="000000"/>
          <w:sz w:val="24"/>
          <w:szCs w:val="24"/>
        </w:rPr>
        <w:t>jetëshkrimin</w:t>
      </w:r>
      <w:r w:rsidRPr="000677A5">
        <w:rPr>
          <w:rFonts w:ascii="Garamond" w:eastAsiaTheme="minorHAnsi" w:hAnsi="Garamond"/>
          <w:color w:val="000000"/>
          <w:sz w:val="24"/>
          <w:szCs w:val="24"/>
        </w:rPr>
        <w:t>;</w:t>
      </w:r>
    </w:p>
    <w:p w14:paraId="7E10E679" w14:textId="484F4A8A"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 xml:space="preserve">c) </w:t>
      </w:r>
      <w:r w:rsidR="000B5A3E" w:rsidRPr="000677A5">
        <w:rPr>
          <w:rFonts w:ascii="Garamond" w:eastAsiaTheme="minorHAnsi" w:hAnsi="Garamond"/>
          <w:color w:val="000000"/>
          <w:sz w:val="24"/>
          <w:szCs w:val="24"/>
        </w:rPr>
        <w:t xml:space="preserve">fotokopjen </w:t>
      </w:r>
      <w:r w:rsidRPr="000677A5">
        <w:rPr>
          <w:rFonts w:ascii="Garamond" w:eastAsiaTheme="minorHAnsi" w:hAnsi="Garamond"/>
          <w:color w:val="000000"/>
          <w:sz w:val="24"/>
          <w:szCs w:val="24"/>
        </w:rPr>
        <w:t>e kartës së identitetit;</w:t>
      </w:r>
    </w:p>
    <w:p w14:paraId="696699C1" w14:textId="12C867D1"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ç)</w:t>
      </w:r>
      <w:r w:rsidR="00402B5F" w:rsidRPr="000677A5">
        <w:rPr>
          <w:rFonts w:ascii="Garamond" w:eastAsiaTheme="minorHAnsi" w:hAnsi="Garamond"/>
          <w:color w:val="000000"/>
          <w:sz w:val="24"/>
          <w:szCs w:val="24"/>
        </w:rPr>
        <w:t xml:space="preserve"> </w:t>
      </w:r>
      <w:r w:rsidR="000B5A3E" w:rsidRPr="000677A5">
        <w:rPr>
          <w:rFonts w:ascii="Garamond" w:eastAsiaTheme="minorHAnsi" w:hAnsi="Garamond"/>
          <w:color w:val="000000"/>
          <w:sz w:val="24"/>
          <w:szCs w:val="24"/>
        </w:rPr>
        <w:t xml:space="preserve">fotokopjet </w:t>
      </w:r>
      <w:r w:rsidRPr="000677A5">
        <w:rPr>
          <w:rFonts w:ascii="Garamond" w:eastAsiaTheme="minorHAnsi" w:hAnsi="Garamond"/>
          <w:color w:val="000000"/>
          <w:sz w:val="24"/>
          <w:szCs w:val="24"/>
        </w:rPr>
        <w:t>e noterizuara të diplomës të arsimit të mesëm të lartë;</w:t>
      </w:r>
    </w:p>
    <w:p w14:paraId="567ABA91" w14:textId="77777777" w:rsidR="000773F1" w:rsidRDefault="00946B9D" w:rsidP="000773F1">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d) 2 (dy) foto me përmasa 4 x 6 cm;</w:t>
      </w:r>
    </w:p>
    <w:p w14:paraId="56DC74C2" w14:textId="7DA3C8BA" w:rsidR="00946B9D" w:rsidRPr="000677A5" w:rsidRDefault="00946B9D" w:rsidP="000773F1">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dh)</w:t>
      </w:r>
      <w:r w:rsidR="00402B5F" w:rsidRPr="000677A5">
        <w:rPr>
          <w:rFonts w:ascii="Garamond" w:eastAsiaTheme="minorHAnsi" w:hAnsi="Garamond"/>
          <w:color w:val="000000"/>
          <w:sz w:val="24"/>
          <w:szCs w:val="24"/>
        </w:rPr>
        <w:t xml:space="preserve"> </w:t>
      </w:r>
      <w:r w:rsidR="000773F1" w:rsidRPr="000677A5">
        <w:rPr>
          <w:rFonts w:ascii="Garamond" w:eastAsiaTheme="minorHAnsi" w:hAnsi="Garamond"/>
          <w:color w:val="000000"/>
          <w:sz w:val="24"/>
          <w:szCs w:val="24"/>
        </w:rPr>
        <w:t xml:space="preserve">raportin </w:t>
      </w:r>
      <w:r w:rsidRPr="000677A5">
        <w:rPr>
          <w:rFonts w:ascii="Garamond" w:eastAsiaTheme="minorHAnsi" w:hAnsi="Garamond"/>
          <w:color w:val="000000"/>
          <w:sz w:val="24"/>
          <w:szCs w:val="24"/>
        </w:rPr>
        <w:t>mjekoligjor mbi gjendjen shëndetësore;</w:t>
      </w:r>
    </w:p>
    <w:p w14:paraId="627807C6" w14:textId="203C6A53"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 xml:space="preserve">e) </w:t>
      </w:r>
      <w:r w:rsidR="000773F1" w:rsidRPr="000677A5">
        <w:rPr>
          <w:rFonts w:ascii="Garamond" w:eastAsiaTheme="minorHAnsi" w:hAnsi="Garamond"/>
          <w:color w:val="000000"/>
          <w:sz w:val="24"/>
          <w:szCs w:val="24"/>
        </w:rPr>
        <w:t xml:space="preserve">certifikatën </w:t>
      </w:r>
      <w:r w:rsidRPr="000677A5">
        <w:rPr>
          <w:rFonts w:ascii="Garamond" w:eastAsiaTheme="minorHAnsi" w:hAnsi="Garamond"/>
          <w:color w:val="000000"/>
          <w:sz w:val="24"/>
          <w:szCs w:val="24"/>
        </w:rPr>
        <w:t>e gjendjes gjyqësore (dëshmi penaliteti);</w:t>
      </w:r>
    </w:p>
    <w:p w14:paraId="31CF13D8" w14:textId="0452CA59"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 xml:space="preserve">f) </w:t>
      </w:r>
      <w:r w:rsidR="000773F1" w:rsidRPr="000677A5">
        <w:rPr>
          <w:rFonts w:ascii="Garamond" w:eastAsiaTheme="minorHAnsi" w:hAnsi="Garamond"/>
          <w:color w:val="000000"/>
          <w:sz w:val="24"/>
          <w:szCs w:val="24"/>
        </w:rPr>
        <w:t xml:space="preserve">vërtetimin </w:t>
      </w:r>
      <w:r w:rsidRPr="000677A5">
        <w:rPr>
          <w:rFonts w:ascii="Garamond" w:eastAsiaTheme="minorHAnsi" w:hAnsi="Garamond"/>
          <w:color w:val="000000"/>
          <w:sz w:val="24"/>
          <w:szCs w:val="24"/>
        </w:rPr>
        <w:t>nga prokuroria për qenien ose jo në ndjekje penale;</w:t>
      </w:r>
    </w:p>
    <w:p w14:paraId="703901EF" w14:textId="44A28943"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 xml:space="preserve">g) </w:t>
      </w:r>
      <w:r w:rsidR="000773F1" w:rsidRPr="000677A5">
        <w:rPr>
          <w:rFonts w:ascii="Garamond" w:eastAsiaTheme="minorHAnsi" w:hAnsi="Garamond"/>
          <w:color w:val="000000"/>
          <w:sz w:val="24"/>
          <w:szCs w:val="24"/>
        </w:rPr>
        <w:t xml:space="preserve">vërtetimin </w:t>
      </w:r>
      <w:r w:rsidRPr="000677A5">
        <w:rPr>
          <w:rFonts w:ascii="Garamond" w:eastAsiaTheme="minorHAnsi" w:hAnsi="Garamond"/>
          <w:color w:val="000000"/>
          <w:sz w:val="24"/>
          <w:szCs w:val="24"/>
        </w:rPr>
        <w:t>nga gjykata për çështje në proces gjykimi;</w:t>
      </w:r>
    </w:p>
    <w:p w14:paraId="560C1E11" w14:textId="49BFF64B"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 xml:space="preserve">h) </w:t>
      </w:r>
      <w:r w:rsidR="000773F1" w:rsidRPr="000677A5">
        <w:rPr>
          <w:rFonts w:ascii="Garamond" w:eastAsiaTheme="minorHAnsi" w:hAnsi="Garamond"/>
          <w:color w:val="000000"/>
          <w:sz w:val="24"/>
          <w:szCs w:val="24"/>
        </w:rPr>
        <w:t xml:space="preserve">dokumentet </w:t>
      </w:r>
      <w:r w:rsidRPr="000677A5">
        <w:rPr>
          <w:rFonts w:ascii="Garamond" w:eastAsiaTheme="minorHAnsi" w:hAnsi="Garamond"/>
          <w:color w:val="000000"/>
          <w:sz w:val="24"/>
          <w:szCs w:val="24"/>
        </w:rPr>
        <w:t>për vërtetimin e përvojës në punë apo librezën e punës;</w:t>
      </w:r>
    </w:p>
    <w:p w14:paraId="29EA4FEA" w14:textId="0C50DF22"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 xml:space="preserve">i) </w:t>
      </w:r>
      <w:r w:rsidR="000773F1" w:rsidRPr="000677A5">
        <w:rPr>
          <w:rFonts w:ascii="Garamond" w:eastAsiaTheme="minorHAnsi" w:hAnsi="Garamond"/>
          <w:color w:val="000000"/>
          <w:sz w:val="24"/>
          <w:szCs w:val="24"/>
        </w:rPr>
        <w:t xml:space="preserve">vlerësimin </w:t>
      </w:r>
      <w:r w:rsidRPr="000677A5">
        <w:rPr>
          <w:rFonts w:ascii="Garamond" w:eastAsiaTheme="minorHAnsi" w:hAnsi="Garamond"/>
          <w:color w:val="000000"/>
          <w:sz w:val="24"/>
          <w:szCs w:val="24"/>
        </w:rPr>
        <w:t>e fundit të punës, kur aplikantët vijnë nga administrata publike;</w:t>
      </w:r>
    </w:p>
    <w:p w14:paraId="1D088067" w14:textId="47B69E84"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 xml:space="preserve">j) </w:t>
      </w:r>
      <w:r w:rsidR="000773F1" w:rsidRPr="000677A5">
        <w:rPr>
          <w:rFonts w:ascii="Garamond" w:eastAsiaTheme="minorHAnsi" w:hAnsi="Garamond"/>
          <w:color w:val="000000"/>
          <w:sz w:val="24"/>
          <w:szCs w:val="24"/>
        </w:rPr>
        <w:t xml:space="preserve">vërtetimin </w:t>
      </w:r>
      <w:r w:rsidRPr="000677A5">
        <w:rPr>
          <w:rFonts w:ascii="Garamond" w:eastAsiaTheme="minorHAnsi" w:hAnsi="Garamond"/>
          <w:color w:val="000000"/>
          <w:sz w:val="24"/>
          <w:szCs w:val="24"/>
        </w:rPr>
        <w:t>që të mos ketë masë disiplinore të largimit nga puna që nuk është shuar ose të mos ketë masë disiplinore në fuqi;</w:t>
      </w:r>
    </w:p>
    <w:p w14:paraId="6A32B254" w14:textId="5FF71343"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 xml:space="preserve">k) </w:t>
      </w:r>
      <w:r w:rsidR="000773F1" w:rsidRPr="000677A5">
        <w:rPr>
          <w:rFonts w:ascii="Garamond" w:eastAsiaTheme="minorHAnsi" w:hAnsi="Garamond"/>
          <w:color w:val="000000"/>
          <w:sz w:val="24"/>
          <w:szCs w:val="24"/>
        </w:rPr>
        <w:t xml:space="preserve">vërtetimin </w:t>
      </w:r>
      <w:r w:rsidRPr="000677A5">
        <w:rPr>
          <w:rFonts w:ascii="Garamond" w:eastAsiaTheme="minorHAnsi" w:hAnsi="Garamond"/>
          <w:color w:val="000000"/>
          <w:sz w:val="24"/>
          <w:szCs w:val="24"/>
        </w:rPr>
        <w:t>që të mos jetë larguar nga Policia e Shtetit dhe Garda e Republikës</w:t>
      </w:r>
      <w:r w:rsidR="005010DE">
        <w:rPr>
          <w:rFonts w:ascii="Garamond" w:eastAsiaTheme="minorHAnsi" w:hAnsi="Garamond"/>
          <w:color w:val="000000"/>
          <w:sz w:val="24"/>
          <w:szCs w:val="24"/>
        </w:rPr>
        <w:t>,</w:t>
      </w:r>
      <w:r w:rsidRPr="000677A5">
        <w:rPr>
          <w:rFonts w:ascii="Garamond" w:eastAsiaTheme="minorHAnsi" w:hAnsi="Garamond"/>
          <w:color w:val="000000"/>
          <w:sz w:val="24"/>
          <w:szCs w:val="24"/>
        </w:rPr>
        <w:t xml:space="preserve"> për shkak të vlerësimeve kalimtare ose periodike, të parashikuara nga legjislacioni në fuqi;</w:t>
      </w:r>
    </w:p>
    <w:p w14:paraId="35F02239" w14:textId="1D0024D4" w:rsidR="00946B9D" w:rsidRPr="000677A5" w:rsidRDefault="00946B9D" w:rsidP="005010DE">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l) </w:t>
      </w:r>
      <w:r w:rsidR="000773F1" w:rsidRPr="000677A5">
        <w:rPr>
          <w:rFonts w:ascii="Garamond" w:eastAsiaTheme="minorHAnsi" w:hAnsi="Garamond"/>
          <w:color w:val="000000"/>
          <w:sz w:val="24"/>
          <w:szCs w:val="24"/>
        </w:rPr>
        <w:t xml:space="preserve">vërtetimin </w:t>
      </w:r>
      <w:r w:rsidRPr="000677A5">
        <w:rPr>
          <w:rFonts w:ascii="Garamond" w:eastAsiaTheme="minorHAnsi" w:hAnsi="Garamond"/>
          <w:color w:val="000000"/>
          <w:sz w:val="24"/>
          <w:szCs w:val="24"/>
        </w:rPr>
        <w:t>e besueshmërisë që lëshohet nga struktura vendore e Policisë së Shtetit, me kërkesën e bashkisë përkatëse, përpara pranimit në Policinë Bashkiake.</w:t>
      </w:r>
    </w:p>
    <w:p w14:paraId="1E94DBD8" w14:textId="77777777"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 xml:space="preserve">2. Dokumentacioni i aplikimit shërben edhe për krijimin e dosjes personale të punonjësit, kur kandidati pranohet në Policinë Bashkiake. </w:t>
      </w:r>
    </w:p>
    <w:p w14:paraId="4FC2BCAB" w14:textId="77777777"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p>
    <w:p w14:paraId="7CCCC5BB"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Neni 7</w:t>
      </w:r>
    </w:p>
    <w:p w14:paraId="56CAA06D"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 xml:space="preserve">Rregullat e detajuara për funksionimin e Komisionit Përzgjedhës </w:t>
      </w:r>
    </w:p>
    <w:p w14:paraId="36795B6D" w14:textId="77777777" w:rsidR="00946B9D" w:rsidRPr="000677A5" w:rsidRDefault="00946B9D" w:rsidP="005010DE">
      <w:pPr>
        <w:autoSpaceDE w:val="0"/>
        <w:autoSpaceDN w:val="0"/>
        <w:adjustRightInd w:val="0"/>
        <w:spacing w:line="240" w:lineRule="auto"/>
        <w:ind w:left="0" w:right="0" w:firstLine="284"/>
        <w:rPr>
          <w:rFonts w:ascii="Garamond" w:eastAsiaTheme="minorHAnsi" w:hAnsi="Garamond"/>
          <w:b/>
          <w:bCs/>
          <w:color w:val="000000"/>
          <w:sz w:val="24"/>
          <w:szCs w:val="24"/>
        </w:rPr>
      </w:pPr>
    </w:p>
    <w:p w14:paraId="68B538AA" w14:textId="77777777" w:rsidR="00946B9D" w:rsidRPr="000677A5" w:rsidRDefault="00946B9D" w:rsidP="005010DE">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1. Komisioni Përzgjedhës krijohet me urdhër të kryetarit të bashkisë brenda muajit janar të çdo viti.</w:t>
      </w:r>
    </w:p>
    <w:p w14:paraId="759D693A" w14:textId="24AAD512" w:rsidR="00946B9D" w:rsidRPr="000677A5" w:rsidRDefault="00946B9D" w:rsidP="005010DE">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2. Me përjashtim të rasteve kur është parashikuar ndryshe në këtë rregullore, Komisioni Përzgjedhës funksionon sipas parashikimeve të ligjit nr.</w:t>
      </w:r>
      <w:r w:rsidR="005010DE">
        <w:rPr>
          <w:rFonts w:ascii="Garamond" w:eastAsiaTheme="minorHAnsi" w:hAnsi="Garamond"/>
          <w:color w:val="000000"/>
          <w:sz w:val="24"/>
          <w:szCs w:val="24"/>
        </w:rPr>
        <w:t xml:space="preserve"> </w:t>
      </w:r>
      <w:r w:rsidRPr="000677A5">
        <w:rPr>
          <w:rFonts w:ascii="Garamond" w:eastAsiaTheme="minorHAnsi" w:hAnsi="Garamond"/>
          <w:color w:val="000000"/>
          <w:sz w:val="24"/>
          <w:szCs w:val="24"/>
        </w:rPr>
        <w:t>8480,</w:t>
      </w:r>
      <w:r w:rsidR="000677A5" w:rsidRPr="000677A5">
        <w:rPr>
          <w:rFonts w:ascii="Garamond" w:eastAsiaTheme="minorHAnsi" w:hAnsi="Garamond"/>
          <w:color w:val="000000"/>
          <w:sz w:val="24"/>
          <w:szCs w:val="24"/>
        </w:rPr>
        <w:t xml:space="preserve"> </w:t>
      </w:r>
      <w:r w:rsidRPr="000677A5">
        <w:rPr>
          <w:rFonts w:ascii="Garamond" w:eastAsiaTheme="minorHAnsi" w:hAnsi="Garamond"/>
          <w:color w:val="000000"/>
          <w:sz w:val="24"/>
          <w:szCs w:val="24"/>
        </w:rPr>
        <w:t>datë 27.5.1999, “Për funksionimin e organeve kolegjiale të administratës shtetërore dhe enteve publike”.</w:t>
      </w:r>
    </w:p>
    <w:p w14:paraId="100A90CD" w14:textId="77777777" w:rsidR="00946B9D" w:rsidRPr="000677A5" w:rsidRDefault="00946B9D" w:rsidP="005010DE">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3. Komisioni Përzgjedhës angazhohet për përmbushjen e funksionit të tij në procesin e konkurrimit, pasi njësia e burimeve njerëzore i dorëzon dokumentacionin e aplikimeve.</w:t>
      </w:r>
    </w:p>
    <w:p w14:paraId="4179BF2E" w14:textId="77777777" w:rsidR="00946B9D" w:rsidRPr="000677A5" w:rsidRDefault="00946B9D" w:rsidP="005010DE">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4. Njësia e burimeve njerëzore cakton pranë Komisionit Përzgjedhës, me kërkesë të tij, një nëpunës të organikës së saj për të kryer veprimtarinë e sekretariatit teknik.</w:t>
      </w:r>
    </w:p>
    <w:p w14:paraId="76A829B7" w14:textId="77777777" w:rsidR="00946B9D" w:rsidRPr="000677A5" w:rsidRDefault="00946B9D" w:rsidP="005010DE">
      <w:pPr>
        <w:autoSpaceDE w:val="0"/>
        <w:autoSpaceDN w:val="0"/>
        <w:adjustRightInd w:val="0"/>
        <w:spacing w:line="240" w:lineRule="auto"/>
        <w:ind w:left="0" w:right="0" w:firstLine="284"/>
        <w:rPr>
          <w:rFonts w:ascii="Garamond" w:eastAsiaTheme="minorHAnsi" w:hAnsi="Garamond"/>
          <w:color w:val="000000"/>
          <w:sz w:val="24"/>
          <w:szCs w:val="24"/>
        </w:rPr>
      </w:pPr>
    </w:p>
    <w:p w14:paraId="2C555030"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Neni 8</w:t>
      </w:r>
    </w:p>
    <w:p w14:paraId="5FF1FAE8"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 xml:space="preserve">Shqyrtimi i aplikimit </w:t>
      </w:r>
    </w:p>
    <w:p w14:paraId="61337C55"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p>
    <w:p w14:paraId="0F35B1DB" w14:textId="77777777" w:rsidR="00946B9D" w:rsidRPr="000677A5" w:rsidRDefault="00946B9D" w:rsidP="008E4E98">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1. Komisioni Përzgjedhës, në bazë të dokumentacionit të paraqitur, brenda 10 (dhjetë) ditësh kalendarike nga përfundimit i afatit të aplikimit, bën verifikimin paraprak të kandidatëve që përmbushin kriteret e përcaktuara në shpalljen për konkurrim.</w:t>
      </w:r>
    </w:p>
    <w:p w14:paraId="62EAB541" w14:textId="663FB6C8" w:rsidR="00946B9D" w:rsidRPr="000677A5" w:rsidRDefault="00946B9D" w:rsidP="008E4E98">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2. Njësia e burimeve njerëzore</w:t>
      </w:r>
      <w:r w:rsidR="00402B5F" w:rsidRPr="000677A5">
        <w:rPr>
          <w:rFonts w:ascii="Garamond" w:eastAsiaTheme="minorHAnsi" w:hAnsi="Garamond"/>
          <w:color w:val="000000"/>
          <w:sz w:val="24"/>
          <w:szCs w:val="24"/>
        </w:rPr>
        <w:t xml:space="preserve"> </w:t>
      </w:r>
      <w:r w:rsidRPr="000677A5">
        <w:rPr>
          <w:rFonts w:ascii="Garamond" w:eastAsiaTheme="minorHAnsi" w:hAnsi="Garamond"/>
          <w:color w:val="000000"/>
          <w:sz w:val="24"/>
          <w:szCs w:val="24"/>
        </w:rPr>
        <w:t>njofton individualisht kandidatët që nuk janë kualifikuar për arsyet e moskualifikimit.</w:t>
      </w:r>
    </w:p>
    <w:p w14:paraId="61387227"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p>
    <w:p w14:paraId="4D801F74"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Neni 9</w:t>
      </w:r>
    </w:p>
    <w:p w14:paraId="47438473"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Organizimi i testimit me shkrim</w:t>
      </w:r>
    </w:p>
    <w:p w14:paraId="043D0B6B"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p>
    <w:p w14:paraId="34EBC0F8" w14:textId="77777777" w:rsidR="00946B9D" w:rsidRPr="000677A5" w:rsidRDefault="00946B9D" w:rsidP="00554E57">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1. Rregullat për organizimin e testimit me shkrim në Policinë Bashkiake janë, si më poshtë vijon:</w:t>
      </w:r>
    </w:p>
    <w:p w14:paraId="3F43608E" w14:textId="77777777" w:rsidR="00946B9D" w:rsidRPr="000677A5" w:rsidRDefault="00946B9D" w:rsidP="00554E57">
      <w:pPr>
        <w:tabs>
          <w:tab w:val="left" w:pos="9180"/>
          <w:tab w:val="left" w:pos="9260"/>
        </w:tabs>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a) Në hyrje të ambientit ku zhvillohet testimi afishohet lista e kandidatëve të pranuar për konkurrim;</w:t>
      </w:r>
    </w:p>
    <w:p w14:paraId="16DBEB8C" w14:textId="77777777" w:rsidR="00946B9D" w:rsidRPr="000677A5" w:rsidRDefault="00946B9D" w:rsidP="00554E57">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lastRenderedPageBreak/>
        <w:t>b) Kandidati paraqet letërnjoftimin, i cili verifikohet nga anëtari i burimeve njerëzore të komisionit dhe bëhet regjistrimi i tij;</w:t>
      </w:r>
    </w:p>
    <w:p w14:paraId="0DE82A09" w14:textId="77777777" w:rsidR="00946B9D" w:rsidRPr="000677A5" w:rsidRDefault="00946B9D" w:rsidP="00554E57">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c) Pas regjistrimit, kandidatëve u jepet fleta e testimit dhe u komunikohet koha që kanë në dispozicion për kryerjen e testimit;</w:t>
      </w:r>
    </w:p>
    <w:p w14:paraId="1EA15C62" w14:textId="0445AB55" w:rsidR="00946B9D" w:rsidRPr="000677A5" w:rsidRDefault="000677A5" w:rsidP="00554E57">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s="Calibri"/>
          <w:color w:val="000000"/>
          <w:sz w:val="24"/>
          <w:szCs w:val="24"/>
        </w:rPr>
        <w:t xml:space="preserve"> </w:t>
      </w:r>
      <w:r w:rsidR="00946B9D" w:rsidRPr="000677A5">
        <w:rPr>
          <w:rFonts w:ascii="Garamond" w:eastAsiaTheme="minorHAnsi" w:hAnsi="Garamond"/>
          <w:color w:val="000000"/>
          <w:sz w:val="24"/>
          <w:szCs w:val="24"/>
        </w:rPr>
        <w:t>ç)</w:t>
      </w:r>
      <w:r w:rsidR="00402B5F" w:rsidRPr="000677A5">
        <w:rPr>
          <w:rFonts w:ascii="Garamond" w:eastAsiaTheme="minorHAnsi" w:hAnsi="Garamond"/>
          <w:color w:val="000000"/>
          <w:sz w:val="24"/>
          <w:szCs w:val="24"/>
        </w:rPr>
        <w:t xml:space="preserve"> </w:t>
      </w:r>
      <w:r w:rsidR="00946B9D" w:rsidRPr="000677A5">
        <w:rPr>
          <w:rFonts w:ascii="Garamond" w:eastAsiaTheme="minorHAnsi" w:hAnsi="Garamond"/>
          <w:color w:val="000000"/>
          <w:sz w:val="24"/>
          <w:szCs w:val="24"/>
        </w:rPr>
        <w:t>Kandidatët monitorohen që të mos kopjojnë, të mos flasin me njëri-tjetrin, të mos përdorin telefonat</w:t>
      </w:r>
      <w:r w:rsidR="00402B5F" w:rsidRPr="000677A5">
        <w:rPr>
          <w:rFonts w:ascii="Garamond" w:eastAsiaTheme="minorHAnsi" w:hAnsi="Garamond"/>
          <w:color w:val="000000"/>
          <w:sz w:val="24"/>
          <w:szCs w:val="24"/>
        </w:rPr>
        <w:t xml:space="preserve"> </w:t>
      </w:r>
      <w:r w:rsidR="00946B9D" w:rsidRPr="000677A5">
        <w:rPr>
          <w:rFonts w:ascii="Garamond" w:eastAsiaTheme="minorHAnsi" w:hAnsi="Garamond"/>
          <w:color w:val="000000"/>
          <w:sz w:val="24"/>
          <w:szCs w:val="24"/>
        </w:rPr>
        <w:t>celularë apo çdo mjet tjetër, përveç atyre që u jepen nga komisioni gjatë testimit.</w:t>
      </w:r>
    </w:p>
    <w:p w14:paraId="5B2EABF0" w14:textId="120D6CAA" w:rsidR="00946B9D" w:rsidRPr="000677A5" w:rsidRDefault="00402B5F" w:rsidP="00554E57">
      <w:pPr>
        <w:tabs>
          <w:tab w:val="left" w:pos="540"/>
          <w:tab w:val="left" w:pos="620"/>
        </w:tabs>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 </w:t>
      </w:r>
      <w:r w:rsidR="00946B9D" w:rsidRPr="000677A5">
        <w:rPr>
          <w:rFonts w:ascii="Garamond" w:eastAsiaTheme="minorHAnsi" w:hAnsi="Garamond"/>
          <w:color w:val="000000"/>
          <w:sz w:val="24"/>
          <w:szCs w:val="24"/>
        </w:rPr>
        <w:t>2. Komisioni, kur konstaton se kandidatët shkelin rregullat, merr masa për t’i larguar menjëherë nga testimi.</w:t>
      </w:r>
    </w:p>
    <w:p w14:paraId="5E6D8EC9" w14:textId="77777777" w:rsidR="00946B9D" w:rsidRPr="000677A5" w:rsidRDefault="00946B9D" w:rsidP="00554E57">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3. Në sallë nuk lejohet të hyjë asnjë person tjetër përveç kandidatëve dhe mbikëqyrësve të testimit, të cilët janë përfaqësues nga burimet njerëzore dhe Policia Bashkiake.</w:t>
      </w:r>
    </w:p>
    <w:p w14:paraId="280E6AA9" w14:textId="77777777" w:rsidR="00402B5F" w:rsidRPr="000677A5" w:rsidRDefault="00402B5F"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p>
    <w:p w14:paraId="605B8E89"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Neni 10</w:t>
      </w:r>
    </w:p>
    <w:p w14:paraId="33780B2A"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Testimi me shkrim</w:t>
      </w:r>
    </w:p>
    <w:p w14:paraId="1F512B98"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
          <w:bCs/>
          <w:color w:val="000000"/>
          <w:sz w:val="24"/>
          <w:szCs w:val="24"/>
        </w:rPr>
      </w:pPr>
    </w:p>
    <w:p w14:paraId="080217D3" w14:textId="27A23D9E" w:rsidR="00946B9D" w:rsidRPr="000677A5" w:rsidRDefault="00946B9D" w:rsidP="00554E57">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1. Testimit me shkrim </w:t>
      </w:r>
      <w:r w:rsidR="00554E57">
        <w:rPr>
          <w:rFonts w:ascii="Garamond" w:eastAsiaTheme="minorHAnsi" w:hAnsi="Garamond"/>
          <w:color w:val="000000"/>
          <w:sz w:val="24"/>
          <w:szCs w:val="24"/>
        </w:rPr>
        <w:t>u</w:t>
      </w:r>
      <w:r w:rsidRPr="000677A5">
        <w:rPr>
          <w:rFonts w:ascii="Garamond" w:eastAsiaTheme="minorHAnsi" w:hAnsi="Garamond"/>
          <w:color w:val="000000"/>
          <w:sz w:val="24"/>
          <w:szCs w:val="24"/>
        </w:rPr>
        <w:t xml:space="preserve"> nënshtrohen të gjithë kandidatët</w:t>
      </w:r>
      <w:r w:rsidRPr="000677A5">
        <w:rPr>
          <w:rFonts w:ascii="Garamond" w:eastAsiaTheme="minorHAnsi" w:hAnsi="Garamond"/>
          <w:color w:val="FF0000"/>
          <w:sz w:val="24"/>
          <w:szCs w:val="24"/>
        </w:rPr>
        <w:t xml:space="preserve"> </w:t>
      </w:r>
      <w:r w:rsidRPr="000677A5">
        <w:rPr>
          <w:rFonts w:ascii="Garamond" w:eastAsiaTheme="minorHAnsi" w:hAnsi="Garamond"/>
          <w:color w:val="000000"/>
          <w:sz w:val="24"/>
          <w:szCs w:val="24"/>
        </w:rPr>
        <w:t>që janë kualifikuar nga Komisioni Përzgjedhës për pranim në Policinë Bashkiake.</w:t>
      </w:r>
    </w:p>
    <w:p w14:paraId="0D60CC5E" w14:textId="77777777" w:rsidR="00946B9D" w:rsidRPr="000677A5" w:rsidRDefault="00946B9D" w:rsidP="00554E57">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2. Testimi me shkrim kryhet brenda 20 (njëzet) ditëve nga shpallja e listës së kandidatëve, që plotësojnë kriteret ligjore për t’u pranuar në Policinë Bashkiake.</w:t>
      </w:r>
    </w:p>
    <w:p w14:paraId="1BECDECC" w14:textId="611A221C" w:rsidR="00946B9D" w:rsidRPr="000677A5" w:rsidRDefault="00946B9D" w:rsidP="00554E57">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3. Përpara zhvillimit të tes</w:t>
      </w:r>
      <w:r w:rsidR="00FF5631">
        <w:rPr>
          <w:rFonts w:ascii="Garamond" w:eastAsiaTheme="minorHAnsi" w:hAnsi="Garamond"/>
          <w:color w:val="000000"/>
          <w:sz w:val="24"/>
          <w:szCs w:val="24"/>
        </w:rPr>
        <w:t>t</w:t>
      </w:r>
      <w:r w:rsidRPr="000677A5">
        <w:rPr>
          <w:rFonts w:ascii="Garamond" w:eastAsiaTheme="minorHAnsi" w:hAnsi="Garamond"/>
          <w:color w:val="000000"/>
          <w:sz w:val="24"/>
          <w:szCs w:val="24"/>
        </w:rPr>
        <w:t xml:space="preserve">imit me shkrim, testet e kandidatëve pjesëmarrës sekretohen nga komisioni. </w:t>
      </w:r>
    </w:p>
    <w:p w14:paraId="555B66C4" w14:textId="77777777" w:rsidR="00946B9D" w:rsidRPr="000677A5" w:rsidRDefault="00946B9D" w:rsidP="00554E57">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4. Komisioni Përzgjedhës për vlerësimin e njohurive zgjedh një grup pyetjesh nga kuadri ligjor dhe nënligjor, i përcaktuar në shpalljen e njoftimit. </w:t>
      </w:r>
    </w:p>
    <w:p w14:paraId="58DAAC6C" w14:textId="77777777" w:rsidR="00946B9D" w:rsidRPr="000677A5" w:rsidRDefault="00946B9D" w:rsidP="00554E57">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5. Rezultatet e testimit me shkrim dalin brenda ditës së testimit. Bashkia merr masa për mundësimin e burimeve infrastrukturore për korrigjimin e testimit brenda ditës.</w:t>
      </w:r>
    </w:p>
    <w:p w14:paraId="4F9019B1" w14:textId="77777777" w:rsidR="00946B9D" w:rsidRPr="000677A5" w:rsidRDefault="00946B9D" w:rsidP="00554E57">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6. Kandidati nuk kualifikohet për vazhdimin e konkurrimit nëse nuk merr 60% të pikëve të përcaktuara.</w:t>
      </w:r>
    </w:p>
    <w:p w14:paraId="5152C218" w14:textId="77777777" w:rsidR="00946B9D" w:rsidRPr="000677A5" w:rsidRDefault="00946B9D" w:rsidP="00554E57">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7. Njësia e burimeve njerëzore njofton individualisht kandidatët që nuk janë kualifikuar për arsyet e moskualifikimit.</w:t>
      </w:r>
    </w:p>
    <w:p w14:paraId="15949516" w14:textId="77777777" w:rsidR="00946B9D" w:rsidRPr="000677A5" w:rsidRDefault="00946B9D" w:rsidP="00554E57">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8. Në përfundim të vlerësimit të testimit me shkrim, lista me rezultatet e testimit në rend zbritës publikohet në ambientet dhe në faqen zyrtare të bashkisë përkatëse.</w:t>
      </w:r>
    </w:p>
    <w:p w14:paraId="00281F93" w14:textId="77777777" w:rsidR="00946B9D" w:rsidRPr="000677A5" w:rsidRDefault="00946B9D" w:rsidP="00554E57">
      <w:pPr>
        <w:autoSpaceDE w:val="0"/>
        <w:autoSpaceDN w:val="0"/>
        <w:adjustRightInd w:val="0"/>
        <w:spacing w:line="240" w:lineRule="auto"/>
        <w:ind w:left="0" w:right="0" w:firstLine="284"/>
        <w:rPr>
          <w:rFonts w:ascii="Garamond" w:eastAsiaTheme="minorHAnsi" w:hAnsi="Garamond"/>
          <w:color w:val="000000"/>
          <w:sz w:val="24"/>
          <w:szCs w:val="24"/>
        </w:rPr>
      </w:pPr>
    </w:p>
    <w:p w14:paraId="1E4FEED2"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Neni 11</w:t>
      </w:r>
    </w:p>
    <w:p w14:paraId="7B89AC67"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Testimi fizik</w:t>
      </w:r>
    </w:p>
    <w:p w14:paraId="6BA7E9E5"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
          <w:bCs/>
          <w:color w:val="000000"/>
          <w:sz w:val="24"/>
          <w:szCs w:val="24"/>
        </w:rPr>
      </w:pPr>
    </w:p>
    <w:p w14:paraId="23C4E769" w14:textId="1CF52F85" w:rsidR="00946B9D" w:rsidRPr="000677A5" w:rsidRDefault="00946B9D" w:rsidP="00E9689E">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1. Testimit fizik </w:t>
      </w:r>
      <w:r w:rsidR="00E9689E">
        <w:rPr>
          <w:rFonts w:ascii="Garamond" w:eastAsiaTheme="minorHAnsi" w:hAnsi="Garamond"/>
          <w:color w:val="000000"/>
          <w:sz w:val="24"/>
          <w:szCs w:val="24"/>
        </w:rPr>
        <w:t>u</w:t>
      </w:r>
      <w:r w:rsidRPr="000677A5">
        <w:rPr>
          <w:rFonts w:ascii="Garamond" w:eastAsiaTheme="minorHAnsi" w:hAnsi="Garamond"/>
          <w:color w:val="000000"/>
          <w:sz w:val="24"/>
          <w:szCs w:val="24"/>
        </w:rPr>
        <w:t xml:space="preserve"> nënshtrohen të gjithë kandidatët</w:t>
      </w:r>
      <w:r w:rsidRPr="000677A5">
        <w:rPr>
          <w:rFonts w:ascii="Garamond" w:eastAsiaTheme="minorHAnsi" w:hAnsi="Garamond"/>
          <w:color w:val="FF0000"/>
          <w:sz w:val="24"/>
          <w:szCs w:val="24"/>
        </w:rPr>
        <w:t xml:space="preserve"> </w:t>
      </w:r>
      <w:r w:rsidRPr="000677A5">
        <w:rPr>
          <w:rFonts w:ascii="Garamond" w:eastAsiaTheme="minorHAnsi" w:hAnsi="Garamond"/>
          <w:color w:val="000000"/>
          <w:sz w:val="24"/>
          <w:szCs w:val="24"/>
        </w:rPr>
        <w:t>që kanë kaluar me sukses testimin me shkrim për pranim në Policinë Bashkiake.</w:t>
      </w:r>
    </w:p>
    <w:p w14:paraId="7CBDB8E9" w14:textId="77777777" w:rsidR="00946B9D" w:rsidRPr="000677A5" w:rsidRDefault="00946B9D" w:rsidP="00E9689E">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2. Bashkia merr masa për mundësimin e burimeve infrastrukturore për organizimin dhe zhvillimin e testimit fizik. </w:t>
      </w:r>
    </w:p>
    <w:p w14:paraId="600828A2" w14:textId="77777777" w:rsidR="00946B9D" w:rsidRPr="000677A5" w:rsidRDefault="00946B9D" w:rsidP="00E9689E">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3. Rezultatet e testimit fizik dalin brenda ditës së testimit. </w:t>
      </w:r>
    </w:p>
    <w:p w14:paraId="3F30B604" w14:textId="77777777" w:rsidR="00946B9D" w:rsidRPr="000677A5" w:rsidRDefault="00946B9D" w:rsidP="00E9689E">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4. Njësia e burimeve njerëzore njofton individualisht kandidatët që nuk janë kualifikuar për arsyet e moskualifikimit.</w:t>
      </w:r>
    </w:p>
    <w:p w14:paraId="4A08EEAB" w14:textId="77777777" w:rsidR="00946B9D" w:rsidRPr="000677A5" w:rsidRDefault="00946B9D" w:rsidP="00E9689E">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5. Në përfundim të vlerësimit të testimit të aftësive fizike, lista me rezultatet e testimit në rend zbritës publikohet në ambientet dhe në faqen zyrtare të bashkisë përkatëse.</w:t>
      </w:r>
    </w:p>
    <w:p w14:paraId="53B9059D" w14:textId="77777777" w:rsidR="00946B9D" w:rsidRPr="000677A5" w:rsidRDefault="00946B9D" w:rsidP="00E9689E">
      <w:pPr>
        <w:autoSpaceDE w:val="0"/>
        <w:autoSpaceDN w:val="0"/>
        <w:adjustRightInd w:val="0"/>
        <w:spacing w:line="240" w:lineRule="auto"/>
        <w:ind w:left="0" w:right="0" w:firstLine="284"/>
        <w:rPr>
          <w:rFonts w:ascii="Garamond" w:eastAsiaTheme="minorHAnsi" w:hAnsi="Garamond"/>
          <w:b/>
          <w:bCs/>
          <w:color w:val="000000"/>
          <w:sz w:val="24"/>
          <w:szCs w:val="24"/>
        </w:rPr>
      </w:pPr>
    </w:p>
    <w:p w14:paraId="7C193CA9"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Neni 12</w:t>
      </w:r>
    </w:p>
    <w:p w14:paraId="6F391D6C"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 xml:space="preserve">Intervista </w:t>
      </w:r>
    </w:p>
    <w:p w14:paraId="7D2AA627"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p>
    <w:p w14:paraId="683511FD" w14:textId="77777777" w:rsidR="00946B9D" w:rsidRPr="000677A5" w:rsidRDefault="00946B9D" w:rsidP="004D636A">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1. Kandidatët, që rezultojnë fitues në fazat e tjera të testimeve, i nënshtrohen intervistës, e cila zhvillohet nga Komisioni Përzgjedhës.</w:t>
      </w:r>
    </w:p>
    <w:p w14:paraId="35F72E13" w14:textId="77777777" w:rsidR="00946B9D" w:rsidRPr="000677A5" w:rsidRDefault="00946B9D" w:rsidP="004D636A">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2. Pyetjet e intervistës dhe pikëzimi i tyre hartohen nga Komisioni Përzgjedhës, të cilat përqendrohen në aftësinë e kandidatit për të komunikuar qartë, për të analizuar e për të marrë vendime, si dhe për të reaguar në mënyrën e duhur në situata të caktuara.</w:t>
      </w:r>
    </w:p>
    <w:p w14:paraId="71F05717" w14:textId="77777777" w:rsidR="00946B9D" w:rsidRPr="000677A5" w:rsidRDefault="00946B9D" w:rsidP="004D636A">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lastRenderedPageBreak/>
        <w:t>3. Anëtarët e Komisionit kryejnë vlerësimin e kandidatit në mënyrë të pavarur nga njëri-tjetri dhe në fund përcaktohet mesatarja e pikëve.</w:t>
      </w:r>
    </w:p>
    <w:p w14:paraId="2DE6107E" w14:textId="77777777" w:rsidR="00946B9D" w:rsidRPr="000677A5" w:rsidRDefault="00946B9D" w:rsidP="004D636A">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4. Në këtë fazë konkurrimi, totali i pikëve të vlerësimit të kandidatëve është 20 (njëzet) pikë, të cilat ndahen përkatësisht:</w:t>
      </w:r>
    </w:p>
    <w:p w14:paraId="7E80FBF9" w14:textId="4C1E9203" w:rsidR="00946B9D" w:rsidRPr="000677A5" w:rsidRDefault="00946B9D" w:rsidP="004D636A">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 a) jetëshkrimi (CV), që konsiston në vlerësimin e arsimimit, të përvojës e të trajnimeve, deri në 10 pikë; </w:t>
      </w:r>
    </w:p>
    <w:p w14:paraId="354F6DD4" w14:textId="77777777" w:rsidR="00946B9D" w:rsidRPr="000677A5" w:rsidRDefault="00946B9D" w:rsidP="004D636A">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b) intervista, deri në 10 pikë.</w:t>
      </w:r>
    </w:p>
    <w:p w14:paraId="6922FB75" w14:textId="77777777" w:rsidR="00946B9D" w:rsidRPr="000677A5" w:rsidRDefault="00946B9D" w:rsidP="004D636A">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5. Komisioni bën vlerësimin e kandidatëve brenda ditës së zhvillimit të intervistës dhe njësia e burimeve njerëzore njofton kandidatët për vlerësimin të nesërmen e zhvillimit të testimit.</w:t>
      </w:r>
    </w:p>
    <w:p w14:paraId="1DFC9D0E" w14:textId="77777777" w:rsidR="00946B9D" w:rsidRPr="000677A5" w:rsidRDefault="00946B9D" w:rsidP="004D636A">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6. Në përfundim të vlerësimit të intervistës, lista me rezultatet e testimit në rend zbritës publikohet në ambientet dhe në faqen zyrtare të bashkisë përkatëse.</w:t>
      </w:r>
    </w:p>
    <w:p w14:paraId="7F21E43E" w14:textId="77777777"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p>
    <w:p w14:paraId="523E2DA3"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Neni 13</w:t>
      </w:r>
    </w:p>
    <w:p w14:paraId="36699DA8"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Rezultati i përgjithshëm</w:t>
      </w:r>
    </w:p>
    <w:p w14:paraId="0CD20EE6" w14:textId="77777777"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p>
    <w:p w14:paraId="7192515D" w14:textId="77777777" w:rsidR="00946B9D" w:rsidRPr="000677A5" w:rsidRDefault="00946B9D" w:rsidP="006D65DA">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1. Komisioni Përzgjedhës bën vlerësimin përfundimtar të kandidatit nëpërmjet mbledhjes së pikëve të grumbulluara për secilën fazë të konkurrimit.</w:t>
      </w:r>
    </w:p>
    <w:p w14:paraId="109AB053" w14:textId="77777777" w:rsidR="00946B9D" w:rsidRPr="000677A5" w:rsidRDefault="00946B9D" w:rsidP="006D65DA">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2. Komisioni Përzgjedhës liston kandidatët fitues me mbi 60 pikë, duke filluar nga kandidati me rezultatin më të lartë dhe lista i dërgohet njësisë së burimeve njerëzore.</w:t>
      </w:r>
    </w:p>
    <w:p w14:paraId="3ADD04AC" w14:textId="77777777" w:rsidR="00946B9D" w:rsidRPr="000677A5" w:rsidRDefault="00946B9D" w:rsidP="006D65DA">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3. Kandidatët me pikë të barabarta në procedurat e pranimit renditen sipas këtyre kritereve: </w:t>
      </w:r>
    </w:p>
    <w:p w14:paraId="10C583B4" w14:textId="65E24A18" w:rsidR="00946B9D" w:rsidRPr="000677A5" w:rsidRDefault="00946B9D" w:rsidP="006D65DA">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a) </w:t>
      </w:r>
      <w:r w:rsidR="00334B96" w:rsidRPr="000677A5">
        <w:rPr>
          <w:rFonts w:ascii="Garamond" w:eastAsiaTheme="minorHAnsi" w:hAnsi="Garamond"/>
          <w:color w:val="000000"/>
          <w:sz w:val="24"/>
          <w:szCs w:val="24"/>
        </w:rPr>
        <w:t xml:space="preserve">në </w:t>
      </w:r>
      <w:r w:rsidRPr="000677A5">
        <w:rPr>
          <w:rFonts w:ascii="Garamond" w:eastAsiaTheme="minorHAnsi" w:hAnsi="Garamond"/>
          <w:color w:val="000000"/>
          <w:sz w:val="24"/>
          <w:szCs w:val="24"/>
        </w:rPr>
        <w:t>rast se kandidatët janë të gjinive të ndryshme, atëherë renditet fillimisht kandidati që i përket gjinisë më pak të përfaqësuar;</w:t>
      </w:r>
    </w:p>
    <w:p w14:paraId="045A3C4D" w14:textId="346737A1" w:rsidR="00946B9D" w:rsidRPr="000677A5" w:rsidRDefault="00946B9D" w:rsidP="006D65DA">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b) </w:t>
      </w:r>
      <w:r w:rsidR="00334B96" w:rsidRPr="000677A5">
        <w:rPr>
          <w:rFonts w:ascii="Garamond" w:eastAsiaTheme="minorHAnsi" w:hAnsi="Garamond"/>
          <w:color w:val="000000"/>
          <w:sz w:val="24"/>
          <w:szCs w:val="24"/>
        </w:rPr>
        <w:t xml:space="preserve">në </w:t>
      </w:r>
      <w:r w:rsidRPr="000677A5">
        <w:rPr>
          <w:rFonts w:ascii="Garamond" w:eastAsiaTheme="minorHAnsi" w:hAnsi="Garamond"/>
          <w:color w:val="000000"/>
          <w:sz w:val="24"/>
          <w:szCs w:val="24"/>
        </w:rPr>
        <w:t xml:space="preserve">rast se nuk zbatohet shkronja “a”, atëherë renditja e kandidatëve bëhet nëpërmjet shortit. </w:t>
      </w:r>
    </w:p>
    <w:p w14:paraId="5BA8F538" w14:textId="77777777" w:rsidR="00946B9D" w:rsidRPr="000677A5" w:rsidRDefault="00946B9D" w:rsidP="006D65DA">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4. Njësia e burimeve njerëzore publikon listën e kandidatëve fitues në ambientet dhe në faqen zyrtare të bashkisë përkatëse, si dhe njofton individualisht kandidatët fitues.</w:t>
      </w:r>
    </w:p>
    <w:p w14:paraId="1C9F10AD" w14:textId="77777777" w:rsidR="00946B9D" w:rsidRPr="000677A5" w:rsidRDefault="00946B9D" w:rsidP="006D65DA">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5. Kandidatët, që kanë marrë më pak se 60 pikë, renditen në një listë të posaçme që nuk bëhet publike dhe ata njoftohen individualisht nga njësia e burimeve njerëzore.</w:t>
      </w:r>
    </w:p>
    <w:p w14:paraId="0AF3F912" w14:textId="77777777" w:rsidR="00946B9D" w:rsidRPr="000677A5" w:rsidRDefault="00946B9D" w:rsidP="006D65DA">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6. Për vendet e tjera të lira, që krijohen brenda një viti, pranimi bëhet nga kandidatët vijues të renditur menjëherë pas kandidatit të emëruar, sipas listës së kandidatëve, të cilët kanë rezultuar të suksesshëm.</w:t>
      </w:r>
    </w:p>
    <w:p w14:paraId="3832B9DE" w14:textId="77777777" w:rsidR="00946B9D" w:rsidRPr="000677A5" w:rsidRDefault="00946B9D" w:rsidP="006D65DA">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7. Çdo kandidat, i cili nuk kalon ndonjërën prej fazave të procesit të testimit, në rast riaplikimi, rifillon procesin nga e para.</w:t>
      </w:r>
    </w:p>
    <w:p w14:paraId="0D114ACD" w14:textId="77777777" w:rsidR="00946B9D" w:rsidRPr="000677A5" w:rsidRDefault="00946B9D" w:rsidP="006D65DA">
      <w:pPr>
        <w:autoSpaceDE w:val="0"/>
        <w:autoSpaceDN w:val="0"/>
        <w:adjustRightInd w:val="0"/>
        <w:spacing w:line="240" w:lineRule="auto"/>
        <w:ind w:left="0" w:right="0" w:firstLine="284"/>
        <w:rPr>
          <w:rFonts w:ascii="Garamond" w:eastAsiaTheme="minorHAnsi" w:hAnsi="Garamond"/>
          <w:b/>
          <w:bCs/>
          <w:color w:val="000000"/>
          <w:sz w:val="24"/>
          <w:szCs w:val="24"/>
        </w:rPr>
      </w:pPr>
    </w:p>
    <w:p w14:paraId="6B6F4315"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Neni 14</w:t>
      </w:r>
    </w:p>
    <w:p w14:paraId="266D67B4"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Emërimi dhe konfirmimi në detyrë</w:t>
      </w:r>
    </w:p>
    <w:p w14:paraId="4E302D98"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p>
    <w:p w14:paraId="29520BD1" w14:textId="77777777" w:rsidR="00946B9D" w:rsidRPr="000677A5" w:rsidRDefault="00946B9D" w:rsidP="00134675">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1. Kryetari i Bashkisë nxjerr aktin e emërimit për kandidatin fitues pas konfirmimit nga kandidati fitues dhe betimit të tij.</w:t>
      </w:r>
    </w:p>
    <w:p w14:paraId="402FFDBD" w14:textId="77777777" w:rsidR="00946B9D" w:rsidRPr="000677A5" w:rsidRDefault="00946B9D" w:rsidP="00134675">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2. Pas marrjes së aktit të emërimit, kandidati fitues paraqitet në detyrë, jo më vonë se 5 (pesë) ditë pune nga data e marrjes së aktit. </w:t>
      </w:r>
    </w:p>
    <w:p w14:paraId="2C24E066" w14:textId="77777777" w:rsidR="00946B9D" w:rsidRPr="000677A5" w:rsidRDefault="00946B9D" w:rsidP="00134675">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3. Në rast të mosparaqitjes së kandidatit fitues brenda afatit të përcaktuar, njësia e burimeve njerëzore vijon procedurën me anulimin e aktit të emërimit, në zbatim të dispozitave të Kodit të Procedurave Administrative. </w:t>
      </w:r>
    </w:p>
    <w:p w14:paraId="20018852" w14:textId="10B871CE" w:rsidR="00946B9D" w:rsidRPr="000677A5" w:rsidRDefault="00946B9D" w:rsidP="00134675">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4. Efektet financiare të kandidatit të emëruar fillojnë</w:t>
      </w:r>
      <w:r w:rsidR="00402B5F" w:rsidRPr="000677A5">
        <w:rPr>
          <w:rFonts w:ascii="Garamond" w:eastAsiaTheme="minorHAnsi" w:hAnsi="Garamond"/>
          <w:color w:val="000000"/>
          <w:sz w:val="24"/>
          <w:szCs w:val="24"/>
        </w:rPr>
        <w:t xml:space="preserve"> </w:t>
      </w:r>
      <w:r w:rsidRPr="000677A5">
        <w:rPr>
          <w:rFonts w:ascii="Garamond" w:eastAsiaTheme="minorHAnsi" w:hAnsi="Garamond"/>
          <w:color w:val="000000"/>
          <w:sz w:val="24"/>
          <w:szCs w:val="24"/>
        </w:rPr>
        <w:t xml:space="preserve">jo më vonë se 5 (pesë) ditë pune nga data e paraqitjes së tij. </w:t>
      </w:r>
    </w:p>
    <w:p w14:paraId="63CD6DF1" w14:textId="77777777" w:rsidR="00946B9D" w:rsidRPr="000677A5" w:rsidRDefault="00946B9D" w:rsidP="00134675">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5. Pas emërimit, punonjësi i Policisë Bashkiake i nënshtrohet periudhës tremujore të provës dhe trajnimit të detyrueshëm 4-javor në institucionin arsimor të Policisë së Shtetit pranë ministrisë përgjegjëse për çështjet e rendit dhe sigurisë publike, sipas programit të miratuar për këtë qëllim nga institucioni arsimor dhe testimit.</w:t>
      </w:r>
    </w:p>
    <w:p w14:paraId="1C107E72" w14:textId="77777777" w:rsidR="00946B9D" w:rsidRPr="000677A5" w:rsidRDefault="00946B9D" w:rsidP="00134675">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lastRenderedPageBreak/>
        <w:t>6. Në fund të periudhës së provës, duke u bazuar në vlerësimin e rezultateve në punë dhe përfundimin me sukses të trajnimit të detyrueshëm, punonjësi i Policisë Bashkiake konfirmohet në detyrë.</w:t>
      </w:r>
    </w:p>
    <w:p w14:paraId="3FCFACB6" w14:textId="77777777" w:rsidR="00946B9D" w:rsidRPr="000677A5" w:rsidRDefault="00946B9D" w:rsidP="00134675">
      <w:pPr>
        <w:autoSpaceDE w:val="0"/>
        <w:autoSpaceDN w:val="0"/>
        <w:adjustRightInd w:val="0"/>
        <w:spacing w:line="240" w:lineRule="auto"/>
        <w:ind w:left="0" w:right="0" w:firstLine="284"/>
        <w:rPr>
          <w:rFonts w:ascii="Garamond" w:eastAsiaTheme="minorHAnsi" w:hAnsi="Garamond"/>
          <w:b/>
          <w:bCs/>
          <w:color w:val="000000"/>
          <w:sz w:val="24"/>
          <w:szCs w:val="24"/>
        </w:rPr>
      </w:pPr>
    </w:p>
    <w:p w14:paraId="1D219F08"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Neni 15</w:t>
      </w:r>
    </w:p>
    <w:p w14:paraId="2DDEB260"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Betimi</w:t>
      </w:r>
    </w:p>
    <w:p w14:paraId="536DD6C1"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p>
    <w:p w14:paraId="37D487B3" w14:textId="77777777" w:rsidR="00946B9D" w:rsidRPr="000677A5" w:rsidRDefault="00946B9D" w:rsidP="002E0380">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1. Betimi i punonjësit në Policinë Bashkiake bëhet pa ceremoni. Deklarata e betimit firmoset nga punonjësi dhe administrohet në dosjen personale.</w:t>
      </w:r>
    </w:p>
    <w:p w14:paraId="51E7F9FC" w14:textId="77777777" w:rsidR="00946B9D" w:rsidRPr="000677A5" w:rsidRDefault="00946B9D" w:rsidP="002E0380">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2. Teksti i betimit është:</w:t>
      </w:r>
    </w:p>
    <w:p w14:paraId="59D82538" w14:textId="75CE458C" w:rsidR="00946B9D" w:rsidRPr="000677A5" w:rsidRDefault="00402B5F" w:rsidP="002E0380">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 </w:t>
      </w:r>
      <w:r w:rsidR="00946B9D" w:rsidRPr="000677A5">
        <w:rPr>
          <w:rFonts w:ascii="Garamond" w:eastAsiaTheme="minorHAnsi" w:hAnsi="Garamond"/>
          <w:color w:val="000000"/>
          <w:sz w:val="24"/>
          <w:szCs w:val="24"/>
        </w:rPr>
        <w:t>“</w:t>
      </w:r>
      <w:r w:rsidR="00946B9D" w:rsidRPr="000677A5">
        <w:rPr>
          <w:rFonts w:ascii="Garamond" w:eastAsiaTheme="minorHAnsi" w:hAnsi="Garamond"/>
          <w:i/>
          <w:iCs/>
          <w:color w:val="000000"/>
          <w:sz w:val="24"/>
          <w:szCs w:val="24"/>
        </w:rPr>
        <w:t>Unë betohem që besnikërisht do të kryej detyrat e mia, do të zbatoj Kushtetutën dhe ligjet e Republikës së Shqipërisë me ndershmëri dhe paanshmëri gjatë gjithë kohës. BETOHEM</w:t>
      </w:r>
      <w:r w:rsidR="002E0380">
        <w:rPr>
          <w:rFonts w:ascii="Garamond" w:eastAsiaTheme="minorHAnsi" w:hAnsi="Garamond"/>
          <w:i/>
          <w:iCs/>
          <w:color w:val="000000"/>
          <w:sz w:val="24"/>
          <w:szCs w:val="24"/>
          <w:lang w:val="en-US"/>
        </w:rPr>
        <w:t>!</w:t>
      </w:r>
      <w:r w:rsidR="00946B9D" w:rsidRPr="000677A5">
        <w:rPr>
          <w:rFonts w:ascii="Garamond" w:eastAsiaTheme="minorHAnsi" w:hAnsi="Garamond"/>
          <w:color w:val="000000"/>
          <w:sz w:val="24"/>
          <w:szCs w:val="24"/>
        </w:rPr>
        <w:t>”.</w:t>
      </w:r>
    </w:p>
    <w:p w14:paraId="55E80300" w14:textId="77777777" w:rsidR="00946B9D" w:rsidRPr="000677A5" w:rsidRDefault="00946B9D" w:rsidP="002E0380">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3. Refuzimi për të nënshkruar deklaratën e betimit sjell, për pasojë, mospranimin si punonjës në Policinë Bashkiake.</w:t>
      </w:r>
    </w:p>
    <w:p w14:paraId="40C7E9F2" w14:textId="77777777"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p>
    <w:p w14:paraId="5066C5AD"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KREU IV</w:t>
      </w:r>
    </w:p>
    <w:p w14:paraId="11BA52BF"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PROCEDURA E VLERËSIMIT DHE FORMATI I FORMULARIT TË VLERËSIMIT TË REZULTATEVE TË PUNËS</w:t>
      </w:r>
    </w:p>
    <w:p w14:paraId="34051525"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Cs/>
          <w:color w:val="000000"/>
          <w:sz w:val="24"/>
          <w:szCs w:val="24"/>
        </w:rPr>
      </w:pPr>
    </w:p>
    <w:p w14:paraId="42090947"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Neni 16</w:t>
      </w:r>
    </w:p>
    <w:p w14:paraId="6FB5C4A7"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Vlerësimi në punë</w:t>
      </w:r>
    </w:p>
    <w:p w14:paraId="2B462F08"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
          <w:bCs/>
          <w:color w:val="000000"/>
          <w:sz w:val="24"/>
          <w:szCs w:val="24"/>
        </w:rPr>
      </w:pPr>
    </w:p>
    <w:p w14:paraId="3E872331" w14:textId="79487B58" w:rsidR="00946B9D" w:rsidRPr="000677A5" w:rsidRDefault="00946B9D" w:rsidP="002E0380">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1. Vlerësimi i rezultateve në punë të punonjësve është procesi periodik i verifikimit të realizimit të përgjithshëm të objektivave të përcaktuar në fillim të periudhës së vlerësimit, si dhe i aftësive apo </w:t>
      </w:r>
      <w:r w:rsidR="002D7179">
        <w:rPr>
          <w:rFonts w:ascii="Garamond" w:eastAsiaTheme="minorHAnsi" w:hAnsi="Garamond"/>
          <w:color w:val="000000"/>
          <w:sz w:val="24"/>
          <w:szCs w:val="24"/>
        </w:rPr>
        <w:t xml:space="preserve">i </w:t>
      </w:r>
      <w:r w:rsidRPr="000677A5">
        <w:rPr>
          <w:rFonts w:ascii="Garamond" w:eastAsiaTheme="minorHAnsi" w:hAnsi="Garamond"/>
          <w:color w:val="000000"/>
          <w:sz w:val="24"/>
          <w:szCs w:val="24"/>
        </w:rPr>
        <w:t xml:space="preserve">dobësive të punonjësit në kryerjen e detyrave. </w:t>
      </w:r>
    </w:p>
    <w:p w14:paraId="6B8483CF" w14:textId="6CB0EAC8" w:rsidR="00946B9D" w:rsidRPr="000677A5" w:rsidRDefault="00946B9D" w:rsidP="002E0380">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2. Vlerësimi i rezultateve në punë kryhet sipas formularit të vlerësimit të paraqitur në lidhjen nr.</w:t>
      </w:r>
      <w:r w:rsidR="002D7179">
        <w:rPr>
          <w:rFonts w:ascii="Garamond" w:eastAsiaTheme="minorHAnsi" w:hAnsi="Garamond"/>
          <w:color w:val="000000"/>
          <w:sz w:val="24"/>
          <w:szCs w:val="24"/>
        </w:rPr>
        <w:t xml:space="preserve"> </w:t>
      </w:r>
      <w:r w:rsidRPr="000677A5">
        <w:rPr>
          <w:rFonts w:ascii="Garamond" w:eastAsiaTheme="minorHAnsi" w:hAnsi="Garamond"/>
          <w:color w:val="000000"/>
          <w:sz w:val="24"/>
          <w:szCs w:val="24"/>
        </w:rPr>
        <w:t>1, bashkëlidhur kësaj rregulloreje.</w:t>
      </w:r>
    </w:p>
    <w:p w14:paraId="55C17BA8" w14:textId="77777777" w:rsidR="00946B9D" w:rsidRPr="000677A5" w:rsidRDefault="00946B9D" w:rsidP="002E0380">
      <w:pPr>
        <w:tabs>
          <w:tab w:val="left" w:pos="0"/>
        </w:tabs>
        <w:autoSpaceDE w:val="0"/>
        <w:autoSpaceDN w:val="0"/>
        <w:adjustRightInd w:val="0"/>
        <w:spacing w:line="240" w:lineRule="auto"/>
        <w:ind w:left="0" w:right="0" w:firstLine="284"/>
        <w:rPr>
          <w:rFonts w:ascii="Garamond" w:eastAsiaTheme="minorHAnsi" w:hAnsi="Garamond"/>
          <w:b/>
          <w:bCs/>
          <w:color w:val="000000"/>
          <w:sz w:val="24"/>
          <w:szCs w:val="24"/>
        </w:rPr>
      </w:pPr>
    </w:p>
    <w:p w14:paraId="7AB1C5C0"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Neni 17</w:t>
      </w:r>
    </w:p>
    <w:p w14:paraId="10FC6245" w14:textId="63F31F4A"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 xml:space="preserve">Përcaktimi i përshkrimeve të punës dhe </w:t>
      </w:r>
      <w:r w:rsidR="002D7179">
        <w:rPr>
          <w:rFonts w:ascii="Garamond" w:eastAsiaTheme="minorHAnsi" w:hAnsi="Garamond"/>
          <w:b/>
          <w:bCs/>
          <w:color w:val="000000"/>
          <w:sz w:val="24"/>
          <w:szCs w:val="24"/>
        </w:rPr>
        <w:t xml:space="preserve">i </w:t>
      </w:r>
      <w:r w:rsidRPr="000677A5">
        <w:rPr>
          <w:rFonts w:ascii="Garamond" w:eastAsiaTheme="minorHAnsi" w:hAnsi="Garamond"/>
          <w:b/>
          <w:bCs/>
          <w:color w:val="000000"/>
          <w:sz w:val="24"/>
          <w:szCs w:val="24"/>
        </w:rPr>
        <w:t>përgjegjësive</w:t>
      </w:r>
    </w:p>
    <w:p w14:paraId="3D52ACEF" w14:textId="77777777"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p>
    <w:p w14:paraId="27C12BAF" w14:textId="77777777" w:rsidR="00946B9D" w:rsidRPr="000677A5" w:rsidRDefault="00946B9D" w:rsidP="008328CD">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Përshkrimi i detyrave dhe i përgjegjësive për çdo funksion hartohet nga drejtuesit e strukturave dhe miratohet nga drejtuesi i Policisë Bashkiake. </w:t>
      </w:r>
    </w:p>
    <w:p w14:paraId="38B5B0C4" w14:textId="77777777"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p>
    <w:p w14:paraId="2D4B2107"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Neni 18</w:t>
      </w:r>
    </w:p>
    <w:p w14:paraId="363ECA82"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Rastet e vlerësimit</w:t>
      </w:r>
    </w:p>
    <w:p w14:paraId="21EBA336"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p>
    <w:p w14:paraId="67E11B1E" w14:textId="01043A8B" w:rsidR="00946B9D" w:rsidRPr="000677A5" w:rsidRDefault="00946B9D" w:rsidP="008328CD">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Vlerësimi i aftësive individuale të punës për punonjësin e Policisë Bashkiake bëhet si rregull:</w:t>
      </w:r>
    </w:p>
    <w:p w14:paraId="6BD11132" w14:textId="77777777" w:rsidR="00946B9D" w:rsidRPr="000677A5" w:rsidRDefault="00946B9D" w:rsidP="008328CD">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a) në fund të çdo viti kalendarik;</w:t>
      </w:r>
    </w:p>
    <w:p w14:paraId="4E8DA9CB" w14:textId="77777777" w:rsidR="00946B9D" w:rsidRPr="000677A5" w:rsidRDefault="00946B9D" w:rsidP="008328CD">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b) pas përfundimit të periudhës së provës.</w:t>
      </w:r>
    </w:p>
    <w:p w14:paraId="2BB7A9B0" w14:textId="77777777"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p>
    <w:p w14:paraId="3FF58FB7"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Neni 19</w:t>
      </w:r>
    </w:p>
    <w:p w14:paraId="4A9743F6"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Mënyra e vlerësimit</w:t>
      </w:r>
    </w:p>
    <w:p w14:paraId="2816FE19" w14:textId="77777777"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p>
    <w:p w14:paraId="151ED4BC" w14:textId="79797E3D" w:rsidR="00946B9D" w:rsidRPr="000677A5" w:rsidRDefault="00946B9D" w:rsidP="008328CD">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1. Gjatë vlerësimit të rezultateve në punë mund të mbahen parasysh rrethana të veçanta apo faktorë, që nuk varen nga individi, të cilat mund të kenë ndikuar direkt ose indirekt në rezultatin e punës së punonjësit.</w:t>
      </w:r>
    </w:p>
    <w:p w14:paraId="0E518F0B" w14:textId="77777777" w:rsidR="00946B9D" w:rsidRPr="000677A5" w:rsidRDefault="00946B9D" w:rsidP="008328CD">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2. Vlerësimi i sjelljes profesionale të punonjësit të Policisë Bashkiake kryhet duke bërë vlerësimin e:</w:t>
      </w:r>
    </w:p>
    <w:p w14:paraId="3846D730" w14:textId="77777777" w:rsidR="00946B9D" w:rsidRPr="000677A5" w:rsidRDefault="00946B9D" w:rsidP="008328CD">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a) gabimeve apo saktësisë në punën e kryer; </w:t>
      </w:r>
    </w:p>
    <w:p w14:paraId="10BA1A37" w14:textId="77777777" w:rsidR="00946B9D" w:rsidRPr="000677A5" w:rsidRDefault="00946B9D" w:rsidP="008328CD">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b) realizimit në kohë të punës; </w:t>
      </w:r>
    </w:p>
    <w:p w14:paraId="4E8C7849" w14:textId="77777777" w:rsidR="00946B9D" w:rsidRPr="000677A5" w:rsidRDefault="00946B9D" w:rsidP="008328CD">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c) kolegjialitetit të marrëdhënieve; </w:t>
      </w:r>
    </w:p>
    <w:p w14:paraId="7DEF6D38" w14:textId="77777777" w:rsidR="00946B9D" w:rsidRPr="000677A5" w:rsidRDefault="00946B9D" w:rsidP="008328CD">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lastRenderedPageBreak/>
        <w:t>ç) gatishmërisë për punë në grup;</w:t>
      </w:r>
    </w:p>
    <w:p w14:paraId="653E0257" w14:textId="77777777" w:rsidR="00946B9D" w:rsidRPr="000677A5" w:rsidRDefault="00946B9D" w:rsidP="008328CD">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d) kërkesave për këshillim;</w:t>
      </w:r>
    </w:p>
    <w:p w14:paraId="16ECAD55" w14:textId="186C0696" w:rsidR="00946B9D" w:rsidRPr="000677A5" w:rsidRDefault="00946B9D" w:rsidP="008328CD">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dh) aftësive menaxheriale për punonjësin në pozicione drejtuese.</w:t>
      </w:r>
    </w:p>
    <w:p w14:paraId="7BF5C9CF" w14:textId="6972520A" w:rsidR="00946B9D" w:rsidRPr="000677A5" w:rsidRDefault="00946B9D" w:rsidP="008328CD">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3. Vlerësimi i sjelljes profesionale për drejtuesin e Policisë Bashkiake ka të bëjë me vlerësimin e: </w:t>
      </w:r>
    </w:p>
    <w:p w14:paraId="1F4C10FF" w14:textId="77777777" w:rsidR="00946B9D" w:rsidRPr="000677A5" w:rsidRDefault="00946B9D" w:rsidP="008328CD">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a) aftësisë drejtuese; </w:t>
      </w:r>
    </w:p>
    <w:p w14:paraId="4434D7C9" w14:textId="77777777" w:rsidR="00946B9D" w:rsidRPr="000677A5" w:rsidRDefault="00946B9D" w:rsidP="008328CD">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b) aftësisë menaxheriale (teknike, konceptuale); </w:t>
      </w:r>
    </w:p>
    <w:p w14:paraId="3A4708FF" w14:textId="77777777" w:rsidR="00946B9D" w:rsidRPr="000677A5" w:rsidRDefault="00946B9D" w:rsidP="008328CD">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c) aftësisë për të krijuar marrëdhënie bashkëpunimi; </w:t>
      </w:r>
    </w:p>
    <w:p w14:paraId="5230E358" w14:textId="77777777" w:rsidR="00946B9D" w:rsidRPr="000677A5" w:rsidRDefault="00946B9D" w:rsidP="008328CD">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d) aftësisë për përshtatje ndaj ndryshimit.</w:t>
      </w:r>
    </w:p>
    <w:p w14:paraId="388E9676" w14:textId="77777777" w:rsidR="00946B9D" w:rsidRPr="000677A5" w:rsidRDefault="00946B9D" w:rsidP="008328CD">
      <w:pPr>
        <w:tabs>
          <w:tab w:val="left" w:pos="0"/>
        </w:tabs>
        <w:autoSpaceDE w:val="0"/>
        <w:autoSpaceDN w:val="0"/>
        <w:adjustRightInd w:val="0"/>
        <w:spacing w:line="240" w:lineRule="auto"/>
        <w:ind w:left="0" w:right="0" w:firstLine="284"/>
        <w:rPr>
          <w:rFonts w:ascii="Garamond" w:eastAsiaTheme="minorHAnsi" w:hAnsi="Garamond"/>
          <w:b/>
          <w:bCs/>
          <w:color w:val="000000"/>
          <w:sz w:val="24"/>
          <w:szCs w:val="24"/>
        </w:rPr>
      </w:pPr>
    </w:p>
    <w:p w14:paraId="512F117F"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Neni 20</w:t>
      </w:r>
    </w:p>
    <w:p w14:paraId="15BF0CCE"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Procedura e vlerësimit</w:t>
      </w:r>
    </w:p>
    <w:p w14:paraId="5D5B023E"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p>
    <w:p w14:paraId="0771E256" w14:textId="77777777" w:rsidR="00946B9D" w:rsidRPr="000677A5" w:rsidRDefault="00946B9D" w:rsidP="00737852">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Procesi i vlerësimit të rezultateve në punë është periodik dhe konsiston në tri faza:</w:t>
      </w:r>
    </w:p>
    <w:p w14:paraId="4C5DB919" w14:textId="164410F1" w:rsidR="00946B9D" w:rsidRPr="000677A5" w:rsidRDefault="00946B9D" w:rsidP="00737852">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a) Planifikimi, është faza e ciklit të vlerësimit të rezultateve individuale në punë, përgatitja e objektivave specifikë, në përputhje me objektivat e përcaktuar, prioritetet dhe veprimtarinë e Policisë Bashkiake dhe e një plani veprimtarish për arritjen e objektivave specifikë. Eprori i</w:t>
      </w:r>
      <w:r w:rsidR="00402B5F" w:rsidRPr="000677A5">
        <w:rPr>
          <w:rFonts w:ascii="Garamond" w:eastAsiaTheme="minorHAnsi" w:hAnsi="Garamond"/>
          <w:color w:val="000000"/>
          <w:sz w:val="24"/>
          <w:szCs w:val="24"/>
        </w:rPr>
        <w:t xml:space="preserve"> </w:t>
      </w:r>
      <w:r w:rsidRPr="000677A5">
        <w:rPr>
          <w:rFonts w:ascii="Garamond" w:eastAsiaTheme="minorHAnsi" w:hAnsi="Garamond"/>
          <w:color w:val="000000"/>
          <w:sz w:val="24"/>
          <w:szCs w:val="24"/>
        </w:rPr>
        <w:t>drejtpërdrejtë takohet me punonjësin që do të vlerësohet për të përcaktuar objektivat specifikë të punës dhe sjelljet përkatëse profesionale që bëjnë të mundur përmbushjen e objektivave dhe të misionit të institucionit. Objektivat specifikë të punës duhet të jenë të matshëm, kurse veprimet të dukshme.</w:t>
      </w:r>
    </w:p>
    <w:p w14:paraId="4292D62A" w14:textId="77777777" w:rsidR="00946B9D" w:rsidRPr="000677A5" w:rsidRDefault="00946B9D" w:rsidP="00737852">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b) Bisedimet e ndërmjetme: Gjatë vitit, eprori takohet me secilin prej punonjësve që do të vlerësohet për të rishikuar progresin e bërë në arritjen e objektivave të planifikuar për të shprehur mendime dhe për të dhënë komente, si dhe për të bërë përmirësimet e nevojshme.</w:t>
      </w:r>
    </w:p>
    <w:p w14:paraId="162EDA2F" w14:textId="26409D29" w:rsidR="00946B9D" w:rsidRPr="000677A5" w:rsidRDefault="00946B9D" w:rsidP="00737852">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c)</w:t>
      </w:r>
      <w:r w:rsidR="00402B5F" w:rsidRPr="000677A5">
        <w:rPr>
          <w:rFonts w:ascii="Garamond" w:eastAsiaTheme="minorHAnsi" w:hAnsi="Garamond"/>
          <w:color w:val="000000"/>
          <w:sz w:val="24"/>
          <w:szCs w:val="24"/>
        </w:rPr>
        <w:t xml:space="preserve"> </w:t>
      </w:r>
      <w:r w:rsidRPr="000677A5">
        <w:rPr>
          <w:rFonts w:ascii="Garamond" w:eastAsiaTheme="minorHAnsi" w:hAnsi="Garamond"/>
          <w:color w:val="000000"/>
          <w:sz w:val="24"/>
          <w:szCs w:val="24"/>
        </w:rPr>
        <w:t>Vlerësimi përfundimtar është faza gjatë së cilës eprori i punonjësit bën një vlerësim të përmbledhur të punonjësit për arritjen e objektivave specifikë të punës, të përcaktuar në fazën e planifikimit dhe të rishikuar gjatë bisedimeve të ndërmjetme. Kjo fazë realizohet brenda datës 15 janar të vitit pasardhës.</w:t>
      </w:r>
    </w:p>
    <w:p w14:paraId="1E74F725" w14:textId="77777777"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p>
    <w:p w14:paraId="083A1784"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Neni 21</w:t>
      </w:r>
    </w:p>
    <w:p w14:paraId="37A4EAF6"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 xml:space="preserve">Formulari i vlerësimit </w:t>
      </w:r>
    </w:p>
    <w:p w14:paraId="4CD6A832"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color w:val="000000"/>
          <w:sz w:val="24"/>
          <w:szCs w:val="24"/>
        </w:rPr>
      </w:pPr>
    </w:p>
    <w:p w14:paraId="61FF7548" w14:textId="17D9E711"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1. Formulari i vlerësimit të rezultateve në punë jepet në lidhjen nr.</w:t>
      </w:r>
      <w:r w:rsidR="00737852">
        <w:rPr>
          <w:rFonts w:ascii="Garamond" w:eastAsiaTheme="minorHAnsi" w:hAnsi="Garamond"/>
          <w:color w:val="000000"/>
          <w:sz w:val="24"/>
          <w:szCs w:val="24"/>
        </w:rPr>
        <w:t xml:space="preserve"> </w:t>
      </w:r>
      <w:r w:rsidRPr="000677A5">
        <w:rPr>
          <w:rFonts w:ascii="Garamond" w:eastAsiaTheme="minorHAnsi" w:hAnsi="Garamond"/>
          <w:color w:val="000000"/>
          <w:sz w:val="24"/>
          <w:szCs w:val="24"/>
        </w:rPr>
        <w:t xml:space="preserve">1, që i bashkëlidhet kësaj rregulloreje dhe është pjesë përbërëse e saj. </w:t>
      </w:r>
    </w:p>
    <w:p w14:paraId="4D14239B" w14:textId="77777777"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 xml:space="preserve">2. Formulari ka në përmbajtje këto ndarje të dallueshme: </w:t>
      </w:r>
    </w:p>
    <w:p w14:paraId="5481034F" w14:textId="64FFD2E8"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a) Ndarja A:</w:t>
      </w:r>
      <w:r w:rsidR="00402B5F" w:rsidRPr="000677A5">
        <w:rPr>
          <w:rFonts w:ascii="Garamond" w:eastAsiaTheme="minorHAnsi" w:hAnsi="Garamond"/>
          <w:color w:val="000000"/>
          <w:sz w:val="24"/>
          <w:szCs w:val="24"/>
        </w:rPr>
        <w:t xml:space="preserve"> </w:t>
      </w:r>
      <w:r w:rsidRPr="000677A5">
        <w:rPr>
          <w:rFonts w:ascii="Garamond" w:eastAsiaTheme="minorHAnsi" w:hAnsi="Garamond"/>
          <w:color w:val="000000"/>
          <w:sz w:val="24"/>
          <w:szCs w:val="24"/>
        </w:rPr>
        <w:t xml:space="preserve">Të dhënat personale; </w:t>
      </w:r>
    </w:p>
    <w:p w14:paraId="7468CB5B" w14:textId="15191B3C"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b) Ndarja B:</w:t>
      </w:r>
      <w:r w:rsidR="00402B5F" w:rsidRPr="000677A5">
        <w:rPr>
          <w:rFonts w:ascii="Garamond" w:eastAsiaTheme="minorHAnsi" w:hAnsi="Garamond"/>
          <w:color w:val="000000"/>
          <w:sz w:val="24"/>
          <w:szCs w:val="24"/>
        </w:rPr>
        <w:t xml:space="preserve"> </w:t>
      </w:r>
      <w:r w:rsidRPr="000677A5">
        <w:rPr>
          <w:rFonts w:ascii="Garamond" w:eastAsiaTheme="minorHAnsi" w:hAnsi="Garamond"/>
          <w:color w:val="000000"/>
          <w:sz w:val="24"/>
          <w:szCs w:val="24"/>
        </w:rPr>
        <w:t>Konteksti i punës;</w:t>
      </w:r>
    </w:p>
    <w:p w14:paraId="734E6435" w14:textId="6882137F"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c) Ndarja C:</w:t>
      </w:r>
      <w:r w:rsidR="00402B5F" w:rsidRPr="000677A5">
        <w:rPr>
          <w:rFonts w:ascii="Garamond" w:eastAsiaTheme="minorHAnsi" w:hAnsi="Garamond"/>
          <w:color w:val="000000"/>
          <w:sz w:val="24"/>
          <w:szCs w:val="24"/>
        </w:rPr>
        <w:t xml:space="preserve"> </w:t>
      </w:r>
      <w:r w:rsidRPr="000677A5">
        <w:rPr>
          <w:rFonts w:ascii="Garamond" w:eastAsiaTheme="minorHAnsi" w:hAnsi="Garamond"/>
          <w:color w:val="000000"/>
          <w:sz w:val="24"/>
          <w:szCs w:val="24"/>
        </w:rPr>
        <w:t>Objektivat dhe matësit e performancës;</w:t>
      </w:r>
    </w:p>
    <w:p w14:paraId="216732BA" w14:textId="7803C612"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ç)</w:t>
      </w:r>
      <w:r w:rsidR="00402B5F" w:rsidRPr="000677A5">
        <w:rPr>
          <w:rFonts w:ascii="Garamond" w:eastAsiaTheme="minorHAnsi" w:hAnsi="Garamond"/>
          <w:color w:val="000000"/>
          <w:sz w:val="24"/>
          <w:szCs w:val="24"/>
        </w:rPr>
        <w:t xml:space="preserve"> </w:t>
      </w:r>
      <w:r w:rsidRPr="000677A5">
        <w:rPr>
          <w:rFonts w:ascii="Garamond" w:eastAsiaTheme="minorHAnsi" w:hAnsi="Garamond"/>
          <w:color w:val="000000"/>
          <w:sz w:val="24"/>
          <w:szCs w:val="24"/>
        </w:rPr>
        <w:t>Ndarja Ç:</w:t>
      </w:r>
      <w:r w:rsidR="00402B5F" w:rsidRPr="000677A5">
        <w:rPr>
          <w:rFonts w:ascii="Garamond" w:eastAsiaTheme="minorHAnsi" w:hAnsi="Garamond"/>
          <w:color w:val="000000"/>
          <w:sz w:val="24"/>
          <w:szCs w:val="24"/>
        </w:rPr>
        <w:t xml:space="preserve"> </w:t>
      </w:r>
      <w:r w:rsidRPr="000677A5">
        <w:rPr>
          <w:rFonts w:ascii="Garamond" w:eastAsiaTheme="minorHAnsi" w:hAnsi="Garamond"/>
          <w:color w:val="000000"/>
          <w:sz w:val="24"/>
          <w:szCs w:val="24"/>
        </w:rPr>
        <w:t xml:space="preserve">Sjellja profesionale; </w:t>
      </w:r>
    </w:p>
    <w:p w14:paraId="0F11CB96" w14:textId="01033B12"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d) Ndarja D:</w:t>
      </w:r>
      <w:r w:rsidR="00402B5F" w:rsidRPr="000677A5">
        <w:rPr>
          <w:rFonts w:ascii="Garamond" w:eastAsiaTheme="minorHAnsi" w:hAnsi="Garamond"/>
          <w:color w:val="000000"/>
          <w:sz w:val="24"/>
          <w:szCs w:val="24"/>
        </w:rPr>
        <w:t xml:space="preserve"> </w:t>
      </w:r>
      <w:r w:rsidRPr="000677A5">
        <w:rPr>
          <w:rFonts w:ascii="Garamond" w:eastAsiaTheme="minorHAnsi" w:hAnsi="Garamond"/>
          <w:color w:val="000000"/>
          <w:sz w:val="24"/>
          <w:szCs w:val="24"/>
        </w:rPr>
        <w:t>Nënshkrimi;</w:t>
      </w:r>
    </w:p>
    <w:p w14:paraId="38BBEDF1" w14:textId="54E6F7A5"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dh)</w:t>
      </w:r>
      <w:r w:rsidR="00402B5F" w:rsidRPr="000677A5">
        <w:rPr>
          <w:rFonts w:ascii="Garamond" w:eastAsiaTheme="minorHAnsi" w:hAnsi="Garamond"/>
          <w:color w:val="000000"/>
          <w:sz w:val="24"/>
          <w:szCs w:val="24"/>
        </w:rPr>
        <w:t xml:space="preserve"> </w:t>
      </w:r>
      <w:r w:rsidRPr="000677A5">
        <w:rPr>
          <w:rFonts w:ascii="Garamond" w:eastAsiaTheme="minorHAnsi" w:hAnsi="Garamond"/>
          <w:color w:val="000000"/>
          <w:sz w:val="24"/>
          <w:szCs w:val="24"/>
        </w:rPr>
        <w:t xml:space="preserve">Ndarja DH: Rivlerësimi nga drejtuesi dhe nënshkrimi; </w:t>
      </w:r>
    </w:p>
    <w:p w14:paraId="1CA41616" w14:textId="3A93C204" w:rsidR="00946B9D" w:rsidRPr="000677A5" w:rsidRDefault="00946B9D" w:rsidP="00721201">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e) Ndarja E:</w:t>
      </w:r>
      <w:r w:rsidR="00402B5F" w:rsidRPr="000677A5">
        <w:rPr>
          <w:rFonts w:ascii="Garamond" w:eastAsiaTheme="minorHAnsi" w:hAnsi="Garamond"/>
          <w:color w:val="000000"/>
          <w:sz w:val="24"/>
          <w:szCs w:val="24"/>
        </w:rPr>
        <w:t xml:space="preserve"> </w:t>
      </w:r>
      <w:r w:rsidRPr="000677A5">
        <w:rPr>
          <w:rFonts w:ascii="Garamond" w:eastAsiaTheme="minorHAnsi" w:hAnsi="Garamond"/>
          <w:color w:val="000000"/>
          <w:sz w:val="24"/>
          <w:szCs w:val="24"/>
        </w:rPr>
        <w:t xml:space="preserve">Plani i zhvillimit profesional të punonjësit. </w:t>
      </w:r>
    </w:p>
    <w:p w14:paraId="5E42AF14" w14:textId="662DEFA7" w:rsidR="00946B9D" w:rsidRPr="000677A5" w:rsidRDefault="00946B9D" w:rsidP="00721201">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3. Ndarja A plotësohet nga eprori i drejtpërdrejtë në fillim të periudhës së vlerësimit. Të gjitha të dhënat personale të punonjësit mbahen shënim në mënyrë korrekte dhe përcaktohet qartë nëse vlerësimi është analizë vjetore e punës, është analizë</w:t>
      </w:r>
      <w:r w:rsidR="00402B5F" w:rsidRPr="000677A5">
        <w:rPr>
          <w:rFonts w:ascii="Garamond" w:eastAsiaTheme="minorHAnsi" w:hAnsi="Garamond"/>
          <w:color w:val="000000"/>
          <w:sz w:val="24"/>
          <w:szCs w:val="24"/>
        </w:rPr>
        <w:t xml:space="preserve"> </w:t>
      </w:r>
      <w:r w:rsidRPr="000677A5">
        <w:rPr>
          <w:rFonts w:ascii="Garamond" w:eastAsiaTheme="minorHAnsi" w:hAnsi="Garamond"/>
          <w:color w:val="000000"/>
          <w:sz w:val="24"/>
          <w:szCs w:val="24"/>
        </w:rPr>
        <w:t>për periudhën e provës ose nëse bëhet për ndonjë qëllim tjetër.</w:t>
      </w:r>
    </w:p>
    <w:p w14:paraId="1B1DDC62" w14:textId="77777777" w:rsidR="00946B9D" w:rsidRPr="000677A5" w:rsidRDefault="00946B9D" w:rsidP="00721201">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4. Ndarja B plotësohet nga eprori i drejtpërdrejtë përpara fillimit të periudhës së vlerësimit. Eprori i drejtpërdrejtë identifikon objektivat e Policisë Bashkiake që do të përdoren për të përcaktuar objektivat individualë për secilin nga vartësit. </w:t>
      </w:r>
    </w:p>
    <w:p w14:paraId="0346EDC1" w14:textId="77777777" w:rsidR="00946B9D" w:rsidRPr="000677A5" w:rsidRDefault="00946B9D" w:rsidP="00721201">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5. Ndarja C plotësohet nga eprori i drejtpërdrejtë, i cili mban shënim objektivat, duke mbajtur parasysh përshkrimin e punës për pozicionin përkatës dhe e diskuton me punonjësin. </w:t>
      </w:r>
    </w:p>
    <w:p w14:paraId="6965ABF3" w14:textId="77777777" w:rsidR="00946B9D" w:rsidRPr="000677A5" w:rsidRDefault="00946B9D" w:rsidP="00721201">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6. Ndarja Ç plotësohet dhe nënshkruhet nga eprori i drejtpërdrejtë, si dhe nga punonjësi.</w:t>
      </w:r>
    </w:p>
    <w:p w14:paraId="358DD49E" w14:textId="61C228DD" w:rsidR="00946B9D" w:rsidRPr="000677A5" w:rsidRDefault="00946B9D" w:rsidP="00721201">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lastRenderedPageBreak/>
        <w:t xml:space="preserve"> 7. Në ndarjet D, në fund të periudhës së vlerësimit, eprori i drejtpërdrejtë bën vlerësimin e rezultateve individuale në punë dhe nënshkruhet.</w:t>
      </w:r>
    </w:p>
    <w:p w14:paraId="4F560B13" w14:textId="77777777" w:rsidR="00946B9D" w:rsidRPr="000677A5" w:rsidRDefault="00946B9D" w:rsidP="00721201">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8. Ndarja DH plotësohet nga drejtuesi i Policisë Bashkiake kur punonjësi nuk ka pranuar vlerësimin dhe ka kërkuar shqyrtim nga ana e eprorit të drejtpërdrejtë. </w:t>
      </w:r>
    </w:p>
    <w:p w14:paraId="4CA2B8EA" w14:textId="77777777" w:rsidR="00946B9D" w:rsidRPr="000677A5" w:rsidRDefault="00946B9D" w:rsidP="00721201">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9. Ndarja E plotësohet pas përfundimit të procesit të ankimimit administrativ, nëse ka një të tillë, dhe plotësohet nga eprori i drejtpërdrejtë, i cili miraton kërkesat ose bën rekomandimet përkatëse për trajnim dhe mundësi për zhvillim profesional.</w:t>
      </w:r>
    </w:p>
    <w:p w14:paraId="3058B492" w14:textId="77777777" w:rsidR="00946B9D" w:rsidRPr="000677A5" w:rsidRDefault="00946B9D" w:rsidP="00721201">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10. Formulari i plotësuar dhe i nënshkruar depozitohet pranë njësisë të burimeve njerëzore në bashki.</w:t>
      </w:r>
    </w:p>
    <w:p w14:paraId="561416A3" w14:textId="77777777"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p>
    <w:p w14:paraId="5BB53DA2"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KREU V</w:t>
      </w:r>
    </w:p>
    <w:p w14:paraId="530A688F"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PROCEDIMI DISIPLINOR NË POLICINË BASHKIAKE</w:t>
      </w:r>
    </w:p>
    <w:p w14:paraId="515A27B1" w14:textId="77777777" w:rsidR="00946B9D" w:rsidRPr="000677A5" w:rsidRDefault="00946B9D" w:rsidP="00946B9D">
      <w:pPr>
        <w:tabs>
          <w:tab w:val="left" w:pos="360"/>
        </w:tabs>
        <w:autoSpaceDE w:val="0"/>
        <w:autoSpaceDN w:val="0"/>
        <w:adjustRightInd w:val="0"/>
        <w:spacing w:line="240" w:lineRule="auto"/>
        <w:ind w:left="0" w:right="0" w:firstLine="284"/>
        <w:jc w:val="left"/>
        <w:rPr>
          <w:rFonts w:ascii="Garamond" w:eastAsiaTheme="minorHAnsi" w:hAnsi="Garamond"/>
          <w:color w:val="000000"/>
          <w:sz w:val="24"/>
          <w:szCs w:val="24"/>
        </w:rPr>
      </w:pPr>
    </w:p>
    <w:p w14:paraId="0AB180CE"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Neni 22</w:t>
      </w:r>
    </w:p>
    <w:p w14:paraId="56A70799"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Komisioni Disiplinor</w:t>
      </w:r>
    </w:p>
    <w:p w14:paraId="60DB4B3A" w14:textId="77777777" w:rsidR="00946B9D" w:rsidRPr="000677A5" w:rsidRDefault="00946B9D" w:rsidP="00946B9D">
      <w:pPr>
        <w:tabs>
          <w:tab w:val="left" w:pos="360"/>
        </w:tabs>
        <w:autoSpaceDE w:val="0"/>
        <w:autoSpaceDN w:val="0"/>
        <w:adjustRightInd w:val="0"/>
        <w:spacing w:line="240" w:lineRule="auto"/>
        <w:ind w:left="0" w:right="0" w:firstLine="284"/>
        <w:jc w:val="left"/>
        <w:rPr>
          <w:rFonts w:ascii="Garamond" w:eastAsiaTheme="minorHAnsi" w:hAnsi="Garamond"/>
          <w:color w:val="000000"/>
          <w:sz w:val="24"/>
          <w:szCs w:val="24"/>
        </w:rPr>
      </w:pPr>
    </w:p>
    <w:p w14:paraId="57E1D752" w14:textId="77777777" w:rsidR="00946B9D" w:rsidRPr="000677A5" w:rsidRDefault="00946B9D" w:rsidP="00E167FC">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1. Në muajin janar të çdo viti, kryetari i Bashkisë krijon një komision të përhershëm disiplinor, sipas përbërjes së përcaktuar në ligj.</w:t>
      </w:r>
    </w:p>
    <w:p w14:paraId="5540243E" w14:textId="77777777" w:rsidR="00946B9D" w:rsidRPr="000677A5" w:rsidRDefault="00946B9D" w:rsidP="00E167FC">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2. Komisioni Disiplinor fillon procedimin: </w:t>
      </w:r>
    </w:p>
    <w:p w14:paraId="63FD7BF8" w14:textId="77777777" w:rsidR="00946B9D" w:rsidRPr="000677A5" w:rsidRDefault="00946B9D" w:rsidP="00E167FC">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a) me kërkesë të eprorit direkt të punonjësit; </w:t>
      </w:r>
    </w:p>
    <w:p w14:paraId="0E89C5F8" w14:textId="77777777" w:rsidR="00946B9D" w:rsidRPr="000677A5" w:rsidRDefault="00946B9D" w:rsidP="00E167FC">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b) me rekomandim të çdo organi tjetër publik ose njësie me kompetenca kontrolli administrativ, inspektimi financiar apo auditi ose të çdo zyrtari tjetër me detyra kontrolli hierarkik mbi punonjësin; </w:t>
      </w:r>
    </w:p>
    <w:p w14:paraId="567C6BA5" w14:textId="77777777" w:rsidR="00946B9D" w:rsidRPr="000677A5" w:rsidRDefault="00946B9D" w:rsidP="00E167FC">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c) me nismën e çdo anëtari të komisionit, bazuar në fakte konkrete të provueshme për kryerjen e një shkeljeje disiplinore. </w:t>
      </w:r>
    </w:p>
    <w:p w14:paraId="275D05C6" w14:textId="77777777" w:rsidR="00946B9D" w:rsidRPr="000677A5" w:rsidRDefault="00946B9D" w:rsidP="00E167FC">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3. Nëse ka arsye të besohet se vazhdimi i ushtrimit të detyrës nga punonjësi, ndaj të cilit ka filluar një procedim disiplinor, pengon hetimin administrativ apo mund të cenojë ushtrimin e përshtatshëm të detyrës së tij, Komisioni Disiplinor mund të vendosë pezullimin e punonjësit ose të marrë çdo masë tjetër të përshtatshme, deri në marrjen e vendimit përfundimtar.</w:t>
      </w:r>
    </w:p>
    <w:p w14:paraId="36B33CB2" w14:textId="77777777" w:rsidR="00946B9D" w:rsidRPr="000677A5" w:rsidRDefault="00946B9D" w:rsidP="00946B9D">
      <w:pPr>
        <w:tabs>
          <w:tab w:val="left" w:pos="360"/>
        </w:tabs>
        <w:autoSpaceDE w:val="0"/>
        <w:autoSpaceDN w:val="0"/>
        <w:adjustRightInd w:val="0"/>
        <w:spacing w:line="240" w:lineRule="auto"/>
        <w:ind w:left="0" w:right="0" w:firstLine="284"/>
        <w:jc w:val="left"/>
        <w:rPr>
          <w:rFonts w:ascii="Garamond" w:eastAsiaTheme="minorHAnsi" w:hAnsi="Garamond"/>
          <w:color w:val="000000"/>
          <w:sz w:val="24"/>
          <w:szCs w:val="24"/>
        </w:rPr>
      </w:pPr>
    </w:p>
    <w:p w14:paraId="152C423F"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Neni 23</w:t>
      </w:r>
    </w:p>
    <w:p w14:paraId="5DF62C99"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Fillimi i hetimit disiplinor</w:t>
      </w:r>
    </w:p>
    <w:p w14:paraId="4819CEE3" w14:textId="77777777" w:rsidR="00946B9D" w:rsidRPr="000677A5" w:rsidRDefault="00946B9D" w:rsidP="00E71941">
      <w:pPr>
        <w:tabs>
          <w:tab w:val="left" w:pos="360"/>
        </w:tabs>
        <w:autoSpaceDE w:val="0"/>
        <w:autoSpaceDN w:val="0"/>
        <w:adjustRightInd w:val="0"/>
        <w:spacing w:line="240" w:lineRule="auto"/>
        <w:ind w:left="0" w:right="0" w:firstLine="284"/>
        <w:rPr>
          <w:rFonts w:ascii="Garamond" w:eastAsiaTheme="minorHAnsi" w:hAnsi="Garamond"/>
          <w:color w:val="000000"/>
          <w:sz w:val="24"/>
          <w:szCs w:val="24"/>
        </w:rPr>
      </w:pPr>
    </w:p>
    <w:p w14:paraId="2122A41F" w14:textId="77777777" w:rsidR="00946B9D" w:rsidRPr="000677A5" w:rsidRDefault="00946B9D" w:rsidP="00E71941">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Në rast se informacioni i marrë rezulton të ketë elemente të klasifikuara si shkelje disiplinore, eprori direkt bën klasifikimin e shkeljes dhe propozon fillimin e hetimit disiplinor, jo më vonë se 15 ditë kalendarike nga data e marrjes së kërkesës.</w:t>
      </w:r>
    </w:p>
    <w:p w14:paraId="149E0554" w14:textId="77777777" w:rsidR="00946B9D" w:rsidRPr="000677A5" w:rsidRDefault="00946B9D" w:rsidP="00E71941">
      <w:pPr>
        <w:tabs>
          <w:tab w:val="left" w:pos="360"/>
        </w:tabs>
        <w:autoSpaceDE w:val="0"/>
        <w:autoSpaceDN w:val="0"/>
        <w:adjustRightInd w:val="0"/>
        <w:spacing w:line="240" w:lineRule="auto"/>
        <w:ind w:left="0" w:right="0" w:firstLine="284"/>
        <w:rPr>
          <w:rFonts w:ascii="Garamond" w:eastAsiaTheme="minorHAnsi" w:hAnsi="Garamond"/>
          <w:b/>
          <w:bCs/>
          <w:color w:val="000000"/>
          <w:sz w:val="24"/>
          <w:szCs w:val="24"/>
        </w:rPr>
      </w:pPr>
    </w:p>
    <w:p w14:paraId="0D3F2CAE"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Neni 24</w:t>
      </w:r>
    </w:p>
    <w:p w14:paraId="4BA1B56D"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Përfundimi i hetimit disiplinor</w:t>
      </w:r>
    </w:p>
    <w:p w14:paraId="15B9E281" w14:textId="77777777" w:rsidR="00946B9D" w:rsidRPr="000677A5" w:rsidRDefault="00946B9D" w:rsidP="00946B9D">
      <w:pPr>
        <w:tabs>
          <w:tab w:val="left" w:pos="360"/>
        </w:tabs>
        <w:autoSpaceDE w:val="0"/>
        <w:autoSpaceDN w:val="0"/>
        <w:adjustRightInd w:val="0"/>
        <w:spacing w:line="240" w:lineRule="auto"/>
        <w:ind w:left="0" w:right="0" w:firstLine="284"/>
        <w:jc w:val="center"/>
        <w:rPr>
          <w:rFonts w:ascii="Garamond" w:eastAsiaTheme="minorHAnsi" w:hAnsi="Garamond"/>
          <w:color w:val="000000"/>
          <w:sz w:val="24"/>
          <w:szCs w:val="24"/>
        </w:rPr>
      </w:pPr>
    </w:p>
    <w:p w14:paraId="1733226B" w14:textId="77777777" w:rsidR="00946B9D" w:rsidRPr="000677A5" w:rsidRDefault="00946B9D" w:rsidP="0047526A">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1. Organi disiplinor, pasi shqyrton çështjen sipas nenit të hetimit disiplinor dhe pasi ka dëgjuar punonjësin përkatës ose përfaqësuesin e tij ligjor apo vë në dukje me shkrim mosparaqitjen e tij, megjithëse punonjësi ka marrë dijeni rregullisht, vendos marrjen e masës disiplinore ose ndërprerjen e ecurisë disiplinore.</w:t>
      </w:r>
    </w:p>
    <w:p w14:paraId="0D842814" w14:textId="77777777" w:rsidR="00946B9D" w:rsidRPr="000677A5" w:rsidRDefault="00946B9D" w:rsidP="0047526A">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2. Faktet e zbuluara gjatë hetimit, të cilat nuk justifikojnë propozimin e një mase disiplinore, por që mund të jenë të rëndësishme për vlerësimin e punës, duhet t’i paraqiten organit përgjegjës që kryen vlerësimin në punë të punonjësit të Policisë Bashkiake.</w:t>
      </w:r>
    </w:p>
    <w:p w14:paraId="22022F81" w14:textId="77777777" w:rsidR="00946B9D" w:rsidRPr="000677A5" w:rsidRDefault="00946B9D" w:rsidP="0047526A">
      <w:pPr>
        <w:tabs>
          <w:tab w:val="left" w:pos="360"/>
        </w:tabs>
        <w:autoSpaceDE w:val="0"/>
        <w:autoSpaceDN w:val="0"/>
        <w:adjustRightInd w:val="0"/>
        <w:spacing w:line="240" w:lineRule="auto"/>
        <w:ind w:left="0" w:right="0" w:firstLine="284"/>
        <w:rPr>
          <w:rFonts w:ascii="Garamond" w:eastAsiaTheme="minorHAnsi" w:hAnsi="Garamond"/>
          <w:color w:val="000000"/>
          <w:sz w:val="24"/>
          <w:szCs w:val="24"/>
        </w:rPr>
      </w:pPr>
    </w:p>
    <w:p w14:paraId="48E53018"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KREU VI</w:t>
      </w:r>
    </w:p>
    <w:p w14:paraId="1B72E675" w14:textId="6725D2DE"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RREGULLAT E ETIKËS</w:t>
      </w:r>
    </w:p>
    <w:p w14:paraId="21FFD2E6"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Cs/>
          <w:color w:val="000000"/>
          <w:sz w:val="24"/>
          <w:szCs w:val="24"/>
        </w:rPr>
      </w:pPr>
    </w:p>
    <w:p w14:paraId="67DD2082" w14:textId="77777777" w:rsidR="003A0255" w:rsidRDefault="003A0255" w:rsidP="00946B9D">
      <w:pPr>
        <w:tabs>
          <w:tab w:val="left" w:pos="0"/>
        </w:tabs>
        <w:autoSpaceDE w:val="0"/>
        <w:autoSpaceDN w:val="0"/>
        <w:adjustRightInd w:val="0"/>
        <w:spacing w:line="240" w:lineRule="auto"/>
        <w:ind w:left="0" w:right="0" w:firstLine="284"/>
        <w:jc w:val="center"/>
        <w:rPr>
          <w:rFonts w:ascii="Garamond" w:eastAsiaTheme="minorHAnsi" w:hAnsi="Garamond"/>
          <w:bCs/>
          <w:color w:val="000000"/>
          <w:sz w:val="24"/>
          <w:szCs w:val="24"/>
        </w:rPr>
      </w:pPr>
    </w:p>
    <w:p w14:paraId="6E4A8477"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lastRenderedPageBreak/>
        <w:t>Neni 25</w:t>
      </w:r>
    </w:p>
    <w:p w14:paraId="3BC8AAF0"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 xml:space="preserve">Parime të përgjithshme </w:t>
      </w:r>
    </w:p>
    <w:p w14:paraId="1C528DA2" w14:textId="77777777" w:rsidR="00946B9D" w:rsidRPr="000677A5" w:rsidRDefault="00946B9D" w:rsidP="00946B9D">
      <w:pPr>
        <w:tabs>
          <w:tab w:val="left" w:pos="360"/>
        </w:tabs>
        <w:autoSpaceDE w:val="0"/>
        <w:autoSpaceDN w:val="0"/>
        <w:adjustRightInd w:val="0"/>
        <w:spacing w:line="240" w:lineRule="auto"/>
        <w:ind w:left="0" w:right="0" w:firstLine="284"/>
        <w:jc w:val="center"/>
        <w:rPr>
          <w:rFonts w:ascii="Garamond" w:eastAsiaTheme="minorHAnsi" w:hAnsi="Garamond"/>
          <w:color w:val="000000"/>
          <w:sz w:val="24"/>
          <w:szCs w:val="24"/>
        </w:rPr>
      </w:pPr>
    </w:p>
    <w:p w14:paraId="26104E87" w14:textId="77777777" w:rsidR="00946B9D" w:rsidRPr="000677A5" w:rsidRDefault="00946B9D" w:rsidP="00B23713">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Punonjësi i Policisë Bashkiake:</w:t>
      </w:r>
    </w:p>
    <w:p w14:paraId="7BF60422" w14:textId="77777777" w:rsidR="00946B9D" w:rsidRPr="000677A5" w:rsidRDefault="00946B9D" w:rsidP="00B23713">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a) njeh dhe zbaton rregullat e përcaktuara në këtë rregullore, në rregulloren e bashkisë përkatëse dhe në legjislacionin për rregullat e etikës në administratën publike;</w:t>
      </w:r>
    </w:p>
    <w:p w14:paraId="280995D9" w14:textId="77777777" w:rsidR="00946B9D" w:rsidRPr="000677A5" w:rsidRDefault="00946B9D" w:rsidP="00B23713">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b) ushtron detyrën e tij me ndershmëri dhe përgjegjshmëri, duke pasur parasysh vetëm interesin publik;</w:t>
      </w:r>
    </w:p>
    <w:p w14:paraId="12C6654D" w14:textId="77777777" w:rsidR="00946B9D" w:rsidRPr="000677A5" w:rsidRDefault="00946B9D" w:rsidP="00B23713">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c) sillet gjithnjë në mënyrë të tillë, që besimi i publikut në ndershmërinë, paanshmërinë dhe efektivitetin e shërbimit publik të ruhet e të rritet; </w:t>
      </w:r>
    </w:p>
    <w:p w14:paraId="6028E8AD" w14:textId="0D3BA1AB" w:rsidR="00946B9D" w:rsidRPr="000677A5" w:rsidRDefault="00946B9D" w:rsidP="00B23713">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ç)</w:t>
      </w:r>
      <w:r w:rsidR="00402B5F" w:rsidRPr="000677A5">
        <w:rPr>
          <w:rFonts w:ascii="Garamond" w:eastAsiaTheme="minorHAnsi" w:hAnsi="Garamond"/>
          <w:color w:val="000000"/>
          <w:sz w:val="24"/>
          <w:szCs w:val="24"/>
        </w:rPr>
        <w:t xml:space="preserve"> </w:t>
      </w:r>
      <w:r w:rsidRPr="000677A5">
        <w:rPr>
          <w:rFonts w:ascii="Garamond" w:eastAsiaTheme="minorHAnsi" w:hAnsi="Garamond"/>
          <w:color w:val="000000"/>
          <w:sz w:val="24"/>
          <w:szCs w:val="24"/>
        </w:rPr>
        <w:t xml:space="preserve">duhet të jetë i sjellshëm në marrëdhënie me qytetarët që u shërben dhe me eprorët, kolegët e vartësit e tij; </w:t>
      </w:r>
    </w:p>
    <w:p w14:paraId="1C732D69" w14:textId="77777777" w:rsidR="00946B9D" w:rsidRPr="000677A5" w:rsidRDefault="00946B9D" w:rsidP="00B23713">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d) gjatë ushtrimit të detyrës, nuk duhet të veprojë arbitrarisht në dëm të një personi fizik ose juridik dhe respekton të drejtat dhe interesat personale të të tretëve;</w:t>
      </w:r>
    </w:p>
    <w:p w14:paraId="09A1D297" w14:textId="339DA54E" w:rsidR="00946B9D" w:rsidRPr="000677A5" w:rsidRDefault="00946B9D" w:rsidP="00B23713">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dh)</w:t>
      </w:r>
      <w:r w:rsidR="00035590">
        <w:rPr>
          <w:rFonts w:ascii="Garamond" w:eastAsiaTheme="minorHAnsi" w:hAnsi="Garamond"/>
          <w:color w:val="000000"/>
          <w:sz w:val="24"/>
          <w:szCs w:val="24"/>
        </w:rPr>
        <w:t xml:space="preserve"> </w:t>
      </w:r>
      <w:r w:rsidRPr="000677A5">
        <w:rPr>
          <w:rFonts w:ascii="Garamond" w:eastAsiaTheme="minorHAnsi" w:hAnsi="Garamond"/>
          <w:color w:val="000000"/>
          <w:sz w:val="24"/>
          <w:szCs w:val="24"/>
        </w:rPr>
        <w:t>vepron në mënyrë të pavarur nga pikëpamja politike dhe nuk pengon zbatimin e politikave, të vendimeve ose veprimeve të organeve ligjzbatuese në përmbushjen e detyrave të veta funksionale;</w:t>
      </w:r>
    </w:p>
    <w:p w14:paraId="20189C3C" w14:textId="77777777" w:rsidR="00946B9D" w:rsidRPr="000677A5" w:rsidRDefault="00946B9D" w:rsidP="00B23713">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e) komunikon në mënyrë të përshtatshme, jodiskriminuese dhe jofyese, si dhe nuk duhet të bëjë gjeste të papërshtatshme gjatë ushtrimit të detyrës; </w:t>
      </w:r>
    </w:p>
    <w:p w14:paraId="6B2E782B" w14:textId="302779BB" w:rsidR="00946B9D" w:rsidRPr="000677A5" w:rsidRDefault="00946B9D" w:rsidP="00B23713">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ë) respekton marrëdhënien epror/vartës, si dhe marrëdhëniet ndërmjet kolegëve të ndërtuara mbi</w:t>
      </w:r>
      <w:r w:rsidR="00402B5F" w:rsidRPr="000677A5">
        <w:rPr>
          <w:rFonts w:ascii="Garamond" w:eastAsiaTheme="minorHAnsi" w:hAnsi="Garamond"/>
          <w:color w:val="000000"/>
          <w:sz w:val="24"/>
          <w:szCs w:val="24"/>
        </w:rPr>
        <w:t xml:space="preserve"> </w:t>
      </w:r>
      <w:r w:rsidRPr="000677A5">
        <w:rPr>
          <w:rFonts w:ascii="Garamond" w:eastAsiaTheme="minorHAnsi" w:hAnsi="Garamond"/>
          <w:color w:val="000000"/>
          <w:sz w:val="24"/>
          <w:szCs w:val="24"/>
        </w:rPr>
        <w:t>baza të mirëkuptimit, respektimit të ndërsjellë dhe solidaritetit;</w:t>
      </w:r>
    </w:p>
    <w:p w14:paraId="70C509AC" w14:textId="77777777" w:rsidR="00946B9D" w:rsidRPr="000677A5" w:rsidRDefault="00946B9D" w:rsidP="00B23713">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f) nuk duhet të largohet nga vendi i shërbimit pa lejen e eprorit dhe njëkohësisht pa u zëvendësuar.</w:t>
      </w:r>
    </w:p>
    <w:p w14:paraId="5210F5A8" w14:textId="77777777" w:rsidR="00946B9D" w:rsidRPr="000677A5" w:rsidRDefault="00946B9D" w:rsidP="00B23713">
      <w:pPr>
        <w:tabs>
          <w:tab w:val="left" w:pos="360"/>
        </w:tabs>
        <w:autoSpaceDE w:val="0"/>
        <w:autoSpaceDN w:val="0"/>
        <w:adjustRightInd w:val="0"/>
        <w:spacing w:line="240" w:lineRule="auto"/>
        <w:ind w:left="0" w:right="0" w:firstLine="284"/>
        <w:rPr>
          <w:rFonts w:ascii="Garamond" w:eastAsiaTheme="minorHAnsi" w:hAnsi="Garamond"/>
          <w:color w:val="000000"/>
          <w:sz w:val="24"/>
          <w:szCs w:val="24"/>
        </w:rPr>
      </w:pPr>
    </w:p>
    <w:p w14:paraId="6FAD16B4"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Neni 26</w:t>
      </w:r>
    </w:p>
    <w:p w14:paraId="5E4CEE13" w14:textId="42A7762A"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Uniforma</w:t>
      </w:r>
      <w:r w:rsidR="00402B5F" w:rsidRPr="000677A5">
        <w:rPr>
          <w:rFonts w:ascii="Garamond" w:eastAsiaTheme="minorHAnsi" w:hAnsi="Garamond"/>
          <w:b/>
          <w:bCs/>
          <w:color w:val="000000"/>
          <w:sz w:val="24"/>
          <w:szCs w:val="24"/>
        </w:rPr>
        <w:t xml:space="preserve"> </w:t>
      </w:r>
    </w:p>
    <w:p w14:paraId="48564451"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color w:val="000000"/>
          <w:sz w:val="24"/>
          <w:szCs w:val="24"/>
        </w:rPr>
      </w:pPr>
    </w:p>
    <w:p w14:paraId="3087A31B" w14:textId="77777777" w:rsidR="00946B9D" w:rsidRPr="000677A5" w:rsidRDefault="00946B9D" w:rsidP="00035590">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1. Punonjësi i Policisë Bashkiake, gjatë ushtrimit të veprimtarisë së tij paraqitet me uniformë, mjete dhe pajisje, si element dallues i rolit apo detyrës së tij, me përjashtim të punonjësit administrativ të kësaj strukture, i cili kryen detyra të shërbimeve mbështetëse dhe mban veshje civile.</w:t>
      </w:r>
    </w:p>
    <w:p w14:paraId="49FDC1EE" w14:textId="77777777" w:rsidR="00946B9D" w:rsidRPr="000677A5" w:rsidRDefault="00946B9D" w:rsidP="00035590">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2. Uniforma duhet të jetë e rregullt, e pastër dhe pa deformime.</w:t>
      </w:r>
    </w:p>
    <w:p w14:paraId="1D2F627A" w14:textId="77777777" w:rsidR="00946B9D" w:rsidRPr="000677A5" w:rsidRDefault="00946B9D" w:rsidP="00035590">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3. Punonjësit të Policisë Bashkiake i ndalohet: </w:t>
      </w:r>
    </w:p>
    <w:p w14:paraId="131CBAB2" w14:textId="77777777" w:rsidR="00946B9D" w:rsidRPr="000677A5" w:rsidRDefault="00946B9D" w:rsidP="00035590">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a) të përdorë uniformën e policive të tjera, vendase apo të huaja; </w:t>
      </w:r>
    </w:p>
    <w:p w14:paraId="50330984" w14:textId="77777777" w:rsidR="00946B9D" w:rsidRPr="000677A5" w:rsidRDefault="00946B9D" w:rsidP="00035590">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b) të heqë simbolet, stemat dhe shenjat dalluese nga uniformat që ka në përdorim; </w:t>
      </w:r>
    </w:p>
    <w:p w14:paraId="5100F866" w14:textId="77777777" w:rsidR="00946B9D" w:rsidRPr="000677A5" w:rsidRDefault="00946B9D" w:rsidP="00035590">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 xml:space="preserve">c) të modifikojë pjesë të uniformës; </w:t>
      </w:r>
    </w:p>
    <w:p w14:paraId="2D464D07" w14:textId="77777777" w:rsidR="00946B9D" w:rsidRPr="000677A5" w:rsidRDefault="00946B9D" w:rsidP="00035590">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ç) të përdorë simbolet, stemat dhe shenjat dalluese të pamiratuara për uniformën.</w:t>
      </w:r>
    </w:p>
    <w:p w14:paraId="7D05D590" w14:textId="77777777" w:rsidR="00946B9D" w:rsidRPr="000677A5" w:rsidRDefault="00946B9D" w:rsidP="00946B9D">
      <w:pPr>
        <w:tabs>
          <w:tab w:val="left" w:pos="360"/>
        </w:tabs>
        <w:autoSpaceDE w:val="0"/>
        <w:autoSpaceDN w:val="0"/>
        <w:adjustRightInd w:val="0"/>
        <w:spacing w:line="240" w:lineRule="auto"/>
        <w:ind w:left="0" w:right="0" w:firstLine="284"/>
        <w:jc w:val="left"/>
        <w:rPr>
          <w:rFonts w:ascii="Garamond" w:eastAsiaTheme="minorHAnsi" w:hAnsi="Garamond"/>
          <w:color w:val="000000"/>
          <w:sz w:val="24"/>
          <w:szCs w:val="24"/>
        </w:rPr>
      </w:pPr>
    </w:p>
    <w:p w14:paraId="63DEF537"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Neni 27</w:t>
      </w:r>
    </w:p>
    <w:p w14:paraId="7B721B37"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 xml:space="preserve">Orari i punës </w:t>
      </w:r>
    </w:p>
    <w:p w14:paraId="638AFDD2"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
          <w:bCs/>
          <w:color w:val="000000"/>
          <w:sz w:val="24"/>
          <w:szCs w:val="24"/>
        </w:rPr>
      </w:pPr>
    </w:p>
    <w:p w14:paraId="66385068" w14:textId="77777777" w:rsidR="00946B9D" w:rsidRPr="000677A5" w:rsidRDefault="00946B9D" w:rsidP="00035590">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1. Orari ditor i punës përcaktohet në rregulloren e brendshme të bashkisë përkatëse.</w:t>
      </w:r>
    </w:p>
    <w:p w14:paraId="345ECFBC" w14:textId="06850B85" w:rsidR="00946B9D" w:rsidRPr="000677A5" w:rsidRDefault="00946B9D" w:rsidP="00B66403">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2. Përcaktimi i kohëzgjatjes së punës dhe të pushimit, si dhe i rregullave në lidhje me orarin ditor të punës, festat zyrtare, pushimet, orët shtesë dhe kompensimin e tyre bëhet sipas vendimit nr.</w:t>
      </w:r>
      <w:r w:rsidR="00B66403">
        <w:rPr>
          <w:rFonts w:ascii="Garamond" w:eastAsiaTheme="minorHAnsi" w:hAnsi="Garamond"/>
          <w:color w:val="000000"/>
          <w:sz w:val="24"/>
          <w:szCs w:val="24"/>
        </w:rPr>
        <w:t xml:space="preserve"> </w:t>
      </w:r>
      <w:r w:rsidRPr="000677A5">
        <w:rPr>
          <w:rFonts w:ascii="Garamond" w:eastAsiaTheme="minorHAnsi" w:hAnsi="Garamond"/>
          <w:color w:val="000000"/>
          <w:sz w:val="24"/>
          <w:szCs w:val="24"/>
        </w:rPr>
        <w:t>568, datë 6.10.2021, të Këshillit të Ministrave, “Për miratimin e rregullave për kohëzgjatjen e punës dhe të pushimit, orët shtesë dhe kompensimin e tyre në institucionet e administratës shtetërore, institucionet e pavarura dhe njësitë e vetëqeverisjes vendore”.</w:t>
      </w:r>
    </w:p>
    <w:p w14:paraId="1B15C870" w14:textId="77777777" w:rsidR="00946B9D" w:rsidRPr="000677A5" w:rsidRDefault="00946B9D" w:rsidP="00B66403">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3. Gjatë orarit të punës punonjësi shfrytëzon kohën e punës vetëm për qëllime pune dhe për kryerjen e detyrave të tij funksionale.</w:t>
      </w:r>
    </w:p>
    <w:p w14:paraId="2DB727FC"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color w:val="000000"/>
          <w:sz w:val="24"/>
          <w:szCs w:val="24"/>
        </w:rPr>
      </w:pPr>
    </w:p>
    <w:p w14:paraId="748426FA" w14:textId="77777777" w:rsidR="003A0255" w:rsidRDefault="003A0255" w:rsidP="00946B9D">
      <w:pPr>
        <w:tabs>
          <w:tab w:val="left" w:pos="0"/>
        </w:tabs>
        <w:autoSpaceDE w:val="0"/>
        <w:autoSpaceDN w:val="0"/>
        <w:adjustRightInd w:val="0"/>
        <w:spacing w:line="240" w:lineRule="auto"/>
        <w:ind w:left="0" w:right="0" w:firstLine="284"/>
        <w:jc w:val="center"/>
        <w:rPr>
          <w:rFonts w:ascii="Garamond" w:eastAsiaTheme="minorHAnsi" w:hAnsi="Garamond"/>
          <w:bCs/>
          <w:color w:val="000000"/>
          <w:sz w:val="24"/>
          <w:szCs w:val="24"/>
        </w:rPr>
      </w:pPr>
    </w:p>
    <w:p w14:paraId="5D75A49A" w14:textId="77777777" w:rsidR="003A0255" w:rsidRDefault="003A0255" w:rsidP="00946B9D">
      <w:pPr>
        <w:tabs>
          <w:tab w:val="left" w:pos="0"/>
        </w:tabs>
        <w:autoSpaceDE w:val="0"/>
        <w:autoSpaceDN w:val="0"/>
        <w:adjustRightInd w:val="0"/>
        <w:spacing w:line="240" w:lineRule="auto"/>
        <w:ind w:left="0" w:right="0" w:firstLine="284"/>
        <w:jc w:val="center"/>
        <w:rPr>
          <w:rFonts w:ascii="Garamond" w:eastAsiaTheme="minorHAnsi" w:hAnsi="Garamond"/>
          <w:bCs/>
          <w:color w:val="000000"/>
          <w:sz w:val="24"/>
          <w:szCs w:val="24"/>
        </w:rPr>
      </w:pPr>
    </w:p>
    <w:p w14:paraId="6685CA55"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lastRenderedPageBreak/>
        <w:t>Neni 28</w:t>
      </w:r>
    </w:p>
    <w:p w14:paraId="35B00C46"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Profesionalizmi dhe shmangia e veprimeve që cenojnë figurën e punonjësit</w:t>
      </w:r>
    </w:p>
    <w:p w14:paraId="3DD3BAC3" w14:textId="77777777" w:rsidR="00946B9D" w:rsidRPr="000677A5" w:rsidRDefault="00946B9D" w:rsidP="00946B9D">
      <w:pPr>
        <w:tabs>
          <w:tab w:val="left" w:pos="0"/>
        </w:tabs>
        <w:autoSpaceDE w:val="0"/>
        <w:autoSpaceDN w:val="0"/>
        <w:adjustRightInd w:val="0"/>
        <w:spacing w:line="240" w:lineRule="auto"/>
        <w:ind w:left="0" w:right="0" w:firstLine="284"/>
        <w:jc w:val="center"/>
        <w:rPr>
          <w:rFonts w:ascii="Garamond" w:eastAsiaTheme="minorHAnsi" w:hAnsi="Garamond"/>
          <w:b/>
          <w:bCs/>
          <w:color w:val="000000"/>
          <w:sz w:val="24"/>
          <w:szCs w:val="24"/>
        </w:rPr>
      </w:pPr>
    </w:p>
    <w:p w14:paraId="7EB0A2CD" w14:textId="77777777" w:rsidR="00946B9D" w:rsidRPr="000677A5" w:rsidRDefault="00946B9D" w:rsidP="005871A0">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1. Punonjësi i Policisë Bashkiake duhet të udhëhiqet nga standardet më të larta të profesionalizmit dhe të ruajë të pastër figurën e tij morale.</w:t>
      </w:r>
    </w:p>
    <w:p w14:paraId="370BF84D" w14:textId="77777777" w:rsidR="00946B9D" w:rsidRPr="000677A5" w:rsidRDefault="00946B9D" w:rsidP="005871A0">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2. Punonjësit të Policisë Bashkiake gjatë kohës që është me uniformë policie i ndalohet krahas të tjerash:</w:t>
      </w:r>
    </w:p>
    <w:p w14:paraId="261E246C" w14:textId="77777777" w:rsidR="00946B9D" w:rsidRPr="000677A5" w:rsidRDefault="00946B9D" w:rsidP="005871A0">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a) të konsumojë pije alkoolike;</w:t>
      </w:r>
    </w:p>
    <w:p w14:paraId="6D67F9A1" w14:textId="77777777" w:rsidR="00946B9D" w:rsidRPr="000677A5" w:rsidRDefault="00946B9D" w:rsidP="005871A0">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b) të përdorë lëndë narkotike.</w:t>
      </w:r>
    </w:p>
    <w:p w14:paraId="48E090BF" w14:textId="77777777" w:rsidR="00946B9D" w:rsidRPr="000677A5" w:rsidRDefault="00946B9D" w:rsidP="005871A0">
      <w:pPr>
        <w:autoSpaceDE w:val="0"/>
        <w:autoSpaceDN w:val="0"/>
        <w:adjustRightInd w:val="0"/>
        <w:spacing w:line="240" w:lineRule="auto"/>
        <w:ind w:left="0" w:right="0" w:firstLine="284"/>
        <w:rPr>
          <w:rFonts w:ascii="Garamond" w:eastAsiaTheme="minorHAnsi" w:hAnsi="Garamond"/>
          <w:bCs/>
          <w:color w:val="000000"/>
          <w:sz w:val="24"/>
          <w:szCs w:val="24"/>
        </w:rPr>
      </w:pPr>
    </w:p>
    <w:p w14:paraId="6A1DC195"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Neni 29</w:t>
      </w:r>
    </w:p>
    <w:p w14:paraId="129854F0"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Konfidencialiteti dhe ruajtja e informacionit</w:t>
      </w:r>
    </w:p>
    <w:p w14:paraId="78FF2C90"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p>
    <w:p w14:paraId="705D850C" w14:textId="77777777" w:rsidR="00946B9D" w:rsidRPr="000677A5" w:rsidRDefault="00946B9D" w:rsidP="00075F98">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1. Punonjësi i Policisë Bashkiake nuk duhet të shfrytëzojë ose të përfitojë nga informacioni i përfituar gjatë kohës kur kryen detyrat funksionale.</w:t>
      </w:r>
    </w:p>
    <w:p w14:paraId="2168EF10" w14:textId="59D7FA24" w:rsidR="00946B9D" w:rsidRPr="000677A5" w:rsidRDefault="00946B9D" w:rsidP="00075F98">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2. Punonjësi duhet të ruajë konfidencialitetin që buron nga ligji, në lidhje me informacionin dhe dokumentet zyrtare me të cilat njihet dhe për të cilat merr dijeni gjatë kryerjes së detyrës, në përputhje me legjislacionin në fuqi për të drejtën e informimit dhe informacionin e klasifikuar “</w:t>
      </w:r>
      <w:r w:rsidR="00996314" w:rsidRPr="000677A5">
        <w:rPr>
          <w:rFonts w:ascii="Garamond" w:eastAsiaTheme="minorHAnsi" w:hAnsi="Garamond"/>
          <w:color w:val="000000"/>
          <w:sz w:val="24"/>
          <w:szCs w:val="24"/>
        </w:rPr>
        <w:t xml:space="preserve">Sekret </w:t>
      </w:r>
      <w:r w:rsidRPr="000677A5">
        <w:rPr>
          <w:rFonts w:ascii="Garamond" w:eastAsiaTheme="minorHAnsi" w:hAnsi="Garamond"/>
          <w:color w:val="000000"/>
          <w:sz w:val="24"/>
          <w:szCs w:val="24"/>
        </w:rPr>
        <w:t>shtetëror”.</w:t>
      </w:r>
    </w:p>
    <w:p w14:paraId="51A7F2CE" w14:textId="77777777" w:rsidR="00946B9D" w:rsidRPr="000677A5" w:rsidRDefault="00946B9D" w:rsidP="00075F98">
      <w:pPr>
        <w:autoSpaceDE w:val="0"/>
        <w:autoSpaceDN w:val="0"/>
        <w:adjustRightInd w:val="0"/>
        <w:spacing w:line="240" w:lineRule="auto"/>
        <w:ind w:left="0" w:right="0" w:firstLine="284"/>
        <w:rPr>
          <w:rFonts w:ascii="Garamond" w:eastAsiaTheme="minorHAnsi" w:hAnsi="Garamond"/>
          <w:color w:val="000000"/>
          <w:sz w:val="24"/>
          <w:szCs w:val="24"/>
        </w:rPr>
      </w:pPr>
    </w:p>
    <w:p w14:paraId="331AB94E"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Neni 30</w:t>
      </w:r>
    </w:p>
    <w:p w14:paraId="2343B177" w14:textId="77777777" w:rsidR="00946B9D" w:rsidRPr="000677A5" w:rsidRDefault="00946B9D" w:rsidP="00946B9D">
      <w:pPr>
        <w:tabs>
          <w:tab w:val="left" w:pos="6720"/>
        </w:tabs>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Konflikti i interesit</w:t>
      </w:r>
    </w:p>
    <w:p w14:paraId="76FBEAAF" w14:textId="77777777" w:rsidR="00946B9D" w:rsidRPr="000677A5" w:rsidRDefault="00946B9D" w:rsidP="00946B9D">
      <w:pPr>
        <w:tabs>
          <w:tab w:val="left" w:pos="6720"/>
        </w:tabs>
        <w:autoSpaceDE w:val="0"/>
        <w:autoSpaceDN w:val="0"/>
        <w:adjustRightInd w:val="0"/>
        <w:spacing w:line="240" w:lineRule="auto"/>
        <w:ind w:left="0" w:right="0" w:firstLine="284"/>
        <w:jc w:val="center"/>
        <w:rPr>
          <w:rFonts w:ascii="Garamond" w:eastAsiaTheme="minorHAnsi" w:hAnsi="Garamond"/>
          <w:b/>
          <w:bCs/>
          <w:color w:val="000000"/>
          <w:sz w:val="24"/>
          <w:szCs w:val="24"/>
        </w:rPr>
      </w:pPr>
    </w:p>
    <w:p w14:paraId="39672E37" w14:textId="77777777" w:rsidR="00946B9D" w:rsidRPr="000677A5" w:rsidRDefault="00946B9D" w:rsidP="00E54CAC">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1. Regjimi juridik i konfliktit të interesit përcaktohet sipas ligjit të posaçëm.</w:t>
      </w:r>
    </w:p>
    <w:p w14:paraId="23BA48A7" w14:textId="77777777" w:rsidR="00946B9D" w:rsidRPr="000677A5" w:rsidRDefault="00946B9D" w:rsidP="00E54CAC">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2. Punonjësi duhet të marrë masa në mënyrë që interesat private të mos ndikojnë në ushtrimin e detyrës dhe të shmangë çdo konflikt interesi real apo potencial.</w:t>
      </w:r>
    </w:p>
    <w:p w14:paraId="61E987C7" w14:textId="77777777" w:rsidR="00946B9D" w:rsidRPr="000677A5" w:rsidRDefault="00946B9D" w:rsidP="00E54CAC">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3. Nëse një konflikt interesi shfaqet mes interesave private të punonjësit dhe detyrave e përgjegjësive të tij, konflikti duhet të zgjidhet në favor të interesit publik.</w:t>
      </w:r>
    </w:p>
    <w:p w14:paraId="54FD3889" w14:textId="77777777" w:rsidR="00946B9D" w:rsidRPr="000677A5" w:rsidRDefault="00946B9D" w:rsidP="00E54CAC">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4. Punonjësi nuk duhet të përfitojë nga detyra publike për interesin privat.</w:t>
      </w:r>
    </w:p>
    <w:p w14:paraId="116EBAF6" w14:textId="77777777" w:rsidR="00946B9D" w:rsidRPr="000677A5" w:rsidRDefault="00946B9D" w:rsidP="00946B9D">
      <w:pPr>
        <w:autoSpaceDE w:val="0"/>
        <w:autoSpaceDN w:val="0"/>
        <w:adjustRightInd w:val="0"/>
        <w:spacing w:line="240" w:lineRule="auto"/>
        <w:ind w:left="0" w:right="0" w:firstLine="284"/>
        <w:jc w:val="left"/>
        <w:rPr>
          <w:rFonts w:ascii="Garamond" w:eastAsiaTheme="minorHAnsi" w:hAnsi="Garamond"/>
          <w:color w:val="000000"/>
          <w:sz w:val="24"/>
          <w:szCs w:val="24"/>
        </w:rPr>
      </w:pPr>
    </w:p>
    <w:p w14:paraId="60072504"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Neni 31</w:t>
      </w:r>
    </w:p>
    <w:p w14:paraId="0D23E665"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Veprimtaritë e jashtme</w:t>
      </w:r>
    </w:p>
    <w:p w14:paraId="354A5F4C" w14:textId="77777777" w:rsidR="00946B9D" w:rsidRPr="000677A5" w:rsidRDefault="00946B9D" w:rsidP="00946B9D">
      <w:pPr>
        <w:autoSpaceDE w:val="0"/>
        <w:autoSpaceDN w:val="0"/>
        <w:adjustRightInd w:val="0"/>
        <w:spacing w:line="240" w:lineRule="auto"/>
        <w:ind w:left="0" w:right="0" w:firstLine="284"/>
        <w:jc w:val="center"/>
        <w:rPr>
          <w:rFonts w:ascii="Garamond" w:eastAsiaTheme="minorHAnsi" w:hAnsi="Garamond"/>
          <w:b/>
          <w:bCs/>
          <w:color w:val="000000"/>
          <w:sz w:val="24"/>
          <w:szCs w:val="24"/>
        </w:rPr>
      </w:pPr>
    </w:p>
    <w:p w14:paraId="0136BFB4" w14:textId="77777777" w:rsidR="00946B9D" w:rsidRPr="000677A5" w:rsidRDefault="00946B9D" w:rsidP="00E54CAC">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1. Punonjësi i Policisë Bashkiake nuk duhet të angazhohet në një veprimtari të jashtme, që pengon kryerjen e detyrës së tij zyrtare ose që kërkon një angazhim mendor a fizik të tij, që e bën të vështirë kryerjen e detyrës, ose është vazhdim i kësaj detyre që cenon në çfarëdo mënyre imazhin e tij si punonjës i bashkisë.</w:t>
      </w:r>
    </w:p>
    <w:p w14:paraId="3BF36B43" w14:textId="77777777" w:rsidR="00946B9D" w:rsidRPr="000677A5" w:rsidRDefault="00946B9D" w:rsidP="00E54CAC">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2. Veprimtaritë, në kuadër të veprimtarive sindikale ose të përfaqësimit të punëmarrësve, ose veprimtaritë mësimdhënëse janë të lejueshme kur ato nuk pengojnë kryerjen e detyrës.</w:t>
      </w:r>
    </w:p>
    <w:p w14:paraId="74C68401" w14:textId="77777777" w:rsidR="00946B9D" w:rsidRPr="000677A5" w:rsidRDefault="00946B9D" w:rsidP="00E54CAC">
      <w:pPr>
        <w:autoSpaceDE w:val="0"/>
        <w:autoSpaceDN w:val="0"/>
        <w:adjustRightInd w:val="0"/>
        <w:spacing w:line="240" w:lineRule="auto"/>
        <w:ind w:left="0" w:right="0" w:firstLine="284"/>
        <w:rPr>
          <w:rFonts w:ascii="Garamond" w:eastAsiaTheme="minorHAnsi" w:hAnsi="Garamond"/>
          <w:color w:val="000000"/>
          <w:sz w:val="24"/>
          <w:szCs w:val="24"/>
        </w:rPr>
      </w:pPr>
      <w:r w:rsidRPr="000677A5">
        <w:rPr>
          <w:rFonts w:ascii="Garamond" w:eastAsiaTheme="minorHAnsi" w:hAnsi="Garamond"/>
          <w:color w:val="000000"/>
          <w:sz w:val="24"/>
          <w:szCs w:val="24"/>
        </w:rPr>
        <w:t>3. Për kryerjen e veprimtarive të jashtme duhet të njoftohet paraprakisht eprori direkt i punonjësit dhe njësia e burimeve njerëzore, sipas legjislacionit përkatës në fuqi.</w:t>
      </w:r>
    </w:p>
    <w:p w14:paraId="46828D98" w14:textId="77777777" w:rsidR="00946B9D" w:rsidRPr="000677A5" w:rsidRDefault="00946B9D" w:rsidP="00E54CAC">
      <w:pPr>
        <w:tabs>
          <w:tab w:val="left" w:pos="360"/>
        </w:tabs>
        <w:autoSpaceDE w:val="0"/>
        <w:autoSpaceDN w:val="0"/>
        <w:adjustRightInd w:val="0"/>
        <w:spacing w:line="240" w:lineRule="auto"/>
        <w:ind w:left="0" w:right="0" w:firstLine="284"/>
        <w:rPr>
          <w:rFonts w:ascii="Garamond" w:eastAsiaTheme="minorHAnsi" w:hAnsi="Garamond"/>
          <w:color w:val="000000"/>
          <w:sz w:val="24"/>
          <w:szCs w:val="24"/>
        </w:rPr>
      </w:pPr>
    </w:p>
    <w:p w14:paraId="197ED6FD" w14:textId="77777777" w:rsidR="00946B9D" w:rsidRPr="000677A5" w:rsidRDefault="00946B9D" w:rsidP="00946B9D">
      <w:pPr>
        <w:tabs>
          <w:tab w:val="left" w:pos="360"/>
        </w:tabs>
        <w:autoSpaceDE w:val="0"/>
        <w:autoSpaceDN w:val="0"/>
        <w:adjustRightInd w:val="0"/>
        <w:spacing w:line="240" w:lineRule="auto"/>
        <w:ind w:left="0" w:right="0" w:firstLine="284"/>
        <w:jc w:val="center"/>
        <w:rPr>
          <w:rFonts w:ascii="Garamond" w:eastAsiaTheme="minorHAnsi" w:hAnsi="Garamond"/>
          <w:bCs/>
          <w:color w:val="000000"/>
          <w:sz w:val="24"/>
          <w:szCs w:val="24"/>
        </w:rPr>
      </w:pPr>
      <w:r w:rsidRPr="000677A5">
        <w:rPr>
          <w:rFonts w:ascii="Garamond" w:eastAsiaTheme="minorHAnsi" w:hAnsi="Garamond"/>
          <w:bCs/>
          <w:color w:val="000000"/>
          <w:sz w:val="24"/>
          <w:szCs w:val="24"/>
        </w:rPr>
        <w:t>Neni 32</w:t>
      </w:r>
    </w:p>
    <w:p w14:paraId="320A686D" w14:textId="77777777" w:rsidR="00946B9D" w:rsidRPr="000677A5" w:rsidRDefault="00946B9D" w:rsidP="00946B9D">
      <w:pPr>
        <w:tabs>
          <w:tab w:val="left" w:pos="360"/>
        </w:tabs>
        <w:autoSpaceDE w:val="0"/>
        <w:autoSpaceDN w:val="0"/>
        <w:adjustRightInd w:val="0"/>
        <w:spacing w:line="240" w:lineRule="auto"/>
        <w:ind w:left="0" w:right="0" w:firstLine="284"/>
        <w:jc w:val="center"/>
        <w:rPr>
          <w:rFonts w:ascii="Garamond" w:eastAsiaTheme="minorHAnsi" w:hAnsi="Garamond"/>
          <w:b/>
          <w:bCs/>
          <w:color w:val="000000"/>
          <w:sz w:val="24"/>
          <w:szCs w:val="24"/>
        </w:rPr>
      </w:pPr>
      <w:r w:rsidRPr="000677A5">
        <w:rPr>
          <w:rFonts w:ascii="Garamond" w:eastAsiaTheme="minorHAnsi" w:hAnsi="Garamond"/>
          <w:b/>
          <w:bCs/>
          <w:color w:val="000000"/>
          <w:sz w:val="24"/>
          <w:szCs w:val="24"/>
        </w:rPr>
        <w:t>Sanksione</w:t>
      </w:r>
    </w:p>
    <w:p w14:paraId="5454E022" w14:textId="77777777" w:rsidR="00946B9D" w:rsidRPr="000677A5" w:rsidRDefault="00946B9D" w:rsidP="00946B9D">
      <w:pPr>
        <w:tabs>
          <w:tab w:val="left" w:pos="360"/>
        </w:tabs>
        <w:autoSpaceDE w:val="0"/>
        <w:autoSpaceDN w:val="0"/>
        <w:adjustRightInd w:val="0"/>
        <w:spacing w:line="240" w:lineRule="auto"/>
        <w:ind w:left="0" w:right="0" w:firstLine="284"/>
        <w:jc w:val="center"/>
        <w:rPr>
          <w:rFonts w:ascii="Garamond" w:eastAsiaTheme="minorHAnsi" w:hAnsi="Garamond"/>
          <w:b/>
          <w:bCs/>
          <w:color w:val="000000"/>
          <w:sz w:val="24"/>
          <w:szCs w:val="24"/>
        </w:rPr>
      </w:pPr>
    </w:p>
    <w:p w14:paraId="57275D94" w14:textId="77777777" w:rsidR="00946B9D" w:rsidRPr="000677A5" w:rsidRDefault="00946B9D" w:rsidP="00946B9D">
      <w:pPr>
        <w:tabs>
          <w:tab w:val="left" w:pos="360"/>
        </w:tabs>
        <w:autoSpaceDE w:val="0"/>
        <w:autoSpaceDN w:val="0"/>
        <w:adjustRightInd w:val="0"/>
        <w:spacing w:line="240" w:lineRule="auto"/>
        <w:ind w:left="0" w:right="0" w:firstLine="284"/>
        <w:jc w:val="left"/>
        <w:rPr>
          <w:rFonts w:ascii="Garamond" w:eastAsiaTheme="minorHAnsi" w:hAnsi="Garamond"/>
          <w:color w:val="000000"/>
          <w:sz w:val="24"/>
          <w:szCs w:val="24"/>
        </w:rPr>
      </w:pPr>
      <w:r w:rsidRPr="000677A5">
        <w:rPr>
          <w:rFonts w:ascii="Garamond" w:eastAsiaTheme="minorHAnsi" w:hAnsi="Garamond"/>
          <w:color w:val="000000"/>
          <w:sz w:val="24"/>
          <w:szCs w:val="24"/>
        </w:rPr>
        <w:t>Mosrespektimi i kësaj rregulloreje përbën shkelje disiplinore.</w:t>
      </w:r>
    </w:p>
    <w:p w14:paraId="1C3DDFD1" w14:textId="77777777" w:rsidR="00946B9D" w:rsidRPr="000677A5" w:rsidRDefault="00946B9D" w:rsidP="00946B9D">
      <w:pPr>
        <w:tabs>
          <w:tab w:val="left" w:pos="1500"/>
        </w:tabs>
        <w:spacing w:line="240" w:lineRule="auto"/>
        <w:ind w:left="0" w:right="0" w:firstLine="0"/>
        <w:rPr>
          <w:rFonts w:ascii="Garamond" w:hAnsi="Garamond"/>
          <w:b/>
          <w:bCs/>
          <w:sz w:val="24"/>
          <w:szCs w:val="24"/>
        </w:rPr>
      </w:pPr>
    </w:p>
    <w:p w14:paraId="7E9E013E" w14:textId="77777777" w:rsidR="00E15B6B" w:rsidRDefault="00E15B6B" w:rsidP="00946B9D">
      <w:pPr>
        <w:tabs>
          <w:tab w:val="left" w:pos="1500"/>
        </w:tabs>
        <w:spacing w:line="240" w:lineRule="auto"/>
        <w:ind w:left="0" w:right="0" w:firstLine="284"/>
        <w:jc w:val="right"/>
        <w:rPr>
          <w:rFonts w:ascii="Garamond" w:hAnsi="Garamond"/>
          <w:b/>
          <w:bCs/>
          <w:i/>
          <w:sz w:val="24"/>
          <w:szCs w:val="24"/>
        </w:rPr>
      </w:pPr>
    </w:p>
    <w:p w14:paraId="1170D7AA" w14:textId="77777777" w:rsidR="00E15B6B" w:rsidRDefault="00E15B6B" w:rsidP="00946B9D">
      <w:pPr>
        <w:tabs>
          <w:tab w:val="left" w:pos="1500"/>
        </w:tabs>
        <w:spacing w:line="240" w:lineRule="auto"/>
        <w:ind w:left="0" w:right="0" w:firstLine="284"/>
        <w:jc w:val="right"/>
        <w:rPr>
          <w:rFonts w:ascii="Garamond" w:hAnsi="Garamond"/>
          <w:b/>
          <w:bCs/>
          <w:i/>
          <w:sz w:val="24"/>
          <w:szCs w:val="24"/>
        </w:rPr>
      </w:pPr>
    </w:p>
    <w:p w14:paraId="0DB3836D" w14:textId="77777777" w:rsidR="00E15B6B" w:rsidRDefault="00E15B6B" w:rsidP="00946B9D">
      <w:pPr>
        <w:tabs>
          <w:tab w:val="left" w:pos="1500"/>
        </w:tabs>
        <w:spacing w:line="240" w:lineRule="auto"/>
        <w:ind w:left="0" w:right="0" w:firstLine="284"/>
        <w:jc w:val="right"/>
        <w:rPr>
          <w:rFonts w:ascii="Garamond" w:hAnsi="Garamond"/>
          <w:b/>
          <w:bCs/>
          <w:i/>
          <w:sz w:val="24"/>
          <w:szCs w:val="24"/>
        </w:rPr>
      </w:pPr>
    </w:p>
    <w:p w14:paraId="4C8C1433" w14:textId="77777777" w:rsidR="00E15B6B" w:rsidRDefault="00E15B6B" w:rsidP="00946B9D">
      <w:pPr>
        <w:tabs>
          <w:tab w:val="left" w:pos="1500"/>
        </w:tabs>
        <w:spacing w:line="240" w:lineRule="auto"/>
        <w:ind w:left="0" w:right="0" w:firstLine="284"/>
        <w:jc w:val="right"/>
        <w:rPr>
          <w:rFonts w:ascii="Garamond" w:hAnsi="Garamond"/>
          <w:b/>
          <w:bCs/>
          <w:i/>
          <w:sz w:val="24"/>
          <w:szCs w:val="24"/>
        </w:rPr>
      </w:pPr>
    </w:p>
    <w:p w14:paraId="6F53670C" w14:textId="77777777" w:rsidR="00E15B6B" w:rsidRDefault="00E15B6B" w:rsidP="00946B9D">
      <w:pPr>
        <w:tabs>
          <w:tab w:val="left" w:pos="1500"/>
        </w:tabs>
        <w:spacing w:line="240" w:lineRule="auto"/>
        <w:ind w:left="0" w:right="0" w:firstLine="284"/>
        <w:jc w:val="right"/>
        <w:rPr>
          <w:rFonts w:ascii="Garamond" w:hAnsi="Garamond"/>
          <w:b/>
          <w:bCs/>
          <w:i/>
          <w:sz w:val="24"/>
          <w:szCs w:val="24"/>
        </w:rPr>
      </w:pPr>
    </w:p>
    <w:p w14:paraId="74E45168" w14:textId="77777777" w:rsidR="00E15B6B" w:rsidRDefault="00E15B6B" w:rsidP="00946B9D">
      <w:pPr>
        <w:tabs>
          <w:tab w:val="left" w:pos="1500"/>
        </w:tabs>
        <w:spacing w:line="240" w:lineRule="auto"/>
        <w:ind w:left="0" w:right="0" w:firstLine="284"/>
        <w:jc w:val="right"/>
        <w:rPr>
          <w:rFonts w:ascii="Garamond" w:hAnsi="Garamond"/>
          <w:b/>
          <w:bCs/>
          <w:i/>
          <w:sz w:val="24"/>
          <w:szCs w:val="24"/>
        </w:rPr>
      </w:pPr>
    </w:p>
    <w:p w14:paraId="76A6E79B" w14:textId="77777777" w:rsidR="00E15B6B" w:rsidRDefault="00E15B6B" w:rsidP="00946B9D">
      <w:pPr>
        <w:tabs>
          <w:tab w:val="left" w:pos="1500"/>
        </w:tabs>
        <w:spacing w:line="240" w:lineRule="auto"/>
        <w:ind w:left="0" w:right="0" w:firstLine="284"/>
        <w:jc w:val="right"/>
        <w:rPr>
          <w:rFonts w:ascii="Garamond" w:hAnsi="Garamond"/>
          <w:b/>
          <w:bCs/>
          <w:i/>
          <w:sz w:val="24"/>
          <w:szCs w:val="24"/>
        </w:rPr>
      </w:pPr>
    </w:p>
    <w:p w14:paraId="0CC021BB" w14:textId="7613F4E5" w:rsidR="00946B9D" w:rsidRPr="00E54CAC" w:rsidRDefault="00946B9D" w:rsidP="00946B9D">
      <w:pPr>
        <w:tabs>
          <w:tab w:val="left" w:pos="1500"/>
        </w:tabs>
        <w:spacing w:line="240" w:lineRule="auto"/>
        <w:ind w:left="0" w:right="0" w:firstLine="284"/>
        <w:jc w:val="right"/>
        <w:rPr>
          <w:rFonts w:ascii="Garamond" w:hAnsi="Garamond"/>
          <w:b/>
          <w:bCs/>
          <w:i/>
          <w:sz w:val="24"/>
          <w:szCs w:val="24"/>
        </w:rPr>
      </w:pPr>
      <w:r w:rsidRPr="00E54CAC">
        <w:rPr>
          <w:rFonts w:ascii="Garamond" w:hAnsi="Garamond"/>
          <w:b/>
          <w:bCs/>
          <w:i/>
          <w:sz w:val="24"/>
          <w:szCs w:val="24"/>
        </w:rPr>
        <w:t>Lidhja nr. 1</w:t>
      </w:r>
    </w:p>
    <w:p w14:paraId="41DABD61" w14:textId="77777777" w:rsidR="00946B9D" w:rsidRPr="000677A5" w:rsidRDefault="00946B9D" w:rsidP="00946B9D">
      <w:pPr>
        <w:pStyle w:val="NoSpacing"/>
        <w:ind w:left="0" w:right="0" w:firstLine="284"/>
        <w:rPr>
          <w:rFonts w:ascii="Garamond" w:hAnsi="Garamond"/>
          <w:sz w:val="24"/>
          <w:szCs w:val="24"/>
          <w:lang w:val="sq-AL"/>
        </w:rPr>
      </w:pPr>
    </w:p>
    <w:p w14:paraId="7F9FFFC9" w14:textId="77777777" w:rsidR="00946B9D" w:rsidRPr="000677A5" w:rsidRDefault="00946B9D" w:rsidP="00946B9D">
      <w:pPr>
        <w:pStyle w:val="NoSpacing"/>
        <w:ind w:left="0" w:right="0" w:firstLine="284"/>
        <w:jc w:val="center"/>
        <w:rPr>
          <w:rFonts w:ascii="Garamond" w:hAnsi="Garamond"/>
          <w:bCs/>
          <w:sz w:val="24"/>
          <w:szCs w:val="24"/>
          <w:lang w:val="sq-AL"/>
        </w:rPr>
      </w:pPr>
      <w:r w:rsidRPr="000677A5">
        <w:rPr>
          <w:rFonts w:ascii="Garamond" w:hAnsi="Garamond"/>
          <w:bCs/>
          <w:sz w:val="24"/>
          <w:szCs w:val="24"/>
          <w:lang w:val="sq-AL"/>
        </w:rPr>
        <w:t>FORMULARI I VLERËSIMIT TË REZULTATEVE NË PUNË</w:t>
      </w:r>
    </w:p>
    <w:p w14:paraId="3824C226" w14:textId="77777777" w:rsidR="00946B9D" w:rsidRPr="000677A5" w:rsidRDefault="00946B9D" w:rsidP="00946B9D">
      <w:pPr>
        <w:spacing w:line="240" w:lineRule="auto"/>
        <w:ind w:left="0" w:right="0" w:firstLine="284"/>
        <w:rPr>
          <w:rFonts w:ascii="Garamond" w:hAnsi="Garamond"/>
          <w:b/>
          <w:sz w:val="24"/>
          <w:szCs w:val="24"/>
        </w:rPr>
      </w:pPr>
    </w:p>
    <w:p w14:paraId="7538F6A8" w14:textId="4A842319" w:rsidR="00946B9D" w:rsidRPr="000677A5" w:rsidRDefault="00946B9D" w:rsidP="00946B9D">
      <w:pPr>
        <w:pStyle w:val="NoSpacing"/>
        <w:ind w:left="0" w:right="0" w:firstLine="284"/>
        <w:rPr>
          <w:rFonts w:ascii="Garamond" w:hAnsi="Garamond"/>
          <w:b/>
          <w:bCs/>
          <w:sz w:val="24"/>
          <w:szCs w:val="24"/>
          <w:lang w:val="sq-AL"/>
        </w:rPr>
      </w:pPr>
      <w:r w:rsidRPr="000677A5">
        <w:rPr>
          <w:rFonts w:ascii="Garamond" w:hAnsi="Garamond"/>
          <w:b/>
          <w:bCs/>
          <w:sz w:val="24"/>
          <w:szCs w:val="24"/>
          <w:lang w:val="sq-AL"/>
        </w:rPr>
        <w:t>Ndarja A:</w:t>
      </w:r>
      <w:r w:rsidR="00402B5F" w:rsidRPr="000677A5">
        <w:rPr>
          <w:rFonts w:ascii="Garamond" w:hAnsi="Garamond"/>
          <w:b/>
          <w:bCs/>
          <w:sz w:val="24"/>
          <w:szCs w:val="24"/>
          <w:lang w:val="sq-AL"/>
        </w:rPr>
        <w:t xml:space="preserve"> </w:t>
      </w:r>
      <w:r w:rsidRPr="000677A5">
        <w:rPr>
          <w:rFonts w:ascii="Garamond" w:hAnsi="Garamond"/>
          <w:b/>
          <w:bCs/>
          <w:sz w:val="24"/>
          <w:szCs w:val="24"/>
          <w:lang w:val="sq-AL"/>
        </w:rPr>
        <w:t>Të dhëna personale</w:t>
      </w:r>
    </w:p>
    <w:p w14:paraId="255B767B" w14:textId="77777777" w:rsidR="00946B9D" w:rsidRPr="000677A5" w:rsidRDefault="00946B9D" w:rsidP="00946B9D">
      <w:pPr>
        <w:pStyle w:val="NoSpacing"/>
        <w:ind w:left="0" w:right="0" w:firstLine="284"/>
        <w:rPr>
          <w:rFonts w:ascii="Garamond" w:hAnsi="Garamond"/>
          <w:b/>
          <w:bCs/>
          <w:sz w:val="24"/>
          <w:szCs w:val="24"/>
          <w:lang w:val="sq-AL"/>
        </w:rPr>
      </w:pPr>
    </w:p>
    <w:tbl>
      <w:tblPr>
        <w:tblW w:w="9480" w:type="dxa"/>
        <w:tblInd w:w="55" w:type="dxa"/>
        <w:tblLayout w:type="fixed"/>
        <w:tblCellMar>
          <w:left w:w="10" w:type="dxa"/>
          <w:right w:w="10" w:type="dxa"/>
        </w:tblCellMar>
        <w:tblLook w:val="0000" w:firstRow="0" w:lastRow="0" w:firstColumn="0" w:lastColumn="0" w:noHBand="0" w:noVBand="0"/>
      </w:tblPr>
      <w:tblGrid>
        <w:gridCol w:w="4980"/>
        <w:gridCol w:w="4500"/>
      </w:tblGrid>
      <w:tr w:rsidR="00946B9D" w:rsidRPr="000677A5" w14:paraId="732BDF62" w14:textId="77777777" w:rsidTr="00E54CAC">
        <w:trPr>
          <w:trHeight w:val="20"/>
        </w:trPr>
        <w:tc>
          <w:tcPr>
            <w:tcW w:w="4980" w:type="dxa"/>
            <w:tcBorders>
              <w:top w:val="single" w:sz="4" w:space="0" w:color="000001"/>
              <w:left w:val="single" w:sz="4" w:space="0" w:color="000001"/>
              <w:bottom w:val="single" w:sz="4" w:space="0" w:color="000001"/>
            </w:tcBorders>
            <w:shd w:val="clear" w:color="auto" w:fill="auto"/>
            <w:tcMar>
              <w:top w:w="55" w:type="dxa"/>
              <w:left w:w="55" w:type="dxa"/>
              <w:bottom w:w="55" w:type="dxa"/>
              <w:right w:w="55" w:type="dxa"/>
            </w:tcMar>
          </w:tcPr>
          <w:p w14:paraId="40DD1271" w14:textId="77777777" w:rsidR="00946B9D" w:rsidRPr="000677A5" w:rsidRDefault="00946B9D" w:rsidP="00240076">
            <w:pPr>
              <w:pStyle w:val="NoSpacing"/>
              <w:ind w:left="0" w:right="0" w:firstLine="0"/>
              <w:rPr>
                <w:rFonts w:ascii="Garamond" w:hAnsi="Garamond"/>
                <w:sz w:val="20"/>
                <w:szCs w:val="24"/>
                <w:lang w:val="sq-AL"/>
              </w:rPr>
            </w:pPr>
            <w:r w:rsidRPr="000677A5">
              <w:rPr>
                <w:rFonts w:ascii="Garamond" w:hAnsi="Garamond"/>
                <w:sz w:val="20"/>
                <w:szCs w:val="24"/>
                <w:lang w:val="sq-AL"/>
              </w:rPr>
              <w:t xml:space="preserve">Emër mbiemër i punonjësit: </w:t>
            </w:r>
          </w:p>
        </w:tc>
        <w:tc>
          <w:tcPr>
            <w:tcW w:w="4500" w:type="dxa"/>
            <w:tcBorders>
              <w:top w:val="single" w:sz="4" w:space="0" w:color="000001"/>
              <w:left w:val="single" w:sz="4" w:space="0" w:color="000001"/>
              <w:bottom w:val="single" w:sz="4" w:space="0" w:color="000001"/>
              <w:right w:val="single" w:sz="4" w:space="0" w:color="000001"/>
            </w:tcBorders>
            <w:shd w:val="clear" w:color="auto" w:fill="auto"/>
            <w:tcMar>
              <w:top w:w="55" w:type="dxa"/>
              <w:left w:w="55" w:type="dxa"/>
              <w:bottom w:w="55" w:type="dxa"/>
              <w:right w:w="55" w:type="dxa"/>
            </w:tcMar>
          </w:tcPr>
          <w:p w14:paraId="7C195702" w14:textId="77777777" w:rsidR="00946B9D" w:rsidRPr="000677A5" w:rsidRDefault="00946B9D" w:rsidP="00240076">
            <w:pPr>
              <w:pStyle w:val="NoSpacing"/>
              <w:ind w:left="0" w:right="0" w:firstLine="0"/>
              <w:rPr>
                <w:rFonts w:ascii="Garamond" w:hAnsi="Garamond"/>
                <w:sz w:val="20"/>
                <w:szCs w:val="24"/>
                <w:lang w:val="sq-AL"/>
              </w:rPr>
            </w:pPr>
            <w:r w:rsidRPr="000677A5">
              <w:rPr>
                <w:rFonts w:ascii="Garamond" w:hAnsi="Garamond"/>
                <w:sz w:val="20"/>
                <w:szCs w:val="24"/>
                <w:lang w:val="sq-AL"/>
              </w:rPr>
              <w:t>Funksioni:</w:t>
            </w:r>
          </w:p>
        </w:tc>
      </w:tr>
      <w:tr w:rsidR="00946B9D" w:rsidRPr="000677A5" w14:paraId="14331BE7" w14:textId="77777777" w:rsidTr="00E54CAC">
        <w:trPr>
          <w:trHeight w:val="20"/>
        </w:trPr>
        <w:tc>
          <w:tcPr>
            <w:tcW w:w="4980" w:type="dxa"/>
            <w:tcBorders>
              <w:top w:val="single" w:sz="4" w:space="0" w:color="000001"/>
              <w:left w:val="single" w:sz="4" w:space="0" w:color="000001"/>
              <w:bottom w:val="single" w:sz="4" w:space="0" w:color="000001"/>
            </w:tcBorders>
            <w:shd w:val="clear" w:color="auto" w:fill="auto"/>
            <w:tcMar>
              <w:top w:w="55" w:type="dxa"/>
              <w:left w:w="55" w:type="dxa"/>
              <w:bottom w:w="55" w:type="dxa"/>
              <w:right w:w="55" w:type="dxa"/>
            </w:tcMar>
          </w:tcPr>
          <w:p w14:paraId="7525B5F3" w14:textId="77777777" w:rsidR="00946B9D" w:rsidRPr="000677A5" w:rsidRDefault="00946B9D" w:rsidP="00240076">
            <w:pPr>
              <w:pStyle w:val="NoSpacing"/>
              <w:ind w:left="0" w:right="0" w:firstLine="0"/>
              <w:rPr>
                <w:rFonts w:ascii="Garamond" w:hAnsi="Garamond"/>
                <w:sz w:val="20"/>
                <w:szCs w:val="24"/>
                <w:highlight w:val="yellow"/>
                <w:lang w:val="sq-AL"/>
              </w:rPr>
            </w:pPr>
            <w:r w:rsidRPr="000677A5">
              <w:rPr>
                <w:rFonts w:ascii="Garamond" w:hAnsi="Garamond"/>
                <w:sz w:val="20"/>
                <w:szCs w:val="24"/>
                <w:lang w:val="sq-AL"/>
              </w:rPr>
              <w:t xml:space="preserve">Data e emërimit në pozicionin aktual: </w:t>
            </w:r>
          </w:p>
        </w:tc>
        <w:tc>
          <w:tcPr>
            <w:tcW w:w="4500" w:type="dxa"/>
            <w:tcBorders>
              <w:top w:val="single" w:sz="4" w:space="0" w:color="000001"/>
              <w:left w:val="single" w:sz="4" w:space="0" w:color="000001"/>
              <w:bottom w:val="single" w:sz="4" w:space="0" w:color="000001"/>
              <w:right w:val="single" w:sz="4" w:space="0" w:color="000001"/>
            </w:tcBorders>
            <w:shd w:val="clear" w:color="auto" w:fill="auto"/>
            <w:tcMar>
              <w:top w:w="55" w:type="dxa"/>
              <w:left w:w="55" w:type="dxa"/>
              <w:bottom w:w="55" w:type="dxa"/>
              <w:right w:w="55" w:type="dxa"/>
            </w:tcMar>
          </w:tcPr>
          <w:p w14:paraId="42C21527" w14:textId="77777777" w:rsidR="00946B9D" w:rsidRPr="000677A5" w:rsidRDefault="00946B9D" w:rsidP="00240076">
            <w:pPr>
              <w:pStyle w:val="NoSpacing"/>
              <w:ind w:left="0" w:right="0" w:firstLine="0"/>
              <w:rPr>
                <w:rFonts w:ascii="Garamond" w:hAnsi="Garamond"/>
                <w:sz w:val="20"/>
                <w:szCs w:val="24"/>
                <w:lang w:val="sq-AL"/>
              </w:rPr>
            </w:pPr>
            <w:r w:rsidRPr="000677A5">
              <w:rPr>
                <w:rFonts w:ascii="Garamond" w:hAnsi="Garamond"/>
                <w:sz w:val="20"/>
                <w:szCs w:val="24"/>
                <w:lang w:val="sq-AL"/>
              </w:rPr>
              <w:t>Periudha e vlerësimit:</w:t>
            </w:r>
          </w:p>
          <w:p w14:paraId="2AB245F9" w14:textId="45BAD10B" w:rsidR="00946B9D" w:rsidRPr="000677A5" w:rsidRDefault="00946B9D" w:rsidP="00240076">
            <w:pPr>
              <w:pStyle w:val="NoSpacing"/>
              <w:ind w:left="0" w:right="0" w:firstLine="0"/>
              <w:rPr>
                <w:rFonts w:ascii="Garamond" w:hAnsi="Garamond"/>
                <w:sz w:val="20"/>
                <w:szCs w:val="24"/>
                <w:lang w:val="sq-AL"/>
              </w:rPr>
            </w:pPr>
            <w:r w:rsidRPr="000677A5">
              <w:rPr>
                <w:rFonts w:ascii="Garamond" w:hAnsi="Garamond"/>
                <w:sz w:val="20"/>
                <w:szCs w:val="24"/>
                <w:lang w:val="sq-AL"/>
              </w:rPr>
              <w:t>nga data ________ deri m</w:t>
            </w:r>
            <w:r w:rsidR="00E54CAC">
              <w:rPr>
                <w:rFonts w:ascii="Garamond" w:hAnsi="Garamond"/>
                <w:sz w:val="20"/>
                <w:szCs w:val="24"/>
                <w:lang w:val="sq-AL"/>
              </w:rPr>
              <w:t>ë</w:t>
            </w:r>
            <w:r w:rsidRPr="000677A5">
              <w:rPr>
                <w:rFonts w:ascii="Garamond" w:hAnsi="Garamond"/>
                <w:sz w:val="20"/>
                <w:szCs w:val="24"/>
                <w:lang w:val="sq-AL"/>
              </w:rPr>
              <w:t xml:space="preserve"> datë _________________</w:t>
            </w:r>
          </w:p>
        </w:tc>
      </w:tr>
      <w:tr w:rsidR="00946B9D" w:rsidRPr="000677A5" w14:paraId="308711F4" w14:textId="77777777" w:rsidTr="00E54CAC">
        <w:trPr>
          <w:trHeight w:val="20"/>
        </w:trPr>
        <w:tc>
          <w:tcPr>
            <w:tcW w:w="4980" w:type="dxa"/>
            <w:tcBorders>
              <w:top w:val="single" w:sz="4" w:space="0" w:color="000001"/>
              <w:left w:val="single" w:sz="4" w:space="0" w:color="000001"/>
              <w:bottom w:val="single" w:sz="4" w:space="0" w:color="000001"/>
            </w:tcBorders>
            <w:shd w:val="clear" w:color="auto" w:fill="auto"/>
            <w:tcMar>
              <w:top w:w="55" w:type="dxa"/>
              <w:left w:w="55" w:type="dxa"/>
              <w:bottom w:w="55" w:type="dxa"/>
              <w:right w:w="55" w:type="dxa"/>
            </w:tcMar>
          </w:tcPr>
          <w:p w14:paraId="07C23A79" w14:textId="77777777" w:rsidR="00946B9D" w:rsidRPr="000677A5" w:rsidRDefault="00946B9D" w:rsidP="00240076">
            <w:pPr>
              <w:pStyle w:val="NoSpacing"/>
              <w:ind w:left="0" w:right="0" w:firstLine="0"/>
              <w:rPr>
                <w:rFonts w:ascii="Garamond" w:hAnsi="Garamond"/>
                <w:sz w:val="20"/>
                <w:szCs w:val="24"/>
                <w:lang w:val="sq-AL"/>
              </w:rPr>
            </w:pPr>
            <w:r w:rsidRPr="000677A5">
              <w:rPr>
                <w:rFonts w:ascii="Garamond" w:hAnsi="Garamond"/>
                <w:noProof/>
                <w:sz w:val="20"/>
                <w:szCs w:val="24"/>
                <w:lang w:val="sq-AL" w:eastAsia="sq-AL"/>
              </w:rPr>
              <mc:AlternateContent>
                <mc:Choice Requires="wps">
                  <w:drawing>
                    <wp:anchor distT="0" distB="0" distL="114300" distR="114300" simplePos="0" relativeHeight="251658240" behindDoc="0" locked="0" layoutInCell="1" allowOverlap="1" wp14:anchorId="58CE30FB" wp14:editId="45109ED1">
                      <wp:simplePos x="0" y="0"/>
                      <wp:positionH relativeFrom="column">
                        <wp:posOffset>2286635</wp:posOffset>
                      </wp:positionH>
                      <wp:positionV relativeFrom="paragraph">
                        <wp:posOffset>142619</wp:posOffset>
                      </wp:positionV>
                      <wp:extent cx="396240" cy="142875"/>
                      <wp:effectExtent l="0" t="0" r="4445" b="9525"/>
                      <wp:wrapNone/>
                      <wp:docPr id="4"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96240" cy="142875"/>
                              </a:xfrm>
                              <a:custGeom>
                                <a:avLst/>
                                <a:gdLst>
                                  <a:gd name="T0" fmla="*/ 82552 w 21600"/>
                                  <a:gd name="T1" fmla="*/ 0 h 21600"/>
                                  <a:gd name="T2" fmla="*/ 165104 w 21600"/>
                                  <a:gd name="T3" fmla="*/ 71438 h 21600"/>
                                  <a:gd name="T4" fmla="*/ 82552 w 21600"/>
                                  <a:gd name="T5" fmla="*/ 142875 h 21600"/>
                                  <a:gd name="T6" fmla="*/ 0 w 21600"/>
                                  <a:gd name="T7" fmla="*/ 71438 h 21600"/>
                                  <a:gd name="T8" fmla="*/ 17694720 60000 65536"/>
                                  <a:gd name="T9" fmla="*/ 0 60000 65536"/>
                                  <a:gd name="T10" fmla="*/ 5898240 60000 65536"/>
                                  <a:gd name="T11" fmla="*/ 1179648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a:moveTo>
                                      <a:pt x="0" y="0"/>
                                    </a:moveTo>
                                    <a:lnTo>
                                      <a:pt x="21600" y="0"/>
                                    </a:lnTo>
                                    <a:lnTo>
                                      <a:pt x="21600" y="21600"/>
                                    </a:lnTo>
                                    <a:lnTo>
                                      <a:pt x="0" y="21600"/>
                                    </a:lnTo>
                                    <a:lnTo>
                                      <a:pt x="0" y="0"/>
                                    </a:lnTo>
                                    <a:close/>
                                  </a:path>
                                </a:pathLst>
                              </a:custGeom>
                              <a:solidFill>
                                <a:srgbClr val="FFFFFF"/>
                              </a:solidFill>
                              <a:ln w="9326">
                                <a:solidFill>
                                  <a:srgbClr val="000000"/>
                                </a:solidFill>
                                <a:miter lim="800000"/>
                                <a:headEnd/>
                                <a:tailEnd/>
                              </a:ln>
                            </wps:spPr>
                            <wps:txbx>
                              <w:txbxContent>
                                <w:p w14:paraId="2703A36A" w14:textId="77777777" w:rsidR="003A0255" w:rsidRDefault="003A0255" w:rsidP="00946B9D"/>
                              </w:txbxContent>
                            </wps:txbx>
                            <wps:bodyPr rot="0" vert="horz" wrap="none" lIns="158739" tIns="82478" rIns="158739" bIns="82478" anchor="ctr" anchorCtr="0">
                              <a:noAutofit/>
                            </wps:bodyPr>
                          </wps:wsp>
                        </a:graphicData>
                      </a:graphic>
                      <wp14:sizeRelH relativeFrom="page">
                        <wp14:pctWidth>0</wp14:pctWidth>
                      </wp14:sizeRelH>
                      <wp14:sizeRelV relativeFrom="page">
                        <wp14:pctHeight>0</wp14:pctHeight>
                      </wp14:sizeRelV>
                    </wp:anchor>
                  </w:drawing>
                </mc:Choice>
                <mc:Fallback>
                  <w:pict>
                    <v:shape w14:anchorId="58CE30FB" id="Freeform 2" o:spid="_x0000_s1026" style="position:absolute;left:0;text-align:left;margin-left:180.05pt;margin-top:11.25pt;width:31.2pt;height:11.25pt;flip:y;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" adj="-11796480,,5400" path="m,l21600,r,21600l,21600,,xe" strokeweight=".25906mm">
                      <v:stroke joinstyle="miter"/>
                      <v:formulas/>
                      <v:path o:connecttype="custom" o:connectlocs="1514371,0;3028741,472533;1514371,945059;0,472533" o:connectangles="270,0,90,180" textboxrect="0,0,21600,21600"/>
                      <v:textbox inset="4.40942mm,2.29106mm,4.40942mm,2.29106mm">
                        <w:txbxContent>
                          <w:p w14:paraId="2703A36A" w14:textId="77777777" w:rsidR="003A0255" w:rsidRDefault="003A0255" w:rsidP="00946B9D"/>
                        </w:txbxContent>
                      </v:textbox>
                    </v:shape>
                  </w:pict>
                </mc:Fallback>
              </mc:AlternateContent>
            </w:r>
            <w:r w:rsidRPr="000677A5">
              <w:rPr>
                <w:rFonts w:ascii="Garamond" w:hAnsi="Garamond"/>
                <w:sz w:val="20"/>
                <w:szCs w:val="24"/>
                <w:lang w:val="sq-AL"/>
              </w:rPr>
              <w:t>Vlerësimi i performancës: datë</w:t>
            </w:r>
          </w:p>
          <w:p w14:paraId="4149E75C" w14:textId="0109A3F5" w:rsidR="00946B9D" w:rsidRPr="000677A5" w:rsidRDefault="00946B9D" w:rsidP="00240076">
            <w:pPr>
              <w:pStyle w:val="NoSpacing"/>
              <w:ind w:left="0" w:right="0" w:firstLine="0"/>
              <w:rPr>
                <w:rFonts w:ascii="Garamond" w:hAnsi="Garamond"/>
                <w:sz w:val="20"/>
                <w:szCs w:val="24"/>
                <w:lang w:val="sq-AL"/>
              </w:rPr>
            </w:pPr>
            <w:r w:rsidRPr="000677A5">
              <w:rPr>
                <w:rFonts w:ascii="Garamond" w:hAnsi="Garamond"/>
                <w:sz w:val="20"/>
                <w:szCs w:val="24"/>
                <w:lang w:val="sq-AL"/>
              </w:rPr>
              <w:t>Vlerësim 12-mujor i performancës:</w:t>
            </w:r>
            <w:r w:rsidR="000677A5" w:rsidRPr="000677A5">
              <w:rPr>
                <w:rFonts w:ascii="Garamond" w:hAnsi="Garamond"/>
                <w:sz w:val="20"/>
                <w:szCs w:val="24"/>
                <w:lang w:val="sq-AL"/>
              </w:rPr>
              <w:t xml:space="preserve"> </w:t>
            </w:r>
          </w:p>
          <w:p w14:paraId="4B3D7F20" w14:textId="682A65D7" w:rsidR="00946B9D" w:rsidRPr="000677A5" w:rsidRDefault="00946B9D" w:rsidP="00240076">
            <w:pPr>
              <w:pStyle w:val="NoSpacing"/>
              <w:ind w:left="0" w:right="0" w:firstLine="0"/>
              <w:rPr>
                <w:rFonts w:ascii="Garamond" w:hAnsi="Garamond"/>
                <w:sz w:val="20"/>
                <w:szCs w:val="24"/>
                <w:lang w:val="sq-AL"/>
              </w:rPr>
            </w:pPr>
            <w:r w:rsidRPr="000677A5">
              <w:rPr>
                <w:rFonts w:ascii="Garamond" w:hAnsi="Garamond"/>
                <w:noProof/>
                <w:sz w:val="20"/>
                <w:szCs w:val="24"/>
                <w:lang w:val="sq-AL" w:eastAsia="sq-AL"/>
              </w:rPr>
              <mc:AlternateContent>
                <mc:Choice Requires="wps">
                  <w:drawing>
                    <wp:anchor distT="0" distB="0" distL="114300" distR="114300" simplePos="0" relativeHeight="251658241" behindDoc="0" locked="0" layoutInCell="1" allowOverlap="1" wp14:anchorId="3C668E1A" wp14:editId="4566622C">
                      <wp:simplePos x="0" y="0"/>
                      <wp:positionH relativeFrom="column">
                        <wp:posOffset>2286000</wp:posOffset>
                      </wp:positionH>
                      <wp:positionV relativeFrom="paragraph">
                        <wp:posOffset>33020</wp:posOffset>
                      </wp:positionV>
                      <wp:extent cx="396240" cy="142875"/>
                      <wp:effectExtent l="0" t="0" r="4445" b="9525"/>
                      <wp:wrapNone/>
                      <wp:docPr id="5"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96240" cy="142875"/>
                              </a:xfrm>
                              <a:custGeom>
                                <a:avLst/>
                                <a:gdLst>
                                  <a:gd name="T0" fmla="*/ 82552 w 21600"/>
                                  <a:gd name="T1" fmla="*/ 0 h 21600"/>
                                  <a:gd name="T2" fmla="*/ 165104 w 21600"/>
                                  <a:gd name="T3" fmla="*/ 71438 h 21600"/>
                                  <a:gd name="T4" fmla="*/ 82552 w 21600"/>
                                  <a:gd name="T5" fmla="*/ 142875 h 21600"/>
                                  <a:gd name="T6" fmla="*/ 0 w 21600"/>
                                  <a:gd name="T7" fmla="*/ 71438 h 21600"/>
                                  <a:gd name="T8" fmla="*/ 17694720 60000 65536"/>
                                  <a:gd name="T9" fmla="*/ 0 60000 65536"/>
                                  <a:gd name="T10" fmla="*/ 5898240 60000 65536"/>
                                  <a:gd name="T11" fmla="*/ 1179648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a:moveTo>
                                      <a:pt x="0" y="0"/>
                                    </a:moveTo>
                                    <a:lnTo>
                                      <a:pt x="21600" y="0"/>
                                    </a:lnTo>
                                    <a:lnTo>
                                      <a:pt x="21600" y="21600"/>
                                    </a:lnTo>
                                    <a:lnTo>
                                      <a:pt x="0" y="21600"/>
                                    </a:lnTo>
                                    <a:lnTo>
                                      <a:pt x="0" y="0"/>
                                    </a:lnTo>
                                    <a:close/>
                                  </a:path>
                                </a:pathLst>
                              </a:custGeom>
                              <a:solidFill>
                                <a:srgbClr val="FFFFFF"/>
                              </a:solidFill>
                              <a:ln w="9326">
                                <a:solidFill>
                                  <a:srgbClr val="000000"/>
                                </a:solidFill>
                                <a:miter lim="800000"/>
                                <a:headEnd/>
                                <a:tailEnd/>
                              </a:ln>
                            </wps:spPr>
                            <wps:txbx>
                              <w:txbxContent>
                                <w:p w14:paraId="2296BDB1" w14:textId="77777777" w:rsidR="003A0255" w:rsidRDefault="003A0255" w:rsidP="00946B9D"/>
                              </w:txbxContent>
                            </wps:txbx>
                            <wps:bodyPr rot="0" vert="horz" wrap="none" lIns="158739" tIns="82478" rIns="158739" bIns="82478" anchor="ctr" anchorCtr="0">
                              <a:noAutofit/>
                            </wps:bodyPr>
                          </wps:wsp>
                        </a:graphicData>
                      </a:graphic>
                      <wp14:sizeRelH relativeFrom="page">
                        <wp14:pctWidth>0</wp14:pctWidth>
                      </wp14:sizeRelH>
                      <wp14:sizeRelV relativeFrom="page">
                        <wp14:pctHeight>0</wp14:pctHeight>
                      </wp14:sizeRelV>
                    </wp:anchor>
                  </w:drawing>
                </mc:Choice>
                <mc:Fallback>
                  <w:pict>
                    <v:shape w14:anchorId="3C668E1A" id="_x0000_s1027" style="position:absolute;left:0;text-align:left;margin-left:180pt;margin-top:2.6pt;width:31.2pt;height:11.25pt;flip:y;z-index:25165824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" adj="-11796480,,5400" path="m,l21600,r,21600l,21600,,xe" strokeweight=".25906mm">
                      <v:stroke joinstyle="miter"/>
                      <v:formulas/>
                      <v:path o:connecttype="custom" o:connectlocs="1514371,0;3028741,472533;1514371,945059;0,472533" o:connectangles="270,0,90,180" textboxrect="0,0,21600,21600"/>
                      <v:textbox inset="4.40942mm,2.29106mm,4.40942mm,2.29106mm">
                        <w:txbxContent>
                          <w:p w14:paraId="2296BDB1" w14:textId="77777777" w:rsidR="003A0255" w:rsidRDefault="003A0255" w:rsidP="00946B9D"/>
                        </w:txbxContent>
                      </v:textbox>
                    </v:shape>
                  </w:pict>
                </mc:Fallback>
              </mc:AlternateContent>
            </w:r>
            <w:r w:rsidRPr="000677A5">
              <w:rPr>
                <w:rFonts w:ascii="Garamond" w:hAnsi="Garamond"/>
                <w:sz w:val="20"/>
                <w:szCs w:val="24"/>
                <w:lang w:val="sq-AL"/>
              </w:rPr>
              <w:t>Vlerësim 3-mujor i performancës:</w:t>
            </w:r>
            <w:r w:rsidR="00402B5F" w:rsidRPr="000677A5">
              <w:rPr>
                <w:rFonts w:ascii="Garamond" w:hAnsi="Garamond"/>
                <w:sz w:val="20"/>
                <w:szCs w:val="24"/>
                <w:lang w:val="sq-AL"/>
              </w:rPr>
              <w:t xml:space="preserve"> </w:t>
            </w:r>
          </w:p>
          <w:p w14:paraId="1142CC24" w14:textId="77777777" w:rsidR="00946B9D" w:rsidRPr="000677A5" w:rsidRDefault="00946B9D" w:rsidP="00240076">
            <w:pPr>
              <w:pStyle w:val="NoSpacing"/>
              <w:ind w:left="0" w:right="0" w:firstLine="0"/>
              <w:rPr>
                <w:rFonts w:ascii="Garamond" w:hAnsi="Garamond"/>
                <w:sz w:val="20"/>
                <w:szCs w:val="24"/>
                <w:lang w:val="sq-AL"/>
              </w:rPr>
            </w:pPr>
            <w:r w:rsidRPr="000677A5">
              <w:rPr>
                <w:rFonts w:ascii="Garamond" w:hAnsi="Garamond"/>
                <w:sz w:val="20"/>
                <w:szCs w:val="24"/>
                <w:lang w:val="sq-AL"/>
              </w:rPr>
              <w:t>(periudha e provës)</w:t>
            </w:r>
          </w:p>
        </w:tc>
        <w:tc>
          <w:tcPr>
            <w:tcW w:w="4500" w:type="dxa"/>
            <w:tcBorders>
              <w:top w:val="single" w:sz="4" w:space="0" w:color="000001"/>
              <w:left w:val="single" w:sz="4" w:space="0" w:color="000001"/>
              <w:bottom w:val="single" w:sz="4" w:space="0" w:color="000001"/>
              <w:right w:val="single" w:sz="4" w:space="0" w:color="000001"/>
            </w:tcBorders>
            <w:shd w:val="clear" w:color="auto" w:fill="auto"/>
            <w:tcMar>
              <w:top w:w="55" w:type="dxa"/>
              <w:left w:w="55" w:type="dxa"/>
              <w:bottom w:w="55" w:type="dxa"/>
              <w:right w:w="55" w:type="dxa"/>
            </w:tcMar>
          </w:tcPr>
          <w:p w14:paraId="4A9E2891" w14:textId="77777777" w:rsidR="00946B9D" w:rsidRPr="000677A5" w:rsidRDefault="00946B9D" w:rsidP="00240076">
            <w:pPr>
              <w:pStyle w:val="NoSpacing"/>
              <w:ind w:left="0" w:right="0" w:firstLine="0"/>
              <w:rPr>
                <w:rFonts w:ascii="Garamond" w:hAnsi="Garamond"/>
                <w:sz w:val="20"/>
                <w:szCs w:val="24"/>
                <w:lang w:val="sq-AL"/>
              </w:rPr>
            </w:pPr>
          </w:p>
        </w:tc>
      </w:tr>
      <w:tr w:rsidR="00946B9D" w:rsidRPr="000677A5" w14:paraId="36DBBD97" w14:textId="77777777" w:rsidTr="00E54CAC">
        <w:trPr>
          <w:trHeight w:val="20"/>
        </w:trPr>
        <w:tc>
          <w:tcPr>
            <w:tcW w:w="4980" w:type="dxa"/>
            <w:tcBorders>
              <w:top w:val="single" w:sz="4" w:space="0" w:color="000001"/>
              <w:left w:val="single" w:sz="4" w:space="0" w:color="000001"/>
              <w:bottom w:val="single" w:sz="4" w:space="0" w:color="000001"/>
            </w:tcBorders>
            <w:shd w:val="clear" w:color="auto" w:fill="auto"/>
            <w:tcMar>
              <w:top w:w="55" w:type="dxa"/>
              <w:left w:w="55" w:type="dxa"/>
              <w:bottom w:w="55" w:type="dxa"/>
              <w:right w:w="55" w:type="dxa"/>
            </w:tcMar>
          </w:tcPr>
          <w:p w14:paraId="48C877DC" w14:textId="77777777" w:rsidR="00946B9D" w:rsidRPr="000677A5" w:rsidRDefault="00946B9D" w:rsidP="00240076">
            <w:pPr>
              <w:pStyle w:val="NoSpacing"/>
              <w:ind w:left="0" w:right="0" w:firstLine="0"/>
              <w:rPr>
                <w:rFonts w:ascii="Garamond" w:hAnsi="Garamond"/>
                <w:sz w:val="20"/>
                <w:szCs w:val="24"/>
                <w:lang w:val="sq-AL"/>
              </w:rPr>
            </w:pPr>
            <w:r w:rsidRPr="000677A5">
              <w:rPr>
                <w:rFonts w:ascii="Garamond" w:hAnsi="Garamond"/>
                <w:sz w:val="20"/>
                <w:szCs w:val="24"/>
                <w:lang w:val="sq-AL"/>
              </w:rPr>
              <w:t xml:space="preserve">Zyrtari vlerësues: </w:t>
            </w:r>
          </w:p>
        </w:tc>
        <w:tc>
          <w:tcPr>
            <w:tcW w:w="4500" w:type="dxa"/>
            <w:tcBorders>
              <w:top w:val="single" w:sz="4" w:space="0" w:color="000001"/>
              <w:left w:val="single" w:sz="4" w:space="0" w:color="000001"/>
              <w:bottom w:val="single" w:sz="4" w:space="0" w:color="000001"/>
              <w:right w:val="single" w:sz="4" w:space="0" w:color="000001"/>
            </w:tcBorders>
            <w:shd w:val="clear" w:color="auto" w:fill="auto"/>
            <w:tcMar>
              <w:top w:w="55" w:type="dxa"/>
              <w:left w:w="55" w:type="dxa"/>
              <w:bottom w:w="55" w:type="dxa"/>
              <w:right w:w="55" w:type="dxa"/>
            </w:tcMar>
          </w:tcPr>
          <w:p w14:paraId="4DAB11EE" w14:textId="77777777" w:rsidR="00946B9D" w:rsidRPr="000677A5" w:rsidRDefault="00946B9D" w:rsidP="00240076">
            <w:pPr>
              <w:pStyle w:val="NoSpacing"/>
              <w:ind w:left="0" w:right="0" w:firstLine="0"/>
              <w:rPr>
                <w:rFonts w:ascii="Garamond" w:hAnsi="Garamond"/>
                <w:sz w:val="20"/>
                <w:szCs w:val="24"/>
                <w:lang w:val="sq-AL"/>
              </w:rPr>
            </w:pPr>
            <w:r w:rsidRPr="000677A5">
              <w:rPr>
                <w:rFonts w:ascii="Garamond" w:hAnsi="Garamond"/>
                <w:sz w:val="20"/>
                <w:szCs w:val="24"/>
                <w:lang w:val="sq-AL"/>
              </w:rPr>
              <w:t xml:space="preserve">Pozicioni: </w:t>
            </w:r>
          </w:p>
        </w:tc>
      </w:tr>
    </w:tbl>
    <w:p w14:paraId="27051370" w14:textId="77777777" w:rsidR="00946B9D" w:rsidRPr="000677A5" w:rsidRDefault="00946B9D" w:rsidP="00946B9D">
      <w:pPr>
        <w:pStyle w:val="NoSpacing"/>
        <w:ind w:left="0" w:right="0" w:firstLine="284"/>
        <w:rPr>
          <w:rFonts w:ascii="Garamond" w:hAnsi="Garamond"/>
          <w:b/>
          <w:bCs/>
          <w:sz w:val="24"/>
          <w:szCs w:val="24"/>
          <w:u w:val="single"/>
          <w:lang w:val="sq-AL"/>
        </w:rPr>
      </w:pPr>
    </w:p>
    <w:p w14:paraId="08C77167" w14:textId="77777777" w:rsidR="00946B9D" w:rsidRPr="000677A5" w:rsidRDefault="00946B9D" w:rsidP="00946B9D">
      <w:pPr>
        <w:pStyle w:val="NoSpacing"/>
        <w:ind w:left="0" w:right="0" w:firstLine="284"/>
        <w:rPr>
          <w:rFonts w:ascii="Garamond" w:hAnsi="Garamond"/>
          <w:b/>
          <w:bCs/>
          <w:sz w:val="20"/>
          <w:szCs w:val="20"/>
          <w:lang w:val="sq-AL"/>
        </w:rPr>
      </w:pPr>
      <w:r w:rsidRPr="000677A5">
        <w:rPr>
          <w:rFonts w:ascii="Garamond" w:hAnsi="Garamond"/>
          <w:b/>
          <w:bCs/>
          <w:sz w:val="20"/>
          <w:szCs w:val="20"/>
          <w:lang w:val="sq-AL"/>
        </w:rPr>
        <w:t>Ndarja B: Konteksti i punës</w:t>
      </w:r>
    </w:p>
    <w:p w14:paraId="66563B5B" w14:textId="77777777" w:rsidR="00946B9D" w:rsidRPr="000677A5" w:rsidRDefault="00946B9D" w:rsidP="00946B9D">
      <w:pPr>
        <w:pStyle w:val="NoSpacing"/>
        <w:ind w:left="0" w:right="0" w:firstLine="284"/>
        <w:rPr>
          <w:rFonts w:ascii="Garamond" w:hAnsi="Garamond"/>
          <w:i/>
          <w:sz w:val="20"/>
          <w:szCs w:val="20"/>
          <w:lang w:val="sq-AL"/>
        </w:rPr>
      </w:pPr>
    </w:p>
    <w:p w14:paraId="15300214" w14:textId="77777777" w:rsidR="00946B9D" w:rsidRPr="000677A5" w:rsidRDefault="00946B9D" w:rsidP="00946B9D">
      <w:pPr>
        <w:pStyle w:val="NoSpacing"/>
        <w:ind w:left="0" w:right="0" w:firstLine="284"/>
        <w:rPr>
          <w:rFonts w:ascii="Garamond" w:hAnsi="Garamond"/>
          <w:sz w:val="20"/>
          <w:szCs w:val="20"/>
          <w:lang w:val="sq-AL"/>
        </w:rPr>
      </w:pPr>
      <w:r w:rsidRPr="000677A5">
        <w:rPr>
          <w:rFonts w:ascii="Garamond" w:hAnsi="Garamond"/>
          <w:sz w:val="20"/>
          <w:szCs w:val="20"/>
          <w:lang w:val="sq-AL"/>
        </w:rPr>
        <w:t>Eprori i drejtpërdrejtë identifikon dhe plotëson objektivat e Policisë Bashkiake që do të përdoren për të përcaktuar objektivat individualë për secilin nga vartësit</w:t>
      </w:r>
    </w:p>
    <w:p w14:paraId="6DCC81F2" w14:textId="77777777" w:rsidR="00946B9D" w:rsidRPr="000677A5" w:rsidRDefault="00946B9D" w:rsidP="00946B9D">
      <w:pPr>
        <w:pStyle w:val="NoSpacing"/>
        <w:ind w:left="0" w:right="0" w:firstLine="284"/>
        <w:rPr>
          <w:rFonts w:ascii="Garamond" w:hAnsi="Garamond"/>
          <w:i/>
          <w:sz w:val="20"/>
          <w:szCs w:val="20"/>
          <w:lang w:val="sq-AL"/>
        </w:rPr>
      </w:pPr>
      <w:r w:rsidRPr="000677A5">
        <w:rPr>
          <w:rFonts w:ascii="Garamond" w:hAnsi="Garamond"/>
          <w:sz w:val="20"/>
          <w:szCs w:val="20"/>
          <w:lang w:val="sq-AL"/>
        </w:rPr>
        <w:t>………………………………………………………………………………………………………………………………………………………………………………………………………………………………………………………………………………………………………………………………………………………………………………………………………………………………</w:t>
      </w:r>
    </w:p>
    <w:p w14:paraId="59A20218" w14:textId="77777777" w:rsidR="00946B9D" w:rsidRPr="000677A5" w:rsidRDefault="00946B9D" w:rsidP="00946B9D">
      <w:pPr>
        <w:pStyle w:val="NoSpacing"/>
        <w:ind w:left="0" w:right="0" w:firstLine="284"/>
        <w:rPr>
          <w:rFonts w:ascii="Garamond" w:hAnsi="Garamond"/>
          <w:b/>
          <w:bCs/>
          <w:sz w:val="20"/>
          <w:szCs w:val="20"/>
          <w:lang w:val="sq-AL"/>
        </w:rPr>
      </w:pPr>
    </w:p>
    <w:p w14:paraId="37374330" w14:textId="77777777" w:rsidR="00946B9D" w:rsidRPr="000677A5" w:rsidRDefault="00946B9D" w:rsidP="00946B9D">
      <w:pPr>
        <w:pStyle w:val="NoSpacing"/>
        <w:ind w:left="0" w:right="0" w:firstLine="284"/>
        <w:rPr>
          <w:rFonts w:ascii="Garamond" w:hAnsi="Garamond"/>
          <w:b/>
          <w:bCs/>
          <w:sz w:val="20"/>
          <w:szCs w:val="20"/>
          <w:lang w:val="sq-AL"/>
        </w:rPr>
      </w:pPr>
      <w:r w:rsidRPr="000677A5">
        <w:rPr>
          <w:rFonts w:ascii="Garamond" w:hAnsi="Garamond"/>
          <w:b/>
          <w:bCs/>
          <w:sz w:val="20"/>
          <w:szCs w:val="20"/>
          <w:lang w:val="sq-AL"/>
        </w:rPr>
        <w:t>Ndarja C: Objektivat dhe matësit e performancës</w:t>
      </w:r>
    </w:p>
    <w:p w14:paraId="0CCE0723" w14:textId="77777777" w:rsidR="00946B9D" w:rsidRPr="000677A5" w:rsidRDefault="00946B9D" w:rsidP="00946B9D">
      <w:pPr>
        <w:pStyle w:val="NoSpacing"/>
        <w:ind w:left="0" w:right="0" w:firstLine="284"/>
        <w:rPr>
          <w:rFonts w:ascii="Garamond" w:hAnsi="Garamond"/>
          <w:b/>
          <w:bCs/>
          <w:sz w:val="20"/>
          <w:szCs w:val="20"/>
          <w:lang w:val="sq-AL"/>
        </w:rPr>
      </w:pPr>
      <w:r w:rsidRPr="000677A5">
        <w:rPr>
          <w:rFonts w:ascii="Garamond" w:hAnsi="Garamond"/>
          <w:bCs/>
          <w:i/>
          <w:sz w:val="20"/>
          <w:szCs w:val="20"/>
          <w:lang w:val="sq-AL"/>
        </w:rPr>
        <w:t>Vlerësimi sipas detyrave kryesore të Policisë Bashkiake në përputhje me përshkrimin e punës</w:t>
      </w:r>
      <w:r w:rsidRPr="000677A5">
        <w:rPr>
          <w:rFonts w:ascii="Garamond" w:hAnsi="Garamond"/>
          <w:bCs/>
          <w:sz w:val="20"/>
          <w:szCs w:val="20"/>
          <w:lang w:val="sq-AL"/>
        </w:rPr>
        <w:t>:</w:t>
      </w:r>
    </w:p>
    <w:p w14:paraId="7A6B49E1" w14:textId="77777777" w:rsidR="00946B9D" w:rsidRPr="000677A5" w:rsidRDefault="00946B9D" w:rsidP="00946B9D">
      <w:pPr>
        <w:pStyle w:val="NoSpacing"/>
        <w:suppressAutoHyphens/>
        <w:autoSpaceDN w:val="0"/>
        <w:ind w:left="0" w:right="0" w:firstLine="284"/>
        <w:jc w:val="left"/>
        <w:textAlignment w:val="baseline"/>
        <w:rPr>
          <w:rFonts w:ascii="Garamond" w:hAnsi="Garamond"/>
          <w:sz w:val="20"/>
          <w:szCs w:val="20"/>
          <w:lang w:val="sq-AL"/>
        </w:rPr>
      </w:pPr>
      <w:r w:rsidRPr="000677A5">
        <w:rPr>
          <w:rFonts w:ascii="Garamond" w:hAnsi="Garamond"/>
          <w:sz w:val="20"/>
          <w:szCs w:val="20"/>
          <w:lang w:val="sq-AL"/>
        </w:rPr>
        <w:t>1. Objektivi/detyra:</w:t>
      </w:r>
    </w:p>
    <w:p w14:paraId="313040DC" w14:textId="47E0AE70" w:rsidR="00946B9D" w:rsidRPr="000677A5" w:rsidRDefault="00946B9D" w:rsidP="00946B9D">
      <w:pPr>
        <w:spacing w:line="240" w:lineRule="auto"/>
        <w:ind w:left="0" w:right="0" w:firstLine="284"/>
        <w:rPr>
          <w:rFonts w:ascii="Garamond" w:hAnsi="Garamond"/>
          <w:sz w:val="20"/>
          <w:szCs w:val="20"/>
        </w:rPr>
      </w:pPr>
      <w:r w:rsidRPr="000677A5">
        <w:rPr>
          <w:rFonts w:ascii="Garamond" w:hAnsi="Garamond"/>
          <w:sz w:val="20"/>
          <w:szCs w:val="20"/>
        </w:rPr>
        <w:t>Të garantojë zbatimin efektiv të akteve të nxjerra nga organet e qeverisjes vendore dhe kompetencave të parashikuara në ligjin nr.</w:t>
      </w:r>
      <w:r w:rsidR="00CA1199">
        <w:rPr>
          <w:rFonts w:ascii="Garamond" w:hAnsi="Garamond"/>
          <w:sz w:val="20"/>
          <w:szCs w:val="20"/>
        </w:rPr>
        <w:t xml:space="preserve"> </w:t>
      </w:r>
      <w:r w:rsidRPr="000677A5">
        <w:rPr>
          <w:rFonts w:ascii="Garamond" w:hAnsi="Garamond"/>
          <w:sz w:val="20"/>
          <w:szCs w:val="20"/>
        </w:rPr>
        <w:t>139/2015, “Për organizimin dhe funksionimin e qeverisjes vendore”.</w:t>
      </w:r>
    </w:p>
    <w:p w14:paraId="41A494CE" w14:textId="77777777" w:rsidR="00946B9D" w:rsidRPr="000677A5" w:rsidRDefault="00946B9D" w:rsidP="00946B9D">
      <w:pPr>
        <w:spacing w:line="240" w:lineRule="auto"/>
        <w:ind w:left="0" w:right="0" w:firstLine="284"/>
        <w:rPr>
          <w:rFonts w:ascii="Garamond" w:hAnsi="Garamond"/>
          <w:sz w:val="20"/>
          <w:szCs w:val="20"/>
        </w:rPr>
      </w:pPr>
      <w:r w:rsidRPr="000677A5">
        <w:rPr>
          <w:rFonts w:ascii="Garamond" w:hAnsi="Garamond"/>
          <w:sz w:val="20"/>
          <w:szCs w:val="20"/>
        </w:rPr>
        <w:t>Në këtë ndarje, struktura apo njësia organizative që po zbaton këtë “Formular vlerësimi performance”, shënon kuadrin ligjor të punës në fuqi, rregullore, VKB, urdhra kryetari, të miratuara, në funksion të realizimit të punës dhe përmbushjes së misionit të institucionit</w:t>
      </w:r>
    </w:p>
    <w:p w14:paraId="61ED7239" w14:textId="77777777" w:rsidR="00946B9D" w:rsidRPr="000677A5" w:rsidRDefault="00946B9D" w:rsidP="00946B9D">
      <w:pPr>
        <w:spacing w:line="240" w:lineRule="auto"/>
        <w:ind w:left="0" w:right="0" w:firstLine="284"/>
        <w:rPr>
          <w:rFonts w:ascii="Garamond" w:hAnsi="Garamond"/>
          <w:sz w:val="20"/>
          <w:szCs w:val="20"/>
        </w:rPr>
      </w:pPr>
      <w:r w:rsidRPr="000677A5">
        <w:rPr>
          <w:rFonts w:ascii="Garamond" w:hAnsi="Garamond"/>
          <w:sz w:val="20"/>
          <w:szCs w:val="20"/>
        </w:rPr>
        <w:t>............................................................................................................................................................</w:t>
      </w:r>
    </w:p>
    <w:p w14:paraId="6D43CC85" w14:textId="77777777" w:rsidR="00946B9D" w:rsidRPr="000677A5" w:rsidRDefault="00946B9D" w:rsidP="00946B9D">
      <w:pPr>
        <w:spacing w:line="240" w:lineRule="auto"/>
        <w:ind w:left="0" w:right="0" w:firstLine="284"/>
        <w:rPr>
          <w:rFonts w:ascii="Garamond" w:hAnsi="Garamond"/>
          <w:sz w:val="20"/>
          <w:szCs w:val="20"/>
        </w:rPr>
      </w:pPr>
      <w:r w:rsidRPr="000677A5">
        <w:rPr>
          <w:rFonts w:ascii="Garamond" w:hAnsi="Garamond"/>
          <w:sz w:val="20"/>
          <w:szCs w:val="20"/>
        </w:rPr>
        <w:t>............................................................................................................................................................</w:t>
      </w:r>
    </w:p>
    <w:p w14:paraId="5D0A0606" w14:textId="77777777" w:rsidR="00946B9D" w:rsidRPr="000677A5" w:rsidRDefault="00946B9D" w:rsidP="00946B9D">
      <w:pPr>
        <w:spacing w:line="240" w:lineRule="auto"/>
        <w:ind w:left="0" w:right="0" w:firstLine="284"/>
        <w:rPr>
          <w:rFonts w:ascii="Garamond" w:hAnsi="Garamond"/>
          <w:sz w:val="20"/>
          <w:szCs w:val="20"/>
        </w:rPr>
      </w:pPr>
    </w:p>
    <w:p w14:paraId="6495E9D2" w14:textId="77777777" w:rsidR="00946B9D" w:rsidRPr="000677A5" w:rsidRDefault="00946B9D" w:rsidP="00946B9D">
      <w:pPr>
        <w:pStyle w:val="NoSpacing"/>
        <w:ind w:left="0" w:right="0" w:firstLine="284"/>
        <w:rPr>
          <w:rFonts w:ascii="Garamond" w:hAnsi="Garamond"/>
          <w:b/>
          <w:bCs/>
          <w:sz w:val="20"/>
          <w:szCs w:val="20"/>
          <w:lang w:val="sq-AL"/>
        </w:rPr>
      </w:pPr>
    </w:p>
    <w:tbl>
      <w:tblPr>
        <w:tblW w:w="9307" w:type="dxa"/>
        <w:tblInd w:w="45"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31" w:type="dxa"/>
          <w:right w:w="40" w:type="dxa"/>
        </w:tblCellMar>
        <w:tblLook w:val="0000" w:firstRow="0" w:lastRow="0" w:firstColumn="0" w:lastColumn="0" w:noHBand="0" w:noVBand="0"/>
      </w:tblPr>
      <w:tblGrid>
        <w:gridCol w:w="2287"/>
        <w:gridCol w:w="2430"/>
        <w:gridCol w:w="2340"/>
        <w:gridCol w:w="2250"/>
      </w:tblGrid>
      <w:tr w:rsidR="00946B9D" w:rsidRPr="000677A5" w14:paraId="4CFC58DF" w14:textId="77777777" w:rsidTr="00CA1199">
        <w:trPr>
          <w:trHeight w:val="20"/>
        </w:trPr>
        <w:tc>
          <w:tcPr>
            <w:tcW w:w="2287" w:type="dxa"/>
            <w:tcBorders>
              <w:top w:val="single" w:sz="6" w:space="0" w:color="00000A"/>
              <w:left w:val="single" w:sz="6" w:space="0" w:color="00000A"/>
              <w:bottom w:val="single" w:sz="6" w:space="0" w:color="00000A"/>
              <w:right w:val="single" w:sz="6" w:space="0" w:color="00000A"/>
            </w:tcBorders>
            <w:shd w:val="clear" w:color="auto" w:fill="FFFFFF"/>
            <w:vAlign w:val="center"/>
          </w:tcPr>
          <w:p w14:paraId="66380EBA" w14:textId="77777777" w:rsidR="00946B9D" w:rsidRPr="000677A5" w:rsidRDefault="00946B9D" w:rsidP="00240076">
            <w:pPr>
              <w:pStyle w:val="NoSpacing"/>
              <w:ind w:left="0" w:right="0" w:firstLine="0"/>
              <w:rPr>
                <w:rFonts w:ascii="Garamond" w:hAnsi="Garamond"/>
                <w:b/>
                <w:bCs/>
                <w:sz w:val="20"/>
                <w:szCs w:val="20"/>
                <w:lang w:val="sq-AL"/>
              </w:rPr>
            </w:pPr>
            <w:r w:rsidRPr="000677A5">
              <w:rPr>
                <w:rFonts w:ascii="Garamond" w:hAnsi="Garamond"/>
                <w:b/>
                <w:bCs/>
                <w:sz w:val="20"/>
                <w:szCs w:val="20"/>
                <w:lang w:val="sq-AL"/>
              </w:rPr>
              <w:t>Vlerësimi i eprorit të drejtpërdrejtë</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Pr>
          <w:p w14:paraId="0F99F5ED" w14:textId="77777777" w:rsidR="00946B9D" w:rsidRPr="000677A5" w:rsidRDefault="00946B9D" w:rsidP="00240076">
            <w:pPr>
              <w:pStyle w:val="NoSpacing"/>
              <w:ind w:left="0" w:right="0" w:firstLine="0"/>
              <w:jc w:val="center"/>
              <w:rPr>
                <w:rFonts w:ascii="Garamond" w:hAnsi="Garamond"/>
                <w:sz w:val="20"/>
                <w:szCs w:val="20"/>
                <w:lang w:val="sq-AL"/>
              </w:rPr>
            </w:pPr>
            <w:r w:rsidRPr="000677A5">
              <w:rPr>
                <w:rFonts w:ascii="Garamond" w:hAnsi="Garamond"/>
                <w:b/>
                <w:bCs/>
                <w:sz w:val="20"/>
                <w:szCs w:val="20"/>
                <w:lang w:val="sq-AL"/>
              </w:rPr>
              <w:t>Vlerësimi i eprorit të drejtpërdrejtë</w:t>
            </w:r>
          </w:p>
        </w:tc>
        <w:tc>
          <w:tcPr>
            <w:tcW w:w="2340" w:type="dxa"/>
            <w:tcBorders>
              <w:top w:val="single" w:sz="6" w:space="0" w:color="00000A"/>
              <w:left w:val="single" w:sz="6" w:space="0" w:color="00000A"/>
              <w:bottom w:val="single" w:sz="6" w:space="0" w:color="00000A"/>
              <w:right w:val="single" w:sz="6" w:space="0" w:color="00000A"/>
            </w:tcBorders>
            <w:shd w:val="clear" w:color="auto" w:fill="FFFFFF"/>
          </w:tcPr>
          <w:p w14:paraId="207C3E58" w14:textId="77777777" w:rsidR="00946B9D" w:rsidRPr="000677A5" w:rsidRDefault="00946B9D" w:rsidP="00240076">
            <w:pPr>
              <w:pStyle w:val="NoSpacing"/>
              <w:ind w:left="0" w:right="0" w:firstLine="0"/>
              <w:jc w:val="center"/>
              <w:rPr>
                <w:rFonts w:ascii="Garamond" w:hAnsi="Garamond"/>
                <w:sz w:val="20"/>
                <w:szCs w:val="20"/>
                <w:lang w:val="sq-AL"/>
              </w:rPr>
            </w:pPr>
            <w:r w:rsidRPr="000677A5">
              <w:rPr>
                <w:rFonts w:ascii="Garamond" w:hAnsi="Garamond"/>
                <w:b/>
                <w:bCs/>
                <w:sz w:val="20"/>
                <w:szCs w:val="20"/>
                <w:lang w:val="sq-AL"/>
              </w:rPr>
              <w:t>Vlerësimi i eprorit të drejtpërdrejtë</w:t>
            </w:r>
          </w:p>
        </w:tc>
        <w:tc>
          <w:tcPr>
            <w:tcW w:w="2250" w:type="dxa"/>
            <w:tcBorders>
              <w:top w:val="single" w:sz="6" w:space="0" w:color="00000A"/>
              <w:left w:val="single" w:sz="6" w:space="0" w:color="00000A"/>
              <w:bottom w:val="single" w:sz="6" w:space="0" w:color="00000A"/>
              <w:right w:val="single" w:sz="6" w:space="0" w:color="00000A"/>
            </w:tcBorders>
            <w:shd w:val="clear" w:color="auto" w:fill="FFFFFF"/>
          </w:tcPr>
          <w:p w14:paraId="5970871D" w14:textId="77777777" w:rsidR="00946B9D" w:rsidRPr="000677A5" w:rsidRDefault="00946B9D" w:rsidP="00240076">
            <w:pPr>
              <w:pStyle w:val="NoSpacing"/>
              <w:ind w:left="0" w:right="0" w:firstLine="0"/>
              <w:jc w:val="center"/>
              <w:rPr>
                <w:rFonts w:ascii="Garamond" w:hAnsi="Garamond"/>
                <w:sz w:val="20"/>
                <w:szCs w:val="20"/>
                <w:lang w:val="sq-AL"/>
              </w:rPr>
            </w:pPr>
            <w:r w:rsidRPr="000677A5">
              <w:rPr>
                <w:rFonts w:ascii="Garamond" w:hAnsi="Garamond"/>
                <w:b/>
                <w:bCs/>
                <w:sz w:val="20"/>
                <w:szCs w:val="20"/>
                <w:lang w:val="sq-AL"/>
              </w:rPr>
              <w:t>Vlerësimi i eprorit të drejtpërdrejtë</w:t>
            </w:r>
          </w:p>
        </w:tc>
      </w:tr>
      <w:tr w:rsidR="00946B9D" w:rsidRPr="000677A5" w14:paraId="41CD318B" w14:textId="77777777" w:rsidTr="00CA1199">
        <w:trPr>
          <w:trHeight w:val="20"/>
        </w:trPr>
        <w:tc>
          <w:tcPr>
            <w:tcW w:w="2287" w:type="dxa"/>
            <w:tcBorders>
              <w:top w:val="single" w:sz="6" w:space="0" w:color="00000A"/>
              <w:left w:val="single" w:sz="6" w:space="0" w:color="00000A"/>
              <w:bottom w:val="single" w:sz="6" w:space="0" w:color="00000A"/>
              <w:right w:val="single" w:sz="6" w:space="0" w:color="00000A"/>
            </w:tcBorders>
            <w:shd w:val="clear" w:color="auto" w:fill="FFFFFF"/>
          </w:tcPr>
          <w:p w14:paraId="07EA4E17" w14:textId="77777777" w:rsidR="00946B9D" w:rsidRPr="000677A5" w:rsidRDefault="00946B9D" w:rsidP="00240076">
            <w:pPr>
              <w:pStyle w:val="NoSpacing"/>
              <w:ind w:left="0" w:right="0" w:firstLine="0"/>
              <w:rPr>
                <w:rFonts w:ascii="Garamond" w:hAnsi="Garamond"/>
                <w:sz w:val="20"/>
                <w:szCs w:val="20"/>
                <w:lang w:val="sq-AL"/>
              </w:rPr>
            </w:pPr>
            <w:r w:rsidRPr="000677A5">
              <w:rPr>
                <w:rFonts w:ascii="Garamond" w:hAnsi="Garamond"/>
                <w:b/>
                <w:bCs/>
                <w:sz w:val="20"/>
                <w:szCs w:val="20"/>
                <w:lang w:val="sq-AL"/>
              </w:rPr>
              <w:t xml:space="preserve">□ </w:t>
            </w:r>
            <w:r w:rsidRPr="000677A5">
              <w:rPr>
                <w:rFonts w:ascii="Garamond" w:hAnsi="Garamond"/>
                <w:sz w:val="20"/>
                <w:szCs w:val="20"/>
                <w:lang w:val="sq-AL"/>
              </w:rPr>
              <w:t>4</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Pr>
          <w:p w14:paraId="42C26B1F" w14:textId="77777777" w:rsidR="00946B9D" w:rsidRPr="000677A5" w:rsidRDefault="00946B9D" w:rsidP="00240076">
            <w:pPr>
              <w:pStyle w:val="NoSpacing"/>
              <w:ind w:left="0" w:right="0" w:firstLine="0"/>
              <w:rPr>
                <w:rFonts w:ascii="Garamond" w:hAnsi="Garamond"/>
                <w:sz w:val="20"/>
                <w:szCs w:val="20"/>
                <w:lang w:val="sq-AL"/>
              </w:rPr>
            </w:pPr>
            <w:r w:rsidRPr="000677A5">
              <w:rPr>
                <w:rFonts w:ascii="Garamond" w:hAnsi="Garamond"/>
                <w:b/>
                <w:bCs/>
                <w:sz w:val="20"/>
                <w:szCs w:val="20"/>
                <w:lang w:val="sq-AL"/>
              </w:rPr>
              <w:t xml:space="preserve">□ </w:t>
            </w:r>
            <w:r w:rsidRPr="000677A5">
              <w:rPr>
                <w:rFonts w:ascii="Garamond" w:hAnsi="Garamond"/>
                <w:sz w:val="20"/>
                <w:szCs w:val="20"/>
                <w:lang w:val="sq-AL"/>
              </w:rPr>
              <w:t>3</w:t>
            </w:r>
          </w:p>
        </w:tc>
        <w:tc>
          <w:tcPr>
            <w:tcW w:w="2340" w:type="dxa"/>
            <w:tcBorders>
              <w:top w:val="single" w:sz="6" w:space="0" w:color="00000A"/>
              <w:left w:val="single" w:sz="6" w:space="0" w:color="00000A"/>
              <w:bottom w:val="single" w:sz="6" w:space="0" w:color="00000A"/>
              <w:right w:val="single" w:sz="6" w:space="0" w:color="00000A"/>
            </w:tcBorders>
            <w:shd w:val="clear" w:color="auto" w:fill="FFFFFF"/>
          </w:tcPr>
          <w:p w14:paraId="379468E4" w14:textId="77777777" w:rsidR="00946B9D" w:rsidRPr="000677A5" w:rsidRDefault="00946B9D" w:rsidP="00240076">
            <w:pPr>
              <w:pStyle w:val="NoSpacing"/>
              <w:ind w:left="0" w:right="0" w:firstLine="0"/>
              <w:rPr>
                <w:rFonts w:ascii="Garamond" w:hAnsi="Garamond"/>
                <w:sz w:val="20"/>
                <w:szCs w:val="20"/>
                <w:lang w:val="sq-AL"/>
              </w:rPr>
            </w:pPr>
            <w:r w:rsidRPr="000677A5">
              <w:rPr>
                <w:rFonts w:ascii="Garamond" w:hAnsi="Garamond"/>
                <w:b/>
                <w:bCs/>
                <w:sz w:val="20"/>
                <w:szCs w:val="20"/>
                <w:lang w:val="sq-AL"/>
              </w:rPr>
              <w:t xml:space="preserve">□ </w:t>
            </w:r>
            <w:r w:rsidRPr="000677A5">
              <w:rPr>
                <w:rFonts w:ascii="Garamond" w:hAnsi="Garamond"/>
                <w:sz w:val="20"/>
                <w:szCs w:val="20"/>
                <w:lang w:val="sq-AL"/>
              </w:rPr>
              <w:t>2</w:t>
            </w:r>
          </w:p>
        </w:tc>
        <w:tc>
          <w:tcPr>
            <w:tcW w:w="2250" w:type="dxa"/>
            <w:tcBorders>
              <w:top w:val="single" w:sz="6" w:space="0" w:color="00000A"/>
              <w:left w:val="single" w:sz="6" w:space="0" w:color="00000A"/>
              <w:bottom w:val="single" w:sz="6" w:space="0" w:color="00000A"/>
              <w:right w:val="single" w:sz="6" w:space="0" w:color="00000A"/>
            </w:tcBorders>
            <w:shd w:val="clear" w:color="auto" w:fill="FFFFFF"/>
          </w:tcPr>
          <w:p w14:paraId="5388CA7E" w14:textId="77777777" w:rsidR="00946B9D" w:rsidRPr="000677A5" w:rsidRDefault="00946B9D" w:rsidP="00240076">
            <w:pPr>
              <w:pStyle w:val="NoSpacing"/>
              <w:ind w:left="0" w:right="0" w:firstLine="0"/>
              <w:rPr>
                <w:rFonts w:ascii="Garamond" w:hAnsi="Garamond"/>
                <w:sz w:val="20"/>
                <w:szCs w:val="20"/>
                <w:lang w:val="sq-AL"/>
              </w:rPr>
            </w:pPr>
            <w:r w:rsidRPr="000677A5">
              <w:rPr>
                <w:rFonts w:ascii="Garamond" w:hAnsi="Garamond"/>
                <w:b/>
                <w:bCs/>
                <w:sz w:val="20"/>
                <w:szCs w:val="20"/>
                <w:lang w:val="sq-AL"/>
              </w:rPr>
              <w:t xml:space="preserve">□ </w:t>
            </w:r>
            <w:r w:rsidRPr="000677A5">
              <w:rPr>
                <w:rFonts w:ascii="Garamond" w:hAnsi="Garamond"/>
                <w:sz w:val="20"/>
                <w:szCs w:val="20"/>
                <w:lang w:val="sq-AL"/>
              </w:rPr>
              <w:t>1</w:t>
            </w:r>
          </w:p>
        </w:tc>
      </w:tr>
      <w:tr w:rsidR="00946B9D" w:rsidRPr="000677A5" w14:paraId="103D9A5C" w14:textId="77777777" w:rsidTr="00CA1199">
        <w:trPr>
          <w:trHeight w:val="20"/>
        </w:trPr>
        <w:tc>
          <w:tcPr>
            <w:tcW w:w="2287" w:type="dxa"/>
            <w:tcBorders>
              <w:top w:val="single" w:sz="6" w:space="0" w:color="00000A"/>
              <w:left w:val="single" w:sz="6" w:space="0" w:color="00000A"/>
              <w:bottom w:val="single" w:sz="6" w:space="0" w:color="00000A"/>
              <w:right w:val="single" w:sz="6" w:space="0" w:color="00000A"/>
            </w:tcBorders>
            <w:shd w:val="clear" w:color="auto" w:fill="FFFFFF"/>
          </w:tcPr>
          <w:p w14:paraId="77F27F4E" w14:textId="77777777" w:rsidR="00946B9D" w:rsidRPr="000677A5" w:rsidRDefault="00946B9D" w:rsidP="00240076">
            <w:pPr>
              <w:pStyle w:val="NoSpacing"/>
              <w:ind w:left="0" w:right="0" w:firstLine="0"/>
              <w:rPr>
                <w:rFonts w:ascii="Garamond" w:hAnsi="Garamond"/>
                <w:sz w:val="20"/>
                <w:szCs w:val="20"/>
                <w:lang w:val="sq-AL"/>
              </w:rPr>
            </w:pPr>
            <w:r w:rsidRPr="000677A5">
              <w:rPr>
                <w:rFonts w:ascii="Garamond" w:hAnsi="Garamond"/>
                <w:sz w:val="20"/>
                <w:szCs w:val="20"/>
                <w:lang w:val="sq-AL"/>
              </w:rPr>
              <w:t>Jo mirë</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Pr>
          <w:p w14:paraId="2D0ABD10" w14:textId="77777777" w:rsidR="00946B9D" w:rsidRPr="000677A5" w:rsidRDefault="00946B9D" w:rsidP="00240076">
            <w:pPr>
              <w:pStyle w:val="NoSpacing"/>
              <w:ind w:left="0" w:right="0" w:firstLine="0"/>
              <w:rPr>
                <w:rFonts w:ascii="Garamond" w:hAnsi="Garamond"/>
                <w:sz w:val="20"/>
                <w:szCs w:val="20"/>
                <w:lang w:val="sq-AL"/>
              </w:rPr>
            </w:pPr>
            <w:r w:rsidRPr="000677A5">
              <w:rPr>
                <w:rFonts w:ascii="Garamond" w:hAnsi="Garamond"/>
                <w:sz w:val="20"/>
                <w:szCs w:val="20"/>
                <w:lang w:val="sq-AL"/>
              </w:rPr>
              <w:t>Kënaqshëm</w:t>
            </w:r>
          </w:p>
        </w:tc>
        <w:tc>
          <w:tcPr>
            <w:tcW w:w="2340" w:type="dxa"/>
            <w:tcBorders>
              <w:top w:val="single" w:sz="6" w:space="0" w:color="00000A"/>
              <w:left w:val="single" w:sz="6" w:space="0" w:color="00000A"/>
              <w:bottom w:val="single" w:sz="6" w:space="0" w:color="00000A"/>
              <w:right w:val="single" w:sz="6" w:space="0" w:color="00000A"/>
            </w:tcBorders>
            <w:shd w:val="clear" w:color="auto" w:fill="FFFFFF"/>
          </w:tcPr>
          <w:p w14:paraId="1003CDAE" w14:textId="77777777" w:rsidR="00946B9D" w:rsidRPr="000677A5" w:rsidRDefault="00946B9D" w:rsidP="00240076">
            <w:pPr>
              <w:pStyle w:val="NoSpacing"/>
              <w:ind w:left="0" w:right="0" w:firstLine="0"/>
              <w:rPr>
                <w:rFonts w:ascii="Garamond" w:hAnsi="Garamond"/>
                <w:sz w:val="20"/>
                <w:szCs w:val="20"/>
                <w:lang w:val="sq-AL"/>
              </w:rPr>
            </w:pPr>
            <w:r w:rsidRPr="000677A5">
              <w:rPr>
                <w:rFonts w:ascii="Garamond" w:hAnsi="Garamond"/>
                <w:sz w:val="20"/>
                <w:szCs w:val="20"/>
                <w:lang w:val="sq-AL"/>
              </w:rPr>
              <w:t>Mirë</w:t>
            </w:r>
          </w:p>
        </w:tc>
        <w:tc>
          <w:tcPr>
            <w:tcW w:w="2250" w:type="dxa"/>
            <w:tcBorders>
              <w:top w:val="single" w:sz="6" w:space="0" w:color="00000A"/>
              <w:left w:val="single" w:sz="6" w:space="0" w:color="00000A"/>
              <w:bottom w:val="single" w:sz="6" w:space="0" w:color="00000A"/>
              <w:right w:val="single" w:sz="6" w:space="0" w:color="00000A"/>
            </w:tcBorders>
            <w:shd w:val="clear" w:color="auto" w:fill="FFFFFF"/>
          </w:tcPr>
          <w:p w14:paraId="7CF64EE5" w14:textId="77777777" w:rsidR="00946B9D" w:rsidRPr="000677A5" w:rsidRDefault="00946B9D" w:rsidP="00240076">
            <w:pPr>
              <w:pStyle w:val="NoSpacing"/>
              <w:ind w:left="0" w:right="0" w:firstLine="0"/>
              <w:rPr>
                <w:rFonts w:ascii="Garamond" w:hAnsi="Garamond"/>
                <w:sz w:val="20"/>
                <w:szCs w:val="20"/>
                <w:lang w:val="sq-AL"/>
              </w:rPr>
            </w:pPr>
            <w:r w:rsidRPr="000677A5">
              <w:rPr>
                <w:rFonts w:ascii="Garamond" w:hAnsi="Garamond"/>
                <w:sz w:val="20"/>
                <w:szCs w:val="20"/>
                <w:lang w:val="sq-AL"/>
              </w:rPr>
              <w:t>Shumë mirë</w:t>
            </w:r>
          </w:p>
        </w:tc>
      </w:tr>
      <w:tr w:rsidR="00946B9D" w:rsidRPr="000677A5" w14:paraId="36CF4F2F" w14:textId="77777777" w:rsidTr="00CA1199">
        <w:trPr>
          <w:trHeight w:val="20"/>
        </w:trPr>
        <w:tc>
          <w:tcPr>
            <w:tcW w:w="2287" w:type="dxa"/>
            <w:tcBorders>
              <w:top w:val="single" w:sz="6" w:space="0" w:color="00000A"/>
              <w:left w:val="single" w:sz="6" w:space="0" w:color="00000A"/>
              <w:bottom w:val="single" w:sz="6" w:space="0" w:color="00000A"/>
              <w:right w:val="single" w:sz="6" w:space="0" w:color="00000A"/>
            </w:tcBorders>
            <w:shd w:val="clear" w:color="auto" w:fill="FFFFFF"/>
          </w:tcPr>
          <w:p w14:paraId="265775F1" w14:textId="77777777" w:rsidR="00946B9D" w:rsidRPr="000677A5" w:rsidRDefault="00946B9D" w:rsidP="00240076">
            <w:pPr>
              <w:pStyle w:val="NoSpacing"/>
              <w:ind w:left="0" w:right="0" w:firstLine="0"/>
              <w:rPr>
                <w:rFonts w:ascii="Garamond" w:hAnsi="Garamond"/>
                <w:sz w:val="20"/>
                <w:szCs w:val="20"/>
                <w:lang w:val="sq-AL"/>
              </w:rPr>
            </w:pPr>
            <w:r w:rsidRPr="000677A5">
              <w:rPr>
                <w:rFonts w:ascii="Garamond" w:hAnsi="Garamond"/>
                <w:b/>
                <w:bCs/>
                <w:sz w:val="20"/>
                <w:szCs w:val="20"/>
                <w:lang w:val="sq-AL"/>
              </w:rPr>
              <w:t xml:space="preserve">Komente </w:t>
            </w:r>
          </w:p>
        </w:tc>
        <w:tc>
          <w:tcPr>
            <w:tcW w:w="7020" w:type="dxa"/>
            <w:gridSpan w:val="3"/>
            <w:tcBorders>
              <w:top w:val="single" w:sz="6" w:space="0" w:color="00000A"/>
              <w:left w:val="single" w:sz="6" w:space="0" w:color="00000A"/>
              <w:bottom w:val="single" w:sz="6" w:space="0" w:color="00000A"/>
              <w:right w:val="single" w:sz="6" w:space="0" w:color="00000A"/>
            </w:tcBorders>
            <w:shd w:val="clear" w:color="auto" w:fill="FFFFFF"/>
            <w:tcMar>
              <w:top w:w="55" w:type="dxa"/>
              <w:bottom w:w="55" w:type="dxa"/>
              <w:right w:w="55" w:type="dxa"/>
            </w:tcMar>
          </w:tcPr>
          <w:p w14:paraId="04547313" w14:textId="77777777" w:rsidR="00946B9D" w:rsidRPr="000677A5" w:rsidRDefault="00946B9D" w:rsidP="00240076">
            <w:pPr>
              <w:pStyle w:val="NoSpacing"/>
              <w:ind w:left="0" w:right="0" w:firstLine="0"/>
              <w:rPr>
                <w:rFonts w:ascii="Garamond" w:hAnsi="Garamond"/>
                <w:sz w:val="20"/>
                <w:szCs w:val="20"/>
                <w:lang w:val="sq-AL"/>
              </w:rPr>
            </w:pPr>
          </w:p>
        </w:tc>
      </w:tr>
    </w:tbl>
    <w:p w14:paraId="4A1D8927" w14:textId="77777777" w:rsidR="00946B9D" w:rsidRPr="000677A5" w:rsidRDefault="00946B9D" w:rsidP="00946B9D">
      <w:pPr>
        <w:pStyle w:val="NoSpacing"/>
        <w:ind w:left="0" w:right="0" w:firstLine="284"/>
        <w:rPr>
          <w:rFonts w:ascii="Garamond" w:hAnsi="Garamond"/>
          <w:sz w:val="20"/>
          <w:szCs w:val="20"/>
          <w:lang w:val="sq-AL"/>
        </w:rPr>
      </w:pPr>
    </w:p>
    <w:p w14:paraId="6A237728" w14:textId="77777777" w:rsidR="00946B9D" w:rsidRPr="000677A5" w:rsidRDefault="00946B9D" w:rsidP="00946B9D">
      <w:pPr>
        <w:pStyle w:val="NoSpacing"/>
        <w:suppressAutoHyphens/>
        <w:autoSpaceDN w:val="0"/>
        <w:ind w:left="0" w:right="0" w:firstLine="284"/>
        <w:jc w:val="left"/>
        <w:textAlignment w:val="baseline"/>
        <w:rPr>
          <w:rFonts w:ascii="Garamond" w:hAnsi="Garamond"/>
          <w:sz w:val="20"/>
          <w:szCs w:val="20"/>
          <w:lang w:val="sq-AL"/>
        </w:rPr>
      </w:pPr>
      <w:r w:rsidRPr="000677A5">
        <w:rPr>
          <w:rFonts w:ascii="Garamond" w:hAnsi="Garamond"/>
          <w:sz w:val="20"/>
          <w:szCs w:val="20"/>
          <w:lang w:val="sq-AL"/>
        </w:rPr>
        <w:t>2. Objektivi/detyra:</w:t>
      </w:r>
    </w:p>
    <w:p w14:paraId="0B944B3B" w14:textId="1190E9EA" w:rsidR="00946B9D" w:rsidRPr="000677A5" w:rsidRDefault="00946B9D" w:rsidP="00946B9D">
      <w:pPr>
        <w:spacing w:line="240" w:lineRule="auto"/>
        <w:ind w:left="0" w:right="0" w:firstLine="284"/>
        <w:rPr>
          <w:rFonts w:ascii="Garamond" w:hAnsi="Garamond"/>
          <w:bCs/>
          <w:sz w:val="20"/>
          <w:szCs w:val="20"/>
        </w:rPr>
      </w:pPr>
      <w:r w:rsidRPr="000677A5">
        <w:rPr>
          <w:rFonts w:ascii="Garamond" w:hAnsi="Garamond"/>
          <w:bCs/>
          <w:sz w:val="20"/>
          <w:szCs w:val="20"/>
        </w:rPr>
        <w:t xml:space="preserve">Të kryejë detyrat e ngarkuara me ligj dhe </w:t>
      </w:r>
      <w:r w:rsidRPr="000677A5">
        <w:rPr>
          <w:rFonts w:ascii="Garamond" w:hAnsi="Garamond"/>
          <w:sz w:val="20"/>
          <w:szCs w:val="20"/>
        </w:rPr>
        <w:t>në</w:t>
      </w:r>
      <w:r w:rsidRPr="000677A5">
        <w:rPr>
          <w:rFonts w:ascii="Garamond" w:hAnsi="Garamond"/>
          <w:bCs/>
          <w:sz w:val="20"/>
          <w:szCs w:val="20"/>
        </w:rPr>
        <w:t xml:space="preserve"> bashkëpunim me strukturat e tjera sipas ligjit nr.</w:t>
      </w:r>
      <w:r w:rsidR="00CA1199">
        <w:rPr>
          <w:rFonts w:ascii="Garamond" w:hAnsi="Garamond"/>
          <w:bCs/>
          <w:sz w:val="20"/>
          <w:szCs w:val="20"/>
        </w:rPr>
        <w:t xml:space="preserve"> </w:t>
      </w:r>
      <w:r w:rsidRPr="000677A5">
        <w:rPr>
          <w:rFonts w:ascii="Garamond" w:hAnsi="Garamond"/>
          <w:bCs/>
          <w:sz w:val="20"/>
          <w:szCs w:val="20"/>
        </w:rPr>
        <w:t>89/2022, “Për Policinë Bashkiake”.</w:t>
      </w:r>
    </w:p>
    <w:p w14:paraId="5316BF1E" w14:textId="77777777" w:rsidR="00946B9D" w:rsidRPr="000677A5" w:rsidRDefault="00946B9D" w:rsidP="00946B9D">
      <w:pPr>
        <w:pStyle w:val="NoSpacing"/>
        <w:ind w:left="0" w:right="0" w:firstLine="284"/>
        <w:rPr>
          <w:rFonts w:ascii="Garamond" w:hAnsi="Garamond"/>
          <w:b/>
          <w:bCs/>
          <w:sz w:val="20"/>
          <w:szCs w:val="20"/>
          <w:lang w:val="sq-AL"/>
        </w:rPr>
      </w:pPr>
    </w:p>
    <w:tbl>
      <w:tblPr>
        <w:tblW w:w="9307" w:type="dxa"/>
        <w:tblInd w:w="45"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31" w:type="dxa"/>
          <w:right w:w="40" w:type="dxa"/>
        </w:tblCellMar>
        <w:tblLook w:val="0000" w:firstRow="0" w:lastRow="0" w:firstColumn="0" w:lastColumn="0" w:noHBand="0" w:noVBand="0"/>
      </w:tblPr>
      <w:tblGrid>
        <w:gridCol w:w="2287"/>
        <w:gridCol w:w="2430"/>
        <w:gridCol w:w="2340"/>
        <w:gridCol w:w="2250"/>
      </w:tblGrid>
      <w:tr w:rsidR="00946B9D" w:rsidRPr="000677A5" w14:paraId="31945B2F" w14:textId="77777777" w:rsidTr="00CA1199">
        <w:trPr>
          <w:trHeight w:val="20"/>
        </w:trPr>
        <w:tc>
          <w:tcPr>
            <w:tcW w:w="2287" w:type="dxa"/>
            <w:tcBorders>
              <w:top w:val="single" w:sz="6" w:space="0" w:color="00000A"/>
              <w:left w:val="single" w:sz="6" w:space="0" w:color="00000A"/>
              <w:bottom w:val="single" w:sz="6" w:space="0" w:color="00000A"/>
              <w:right w:val="single" w:sz="6" w:space="0" w:color="00000A"/>
            </w:tcBorders>
            <w:shd w:val="clear" w:color="auto" w:fill="FFFFFF"/>
          </w:tcPr>
          <w:p w14:paraId="2AAED3F1" w14:textId="77777777" w:rsidR="00946B9D" w:rsidRPr="000677A5" w:rsidRDefault="00946B9D" w:rsidP="00240076">
            <w:pPr>
              <w:pStyle w:val="NoSpacing"/>
              <w:ind w:left="0" w:right="0" w:firstLine="0"/>
              <w:jc w:val="center"/>
              <w:rPr>
                <w:rFonts w:ascii="Garamond" w:hAnsi="Garamond"/>
                <w:b/>
                <w:bCs/>
                <w:sz w:val="20"/>
                <w:szCs w:val="20"/>
                <w:lang w:val="sq-AL"/>
              </w:rPr>
            </w:pPr>
            <w:r w:rsidRPr="000677A5">
              <w:rPr>
                <w:rFonts w:ascii="Garamond" w:hAnsi="Garamond"/>
                <w:b/>
                <w:bCs/>
                <w:sz w:val="20"/>
                <w:szCs w:val="20"/>
                <w:lang w:val="sq-AL"/>
              </w:rPr>
              <w:t>Vlerësimi i eprorit të drejtpërdrejtë</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Pr>
          <w:p w14:paraId="10058990" w14:textId="77777777" w:rsidR="00946B9D" w:rsidRPr="000677A5" w:rsidRDefault="00946B9D" w:rsidP="00240076">
            <w:pPr>
              <w:pStyle w:val="NoSpacing"/>
              <w:ind w:left="0" w:right="0" w:firstLine="0"/>
              <w:jc w:val="center"/>
              <w:rPr>
                <w:rFonts w:ascii="Garamond" w:hAnsi="Garamond"/>
                <w:sz w:val="20"/>
                <w:szCs w:val="20"/>
                <w:lang w:val="sq-AL"/>
              </w:rPr>
            </w:pPr>
            <w:r w:rsidRPr="000677A5">
              <w:rPr>
                <w:rFonts w:ascii="Garamond" w:hAnsi="Garamond"/>
                <w:b/>
                <w:bCs/>
                <w:sz w:val="20"/>
                <w:szCs w:val="20"/>
                <w:lang w:val="sq-AL"/>
              </w:rPr>
              <w:t>Vlerësimi i eprorit të drejtpërdrejtë</w:t>
            </w:r>
          </w:p>
        </w:tc>
        <w:tc>
          <w:tcPr>
            <w:tcW w:w="2340" w:type="dxa"/>
            <w:tcBorders>
              <w:top w:val="single" w:sz="6" w:space="0" w:color="00000A"/>
              <w:left w:val="single" w:sz="6" w:space="0" w:color="00000A"/>
              <w:bottom w:val="single" w:sz="6" w:space="0" w:color="00000A"/>
              <w:right w:val="single" w:sz="6" w:space="0" w:color="00000A"/>
            </w:tcBorders>
            <w:shd w:val="clear" w:color="auto" w:fill="FFFFFF"/>
          </w:tcPr>
          <w:p w14:paraId="3F7B17F4" w14:textId="77777777" w:rsidR="00946B9D" w:rsidRPr="000677A5" w:rsidRDefault="00946B9D" w:rsidP="00240076">
            <w:pPr>
              <w:pStyle w:val="NoSpacing"/>
              <w:ind w:left="0" w:right="0" w:firstLine="0"/>
              <w:jc w:val="center"/>
              <w:rPr>
                <w:rFonts w:ascii="Garamond" w:hAnsi="Garamond"/>
                <w:sz w:val="20"/>
                <w:szCs w:val="20"/>
                <w:lang w:val="sq-AL"/>
              </w:rPr>
            </w:pPr>
            <w:r w:rsidRPr="000677A5">
              <w:rPr>
                <w:rFonts w:ascii="Garamond" w:hAnsi="Garamond"/>
                <w:b/>
                <w:bCs/>
                <w:sz w:val="20"/>
                <w:szCs w:val="20"/>
                <w:lang w:val="sq-AL"/>
              </w:rPr>
              <w:t>Vlerësimi i eprorit të drejtpërdrejtë</w:t>
            </w:r>
          </w:p>
        </w:tc>
        <w:tc>
          <w:tcPr>
            <w:tcW w:w="2250" w:type="dxa"/>
            <w:tcBorders>
              <w:top w:val="single" w:sz="6" w:space="0" w:color="00000A"/>
              <w:left w:val="single" w:sz="6" w:space="0" w:color="00000A"/>
              <w:bottom w:val="single" w:sz="6" w:space="0" w:color="00000A"/>
              <w:right w:val="single" w:sz="6" w:space="0" w:color="00000A"/>
            </w:tcBorders>
            <w:shd w:val="clear" w:color="auto" w:fill="FFFFFF"/>
          </w:tcPr>
          <w:p w14:paraId="7052BFC8" w14:textId="77777777" w:rsidR="00946B9D" w:rsidRPr="000677A5" w:rsidRDefault="00946B9D" w:rsidP="00240076">
            <w:pPr>
              <w:pStyle w:val="NoSpacing"/>
              <w:ind w:left="0" w:right="0" w:firstLine="0"/>
              <w:jc w:val="center"/>
              <w:rPr>
                <w:rFonts w:ascii="Garamond" w:hAnsi="Garamond"/>
                <w:sz w:val="20"/>
                <w:szCs w:val="20"/>
                <w:lang w:val="sq-AL"/>
              </w:rPr>
            </w:pPr>
            <w:r w:rsidRPr="000677A5">
              <w:rPr>
                <w:rFonts w:ascii="Garamond" w:hAnsi="Garamond"/>
                <w:b/>
                <w:bCs/>
                <w:sz w:val="20"/>
                <w:szCs w:val="20"/>
                <w:lang w:val="sq-AL"/>
              </w:rPr>
              <w:t>Vlerësimi i eprorit të drejtpërdrejtë</w:t>
            </w:r>
          </w:p>
        </w:tc>
      </w:tr>
      <w:tr w:rsidR="00946B9D" w:rsidRPr="000677A5" w14:paraId="045BE443" w14:textId="77777777" w:rsidTr="00CA1199">
        <w:trPr>
          <w:trHeight w:val="20"/>
        </w:trPr>
        <w:tc>
          <w:tcPr>
            <w:tcW w:w="2287" w:type="dxa"/>
            <w:tcBorders>
              <w:top w:val="single" w:sz="6" w:space="0" w:color="00000A"/>
              <w:left w:val="single" w:sz="6" w:space="0" w:color="00000A"/>
              <w:bottom w:val="single" w:sz="6" w:space="0" w:color="00000A"/>
              <w:right w:val="single" w:sz="6" w:space="0" w:color="00000A"/>
            </w:tcBorders>
            <w:shd w:val="clear" w:color="auto" w:fill="FFFFFF"/>
          </w:tcPr>
          <w:p w14:paraId="237AF9E9" w14:textId="77777777" w:rsidR="00946B9D" w:rsidRPr="000677A5" w:rsidRDefault="00946B9D" w:rsidP="00240076">
            <w:pPr>
              <w:pStyle w:val="NoSpacing"/>
              <w:ind w:left="0" w:right="0" w:firstLine="0"/>
              <w:rPr>
                <w:rFonts w:ascii="Garamond" w:hAnsi="Garamond"/>
                <w:sz w:val="20"/>
                <w:szCs w:val="20"/>
                <w:lang w:val="sq-AL"/>
              </w:rPr>
            </w:pPr>
            <w:r w:rsidRPr="000677A5">
              <w:rPr>
                <w:rFonts w:ascii="Garamond" w:hAnsi="Garamond"/>
                <w:b/>
                <w:bCs/>
                <w:sz w:val="20"/>
                <w:szCs w:val="20"/>
                <w:lang w:val="sq-AL"/>
              </w:rPr>
              <w:t xml:space="preserve">□ </w:t>
            </w:r>
            <w:r w:rsidRPr="000677A5">
              <w:rPr>
                <w:rFonts w:ascii="Garamond" w:hAnsi="Garamond"/>
                <w:sz w:val="20"/>
                <w:szCs w:val="20"/>
                <w:lang w:val="sq-AL"/>
              </w:rPr>
              <w:t>4</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Pr>
          <w:p w14:paraId="3FD21F55" w14:textId="77777777" w:rsidR="00946B9D" w:rsidRPr="000677A5" w:rsidRDefault="00946B9D" w:rsidP="00240076">
            <w:pPr>
              <w:pStyle w:val="NoSpacing"/>
              <w:ind w:left="0" w:right="0" w:firstLine="0"/>
              <w:rPr>
                <w:rFonts w:ascii="Garamond" w:hAnsi="Garamond"/>
                <w:sz w:val="20"/>
                <w:szCs w:val="20"/>
                <w:lang w:val="sq-AL"/>
              </w:rPr>
            </w:pPr>
            <w:r w:rsidRPr="000677A5">
              <w:rPr>
                <w:rFonts w:ascii="Garamond" w:hAnsi="Garamond"/>
                <w:b/>
                <w:bCs/>
                <w:sz w:val="20"/>
                <w:szCs w:val="20"/>
                <w:lang w:val="sq-AL"/>
              </w:rPr>
              <w:t xml:space="preserve">□ </w:t>
            </w:r>
            <w:r w:rsidRPr="000677A5">
              <w:rPr>
                <w:rFonts w:ascii="Garamond" w:hAnsi="Garamond"/>
                <w:sz w:val="20"/>
                <w:szCs w:val="20"/>
                <w:lang w:val="sq-AL"/>
              </w:rPr>
              <w:t>3</w:t>
            </w:r>
          </w:p>
        </w:tc>
        <w:tc>
          <w:tcPr>
            <w:tcW w:w="2340" w:type="dxa"/>
            <w:tcBorders>
              <w:top w:val="single" w:sz="6" w:space="0" w:color="00000A"/>
              <w:left w:val="single" w:sz="6" w:space="0" w:color="00000A"/>
              <w:bottom w:val="single" w:sz="6" w:space="0" w:color="00000A"/>
              <w:right w:val="single" w:sz="6" w:space="0" w:color="00000A"/>
            </w:tcBorders>
            <w:shd w:val="clear" w:color="auto" w:fill="FFFFFF"/>
          </w:tcPr>
          <w:p w14:paraId="7B08E8DA" w14:textId="77777777" w:rsidR="00946B9D" w:rsidRPr="000677A5" w:rsidRDefault="00946B9D" w:rsidP="00240076">
            <w:pPr>
              <w:pStyle w:val="NoSpacing"/>
              <w:ind w:left="0" w:right="0" w:firstLine="0"/>
              <w:rPr>
                <w:rFonts w:ascii="Garamond" w:hAnsi="Garamond"/>
                <w:sz w:val="20"/>
                <w:szCs w:val="20"/>
                <w:lang w:val="sq-AL"/>
              </w:rPr>
            </w:pPr>
            <w:r w:rsidRPr="000677A5">
              <w:rPr>
                <w:rFonts w:ascii="Garamond" w:hAnsi="Garamond"/>
                <w:b/>
                <w:bCs/>
                <w:sz w:val="20"/>
                <w:szCs w:val="20"/>
                <w:lang w:val="sq-AL"/>
              </w:rPr>
              <w:t xml:space="preserve">□ </w:t>
            </w:r>
            <w:r w:rsidRPr="000677A5">
              <w:rPr>
                <w:rFonts w:ascii="Garamond" w:hAnsi="Garamond"/>
                <w:sz w:val="20"/>
                <w:szCs w:val="20"/>
                <w:lang w:val="sq-AL"/>
              </w:rPr>
              <w:t>2</w:t>
            </w:r>
          </w:p>
        </w:tc>
        <w:tc>
          <w:tcPr>
            <w:tcW w:w="2250" w:type="dxa"/>
            <w:tcBorders>
              <w:top w:val="single" w:sz="6" w:space="0" w:color="00000A"/>
              <w:left w:val="single" w:sz="6" w:space="0" w:color="00000A"/>
              <w:bottom w:val="single" w:sz="6" w:space="0" w:color="00000A"/>
              <w:right w:val="single" w:sz="6" w:space="0" w:color="00000A"/>
            </w:tcBorders>
            <w:shd w:val="clear" w:color="auto" w:fill="FFFFFF"/>
          </w:tcPr>
          <w:p w14:paraId="1FD9DF65" w14:textId="77777777" w:rsidR="00946B9D" w:rsidRPr="000677A5" w:rsidRDefault="00946B9D" w:rsidP="00240076">
            <w:pPr>
              <w:pStyle w:val="NoSpacing"/>
              <w:ind w:left="0" w:right="0" w:firstLine="0"/>
              <w:rPr>
                <w:rFonts w:ascii="Garamond" w:hAnsi="Garamond"/>
                <w:sz w:val="20"/>
                <w:szCs w:val="20"/>
                <w:lang w:val="sq-AL"/>
              </w:rPr>
            </w:pPr>
            <w:r w:rsidRPr="000677A5">
              <w:rPr>
                <w:rFonts w:ascii="Garamond" w:hAnsi="Garamond"/>
                <w:b/>
                <w:bCs/>
                <w:sz w:val="20"/>
                <w:szCs w:val="20"/>
                <w:lang w:val="sq-AL"/>
              </w:rPr>
              <w:t xml:space="preserve">□ </w:t>
            </w:r>
            <w:r w:rsidRPr="000677A5">
              <w:rPr>
                <w:rFonts w:ascii="Garamond" w:hAnsi="Garamond"/>
                <w:sz w:val="20"/>
                <w:szCs w:val="20"/>
                <w:lang w:val="sq-AL"/>
              </w:rPr>
              <w:t>1</w:t>
            </w:r>
          </w:p>
        </w:tc>
      </w:tr>
      <w:tr w:rsidR="00946B9D" w:rsidRPr="000677A5" w14:paraId="3B3843F8" w14:textId="77777777" w:rsidTr="00CA1199">
        <w:trPr>
          <w:trHeight w:val="20"/>
        </w:trPr>
        <w:tc>
          <w:tcPr>
            <w:tcW w:w="2287" w:type="dxa"/>
            <w:tcBorders>
              <w:top w:val="single" w:sz="6" w:space="0" w:color="00000A"/>
              <w:left w:val="single" w:sz="6" w:space="0" w:color="00000A"/>
              <w:bottom w:val="single" w:sz="6" w:space="0" w:color="00000A"/>
              <w:right w:val="single" w:sz="6" w:space="0" w:color="00000A"/>
            </w:tcBorders>
            <w:shd w:val="clear" w:color="auto" w:fill="FFFFFF"/>
          </w:tcPr>
          <w:p w14:paraId="54508527" w14:textId="77777777" w:rsidR="00946B9D" w:rsidRPr="000677A5" w:rsidRDefault="00946B9D" w:rsidP="00240076">
            <w:pPr>
              <w:pStyle w:val="NoSpacing"/>
              <w:ind w:left="0" w:right="0" w:firstLine="0"/>
              <w:rPr>
                <w:rFonts w:ascii="Garamond" w:hAnsi="Garamond"/>
                <w:sz w:val="20"/>
                <w:szCs w:val="20"/>
                <w:lang w:val="sq-AL"/>
              </w:rPr>
            </w:pPr>
            <w:r w:rsidRPr="000677A5">
              <w:rPr>
                <w:rFonts w:ascii="Garamond" w:hAnsi="Garamond"/>
                <w:sz w:val="20"/>
                <w:szCs w:val="20"/>
                <w:lang w:val="sq-AL"/>
              </w:rPr>
              <w:t>Jo mirë</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Pr>
          <w:p w14:paraId="30110674" w14:textId="77777777" w:rsidR="00946B9D" w:rsidRPr="000677A5" w:rsidRDefault="00946B9D" w:rsidP="00240076">
            <w:pPr>
              <w:pStyle w:val="NoSpacing"/>
              <w:ind w:left="0" w:right="0" w:firstLine="0"/>
              <w:rPr>
                <w:rFonts w:ascii="Garamond" w:hAnsi="Garamond"/>
                <w:sz w:val="20"/>
                <w:szCs w:val="20"/>
                <w:lang w:val="sq-AL"/>
              </w:rPr>
            </w:pPr>
            <w:r w:rsidRPr="000677A5">
              <w:rPr>
                <w:rFonts w:ascii="Garamond" w:hAnsi="Garamond"/>
                <w:sz w:val="20"/>
                <w:szCs w:val="20"/>
                <w:lang w:val="sq-AL"/>
              </w:rPr>
              <w:t>Kënaqshëm</w:t>
            </w:r>
          </w:p>
        </w:tc>
        <w:tc>
          <w:tcPr>
            <w:tcW w:w="2340" w:type="dxa"/>
            <w:tcBorders>
              <w:top w:val="single" w:sz="6" w:space="0" w:color="00000A"/>
              <w:left w:val="single" w:sz="6" w:space="0" w:color="00000A"/>
              <w:bottom w:val="single" w:sz="6" w:space="0" w:color="00000A"/>
              <w:right w:val="single" w:sz="6" w:space="0" w:color="00000A"/>
            </w:tcBorders>
            <w:shd w:val="clear" w:color="auto" w:fill="FFFFFF"/>
          </w:tcPr>
          <w:p w14:paraId="18316F74" w14:textId="77777777" w:rsidR="00946B9D" w:rsidRPr="000677A5" w:rsidRDefault="00946B9D" w:rsidP="00240076">
            <w:pPr>
              <w:pStyle w:val="NoSpacing"/>
              <w:ind w:left="0" w:right="0" w:firstLine="0"/>
              <w:rPr>
                <w:rFonts w:ascii="Garamond" w:hAnsi="Garamond"/>
                <w:sz w:val="20"/>
                <w:szCs w:val="20"/>
                <w:lang w:val="sq-AL"/>
              </w:rPr>
            </w:pPr>
            <w:r w:rsidRPr="000677A5">
              <w:rPr>
                <w:rFonts w:ascii="Garamond" w:hAnsi="Garamond"/>
                <w:sz w:val="20"/>
                <w:szCs w:val="20"/>
                <w:lang w:val="sq-AL"/>
              </w:rPr>
              <w:t>Mirë</w:t>
            </w:r>
          </w:p>
        </w:tc>
        <w:tc>
          <w:tcPr>
            <w:tcW w:w="2250" w:type="dxa"/>
            <w:tcBorders>
              <w:top w:val="single" w:sz="6" w:space="0" w:color="00000A"/>
              <w:left w:val="single" w:sz="6" w:space="0" w:color="00000A"/>
              <w:bottom w:val="single" w:sz="6" w:space="0" w:color="00000A"/>
              <w:right w:val="single" w:sz="6" w:space="0" w:color="00000A"/>
            </w:tcBorders>
            <w:shd w:val="clear" w:color="auto" w:fill="FFFFFF"/>
          </w:tcPr>
          <w:p w14:paraId="3B8D6A6A" w14:textId="77777777" w:rsidR="00946B9D" w:rsidRPr="000677A5" w:rsidRDefault="00946B9D" w:rsidP="00240076">
            <w:pPr>
              <w:pStyle w:val="NoSpacing"/>
              <w:ind w:left="0" w:right="0" w:firstLine="0"/>
              <w:rPr>
                <w:rFonts w:ascii="Garamond" w:hAnsi="Garamond"/>
                <w:sz w:val="20"/>
                <w:szCs w:val="20"/>
                <w:lang w:val="sq-AL"/>
              </w:rPr>
            </w:pPr>
            <w:r w:rsidRPr="000677A5">
              <w:rPr>
                <w:rFonts w:ascii="Garamond" w:hAnsi="Garamond"/>
                <w:sz w:val="20"/>
                <w:szCs w:val="20"/>
                <w:lang w:val="sq-AL"/>
              </w:rPr>
              <w:t>Shumë mirë</w:t>
            </w:r>
          </w:p>
        </w:tc>
      </w:tr>
      <w:tr w:rsidR="00946B9D" w:rsidRPr="000677A5" w14:paraId="75B27A8B" w14:textId="77777777" w:rsidTr="00CA1199">
        <w:trPr>
          <w:trHeight w:val="20"/>
        </w:trPr>
        <w:tc>
          <w:tcPr>
            <w:tcW w:w="2287" w:type="dxa"/>
            <w:tcBorders>
              <w:top w:val="single" w:sz="6" w:space="0" w:color="00000A"/>
              <w:left w:val="single" w:sz="6" w:space="0" w:color="00000A"/>
              <w:bottom w:val="single" w:sz="6" w:space="0" w:color="00000A"/>
              <w:right w:val="single" w:sz="6" w:space="0" w:color="00000A"/>
            </w:tcBorders>
            <w:shd w:val="clear" w:color="auto" w:fill="FFFFFF"/>
          </w:tcPr>
          <w:p w14:paraId="7894444D" w14:textId="77777777" w:rsidR="00946B9D" w:rsidRPr="000677A5" w:rsidRDefault="00946B9D" w:rsidP="00240076">
            <w:pPr>
              <w:pStyle w:val="NoSpacing"/>
              <w:ind w:left="0" w:right="0" w:firstLine="0"/>
              <w:rPr>
                <w:rFonts w:ascii="Garamond" w:hAnsi="Garamond"/>
                <w:sz w:val="20"/>
                <w:szCs w:val="20"/>
                <w:lang w:val="sq-AL"/>
              </w:rPr>
            </w:pPr>
            <w:r w:rsidRPr="000677A5">
              <w:rPr>
                <w:rFonts w:ascii="Garamond" w:hAnsi="Garamond"/>
                <w:b/>
                <w:bCs/>
                <w:sz w:val="20"/>
                <w:szCs w:val="20"/>
                <w:lang w:val="sq-AL"/>
              </w:rPr>
              <w:t xml:space="preserve">Komente </w:t>
            </w:r>
          </w:p>
        </w:tc>
        <w:tc>
          <w:tcPr>
            <w:tcW w:w="7020" w:type="dxa"/>
            <w:gridSpan w:val="3"/>
            <w:tcBorders>
              <w:top w:val="single" w:sz="6" w:space="0" w:color="00000A"/>
              <w:left w:val="single" w:sz="6" w:space="0" w:color="00000A"/>
              <w:bottom w:val="single" w:sz="6" w:space="0" w:color="00000A"/>
              <w:right w:val="single" w:sz="6" w:space="0" w:color="00000A"/>
            </w:tcBorders>
            <w:shd w:val="clear" w:color="auto" w:fill="FFFFFF"/>
            <w:tcMar>
              <w:top w:w="55" w:type="dxa"/>
              <w:bottom w:w="55" w:type="dxa"/>
              <w:right w:w="55" w:type="dxa"/>
            </w:tcMar>
          </w:tcPr>
          <w:p w14:paraId="6B0D3B8D" w14:textId="77777777" w:rsidR="00946B9D" w:rsidRPr="000677A5" w:rsidRDefault="00946B9D" w:rsidP="00240076">
            <w:pPr>
              <w:pStyle w:val="NoSpacing"/>
              <w:ind w:left="0" w:right="0" w:firstLine="0"/>
              <w:rPr>
                <w:rFonts w:ascii="Garamond" w:hAnsi="Garamond"/>
                <w:sz w:val="20"/>
                <w:szCs w:val="20"/>
                <w:lang w:val="sq-AL"/>
              </w:rPr>
            </w:pPr>
          </w:p>
        </w:tc>
      </w:tr>
    </w:tbl>
    <w:p w14:paraId="5B141D1B" w14:textId="77777777" w:rsidR="00946B9D" w:rsidRPr="000677A5" w:rsidRDefault="00946B9D" w:rsidP="00946B9D">
      <w:pPr>
        <w:pStyle w:val="NoSpacing"/>
        <w:ind w:left="0" w:right="0" w:firstLine="284"/>
        <w:rPr>
          <w:rFonts w:ascii="Garamond" w:hAnsi="Garamond"/>
          <w:sz w:val="20"/>
          <w:szCs w:val="20"/>
          <w:lang w:val="sq-AL"/>
        </w:rPr>
      </w:pPr>
    </w:p>
    <w:p w14:paraId="2DAD8354" w14:textId="77777777" w:rsidR="00946B9D" w:rsidRPr="000677A5" w:rsidRDefault="00946B9D" w:rsidP="00946B9D">
      <w:pPr>
        <w:pStyle w:val="NoSpacing"/>
        <w:suppressAutoHyphens/>
        <w:autoSpaceDN w:val="0"/>
        <w:ind w:left="0" w:right="0" w:firstLine="284"/>
        <w:jc w:val="left"/>
        <w:textAlignment w:val="baseline"/>
        <w:rPr>
          <w:rFonts w:ascii="Garamond" w:hAnsi="Garamond"/>
          <w:sz w:val="20"/>
          <w:szCs w:val="20"/>
          <w:lang w:val="sq-AL"/>
        </w:rPr>
      </w:pPr>
      <w:r w:rsidRPr="000677A5">
        <w:rPr>
          <w:rFonts w:ascii="Garamond" w:hAnsi="Garamond"/>
          <w:sz w:val="20"/>
          <w:szCs w:val="20"/>
          <w:lang w:val="sq-AL"/>
        </w:rPr>
        <w:t>3. Objektivi/detyra:</w:t>
      </w:r>
    </w:p>
    <w:p w14:paraId="74940448" w14:textId="77777777" w:rsidR="00946B9D" w:rsidRPr="000677A5" w:rsidRDefault="00946B9D" w:rsidP="00946B9D">
      <w:pPr>
        <w:pStyle w:val="NoSpacing"/>
        <w:ind w:left="0" w:right="0" w:firstLine="284"/>
        <w:rPr>
          <w:rFonts w:ascii="Garamond" w:hAnsi="Garamond"/>
          <w:sz w:val="20"/>
          <w:szCs w:val="20"/>
          <w:lang w:val="sq-AL"/>
        </w:rPr>
      </w:pPr>
      <w:r w:rsidRPr="000677A5">
        <w:rPr>
          <w:rFonts w:ascii="Garamond" w:hAnsi="Garamond"/>
          <w:sz w:val="20"/>
          <w:szCs w:val="20"/>
          <w:lang w:val="sq-AL"/>
        </w:rPr>
        <w:t>……………………………………………………………………………………………………..</w:t>
      </w:r>
    </w:p>
    <w:p w14:paraId="6D752508" w14:textId="77777777" w:rsidR="00946B9D" w:rsidRPr="000677A5" w:rsidRDefault="00946B9D" w:rsidP="00946B9D">
      <w:pPr>
        <w:pStyle w:val="NoSpacing"/>
        <w:ind w:left="0" w:right="0" w:firstLine="284"/>
        <w:rPr>
          <w:rFonts w:ascii="Garamond" w:hAnsi="Garamond"/>
          <w:b/>
          <w:bCs/>
          <w:sz w:val="20"/>
          <w:szCs w:val="20"/>
          <w:lang w:val="sq-AL"/>
        </w:rPr>
      </w:pPr>
    </w:p>
    <w:tbl>
      <w:tblPr>
        <w:tblW w:w="9397" w:type="dxa"/>
        <w:tblInd w:w="45"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31" w:type="dxa"/>
          <w:right w:w="40" w:type="dxa"/>
        </w:tblCellMar>
        <w:tblLook w:val="0000" w:firstRow="0" w:lastRow="0" w:firstColumn="0" w:lastColumn="0" w:noHBand="0" w:noVBand="0"/>
      </w:tblPr>
      <w:tblGrid>
        <w:gridCol w:w="2287"/>
        <w:gridCol w:w="2430"/>
        <w:gridCol w:w="2340"/>
        <w:gridCol w:w="2340"/>
      </w:tblGrid>
      <w:tr w:rsidR="00946B9D" w:rsidRPr="000677A5" w14:paraId="7E23115E" w14:textId="77777777" w:rsidTr="00CA1199">
        <w:trPr>
          <w:trHeight w:val="20"/>
        </w:trPr>
        <w:tc>
          <w:tcPr>
            <w:tcW w:w="2287" w:type="dxa"/>
            <w:tcBorders>
              <w:top w:val="single" w:sz="6" w:space="0" w:color="00000A"/>
              <w:left w:val="single" w:sz="6" w:space="0" w:color="00000A"/>
              <w:bottom w:val="single" w:sz="6" w:space="0" w:color="00000A"/>
              <w:right w:val="single" w:sz="6" w:space="0" w:color="00000A"/>
            </w:tcBorders>
            <w:shd w:val="clear" w:color="auto" w:fill="FFFFFF"/>
          </w:tcPr>
          <w:p w14:paraId="421A8CE2" w14:textId="77777777" w:rsidR="00946B9D" w:rsidRPr="000677A5" w:rsidRDefault="00946B9D" w:rsidP="00075D40">
            <w:pPr>
              <w:pStyle w:val="NoSpacing"/>
              <w:ind w:left="0" w:right="0" w:firstLine="0"/>
              <w:jc w:val="center"/>
              <w:rPr>
                <w:rFonts w:ascii="Garamond" w:hAnsi="Garamond"/>
                <w:b/>
                <w:bCs/>
                <w:sz w:val="20"/>
                <w:szCs w:val="20"/>
                <w:lang w:val="sq-AL"/>
              </w:rPr>
            </w:pPr>
            <w:r w:rsidRPr="000677A5">
              <w:rPr>
                <w:rFonts w:ascii="Garamond" w:hAnsi="Garamond"/>
                <w:b/>
                <w:bCs/>
                <w:sz w:val="20"/>
                <w:szCs w:val="20"/>
                <w:lang w:val="sq-AL"/>
              </w:rPr>
              <w:t>Vlerësimi i eprorit të drejtpërdrejtë</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Pr>
          <w:p w14:paraId="0F9B8003" w14:textId="77777777" w:rsidR="00946B9D" w:rsidRPr="000677A5" w:rsidRDefault="00946B9D" w:rsidP="00075D40">
            <w:pPr>
              <w:pStyle w:val="NoSpacing"/>
              <w:ind w:left="0" w:right="0" w:firstLine="0"/>
              <w:jc w:val="center"/>
              <w:rPr>
                <w:rFonts w:ascii="Garamond" w:hAnsi="Garamond"/>
                <w:sz w:val="20"/>
                <w:szCs w:val="20"/>
                <w:lang w:val="sq-AL"/>
              </w:rPr>
            </w:pPr>
            <w:r w:rsidRPr="000677A5">
              <w:rPr>
                <w:rFonts w:ascii="Garamond" w:hAnsi="Garamond"/>
                <w:b/>
                <w:bCs/>
                <w:sz w:val="20"/>
                <w:szCs w:val="20"/>
                <w:lang w:val="sq-AL"/>
              </w:rPr>
              <w:t>Vlerësimi i eprorit të drejtpërdrejtë</w:t>
            </w:r>
          </w:p>
        </w:tc>
        <w:tc>
          <w:tcPr>
            <w:tcW w:w="2340" w:type="dxa"/>
            <w:tcBorders>
              <w:top w:val="single" w:sz="6" w:space="0" w:color="00000A"/>
              <w:left w:val="single" w:sz="6" w:space="0" w:color="00000A"/>
              <w:bottom w:val="single" w:sz="6" w:space="0" w:color="00000A"/>
              <w:right w:val="single" w:sz="6" w:space="0" w:color="00000A"/>
            </w:tcBorders>
            <w:shd w:val="clear" w:color="auto" w:fill="FFFFFF"/>
          </w:tcPr>
          <w:p w14:paraId="5B8AB89F" w14:textId="77777777" w:rsidR="00946B9D" w:rsidRPr="000677A5" w:rsidRDefault="00946B9D" w:rsidP="00075D40">
            <w:pPr>
              <w:pStyle w:val="NoSpacing"/>
              <w:ind w:left="0" w:right="0" w:firstLine="0"/>
              <w:jc w:val="center"/>
              <w:rPr>
                <w:rFonts w:ascii="Garamond" w:hAnsi="Garamond"/>
                <w:sz w:val="20"/>
                <w:szCs w:val="20"/>
                <w:lang w:val="sq-AL"/>
              </w:rPr>
            </w:pPr>
            <w:r w:rsidRPr="000677A5">
              <w:rPr>
                <w:rFonts w:ascii="Garamond" w:hAnsi="Garamond"/>
                <w:b/>
                <w:bCs/>
                <w:sz w:val="20"/>
                <w:szCs w:val="20"/>
                <w:lang w:val="sq-AL"/>
              </w:rPr>
              <w:t>Vlerësimi i eprorit të drejtpërdrejtë</w:t>
            </w:r>
          </w:p>
        </w:tc>
        <w:tc>
          <w:tcPr>
            <w:tcW w:w="2340" w:type="dxa"/>
            <w:tcBorders>
              <w:top w:val="single" w:sz="6" w:space="0" w:color="00000A"/>
              <w:left w:val="single" w:sz="6" w:space="0" w:color="00000A"/>
              <w:bottom w:val="single" w:sz="6" w:space="0" w:color="00000A"/>
              <w:right w:val="single" w:sz="6" w:space="0" w:color="00000A"/>
            </w:tcBorders>
            <w:shd w:val="clear" w:color="auto" w:fill="FFFFFF"/>
          </w:tcPr>
          <w:p w14:paraId="73D99B2D" w14:textId="77777777" w:rsidR="00946B9D" w:rsidRPr="000677A5" w:rsidRDefault="00946B9D" w:rsidP="00075D40">
            <w:pPr>
              <w:pStyle w:val="NoSpacing"/>
              <w:ind w:left="0" w:right="0" w:firstLine="0"/>
              <w:jc w:val="center"/>
              <w:rPr>
                <w:rFonts w:ascii="Garamond" w:hAnsi="Garamond"/>
                <w:sz w:val="20"/>
                <w:szCs w:val="20"/>
                <w:lang w:val="sq-AL"/>
              </w:rPr>
            </w:pPr>
            <w:r w:rsidRPr="000677A5">
              <w:rPr>
                <w:rFonts w:ascii="Garamond" w:hAnsi="Garamond"/>
                <w:b/>
                <w:bCs/>
                <w:sz w:val="20"/>
                <w:szCs w:val="20"/>
                <w:lang w:val="sq-AL"/>
              </w:rPr>
              <w:t>Vlerësimi i eprorit të drejtpërdrejtë</w:t>
            </w:r>
          </w:p>
        </w:tc>
      </w:tr>
      <w:tr w:rsidR="00946B9D" w:rsidRPr="000677A5" w14:paraId="61865FC8" w14:textId="77777777" w:rsidTr="00CA1199">
        <w:trPr>
          <w:trHeight w:val="20"/>
        </w:trPr>
        <w:tc>
          <w:tcPr>
            <w:tcW w:w="2287" w:type="dxa"/>
            <w:tcBorders>
              <w:top w:val="single" w:sz="6" w:space="0" w:color="00000A"/>
              <w:left w:val="single" w:sz="6" w:space="0" w:color="00000A"/>
              <w:bottom w:val="single" w:sz="6" w:space="0" w:color="00000A"/>
              <w:right w:val="single" w:sz="6" w:space="0" w:color="00000A"/>
            </w:tcBorders>
            <w:shd w:val="clear" w:color="auto" w:fill="FFFFFF"/>
          </w:tcPr>
          <w:p w14:paraId="225E4573" w14:textId="77777777" w:rsidR="00946B9D" w:rsidRPr="000677A5" w:rsidRDefault="00946B9D" w:rsidP="00075D40">
            <w:pPr>
              <w:pStyle w:val="NoSpacing"/>
              <w:ind w:left="0" w:right="0" w:firstLine="0"/>
              <w:rPr>
                <w:rFonts w:ascii="Garamond" w:hAnsi="Garamond"/>
                <w:sz w:val="20"/>
                <w:szCs w:val="20"/>
                <w:lang w:val="sq-AL"/>
              </w:rPr>
            </w:pPr>
            <w:r w:rsidRPr="000677A5">
              <w:rPr>
                <w:rFonts w:ascii="Garamond" w:hAnsi="Garamond"/>
                <w:b/>
                <w:bCs/>
                <w:sz w:val="20"/>
                <w:szCs w:val="20"/>
                <w:lang w:val="sq-AL"/>
              </w:rPr>
              <w:t xml:space="preserve">□ </w:t>
            </w:r>
            <w:r w:rsidRPr="000677A5">
              <w:rPr>
                <w:rFonts w:ascii="Garamond" w:hAnsi="Garamond"/>
                <w:sz w:val="20"/>
                <w:szCs w:val="20"/>
                <w:lang w:val="sq-AL"/>
              </w:rPr>
              <w:t>4</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Pr>
          <w:p w14:paraId="159B21D3" w14:textId="77777777" w:rsidR="00946B9D" w:rsidRPr="000677A5" w:rsidRDefault="00946B9D" w:rsidP="00075D40">
            <w:pPr>
              <w:pStyle w:val="NoSpacing"/>
              <w:ind w:left="0" w:right="0" w:firstLine="0"/>
              <w:rPr>
                <w:rFonts w:ascii="Garamond" w:hAnsi="Garamond"/>
                <w:sz w:val="20"/>
                <w:szCs w:val="20"/>
                <w:lang w:val="sq-AL"/>
              </w:rPr>
            </w:pPr>
            <w:r w:rsidRPr="000677A5">
              <w:rPr>
                <w:rFonts w:ascii="Garamond" w:hAnsi="Garamond"/>
                <w:b/>
                <w:bCs/>
                <w:sz w:val="20"/>
                <w:szCs w:val="20"/>
                <w:lang w:val="sq-AL"/>
              </w:rPr>
              <w:t xml:space="preserve">□ </w:t>
            </w:r>
            <w:r w:rsidRPr="000677A5">
              <w:rPr>
                <w:rFonts w:ascii="Garamond" w:hAnsi="Garamond"/>
                <w:sz w:val="20"/>
                <w:szCs w:val="20"/>
                <w:lang w:val="sq-AL"/>
              </w:rPr>
              <w:t>3</w:t>
            </w:r>
          </w:p>
        </w:tc>
        <w:tc>
          <w:tcPr>
            <w:tcW w:w="2340" w:type="dxa"/>
            <w:tcBorders>
              <w:top w:val="single" w:sz="6" w:space="0" w:color="00000A"/>
              <w:left w:val="single" w:sz="6" w:space="0" w:color="00000A"/>
              <w:bottom w:val="single" w:sz="6" w:space="0" w:color="00000A"/>
              <w:right w:val="single" w:sz="6" w:space="0" w:color="00000A"/>
            </w:tcBorders>
            <w:shd w:val="clear" w:color="auto" w:fill="FFFFFF"/>
          </w:tcPr>
          <w:p w14:paraId="7B6D5558" w14:textId="77777777" w:rsidR="00946B9D" w:rsidRPr="000677A5" w:rsidRDefault="00946B9D" w:rsidP="00075D40">
            <w:pPr>
              <w:pStyle w:val="NoSpacing"/>
              <w:ind w:left="0" w:right="0" w:firstLine="0"/>
              <w:rPr>
                <w:rFonts w:ascii="Garamond" w:hAnsi="Garamond"/>
                <w:sz w:val="20"/>
                <w:szCs w:val="20"/>
                <w:lang w:val="sq-AL"/>
              </w:rPr>
            </w:pPr>
            <w:r w:rsidRPr="000677A5">
              <w:rPr>
                <w:rFonts w:ascii="Garamond" w:hAnsi="Garamond"/>
                <w:b/>
                <w:bCs/>
                <w:sz w:val="20"/>
                <w:szCs w:val="20"/>
                <w:lang w:val="sq-AL"/>
              </w:rPr>
              <w:t xml:space="preserve">□ </w:t>
            </w:r>
            <w:r w:rsidRPr="000677A5">
              <w:rPr>
                <w:rFonts w:ascii="Garamond" w:hAnsi="Garamond"/>
                <w:sz w:val="20"/>
                <w:szCs w:val="20"/>
                <w:lang w:val="sq-AL"/>
              </w:rPr>
              <w:t>2</w:t>
            </w:r>
          </w:p>
        </w:tc>
        <w:tc>
          <w:tcPr>
            <w:tcW w:w="2340" w:type="dxa"/>
            <w:tcBorders>
              <w:top w:val="single" w:sz="6" w:space="0" w:color="00000A"/>
              <w:left w:val="single" w:sz="6" w:space="0" w:color="00000A"/>
              <w:bottom w:val="single" w:sz="6" w:space="0" w:color="00000A"/>
              <w:right w:val="single" w:sz="6" w:space="0" w:color="00000A"/>
            </w:tcBorders>
            <w:shd w:val="clear" w:color="auto" w:fill="FFFFFF"/>
          </w:tcPr>
          <w:p w14:paraId="2C700BED" w14:textId="77777777" w:rsidR="00946B9D" w:rsidRPr="000677A5" w:rsidRDefault="00946B9D" w:rsidP="00075D40">
            <w:pPr>
              <w:pStyle w:val="NoSpacing"/>
              <w:ind w:left="0" w:right="0" w:firstLine="0"/>
              <w:rPr>
                <w:rFonts w:ascii="Garamond" w:hAnsi="Garamond"/>
                <w:sz w:val="20"/>
                <w:szCs w:val="20"/>
                <w:lang w:val="sq-AL"/>
              </w:rPr>
            </w:pPr>
            <w:r w:rsidRPr="000677A5">
              <w:rPr>
                <w:rFonts w:ascii="Garamond" w:hAnsi="Garamond"/>
                <w:b/>
                <w:bCs/>
                <w:sz w:val="20"/>
                <w:szCs w:val="20"/>
                <w:lang w:val="sq-AL"/>
              </w:rPr>
              <w:t xml:space="preserve">□ </w:t>
            </w:r>
            <w:r w:rsidRPr="000677A5">
              <w:rPr>
                <w:rFonts w:ascii="Garamond" w:hAnsi="Garamond"/>
                <w:sz w:val="20"/>
                <w:szCs w:val="20"/>
                <w:lang w:val="sq-AL"/>
              </w:rPr>
              <w:t>1</w:t>
            </w:r>
          </w:p>
        </w:tc>
      </w:tr>
      <w:tr w:rsidR="00946B9D" w:rsidRPr="000677A5" w14:paraId="1B94A308" w14:textId="77777777" w:rsidTr="00CA1199">
        <w:trPr>
          <w:trHeight w:val="20"/>
        </w:trPr>
        <w:tc>
          <w:tcPr>
            <w:tcW w:w="2287" w:type="dxa"/>
            <w:tcBorders>
              <w:top w:val="single" w:sz="6" w:space="0" w:color="00000A"/>
              <w:left w:val="single" w:sz="6" w:space="0" w:color="00000A"/>
              <w:bottom w:val="single" w:sz="6" w:space="0" w:color="00000A"/>
              <w:right w:val="single" w:sz="6" w:space="0" w:color="00000A"/>
            </w:tcBorders>
            <w:shd w:val="clear" w:color="auto" w:fill="FFFFFF"/>
          </w:tcPr>
          <w:p w14:paraId="7B156FF1" w14:textId="77777777" w:rsidR="00946B9D" w:rsidRPr="000677A5" w:rsidRDefault="00946B9D" w:rsidP="00075D40">
            <w:pPr>
              <w:pStyle w:val="NoSpacing"/>
              <w:ind w:left="0" w:right="0" w:firstLine="0"/>
              <w:rPr>
                <w:rFonts w:ascii="Garamond" w:hAnsi="Garamond"/>
                <w:sz w:val="20"/>
                <w:szCs w:val="20"/>
                <w:lang w:val="sq-AL"/>
              </w:rPr>
            </w:pPr>
            <w:r w:rsidRPr="000677A5">
              <w:rPr>
                <w:rFonts w:ascii="Garamond" w:hAnsi="Garamond"/>
                <w:sz w:val="20"/>
                <w:szCs w:val="20"/>
                <w:lang w:val="sq-AL"/>
              </w:rPr>
              <w:t>Jo mirë</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Pr>
          <w:p w14:paraId="00746D29" w14:textId="77777777" w:rsidR="00946B9D" w:rsidRPr="000677A5" w:rsidRDefault="00946B9D" w:rsidP="00075D40">
            <w:pPr>
              <w:pStyle w:val="NoSpacing"/>
              <w:ind w:left="0" w:right="0" w:firstLine="0"/>
              <w:rPr>
                <w:rFonts w:ascii="Garamond" w:hAnsi="Garamond"/>
                <w:sz w:val="20"/>
                <w:szCs w:val="20"/>
                <w:lang w:val="sq-AL"/>
              </w:rPr>
            </w:pPr>
            <w:r w:rsidRPr="000677A5">
              <w:rPr>
                <w:rFonts w:ascii="Garamond" w:hAnsi="Garamond"/>
                <w:sz w:val="20"/>
                <w:szCs w:val="20"/>
                <w:lang w:val="sq-AL"/>
              </w:rPr>
              <w:t>Kënaqshëm</w:t>
            </w:r>
          </w:p>
        </w:tc>
        <w:tc>
          <w:tcPr>
            <w:tcW w:w="2340" w:type="dxa"/>
            <w:tcBorders>
              <w:top w:val="single" w:sz="6" w:space="0" w:color="00000A"/>
              <w:left w:val="single" w:sz="6" w:space="0" w:color="00000A"/>
              <w:bottom w:val="single" w:sz="6" w:space="0" w:color="00000A"/>
              <w:right w:val="single" w:sz="6" w:space="0" w:color="00000A"/>
            </w:tcBorders>
            <w:shd w:val="clear" w:color="auto" w:fill="FFFFFF"/>
          </w:tcPr>
          <w:p w14:paraId="0D8C7412" w14:textId="77777777" w:rsidR="00946B9D" w:rsidRPr="000677A5" w:rsidRDefault="00946B9D" w:rsidP="00075D40">
            <w:pPr>
              <w:pStyle w:val="NoSpacing"/>
              <w:ind w:left="0" w:right="0" w:firstLine="0"/>
              <w:rPr>
                <w:rFonts w:ascii="Garamond" w:hAnsi="Garamond"/>
                <w:sz w:val="20"/>
                <w:szCs w:val="20"/>
                <w:lang w:val="sq-AL"/>
              </w:rPr>
            </w:pPr>
            <w:r w:rsidRPr="000677A5">
              <w:rPr>
                <w:rFonts w:ascii="Garamond" w:hAnsi="Garamond"/>
                <w:sz w:val="20"/>
                <w:szCs w:val="20"/>
                <w:lang w:val="sq-AL"/>
              </w:rPr>
              <w:t>Mirë</w:t>
            </w:r>
          </w:p>
        </w:tc>
        <w:tc>
          <w:tcPr>
            <w:tcW w:w="2340" w:type="dxa"/>
            <w:tcBorders>
              <w:top w:val="single" w:sz="6" w:space="0" w:color="00000A"/>
              <w:left w:val="single" w:sz="6" w:space="0" w:color="00000A"/>
              <w:bottom w:val="single" w:sz="6" w:space="0" w:color="00000A"/>
              <w:right w:val="single" w:sz="6" w:space="0" w:color="00000A"/>
            </w:tcBorders>
            <w:shd w:val="clear" w:color="auto" w:fill="FFFFFF"/>
          </w:tcPr>
          <w:p w14:paraId="604D9687" w14:textId="77777777" w:rsidR="00946B9D" w:rsidRPr="000677A5" w:rsidRDefault="00946B9D" w:rsidP="00075D40">
            <w:pPr>
              <w:pStyle w:val="NoSpacing"/>
              <w:ind w:left="0" w:right="0" w:firstLine="0"/>
              <w:rPr>
                <w:rFonts w:ascii="Garamond" w:hAnsi="Garamond"/>
                <w:sz w:val="20"/>
                <w:szCs w:val="20"/>
                <w:lang w:val="sq-AL"/>
              </w:rPr>
            </w:pPr>
            <w:r w:rsidRPr="000677A5">
              <w:rPr>
                <w:rFonts w:ascii="Garamond" w:hAnsi="Garamond"/>
                <w:sz w:val="20"/>
                <w:szCs w:val="20"/>
                <w:lang w:val="sq-AL"/>
              </w:rPr>
              <w:t>Shumë mirë</w:t>
            </w:r>
          </w:p>
        </w:tc>
      </w:tr>
      <w:tr w:rsidR="00946B9D" w:rsidRPr="000677A5" w14:paraId="58FB62A8" w14:textId="77777777" w:rsidTr="00CA1199">
        <w:trPr>
          <w:trHeight w:val="20"/>
        </w:trPr>
        <w:tc>
          <w:tcPr>
            <w:tcW w:w="2287" w:type="dxa"/>
            <w:tcBorders>
              <w:top w:val="single" w:sz="6" w:space="0" w:color="00000A"/>
              <w:left w:val="single" w:sz="6" w:space="0" w:color="00000A"/>
              <w:bottom w:val="single" w:sz="6" w:space="0" w:color="00000A"/>
              <w:right w:val="single" w:sz="6" w:space="0" w:color="00000A"/>
            </w:tcBorders>
            <w:shd w:val="clear" w:color="auto" w:fill="FFFFFF"/>
          </w:tcPr>
          <w:p w14:paraId="303F2DF1" w14:textId="77777777" w:rsidR="00946B9D" w:rsidRPr="000677A5" w:rsidRDefault="00946B9D" w:rsidP="00075D40">
            <w:pPr>
              <w:pStyle w:val="NoSpacing"/>
              <w:ind w:left="0" w:right="0" w:firstLine="0"/>
              <w:rPr>
                <w:rFonts w:ascii="Garamond" w:hAnsi="Garamond"/>
                <w:sz w:val="20"/>
                <w:szCs w:val="20"/>
                <w:lang w:val="sq-AL"/>
              </w:rPr>
            </w:pPr>
            <w:r w:rsidRPr="000677A5">
              <w:rPr>
                <w:rFonts w:ascii="Garamond" w:hAnsi="Garamond"/>
                <w:b/>
                <w:bCs/>
                <w:sz w:val="20"/>
                <w:szCs w:val="20"/>
                <w:lang w:val="sq-AL"/>
              </w:rPr>
              <w:t xml:space="preserve">Komente </w:t>
            </w:r>
          </w:p>
        </w:tc>
        <w:tc>
          <w:tcPr>
            <w:tcW w:w="7110" w:type="dxa"/>
            <w:gridSpan w:val="3"/>
            <w:tcBorders>
              <w:top w:val="single" w:sz="6" w:space="0" w:color="00000A"/>
              <w:left w:val="single" w:sz="6" w:space="0" w:color="00000A"/>
              <w:bottom w:val="single" w:sz="6" w:space="0" w:color="00000A"/>
              <w:right w:val="single" w:sz="6" w:space="0" w:color="00000A"/>
            </w:tcBorders>
            <w:shd w:val="clear" w:color="auto" w:fill="FFFFFF"/>
            <w:tcMar>
              <w:top w:w="55" w:type="dxa"/>
              <w:bottom w:w="55" w:type="dxa"/>
              <w:right w:w="55" w:type="dxa"/>
            </w:tcMar>
          </w:tcPr>
          <w:p w14:paraId="02D24DB2" w14:textId="77777777" w:rsidR="00946B9D" w:rsidRPr="000677A5" w:rsidRDefault="00946B9D" w:rsidP="00075D40">
            <w:pPr>
              <w:pStyle w:val="NoSpacing"/>
              <w:ind w:left="0" w:right="0" w:firstLine="0"/>
              <w:rPr>
                <w:rFonts w:ascii="Garamond" w:hAnsi="Garamond"/>
                <w:sz w:val="20"/>
                <w:szCs w:val="20"/>
                <w:lang w:val="sq-AL"/>
              </w:rPr>
            </w:pPr>
          </w:p>
        </w:tc>
      </w:tr>
    </w:tbl>
    <w:p w14:paraId="3F049B54" w14:textId="77777777" w:rsidR="00946B9D" w:rsidRPr="000677A5" w:rsidRDefault="00946B9D" w:rsidP="00946B9D">
      <w:pPr>
        <w:pStyle w:val="NoSpacing"/>
        <w:ind w:left="0" w:right="0" w:firstLine="284"/>
        <w:rPr>
          <w:rFonts w:ascii="Garamond" w:hAnsi="Garamond"/>
          <w:sz w:val="20"/>
          <w:szCs w:val="20"/>
          <w:lang w:val="sq-AL"/>
        </w:rPr>
      </w:pPr>
    </w:p>
    <w:p w14:paraId="2EC7BD42" w14:textId="77777777" w:rsidR="00946B9D" w:rsidRPr="000677A5" w:rsidRDefault="00946B9D" w:rsidP="00946B9D">
      <w:pPr>
        <w:pStyle w:val="NoSpacing"/>
        <w:suppressAutoHyphens/>
        <w:autoSpaceDN w:val="0"/>
        <w:ind w:left="0" w:right="0" w:firstLine="284"/>
        <w:jc w:val="left"/>
        <w:textAlignment w:val="baseline"/>
        <w:rPr>
          <w:rFonts w:ascii="Garamond" w:hAnsi="Garamond"/>
          <w:sz w:val="20"/>
          <w:szCs w:val="20"/>
          <w:lang w:val="sq-AL"/>
        </w:rPr>
      </w:pPr>
      <w:r w:rsidRPr="000677A5">
        <w:rPr>
          <w:rFonts w:ascii="Garamond" w:hAnsi="Garamond"/>
          <w:sz w:val="20"/>
          <w:szCs w:val="20"/>
          <w:lang w:val="sq-AL"/>
        </w:rPr>
        <w:t>4. Objektivi/detyra:</w:t>
      </w:r>
    </w:p>
    <w:p w14:paraId="3FB45B5A" w14:textId="77777777" w:rsidR="00946B9D" w:rsidRPr="000677A5" w:rsidRDefault="00946B9D" w:rsidP="00946B9D">
      <w:pPr>
        <w:pStyle w:val="NoSpacing"/>
        <w:ind w:left="0" w:right="0" w:firstLine="284"/>
        <w:rPr>
          <w:rFonts w:ascii="Garamond" w:hAnsi="Garamond"/>
          <w:bCs/>
          <w:sz w:val="20"/>
          <w:szCs w:val="20"/>
          <w:lang w:val="sq-AL"/>
        </w:rPr>
      </w:pPr>
      <w:r w:rsidRPr="000677A5">
        <w:rPr>
          <w:rFonts w:ascii="Garamond" w:hAnsi="Garamond"/>
          <w:bCs/>
          <w:sz w:val="20"/>
          <w:szCs w:val="20"/>
          <w:lang w:val="sq-AL"/>
        </w:rPr>
        <w:t>…………………………………………………………………………………………………...</w:t>
      </w:r>
    </w:p>
    <w:p w14:paraId="05216563" w14:textId="77777777" w:rsidR="00946B9D" w:rsidRPr="000677A5" w:rsidRDefault="00946B9D" w:rsidP="00946B9D">
      <w:pPr>
        <w:pStyle w:val="NoSpacing"/>
        <w:ind w:left="0" w:right="0" w:firstLine="284"/>
        <w:rPr>
          <w:rFonts w:ascii="Garamond" w:hAnsi="Garamond"/>
          <w:b/>
          <w:bCs/>
          <w:sz w:val="20"/>
          <w:szCs w:val="20"/>
          <w:lang w:val="sq-AL"/>
        </w:rPr>
      </w:pPr>
    </w:p>
    <w:tbl>
      <w:tblPr>
        <w:tblW w:w="9667" w:type="dxa"/>
        <w:tblInd w:w="45"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31" w:type="dxa"/>
          <w:right w:w="40" w:type="dxa"/>
        </w:tblCellMar>
        <w:tblLook w:val="0000" w:firstRow="0" w:lastRow="0" w:firstColumn="0" w:lastColumn="0" w:noHBand="0" w:noVBand="0"/>
      </w:tblPr>
      <w:tblGrid>
        <w:gridCol w:w="2647"/>
        <w:gridCol w:w="2340"/>
        <w:gridCol w:w="2430"/>
        <w:gridCol w:w="2250"/>
      </w:tblGrid>
      <w:tr w:rsidR="00946B9D" w:rsidRPr="000677A5" w14:paraId="4D6F74EA" w14:textId="77777777" w:rsidTr="00CA1199">
        <w:trPr>
          <w:trHeight w:val="20"/>
        </w:trPr>
        <w:tc>
          <w:tcPr>
            <w:tcW w:w="2647" w:type="dxa"/>
            <w:tcBorders>
              <w:top w:val="single" w:sz="6" w:space="0" w:color="00000A"/>
              <w:left w:val="single" w:sz="6" w:space="0" w:color="00000A"/>
              <w:bottom w:val="single" w:sz="6" w:space="0" w:color="00000A"/>
              <w:right w:val="single" w:sz="6" w:space="0" w:color="00000A"/>
            </w:tcBorders>
            <w:shd w:val="clear" w:color="auto" w:fill="FFFFFF"/>
            <w:vAlign w:val="center"/>
          </w:tcPr>
          <w:p w14:paraId="6D3B4AB3" w14:textId="77777777" w:rsidR="00946B9D" w:rsidRPr="000677A5" w:rsidRDefault="00946B9D" w:rsidP="00CA1199">
            <w:pPr>
              <w:pStyle w:val="NoSpacing"/>
              <w:ind w:left="0" w:right="0" w:firstLine="0"/>
              <w:jc w:val="center"/>
              <w:rPr>
                <w:rFonts w:ascii="Garamond" w:hAnsi="Garamond"/>
                <w:b/>
                <w:bCs/>
                <w:sz w:val="20"/>
                <w:szCs w:val="20"/>
                <w:lang w:val="sq-AL"/>
              </w:rPr>
            </w:pPr>
            <w:r w:rsidRPr="000677A5">
              <w:rPr>
                <w:rFonts w:ascii="Garamond" w:hAnsi="Garamond"/>
                <w:b/>
                <w:bCs/>
                <w:sz w:val="20"/>
                <w:szCs w:val="20"/>
                <w:lang w:val="sq-AL"/>
              </w:rPr>
              <w:t>Vlerësimi i eprorit të drejtpërdrejtë</w:t>
            </w:r>
          </w:p>
        </w:tc>
        <w:tc>
          <w:tcPr>
            <w:tcW w:w="2340" w:type="dxa"/>
            <w:tcBorders>
              <w:top w:val="single" w:sz="6" w:space="0" w:color="00000A"/>
              <w:left w:val="single" w:sz="6" w:space="0" w:color="00000A"/>
              <w:bottom w:val="single" w:sz="6" w:space="0" w:color="00000A"/>
              <w:right w:val="single" w:sz="6" w:space="0" w:color="00000A"/>
            </w:tcBorders>
            <w:shd w:val="clear" w:color="auto" w:fill="FFFFFF"/>
            <w:vAlign w:val="center"/>
          </w:tcPr>
          <w:p w14:paraId="16AD96A9" w14:textId="77777777" w:rsidR="00946B9D" w:rsidRPr="000677A5" w:rsidRDefault="00946B9D" w:rsidP="00CA1199">
            <w:pPr>
              <w:pStyle w:val="NoSpacing"/>
              <w:ind w:left="0" w:right="0" w:firstLine="0"/>
              <w:jc w:val="center"/>
              <w:rPr>
                <w:rFonts w:ascii="Garamond" w:hAnsi="Garamond"/>
                <w:sz w:val="20"/>
                <w:szCs w:val="20"/>
                <w:lang w:val="sq-AL"/>
              </w:rPr>
            </w:pPr>
            <w:r w:rsidRPr="000677A5">
              <w:rPr>
                <w:rFonts w:ascii="Garamond" w:hAnsi="Garamond"/>
                <w:b/>
                <w:bCs/>
                <w:sz w:val="20"/>
                <w:szCs w:val="20"/>
                <w:lang w:val="sq-AL"/>
              </w:rPr>
              <w:t>Vlerësimi i eprorit të drejtpërdrejtë</w:t>
            </w:r>
          </w:p>
        </w:tc>
        <w:tc>
          <w:tcPr>
            <w:tcW w:w="2430" w:type="dxa"/>
            <w:tcBorders>
              <w:top w:val="single" w:sz="6" w:space="0" w:color="00000A"/>
              <w:left w:val="single" w:sz="6" w:space="0" w:color="00000A"/>
              <w:bottom w:val="single" w:sz="6" w:space="0" w:color="00000A"/>
              <w:right w:val="single" w:sz="6" w:space="0" w:color="00000A"/>
            </w:tcBorders>
            <w:shd w:val="clear" w:color="auto" w:fill="FFFFFF"/>
            <w:vAlign w:val="center"/>
          </w:tcPr>
          <w:p w14:paraId="1C799EF3" w14:textId="77777777" w:rsidR="00946B9D" w:rsidRPr="000677A5" w:rsidRDefault="00946B9D" w:rsidP="00CA1199">
            <w:pPr>
              <w:pStyle w:val="NoSpacing"/>
              <w:ind w:left="0" w:right="0" w:firstLine="0"/>
              <w:jc w:val="center"/>
              <w:rPr>
                <w:rFonts w:ascii="Garamond" w:hAnsi="Garamond"/>
                <w:sz w:val="20"/>
                <w:szCs w:val="20"/>
                <w:lang w:val="sq-AL"/>
              </w:rPr>
            </w:pPr>
            <w:r w:rsidRPr="000677A5">
              <w:rPr>
                <w:rFonts w:ascii="Garamond" w:hAnsi="Garamond"/>
                <w:b/>
                <w:bCs/>
                <w:sz w:val="20"/>
                <w:szCs w:val="20"/>
                <w:lang w:val="sq-AL"/>
              </w:rPr>
              <w:t>Vlerësimi i eprorit të drejtpërdrejtë</w:t>
            </w:r>
          </w:p>
        </w:tc>
        <w:tc>
          <w:tcPr>
            <w:tcW w:w="2250" w:type="dxa"/>
            <w:tcBorders>
              <w:top w:val="single" w:sz="6" w:space="0" w:color="00000A"/>
              <w:left w:val="single" w:sz="6" w:space="0" w:color="00000A"/>
              <w:bottom w:val="single" w:sz="6" w:space="0" w:color="00000A"/>
              <w:right w:val="single" w:sz="6" w:space="0" w:color="00000A"/>
            </w:tcBorders>
            <w:shd w:val="clear" w:color="auto" w:fill="FFFFFF"/>
            <w:vAlign w:val="center"/>
          </w:tcPr>
          <w:p w14:paraId="00D383AF" w14:textId="77777777" w:rsidR="00946B9D" w:rsidRPr="000677A5" w:rsidRDefault="00946B9D" w:rsidP="00CA1199">
            <w:pPr>
              <w:pStyle w:val="NoSpacing"/>
              <w:ind w:left="0" w:right="0" w:firstLine="0"/>
              <w:jc w:val="center"/>
              <w:rPr>
                <w:rFonts w:ascii="Garamond" w:hAnsi="Garamond"/>
                <w:sz w:val="20"/>
                <w:szCs w:val="20"/>
                <w:lang w:val="sq-AL"/>
              </w:rPr>
            </w:pPr>
            <w:r w:rsidRPr="000677A5">
              <w:rPr>
                <w:rFonts w:ascii="Garamond" w:hAnsi="Garamond"/>
                <w:b/>
                <w:bCs/>
                <w:sz w:val="20"/>
                <w:szCs w:val="20"/>
                <w:lang w:val="sq-AL"/>
              </w:rPr>
              <w:t>Vlerësimi i eprorit të drejtpërdrejtë</w:t>
            </w:r>
          </w:p>
        </w:tc>
      </w:tr>
      <w:tr w:rsidR="00946B9D" w:rsidRPr="000677A5" w14:paraId="5853E4F6" w14:textId="77777777" w:rsidTr="00CA1199">
        <w:trPr>
          <w:trHeight w:val="20"/>
        </w:trPr>
        <w:tc>
          <w:tcPr>
            <w:tcW w:w="2647" w:type="dxa"/>
            <w:tcBorders>
              <w:top w:val="single" w:sz="6" w:space="0" w:color="00000A"/>
              <w:left w:val="single" w:sz="6" w:space="0" w:color="00000A"/>
              <w:bottom w:val="single" w:sz="6" w:space="0" w:color="00000A"/>
              <w:right w:val="single" w:sz="6" w:space="0" w:color="00000A"/>
            </w:tcBorders>
            <w:shd w:val="clear" w:color="auto" w:fill="FFFFFF"/>
          </w:tcPr>
          <w:p w14:paraId="47E51285" w14:textId="77777777" w:rsidR="00946B9D" w:rsidRPr="000677A5" w:rsidRDefault="00946B9D" w:rsidP="00075D40">
            <w:pPr>
              <w:pStyle w:val="NoSpacing"/>
              <w:ind w:left="0" w:right="0" w:firstLine="0"/>
              <w:rPr>
                <w:rFonts w:ascii="Garamond" w:hAnsi="Garamond"/>
                <w:sz w:val="20"/>
                <w:szCs w:val="20"/>
                <w:lang w:val="sq-AL"/>
              </w:rPr>
            </w:pPr>
            <w:r w:rsidRPr="000677A5">
              <w:rPr>
                <w:rFonts w:ascii="Garamond" w:hAnsi="Garamond"/>
                <w:b/>
                <w:bCs/>
                <w:sz w:val="20"/>
                <w:szCs w:val="20"/>
                <w:lang w:val="sq-AL"/>
              </w:rPr>
              <w:t xml:space="preserve">□ </w:t>
            </w:r>
            <w:r w:rsidRPr="000677A5">
              <w:rPr>
                <w:rFonts w:ascii="Garamond" w:hAnsi="Garamond"/>
                <w:sz w:val="20"/>
                <w:szCs w:val="20"/>
                <w:lang w:val="sq-AL"/>
              </w:rPr>
              <w:t>4</w:t>
            </w:r>
          </w:p>
        </w:tc>
        <w:tc>
          <w:tcPr>
            <w:tcW w:w="2340" w:type="dxa"/>
            <w:tcBorders>
              <w:top w:val="single" w:sz="6" w:space="0" w:color="00000A"/>
              <w:left w:val="single" w:sz="6" w:space="0" w:color="00000A"/>
              <w:bottom w:val="single" w:sz="6" w:space="0" w:color="00000A"/>
              <w:right w:val="single" w:sz="6" w:space="0" w:color="00000A"/>
            </w:tcBorders>
            <w:shd w:val="clear" w:color="auto" w:fill="FFFFFF"/>
          </w:tcPr>
          <w:p w14:paraId="3A0451A2" w14:textId="77777777" w:rsidR="00946B9D" w:rsidRPr="000677A5" w:rsidRDefault="00946B9D" w:rsidP="00075D40">
            <w:pPr>
              <w:pStyle w:val="NoSpacing"/>
              <w:ind w:left="0" w:right="0" w:firstLine="0"/>
              <w:rPr>
                <w:rFonts w:ascii="Garamond" w:hAnsi="Garamond"/>
                <w:sz w:val="20"/>
                <w:szCs w:val="20"/>
                <w:lang w:val="sq-AL"/>
              </w:rPr>
            </w:pPr>
            <w:r w:rsidRPr="000677A5">
              <w:rPr>
                <w:rFonts w:ascii="Garamond" w:hAnsi="Garamond"/>
                <w:b/>
                <w:bCs/>
                <w:sz w:val="20"/>
                <w:szCs w:val="20"/>
                <w:lang w:val="sq-AL"/>
              </w:rPr>
              <w:t xml:space="preserve">□ </w:t>
            </w:r>
            <w:r w:rsidRPr="000677A5">
              <w:rPr>
                <w:rFonts w:ascii="Garamond" w:hAnsi="Garamond"/>
                <w:sz w:val="20"/>
                <w:szCs w:val="20"/>
                <w:lang w:val="sq-AL"/>
              </w:rPr>
              <w:t>3</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Pr>
          <w:p w14:paraId="52BC7B1C" w14:textId="77777777" w:rsidR="00946B9D" w:rsidRPr="000677A5" w:rsidRDefault="00946B9D" w:rsidP="00075D40">
            <w:pPr>
              <w:pStyle w:val="NoSpacing"/>
              <w:ind w:left="0" w:right="0" w:firstLine="0"/>
              <w:rPr>
                <w:rFonts w:ascii="Garamond" w:hAnsi="Garamond"/>
                <w:sz w:val="20"/>
                <w:szCs w:val="20"/>
                <w:lang w:val="sq-AL"/>
              </w:rPr>
            </w:pPr>
            <w:r w:rsidRPr="000677A5">
              <w:rPr>
                <w:rFonts w:ascii="Garamond" w:hAnsi="Garamond"/>
                <w:b/>
                <w:bCs/>
                <w:sz w:val="20"/>
                <w:szCs w:val="20"/>
                <w:lang w:val="sq-AL"/>
              </w:rPr>
              <w:t xml:space="preserve">□ </w:t>
            </w:r>
            <w:r w:rsidRPr="000677A5">
              <w:rPr>
                <w:rFonts w:ascii="Garamond" w:hAnsi="Garamond"/>
                <w:sz w:val="20"/>
                <w:szCs w:val="20"/>
                <w:lang w:val="sq-AL"/>
              </w:rPr>
              <w:t>2</w:t>
            </w:r>
          </w:p>
        </w:tc>
        <w:tc>
          <w:tcPr>
            <w:tcW w:w="2250" w:type="dxa"/>
            <w:tcBorders>
              <w:top w:val="single" w:sz="6" w:space="0" w:color="00000A"/>
              <w:left w:val="single" w:sz="6" w:space="0" w:color="00000A"/>
              <w:bottom w:val="single" w:sz="6" w:space="0" w:color="00000A"/>
              <w:right w:val="single" w:sz="6" w:space="0" w:color="00000A"/>
            </w:tcBorders>
            <w:shd w:val="clear" w:color="auto" w:fill="FFFFFF"/>
          </w:tcPr>
          <w:p w14:paraId="23CBB10C" w14:textId="77777777" w:rsidR="00946B9D" w:rsidRPr="000677A5" w:rsidRDefault="00946B9D" w:rsidP="00075D40">
            <w:pPr>
              <w:pStyle w:val="NoSpacing"/>
              <w:ind w:left="0" w:right="0" w:firstLine="0"/>
              <w:rPr>
                <w:rFonts w:ascii="Garamond" w:hAnsi="Garamond"/>
                <w:sz w:val="20"/>
                <w:szCs w:val="20"/>
                <w:lang w:val="sq-AL"/>
              </w:rPr>
            </w:pPr>
            <w:r w:rsidRPr="000677A5">
              <w:rPr>
                <w:rFonts w:ascii="Garamond" w:hAnsi="Garamond"/>
                <w:b/>
                <w:bCs/>
                <w:sz w:val="20"/>
                <w:szCs w:val="20"/>
                <w:lang w:val="sq-AL"/>
              </w:rPr>
              <w:t xml:space="preserve">□ </w:t>
            </w:r>
            <w:r w:rsidRPr="000677A5">
              <w:rPr>
                <w:rFonts w:ascii="Garamond" w:hAnsi="Garamond"/>
                <w:sz w:val="20"/>
                <w:szCs w:val="20"/>
                <w:lang w:val="sq-AL"/>
              </w:rPr>
              <w:t>1</w:t>
            </w:r>
          </w:p>
        </w:tc>
      </w:tr>
      <w:tr w:rsidR="00946B9D" w:rsidRPr="000677A5" w14:paraId="4D71E6FF" w14:textId="77777777" w:rsidTr="00CA1199">
        <w:trPr>
          <w:trHeight w:val="20"/>
        </w:trPr>
        <w:tc>
          <w:tcPr>
            <w:tcW w:w="2647" w:type="dxa"/>
            <w:tcBorders>
              <w:top w:val="single" w:sz="6" w:space="0" w:color="00000A"/>
              <w:left w:val="single" w:sz="6" w:space="0" w:color="00000A"/>
              <w:bottom w:val="single" w:sz="6" w:space="0" w:color="00000A"/>
              <w:right w:val="single" w:sz="6" w:space="0" w:color="00000A"/>
            </w:tcBorders>
            <w:shd w:val="clear" w:color="auto" w:fill="FFFFFF"/>
          </w:tcPr>
          <w:p w14:paraId="258395C6" w14:textId="77777777" w:rsidR="00946B9D" w:rsidRPr="000677A5" w:rsidRDefault="00946B9D" w:rsidP="00075D40">
            <w:pPr>
              <w:pStyle w:val="NoSpacing"/>
              <w:ind w:left="0" w:right="0" w:firstLine="0"/>
              <w:rPr>
                <w:rFonts w:ascii="Garamond" w:hAnsi="Garamond"/>
                <w:sz w:val="20"/>
                <w:szCs w:val="20"/>
                <w:lang w:val="sq-AL"/>
              </w:rPr>
            </w:pPr>
            <w:r w:rsidRPr="000677A5">
              <w:rPr>
                <w:rFonts w:ascii="Garamond" w:hAnsi="Garamond"/>
                <w:sz w:val="20"/>
                <w:szCs w:val="20"/>
                <w:lang w:val="sq-AL"/>
              </w:rPr>
              <w:t>Jo mirë</w:t>
            </w:r>
          </w:p>
        </w:tc>
        <w:tc>
          <w:tcPr>
            <w:tcW w:w="2340" w:type="dxa"/>
            <w:tcBorders>
              <w:top w:val="single" w:sz="6" w:space="0" w:color="00000A"/>
              <w:left w:val="single" w:sz="6" w:space="0" w:color="00000A"/>
              <w:bottom w:val="single" w:sz="6" w:space="0" w:color="00000A"/>
              <w:right w:val="single" w:sz="6" w:space="0" w:color="00000A"/>
            </w:tcBorders>
            <w:shd w:val="clear" w:color="auto" w:fill="FFFFFF"/>
          </w:tcPr>
          <w:p w14:paraId="44158FB1" w14:textId="77777777" w:rsidR="00946B9D" w:rsidRPr="000677A5" w:rsidRDefault="00946B9D" w:rsidP="00075D40">
            <w:pPr>
              <w:pStyle w:val="NoSpacing"/>
              <w:ind w:left="0" w:right="0" w:firstLine="0"/>
              <w:rPr>
                <w:rFonts w:ascii="Garamond" w:hAnsi="Garamond"/>
                <w:sz w:val="20"/>
                <w:szCs w:val="20"/>
                <w:lang w:val="sq-AL"/>
              </w:rPr>
            </w:pPr>
            <w:r w:rsidRPr="000677A5">
              <w:rPr>
                <w:rFonts w:ascii="Garamond" w:hAnsi="Garamond"/>
                <w:sz w:val="20"/>
                <w:szCs w:val="20"/>
                <w:lang w:val="sq-AL"/>
              </w:rPr>
              <w:t>Kënaqshëm</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Pr>
          <w:p w14:paraId="0A364D13" w14:textId="77777777" w:rsidR="00946B9D" w:rsidRPr="000677A5" w:rsidRDefault="00946B9D" w:rsidP="00075D40">
            <w:pPr>
              <w:pStyle w:val="NoSpacing"/>
              <w:ind w:left="0" w:right="0" w:firstLine="0"/>
              <w:rPr>
                <w:rFonts w:ascii="Garamond" w:hAnsi="Garamond"/>
                <w:sz w:val="20"/>
                <w:szCs w:val="20"/>
                <w:lang w:val="sq-AL"/>
              </w:rPr>
            </w:pPr>
            <w:r w:rsidRPr="000677A5">
              <w:rPr>
                <w:rFonts w:ascii="Garamond" w:hAnsi="Garamond"/>
                <w:sz w:val="20"/>
                <w:szCs w:val="20"/>
                <w:lang w:val="sq-AL"/>
              </w:rPr>
              <w:t>Mirë</w:t>
            </w:r>
          </w:p>
        </w:tc>
        <w:tc>
          <w:tcPr>
            <w:tcW w:w="2250" w:type="dxa"/>
            <w:tcBorders>
              <w:top w:val="single" w:sz="6" w:space="0" w:color="00000A"/>
              <w:left w:val="single" w:sz="6" w:space="0" w:color="00000A"/>
              <w:bottom w:val="single" w:sz="6" w:space="0" w:color="00000A"/>
              <w:right w:val="single" w:sz="6" w:space="0" w:color="00000A"/>
            </w:tcBorders>
            <w:shd w:val="clear" w:color="auto" w:fill="FFFFFF"/>
          </w:tcPr>
          <w:p w14:paraId="60378839" w14:textId="77777777" w:rsidR="00946B9D" w:rsidRPr="000677A5" w:rsidRDefault="00946B9D" w:rsidP="00075D40">
            <w:pPr>
              <w:pStyle w:val="NoSpacing"/>
              <w:ind w:left="0" w:right="0" w:firstLine="0"/>
              <w:rPr>
                <w:rFonts w:ascii="Garamond" w:hAnsi="Garamond"/>
                <w:sz w:val="20"/>
                <w:szCs w:val="20"/>
                <w:lang w:val="sq-AL"/>
              </w:rPr>
            </w:pPr>
            <w:r w:rsidRPr="000677A5">
              <w:rPr>
                <w:rFonts w:ascii="Garamond" w:hAnsi="Garamond"/>
                <w:sz w:val="20"/>
                <w:szCs w:val="20"/>
                <w:lang w:val="sq-AL"/>
              </w:rPr>
              <w:t>Shumë mirë</w:t>
            </w:r>
          </w:p>
        </w:tc>
      </w:tr>
      <w:tr w:rsidR="00946B9D" w:rsidRPr="000677A5" w14:paraId="74D231E8" w14:textId="77777777" w:rsidTr="00CA1199">
        <w:trPr>
          <w:trHeight w:val="20"/>
        </w:trPr>
        <w:tc>
          <w:tcPr>
            <w:tcW w:w="2647" w:type="dxa"/>
            <w:tcBorders>
              <w:top w:val="single" w:sz="6" w:space="0" w:color="00000A"/>
              <w:left w:val="single" w:sz="6" w:space="0" w:color="00000A"/>
              <w:bottom w:val="single" w:sz="6" w:space="0" w:color="00000A"/>
              <w:right w:val="single" w:sz="6" w:space="0" w:color="00000A"/>
            </w:tcBorders>
            <w:shd w:val="clear" w:color="auto" w:fill="FFFFFF"/>
          </w:tcPr>
          <w:p w14:paraId="25B79AE2" w14:textId="77777777" w:rsidR="00946B9D" w:rsidRPr="000677A5" w:rsidRDefault="00946B9D" w:rsidP="00075D40">
            <w:pPr>
              <w:pStyle w:val="NoSpacing"/>
              <w:ind w:left="0" w:right="0" w:firstLine="0"/>
              <w:rPr>
                <w:rFonts w:ascii="Garamond" w:hAnsi="Garamond"/>
                <w:sz w:val="20"/>
                <w:szCs w:val="20"/>
                <w:lang w:val="sq-AL"/>
              </w:rPr>
            </w:pPr>
            <w:r w:rsidRPr="000677A5">
              <w:rPr>
                <w:rFonts w:ascii="Garamond" w:hAnsi="Garamond"/>
                <w:b/>
                <w:bCs/>
                <w:sz w:val="20"/>
                <w:szCs w:val="20"/>
                <w:lang w:val="sq-AL"/>
              </w:rPr>
              <w:t xml:space="preserve">Komente </w:t>
            </w:r>
          </w:p>
        </w:tc>
        <w:tc>
          <w:tcPr>
            <w:tcW w:w="7020" w:type="dxa"/>
            <w:gridSpan w:val="3"/>
            <w:tcBorders>
              <w:top w:val="single" w:sz="6" w:space="0" w:color="00000A"/>
              <w:left w:val="single" w:sz="6" w:space="0" w:color="00000A"/>
              <w:bottom w:val="single" w:sz="6" w:space="0" w:color="00000A"/>
              <w:right w:val="single" w:sz="6" w:space="0" w:color="00000A"/>
            </w:tcBorders>
            <w:shd w:val="clear" w:color="auto" w:fill="FFFFFF"/>
            <w:tcMar>
              <w:top w:w="55" w:type="dxa"/>
              <w:bottom w:w="55" w:type="dxa"/>
              <w:right w:w="55" w:type="dxa"/>
            </w:tcMar>
          </w:tcPr>
          <w:p w14:paraId="0FBD8634" w14:textId="77777777" w:rsidR="00946B9D" w:rsidRPr="000677A5" w:rsidRDefault="00946B9D" w:rsidP="00075D40">
            <w:pPr>
              <w:pStyle w:val="NoSpacing"/>
              <w:ind w:left="0" w:right="0" w:firstLine="0"/>
              <w:rPr>
                <w:rFonts w:ascii="Garamond" w:hAnsi="Garamond"/>
                <w:sz w:val="20"/>
                <w:szCs w:val="20"/>
                <w:lang w:val="sq-AL"/>
              </w:rPr>
            </w:pPr>
          </w:p>
        </w:tc>
      </w:tr>
    </w:tbl>
    <w:p w14:paraId="3ED19A40" w14:textId="77777777" w:rsidR="00946B9D" w:rsidRPr="000677A5" w:rsidRDefault="00946B9D" w:rsidP="00946B9D">
      <w:pPr>
        <w:pStyle w:val="NoSpacing"/>
        <w:ind w:left="0" w:right="0" w:firstLine="284"/>
        <w:rPr>
          <w:rFonts w:ascii="Garamond" w:hAnsi="Garamond"/>
          <w:b/>
          <w:bCs/>
          <w:sz w:val="20"/>
          <w:szCs w:val="20"/>
          <w:u w:val="single"/>
          <w:lang w:val="sq-AL"/>
        </w:rPr>
      </w:pPr>
    </w:p>
    <w:p w14:paraId="0A176497" w14:textId="77777777" w:rsidR="00946B9D" w:rsidRPr="000677A5" w:rsidRDefault="00946B9D" w:rsidP="00946B9D">
      <w:pPr>
        <w:pStyle w:val="NoSpacing"/>
        <w:ind w:left="0" w:right="0" w:firstLine="284"/>
        <w:rPr>
          <w:rFonts w:ascii="Garamond" w:hAnsi="Garamond"/>
          <w:b/>
          <w:bCs/>
          <w:sz w:val="20"/>
          <w:szCs w:val="20"/>
          <w:lang w:val="sq-AL"/>
        </w:rPr>
      </w:pPr>
      <w:r w:rsidRPr="000677A5">
        <w:rPr>
          <w:rFonts w:ascii="Garamond" w:hAnsi="Garamond"/>
          <w:b/>
          <w:bCs/>
          <w:sz w:val="20"/>
          <w:szCs w:val="20"/>
          <w:lang w:val="sq-AL"/>
        </w:rPr>
        <w:t>Ndarja Ç: Sjellja profesionale</w:t>
      </w:r>
    </w:p>
    <w:p w14:paraId="3E7AB871" w14:textId="77777777" w:rsidR="00946B9D" w:rsidRPr="000677A5" w:rsidRDefault="00946B9D" w:rsidP="00946B9D">
      <w:pPr>
        <w:pStyle w:val="NoSpacing"/>
        <w:ind w:left="0" w:right="0" w:firstLine="284"/>
        <w:rPr>
          <w:rFonts w:ascii="Garamond" w:hAnsi="Garamond"/>
          <w:sz w:val="20"/>
          <w:szCs w:val="20"/>
          <w:lang w:val="sq-AL"/>
        </w:rPr>
      </w:pPr>
    </w:p>
    <w:tbl>
      <w:tblPr>
        <w:tblW w:w="9487" w:type="dxa"/>
        <w:tblInd w:w="45"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31" w:type="dxa"/>
          <w:right w:w="40" w:type="dxa"/>
        </w:tblCellMar>
        <w:tblLook w:val="0000" w:firstRow="0" w:lastRow="0" w:firstColumn="0" w:lastColumn="0" w:noHBand="0" w:noVBand="0"/>
      </w:tblPr>
      <w:tblGrid>
        <w:gridCol w:w="2917"/>
        <w:gridCol w:w="1569"/>
        <w:gridCol w:w="2070"/>
        <w:gridCol w:w="1620"/>
        <w:gridCol w:w="1311"/>
      </w:tblGrid>
      <w:tr w:rsidR="00946B9D" w:rsidRPr="000677A5" w14:paraId="61AF41CA" w14:textId="77777777" w:rsidTr="00CA1199">
        <w:trPr>
          <w:trHeight w:hRule="exact" w:val="432"/>
        </w:trPr>
        <w:tc>
          <w:tcPr>
            <w:tcW w:w="2917" w:type="dxa"/>
            <w:tcBorders>
              <w:top w:val="single" w:sz="6" w:space="0" w:color="00000A"/>
              <w:left w:val="single" w:sz="6" w:space="0" w:color="00000A"/>
              <w:bottom w:val="single" w:sz="6" w:space="0" w:color="00000A"/>
              <w:right w:val="single" w:sz="6" w:space="0" w:color="00000A"/>
            </w:tcBorders>
            <w:shd w:val="clear" w:color="auto" w:fill="FFFFFF"/>
            <w:vAlign w:val="center"/>
          </w:tcPr>
          <w:p w14:paraId="4FF7671B" w14:textId="77777777" w:rsidR="00946B9D" w:rsidRPr="000677A5" w:rsidRDefault="00946B9D" w:rsidP="00CA1199">
            <w:pPr>
              <w:pStyle w:val="NoSpacing"/>
              <w:ind w:left="0" w:right="0" w:firstLine="0"/>
              <w:jc w:val="center"/>
              <w:rPr>
                <w:rFonts w:ascii="Garamond" w:hAnsi="Garamond"/>
                <w:sz w:val="20"/>
                <w:szCs w:val="20"/>
                <w:lang w:val="sq-AL"/>
              </w:rPr>
            </w:pPr>
            <w:r w:rsidRPr="000677A5">
              <w:rPr>
                <w:rFonts w:ascii="Garamond" w:hAnsi="Garamond"/>
                <w:i/>
                <w:iCs/>
                <w:sz w:val="20"/>
                <w:szCs w:val="20"/>
                <w:lang w:val="sq-AL"/>
              </w:rPr>
              <w:t>Shkalla e vlerësimit:</w:t>
            </w:r>
          </w:p>
        </w:tc>
        <w:tc>
          <w:tcPr>
            <w:tcW w:w="1569" w:type="dxa"/>
            <w:tcBorders>
              <w:top w:val="single" w:sz="6" w:space="0" w:color="00000A"/>
              <w:left w:val="single" w:sz="6" w:space="0" w:color="00000A"/>
              <w:bottom w:val="single" w:sz="6" w:space="0" w:color="00000A"/>
              <w:right w:val="single" w:sz="6" w:space="0" w:color="00000A"/>
            </w:tcBorders>
            <w:shd w:val="clear" w:color="auto" w:fill="FFFFFF"/>
            <w:vAlign w:val="center"/>
          </w:tcPr>
          <w:p w14:paraId="3A66CF6D" w14:textId="77777777" w:rsidR="00946B9D" w:rsidRPr="000677A5" w:rsidRDefault="00946B9D" w:rsidP="00CA1199">
            <w:pPr>
              <w:pStyle w:val="NoSpacing"/>
              <w:ind w:left="0" w:right="0" w:firstLine="0"/>
              <w:jc w:val="center"/>
              <w:rPr>
                <w:rFonts w:ascii="Garamond" w:hAnsi="Garamond"/>
                <w:sz w:val="20"/>
                <w:szCs w:val="20"/>
                <w:lang w:val="sq-AL"/>
              </w:rPr>
            </w:pPr>
            <w:r w:rsidRPr="000677A5">
              <w:rPr>
                <w:rFonts w:ascii="Garamond" w:hAnsi="Garamond"/>
                <w:sz w:val="20"/>
                <w:szCs w:val="20"/>
                <w:lang w:val="sq-AL"/>
              </w:rPr>
              <w:t>Jo mirë</w:t>
            </w:r>
          </w:p>
        </w:tc>
        <w:tc>
          <w:tcPr>
            <w:tcW w:w="2070" w:type="dxa"/>
            <w:tcBorders>
              <w:top w:val="single" w:sz="6" w:space="0" w:color="00000A"/>
              <w:left w:val="single" w:sz="6" w:space="0" w:color="00000A"/>
              <w:bottom w:val="single" w:sz="6" w:space="0" w:color="00000A"/>
              <w:right w:val="single" w:sz="6" w:space="0" w:color="00000A"/>
            </w:tcBorders>
            <w:shd w:val="clear" w:color="auto" w:fill="FFFFFF"/>
            <w:vAlign w:val="center"/>
          </w:tcPr>
          <w:p w14:paraId="7D28E9C0" w14:textId="77777777" w:rsidR="00946B9D" w:rsidRPr="000677A5" w:rsidRDefault="00946B9D" w:rsidP="00CA1199">
            <w:pPr>
              <w:pStyle w:val="NoSpacing"/>
              <w:ind w:left="0" w:right="0" w:firstLine="0"/>
              <w:jc w:val="center"/>
              <w:rPr>
                <w:rFonts w:ascii="Garamond" w:hAnsi="Garamond"/>
                <w:sz w:val="20"/>
                <w:szCs w:val="20"/>
                <w:lang w:val="sq-AL"/>
              </w:rPr>
            </w:pPr>
            <w:r w:rsidRPr="000677A5">
              <w:rPr>
                <w:rFonts w:ascii="Garamond" w:hAnsi="Garamond"/>
                <w:sz w:val="20"/>
                <w:szCs w:val="20"/>
                <w:lang w:val="sq-AL"/>
              </w:rPr>
              <w:t>Kënaqshëm</w:t>
            </w:r>
          </w:p>
        </w:tc>
        <w:tc>
          <w:tcPr>
            <w:tcW w:w="1620" w:type="dxa"/>
            <w:tcBorders>
              <w:top w:val="single" w:sz="6" w:space="0" w:color="00000A"/>
              <w:left w:val="single" w:sz="6" w:space="0" w:color="00000A"/>
              <w:bottom w:val="single" w:sz="6" w:space="0" w:color="00000A"/>
              <w:right w:val="single" w:sz="6" w:space="0" w:color="00000A"/>
            </w:tcBorders>
            <w:shd w:val="clear" w:color="auto" w:fill="FFFFFF"/>
            <w:vAlign w:val="center"/>
          </w:tcPr>
          <w:p w14:paraId="7DC8587C" w14:textId="77777777" w:rsidR="00946B9D" w:rsidRPr="000677A5" w:rsidRDefault="00946B9D" w:rsidP="00CA1199">
            <w:pPr>
              <w:pStyle w:val="NoSpacing"/>
              <w:ind w:left="0" w:right="0" w:firstLine="0"/>
              <w:jc w:val="center"/>
              <w:rPr>
                <w:rFonts w:ascii="Garamond" w:hAnsi="Garamond"/>
                <w:sz w:val="20"/>
                <w:szCs w:val="20"/>
                <w:lang w:val="sq-AL"/>
              </w:rPr>
            </w:pPr>
            <w:r w:rsidRPr="000677A5">
              <w:rPr>
                <w:rFonts w:ascii="Garamond" w:hAnsi="Garamond"/>
                <w:sz w:val="20"/>
                <w:szCs w:val="20"/>
                <w:lang w:val="sq-AL"/>
              </w:rPr>
              <w:t>Mirë</w:t>
            </w:r>
          </w:p>
        </w:tc>
        <w:tc>
          <w:tcPr>
            <w:tcW w:w="1311" w:type="dxa"/>
            <w:tcBorders>
              <w:top w:val="single" w:sz="6" w:space="0" w:color="00000A"/>
              <w:left w:val="single" w:sz="6" w:space="0" w:color="00000A"/>
              <w:bottom w:val="single" w:sz="6" w:space="0" w:color="00000A"/>
              <w:right w:val="single" w:sz="6" w:space="0" w:color="00000A"/>
            </w:tcBorders>
            <w:shd w:val="clear" w:color="auto" w:fill="FFFFFF"/>
            <w:vAlign w:val="center"/>
          </w:tcPr>
          <w:p w14:paraId="7A992F0F" w14:textId="77777777" w:rsidR="00946B9D" w:rsidRPr="000677A5" w:rsidRDefault="00946B9D" w:rsidP="00CA1199">
            <w:pPr>
              <w:pStyle w:val="NoSpacing"/>
              <w:ind w:left="0" w:right="0" w:firstLine="0"/>
              <w:jc w:val="center"/>
              <w:rPr>
                <w:rFonts w:ascii="Garamond" w:hAnsi="Garamond"/>
                <w:sz w:val="20"/>
                <w:szCs w:val="20"/>
                <w:lang w:val="sq-AL"/>
              </w:rPr>
            </w:pPr>
            <w:r w:rsidRPr="000677A5">
              <w:rPr>
                <w:rFonts w:ascii="Garamond" w:hAnsi="Garamond"/>
                <w:sz w:val="20"/>
                <w:szCs w:val="20"/>
                <w:lang w:val="sq-AL"/>
              </w:rPr>
              <w:t>Shumë mirë</w:t>
            </w:r>
          </w:p>
        </w:tc>
      </w:tr>
    </w:tbl>
    <w:p w14:paraId="1B7BDF97" w14:textId="77777777" w:rsidR="00946B9D" w:rsidRPr="000677A5" w:rsidRDefault="00946B9D" w:rsidP="00946B9D">
      <w:pPr>
        <w:pStyle w:val="NoSpacing"/>
        <w:ind w:left="0" w:right="0" w:firstLine="284"/>
        <w:rPr>
          <w:rFonts w:ascii="Garamond" w:hAnsi="Garamond"/>
          <w:b/>
          <w:bCs/>
          <w:i/>
          <w:iCs/>
          <w:sz w:val="20"/>
          <w:szCs w:val="20"/>
          <w:lang w:val="sq-AL"/>
        </w:rPr>
      </w:pPr>
    </w:p>
    <w:tbl>
      <w:tblPr>
        <w:tblpPr w:leftFromText="180" w:rightFromText="180" w:vertAnchor="text" w:horzAnchor="margin" w:tblpX="23" w:tblpY="1"/>
        <w:tblW w:w="9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85"/>
        <w:gridCol w:w="2970"/>
        <w:gridCol w:w="990"/>
        <w:gridCol w:w="2633"/>
      </w:tblGrid>
      <w:tr w:rsidR="00946B9D" w:rsidRPr="000677A5" w14:paraId="7FB2D780" w14:textId="77777777" w:rsidTr="0092792A">
        <w:trPr>
          <w:trHeight w:val="20"/>
        </w:trPr>
        <w:tc>
          <w:tcPr>
            <w:tcW w:w="2885" w:type="dxa"/>
            <w:vMerge w:val="restart"/>
            <w:shd w:val="clear" w:color="auto" w:fill="auto"/>
            <w:tcMar>
              <w:top w:w="28" w:type="dxa"/>
              <w:left w:w="28" w:type="dxa"/>
              <w:bottom w:w="28" w:type="dxa"/>
              <w:right w:w="28" w:type="dxa"/>
            </w:tcMar>
            <w:vAlign w:val="center"/>
          </w:tcPr>
          <w:p w14:paraId="7A3D6B55" w14:textId="77777777" w:rsidR="00946B9D" w:rsidRPr="000677A5" w:rsidRDefault="00946B9D" w:rsidP="0092792A">
            <w:pPr>
              <w:pStyle w:val="TableContents"/>
              <w:rPr>
                <w:rFonts w:ascii="Garamond" w:hAnsi="Garamond" w:cs="Times New Roman"/>
                <w:b/>
                <w:sz w:val="20"/>
                <w:szCs w:val="20"/>
                <w:lang w:val="sq-AL"/>
              </w:rPr>
            </w:pPr>
            <w:r w:rsidRPr="000677A5">
              <w:rPr>
                <w:rFonts w:ascii="Garamond" w:hAnsi="Garamond" w:cs="Times New Roman"/>
                <w:b/>
                <w:sz w:val="20"/>
                <w:szCs w:val="20"/>
                <w:lang w:val="sq-AL"/>
              </w:rPr>
              <w:t>I. Karakteristika individuale</w:t>
            </w:r>
          </w:p>
        </w:tc>
        <w:tc>
          <w:tcPr>
            <w:tcW w:w="2970" w:type="dxa"/>
            <w:shd w:val="clear" w:color="auto" w:fill="auto"/>
            <w:tcMar>
              <w:top w:w="28" w:type="dxa"/>
              <w:left w:w="28" w:type="dxa"/>
              <w:bottom w:w="28" w:type="dxa"/>
              <w:right w:w="28" w:type="dxa"/>
            </w:tcMar>
            <w:vAlign w:val="center"/>
          </w:tcPr>
          <w:p w14:paraId="214BA706" w14:textId="77777777" w:rsidR="00946B9D" w:rsidRPr="000677A5" w:rsidRDefault="00946B9D" w:rsidP="0092792A">
            <w:pPr>
              <w:pStyle w:val="TableContents"/>
              <w:rPr>
                <w:rFonts w:ascii="Garamond" w:hAnsi="Garamond" w:cs="Times New Roman"/>
                <w:sz w:val="20"/>
                <w:szCs w:val="20"/>
                <w:lang w:val="sq-AL"/>
              </w:rPr>
            </w:pPr>
          </w:p>
        </w:tc>
        <w:tc>
          <w:tcPr>
            <w:tcW w:w="990" w:type="dxa"/>
            <w:shd w:val="clear" w:color="auto" w:fill="auto"/>
            <w:tcMar>
              <w:top w:w="28" w:type="dxa"/>
              <w:left w:w="28" w:type="dxa"/>
              <w:bottom w:w="28" w:type="dxa"/>
              <w:right w:w="28" w:type="dxa"/>
            </w:tcMar>
            <w:vAlign w:val="center"/>
          </w:tcPr>
          <w:p w14:paraId="6E53507E" w14:textId="77777777" w:rsidR="00946B9D" w:rsidRPr="000677A5" w:rsidRDefault="00946B9D" w:rsidP="0092792A">
            <w:pPr>
              <w:pStyle w:val="TableContents"/>
              <w:jc w:val="center"/>
              <w:rPr>
                <w:rFonts w:ascii="Garamond" w:hAnsi="Garamond" w:cs="Times New Roman"/>
                <w:sz w:val="20"/>
                <w:szCs w:val="20"/>
                <w:lang w:val="sq-AL"/>
              </w:rPr>
            </w:pPr>
          </w:p>
        </w:tc>
        <w:tc>
          <w:tcPr>
            <w:tcW w:w="2633" w:type="dxa"/>
            <w:shd w:val="clear" w:color="auto" w:fill="auto"/>
            <w:tcMar>
              <w:top w:w="28" w:type="dxa"/>
              <w:left w:w="28" w:type="dxa"/>
              <w:bottom w:w="0" w:type="dxa"/>
              <w:right w:w="28" w:type="dxa"/>
            </w:tcMar>
            <w:vAlign w:val="center"/>
          </w:tcPr>
          <w:p w14:paraId="0D43DE46" w14:textId="77777777" w:rsidR="00946B9D" w:rsidRPr="000677A5" w:rsidRDefault="00946B9D" w:rsidP="0092792A">
            <w:pPr>
              <w:pStyle w:val="TableContents"/>
              <w:jc w:val="both"/>
              <w:rPr>
                <w:rFonts w:ascii="Garamond" w:hAnsi="Garamond" w:cs="Times New Roman"/>
                <w:sz w:val="20"/>
                <w:szCs w:val="20"/>
                <w:lang w:val="sq-AL"/>
              </w:rPr>
            </w:pPr>
          </w:p>
        </w:tc>
      </w:tr>
      <w:tr w:rsidR="00946B9D" w:rsidRPr="000677A5" w14:paraId="2F3FC130" w14:textId="77777777" w:rsidTr="0092792A">
        <w:trPr>
          <w:trHeight w:val="20"/>
        </w:trPr>
        <w:tc>
          <w:tcPr>
            <w:tcW w:w="2885" w:type="dxa"/>
            <w:vMerge/>
            <w:shd w:val="clear" w:color="auto" w:fill="auto"/>
            <w:tcMar>
              <w:top w:w="28" w:type="dxa"/>
              <w:left w:w="28" w:type="dxa"/>
              <w:bottom w:w="28" w:type="dxa"/>
              <w:right w:w="28" w:type="dxa"/>
            </w:tcMar>
            <w:vAlign w:val="center"/>
          </w:tcPr>
          <w:p w14:paraId="0B0252EC" w14:textId="77777777" w:rsidR="00946B9D" w:rsidRPr="000677A5" w:rsidRDefault="00946B9D" w:rsidP="0092792A">
            <w:pPr>
              <w:spacing w:line="240" w:lineRule="auto"/>
              <w:ind w:left="0" w:right="0" w:firstLine="0"/>
              <w:rPr>
                <w:rFonts w:ascii="Garamond" w:hAnsi="Garamond"/>
                <w:sz w:val="20"/>
                <w:szCs w:val="20"/>
              </w:rPr>
            </w:pPr>
          </w:p>
        </w:tc>
        <w:tc>
          <w:tcPr>
            <w:tcW w:w="2970" w:type="dxa"/>
            <w:shd w:val="clear" w:color="auto" w:fill="auto"/>
            <w:tcMar>
              <w:top w:w="28" w:type="dxa"/>
              <w:left w:w="28" w:type="dxa"/>
              <w:bottom w:w="28" w:type="dxa"/>
              <w:right w:w="28" w:type="dxa"/>
            </w:tcMar>
            <w:vAlign w:val="center"/>
          </w:tcPr>
          <w:p w14:paraId="7333E04D" w14:textId="77777777" w:rsidR="00946B9D" w:rsidRPr="000677A5" w:rsidRDefault="00946B9D" w:rsidP="0092792A">
            <w:pPr>
              <w:pStyle w:val="TableContents"/>
              <w:rPr>
                <w:rFonts w:ascii="Garamond" w:hAnsi="Garamond" w:cs="Times New Roman"/>
                <w:sz w:val="20"/>
                <w:szCs w:val="20"/>
                <w:lang w:val="sq-AL"/>
              </w:rPr>
            </w:pPr>
          </w:p>
        </w:tc>
        <w:tc>
          <w:tcPr>
            <w:tcW w:w="990" w:type="dxa"/>
            <w:shd w:val="clear" w:color="auto" w:fill="auto"/>
            <w:tcMar>
              <w:top w:w="28" w:type="dxa"/>
              <w:left w:w="28" w:type="dxa"/>
              <w:bottom w:w="28" w:type="dxa"/>
              <w:right w:w="28" w:type="dxa"/>
            </w:tcMar>
            <w:vAlign w:val="center"/>
          </w:tcPr>
          <w:p w14:paraId="2830EF7F" w14:textId="77777777" w:rsidR="00946B9D" w:rsidRPr="000677A5" w:rsidRDefault="00946B9D" w:rsidP="0092792A">
            <w:pPr>
              <w:pStyle w:val="TableContents"/>
              <w:jc w:val="center"/>
              <w:rPr>
                <w:rFonts w:ascii="Garamond" w:hAnsi="Garamond" w:cs="Times New Roman"/>
                <w:sz w:val="20"/>
                <w:szCs w:val="20"/>
                <w:lang w:val="sq-AL"/>
              </w:rPr>
            </w:pPr>
          </w:p>
        </w:tc>
        <w:tc>
          <w:tcPr>
            <w:tcW w:w="2633" w:type="dxa"/>
            <w:shd w:val="clear" w:color="auto" w:fill="auto"/>
            <w:tcMar>
              <w:top w:w="28" w:type="dxa"/>
              <w:left w:w="28" w:type="dxa"/>
              <w:bottom w:w="28" w:type="dxa"/>
              <w:right w:w="28" w:type="dxa"/>
            </w:tcMar>
            <w:vAlign w:val="center"/>
          </w:tcPr>
          <w:p w14:paraId="7860A8FC" w14:textId="77777777" w:rsidR="00946B9D" w:rsidRPr="000677A5" w:rsidRDefault="00946B9D" w:rsidP="0092792A">
            <w:pPr>
              <w:pStyle w:val="TableContents"/>
              <w:rPr>
                <w:rFonts w:ascii="Garamond" w:hAnsi="Garamond" w:cs="Times New Roman"/>
                <w:sz w:val="20"/>
                <w:szCs w:val="20"/>
                <w:lang w:val="sq-AL"/>
              </w:rPr>
            </w:pPr>
          </w:p>
        </w:tc>
      </w:tr>
      <w:tr w:rsidR="00946B9D" w:rsidRPr="000677A5" w14:paraId="5E7B6AAF" w14:textId="77777777" w:rsidTr="0092792A">
        <w:trPr>
          <w:trHeight w:val="20"/>
        </w:trPr>
        <w:tc>
          <w:tcPr>
            <w:tcW w:w="2885" w:type="dxa"/>
            <w:vMerge/>
            <w:shd w:val="clear" w:color="auto" w:fill="auto"/>
            <w:tcMar>
              <w:top w:w="28" w:type="dxa"/>
              <w:left w:w="28" w:type="dxa"/>
              <w:bottom w:w="28" w:type="dxa"/>
              <w:right w:w="28" w:type="dxa"/>
            </w:tcMar>
            <w:vAlign w:val="center"/>
          </w:tcPr>
          <w:p w14:paraId="3BE308CF" w14:textId="77777777" w:rsidR="00946B9D" w:rsidRPr="000677A5" w:rsidRDefault="00946B9D" w:rsidP="0092792A">
            <w:pPr>
              <w:spacing w:line="240" w:lineRule="auto"/>
              <w:ind w:left="0" w:right="0" w:firstLine="0"/>
              <w:rPr>
                <w:rFonts w:ascii="Garamond" w:hAnsi="Garamond"/>
                <w:sz w:val="20"/>
                <w:szCs w:val="20"/>
              </w:rPr>
            </w:pPr>
          </w:p>
        </w:tc>
        <w:tc>
          <w:tcPr>
            <w:tcW w:w="2970" w:type="dxa"/>
            <w:shd w:val="clear" w:color="auto" w:fill="auto"/>
            <w:tcMar>
              <w:top w:w="28" w:type="dxa"/>
              <w:left w:w="28" w:type="dxa"/>
              <w:bottom w:w="28" w:type="dxa"/>
              <w:right w:w="28" w:type="dxa"/>
            </w:tcMar>
            <w:vAlign w:val="center"/>
          </w:tcPr>
          <w:p w14:paraId="0FD5B3C9" w14:textId="77777777" w:rsidR="00946B9D" w:rsidRPr="000677A5" w:rsidRDefault="00946B9D" w:rsidP="0092792A">
            <w:pPr>
              <w:pStyle w:val="TableContents"/>
              <w:rPr>
                <w:rFonts w:ascii="Garamond" w:hAnsi="Garamond" w:cs="Times New Roman"/>
                <w:sz w:val="20"/>
                <w:szCs w:val="20"/>
                <w:lang w:val="sq-AL"/>
              </w:rPr>
            </w:pPr>
          </w:p>
        </w:tc>
        <w:tc>
          <w:tcPr>
            <w:tcW w:w="990" w:type="dxa"/>
            <w:shd w:val="clear" w:color="auto" w:fill="auto"/>
            <w:tcMar>
              <w:top w:w="28" w:type="dxa"/>
              <w:left w:w="28" w:type="dxa"/>
              <w:bottom w:w="28" w:type="dxa"/>
              <w:right w:w="0" w:type="dxa"/>
            </w:tcMar>
            <w:vAlign w:val="center"/>
          </w:tcPr>
          <w:p w14:paraId="145EDD8B" w14:textId="77777777" w:rsidR="00946B9D" w:rsidRPr="000677A5" w:rsidRDefault="00946B9D" w:rsidP="0092792A">
            <w:pPr>
              <w:pStyle w:val="TableContents"/>
              <w:jc w:val="center"/>
              <w:rPr>
                <w:rFonts w:ascii="Garamond" w:hAnsi="Garamond" w:cs="Times New Roman"/>
                <w:sz w:val="20"/>
                <w:szCs w:val="20"/>
                <w:lang w:val="sq-AL"/>
              </w:rPr>
            </w:pPr>
          </w:p>
        </w:tc>
        <w:tc>
          <w:tcPr>
            <w:tcW w:w="2633" w:type="dxa"/>
            <w:shd w:val="clear" w:color="auto" w:fill="auto"/>
            <w:tcMar>
              <w:top w:w="28" w:type="dxa"/>
              <w:left w:w="28" w:type="dxa"/>
              <w:bottom w:w="28" w:type="dxa"/>
              <w:right w:w="28" w:type="dxa"/>
            </w:tcMar>
            <w:vAlign w:val="center"/>
          </w:tcPr>
          <w:p w14:paraId="1665E7D4" w14:textId="77777777" w:rsidR="00946B9D" w:rsidRPr="000677A5" w:rsidRDefault="00946B9D" w:rsidP="0092792A">
            <w:pPr>
              <w:pStyle w:val="TableContents"/>
              <w:jc w:val="both"/>
              <w:rPr>
                <w:rFonts w:ascii="Garamond" w:hAnsi="Garamond" w:cs="Times New Roman"/>
                <w:sz w:val="20"/>
                <w:szCs w:val="20"/>
                <w:lang w:val="sq-AL"/>
              </w:rPr>
            </w:pPr>
          </w:p>
        </w:tc>
      </w:tr>
      <w:tr w:rsidR="00946B9D" w:rsidRPr="000677A5" w14:paraId="36A4AFAC" w14:textId="77777777" w:rsidTr="0092792A">
        <w:trPr>
          <w:trHeight w:val="20"/>
        </w:trPr>
        <w:tc>
          <w:tcPr>
            <w:tcW w:w="2885" w:type="dxa"/>
            <w:vMerge/>
            <w:shd w:val="clear" w:color="auto" w:fill="auto"/>
            <w:tcMar>
              <w:top w:w="28" w:type="dxa"/>
              <w:left w:w="28" w:type="dxa"/>
              <w:bottom w:w="28" w:type="dxa"/>
              <w:right w:w="28" w:type="dxa"/>
            </w:tcMar>
            <w:vAlign w:val="center"/>
          </w:tcPr>
          <w:p w14:paraId="3FB89E08" w14:textId="77777777" w:rsidR="00946B9D" w:rsidRPr="000677A5" w:rsidRDefault="00946B9D" w:rsidP="0092792A">
            <w:pPr>
              <w:spacing w:line="240" w:lineRule="auto"/>
              <w:ind w:left="0" w:right="0" w:firstLine="0"/>
              <w:rPr>
                <w:rFonts w:ascii="Garamond" w:hAnsi="Garamond"/>
                <w:sz w:val="20"/>
                <w:szCs w:val="20"/>
              </w:rPr>
            </w:pPr>
          </w:p>
        </w:tc>
        <w:tc>
          <w:tcPr>
            <w:tcW w:w="2970" w:type="dxa"/>
            <w:shd w:val="clear" w:color="auto" w:fill="auto"/>
            <w:tcMar>
              <w:top w:w="0" w:type="dxa"/>
              <w:left w:w="28" w:type="dxa"/>
              <w:bottom w:w="28" w:type="dxa"/>
              <w:right w:w="0" w:type="dxa"/>
            </w:tcMar>
            <w:vAlign w:val="center"/>
          </w:tcPr>
          <w:p w14:paraId="2893664F" w14:textId="77777777" w:rsidR="00946B9D" w:rsidRPr="000677A5" w:rsidRDefault="00946B9D" w:rsidP="0092792A">
            <w:pPr>
              <w:pStyle w:val="TableContents"/>
              <w:rPr>
                <w:rFonts w:ascii="Garamond" w:hAnsi="Garamond" w:cs="Times New Roman"/>
                <w:sz w:val="20"/>
                <w:szCs w:val="20"/>
                <w:lang w:val="sq-AL"/>
              </w:rPr>
            </w:pPr>
          </w:p>
        </w:tc>
        <w:tc>
          <w:tcPr>
            <w:tcW w:w="990" w:type="dxa"/>
            <w:shd w:val="clear" w:color="auto" w:fill="auto"/>
            <w:tcMar>
              <w:top w:w="28" w:type="dxa"/>
              <w:left w:w="28" w:type="dxa"/>
              <w:bottom w:w="28" w:type="dxa"/>
              <w:right w:w="0" w:type="dxa"/>
            </w:tcMar>
            <w:vAlign w:val="center"/>
          </w:tcPr>
          <w:p w14:paraId="39C8B087" w14:textId="77777777" w:rsidR="00946B9D" w:rsidRPr="000677A5" w:rsidRDefault="00946B9D" w:rsidP="0092792A">
            <w:pPr>
              <w:pStyle w:val="TableContents"/>
              <w:jc w:val="center"/>
              <w:rPr>
                <w:rFonts w:ascii="Garamond" w:hAnsi="Garamond" w:cs="Times New Roman"/>
                <w:sz w:val="20"/>
                <w:szCs w:val="20"/>
                <w:lang w:val="sq-AL"/>
              </w:rPr>
            </w:pPr>
          </w:p>
        </w:tc>
        <w:tc>
          <w:tcPr>
            <w:tcW w:w="2633" w:type="dxa"/>
            <w:shd w:val="clear" w:color="auto" w:fill="auto"/>
            <w:tcMar>
              <w:top w:w="28" w:type="dxa"/>
              <w:left w:w="28" w:type="dxa"/>
              <w:bottom w:w="28" w:type="dxa"/>
              <w:right w:w="28" w:type="dxa"/>
            </w:tcMar>
            <w:vAlign w:val="center"/>
          </w:tcPr>
          <w:p w14:paraId="6328FDFD" w14:textId="77777777" w:rsidR="00946B9D" w:rsidRPr="000677A5" w:rsidRDefault="00946B9D" w:rsidP="0092792A">
            <w:pPr>
              <w:pStyle w:val="TableContents"/>
              <w:rPr>
                <w:rFonts w:ascii="Garamond" w:hAnsi="Garamond" w:cs="Times New Roman"/>
                <w:sz w:val="20"/>
                <w:szCs w:val="20"/>
                <w:lang w:val="sq-AL"/>
              </w:rPr>
            </w:pPr>
          </w:p>
        </w:tc>
      </w:tr>
      <w:tr w:rsidR="00946B9D" w:rsidRPr="000677A5" w14:paraId="14C11442" w14:textId="77777777" w:rsidTr="0092792A">
        <w:trPr>
          <w:trHeight w:val="20"/>
        </w:trPr>
        <w:tc>
          <w:tcPr>
            <w:tcW w:w="2885" w:type="dxa"/>
            <w:shd w:val="clear" w:color="auto" w:fill="auto"/>
            <w:tcMar>
              <w:top w:w="28" w:type="dxa"/>
              <w:left w:w="28" w:type="dxa"/>
              <w:bottom w:w="28" w:type="dxa"/>
              <w:right w:w="28" w:type="dxa"/>
            </w:tcMar>
            <w:vAlign w:val="center"/>
          </w:tcPr>
          <w:p w14:paraId="66F42E60" w14:textId="77777777" w:rsidR="00946B9D" w:rsidRPr="000677A5" w:rsidRDefault="00946B9D" w:rsidP="0092792A">
            <w:pPr>
              <w:spacing w:line="240" w:lineRule="auto"/>
              <w:ind w:left="0" w:right="0" w:firstLine="0"/>
              <w:rPr>
                <w:rFonts w:ascii="Garamond" w:hAnsi="Garamond"/>
                <w:sz w:val="20"/>
                <w:szCs w:val="20"/>
              </w:rPr>
            </w:pPr>
            <w:r w:rsidRPr="000677A5">
              <w:rPr>
                <w:rFonts w:ascii="Garamond" w:hAnsi="Garamond"/>
                <w:b/>
                <w:sz w:val="20"/>
                <w:szCs w:val="20"/>
              </w:rPr>
              <w:t>Komente:</w:t>
            </w:r>
          </w:p>
        </w:tc>
        <w:tc>
          <w:tcPr>
            <w:tcW w:w="2970" w:type="dxa"/>
            <w:shd w:val="clear" w:color="auto" w:fill="auto"/>
            <w:tcMar>
              <w:top w:w="0" w:type="dxa"/>
              <w:left w:w="28" w:type="dxa"/>
              <w:bottom w:w="28" w:type="dxa"/>
              <w:right w:w="0" w:type="dxa"/>
            </w:tcMar>
            <w:vAlign w:val="center"/>
          </w:tcPr>
          <w:p w14:paraId="40A4115C" w14:textId="77777777" w:rsidR="00946B9D" w:rsidRPr="000677A5" w:rsidRDefault="00946B9D" w:rsidP="0092792A">
            <w:pPr>
              <w:pStyle w:val="TableContents"/>
              <w:rPr>
                <w:rFonts w:ascii="Garamond" w:hAnsi="Garamond" w:cs="Times New Roman"/>
                <w:bCs/>
                <w:sz w:val="20"/>
                <w:szCs w:val="20"/>
                <w:lang w:val="sq-AL"/>
              </w:rPr>
            </w:pPr>
          </w:p>
        </w:tc>
        <w:tc>
          <w:tcPr>
            <w:tcW w:w="990" w:type="dxa"/>
            <w:shd w:val="clear" w:color="auto" w:fill="auto"/>
            <w:tcMar>
              <w:top w:w="28" w:type="dxa"/>
              <w:left w:w="28" w:type="dxa"/>
              <w:bottom w:w="28" w:type="dxa"/>
              <w:right w:w="0" w:type="dxa"/>
            </w:tcMar>
            <w:vAlign w:val="center"/>
          </w:tcPr>
          <w:p w14:paraId="713AD341" w14:textId="77777777" w:rsidR="00946B9D" w:rsidRPr="000677A5" w:rsidRDefault="00946B9D" w:rsidP="0092792A">
            <w:pPr>
              <w:pStyle w:val="TableContents"/>
              <w:jc w:val="center"/>
              <w:rPr>
                <w:rFonts w:ascii="Garamond" w:hAnsi="Garamond" w:cs="Times New Roman"/>
                <w:sz w:val="20"/>
                <w:szCs w:val="20"/>
                <w:lang w:val="sq-AL"/>
              </w:rPr>
            </w:pPr>
          </w:p>
        </w:tc>
        <w:tc>
          <w:tcPr>
            <w:tcW w:w="2633" w:type="dxa"/>
            <w:shd w:val="clear" w:color="auto" w:fill="auto"/>
            <w:tcMar>
              <w:top w:w="28" w:type="dxa"/>
              <w:left w:w="28" w:type="dxa"/>
              <w:bottom w:w="28" w:type="dxa"/>
              <w:right w:w="28" w:type="dxa"/>
            </w:tcMar>
            <w:vAlign w:val="center"/>
          </w:tcPr>
          <w:p w14:paraId="78C766D6" w14:textId="77777777" w:rsidR="00946B9D" w:rsidRPr="000677A5" w:rsidRDefault="00946B9D" w:rsidP="0092792A">
            <w:pPr>
              <w:pStyle w:val="TableContents"/>
              <w:rPr>
                <w:rFonts w:ascii="Garamond" w:hAnsi="Garamond" w:cs="Times New Roman"/>
                <w:sz w:val="20"/>
                <w:szCs w:val="20"/>
                <w:lang w:val="sq-AL"/>
              </w:rPr>
            </w:pPr>
          </w:p>
        </w:tc>
      </w:tr>
    </w:tbl>
    <w:p w14:paraId="4E32ECD6" w14:textId="77777777" w:rsidR="00946B9D" w:rsidRPr="000677A5" w:rsidRDefault="00946B9D" w:rsidP="00946B9D">
      <w:pPr>
        <w:spacing w:line="240" w:lineRule="auto"/>
        <w:ind w:left="0" w:right="0" w:firstLine="284"/>
        <w:rPr>
          <w:rFonts w:ascii="Garamond" w:hAnsi="Garamond"/>
          <w:sz w:val="20"/>
          <w:szCs w:val="20"/>
        </w:rPr>
      </w:pPr>
    </w:p>
    <w:tbl>
      <w:tblPr>
        <w:tblpPr w:leftFromText="180" w:rightFromText="180" w:vertAnchor="text" w:horzAnchor="margin" w:tblpX="-11" w:tblpY="-141"/>
        <w:tblW w:w="9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86"/>
        <w:gridCol w:w="2969"/>
        <w:gridCol w:w="990"/>
        <w:gridCol w:w="2662"/>
      </w:tblGrid>
      <w:tr w:rsidR="00946B9D" w:rsidRPr="000677A5" w14:paraId="551EF1B0" w14:textId="77777777" w:rsidTr="0092792A">
        <w:trPr>
          <w:trHeight w:val="20"/>
        </w:trPr>
        <w:tc>
          <w:tcPr>
            <w:tcW w:w="2886" w:type="dxa"/>
            <w:vMerge w:val="restart"/>
            <w:shd w:val="clear" w:color="auto" w:fill="auto"/>
            <w:tcMar>
              <w:top w:w="0" w:type="dxa"/>
              <w:left w:w="28" w:type="dxa"/>
              <w:bottom w:w="0" w:type="dxa"/>
              <w:right w:w="28" w:type="dxa"/>
            </w:tcMar>
            <w:vAlign w:val="center"/>
          </w:tcPr>
          <w:p w14:paraId="12B4A4D0" w14:textId="77777777" w:rsidR="00946B9D" w:rsidRPr="000677A5" w:rsidRDefault="00946B9D" w:rsidP="0092792A">
            <w:pPr>
              <w:pStyle w:val="TableContents"/>
              <w:rPr>
                <w:rFonts w:ascii="Garamond" w:hAnsi="Garamond" w:cs="Times New Roman"/>
                <w:b/>
                <w:sz w:val="20"/>
                <w:szCs w:val="20"/>
                <w:lang w:val="sq-AL"/>
              </w:rPr>
            </w:pPr>
            <w:r w:rsidRPr="000677A5">
              <w:rPr>
                <w:rFonts w:ascii="Garamond" w:hAnsi="Garamond" w:cs="Times New Roman"/>
                <w:b/>
                <w:sz w:val="20"/>
                <w:szCs w:val="20"/>
                <w:lang w:val="sq-AL"/>
              </w:rPr>
              <w:t>II. Komunikimi</w:t>
            </w:r>
          </w:p>
        </w:tc>
        <w:tc>
          <w:tcPr>
            <w:tcW w:w="2969" w:type="dxa"/>
            <w:shd w:val="clear" w:color="auto" w:fill="auto"/>
            <w:tcMar>
              <w:top w:w="28" w:type="dxa"/>
              <w:left w:w="28" w:type="dxa"/>
              <w:bottom w:w="28" w:type="dxa"/>
              <w:right w:w="28" w:type="dxa"/>
            </w:tcMar>
            <w:vAlign w:val="center"/>
          </w:tcPr>
          <w:p w14:paraId="37237596" w14:textId="77777777" w:rsidR="00946B9D" w:rsidRPr="000677A5" w:rsidRDefault="00946B9D" w:rsidP="0092792A">
            <w:pPr>
              <w:pStyle w:val="TableContents"/>
              <w:rPr>
                <w:rFonts w:ascii="Garamond" w:hAnsi="Garamond" w:cs="Times New Roman"/>
                <w:sz w:val="20"/>
                <w:szCs w:val="20"/>
                <w:lang w:val="sq-AL"/>
              </w:rPr>
            </w:pPr>
          </w:p>
        </w:tc>
        <w:tc>
          <w:tcPr>
            <w:tcW w:w="990" w:type="dxa"/>
            <w:shd w:val="clear" w:color="auto" w:fill="auto"/>
            <w:tcMar>
              <w:top w:w="28" w:type="dxa"/>
              <w:left w:w="28" w:type="dxa"/>
              <w:bottom w:w="28" w:type="dxa"/>
              <w:right w:w="0" w:type="dxa"/>
            </w:tcMar>
            <w:vAlign w:val="center"/>
          </w:tcPr>
          <w:p w14:paraId="6662D3E8" w14:textId="77777777" w:rsidR="00946B9D" w:rsidRPr="000677A5" w:rsidRDefault="00946B9D" w:rsidP="0092792A">
            <w:pPr>
              <w:pStyle w:val="TableContents"/>
              <w:jc w:val="center"/>
              <w:rPr>
                <w:rFonts w:ascii="Garamond" w:hAnsi="Garamond" w:cs="Times New Roman"/>
                <w:sz w:val="20"/>
                <w:szCs w:val="20"/>
                <w:lang w:val="sq-AL"/>
              </w:rPr>
            </w:pPr>
          </w:p>
        </w:tc>
        <w:tc>
          <w:tcPr>
            <w:tcW w:w="2662" w:type="dxa"/>
            <w:shd w:val="clear" w:color="auto" w:fill="auto"/>
            <w:tcMar>
              <w:top w:w="28" w:type="dxa"/>
              <w:left w:w="28" w:type="dxa"/>
              <w:bottom w:w="28" w:type="dxa"/>
              <w:right w:w="28" w:type="dxa"/>
            </w:tcMar>
            <w:vAlign w:val="center"/>
          </w:tcPr>
          <w:p w14:paraId="78685201" w14:textId="77777777" w:rsidR="00946B9D" w:rsidRPr="000677A5" w:rsidRDefault="00946B9D" w:rsidP="0092792A">
            <w:pPr>
              <w:pStyle w:val="TableContents"/>
              <w:rPr>
                <w:rFonts w:ascii="Garamond" w:hAnsi="Garamond" w:cs="Times New Roman"/>
                <w:sz w:val="20"/>
                <w:szCs w:val="20"/>
                <w:lang w:val="sq-AL"/>
              </w:rPr>
            </w:pPr>
          </w:p>
        </w:tc>
      </w:tr>
      <w:tr w:rsidR="00946B9D" w:rsidRPr="000677A5" w14:paraId="0278C195" w14:textId="77777777" w:rsidTr="0092792A">
        <w:trPr>
          <w:trHeight w:val="20"/>
        </w:trPr>
        <w:tc>
          <w:tcPr>
            <w:tcW w:w="2886" w:type="dxa"/>
            <w:vMerge/>
            <w:shd w:val="clear" w:color="auto" w:fill="auto"/>
            <w:tcMar>
              <w:top w:w="0" w:type="dxa"/>
              <w:left w:w="28" w:type="dxa"/>
              <w:bottom w:w="0" w:type="dxa"/>
              <w:right w:w="28" w:type="dxa"/>
            </w:tcMar>
            <w:vAlign w:val="center"/>
          </w:tcPr>
          <w:p w14:paraId="1F2ADA8F" w14:textId="77777777" w:rsidR="00946B9D" w:rsidRPr="000677A5" w:rsidRDefault="00946B9D" w:rsidP="0092792A">
            <w:pPr>
              <w:spacing w:line="240" w:lineRule="auto"/>
              <w:ind w:left="0" w:right="0" w:firstLine="0"/>
              <w:jc w:val="left"/>
              <w:rPr>
                <w:rFonts w:ascii="Garamond" w:hAnsi="Garamond"/>
                <w:sz w:val="20"/>
                <w:szCs w:val="20"/>
              </w:rPr>
            </w:pPr>
          </w:p>
        </w:tc>
        <w:tc>
          <w:tcPr>
            <w:tcW w:w="2969" w:type="dxa"/>
            <w:shd w:val="clear" w:color="auto" w:fill="auto"/>
            <w:tcMar>
              <w:top w:w="28" w:type="dxa"/>
              <w:left w:w="28" w:type="dxa"/>
              <w:bottom w:w="28" w:type="dxa"/>
              <w:right w:w="28" w:type="dxa"/>
            </w:tcMar>
            <w:vAlign w:val="center"/>
          </w:tcPr>
          <w:p w14:paraId="4A0F6FD3" w14:textId="77777777" w:rsidR="00946B9D" w:rsidRPr="000677A5" w:rsidRDefault="00946B9D" w:rsidP="0092792A">
            <w:pPr>
              <w:pStyle w:val="TableContents"/>
              <w:rPr>
                <w:rFonts w:ascii="Garamond" w:hAnsi="Garamond" w:cs="Times New Roman"/>
                <w:sz w:val="20"/>
                <w:szCs w:val="20"/>
                <w:lang w:val="sq-AL"/>
              </w:rPr>
            </w:pPr>
          </w:p>
        </w:tc>
        <w:tc>
          <w:tcPr>
            <w:tcW w:w="990" w:type="dxa"/>
            <w:shd w:val="clear" w:color="auto" w:fill="auto"/>
            <w:tcMar>
              <w:top w:w="28" w:type="dxa"/>
              <w:left w:w="28" w:type="dxa"/>
              <w:bottom w:w="28" w:type="dxa"/>
              <w:right w:w="0" w:type="dxa"/>
            </w:tcMar>
            <w:vAlign w:val="center"/>
          </w:tcPr>
          <w:p w14:paraId="4D41BD41" w14:textId="77777777" w:rsidR="00946B9D" w:rsidRPr="000677A5" w:rsidRDefault="00946B9D" w:rsidP="0092792A">
            <w:pPr>
              <w:pStyle w:val="TableContents"/>
              <w:jc w:val="center"/>
              <w:rPr>
                <w:rFonts w:ascii="Garamond" w:hAnsi="Garamond" w:cs="Times New Roman"/>
                <w:sz w:val="20"/>
                <w:szCs w:val="20"/>
                <w:lang w:val="sq-AL"/>
              </w:rPr>
            </w:pPr>
          </w:p>
        </w:tc>
        <w:tc>
          <w:tcPr>
            <w:tcW w:w="2662" w:type="dxa"/>
            <w:shd w:val="clear" w:color="auto" w:fill="auto"/>
            <w:tcMar>
              <w:top w:w="28" w:type="dxa"/>
              <w:left w:w="28" w:type="dxa"/>
              <w:bottom w:w="28" w:type="dxa"/>
              <w:right w:w="28" w:type="dxa"/>
            </w:tcMar>
            <w:vAlign w:val="center"/>
          </w:tcPr>
          <w:p w14:paraId="6E064B04" w14:textId="77777777" w:rsidR="00946B9D" w:rsidRPr="000677A5" w:rsidRDefault="00946B9D" w:rsidP="0092792A">
            <w:pPr>
              <w:pStyle w:val="TableContents"/>
              <w:rPr>
                <w:rFonts w:ascii="Garamond" w:hAnsi="Garamond" w:cs="Times New Roman"/>
                <w:sz w:val="20"/>
                <w:szCs w:val="20"/>
                <w:lang w:val="sq-AL"/>
              </w:rPr>
            </w:pPr>
          </w:p>
        </w:tc>
      </w:tr>
      <w:tr w:rsidR="00946B9D" w:rsidRPr="000677A5" w14:paraId="68D7A70B" w14:textId="77777777" w:rsidTr="0092792A">
        <w:trPr>
          <w:trHeight w:val="20"/>
        </w:trPr>
        <w:tc>
          <w:tcPr>
            <w:tcW w:w="2886" w:type="dxa"/>
            <w:vMerge/>
            <w:shd w:val="clear" w:color="auto" w:fill="auto"/>
            <w:tcMar>
              <w:top w:w="0" w:type="dxa"/>
              <w:left w:w="28" w:type="dxa"/>
              <w:bottom w:w="0" w:type="dxa"/>
              <w:right w:w="28" w:type="dxa"/>
            </w:tcMar>
            <w:vAlign w:val="center"/>
          </w:tcPr>
          <w:p w14:paraId="6DA71E9C" w14:textId="77777777" w:rsidR="00946B9D" w:rsidRPr="000677A5" w:rsidRDefault="00946B9D" w:rsidP="0092792A">
            <w:pPr>
              <w:spacing w:line="240" w:lineRule="auto"/>
              <w:ind w:left="0" w:right="0" w:firstLine="0"/>
              <w:jc w:val="left"/>
              <w:rPr>
                <w:rFonts w:ascii="Garamond" w:hAnsi="Garamond"/>
                <w:sz w:val="20"/>
                <w:szCs w:val="20"/>
              </w:rPr>
            </w:pPr>
          </w:p>
        </w:tc>
        <w:tc>
          <w:tcPr>
            <w:tcW w:w="2969" w:type="dxa"/>
            <w:shd w:val="clear" w:color="auto" w:fill="auto"/>
            <w:tcMar>
              <w:top w:w="28" w:type="dxa"/>
              <w:left w:w="28" w:type="dxa"/>
              <w:bottom w:w="28" w:type="dxa"/>
              <w:right w:w="28" w:type="dxa"/>
            </w:tcMar>
            <w:vAlign w:val="center"/>
          </w:tcPr>
          <w:p w14:paraId="3F4E2A54" w14:textId="77777777" w:rsidR="00946B9D" w:rsidRPr="000677A5" w:rsidRDefault="00946B9D" w:rsidP="0092792A">
            <w:pPr>
              <w:pStyle w:val="TableContents"/>
              <w:rPr>
                <w:rFonts w:ascii="Garamond" w:hAnsi="Garamond" w:cs="Times New Roman"/>
                <w:sz w:val="20"/>
                <w:szCs w:val="20"/>
                <w:lang w:val="sq-AL"/>
              </w:rPr>
            </w:pPr>
          </w:p>
        </w:tc>
        <w:tc>
          <w:tcPr>
            <w:tcW w:w="990" w:type="dxa"/>
            <w:shd w:val="clear" w:color="auto" w:fill="auto"/>
            <w:tcMar>
              <w:top w:w="28" w:type="dxa"/>
              <w:left w:w="28" w:type="dxa"/>
              <w:bottom w:w="28" w:type="dxa"/>
              <w:right w:w="0" w:type="dxa"/>
            </w:tcMar>
            <w:vAlign w:val="center"/>
          </w:tcPr>
          <w:p w14:paraId="34BAB966" w14:textId="77777777" w:rsidR="00946B9D" w:rsidRPr="000677A5" w:rsidRDefault="00946B9D" w:rsidP="0092792A">
            <w:pPr>
              <w:pStyle w:val="TableContents"/>
              <w:jc w:val="center"/>
              <w:rPr>
                <w:rFonts w:ascii="Garamond" w:hAnsi="Garamond" w:cs="Times New Roman"/>
                <w:sz w:val="20"/>
                <w:szCs w:val="20"/>
                <w:lang w:val="sq-AL"/>
              </w:rPr>
            </w:pPr>
          </w:p>
        </w:tc>
        <w:tc>
          <w:tcPr>
            <w:tcW w:w="2662" w:type="dxa"/>
            <w:shd w:val="clear" w:color="auto" w:fill="auto"/>
            <w:tcMar>
              <w:top w:w="28" w:type="dxa"/>
              <w:left w:w="28" w:type="dxa"/>
              <w:bottom w:w="28" w:type="dxa"/>
              <w:right w:w="28" w:type="dxa"/>
            </w:tcMar>
            <w:vAlign w:val="center"/>
          </w:tcPr>
          <w:p w14:paraId="7A675292" w14:textId="77777777" w:rsidR="00946B9D" w:rsidRPr="000677A5" w:rsidRDefault="00946B9D" w:rsidP="0092792A">
            <w:pPr>
              <w:pStyle w:val="TableContents"/>
              <w:rPr>
                <w:rFonts w:ascii="Garamond" w:hAnsi="Garamond" w:cs="Times New Roman"/>
                <w:sz w:val="20"/>
                <w:szCs w:val="20"/>
                <w:lang w:val="sq-AL"/>
              </w:rPr>
            </w:pPr>
          </w:p>
        </w:tc>
      </w:tr>
      <w:tr w:rsidR="00946B9D" w:rsidRPr="000677A5" w14:paraId="212D3A03" w14:textId="77777777" w:rsidTr="0092792A">
        <w:trPr>
          <w:trHeight w:val="20"/>
        </w:trPr>
        <w:tc>
          <w:tcPr>
            <w:tcW w:w="2886" w:type="dxa"/>
            <w:vMerge/>
            <w:shd w:val="clear" w:color="auto" w:fill="auto"/>
            <w:tcMar>
              <w:top w:w="0" w:type="dxa"/>
              <w:left w:w="28" w:type="dxa"/>
              <w:bottom w:w="0" w:type="dxa"/>
              <w:right w:w="28" w:type="dxa"/>
            </w:tcMar>
            <w:vAlign w:val="center"/>
          </w:tcPr>
          <w:p w14:paraId="34304283" w14:textId="77777777" w:rsidR="00946B9D" w:rsidRPr="000677A5" w:rsidRDefault="00946B9D" w:rsidP="0092792A">
            <w:pPr>
              <w:spacing w:line="240" w:lineRule="auto"/>
              <w:ind w:left="0" w:right="0" w:firstLine="0"/>
              <w:jc w:val="left"/>
              <w:rPr>
                <w:rFonts w:ascii="Garamond" w:hAnsi="Garamond"/>
                <w:sz w:val="20"/>
                <w:szCs w:val="20"/>
              </w:rPr>
            </w:pPr>
          </w:p>
        </w:tc>
        <w:tc>
          <w:tcPr>
            <w:tcW w:w="2969" w:type="dxa"/>
            <w:shd w:val="clear" w:color="auto" w:fill="auto"/>
            <w:tcMar>
              <w:top w:w="0" w:type="dxa"/>
              <w:left w:w="28" w:type="dxa"/>
              <w:bottom w:w="0" w:type="dxa"/>
              <w:right w:w="28" w:type="dxa"/>
            </w:tcMar>
            <w:vAlign w:val="center"/>
          </w:tcPr>
          <w:p w14:paraId="3A747C8C" w14:textId="77777777" w:rsidR="00946B9D" w:rsidRPr="000677A5" w:rsidRDefault="00946B9D" w:rsidP="0092792A">
            <w:pPr>
              <w:pStyle w:val="TableContents"/>
              <w:rPr>
                <w:rFonts w:ascii="Garamond" w:hAnsi="Garamond" w:cs="Times New Roman"/>
                <w:sz w:val="20"/>
                <w:szCs w:val="20"/>
                <w:lang w:val="sq-AL"/>
              </w:rPr>
            </w:pPr>
          </w:p>
        </w:tc>
        <w:tc>
          <w:tcPr>
            <w:tcW w:w="990" w:type="dxa"/>
            <w:shd w:val="clear" w:color="auto" w:fill="auto"/>
            <w:tcMar>
              <w:top w:w="28" w:type="dxa"/>
              <w:left w:w="28" w:type="dxa"/>
              <w:bottom w:w="28" w:type="dxa"/>
              <w:right w:w="0" w:type="dxa"/>
            </w:tcMar>
            <w:vAlign w:val="center"/>
          </w:tcPr>
          <w:p w14:paraId="21DAE259" w14:textId="77777777" w:rsidR="00946B9D" w:rsidRPr="000677A5" w:rsidRDefault="00946B9D" w:rsidP="0092792A">
            <w:pPr>
              <w:pStyle w:val="TableContents"/>
              <w:jc w:val="center"/>
              <w:rPr>
                <w:rFonts w:ascii="Garamond" w:hAnsi="Garamond" w:cs="Times New Roman"/>
                <w:sz w:val="20"/>
                <w:szCs w:val="20"/>
                <w:lang w:val="sq-AL"/>
              </w:rPr>
            </w:pPr>
          </w:p>
        </w:tc>
        <w:tc>
          <w:tcPr>
            <w:tcW w:w="2662" w:type="dxa"/>
            <w:shd w:val="clear" w:color="auto" w:fill="auto"/>
            <w:tcMar>
              <w:top w:w="28" w:type="dxa"/>
              <w:left w:w="28" w:type="dxa"/>
              <w:bottom w:w="28" w:type="dxa"/>
              <w:right w:w="28" w:type="dxa"/>
            </w:tcMar>
            <w:vAlign w:val="center"/>
          </w:tcPr>
          <w:p w14:paraId="652A41DA" w14:textId="77777777" w:rsidR="00946B9D" w:rsidRPr="000677A5" w:rsidRDefault="00946B9D" w:rsidP="0092792A">
            <w:pPr>
              <w:pStyle w:val="TableContents"/>
              <w:rPr>
                <w:rFonts w:ascii="Garamond" w:hAnsi="Garamond" w:cs="Times New Roman"/>
                <w:sz w:val="20"/>
                <w:szCs w:val="20"/>
                <w:lang w:val="sq-AL"/>
              </w:rPr>
            </w:pPr>
          </w:p>
        </w:tc>
      </w:tr>
      <w:tr w:rsidR="00946B9D" w:rsidRPr="000677A5" w14:paraId="57752EA9" w14:textId="77777777" w:rsidTr="0092792A">
        <w:trPr>
          <w:trHeight w:val="20"/>
        </w:trPr>
        <w:tc>
          <w:tcPr>
            <w:tcW w:w="2886" w:type="dxa"/>
            <w:shd w:val="clear" w:color="auto" w:fill="auto"/>
            <w:tcMar>
              <w:top w:w="0" w:type="dxa"/>
              <w:left w:w="28" w:type="dxa"/>
              <w:bottom w:w="0" w:type="dxa"/>
              <w:right w:w="28" w:type="dxa"/>
            </w:tcMar>
            <w:vAlign w:val="center"/>
          </w:tcPr>
          <w:p w14:paraId="5F175B8E" w14:textId="77777777" w:rsidR="00946B9D" w:rsidRPr="000677A5" w:rsidRDefault="00946B9D" w:rsidP="0092792A">
            <w:pPr>
              <w:spacing w:line="240" w:lineRule="auto"/>
              <w:ind w:left="0" w:right="0" w:firstLine="0"/>
              <w:jc w:val="left"/>
              <w:rPr>
                <w:rFonts w:ascii="Garamond" w:hAnsi="Garamond"/>
                <w:b/>
                <w:sz w:val="20"/>
                <w:szCs w:val="20"/>
              </w:rPr>
            </w:pPr>
            <w:r w:rsidRPr="000677A5">
              <w:rPr>
                <w:rFonts w:ascii="Garamond" w:hAnsi="Garamond"/>
                <w:b/>
                <w:sz w:val="20"/>
                <w:szCs w:val="20"/>
              </w:rPr>
              <w:t>Komente:</w:t>
            </w:r>
          </w:p>
        </w:tc>
        <w:tc>
          <w:tcPr>
            <w:tcW w:w="6621" w:type="dxa"/>
            <w:gridSpan w:val="3"/>
            <w:shd w:val="clear" w:color="auto" w:fill="auto"/>
            <w:tcMar>
              <w:top w:w="0" w:type="dxa"/>
              <w:left w:w="28" w:type="dxa"/>
              <w:bottom w:w="0" w:type="dxa"/>
              <w:right w:w="28" w:type="dxa"/>
            </w:tcMar>
            <w:vAlign w:val="center"/>
          </w:tcPr>
          <w:p w14:paraId="1E2047F4" w14:textId="77777777" w:rsidR="00946B9D" w:rsidRPr="000677A5" w:rsidRDefault="00946B9D" w:rsidP="0092792A">
            <w:pPr>
              <w:pStyle w:val="TableContents"/>
              <w:rPr>
                <w:rFonts w:ascii="Garamond" w:hAnsi="Garamond" w:cs="Times New Roman"/>
                <w:sz w:val="20"/>
                <w:szCs w:val="20"/>
                <w:lang w:val="sq-AL"/>
              </w:rPr>
            </w:pPr>
          </w:p>
        </w:tc>
      </w:tr>
      <w:tr w:rsidR="00946B9D" w:rsidRPr="000677A5" w14:paraId="40650364" w14:textId="77777777" w:rsidTr="0092792A">
        <w:trPr>
          <w:trHeight w:val="20"/>
        </w:trPr>
        <w:tc>
          <w:tcPr>
            <w:tcW w:w="2886" w:type="dxa"/>
            <w:shd w:val="clear" w:color="auto" w:fill="auto"/>
            <w:tcMar>
              <w:top w:w="28" w:type="dxa"/>
              <w:left w:w="28" w:type="dxa"/>
              <w:bottom w:w="28" w:type="dxa"/>
              <w:right w:w="28" w:type="dxa"/>
            </w:tcMar>
            <w:vAlign w:val="center"/>
          </w:tcPr>
          <w:p w14:paraId="458BED20" w14:textId="77777777" w:rsidR="00946B9D" w:rsidRPr="000677A5" w:rsidRDefault="00946B9D" w:rsidP="0092792A">
            <w:pPr>
              <w:pStyle w:val="TableContents"/>
              <w:rPr>
                <w:rFonts w:ascii="Garamond" w:hAnsi="Garamond" w:cs="Times New Roman"/>
                <w:b/>
                <w:sz w:val="20"/>
                <w:szCs w:val="20"/>
                <w:lang w:val="sq-AL"/>
              </w:rPr>
            </w:pPr>
            <w:r w:rsidRPr="000677A5">
              <w:rPr>
                <w:rFonts w:ascii="Garamond" w:hAnsi="Garamond" w:cs="Times New Roman"/>
                <w:b/>
                <w:sz w:val="20"/>
                <w:szCs w:val="20"/>
                <w:lang w:val="sq-AL"/>
              </w:rPr>
              <w:t>III. Zgjidhja e problemeve</w:t>
            </w:r>
          </w:p>
        </w:tc>
        <w:tc>
          <w:tcPr>
            <w:tcW w:w="2969" w:type="dxa"/>
            <w:shd w:val="clear" w:color="auto" w:fill="auto"/>
            <w:tcMar>
              <w:top w:w="28" w:type="dxa"/>
              <w:left w:w="28" w:type="dxa"/>
              <w:bottom w:w="28" w:type="dxa"/>
              <w:right w:w="28" w:type="dxa"/>
            </w:tcMar>
            <w:vAlign w:val="center"/>
          </w:tcPr>
          <w:p w14:paraId="2414B566" w14:textId="77777777" w:rsidR="00946B9D" w:rsidRPr="000677A5" w:rsidRDefault="00946B9D" w:rsidP="0092792A">
            <w:pPr>
              <w:pStyle w:val="TableContents"/>
              <w:rPr>
                <w:rFonts w:ascii="Garamond" w:hAnsi="Garamond" w:cs="Times New Roman"/>
                <w:sz w:val="20"/>
                <w:szCs w:val="20"/>
                <w:lang w:val="sq-AL"/>
              </w:rPr>
            </w:pPr>
          </w:p>
        </w:tc>
        <w:tc>
          <w:tcPr>
            <w:tcW w:w="990" w:type="dxa"/>
            <w:shd w:val="clear" w:color="auto" w:fill="auto"/>
            <w:tcMar>
              <w:top w:w="0" w:type="dxa"/>
              <w:left w:w="28" w:type="dxa"/>
              <w:bottom w:w="0" w:type="dxa"/>
              <w:right w:w="28" w:type="dxa"/>
            </w:tcMar>
            <w:vAlign w:val="center"/>
          </w:tcPr>
          <w:p w14:paraId="497FDC8D" w14:textId="77777777" w:rsidR="00946B9D" w:rsidRPr="000677A5" w:rsidRDefault="00946B9D" w:rsidP="0092792A">
            <w:pPr>
              <w:pStyle w:val="TableContents"/>
              <w:jc w:val="center"/>
              <w:rPr>
                <w:rFonts w:ascii="Garamond" w:hAnsi="Garamond" w:cs="Times New Roman"/>
                <w:sz w:val="20"/>
                <w:szCs w:val="20"/>
                <w:lang w:val="sq-AL"/>
              </w:rPr>
            </w:pPr>
          </w:p>
        </w:tc>
        <w:tc>
          <w:tcPr>
            <w:tcW w:w="2662" w:type="dxa"/>
            <w:shd w:val="clear" w:color="auto" w:fill="auto"/>
            <w:tcMar>
              <w:top w:w="0" w:type="dxa"/>
              <w:left w:w="28" w:type="dxa"/>
              <w:bottom w:w="0" w:type="dxa"/>
              <w:right w:w="28" w:type="dxa"/>
            </w:tcMar>
            <w:vAlign w:val="center"/>
          </w:tcPr>
          <w:p w14:paraId="493CE689" w14:textId="77777777" w:rsidR="00946B9D" w:rsidRPr="000677A5" w:rsidRDefault="00946B9D" w:rsidP="0092792A">
            <w:pPr>
              <w:tabs>
                <w:tab w:val="left" w:pos="360"/>
              </w:tabs>
              <w:spacing w:line="240" w:lineRule="auto"/>
              <w:ind w:left="0" w:right="0" w:firstLine="0"/>
              <w:rPr>
                <w:rFonts w:ascii="Garamond" w:hAnsi="Garamond"/>
                <w:sz w:val="20"/>
                <w:szCs w:val="20"/>
              </w:rPr>
            </w:pPr>
          </w:p>
        </w:tc>
      </w:tr>
      <w:tr w:rsidR="00946B9D" w:rsidRPr="000677A5" w14:paraId="279E7F41" w14:textId="77777777" w:rsidTr="0092792A">
        <w:trPr>
          <w:trHeight w:val="20"/>
        </w:trPr>
        <w:tc>
          <w:tcPr>
            <w:tcW w:w="2886" w:type="dxa"/>
            <w:shd w:val="clear" w:color="auto" w:fill="auto"/>
            <w:tcMar>
              <w:top w:w="28" w:type="dxa"/>
              <w:left w:w="28" w:type="dxa"/>
              <w:bottom w:w="28" w:type="dxa"/>
              <w:right w:w="28" w:type="dxa"/>
            </w:tcMar>
            <w:vAlign w:val="center"/>
          </w:tcPr>
          <w:p w14:paraId="7E3FE333" w14:textId="77777777" w:rsidR="00946B9D" w:rsidRPr="000677A5" w:rsidRDefault="00946B9D" w:rsidP="0092792A">
            <w:pPr>
              <w:spacing w:line="240" w:lineRule="auto"/>
              <w:ind w:left="0" w:right="0" w:firstLine="0"/>
              <w:rPr>
                <w:rFonts w:ascii="Garamond" w:hAnsi="Garamond"/>
                <w:b/>
                <w:sz w:val="20"/>
                <w:szCs w:val="20"/>
              </w:rPr>
            </w:pPr>
            <w:r w:rsidRPr="000677A5">
              <w:rPr>
                <w:rFonts w:ascii="Garamond" w:hAnsi="Garamond"/>
                <w:b/>
                <w:sz w:val="20"/>
                <w:szCs w:val="20"/>
              </w:rPr>
              <w:t>Komente:</w:t>
            </w:r>
          </w:p>
        </w:tc>
        <w:tc>
          <w:tcPr>
            <w:tcW w:w="6621" w:type="dxa"/>
            <w:gridSpan w:val="3"/>
            <w:shd w:val="clear" w:color="auto" w:fill="auto"/>
            <w:tcMar>
              <w:top w:w="28" w:type="dxa"/>
              <w:left w:w="28" w:type="dxa"/>
              <w:bottom w:w="28" w:type="dxa"/>
              <w:right w:w="28" w:type="dxa"/>
            </w:tcMar>
            <w:vAlign w:val="center"/>
          </w:tcPr>
          <w:p w14:paraId="73FC0D7E" w14:textId="77777777" w:rsidR="00946B9D" w:rsidRPr="000677A5" w:rsidRDefault="00946B9D" w:rsidP="0092792A">
            <w:pPr>
              <w:pStyle w:val="TableContents"/>
              <w:rPr>
                <w:rFonts w:ascii="Garamond" w:hAnsi="Garamond" w:cs="Times New Roman"/>
                <w:sz w:val="20"/>
                <w:szCs w:val="20"/>
                <w:lang w:val="sq-AL"/>
              </w:rPr>
            </w:pPr>
          </w:p>
        </w:tc>
      </w:tr>
      <w:tr w:rsidR="00946B9D" w:rsidRPr="000677A5" w14:paraId="37C12A70" w14:textId="77777777" w:rsidTr="0092792A">
        <w:trPr>
          <w:trHeight w:val="20"/>
        </w:trPr>
        <w:tc>
          <w:tcPr>
            <w:tcW w:w="2886" w:type="dxa"/>
            <w:vMerge w:val="restart"/>
            <w:shd w:val="clear" w:color="auto" w:fill="auto"/>
            <w:tcMar>
              <w:top w:w="28" w:type="dxa"/>
              <w:left w:w="28" w:type="dxa"/>
              <w:bottom w:w="28" w:type="dxa"/>
              <w:right w:w="28" w:type="dxa"/>
            </w:tcMar>
            <w:vAlign w:val="center"/>
          </w:tcPr>
          <w:p w14:paraId="0684AA6C" w14:textId="77777777" w:rsidR="00946B9D" w:rsidRPr="000677A5" w:rsidRDefault="00946B9D" w:rsidP="0092792A">
            <w:pPr>
              <w:pStyle w:val="TableContents"/>
              <w:rPr>
                <w:rFonts w:ascii="Garamond" w:hAnsi="Garamond" w:cs="Times New Roman"/>
                <w:b/>
                <w:sz w:val="20"/>
                <w:szCs w:val="20"/>
                <w:lang w:val="sq-AL"/>
              </w:rPr>
            </w:pPr>
            <w:r w:rsidRPr="000677A5">
              <w:rPr>
                <w:rFonts w:ascii="Garamond" w:hAnsi="Garamond" w:cs="Times New Roman"/>
                <w:b/>
                <w:sz w:val="20"/>
                <w:szCs w:val="20"/>
                <w:lang w:val="sq-AL"/>
              </w:rPr>
              <w:t>IV. Marrja e vendimeve</w:t>
            </w:r>
          </w:p>
        </w:tc>
        <w:tc>
          <w:tcPr>
            <w:tcW w:w="2969" w:type="dxa"/>
            <w:shd w:val="clear" w:color="auto" w:fill="auto"/>
            <w:tcMar>
              <w:top w:w="28" w:type="dxa"/>
              <w:left w:w="28" w:type="dxa"/>
              <w:bottom w:w="0" w:type="dxa"/>
              <w:right w:w="0" w:type="dxa"/>
            </w:tcMar>
            <w:vAlign w:val="center"/>
          </w:tcPr>
          <w:p w14:paraId="2A8AA17D" w14:textId="77777777" w:rsidR="00946B9D" w:rsidRPr="000677A5" w:rsidRDefault="00946B9D" w:rsidP="0092792A">
            <w:pPr>
              <w:pStyle w:val="TableContents"/>
              <w:rPr>
                <w:rFonts w:ascii="Garamond" w:hAnsi="Garamond" w:cs="Times New Roman"/>
                <w:sz w:val="20"/>
                <w:szCs w:val="20"/>
                <w:lang w:val="sq-AL"/>
              </w:rPr>
            </w:pPr>
          </w:p>
        </w:tc>
        <w:tc>
          <w:tcPr>
            <w:tcW w:w="990" w:type="dxa"/>
            <w:shd w:val="clear" w:color="auto" w:fill="auto"/>
            <w:tcMar>
              <w:top w:w="28" w:type="dxa"/>
              <w:left w:w="28" w:type="dxa"/>
              <w:bottom w:w="0" w:type="dxa"/>
              <w:right w:w="0" w:type="dxa"/>
            </w:tcMar>
            <w:vAlign w:val="center"/>
          </w:tcPr>
          <w:p w14:paraId="2362115A" w14:textId="77777777" w:rsidR="00946B9D" w:rsidRPr="000677A5" w:rsidRDefault="00946B9D" w:rsidP="0092792A">
            <w:pPr>
              <w:pStyle w:val="TableContents"/>
              <w:jc w:val="center"/>
              <w:rPr>
                <w:rFonts w:ascii="Garamond" w:hAnsi="Garamond" w:cs="Times New Roman"/>
                <w:sz w:val="20"/>
                <w:szCs w:val="20"/>
                <w:lang w:val="sq-AL"/>
              </w:rPr>
            </w:pPr>
          </w:p>
        </w:tc>
        <w:tc>
          <w:tcPr>
            <w:tcW w:w="2662" w:type="dxa"/>
            <w:shd w:val="clear" w:color="auto" w:fill="auto"/>
            <w:tcMar>
              <w:top w:w="28" w:type="dxa"/>
              <w:left w:w="28" w:type="dxa"/>
              <w:bottom w:w="0" w:type="dxa"/>
              <w:right w:w="28" w:type="dxa"/>
            </w:tcMar>
            <w:vAlign w:val="center"/>
          </w:tcPr>
          <w:p w14:paraId="0440747A" w14:textId="77777777" w:rsidR="00946B9D" w:rsidRPr="000677A5" w:rsidRDefault="00946B9D" w:rsidP="0092792A">
            <w:pPr>
              <w:pStyle w:val="TableContents"/>
              <w:rPr>
                <w:rFonts w:ascii="Garamond" w:hAnsi="Garamond" w:cs="Times New Roman"/>
                <w:sz w:val="20"/>
                <w:szCs w:val="20"/>
                <w:lang w:val="sq-AL"/>
              </w:rPr>
            </w:pPr>
          </w:p>
        </w:tc>
      </w:tr>
      <w:tr w:rsidR="00946B9D" w:rsidRPr="000677A5" w14:paraId="5FE15194" w14:textId="77777777" w:rsidTr="0092792A">
        <w:trPr>
          <w:trHeight w:val="20"/>
        </w:trPr>
        <w:tc>
          <w:tcPr>
            <w:tcW w:w="2886" w:type="dxa"/>
            <w:vMerge/>
            <w:shd w:val="clear" w:color="auto" w:fill="auto"/>
            <w:tcMar>
              <w:top w:w="28" w:type="dxa"/>
              <w:left w:w="28" w:type="dxa"/>
              <w:bottom w:w="28" w:type="dxa"/>
              <w:right w:w="28" w:type="dxa"/>
            </w:tcMar>
            <w:vAlign w:val="center"/>
          </w:tcPr>
          <w:p w14:paraId="0885D46C" w14:textId="77777777" w:rsidR="00946B9D" w:rsidRPr="000677A5" w:rsidRDefault="00946B9D" w:rsidP="0092792A">
            <w:pPr>
              <w:spacing w:line="240" w:lineRule="auto"/>
              <w:ind w:left="0" w:right="0" w:firstLine="0"/>
              <w:jc w:val="left"/>
              <w:rPr>
                <w:rFonts w:ascii="Garamond" w:hAnsi="Garamond"/>
                <w:b/>
                <w:sz w:val="20"/>
                <w:szCs w:val="20"/>
              </w:rPr>
            </w:pPr>
          </w:p>
        </w:tc>
        <w:tc>
          <w:tcPr>
            <w:tcW w:w="2969" w:type="dxa"/>
            <w:shd w:val="clear" w:color="auto" w:fill="auto"/>
            <w:tcMar>
              <w:top w:w="28" w:type="dxa"/>
              <w:left w:w="28" w:type="dxa"/>
              <w:bottom w:w="28" w:type="dxa"/>
              <w:right w:w="0" w:type="dxa"/>
            </w:tcMar>
            <w:vAlign w:val="center"/>
          </w:tcPr>
          <w:p w14:paraId="1132DC86" w14:textId="77777777" w:rsidR="00946B9D" w:rsidRPr="000677A5" w:rsidRDefault="00946B9D" w:rsidP="0092792A">
            <w:pPr>
              <w:pStyle w:val="TableContents"/>
              <w:rPr>
                <w:rFonts w:ascii="Garamond" w:hAnsi="Garamond" w:cs="Times New Roman"/>
                <w:sz w:val="20"/>
                <w:szCs w:val="20"/>
                <w:lang w:val="sq-AL"/>
              </w:rPr>
            </w:pPr>
          </w:p>
        </w:tc>
        <w:tc>
          <w:tcPr>
            <w:tcW w:w="990" w:type="dxa"/>
            <w:shd w:val="clear" w:color="auto" w:fill="auto"/>
            <w:tcMar>
              <w:top w:w="28" w:type="dxa"/>
              <w:left w:w="28" w:type="dxa"/>
              <w:bottom w:w="28" w:type="dxa"/>
              <w:right w:w="0" w:type="dxa"/>
            </w:tcMar>
            <w:vAlign w:val="center"/>
          </w:tcPr>
          <w:p w14:paraId="6742B760" w14:textId="77777777" w:rsidR="00946B9D" w:rsidRPr="000677A5" w:rsidRDefault="00946B9D" w:rsidP="0092792A">
            <w:pPr>
              <w:pStyle w:val="TableContents"/>
              <w:jc w:val="center"/>
              <w:rPr>
                <w:rFonts w:ascii="Garamond" w:hAnsi="Garamond" w:cs="Times New Roman"/>
                <w:sz w:val="20"/>
                <w:szCs w:val="20"/>
                <w:lang w:val="sq-AL"/>
              </w:rPr>
            </w:pPr>
          </w:p>
        </w:tc>
        <w:tc>
          <w:tcPr>
            <w:tcW w:w="2662" w:type="dxa"/>
            <w:shd w:val="clear" w:color="auto" w:fill="auto"/>
            <w:tcMar>
              <w:top w:w="28" w:type="dxa"/>
              <w:left w:w="28" w:type="dxa"/>
              <w:bottom w:w="28" w:type="dxa"/>
              <w:right w:w="28" w:type="dxa"/>
            </w:tcMar>
            <w:vAlign w:val="center"/>
          </w:tcPr>
          <w:p w14:paraId="0581CEA5" w14:textId="77777777" w:rsidR="00946B9D" w:rsidRPr="000677A5" w:rsidRDefault="00946B9D" w:rsidP="0092792A">
            <w:pPr>
              <w:pStyle w:val="TableContents"/>
              <w:rPr>
                <w:rFonts w:ascii="Garamond" w:hAnsi="Garamond" w:cs="Times New Roman"/>
                <w:sz w:val="20"/>
                <w:szCs w:val="20"/>
                <w:lang w:val="sq-AL"/>
              </w:rPr>
            </w:pPr>
          </w:p>
        </w:tc>
      </w:tr>
      <w:tr w:rsidR="00946B9D" w:rsidRPr="000677A5" w14:paraId="36C75B04" w14:textId="77777777" w:rsidTr="0092792A">
        <w:trPr>
          <w:trHeight w:val="20"/>
        </w:trPr>
        <w:tc>
          <w:tcPr>
            <w:tcW w:w="2886" w:type="dxa"/>
            <w:shd w:val="clear" w:color="auto" w:fill="auto"/>
            <w:tcMar>
              <w:top w:w="28" w:type="dxa"/>
              <w:left w:w="28" w:type="dxa"/>
              <w:bottom w:w="28" w:type="dxa"/>
              <w:right w:w="28" w:type="dxa"/>
            </w:tcMar>
            <w:vAlign w:val="center"/>
          </w:tcPr>
          <w:p w14:paraId="62037919" w14:textId="77777777" w:rsidR="00946B9D" w:rsidRPr="000677A5" w:rsidRDefault="00946B9D" w:rsidP="0092792A">
            <w:pPr>
              <w:spacing w:line="240" w:lineRule="auto"/>
              <w:ind w:left="0" w:right="0" w:firstLine="0"/>
              <w:jc w:val="left"/>
              <w:rPr>
                <w:rFonts w:ascii="Garamond" w:hAnsi="Garamond"/>
                <w:b/>
                <w:sz w:val="20"/>
                <w:szCs w:val="20"/>
              </w:rPr>
            </w:pPr>
            <w:r w:rsidRPr="000677A5">
              <w:rPr>
                <w:rFonts w:ascii="Garamond" w:hAnsi="Garamond"/>
                <w:b/>
                <w:sz w:val="20"/>
                <w:szCs w:val="20"/>
              </w:rPr>
              <w:t>Komente:</w:t>
            </w:r>
          </w:p>
        </w:tc>
        <w:tc>
          <w:tcPr>
            <w:tcW w:w="6621" w:type="dxa"/>
            <w:gridSpan w:val="3"/>
            <w:shd w:val="clear" w:color="auto" w:fill="auto"/>
            <w:tcMar>
              <w:top w:w="28" w:type="dxa"/>
              <w:left w:w="28" w:type="dxa"/>
              <w:bottom w:w="28" w:type="dxa"/>
              <w:right w:w="0" w:type="dxa"/>
            </w:tcMar>
            <w:vAlign w:val="center"/>
          </w:tcPr>
          <w:p w14:paraId="3A49A839" w14:textId="77777777" w:rsidR="00946B9D" w:rsidRPr="000677A5" w:rsidRDefault="00946B9D" w:rsidP="0092792A">
            <w:pPr>
              <w:pStyle w:val="TableContents"/>
              <w:rPr>
                <w:rFonts w:ascii="Garamond" w:hAnsi="Garamond" w:cs="Times New Roman"/>
                <w:sz w:val="20"/>
                <w:szCs w:val="20"/>
                <w:lang w:val="sq-AL"/>
              </w:rPr>
            </w:pPr>
          </w:p>
        </w:tc>
      </w:tr>
      <w:tr w:rsidR="00946B9D" w:rsidRPr="000677A5" w14:paraId="2D66DA40" w14:textId="77777777" w:rsidTr="0092792A">
        <w:trPr>
          <w:trHeight w:val="20"/>
        </w:trPr>
        <w:tc>
          <w:tcPr>
            <w:tcW w:w="2886" w:type="dxa"/>
            <w:shd w:val="clear" w:color="auto" w:fill="auto"/>
            <w:tcMar>
              <w:top w:w="28" w:type="dxa"/>
              <w:left w:w="28" w:type="dxa"/>
              <w:bottom w:w="28" w:type="dxa"/>
              <w:right w:w="28" w:type="dxa"/>
            </w:tcMar>
            <w:vAlign w:val="center"/>
          </w:tcPr>
          <w:p w14:paraId="18FB66CC" w14:textId="77777777" w:rsidR="00946B9D" w:rsidRPr="000677A5" w:rsidRDefault="00946B9D" w:rsidP="0092792A">
            <w:pPr>
              <w:pStyle w:val="TableContents"/>
              <w:rPr>
                <w:rFonts w:ascii="Garamond" w:hAnsi="Garamond" w:cs="Times New Roman"/>
                <w:b/>
                <w:sz w:val="20"/>
                <w:szCs w:val="20"/>
                <w:lang w:val="sq-AL"/>
              </w:rPr>
            </w:pPr>
            <w:r w:rsidRPr="000677A5">
              <w:rPr>
                <w:rFonts w:ascii="Garamond" w:hAnsi="Garamond" w:cs="Times New Roman"/>
                <w:b/>
                <w:sz w:val="20"/>
                <w:szCs w:val="20"/>
                <w:lang w:val="sq-AL"/>
              </w:rPr>
              <w:t>V. Rritja e aftësive profesionale nëpërmjet trajnimit</w:t>
            </w:r>
          </w:p>
        </w:tc>
        <w:tc>
          <w:tcPr>
            <w:tcW w:w="2969" w:type="dxa"/>
            <w:shd w:val="clear" w:color="auto" w:fill="auto"/>
            <w:tcMar>
              <w:top w:w="28" w:type="dxa"/>
              <w:left w:w="28" w:type="dxa"/>
              <w:bottom w:w="28" w:type="dxa"/>
              <w:right w:w="28" w:type="dxa"/>
            </w:tcMar>
            <w:vAlign w:val="center"/>
          </w:tcPr>
          <w:p w14:paraId="7FA35861" w14:textId="77777777" w:rsidR="00946B9D" w:rsidRPr="000677A5" w:rsidRDefault="00946B9D" w:rsidP="0092792A">
            <w:pPr>
              <w:pStyle w:val="TableContents"/>
              <w:rPr>
                <w:rFonts w:ascii="Garamond" w:hAnsi="Garamond" w:cs="Times New Roman"/>
                <w:sz w:val="20"/>
                <w:szCs w:val="20"/>
                <w:lang w:val="sq-AL"/>
              </w:rPr>
            </w:pPr>
          </w:p>
        </w:tc>
        <w:tc>
          <w:tcPr>
            <w:tcW w:w="990" w:type="dxa"/>
            <w:shd w:val="clear" w:color="auto" w:fill="auto"/>
            <w:tcMar>
              <w:top w:w="28" w:type="dxa"/>
              <w:left w:w="28" w:type="dxa"/>
              <w:bottom w:w="28" w:type="dxa"/>
              <w:right w:w="28" w:type="dxa"/>
            </w:tcMar>
            <w:vAlign w:val="center"/>
          </w:tcPr>
          <w:p w14:paraId="38826AE3" w14:textId="77777777" w:rsidR="00946B9D" w:rsidRPr="000677A5" w:rsidRDefault="00946B9D" w:rsidP="0092792A">
            <w:pPr>
              <w:pStyle w:val="TableContents"/>
              <w:jc w:val="center"/>
              <w:rPr>
                <w:rFonts w:ascii="Garamond" w:hAnsi="Garamond" w:cs="Times New Roman"/>
                <w:sz w:val="20"/>
                <w:szCs w:val="20"/>
                <w:lang w:val="sq-AL"/>
              </w:rPr>
            </w:pPr>
          </w:p>
        </w:tc>
        <w:tc>
          <w:tcPr>
            <w:tcW w:w="2662" w:type="dxa"/>
            <w:shd w:val="clear" w:color="auto" w:fill="auto"/>
            <w:tcMar>
              <w:top w:w="28" w:type="dxa"/>
              <w:left w:w="28" w:type="dxa"/>
              <w:bottom w:w="28" w:type="dxa"/>
              <w:right w:w="28" w:type="dxa"/>
            </w:tcMar>
            <w:vAlign w:val="center"/>
          </w:tcPr>
          <w:p w14:paraId="7E4B64CC" w14:textId="77777777" w:rsidR="00946B9D" w:rsidRPr="000677A5" w:rsidRDefault="00946B9D" w:rsidP="0092792A">
            <w:pPr>
              <w:pStyle w:val="TableContents"/>
              <w:rPr>
                <w:rFonts w:ascii="Garamond" w:hAnsi="Garamond" w:cs="Times New Roman"/>
                <w:sz w:val="20"/>
                <w:szCs w:val="20"/>
                <w:lang w:val="sq-AL"/>
              </w:rPr>
            </w:pPr>
          </w:p>
        </w:tc>
      </w:tr>
      <w:tr w:rsidR="00946B9D" w:rsidRPr="000677A5" w14:paraId="7A9C9E4C" w14:textId="77777777" w:rsidTr="0092792A">
        <w:trPr>
          <w:trHeight w:val="20"/>
        </w:trPr>
        <w:tc>
          <w:tcPr>
            <w:tcW w:w="2886" w:type="dxa"/>
            <w:shd w:val="clear" w:color="auto" w:fill="auto"/>
            <w:tcMar>
              <w:top w:w="28" w:type="dxa"/>
              <w:left w:w="28" w:type="dxa"/>
              <w:bottom w:w="28" w:type="dxa"/>
              <w:right w:w="28" w:type="dxa"/>
            </w:tcMar>
            <w:vAlign w:val="center"/>
          </w:tcPr>
          <w:p w14:paraId="5DCF91B4" w14:textId="77777777" w:rsidR="00946B9D" w:rsidRPr="000677A5" w:rsidRDefault="00946B9D" w:rsidP="0092792A">
            <w:pPr>
              <w:spacing w:line="240" w:lineRule="auto"/>
              <w:ind w:left="0" w:right="0" w:firstLine="0"/>
              <w:rPr>
                <w:rFonts w:ascii="Garamond" w:hAnsi="Garamond"/>
                <w:b/>
                <w:sz w:val="20"/>
                <w:szCs w:val="20"/>
              </w:rPr>
            </w:pPr>
            <w:r w:rsidRPr="000677A5">
              <w:rPr>
                <w:rFonts w:ascii="Garamond" w:hAnsi="Garamond"/>
                <w:b/>
                <w:sz w:val="20"/>
                <w:szCs w:val="20"/>
              </w:rPr>
              <w:t>Komente:</w:t>
            </w:r>
          </w:p>
        </w:tc>
        <w:tc>
          <w:tcPr>
            <w:tcW w:w="6621" w:type="dxa"/>
            <w:gridSpan w:val="3"/>
            <w:shd w:val="clear" w:color="auto" w:fill="auto"/>
            <w:tcMar>
              <w:top w:w="28" w:type="dxa"/>
              <w:left w:w="28" w:type="dxa"/>
              <w:bottom w:w="28" w:type="dxa"/>
              <w:right w:w="28" w:type="dxa"/>
            </w:tcMar>
            <w:vAlign w:val="center"/>
          </w:tcPr>
          <w:p w14:paraId="7F159907" w14:textId="77777777" w:rsidR="00946B9D" w:rsidRPr="000677A5" w:rsidRDefault="00946B9D" w:rsidP="0092792A">
            <w:pPr>
              <w:pStyle w:val="TableContents"/>
              <w:rPr>
                <w:rFonts w:ascii="Garamond" w:hAnsi="Garamond" w:cs="Times New Roman"/>
                <w:sz w:val="20"/>
                <w:szCs w:val="20"/>
                <w:lang w:val="sq-AL"/>
              </w:rPr>
            </w:pPr>
          </w:p>
        </w:tc>
      </w:tr>
    </w:tbl>
    <w:p w14:paraId="561667D0" w14:textId="77777777" w:rsidR="00946B9D" w:rsidRPr="000677A5" w:rsidRDefault="00946B9D" w:rsidP="0092792A">
      <w:pPr>
        <w:spacing w:line="240" w:lineRule="auto"/>
        <w:ind w:left="0" w:right="0" w:firstLine="284"/>
        <w:rPr>
          <w:rFonts w:ascii="Garamond" w:eastAsia="Times New Roman" w:hAnsi="Garamond"/>
          <w:sz w:val="20"/>
          <w:szCs w:val="20"/>
        </w:rPr>
      </w:pPr>
      <w:r w:rsidRPr="000677A5">
        <w:rPr>
          <w:rFonts w:ascii="Garamond" w:eastAsia="Times New Roman" w:hAnsi="Garamond"/>
          <w:spacing w:val="-4"/>
          <w:sz w:val="20"/>
          <w:szCs w:val="20"/>
        </w:rPr>
        <w:t xml:space="preserve">Palët nënshkruese kanë përcaktuar indikatorët e matjes së performancës </w:t>
      </w:r>
      <w:r w:rsidRPr="000677A5">
        <w:rPr>
          <w:rFonts w:ascii="Garamond" w:eastAsia="Times New Roman" w:hAnsi="Garamond"/>
          <w:sz w:val="20"/>
          <w:szCs w:val="20"/>
        </w:rPr>
        <w:t>dhe miratojnë përdorimin e tyre për ciklin e vlerësimit të rezultateve individuale në punë.</w:t>
      </w:r>
    </w:p>
    <w:p w14:paraId="34997CC4" w14:textId="77777777" w:rsidR="00946B9D" w:rsidRPr="000677A5" w:rsidRDefault="00946B9D" w:rsidP="0092792A">
      <w:pPr>
        <w:overflowPunct w:val="0"/>
        <w:spacing w:line="240" w:lineRule="auto"/>
        <w:ind w:left="0" w:right="0" w:firstLine="284"/>
        <w:rPr>
          <w:rFonts w:ascii="Garamond" w:eastAsia="Times New Roman" w:hAnsi="Garamond"/>
          <w:spacing w:val="-10"/>
          <w:sz w:val="20"/>
          <w:szCs w:val="20"/>
        </w:rPr>
      </w:pPr>
    </w:p>
    <w:p w14:paraId="7F543BBF" w14:textId="61A4EDFB" w:rsidR="00946B9D" w:rsidRPr="000677A5" w:rsidRDefault="00946B9D" w:rsidP="0092792A">
      <w:pPr>
        <w:overflowPunct w:val="0"/>
        <w:spacing w:line="240" w:lineRule="auto"/>
        <w:ind w:left="0" w:right="0" w:firstLine="284"/>
        <w:rPr>
          <w:rFonts w:ascii="Garamond" w:eastAsia="Times New Roman" w:hAnsi="Garamond"/>
          <w:sz w:val="20"/>
          <w:szCs w:val="20"/>
        </w:rPr>
      </w:pPr>
      <w:r w:rsidRPr="000677A5">
        <w:rPr>
          <w:rFonts w:ascii="Garamond" w:eastAsia="Times New Roman" w:hAnsi="Garamond"/>
          <w:spacing w:val="-10"/>
          <w:sz w:val="20"/>
          <w:szCs w:val="20"/>
        </w:rPr>
        <w:t xml:space="preserve">Eprori i </w:t>
      </w:r>
      <w:r w:rsidRPr="000677A5">
        <w:rPr>
          <w:rFonts w:ascii="Garamond" w:hAnsi="Garamond"/>
          <w:bCs/>
          <w:sz w:val="20"/>
          <w:szCs w:val="20"/>
        </w:rPr>
        <w:t>drejtpërdrejtë</w:t>
      </w:r>
      <w:r w:rsidRPr="000677A5">
        <w:rPr>
          <w:rFonts w:ascii="Garamond" w:eastAsia="Times New Roman" w:hAnsi="Garamond"/>
          <w:spacing w:val="-10"/>
          <w:sz w:val="20"/>
          <w:szCs w:val="20"/>
        </w:rPr>
        <w:t>:</w:t>
      </w:r>
      <w:r w:rsidR="000677A5" w:rsidRPr="000677A5">
        <w:rPr>
          <w:rFonts w:ascii="Garamond" w:eastAsia="Times New Roman" w:hAnsi="Garamond"/>
          <w:spacing w:val="-10"/>
          <w:sz w:val="20"/>
          <w:szCs w:val="20"/>
        </w:rPr>
        <w:t xml:space="preserve"> </w:t>
      </w:r>
      <w:r w:rsidRPr="000677A5">
        <w:rPr>
          <w:rFonts w:ascii="Garamond" w:eastAsia="Times New Roman" w:hAnsi="Garamond"/>
          <w:sz w:val="20"/>
          <w:szCs w:val="20"/>
        </w:rPr>
        <w:t xml:space="preserve">Firma </w:t>
      </w:r>
    </w:p>
    <w:p w14:paraId="5D8518B4" w14:textId="3DABC383" w:rsidR="00946B9D" w:rsidRPr="0092792A" w:rsidRDefault="00946B9D" w:rsidP="0092792A">
      <w:pPr>
        <w:spacing w:line="240" w:lineRule="auto"/>
        <w:ind w:left="0" w:firstLine="288"/>
        <w:rPr>
          <w:rFonts w:ascii="Garamond" w:hAnsi="Garamond"/>
          <w:sz w:val="20"/>
          <w:szCs w:val="20"/>
        </w:rPr>
      </w:pPr>
      <w:r w:rsidRPr="0092792A">
        <w:rPr>
          <w:rFonts w:ascii="Garamond" w:hAnsi="Garamond"/>
          <w:sz w:val="20"/>
          <w:szCs w:val="20"/>
        </w:rPr>
        <w:t>Titullari i strukturës:</w:t>
      </w:r>
      <w:r w:rsidR="000677A5" w:rsidRPr="0092792A">
        <w:rPr>
          <w:rFonts w:ascii="Garamond" w:hAnsi="Garamond"/>
          <w:sz w:val="20"/>
          <w:szCs w:val="20"/>
        </w:rPr>
        <w:t xml:space="preserve"> </w:t>
      </w:r>
      <w:r w:rsidRPr="0092792A">
        <w:rPr>
          <w:rFonts w:ascii="Garamond" w:hAnsi="Garamond"/>
          <w:sz w:val="20"/>
          <w:szCs w:val="20"/>
        </w:rPr>
        <w:t xml:space="preserve">Firma </w:t>
      </w:r>
    </w:p>
    <w:p w14:paraId="56119738" w14:textId="51133A52" w:rsidR="00946B9D" w:rsidRPr="0092792A" w:rsidRDefault="00946B9D" w:rsidP="0092792A">
      <w:pPr>
        <w:spacing w:line="240" w:lineRule="auto"/>
        <w:ind w:left="0" w:firstLine="288"/>
        <w:rPr>
          <w:rFonts w:ascii="Garamond" w:hAnsi="Garamond"/>
          <w:sz w:val="20"/>
          <w:szCs w:val="20"/>
        </w:rPr>
      </w:pPr>
      <w:r w:rsidRPr="0092792A">
        <w:rPr>
          <w:rFonts w:ascii="Garamond" w:hAnsi="Garamond"/>
          <w:sz w:val="20"/>
          <w:szCs w:val="20"/>
        </w:rPr>
        <w:t>Punonjësi:</w:t>
      </w:r>
      <w:r w:rsidR="000677A5" w:rsidRPr="0092792A">
        <w:rPr>
          <w:rFonts w:ascii="Garamond" w:hAnsi="Garamond"/>
          <w:sz w:val="20"/>
          <w:szCs w:val="20"/>
        </w:rPr>
        <w:t xml:space="preserve"> </w:t>
      </w:r>
      <w:r w:rsidRPr="0092792A">
        <w:rPr>
          <w:rFonts w:ascii="Garamond" w:hAnsi="Garamond"/>
          <w:sz w:val="20"/>
          <w:szCs w:val="20"/>
        </w:rPr>
        <w:t>Firma</w:t>
      </w:r>
      <w:r w:rsidR="000677A5" w:rsidRPr="0092792A">
        <w:rPr>
          <w:rFonts w:ascii="Garamond" w:hAnsi="Garamond"/>
          <w:sz w:val="20"/>
          <w:szCs w:val="20"/>
        </w:rPr>
        <w:t xml:space="preserve"> </w:t>
      </w:r>
      <w:r w:rsidRPr="0092792A">
        <w:rPr>
          <w:rFonts w:ascii="Garamond" w:hAnsi="Garamond"/>
          <w:sz w:val="20"/>
          <w:szCs w:val="20"/>
        </w:rPr>
        <w:t xml:space="preserve">Data: </w:t>
      </w:r>
    </w:p>
    <w:p w14:paraId="7BE31369" w14:textId="77777777" w:rsidR="00946B9D" w:rsidRPr="000677A5" w:rsidRDefault="00946B9D" w:rsidP="00946B9D">
      <w:pPr>
        <w:overflowPunct w:val="0"/>
        <w:spacing w:line="240" w:lineRule="auto"/>
        <w:ind w:left="0" w:right="0" w:firstLine="284"/>
        <w:rPr>
          <w:rFonts w:ascii="Garamond" w:eastAsia="Times New Roman" w:hAnsi="Garamond"/>
          <w:b/>
          <w:bCs/>
          <w:sz w:val="20"/>
          <w:szCs w:val="20"/>
          <w:u w:val="single"/>
        </w:rPr>
      </w:pPr>
    </w:p>
    <w:p w14:paraId="516C9BB4" w14:textId="77777777" w:rsidR="00946B9D" w:rsidRPr="000677A5" w:rsidRDefault="00946B9D" w:rsidP="00946B9D">
      <w:pPr>
        <w:overflowPunct w:val="0"/>
        <w:spacing w:line="240" w:lineRule="auto"/>
        <w:ind w:left="0" w:right="0" w:firstLine="284"/>
        <w:rPr>
          <w:rFonts w:ascii="Garamond" w:eastAsia="Times New Roman" w:hAnsi="Garamond"/>
          <w:sz w:val="20"/>
          <w:szCs w:val="20"/>
        </w:rPr>
      </w:pPr>
      <w:r w:rsidRPr="000677A5">
        <w:rPr>
          <w:rFonts w:ascii="Garamond" w:eastAsia="Times New Roman" w:hAnsi="Garamond"/>
          <w:b/>
          <w:bCs/>
          <w:sz w:val="20"/>
          <w:szCs w:val="20"/>
        </w:rPr>
        <w:t xml:space="preserve"> Vlerësimi i përgjithshëm i rezultateve në punë:</w:t>
      </w:r>
    </w:p>
    <w:p w14:paraId="4E9E2C45" w14:textId="77777777" w:rsidR="00946B9D" w:rsidRPr="000677A5" w:rsidRDefault="00946B9D" w:rsidP="00946B9D">
      <w:pPr>
        <w:overflowPunct w:val="0"/>
        <w:spacing w:line="240" w:lineRule="auto"/>
        <w:ind w:left="0" w:right="0" w:firstLine="284"/>
        <w:rPr>
          <w:rFonts w:ascii="Garamond" w:eastAsia="Times New Roman" w:hAnsi="Garamond"/>
          <w:sz w:val="20"/>
          <w:szCs w:val="20"/>
        </w:rPr>
      </w:pPr>
    </w:p>
    <w:tbl>
      <w:tblPr>
        <w:tblW w:w="9611" w:type="dxa"/>
        <w:tblInd w:w="121" w:type="dxa"/>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CellMar>
          <w:left w:w="31" w:type="dxa"/>
          <w:right w:w="40" w:type="dxa"/>
        </w:tblCellMar>
        <w:tblLook w:val="0000" w:firstRow="0" w:lastRow="0" w:firstColumn="0" w:lastColumn="0" w:noHBand="0" w:noVBand="0"/>
      </w:tblPr>
      <w:tblGrid>
        <w:gridCol w:w="2022"/>
        <w:gridCol w:w="2529"/>
        <w:gridCol w:w="2430"/>
        <w:gridCol w:w="2630"/>
      </w:tblGrid>
      <w:tr w:rsidR="00946B9D" w:rsidRPr="000677A5" w14:paraId="6B85FF16" w14:textId="77777777" w:rsidTr="0092792A">
        <w:trPr>
          <w:trHeight w:val="20"/>
        </w:trPr>
        <w:tc>
          <w:tcPr>
            <w:tcW w:w="2022" w:type="dxa"/>
            <w:tcBorders>
              <w:top w:val="single" w:sz="6" w:space="0" w:color="00000A"/>
              <w:left w:val="single" w:sz="6" w:space="0" w:color="00000A"/>
              <w:bottom w:val="single" w:sz="6" w:space="0" w:color="00000A"/>
              <w:right w:val="single" w:sz="6" w:space="0" w:color="00000A"/>
            </w:tcBorders>
            <w:shd w:val="clear" w:color="auto" w:fill="FFFFFF"/>
          </w:tcPr>
          <w:p w14:paraId="251531C7" w14:textId="77777777" w:rsidR="00946B9D" w:rsidRPr="000677A5" w:rsidRDefault="00946B9D" w:rsidP="00075D40">
            <w:pPr>
              <w:overflowPunct w:val="0"/>
              <w:spacing w:line="240" w:lineRule="auto"/>
              <w:ind w:left="0" w:right="0" w:firstLine="0"/>
              <w:jc w:val="center"/>
              <w:rPr>
                <w:rFonts w:ascii="Garamond" w:eastAsia="Times New Roman" w:hAnsi="Garamond"/>
                <w:b/>
                <w:bCs/>
                <w:sz w:val="20"/>
                <w:szCs w:val="20"/>
              </w:rPr>
            </w:pPr>
            <w:r w:rsidRPr="000677A5">
              <w:rPr>
                <w:rFonts w:ascii="Garamond" w:hAnsi="Garamond"/>
                <w:b/>
                <w:bCs/>
                <w:sz w:val="20"/>
                <w:szCs w:val="20"/>
              </w:rPr>
              <w:t>Vlerësimi i eprorit të drejtpërdrejtë</w:t>
            </w:r>
          </w:p>
        </w:tc>
        <w:tc>
          <w:tcPr>
            <w:tcW w:w="2529" w:type="dxa"/>
            <w:tcBorders>
              <w:top w:val="single" w:sz="6" w:space="0" w:color="00000A"/>
              <w:left w:val="single" w:sz="6" w:space="0" w:color="00000A"/>
              <w:bottom w:val="single" w:sz="6" w:space="0" w:color="00000A"/>
              <w:right w:val="single" w:sz="6" w:space="0" w:color="00000A"/>
            </w:tcBorders>
            <w:shd w:val="clear" w:color="auto" w:fill="FFFFFF"/>
          </w:tcPr>
          <w:p w14:paraId="3923698C" w14:textId="77777777" w:rsidR="00946B9D" w:rsidRPr="000677A5" w:rsidRDefault="00946B9D" w:rsidP="00075D40">
            <w:pPr>
              <w:overflowPunct w:val="0"/>
              <w:spacing w:line="240" w:lineRule="auto"/>
              <w:ind w:left="0" w:right="0" w:firstLine="0"/>
              <w:jc w:val="center"/>
              <w:rPr>
                <w:rFonts w:ascii="Garamond" w:eastAsia="Times New Roman" w:hAnsi="Garamond"/>
                <w:sz w:val="20"/>
                <w:szCs w:val="20"/>
              </w:rPr>
            </w:pPr>
            <w:r w:rsidRPr="000677A5">
              <w:rPr>
                <w:rFonts w:ascii="Garamond" w:hAnsi="Garamond"/>
                <w:b/>
                <w:bCs/>
                <w:sz w:val="20"/>
                <w:szCs w:val="20"/>
              </w:rPr>
              <w:t>Vlerësimi i eprorit të drejtpërdrejtë</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Pr>
          <w:p w14:paraId="1E94F9ED" w14:textId="77777777" w:rsidR="00946B9D" w:rsidRPr="000677A5" w:rsidRDefault="00946B9D" w:rsidP="00075D40">
            <w:pPr>
              <w:overflowPunct w:val="0"/>
              <w:spacing w:line="240" w:lineRule="auto"/>
              <w:ind w:left="0" w:right="0" w:firstLine="0"/>
              <w:jc w:val="center"/>
              <w:rPr>
                <w:rFonts w:ascii="Garamond" w:eastAsia="Times New Roman" w:hAnsi="Garamond"/>
                <w:sz w:val="20"/>
                <w:szCs w:val="20"/>
              </w:rPr>
            </w:pPr>
            <w:r w:rsidRPr="000677A5">
              <w:rPr>
                <w:rFonts w:ascii="Garamond" w:hAnsi="Garamond"/>
                <w:b/>
                <w:bCs/>
                <w:sz w:val="20"/>
                <w:szCs w:val="20"/>
              </w:rPr>
              <w:t>Vlerësimi i eprorit të drejtpërdrejtë</w:t>
            </w:r>
          </w:p>
        </w:tc>
        <w:tc>
          <w:tcPr>
            <w:tcW w:w="2630" w:type="dxa"/>
            <w:tcBorders>
              <w:top w:val="single" w:sz="6" w:space="0" w:color="00000A"/>
              <w:left w:val="single" w:sz="6" w:space="0" w:color="00000A"/>
              <w:bottom w:val="single" w:sz="6" w:space="0" w:color="00000A"/>
              <w:right w:val="single" w:sz="6" w:space="0" w:color="00000A"/>
            </w:tcBorders>
            <w:shd w:val="clear" w:color="auto" w:fill="FFFFFF"/>
          </w:tcPr>
          <w:p w14:paraId="5444B94F" w14:textId="77777777" w:rsidR="00946B9D" w:rsidRPr="000677A5" w:rsidRDefault="00946B9D" w:rsidP="00075D40">
            <w:pPr>
              <w:overflowPunct w:val="0"/>
              <w:spacing w:line="240" w:lineRule="auto"/>
              <w:ind w:left="0" w:right="0" w:firstLine="0"/>
              <w:jc w:val="center"/>
              <w:rPr>
                <w:rFonts w:ascii="Garamond" w:eastAsia="Times New Roman" w:hAnsi="Garamond"/>
                <w:sz w:val="20"/>
                <w:szCs w:val="20"/>
              </w:rPr>
            </w:pPr>
            <w:r w:rsidRPr="000677A5">
              <w:rPr>
                <w:rFonts w:ascii="Garamond" w:hAnsi="Garamond"/>
                <w:b/>
                <w:bCs/>
                <w:sz w:val="20"/>
                <w:szCs w:val="20"/>
              </w:rPr>
              <w:t>Vlerësimi i eprorit të drejtpërdrejtë</w:t>
            </w:r>
          </w:p>
        </w:tc>
      </w:tr>
      <w:tr w:rsidR="00946B9D" w:rsidRPr="000677A5" w14:paraId="3E37FCCE" w14:textId="77777777" w:rsidTr="0092792A">
        <w:trPr>
          <w:trHeight w:val="20"/>
        </w:trPr>
        <w:tc>
          <w:tcPr>
            <w:tcW w:w="2022" w:type="dxa"/>
            <w:tcBorders>
              <w:top w:val="single" w:sz="6" w:space="0" w:color="00000A"/>
              <w:left w:val="single" w:sz="6" w:space="0" w:color="00000A"/>
              <w:bottom w:val="single" w:sz="6" w:space="0" w:color="00000A"/>
              <w:right w:val="single" w:sz="6" w:space="0" w:color="00000A"/>
            </w:tcBorders>
            <w:shd w:val="clear" w:color="auto" w:fill="FFFFFF"/>
          </w:tcPr>
          <w:p w14:paraId="0E97E4B5" w14:textId="77777777" w:rsidR="00946B9D" w:rsidRPr="000677A5" w:rsidRDefault="00946B9D" w:rsidP="00075D40">
            <w:pPr>
              <w:overflowPunct w:val="0"/>
              <w:spacing w:line="240" w:lineRule="auto"/>
              <w:ind w:left="0" w:right="0" w:firstLine="0"/>
              <w:rPr>
                <w:rFonts w:ascii="Garamond" w:eastAsia="Times New Roman" w:hAnsi="Garamond"/>
                <w:sz w:val="20"/>
                <w:szCs w:val="20"/>
              </w:rPr>
            </w:pPr>
            <w:r w:rsidRPr="000677A5">
              <w:rPr>
                <w:rFonts w:ascii="Garamond" w:eastAsia="Times New Roman" w:hAnsi="Garamond"/>
                <w:b/>
                <w:bCs/>
                <w:sz w:val="20"/>
                <w:szCs w:val="20"/>
              </w:rPr>
              <w:t xml:space="preserve">□ </w:t>
            </w:r>
            <w:r w:rsidRPr="000677A5">
              <w:rPr>
                <w:rFonts w:ascii="Garamond" w:eastAsia="Times New Roman" w:hAnsi="Garamond"/>
                <w:sz w:val="20"/>
                <w:szCs w:val="20"/>
              </w:rPr>
              <w:t>4</w:t>
            </w:r>
          </w:p>
        </w:tc>
        <w:tc>
          <w:tcPr>
            <w:tcW w:w="2529" w:type="dxa"/>
            <w:tcBorders>
              <w:top w:val="single" w:sz="6" w:space="0" w:color="00000A"/>
              <w:left w:val="single" w:sz="6" w:space="0" w:color="00000A"/>
              <w:bottom w:val="single" w:sz="6" w:space="0" w:color="00000A"/>
              <w:right w:val="single" w:sz="6" w:space="0" w:color="00000A"/>
            </w:tcBorders>
            <w:shd w:val="clear" w:color="auto" w:fill="FFFFFF"/>
          </w:tcPr>
          <w:p w14:paraId="742DB503" w14:textId="77777777" w:rsidR="00946B9D" w:rsidRPr="000677A5" w:rsidRDefault="00946B9D" w:rsidP="00075D40">
            <w:pPr>
              <w:overflowPunct w:val="0"/>
              <w:spacing w:line="240" w:lineRule="auto"/>
              <w:ind w:left="0" w:right="0" w:firstLine="0"/>
              <w:rPr>
                <w:rFonts w:ascii="Garamond" w:eastAsia="Times New Roman" w:hAnsi="Garamond"/>
                <w:sz w:val="20"/>
                <w:szCs w:val="20"/>
              </w:rPr>
            </w:pPr>
            <w:r w:rsidRPr="000677A5">
              <w:rPr>
                <w:rFonts w:ascii="Garamond" w:eastAsia="Times New Roman" w:hAnsi="Garamond"/>
                <w:b/>
                <w:bCs/>
                <w:sz w:val="20"/>
                <w:szCs w:val="20"/>
              </w:rPr>
              <w:t xml:space="preserve">□ </w:t>
            </w:r>
            <w:r w:rsidRPr="000677A5">
              <w:rPr>
                <w:rFonts w:ascii="Garamond" w:eastAsia="Times New Roman" w:hAnsi="Garamond"/>
                <w:sz w:val="20"/>
                <w:szCs w:val="20"/>
              </w:rPr>
              <w:t>3</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Pr>
          <w:p w14:paraId="18863C50" w14:textId="77777777" w:rsidR="00946B9D" w:rsidRPr="000677A5" w:rsidRDefault="00946B9D" w:rsidP="00075D40">
            <w:pPr>
              <w:overflowPunct w:val="0"/>
              <w:spacing w:line="240" w:lineRule="auto"/>
              <w:ind w:left="0" w:right="0" w:firstLine="0"/>
              <w:rPr>
                <w:rFonts w:ascii="Garamond" w:eastAsia="Times New Roman" w:hAnsi="Garamond"/>
                <w:sz w:val="20"/>
                <w:szCs w:val="20"/>
              </w:rPr>
            </w:pPr>
            <w:r w:rsidRPr="000677A5">
              <w:rPr>
                <w:rFonts w:ascii="Garamond" w:eastAsia="Times New Roman" w:hAnsi="Garamond"/>
                <w:b/>
                <w:bCs/>
                <w:sz w:val="20"/>
                <w:szCs w:val="20"/>
              </w:rPr>
              <w:t xml:space="preserve">□ </w:t>
            </w:r>
            <w:r w:rsidRPr="000677A5">
              <w:rPr>
                <w:rFonts w:ascii="Garamond" w:eastAsia="Times New Roman" w:hAnsi="Garamond"/>
                <w:sz w:val="20"/>
                <w:szCs w:val="20"/>
              </w:rPr>
              <w:t>2</w:t>
            </w:r>
          </w:p>
        </w:tc>
        <w:tc>
          <w:tcPr>
            <w:tcW w:w="2630" w:type="dxa"/>
            <w:tcBorders>
              <w:top w:val="single" w:sz="6" w:space="0" w:color="00000A"/>
              <w:left w:val="single" w:sz="6" w:space="0" w:color="00000A"/>
              <w:bottom w:val="single" w:sz="6" w:space="0" w:color="00000A"/>
              <w:right w:val="single" w:sz="6" w:space="0" w:color="00000A"/>
            </w:tcBorders>
            <w:shd w:val="clear" w:color="auto" w:fill="FFFFFF"/>
          </w:tcPr>
          <w:p w14:paraId="70C4853A" w14:textId="77777777" w:rsidR="00946B9D" w:rsidRPr="000677A5" w:rsidRDefault="00946B9D" w:rsidP="00075D40">
            <w:pPr>
              <w:overflowPunct w:val="0"/>
              <w:spacing w:line="240" w:lineRule="auto"/>
              <w:ind w:left="0" w:right="0" w:firstLine="0"/>
              <w:rPr>
                <w:rFonts w:ascii="Garamond" w:eastAsia="Times New Roman" w:hAnsi="Garamond"/>
                <w:sz w:val="20"/>
                <w:szCs w:val="20"/>
              </w:rPr>
            </w:pPr>
            <w:r w:rsidRPr="000677A5">
              <w:rPr>
                <w:rFonts w:ascii="Garamond" w:eastAsia="Times New Roman" w:hAnsi="Garamond"/>
                <w:b/>
                <w:bCs/>
                <w:sz w:val="20"/>
                <w:szCs w:val="20"/>
              </w:rPr>
              <w:t xml:space="preserve"> □ </w:t>
            </w:r>
            <w:r w:rsidRPr="000677A5">
              <w:rPr>
                <w:rFonts w:ascii="Garamond" w:eastAsia="Times New Roman" w:hAnsi="Garamond"/>
                <w:sz w:val="20"/>
                <w:szCs w:val="20"/>
              </w:rPr>
              <w:t>1</w:t>
            </w:r>
          </w:p>
        </w:tc>
      </w:tr>
      <w:tr w:rsidR="00946B9D" w:rsidRPr="000677A5" w14:paraId="528E1260" w14:textId="77777777" w:rsidTr="0092792A">
        <w:trPr>
          <w:trHeight w:val="20"/>
        </w:trPr>
        <w:tc>
          <w:tcPr>
            <w:tcW w:w="2022" w:type="dxa"/>
            <w:tcBorders>
              <w:top w:val="single" w:sz="6" w:space="0" w:color="00000A"/>
              <w:left w:val="single" w:sz="6" w:space="0" w:color="00000A"/>
              <w:bottom w:val="single" w:sz="6" w:space="0" w:color="00000A"/>
              <w:right w:val="single" w:sz="6" w:space="0" w:color="00000A"/>
            </w:tcBorders>
            <w:shd w:val="clear" w:color="auto" w:fill="FFFFFF"/>
          </w:tcPr>
          <w:p w14:paraId="04EA32B2" w14:textId="77777777" w:rsidR="00946B9D" w:rsidRPr="000677A5" w:rsidRDefault="00946B9D" w:rsidP="00075D40">
            <w:pPr>
              <w:overflowPunct w:val="0"/>
              <w:spacing w:line="240" w:lineRule="auto"/>
              <w:ind w:left="0" w:right="0" w:firstLine="0"/>
              <w:rPr>
                <w:rFonts w:ascii="Garamond" w:eastAsia="Times New Roman" w:hAnsi="Garamond"/>
                <w:sz w:val="20"/>
                <w:szCs w:val="20"/>
              </w:rPr>
            </w:pPr>
            <w:r w:rsidRPr="000677A5">
              <w:rPr>
                <w:rFonts w:ascii="Garamond" w:eastAsia="Times New Roman" w:hAnsi="Garamond"/>
                <w:sz w:val="20"/>
                <w:szCs w:val="20"/>
              </w:rPr>
              <w:t>Jo mirë</w:t>
            </w:r>
          </w:p>
        </w:tc>
        <w:tc>
          <w:tcPr>
            <w:tcW w:w="2529" w:type="dxa"/>
            <w:tcBorders>
              <w:top w:val="single" w:sz="6" w:space="0" w:color="00000A"/>
              <w:left w:val="single" w:sz="6" w:space="0" w:color="00000A"/>
              <w:bottom w:val="single" w:sz="6" w:space="0" w:color="00000A"/>
              <w:right w:val="single" w:sz="6" w:space="0" w:color="00000A"/>
            </w:tcBorders>
            <w:shd w:val="clear" w:color="auto" w:fill="FFFFFF"/>
          </w:tcPr>
          <w:p w14:paraId="27A7918F" w14:textId="77777777" w:rsidR="00946B9D" w:rsidRPr="000677A5" w:rsidRDefault="00946B9D" w:rsidP="00075D40">
            <w:pPr>
              <w:overflowPunct w:val="0"/>
              <w:spacing w:line="240" w:lineRule="auto"/>
              <w:ind w:left="0" w:right="0" w:firstLine="0"/>
              <w:rPr>
                <w:rFonts w:ascii="Garamond" w:eastAsia="Times New Roman" w:hAnsi="Garamond"/>
                <w:sz w:val="20"/>
                <w:szCs w:val="20"/>
              </w:rPr>
            </w:pPr>
            <w:r w:rsidRPr="000677A5">
              <w:rPr>
                <w:rFonts w:ascii="Garamond" w:eastAsia="Times New Roman" w:hAnsi="Garamond"/>
                <w:sz w:val="20"/>
                <w:szCs w:val="20"/>
              </w:rPr>
              <w:t>Kënaqshëm</w:t>
            </w:r>
          </w:p>
        </w:tc>
        <w:tc>
          <w:tcPr>
            <w:tcW w:w="2430" w:type="dxa"/>
            <w:tcBorders>
              <w:top w:val="single" w:sz="6" w:space="0" w:color="00000A"/>
              <w:left w:val="single" w:sz="6" w:space="0" w:color="00000A"/>
              <w:bottom w:val="single" w:sz="6" w:space="0" w:color="00000A"/>
              <w:right w:val="single" w:sz="6" w:space="0" w:color="00000A"/>
            </w:tcBorders>
            <w:shd w:val="clear" w:color="auto" w:fill="FFFFFF"/>
          </w:tcPr>
          <w:p w14:paraId="6287EBF2" w14:textId="77777777" w:rsidR="00946B9D" w:rsidRPr="000677A5" w:rsidRDefault="00946B9D" w:rsidP="00075D40">
            <w:pPr>
              <w:overflowPunct w:val="0"/>
              <w:spacing w:line="240" w:lineRule="auto"/>
              <w:ind w:left="0" w:right="0" w:firstLine="0"/>
              <w:rPr>
                <w:rFonts w:ascii="Garamond" w:eastAsia="Times New Roman" w:hAnsi="Garamond"/>
                <w:sz w:val="20"/>
                <w:szCs w:val="20"/>
              </w:rPr>
            </w:pPr>
            <w:r w:rsidRPr="000677A5">
              <w:rPr>
                <w:rFonts w:ascii="Garamond" w:eastAsia="Times New Roman" w:hAnsi="Garamond"/>
                <w:sz w:val="20"/>
                <w:szCs w:val="20"/>
              </w:rPr>
              <w:t>Mirë</w:t>
            </w:r>
          </w:p>
        </w:tc>
        <w:tc>
          <w:tcPr>
            <w:tcW w:w="2630" w:type="dxa"/>
            <w:tcBorders>
              <w:top w:val="single" w:sz="6" w:space="0" w:color="00000A"/>
              <w:left w:val="single" w:sz="6" w:space="0" w:color="00000A"/>
              <w:bottom w:val="single" w:sz="6" w:space="0" w:color="00000A"/>
              <w:right w:val="single" w:sz="6" w:space="0" w:color="00000A"/>
            </w:tcBorders>
            <w:shd w:val="clear" w:color="auto" w:fill="FFFFFF"/>
          </w:tcPr>
          <w:p w14:paraId="13738A51" w14:textId="77777777" w:rsidR="00946B9D" w:rsidRPr="000677A5" w:rsidRDefault="00946B9D" w:rsidP="00075D40">
            <w:pPr>
              <w:overflowPunct w:val="0"/>
              <w:spacing w:line="240" w:lineRule="auto"/>
              <w:ind w:left="0" w:right="0" w:firstLine="0"/>
              <w:rPr>
                <w:rFonts w:ascii="Garamond" w:eastAsia="Times New Roman" w:hAnsi="Garamond"/>
                <w:sz w:val="20"/>
                <w:szCs w:val="20"/>
              </w:rPr>
            </w:pPr>
            <w:r w:rsidRPr="000677A5">
              <w:rPr>
                <w:rFonts w:ascii="Garamond" w:eastAsia="Times New Roman" w:hAnsi="Garamond"/>
                <w:sz w:val="20"/>
                <w:szCs w:val="20"/>
              </w:rPr>
              <w:t>Shumë mirë</w:t>
            </w:r>
          </w:p>
        </w:tc>
      </w:tr>
      <w:tr w:rsidR="00946B9D" w:rsidRPr="000677A5" w14:paraId="717E3B51" w14:textId="77777777" w:rsidTr="0092792A">
        <w:trPr>
          <w:trHeight w:val="20"/>
        </w:trPr>
        <w:tc>
          <w:tcPr>
            <w:tcW w:w="2022" w:type="dxa"/>
            <w:tcBorders>
              <w:top w:val="single" w:sz="6" w:space="0" w:color="00000A"/>
              <w:left w:val="single" w:sz="6" w:space="0" w:color="00000A"/>
              <w:bottom w:val="single" w:sz="6" w:space="0" w:color="00000A"/>
              <w:right w:val="single" w:sz="6" w:space="0" w:color="00000A"/>
            </w:tcBorders>
            <w:shd w:val="clear" w:color="auto" w:fill="FFFFFF"/>
          </w:tcPr>
          <w:p w14:paraId="2F63DB9F" w14:textId="77777777" w:rsidR="00946B9D" w:rsidRPr="000677A5" w:rsidRDefault="00946B9D" w:rsidP="00075D40">
            <w:pPr>
              <w:overflowPunct w:val="0"/>
              <w:spacing w:line="240" w:lineRule="auto"/>
              <w:ind w:left="0" w:right="0" w:firstLine="0"/>
              <w:rPr>
                <w:rFonts w:ascii="Garamond" w:eastAsia="Times New Roman" w:hAnsi="Garamond"/>
                <w:sz w:val="20"/>
                <w:szCs w:val="20"/>
              </w:rPr>
            </w:pPr>
            <w:r w:rsidRPr="000677A5">
              <w:rPr>
                <w:rFonts w:ascii="Garamond" w:eastAsia="Times New Roman" w:hAnsi="Garamond"/>
                <w:b/>
                <w:bCs/>
                <w:sz w:val="20"/>
                <w:szCs w:val="20"/>
              </w:rPr>
              <w:t xml:space="preserve">Komente </w:t>
            </w:r>
          </w:p>
          <w:p w14:paraId="24ED2813" w14:textId="77777777" w:rsidR="00946B9D" w:rsidRPr="000677A5" w:rsidRDefault="00946B9D" w:rsidP="00075D40">
            <w:pPr>
              <w:overflowPunct w:val="0"/>
              <w:spacing w:line="240" w:lineRule="auto"/>
              <w:ind w:left="0" w:right="0" w:firstLine="0"/>
              <w:rPr>
                <w:rFonts w:ascii="Garamond" w:eastAsia="Times New Roman" w:hAnsi="Garamond"/>
                <w:b/>
                <w:bCs/>
                <w:sz w:val="20"/>
                <w:szCs w:val="20"/>
              </w:rPr>
            </w:pPr>
          </w:p>
          <w:p w14:paraId="2B5F7DBF" w14:textId="77777777" w:rsidR="00946B9D" w:rsidRPr="000677A5" w:rsidRDefault="00946B9D" w:rsidP="00075D40">
            <w:pPr>
              <w:overflowPunct w:val="0"/>
              <w:spacing w:line="240" w:lineRule="auto"/>
              <w:ind w:left="0" w:right="0" w:firstLine="0"/>
              <w:rPr>
                <w:rFonts w:ascii="Garamond" w:eastAsia="Times New Roman" w:hAnsi="Garamond"/>
                <w:b/>
                <w:bCs/>
                <w:sz w:val="20"/>
                <w:szCs w:val="20"/>
              </w:rPr>
            </w:pPr>
          </w:p>
        </w:tc>
        <w:tc>
          <w:tcPr>
            <w:tcW w:w="7589" w:type="dxa"/>
            <w:gridSpan w:val="3"/>
            <w:tcBorders>
              <w:top w:val="single" w:sz="6" w:space="0" w:color="00000A"/>
              <w:left w:val="single" w:sz="6" w:space="0" w:color="00000A"/>
              <w:bottom w:val="single" w:sz="6" w:space="0" w:color="00000A"/>
              <w:right w:val="single" w:sz="6" w:space="0" w:color="00000A"/>
            </w:tcBorders>
            <w:shd w:val="clear" w:color="auto" w:fill="FFFFFF"/>
            <w:tcMar>
              <w:top w:w="55" w:type="dxa"/>
              <w:bottom w:w="55" w:type="dxa"/>
              <w:right w:w="55" w:type="dxa"/>
            </w:tcMar>
          </w:tcPr>
          <w:p w14:paraId="0967E30E" w14:textId="77777777" w:rsidR="00946B9D" w:rsidRPr="000677A5" w:rsidRDefault="00946B9D" w:rsidP="00075D40">
            <w:pPr>
              <w:overflowPunct w:val="0"/>
              <w:spacing w:line="240" w:lineRule="auto"/>
              <w:ind w:left="0" w:right="0" w:firstLine="0"/>
              <w:rPr>
                <w:rFonts w:ascii="Garamond" w:eastAsia="Times New Roman" w:hAnsi="Garamond"/>
                <w:sz w:val="20"/>
                <w:szCs w:val="20"/>
              </w:rPr>
            </w:pPr>
          </w:p>
        </w:tc>
      </w:tr>
    </w:tbl>
    <w:p w14:paraId="12B68B37" w14:textId="77777777" w:rsidR="00946B9D" w:rsidRPr="000677A5" w:rsidRDefault="00946B9D" w:rsidP="00946B9D">
      <w:pPr>
        <w:overflowPunct w:val="0"/>
        <w:spacing w:line="240" w:lineRule="auto"/>
        <w:ind w:left="0" w:right="0" w:firstLine="284"/>
        <w:rPr>
          <w:rFonts w:ascii="Garamond" w:eastAsia="Times New Roman" w:hAnsi="Garamond"/>
          <w:b/>
          <w:bCs/>
          <w:sz w:val="20"/>
          <w:szCs w:val="20"/>
        </w:rPr>
      </w:pPr>
    </w:p>
    <w:p w14:paraId="3752971C" w14:textId="6BAA75F2" w:rsidR="00946B9D" w:rsidRPr="000677A5" w:rsidRDefault="00946B9D" w:rsidP="00075D40">
      <w:pPr>
        <w:overflowPunct w:val="0"/>
        <w:spacing w:line="240" w:lineRule="auto"/>
        <w:ind w:left="0" w:right="0" w:firstLine="284"/>
        <w:rPr>
          <w:rFonts w:ascii="Garamond" w:eastAsia="Times New Roman" w:hAnsi="Garamond"/>
          <w:b/>
          <w:sz w:val="20"/>
          <w:szCs w:val="20"/>
        </w:rPr>
      </w:pPr>
      <w:r w:rsidRPr="000677A5">
        <w:rPr>
          <w:rFonts w:ascii="Garamond" w:eastAsia="Times New Roman" w:hAnsi="Garamond"/>
          <w:b/>
          <w:sz w:val="20"/>
          <w:szCs w:val="20"/>
        </w:rPr>
        <w:t>Ndarja D: Nënshkrimi</w:t>
      </w:r>
      <w:r w:rsidR="00402B5F" w:rsidRPr="000677A5">
        <w:rPr>
          <w:rFonts w:ascii="Garamond" w:eastAsia="Times New Roman" w:hAnsi="Garamond"/>
          <w:b/>
          <w:sz w:val="20"/>
          <w:szCs w:val="20"/>
        </w:rPr>
        <w:t xml:space="preserve"> </w:t>
      </w:r>
    </w:p>
    <w:p w14:paraId="767BDCAB" w14:textId="77777777" w:rsidR="00946B9D" w:rsidRPr="000677A5" w:rsidRDefault="00946B9D" w:rsidP="00075D40">
      <w:pPr>
        <w:overflowPunct w:val="0"/>
        <w:spacing w:line="240" w:lineRule="auto"/>
        <w:ind w:left="0" w:right="0" w:firstLine="284"/>
        <w:rPr>
          <w:rFonts w:ascii="Garamond" w:eastAsia="Times New Roman" w:hAnsi="Garamond"/>
          <w:sz w:val="20"/>
          <w:szCs w:val="20"/>
        </w:rPr>
      </w:pPr>
    </w:p>
    <w:p w14:paraId="08CD8F40" w14:textId="77777777" w:rsidR="00946B9D" w:rsidRPr="000677A5" w:rsidRDefault="00946B9D" w:rsidP="00075D40">
      <w:pPr>
        <w:overflowPunct w:val="0"/>
        <w:spacing w:line="240" w:lineRule="auto"/>
        <w:ind w:left="0" w:right="0" w:firstLine="284"/>
        <w:rPr>
          <w:rFonts w:ascii="Garamond" w:eastAsia="Times New Roman" w:hAnsi="Garamond"/>
          <w:sz w:val="20"/>
          <w:szCs w:val="20"/>
        </w:rPr>
      </w:pPr>
      <w:r w:rsidRPr="000677A5">
        <w:rPr>
          <w:rFonts w:ascii="Garamond" w:eastAsia="Times New Roman" w:hAnsi="Garamond"/>
          <w:sz w:val="20"/>
          <w:szCs w:val="20"/>
        </w:rPr>
        <w:t>Nënshkrimi</w:t>
      </w:r>
    </w:p>
    <w:p w14:paraId="50FD38EE" w14:textId="77777777" w:rsidR="00946B9D" w:rsidRPr="000677A5" w:rsidRDefault="00946B9D" w:rsidP="00075D40">
      <w:pPr>
        <w:overflowPunct w:val="0"/>
        <w:spacing w:line="240" w:lineRule="auto"/>
        <w:ind w:left="0" w:right="0" w:firstLine="284"/>
        <w:rPr>
          <w:rFonts w:ascii="Garamond" w:eastAsia="Times New Roman" w:hAnsi="Garamond"/>
          <w:sz w:val="20"/>
          <w:szCs w:val="20"/>
        </w:rPr>
      </w:pPr>
    </w:p>
    <w:p w14:paraId="1D7DE285" w14:textId="77777777" w:rsidR="00946B9D" w:rsidRPr="000677A5" w:rsidRDefault="00946B9D" w:rsidP="00075D40">
      <w:pPr>
        <w:spacing w:line="240" w:lineRule="auto"/>
        <w:ind w:left="0" w:right="0" w:firstLine="284"/>
        <w:contextualSpacing/>
        <w:rPr>
          <w:rFonts w:ascii="Garamond" w:eastAsia="Calibri" w:hAnsi="Garamond"/>
          <w:sz w:val="20"/>
          <w:szCs w:val="20"/>
        </w:rPr>
      </w:pPr>
      <w:r w:rsidRPr="000677A5">
        <w:rPr>
          <w:rFonts w:ascii="Garamond" w:eastAsia="Calibri" w:hAnsi="Garamond"/>
          <w:sz w:val="20"/>
          <w:szCs w:val="20"/>
        </w:rPr>
        <w:t>1. Unë deklaroj se kam kryer vlerësimin e mësipërm për punonjësin.</w:t>
      </w:r>
    </w:p>
    <w:p w14:paraId="0167DCEA" w14:textId="77777777" w:rsidR="00946B9D" w:rsidRPr="000677A5" w:rsidRDefault="00946B9D" w:rsidP="00075D40">
      <w:pPr>
        <w:spacing w:line="240" w:lineRule="auto"/>
        <w:ind w:left="0" w:right="0" w:firstLine="284"/>
        <w:contextualSpacing/>
        <w:rPr>
          <w:rFonts w:ascii="Garamond" w:eastAsia="Calibri" w:hAnsi="Garamond"/>
          <w:sz w:val="20"/>
          <w:szCs w:val="20"/>
        </w:rPr>
      </w:pPr>
    </w:p>
    <w:p w14:paraId="0892B342" w14:textId="70931544" w:rsidR="00946B9D" w:rsidRPr="000677A5" w:rsidRDefault="00946B9D" w:rsidP="00075D40">
      <w:pPr>
        <w:spacing w:line="240" w:lineRule="auto"/>
        <w:ind w:left="0" w:right="0" w:firstLine="284"/>
        <w:contextualSpacing/>
        <w:rPr>
          <w:rFonts w:ascii="Garamond" w:eastAsia="Calibri" w:hAnsi="Garamond"/>
          <w:sz w:val="20"/>
          <w:szCs w:val="20"/>
        </w:rPr>
      </w:pPr>
      <w:r w:rsidRPr="000677A5">
        <w:rPr>
          <w:rFonts w:ascii="Garamond" w:eastAsia="Calibri" w:hAnsi="Garamond"/>
          <w:sz w:val="20"/>
          <w:szCs w:val="20"/>
        </w:rPr>
        <w:t>Nënshkrimi i eprorit të drejtpërdrejtë:</w:t>
      </w:r>
      <w:r w:rsidR="000677A5" w:rsidRPr="000677A5">
        <w:rPr>
          <w:rFonts w:ascii="Garamond" w:eastAsia="Calibri" w:hAnsi="Garamond"/>
          <w:sz w:val="20"/>
          <w:szCs w:val="20"/>
        </w:rPr>
        <w:t xml:space="preserve"> </w:t>
      </w:r>
      <w:r w:rsidRPr="000677A5">
        <w:rPr>
          <w:rFonts w:ascii="Garamond" w:eastAsia="Calibri" w:hAnsi="Garamond"/>
          <w:sz w:val="20"/>
          <w:szCs w:val="20"/>
        </w:rPr>
        <w:t xml:space="preserve">Data: </w:t>
      </w:r>
      <w:r w:rsidR="001E401C">
        <w:rPr>
          <w:rFonts w:ascii="Garamond" w:eastAsia="Calibri" w:hAnsi="Garamond"/>
          <w:sz w:val="20"/>
          <w:szCs w:val="20"/>
        </w:rPr>
        <w:t>...........................</w:t>
      </w:r>
    </w:p>
    <w:p w14:paraId="7EF3B1EE" w14:textId="77777777" w:rsidR="00946B9D" w:rsidRPr="000677A5" w:rsidRDefault="00946B9D" w:rsidP="00075D40">
      <w:pPr>
        <w:spacing w:line="240" w:lineRule="auto"/>
        <w:ind w:left="0" w:right="0" w:firstLine="284"/>
        <w:contextualSpacing/>
        <w:rPr>
          <w:rFonts w:ascii="Garamond" w:eastAsia="Calibri" w:hAnsi="Garamond"/>
          <w:sz w:val="20"/>
          <w:szCs w:val="20"/>
        </w:rPr>
      </w:pPr>
    </w:p>
    <w:p w14:paraId="65FE03B0" w14:textId="77777777" w:rsidR="00946B9D" w:rsidRPr="000677A5" w:rsidRDefault="00946B9D" w:rsidP="00075D40">
      <w:pPr>
        <w:spacing w:line="240" w:lineRule="auto"/>
        <w:ind w:left="0" w:right="0" w:firstLine="284"/>
        <w:contextualSpacing/>
        <w:rPr>
          <w:rFonts w:ascii="Garamond" w:eastAsia="Calibri" w:hAnsi="Garamond"/>
          <w:sz w:val="20"/>
          <w:szCs w:val="20"/>
        </w:rPr>
      </w:pPr>
      <w:r w:rsidRPr="000677A5">
        <w:rPr>
          <w:rFonts w:ascii="Garamond" w:eastAsia="Calibri" w:hAnsi="Garamond"/>
          <w:sz w:val="20"/>
          <w:szCs w:val="20"/>
        </w:rPr>
        <w:t>2. Unë deklaroj se kam marrë dhe kam lexuar vlerësimin e mësipërm.</w:t>
      </w:r>
    </w:p>
    <w:p w14:paraId="5CE061B5" w14:textId="77777777" w:rsidR="00946B9D" w:rsidRPr="000677A5" w:rsidRDefault="00946B9D" w:rsidP="00075D40">
      <w:pPr>
        <w:spacing w:line="240" w:lineRule="auto"/>
        <w:ind w:left="0" w:right="0" w:firstLine="284"/>
        <w:contextualSpacing/>
        <w:rPr>
          <w:rFonts w:ascii="Garamond" w:eastAsia="Calibri" w:hAnsi="Garamond"/>
          <w:sz w:val="20"/>
          <w:szCs w:val="20"/>
        </w:rPr>
      </w:pPr>
    </w:p>
    <w:p w14:paraId="271156BD" w14:textId="77777777" w:rsidR="00946B9D" w:rsidRPr="000677A5" w:rsidRDefault="00946B9D" w:rsidP="00075D40">
      <w:pPr>
        <w:numPr>
          <w:ilvl w:val="0"/>
          <w:numId w:val="109"/>
        </w:numPr>
        <w:spacing w:line="240" w:lineRule="auto"/>
        <w:ind w:left="0" w:right="0" w:firstLine="1134"/>
        <w:contextualSpacing/>
        <w:rPr>
          <w:rFonts w:ascii="Garamond" w:eastAsia="Calibri" w:hAnsi="Garamond"/>
          <w:sz w:val="20"/>
          <w:szCs w:val="20"/>
        </w:rPr>
      </w:pPr>
      <w:r w:rsidRPr="000677A5">
        <w:rPr>
          <w:rFonts w:ascii="Garamond" w:eastAsia="Calibri" w:hAnsi="Garamond"/>
          <w:sz w:val="20"/>
          <w:szCs w:val="20"/>
        </w:rPr>
        <w:t>Jam dakord me vlerësimin</w:t>
      </w:r>
    </w:p>
    <w:p w14:paraId="5F395F69" w14:textId="77777777" w:rsidR="00946B9D" w:rsidRPr="000677A5" w:rsidRDefault="00946B9D" w:rsidP="00075D40">
      <w:pPr>
        <w:numPr>
          <w:ilvl w:val="0"/>
          <w:numId w:val="109"/>
        </w:numPr>
        <w:spacing w:line="240" w:lineRule="auto"/>
        <w:ind w:left="0" w:right="0" w:firstLine="1134"/>
        <w:contextualSpacing/>
        <w:rPr>
          <w:rFonts w:ascii="Garamond" w:eastAsia="Calibri" w:hAnsi="Garamond"/>
          <w:sz w:val="20"/>
          <w:szCs w:val="20"/>
        </w:rPr>
      </w:pPr>
      <w:r w:rsidRPr="000677A5">
        <w:rPr>
          <w:rFonts w:ascii="Garamond" w:eastAsia="Calibri" w:hAnsi="Garamond"/>
          <w:sz w:val="20"/>
          <w:szCs w:val="20"/>
        </w:rPr>
        <w:t>Nuk jam dakord me vlerësimin</w:t>
      </w:r>
    </w:p>
    <w:p w14:paraId="370E1550" w14:textId="77777777" w:rsidR="00946B9D" w:rsidRPr="000677A5" w:rsidRDefault="00946B9D" w:rsidP="00075D40">
      <w:pPr>
        <w:tabs>
          <w:tab w:val="left" w:pos="7920"/>
        </w:tabs>
        <w:spacing w:line="240" w:lineRule="auto"/>
        <w:ind w:left="0" w:right="0" w:firstLine="284"/>
        <w:contextualSpacing/>
        <w:rPr>
          <w:rFonts w:ascii="Garamond" w:eastAsia="Calibri" w:hAnsi="Garamond"/>
          <w:sz w:val="20"/>
          <w:szCs w:val="20"/>
        </w:rPr>
      </w:pPr>
    </w:p>
    <w:p w14:paraId="3254738F" w14:textId="297B2ECF" w:rsidR="00946B9D" w:rsidRPr="000677A5" w:rsidRDefault="00946B9D" w:rsidP="00075D40">
      <w:pPr>
        <w:tabs>
          <w:tab w:val="left" w:pos="7920"/>
        </w:tabs>
        <w:spacing w:line="240" w:lineRule="auto"/>
        <w:ind w:left="0" w:right="0" w:firstLine="284"/>
        <w:contextualSpacing/>
        <w:rPr>
          <w:rFonts w:ascii="Garamond" w:eastAsia="Calibri" w:hAnsi="Garamond"/>
          <w:sz w:val="20"/>
          <w:szCs w:val="20"/>
        </w:rPr>
      </w:pPr>
      <w:r w:rsidRPr="000677A5">
        <w:rPr>
          <w:rFonts w:ascii="Garamond" w:eastAsia="Calibri" w:hAnsi="Garamond"/>
          <w:sz w:val="20"/>
          <w:szCs w:val="20"/>
        </w:rPr>
        <w:t>Nënshkrimi i zyrtarit drejtues të strukturës:</w:t>
      </w:r>
      <w:r w:rsidR="000677A5" w:rsidRPr="000677A5">
        <w:rPr>
          <w:rFonts w:ascii="Garamond" w:eastAsia="Calibri" w:hAnsi="Garamond"/>
          <w:sz w:val="20"/>
          <w:szCs w:val="20"/>
        </w:rPr>
        <w:t xml:space="preserve"> </w:t>
      </w:r>
      <w:r w:rsidRPr="000677A5">
        <w:rPr>
          <w:rFonts w:ascii="Garamond" w:eastAsia="Calibri" w:hAnsi="Garamond"/>
          <w:sz w:val="20"/>
          <w:szCs w:val="20"/>
        </w:rPr>
        <w:t>Data: ………………</w:t>
      </w:r>
    </w:p>
    <w:p w14:paraId="6CE1F217" w14:textId="77777777" w:rsidR="00946B9D" w:rsidRPr="000677A5" w:rsidRDefault="00946B9D" w:rsidP="00075D40">
      <w:pPr>
        <w:tabs>
          <w:tab w:val="left" w:pos="7920"/>
        </w:tabs>
        <w:spacing w:line="240" w:lineRule="auto"/>
        <w:ind w:left="0" w:right="0" w:firstLine="284"/>
        <w:contextualSpacing/>
        <w:rPr>
          <w:rFonts w:ascii="Garamond" w:eastAsia="Calibri" w:hAnsi="Garamond"/>
          <w:sz w:val="20"/>
          <w:szCs w:val="20"/>
        </w:rPr>
      </w:pPr>
    </w:p>
    <w:p w14:paraId="33113E96" w14:textId="77777777" w:rsidR="00946B9D" w:rsidRPr="000677A5" w:rsidRDefault="00946B9D" w:rsidP="00075D40">
      <w:pPr>
        <w:spacing w:line="240" w:lineRule="auto"/>
        <w:ind w:left="0" w:right="0" w:firstLine="284"/>
        <w:contextualSpacing/>
        <w:rPr>
          <w:rFonts w:ascii="Garamond" w:eastAsia="Calibri" w:hAnsi="Garamond"/>
          <w:sz w:val="20"/>
          <w:szCs w:val="20"/>
        </w:rPr>
      </w:pPr>
      <w:r w:rsidRPr="000677A5">
        <w:rPr>
          <w:rFonts w:ascii="Garamond" w:eastAsia="Calibri" w:hAnsi="Garamond"/>
          <w:sz w:val="20"/>
          <w:szCs w:val="20"/>
        </w:rPr>
        <w:t>3. Unë deklaroj se kam marrë dhe kam lexuar vlerësimin e mësipërm.</w:t>
      </w:r>
    </w:p>
    <w:p w14:paraId="379ADF6D" w14:textId="77777777" w:rsidR="00946B9D" w:rsidRPr="000677A5" w:rsidRDefault="00946B9D" w:rsidP="00075D40">
      <w:pPr>
        <w:spacing w:line="240" w:lineRule="auto"/>
        <w:ind w:left="0" w:right="0" w:firstLine="284"/>
        <w:contextualSpacing/>
        <w:rPr>
          <w:rFonts w:ascii="Garamond" w:eastAsia="Calibri" w:hAnsi="Garamond"/>
          <w:sz w:val="20"/>
          <w:szCs w:val="20"/>
        </w:rPr>
      </w:pPr>
    </w:p>
    <w:p w14:paraId="4B7A37C2" w14:textId="77777777" w:rsidR="00946B9D" w:rsidRPr="000677A5" w:rsidRDefault="00946B9D" w:rsidP="00075D40">
      <w:pPr>
        <w:numPr>
          <w:ilvl w:val="0"/>
          <w:numId w:val="109"/>
        </w:numPr>
        <w:spacing w:line="240" w:lineRule="auto"/>
        <w:ind w:left="0" w:right="0" w:firstLine="1134"/>
        <w:contextualSpacing/>
        <w:rPr>
          <w:rFonts w:ascii="Garamond" w:eastAsia="Calibri" w:hAnsi="Garamond"/>
          <w:sz w:val="20"/>
          <w:szCs w:val="20"/>
        </w:rPr>
      </w:pPr>
      <w:r w:rsidRPr="000677A5">
        <w:rPr>
          <w:rFonts w:ascii="Garamond" w:eastAsia="Calibri" w:hAnsi="Garamond"/>
          <w:sz w:val="20"/>
          <w:szCs w:val="20"/>
        </w:rPr>
        <w:t>Jam dakord me vlerësimin</w:t>
      </w:r>
    </w:p>
    <w:p w14:paraId="2AB9DB2E" w14:textId="77777777" w:rsidR="00946B9D" w:rsidRPr="000677A5" w:rsidRDefault="00946B9D" w:rsidP="00075D40">
      <w:pPr>
        <w:numPr>
          <w:ilvl w:val="0"/>
          <w:numId w:val="109"/>
        </w:numPr>
        <w:spacing w:line="240" w:lineRule="auto"/>
        <w:ind w:left="0" w:right="0" w:firstLine="1134"/>
        <w:contextualSpacing/>
        <w:rPr>
          <w:rFonts w:ascii="Garamond" w:eastAsia="Calibri" w:hAnsi="Garamond"/>
          <w:sz w:val="20"/>
          <w:szCs w:val="20"/>
        </w:rPr>
      </w:pPr>
      <w:r w:rsidRPr="000677A5">
        <w:rPr>
          <w:rFonts w:ascii="Garamond" w:eastAsia="Calibri" w:hAnsi="Garamond"/>
          <w:sz w:val="20"/>
          <w:szCs w:val="20"/>
        </w:rPr>
        <w:t>Nuk jam dakord me vlerësimin</w:t>
      </w:r>
    </w:p>
    <w:p w14:paraId="371A350D" w14:textId="77777777" w:rsidR="00946B9D" w:rsidRPr="000677A5" w:rsidRDefault="00946B9D" w:rsidP="00075D40">
      <w:pPr>
        <w:spacing w:line="240" w:lineRule="auto"/>
        <w:ind w:left="0" w:right="0" w:firstLine="284"/>
        <w:contextualSpacing/>
        <w:rPr>
          <w:rFonts w:ascii="Garamond" w:eastAsia="Calibri" w:hAnsi="Garamond"/>
          <w:sz w:val="20"/>
          <w:szCs w:val="20"/>
        </w:rPr>
      </w:pPr>
    </w:p>
    <w:p w14:paraId="0371F630" w14:textId="14469B56" w:rsidR="00946B9D" w:rsidRPr="000677A5" w:rsidRDefault="00946B9D" w:rsidP="00075D40">
      <w:pPr>
        <w:spacing w:line="240" w:lineRule="auto"/>
        <w:ind w:left="0" w:right="0" w:firstLine="284"/>
        <w:contextualSpacing/>
        <w:rPr>
          <w:rFonts w:ascii="Garamond" w:eastAsia="Calibri" w:hAnsi="Garamond"/>
          <w:sz w:val="20"/>
          <w:szCs w:val="20"/>
        </w:rPr>
      </w:pPr>
      <w:r w:rsidRPr="000677A5">
        <w:rPr>
          <w:rFonts w:ascii="Garamond" w:eastAsia="Calibri" w:hAnsi="Garamond"/>
          <w:sz w:val="20"/>
          <w:szCs w:val="20"/>
        </w:rPr>
        <w:t>Nënshkrimi i punonjësit të Policisë Bashkiake:</w:t>
      </w:r>
      <w:r w:rsidR="000677A5" w:rsidRPr="000677A5">
        <w:rPr>
          <w:rFonts w:ascii="Garamond" w:eastAsia="Calibri" w:hAnsi="Garamond"/>
          <w:sz w:val="20"/>
          <w:szCs w:val="20"/>
        </w:rPr>
        <w:t xml:space="preserve"> </w:t>
      </w:r>
      <w:r w:rsidRPr="000677A5">
        <w:rPr>
          <w:rFonts w:ascii="Garamond" w:eastAsia="Calibri" w:hAnsi="Garamond"/>
          <w:sz w:val="20"/>
          <w:szCs w:val="20"/>
        </w:rPr>
        <w:t>Data:……………....</w:t>
      </w:r>
    </w:p>
    <w:p w14:paraId="45FE4755" w14:textId="77777777" w:rsidR="00946B9D" w:rsidRPr="000677A5" w:rsidRDefault="00946B9D" w:rsidP="00075D40">
      <w:pPr>
        <w:tabs>
          <w:tab w:val="left" w:pos="360"/>
        </w:tabs>
        <w:spacing w:line="240" w:lineRule="auto"/>
        <w:ind w:left="0" w:right="0" w:firstLine="284"/>
        <w:contextualSpacing/>
        <w:rPr>
          <w:rFonts w:ascii="Garamond" w:eastAsia="Calibri" w:hAnsi="Garamond"/>
          <w:sz w:val="20"/>
          <w:szCs w:val="20"/>
        </w:rPr>
      </w:pPr>
    </w:p>
    <w:p w14:paraId="6AAE4026" w14:textId="77777777" w:rsidR="00946B9D" w:rsidRPr="000677A5" w:rsidRDefault="00946B9D" w:rsidP="00075D40">
      <w:pPr>
        <w:tabs>
          <w:tab w:val="left" w:pos="360"/>
        </w:tabs>
        <w:spacing w:line="240" w:lineRule="auto"/>
        <w:ind w:left="0" w:right="0" w:firstLine="284"/>
        <w:contextualSpacing/>
        <w:rPr>
          <w:rFonts w:ascii="Garamond" w:eastAsia="Calibri" w:hAnsi="Garamond"/>
          <w:sz w:val="20"/>
          <w:szCs w:val="20"/>
        </w:rPr>
      </w:pPr>
      <w:r w:rsidRPr="000677A5">
        <w:rPr>
          <w:rFonts w:ascii="Garamond" w:eastAsia="Calibri" w:hAnsi="Garamond"/>
          <w:sz w:val="20"/>
          <w:szCs w:val="20"/>
        </w:rPr>
        <w:t xml:space="preserve">4. Unë punonjësi nuk jam dakord me vlerësimin e mësipërm dhe kërkoj rivlerësim nga ana e zyrtarit autorizues. </w:t>
      </w:r>
    </w:p>
    <w:p w14:paraId="39DFD622" w14:textId="77777777" w:rsidR="00946B9D" w:rsidRPr="000677A5" w:rsidRDefault="00946B9D" w:rsidP="00075D40">
      <w:pPr>
        <w:shd w:val="clear" w:color="auto" w:fill="FFFFFF"/>
        <w:tabs>
          <w:tab w:val="left" w:pos="7248"/>
        </w:tabs>
        <w:overflowPunct w:val="0"/>
        <w:spacing w:line="240" w:lineRule="auto"/>
        <w:ind w:left="0" w:right="0" w:firstLine="284"/>
        <w:rPr>
          <w:rFonts w:ascii="Garamond" w:eastAsia="Calibri" w:hAnsi="Garamond"/>
          <w:sz w:val="20"/>
          <w:szCs w:val="20"/>
        </w:rPr>
      </w:pPr>
    </w:p>
    <w:p w14:paraId="77812B1D" w14:textId="77777777" w:rsidR="00946B9D" w:rsidRPr="000677A5" w:rsidRDefault="00946B9D" w:rsidP="00075D40">
      <w:pPr>
        <w:shd w:val="clear" w:color="auto" w:fill="FFFFFF"/>
        <w:tabs>
          <w:tab w:val="left" w:pos="7248"/>
        </w:tabs>
        <w:overflowPunct w:val="0"/>
        <w:spacing w:line="240" w:lineRule="auto"/>
        <w:ind w:left="0" w:right="0" w:firstLine="284"/>
        <w:rPr>
          <w:rFonts w:ascii="Garamond" w:eastAsia="Calibri" w:hAnsi="Garamond"/>
          <w:sz w:val="20"/>
          <w:szCs w:val="20"/>
        </w:rPr>
      </w:pPr>
      <w:r w:rsidRPr="000677A5">
        <w:rPr>
          <w:rFonts w:ascii="Garamond" w:eastAsia="Calibri" w:hAnsi="Garamond"/>
          <w:sz w:val="20"/>
          <w:szCs w:val="20"/>
        </w:rPr>
        <w:t xml:space="preserve">Nënshkrimi i punonjësit: </w:t>
      </w:r>
    </w:p>
    <w:p w14:paraId="315FFA36" w14:textId="77777777" w:rsidR="00946B9D" w:rsidRPr="000677A5" w:rsidRDefault="00946B9D" w:rsidP="00075D40">
      <w:pPr>
        <w:shd w:val="clear" w:color="auto" w:fill="FFFFFF"/>
        <w:tabs>
          <w:tab w:val="left" w:pos="7248"/>
        </w:tabs>
        <w:overflowPunct w:val="0"/>
        <w:spacing w:line="240" w:lineRule="auto"/>
        <w:ind w:left="0" w:right="0" w:firstLine="284"/>
        <w:rPr>
          <w:rFonts w:ascii="Garamond" w:eastAsia="Calibri" w:hAnsi="Garamond"/>
          <w:sz w:val="20"/>
          <w:szCs w:val="20"/>
        </w:rPr>
      </w:pPr>
    </w:p>
    <w:p w14:paraId="4A0EBB10" w14:textId="0CBA75B7" w:rsidR="00946B9D" w:rsidRPr="000677A5" w:rsidRDefault="00946B9D" w:rsidP="00075D40">
      <w:pPr>
        <w:overflowPunct w:val="0"/>
        <w:spacing w:line="240" w:lineRule="auto"/>
        <w:ind w:left="0" w:right="0" w:firstLine="284"/>
        <w:rPr>
          <w:rFonts w:ascii="Garamond" w:eastAsia="Times New Roman" w:hAnsi="Garamond"/>
          <w:b/>
          <w:sz w:val="20"/>
          <w:szCs w:val="20"/>
        </w:rPr>
      </w:pPr>
      <w:r w:rsidRPr="000677A5">
        <w:rPr>
          <w:rFonts w:ascii="Garamond" w:eastAsia="Times New Roman" w:hAnsi="Garamond"/>
          <w:b/>
          <w:sz w:val="20"/>
          <w:szCs w:val="20"/>
        </w:rPr>
        <w:t>Ndarja DH: Rivlerësimi nga drejtuesi i Policisë Bashkiake</w:t>
      </w:r>
      <w:r w:rsidR="00402B5F" w:rsidRPr="000677A5">
        <w:rPr>
          <w:rFonts w:ascii="Garamond" w:eastAsia="Times New Roman" w:hAnsi="Garamond"/>
          <w:b/>
          <w:sz w:val="20"/>
          <w:szCs w:val="20"/>
        </w:rPr>
        <w:t xml:space="preserve"> </w:t>
      </w:r>
    </w:p>
    <w:p w14:paraId="322B3FA9" w14:textId="77777777" w:rsidR="00946B9D" w:rsidRPr="000677A5" w:rsidRDefault="00946B9D" w:rsidP="00075D40">
      <w:pPr>
        <w:shd w:val="clear" w:color="auto" w:fill="FFFFFF"/>
        <w:tabs>
          <w:tab w:val="left" w:pos="7248"/>
        </w:tabs>
        <w:overflowPunct w:val="0"/>
        <w:spacing w:line="240" w:lineRule="auto"/>
        <w:ind w:left="0" w:right="0" w:firstLine="284"/>
        <w:rPr>
          <w:rFonts w:ascii="Garamond" w:hAnsi="Garamond"/>
          <w:spacing w:val="-8"/>
          <w:kern w:val="2"/>
          <w:sz w:val="20"/>
          <w:szCs w:val="20"/>
        </w:rPr>
      </w:pPr>
    </w:p>
    <w:p w14:paraId="75365E2C" w14:textId="4D4259D5" w:rsidR="00946B9D" w:rsidRPr="000677A5" w:rsidRDefault="003A0255" w:rsidP="00075D40">
      <w:pPr>
        <w:spacing w:line="240" w:lineRule="auto"/>
        <w:ind w:left="0" w:right="0" w:firstLine="284"/>
        <w:rPr>
          <w:rFonts w:ascii="Garamond" w:hAnsi="Garamond"/>
          <w:sz w:val="20"/>
          <w:szCs w:val="20"/>
        </w:rPr>
      </w:pPr>
      <w:r>
        <w:rPr>
          <w:rFonts w:ascii="Garamond" w:hAnsi="Garamond"/>
          <w:sz w:val="20"/>
          <w:szCs w:val="20"/>
        </w:rPr>
        <w:t xml:space="preserve">1. </w:t>
      </w:r>
      <w:bookmarkStart w:id="0" w:name="_GoBack"/>
      <w:bookmarkEnd w:id="0"/>
      <w:r w:rsidR="00946B9D" w:rsidRPr="000677A5">
        <w:rPr>
          <w:rFonts w:ascii="Garamond" w:hAnsi="Garamond"/>
          <w:sz w:val="20"/>
          <w:szCs w:val="20"/>
        </w:rPr>
        <w:t xml:space="preserve">Unë deklaroj se kam shqyrtuar pretendimet e punonjësit lidhur me vlerësimin e </w:t>
      </w:r>
      <w:r w:rsidR="001E401C" w:rsidRPr="000677A5">
        <w:rPr>
          <w:rFonts w:ascii="Garamond" w:hAnsi="Garamond"/>
          <w:sz w:val="20"/>
          <w:szCs w:val="20"/>
        </w:rPr>
        <w:t>rezultateve</w:t>
      </w:r>
      <w:r w:rsidR="00946B9D" w:rsidRPr="000677A5">
        <w:rPr>
          <w:rFonts w:ascii="Garamond" w:hAnsi="Garamond"/>
          <w:sz w:val="20"/>
          <w:szCs w:val="20"/>
        </w:rPr>
        <w:t xml:space="preserve"> në punë dhe rivlerësoj sa më poshtë:</w:t>
      </w:r>
    </w:p>
    <w:p w14:paraId="0F84CB92" w14:textId="77777777" w:rsidR="00075D40" w:rsidRPr="000677A5" w:rsidRDefault="00946B9D" w:rsidP="00075D40">
      <w:pPr>
        <w:spacing w:line="240" w:lineRule="auto"/>
        <w:ind w:left="0" w:right="0" w:firstLine="284"/>
        <w:rPr>
          <w:rFonts w:ascii="Garamond" w:hAnsi="Garamond"/>
          <w:sz w:val="20"/>
          <w:szCs w:val="20"/>
        </w:rPr>
      </w:pPr>
      <w:r w:rsidRPr="000677A5">
        <w:rPr>
          <w:rFonts w:ascii="Garamond" w:hAnsi="Garamond"/>
          <w:sz w:val="20"/>
          <w:szCs w:val="20"/>
        </w:rPr>
        <w:t>………………………………………………………………………………………………………………..…</w:t>
      </w:r>
    </w:p>
    <w:p w14:paraId="46D0805E" w14:textId="77777777" w:rsidR="00075D40" w:rsidRPr="000677A5" w:rsidRDefault="00946B9D" w:rsidP="00075D40">
      <w:pPr>
        <w:spacing w:line="240" w:lineRule="auto"/>
        <w:ind w:left="0" w:right="0" w:firstLine="284"/>
        <w:rPr>
          <w:rFonts w:ascii="Garamond" w:hAnsi="Garamond"/>
          <w:sz w:val="20"/>
          <w:szCs w:val="20"/>
        </w:rPr>
      </w:pPr>
      <w:r w:rsidRPr="000677A5">
        <w:rPr>
          <w:rFonts w:ascii="Garamond" w:hAnsi="Garamond"/>
          <w:sz w:val="20"/>
          <w:szCs w:val="20"/>
        </w:rPr>
        <w:t>…………………………………………………………………………………………..…………………..……</w:t>
      </w:r>
    </w:p>
    <w:p w14:paraId="7A5C9D95" w14:textId="77777777" w:rsidR="00075D40" w:rsidRPr="000677A5" w:rsidRDefault="00946B9D" w:rsidP="00075D40">
      <w:pPr>
        <w:spacing w:line="240" w:lineRule="auto"/>
        <w:ind w:left="0" w:right="0" w:firstLine="284"/>
        <w:rPr>
          <w:rFonts w:ascii="Garamond" w:hAnsi="Garamond"/>
          <w:sz w:val="20"/>
          <w:szCs w:val="20"/>
        </w:rPr>
      </w:pPr>
      <w:r w:rsidRPr="000677A5">
        <w:rPr>
          <w:rFonts w:ascii="Garamond" w:hAnsi="Garamond"/>
          <w:sz w:val="20"/>
          <w:szCs w:val="20"/>
        </w:rPr>
        <w:t>……………………………………………………………………………..…………………………..…………</w:t>
      </w:r>
    </w:p>
    <w:p w14:paraId="47DCBC18" w14:textId="77777777" w:rsidR="00075D40" w:rsidRPr="000677A5" w:rsidRDefault="00946B9D" w:rsidP="00075D40">
      <w:pPr>
        <w:spacing w:line="240" w:lineRule="auto"/>
        <w:ind w:left="0" w:right="0" w:firstLine="284"/>
        <w:rPr>
          <w:rFonts w:ascii="Garamond" w:hAnsi="Garamond"/>
          <w:sz w:val="20"/>
          <w:szCs w:val="20"/>
        </w:rPr>
      </w:pPr>
      <w:r w:rsidRPr="000677A5">
        <w:rPr>
          <w:rFonts w:ascii="Garamond" w:hAnsi="Garamond"/>
          <w:sz w:val="20"/>
          <w:szCs w:val="20"/>
        </w:rPr>
        <w:t>………………………………………………………………..………………………………………..…………</w:t>
      </w:r>
    </w:p>
    <w:p w14:paraId="0ACC86F9" w14:textId="77777777" w:rsidR="00075D40" w:rsidRPr="000677A5" w:rsidRDefault="00946B9D" w:rsidP="00075D40">
      <w:pPr>
        <w:spacing w:line="240" w:lineRule="auto"/>
        <w:ind w:left="0" w:right="0" w:firstLine="284"/>
        <w:rPr>
          <w:rFonts w:ascii="Garamond" w:hAnsi="Garamond"/>
          <w:sz w:val="20"/>
          <w:szCs w:val="20"/>
        </w:rPr>
      </w:pPr>
      <w:r w:rsidRPr="000677A5">
        <w:rPr>
          <w:rFonts w:ascii="Garamond" w:hAnsi="Garamond"/>
          <w:sz w:val="20"/>
          <w:szCs w:val="20"/>
        </w:rPr>
        <w:t>…………………………………………………..…………………………………………………..……………</w:t>
      </w:r>
    </w:p>
    <w:p w14:paraId="41C7BAE4" w14:textId="6362C650" w:rsidR="00946B9D" w:rsidRPr="000677A5" w:rsidRDefault="00946B9D" w:rsidP="00075D40">
      <w:pPr>
        <w:spacing w:line="240" w:lineRule="auto"/>
        <w:ind w:left="0" w:right="0" w:firstLine="284"/>
        <w:rPr>
          <w:rFonts w:ascii="Garamond" w:hAnsi="Garamond"/>
          <w:sz w:val="20"/>
          <w:szCs w:val="20"/>
        </w:rPr>
      </w:pPr>
      <w:r w:rsidRPr="000677A5">
        <w:rPr>
          <w:rFonts w:ascii="Garamond" w:hAnsi="Garamond"/>
          <w:sz w:val="20"/>
          <w:szCs w:val="20"/>
        </w:rPr>
        <w:t>……………………………………..</w:t>
      </w:r>
    </w:p>
    <w:p w14:paraId="54CAFD3E" w14:textId="77777777" w:rsidR="00946B9D" w:rsidRPr="000677A5" w:rsidRDefault="00946B9D" w:rsidP="00075D40">
      <w:pPr>
        <w:spacing w:line="240" w:lineRule="auto"/>
        <w:ind w:left="0" w:right="0" w:firstLine="284"/>
        <w:rPr>
          <w:rFonts w:ascii="Garamond" w:hAnsi="Garamond"/>
          <w:sz w:val="20"/>
          <w:szCs w:val="20"/>
        </w:rPr>
      </w:pPr>
    </w:p>
    <w:p w14:paraId="0A621383" w14:textId="6F23C632" w:rsidR="00946B9D" w:rsidRPr="000677A5" w:rsidRDefault="00946B9D" w:rsidP="00075D40">
      <w:pPr>
        <w:spacing w:line="240" w:lineRule="auto"/>
        <w:ind w:left="0" w:right="0" w:firstLine="284"/>
        <w:rPr>
          <w:rFonts w:ascii="Garamond" w:hAnsi="Garamond"/>
          <w:sz w:val="20"/>
          <w:szCs w:val="20"/>
        </w:rPr>
      </w:pPr>
      <w:r w:rsidRPr="000677A5">
        <w:rPr>
          <w:rFonts w:ascii="Garamond" w:hAnsi="Garamond"/>
          <w:sz w:val="20"/>
          <w:szCs w:val="20"/>
        </w:rPr>
        <w:t>Nënshkrimi i drejtuesit</w:t>
      </w:r>
      <w:r w:rsidR="000677A5" w:rsidRPr="000677A5">
        <w:rPr>
          <w:rFonts w:ascii="Garamond" w:hAnsi="Garamond"/>
          <w:sz w:val="20"/>
          <w:szCs w:val="20"/>
        </w:rPr>
        <w:t xml:space="preserve"> </w:t>
      </w:r>
      <w:r w:rsidRPr="000677A5">
        <w:rPr>
          <w:rFonts w:ascii="Garamond" w:hAnsi="Garamond"/>
          <w:sz w:val="20"/>
          <w:szCs w:val="20"/>
        </w:rPr>
        <w:t>Data:………………..</w:t>
      </w:r>
    </w:p>
    <w:p w14:paraId="6F932FDA" w14:textId="77777777" w:rsidR="00946B9D" w:rsidRPr="000677A5" w:rsidRDefault="00946B9D" w:rsidP="00075D40">
      <w:pPr>
        <w:spacing w:line="240" w:lineRule="auto"/>
        <w:ind w:left="0" w:right="0" w:firstLine="284"/>
        <w:rPr>
          <w:rFonts w:ascii="Garamond" w:hAnsi="Garamond"/>
          <w:sz w:val="20"/>
          <w:szCs w:val="20"/>
        </w:rPr>
      </w:pPr>
    </w:p>
    <w:p w14:paraId="7C9F9EED" w14:textId="77777777" w:rsidR="00946B9D" w:rsidRPr="000677A5" w:rsidRDefault="00946B9D" w:rsidP="00075D40">
      <w:pPr>
        <w:spacing w:line="240" w:lineRule="auto"/>
        <w:ind w:left="0" w:right="0" w:firstLine="284"/>
        <w:rPr>
          <w:rFonts w:ascii="Garamond" w:hAnsi="Garamond"/>
          <w:sz w:val="20"/>
          <w:szCs w:val="20"/>
        </w:rPr>
      </w:pPr>
      <w:r w:rsidRPr="000677A5">
        <w:rPr>
          <w:rFonts w:ascii="Garamond" w:hAnsi="Garamond"/>
          <w:sz w:val="20"/>
          <w:szCs w:val="20"/>
        </w:rPr>
        <w:t>2. Unë deklaroj se kam marrë dhe kam lexuar rivlerësimin nga ana e drejtuesit.</w:t>
      </w:r>
    </w:p>
    <w:p w14:paraId="12A0D71F" w14:textId="77777777" w:rsidR="00946B9D" w:rsidRPr="000677A5" w:rsidRDefault="00946B9D" w:rsidP="00075D40">
      <w:pPr>
        <w:spacing w:line="240" w:lineRule="auto"/>
        <w:ind w:left="0" w:right="0" w:firstLine="284"/>
        <w:rPr>
          <w:rFonts w:ascii="Garamond" w:hAnsi="Garamond"/>
          <w:sz w:val="20"/>
          <w:szCs w:val="20"/>
        </w:rPr>
      </w:pPr>
    </w:p>
    <w:p w14:paraId="3F697ED4" w14:textId="556A64D1" w:rsidR="00946B9D" w:rsidRPr="000677A5" w:rsidRDefault="00946B9D" w:rsidP="00075D40">
      <w:pPr>
        <w:pStyle w:val="ListParagraph"/>
        <w:numPr>
          <w:ilvl w:val="0"/>
          <w:numId w:val="109"/>
        </w:numPr>
        <w:spacing w:line="240" w:lineRule="auto"/>
        <w:ind w:left="0" w:right="0" w:firstLine="1134"/>
        <w:rPr>
          <w:rFonts w:ascii="Garamond" w:hAnsi="Garamond"/>
          <w:sz w:val="20"/>
          <w:szCs w:val="20"/>
        </w:rPr>
      </w:pPr>
      <w:r w:rsidRPr="000677A5">
        <w:rPr>
          <w:rFonts w:ascii="Garamond" w:hAnsi="Garamond"/>
          <w:sz w:val="20"/>
          <w:szCs w:val="20"/>
        </w:rPr>
        <w:t>Jam dakord me vlerësimin;</w:t>
      </w:r>
      <w:r w:rsidR="00402B5F" w:rsidRPr="000677A5">
        <w:rPr>
          <w:rFonts w:ascii="Garamond" w:hAnsi="Garamond"/>
          <w:sz w:val="20"/>
          <w:szCs w:val="20"/>
        </w:rPr>
        <w:t xml:space="preserve"> </w:t>
      </w:r>
    </w:p>
    <w:p w14:paraId="4D335831" w14:textId="77777777" w:rsidR="00946B9D" w:rsidRPr="000677A5" w:rsidRDefault="00946B9D" w:rsidP="00075D40">
      <w:pPr>
        <w:pStyle w:val="ListParagraph"/>
        <w:numPr>
          <w:ilvl w:val="0"/>
          <w:numId w:val="109"/>
        </w:numPr>
        <w:spacing w:line="240" w:lineRule="auto"/>
        <w:ind w:left="0" w:right="0" w:firstLine="1134"/>
        <w:rPr>
          <w:rFonts w:ascii="Garamond" w:hAnsi="Garamond"/>
          <w:sz w:val="20"/>
          <w:szCs w:val="20"/>
        </w:rPr>
      </w:pPr>
      <w:r w:rsidRPr="000677A5">
        <w:rPr>
          <w:rFonts w:ascii="Garamond" w:hAnsi="Garamond"/>
          <w:sz w:val="20"/>
          <w:szCs w:val="20"/>
        </w:rPr>
        <w:t>Nuk jam dakord me vlerësimin.</w:t>
      </w:r>
    </w:p>
    <w:p w14:paraId="45CB2D16" w14:textId="77777777" w:rsidR="00946B9D" w:rsidRPr="000677A5" w:rsidRDefault="00946B9D" w:rsidP="00075D40">
      <w:pPr>
        <w:spacing w:line="240" w:lineRule="auto"/>
        <w:ind w:left="0" w:right="0" w:firstLine="284"/>
        <w:rPr>
          <w:rFonts w:ascii="Garamond" w:hAnsi="Garamond"/>
          <w:sz w:val="20"/>
          <w:szCs w:val="20"/>
        </w:rPr>
      </w:pPr>
    </w:p>
    <w:p w14:paraId="1E8D844E" w14:textId="44EE7B38" w:rsidR="00946B9D" w:rsidRPr="000677A5" w:rsidRDefault="00946B9D" w:rsidP="00075D40">
      <w:pPr>
        <w:spacing w:line="240" w:lineRule="auto"/>
        <w:ind w:left="0" w:right="0" w:firstLine="284"/>
        <w:rPr>
          <w:rFonts w:ascii="Garamond" w:hAnsi="Garamond"/>
          <w:sz w:val="20"/>
          <w:szCs w:val="20"/>
        </w:rPr>
      </w:pPr>
      <w:r w:rsidRPr="000677A5">
        <w:rPr>
          <w:rFonts w:ascii="Garamond" w:hAnsi="Garamond"/>
          <w:sz w:val="20"/>
          <w:szCs w:val="20"/>
        </w:rPr>
        <w:t>Nënshkrimi i punonjësit</w:t>
      </w:r>
      <w:r w:rsidR="000677A5" w:rsidRPr="000677A5">
        <w:rPr>
          <w:rFonts w:ascii="Garamond" w:hAnsi="Garamond"/>
          <w:sz w:val="20"/>
          <w:szCs w:val="20"/>
        </w:rPr>
        <w:t xml:space="preserve"> </w:t>
      </w:r>
      <w:r w:rsidRPr="000677A5">
        <w:rPr>
          <w:rFonts w:ascii="Garamond" w:hAnsi="Garamond"/>
          <w:sz w:val="20"/>
          <w:szCs w:val="20"/>
        </w:rPr>
        <w:t>Data:……………….</w:t>
      </w:r>
    </w:p>
    <w:p w14:paraId="3619599C" w14:textId="77777777" w:rsidR="00946B9D" w:rsidRPr="000677A5" w:rsidRDefault="00946B9D" w:rsidP="00075D40">
      <w:pPr>
        <w:spacing w:line="240" w:lineRule="auto"/>
        <w:ind w:left="0" w:right="0" w:firstLine="284"/>
        <w:rPr>
          <w:rFonts w:ascii="Garamond" w:hAnsi="Garamond"/>
          <w:sz w:val="20"/>
          <w:szCs w:val="20"/>
        </w:rPr>
      </w:pPr>
    </w:p>
    <w:p w14:paraId="058F9522" w14:textId="77777777" w:rsidR="00946B9D" w:rsidRPr="000677A5" w:rsidRDefault="00946B9D" w:rsidP="00075D40">
      <w:pPr>
        <w:spacing w:line="240" w:lineRule="auto"/>
        <w:ind w:left="0" w:right="0" w:firstLine="284"/>
        <w:rPr>
          <w:rFonts w:ascii="Garamond" w:hAnsi="Garamond"/>
          <w:sz w:val="20"/>
          <w:szCs w:val="20"/>
        </w:rPr>
      </w:pPr>
      <w:r w:rsidRPr="000677A5">
        <w:rPr>
          <w:rFonts w:ascii="Garamond" w:hAnsi="Garamond"/>
          <w:sz w:val="20"/>
          <w:szCs w:val="20"/>
        </w:rPr>
        <w:t>3. Unë deklaroj se do të ankimoj në rrugë gjyqësore vlerësimin për rezultatet në punë për periudhën……………..</w:t>
      </w:r>
    </w:p>
    <w:p w14:paraId="20DDF788" w14:textId="77777777" w:rsidR="00946B9D" w:rsidRPr="000677A5" w:rsidRDefault="00946B9D" w:rsidP="00075D40">
      <w:pPr>
        <w:spacing w:line="240" w:lineRule="auto"/>
        <w:ind w:left="0" w:right="0" w:firstLine="284"/>
        <w:rPr>
          <w:rFonts w:ascii="Garamond" w:hAnsi="Garamond"/>
          <w:sz w:val="20"/>
          <w:szCs w:val="20"/>
        </w:rPr>
      </w:pPr>
    </w:p>
    <w:p w14:paraId="7E6DE05D" w14:textId="77777777" w:rsidR="00946B9D" w:rsidRPr="000677A5" w:rsidRDefault="00946B9D" w:rsidP="00075D40">
      <w:pPr>
        <w:shd w:val="clear" w:color="auto" w:fill="FFFFFF"/>
        <w:tabs>
          <w:tab w:val="left" w:pos="7320"/>
        </w:tabs>
        <w:overflowPunct w:val="0"/>
        <w:spacing w:line="240" w:lineRule="auto"/>
        <w:ind w:left="0" w:right="0" w:firstLine="284"/>
        <w:rPr>
          <w:rFonts w:ascii="Garamond" w:hAnsi="Garamond"/>
          <w:spacing w:val="-8"/>
          <w:kern w:val="2"/>
          <w:sz w:val="20"/>
          <w:szCs w:val="20"/>
        </w:rPr>
      </w:pPr>
      <w:r w:rsidRPr="000677A5">
        <w:rPr>
          <w:rFonts w:ascii="Garamond" w:hAnsi="Garamond"/>
          <w:sz w:val="20"/>
          <w:szCs w:val="20"/>
        </w:rPr>
        <w:t>Nënshkrimi i punonjësit</w:t>
      </w:r>
    </w:p>
    <w:p w14:paraId="58454652" w14:textId="44725C14" w:rsidR="00946B9D" w:rsidRPr="000677A5" w:rsidRDefault="00402B5F" w:rsidP="00075D40">
      <w:pPr>
        <w:shd w:val="clear" w:color="auto" w:fill="FFFFFF"/>
        <w:tabs>
          <w:tab w:val="left" w:pos="7320"/>
        </w:tabs>
        <w:overflowPunct w:val="0"/>
        <w:spacing w:line="240" w:lineRule="auto"/>
        <w:ind w:left="0" w:right="0" w:firstLine="284"/>
        <w:rPr>
          <w:rFonts w:ascii="Garamond" w:hAnsi="Garamond"/>
          <w:kern w:val="2"/>
          <w:sz w:val="20"/>
          <w:szCs w:val="20"/>
        </w:rPr>
      </w:pPr>
      <w:r w:rsidRPr="000677A5">
        <w:rPr>
          <w:rFonts w:ascii="Garamond" w:hAnsi="Garamond"/>
          <w:kern w:val="2"/>
          <w:sz w:val="20"/>
          <w:szCs w:val="20"/>
        </w:rPr>
        <w:t xml:space="preserve"> </w:t>
      </w:r>
    </w:p>
    <w:p w14:paraId="74A79F69" w14:textId="77777777" w:rsidR="00946B9D" w:rsidRPr="000677A5" w:rsidRDefault="00946B9D" w:rsidP="00075D40">
      <w:pPr>
        <w:spacing w:line="240" w:lineRule="auto"/>
        <w:ind w:left="0" w:right="0" w:firstLine="284"/>
        <w:rPr>
          <w:rFonts w:ascii="Garamond" w:hAnsi="Garamond"/>
          <w:b/>
          <w:sz w:val="20"/>
          <w:szCs w:val="20"/>
        </w:rPr>
      </w:pPr>
      <w:r w:rsidRPr="000677A5">
        <w:rPr>
          <w:rFonts w:ascii="Garamond" w:hAnsi="Garamond"/>
          <w:b/>
          <w:sz w:val="20"/>
          <w:szCs w:val="20"/>
        </w:rPr>
        <w:t>Ndarja E: Plani i zhvillimit profesional të punonjësit</w:t>
      </w:r>
    </w:p>
    <w:p w14:paraId="5D9B875D" w14:textId="77777777" w:rsidR="00946B9D" w:rsidRPr="000677A5" w:rsidRDefault="00946B9D" w:rsidP="00075D40">
      <w:pPr>
        <w:spacing w:line="240" w:lineRule="auto"/>
        <w:ind w:left="0" w:right="0" w:firstLine="284"/>
        <w:rPr>
          <w:rFonts w:ascii="Garamond" w:hAnsi="Garamond"/>
          <w:b/>
          <w:sz w:val="20"/>
          <w:szCs w:val="20"/>
        </w:rPr>
      </w:pPr>
    </w:p>
    <w:p w14:paraId="32A4DD51" w14:textId="77777777" w:rsidR="00946B9D" w:rsidRPr="000677A5" w:rsidRDefault="00946B9D" w:rsidP="00075D40">
      <w:pPr>
        <w:spacing w:line="240" w:lineRule="auto"/>
        <w:ind w:left="0" w:right="0" w:firstLine="284"/>
        <w:contextualSpacing/>
        <w:rPr>
          <w:rFonts w:ascii="Garamond" w:hAnsi="Garamond"/>
          <w:sz w:val="20"/>
          <w:szCs w:val="20"/>
        </w:rPr>
      </w:pPr>
      <w:r w:rsidRPr="000677A5">
        <w:rPr>
          <w:rFonts w:ascii="Garamond" w:hAnsi="Garamond"/>
          <w:sz w:val="20"/>
          <w:szCs w:val="20"/>
        </w:rPr>
        <w:t>1. Kërkesat e punonjësit për trajnim dhe mundësi për zhvillim profesional</w:t>
      </w:r>
    </w:p>
    <w:p w14:paraId="79CB40CB" w14:textId="77777777" w:rsidR="00946B9D" w:rsidRPr="000677A5" w:rsidRDefault="00946B9D" w:rsidP="00075D40">
      <w:pPr>
        <w:spacing w:line="240" w:lineRule="auto"/>
        <w:ind w:left="0" w:right="0" w:firstLine="284"/>
        <w:contextualSpacing/>
        <w:rPr>
          <w:rFonts w:ascii="Garamond" w:hAnsi="Garamond"/>
          <w:sz w:val="20"/>
          <w:szCs w:val="20"/>
        </w:rPr>
      </w:pPr>
    </w:p>
    <w:p w14:paraId="058199D2" w14:textId="77777777" w:rsidR="00946B9D" w:rsidRPr="000677A5" w:rsidRDefault="00946B9D" w:rsidP="00075D40">
      <w:pPr>
        <w:spacing w:line="240" w:lineRule="auto"/>
        <w:ind w:left="0" w:right="0" w:firstLine="284"/>
        <w:contextualSpacing/>
        <w:rPr>
          <w:rFonts w:ascii="Garamond" w:hAnsi="Garamond"/>
          <w:sz w:val="20"/>
          <w:szCs w:val="20"/>
        </w:rPr>
      </w:pPr>
      <w:r w:rsidRPr="000677A5">
        <w:rPr>
          <w:rFonts w:ascii="Garamond" w:hAnsi="Garamond"/>
          <w:sz w:val="20"/>
          <w:szCs w:val="20"/>
        </w:rPr>
        <w:t>.............................................................................................................................................................</w:t>
      </w:r>
    </w:p>
    <w:p w14:paraId="57F6BA52" w14:textId="77777777" w:rsidR="00946B9D" w:rsidRPr="000677A5" w:rsidRDefault="00946B9D" w:rsidP="00075D40">
      <w:pPr>
        <w:spacing w:line="240" w:lineRule="auto"/>
        <w:ind w:left="0" w:right="0" w:firstLine="284"/>
        <w:contextualSpacing/>
        <w:rPr>
          <w:rFonts w:ascii="Garamond" w:hAnsi="Garamond"/>
          <w:sz w:val="20"/>
          <w:szCs w:val="20"/>
        </w:rPr>
      </w:pPr>
    </w:p>
    <w:p w14:paraId="2F56BC00" w14:textId="77777777" w:rsidR="00946B9D" w:rsidRPr="000677A5" w:rsidRDefault="00946B9D" w:rsidP="00075D40">
      <w:pPr>
        <w:spacing w:line="240" w:lineRule="auto"/>
        <w:ind w:left="0" w:right="0" w:firstLine="284"/>
        <w:contextualSpacing/>
        <w:rPr>
          <w:rFonts w:ascii="Garamond" w:hAnsi="Garamond"/>
          <w:sz w:val="20"/>
          <w:szCs w:val="20"/>
        </w:rPr>
      </w:pPr>
      <w:r w:rsidRPr="000677A5">
        <w:rPr>
          <w:rFonts w:ascii="Garamond" w:hAnsi="Garamond"/>
          <w:sz w:val="20"/>
          <w:szCs w:val="20"/>
        </w:rPr>
        <w:t>2. Propozimet e eprorit për trajnim dhe zhvillim profesional</w:t>
      </w:r>
    </w:p>
    <w:p w14:paraId="2D77082B" w14:textId="77777777" w:rsidR="00946B9D" w:rsidRPr="000677A5" w:rsidRDefault="00946B9D" w:rsidP="00075D40">
      <w:pPr>
        <w:spacing w:line="240" w:lineRule="auto"/>
        <w:ind w:left="0" w:right="0" w:firstLine="284"/>
        <w:contextualSpacing/>
        <w:rPr>
          <w:rFonts w:ascii="Garamond" w:hAnsi="Garamond"/>
          <w:sz w:val="20"/>
          <w:szCs w:val="20"/>
        </w:rPr>
      </w:pPr>
    </w:p>
    <w:p w14:paraId="4A812DFD" w14:textId="77777777" w:rsidR="00946B9D" w:rsidRPr="000677A5" w:rsidRDefault="00946B9D" w:rsidP="00075D40">
      <w:pPr>
        <w:spacing w:line="240" w:lineRule="auto"/>
        <w:ind w:left="0" w:right="0" w:firstLine="284"/>
        <w:contextualSpacing/>
        <w:rPr>
          <w:rFonts w:ascii="Garamond" w:hAnsi="Garamond"/>
          <w:sz w:val="20"/>
          <w:szCs w:val="20"/>
        </w:rPr>
      </w:pPr>
      <w:r w:rsidRPr="000677A5">
        <w:rPr>
          <w:rFonts w:ascii="Garamond" w:hAnsi="Garamond"/>
          <w:sz w:val="20"/>
          <w:szCs w:val="20"/>
        </w:rPr>
        <w:lastRenderedPageBreak/>
        <w:t>.............................................................................................................................................................</w:t>
      </w:r>
    </w:p>
    <w:p w14:paraId="2E62E5C1" w14:textId="77777777" w:rsidR="00946B9D" w:rsidRPr="000677A5" w:rsidRDefault="00946B9D" w:rsidP="00D90BF2">
      <w:pPr>
        <w:autoSpaceDE w:val="0"/>
        <w:autoSpaceDN w:val="0"/>
        <w:adjustRightInd w:val="0"/>
        <w:spacing w:line="240" w:lineRule="auto"/>
        <w:ind w:left="0" w:right="0" w:firstLine="284"/>
        <w:jc w:val="right"/>
        <w:rPr>
          <w:sz w:val="20"/>
          <w:szCs w:val="20"/>
        </w:rPr>
      </w:pPr>
    </w:p>
    <w:sectPr w:rsidR="00946B9D" w:rsidRPr="000677A5" w:rsidSect="001E401C">
      <w:pgSz w:w="11907" w:h="16839" w:code="9"/>
      <w:pgMar w:top="1418" w:right="1418" w:bottom="1350" w:left="1418" w:header="1304" w:footer="1134"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52E24D" w14:textId="77777777" w:rsidR="003A0255" w:rsidRDefault="003A0255" w:rsidP="00081738">
      <w:pPr>
        <w:spacing w:line="240" w:lineRule="auto"/>
      </w:pPr>
      <w:r>
        <w:separator/>
      </w:r>
    </w:p>
  </w:endnote>
  <w:endnote w:type="continuationSeparator" w:id="0">
    <w:p w14:paraId="3CA14F79" w14:textId="77777777" w:rsidR="003A0255" w:rsidRDefault="003A0255" w:rsidP="00081738">
      <w:pPr>
        <w:spacing w:line="240" w:lineRule="auto"/>
      </w:pPr>
      <w:r>
        <w:continuationSeparator/>
      </w:r>
    </w:p>
  </w:endnote>
  <w:endnote w:type="continuationNotice" w:id="1">
    <w:p w14:paraId="32271418" w14:textId="77777777" w:rsidR="003A0255" w:rsidRDefault="003A025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4D"/>
    <w:family w:val="auto"/>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7695DC" w14:textId="77777777" w:rsidR="003A0255" w:rsidRDefault="003A0255" w:rsidP="00081738">
      <w:pPr>
        <w:spacing w:line="240" w:lineRule="auto"/>
      </w:pPr>
      <w:r>
        <w:separator/>
      </w:r>
    </w:p>
  </w:footnote>
  <w:footnote w:type="continuationSeparator" w:id="0">
    <w:p w14:paraId="4372D139" w14:textId="77777777" w:rsidR="003A0255" w:rsidRDefault="003A0255" w:rsidP="00081738">
      <w:pPr>
        <w:spacing w:line="240" w:lineRule="auto"/>
      </w:pPr>
      <w:r>
        <w:continuationSeparator/>
      </w:r>
    </w:p>
  </w:footnote>
  <w:footnote w:type="continuationNotice" w:id="1">
    <w:p w14:paraId="4640C465" w14:textId="77777777" w:rsidR="003A0255" w:rsidRDefault="003A0255">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15975"/>
    <w:multiLevelType w:val="hybridMultilevel"/>
    <w:tmpl w:val="D54683FC"/>
    <w:lvl w:ilvl="0" w:tplc="D780017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D0389D"/>
    <w:multiLevelType w:val="hybridMultilevel"/>
    <w:tmpl w:val="1B72696A"/>
    <w:lvl w:ilvl="0" w:tplc="041C0017">
      <w:start w:val="1"/>
      <w:numFmt w:val="lowerLetter"/>
      <w:lvlText w:val="%1)"/>
      <w:lvlJc w:val="left"/>
      <w:pPr>
        <w:ind w:left="720" w:hanging="360"/>
      </w:pPr>
      <w:rPr>
        <w:rFont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02A05FFF"/>
    <w:multiLevelType w:val="hybridMultilevel"/>
    <w:tmpl w:val="741A7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FE75F0"/>
    <w:multiLevelType w:val="hybridMultilevel"/>
    <w:tmpl w:val="ABB60B0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05AC3548"/>
    <w:multiLevelType w:val="hybridMultilevel"/>
    <w:tmpl w:val="AD481F5A"/>
    <w:lvl w:ilvl="0" w:tplc="34A87C5A">
      <w:start w:val="1"/>
      <w:numFmt w:val="lowerLetter"/>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07B43542"/>
    <w:multiLevelType w:val="hybridMultilevel"/>
    <w:tmpl w:val="BEC8A932"/>
    <w:lvl w:ilvl="0" w:tplc="041C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6" w15:restartNumberingAfterBreak="0">
    <w:nsid w:val="07B54F05"/>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94965D0"/>
    <w:multiLevelType w:val="hybridMultilevel"/>
    <w:tmpl w:val="82BA936C"/>
    <w:lvl w:ilvl="0" w:tplc="041C000F">
      <w:start w:val="1"/>
      <w:numFmt w:val="decimal"/>
      <w:lvlText w:val="%1."/>
      <w:lvlJc w:val="left"/>
      <w:pPr>
        <w:ind w:left="360" w:hanging="360"/>
      </w:pPr>
      <w:rPr>
        <w:rFonts w:hint="default"/>
        <w:strike w:val="0"/>
        <w:dstrike w:val="0"/>
        <w:szCs w:val="24"/>
        <w:u w:val="none"/>
        <w:effect w:val="none"/>
        <w:lang w:val="it-I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15:restartNumberingAfterBreak="0">
    <w:nsid w:val="0CF837F4"/>
    <w:multiLevelType w:val="hybridMultilevel"/>
    <w:tmpl w:val="7BB66386"/>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0D2A447F"/>
    <w:multiLevelType w:val="hybridMultilevel"/>
    <w:tmpl w:val="F7DA0D96"/>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0D330554"/>
    <w:multiLevelType w:val="hybridMultilevel"/>
    <w:tmpl w:val="44DC4190"/>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0D970FCB"/>
    <w:multiLevelType w:val="hybridMultilevel"/>
    <w:tmpl w:val="24EA92EC"/>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0E8114D4"/>
    <w:multiLevelType w:val="hybridMultilevel"/>
    <w:tmpl w:val="D54683FC"/>
    <w:lvl w:ilvl="0" w:tplc="D780017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1400986"/>
    <w:multiLevelType w:val="hybridMultilevel"/>
    <w:tmpl w:val="ABB60B0A"/>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4" w15:restartNumberingAfterBreak="0">
    <w:nsid w:val="11587F6A"/>
    <w:multiLevelType w:val="multilevel"/>
    <w:tmpl w:val="3A10EC7E"/>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2592252"/>
    <w:multiLevelType w:val="hybridMultilevel"/>
    <w:tmpl w:val="9EBC33A4"/>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14BC17FC"/>
    <w:multiLevelType w:val="hybridMultilevel"/>
    <w:tmpl w:val="B472F87E"/>
    <w:lvl w:ilvl="0" w:tplc="041C0017">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7" w15:restartNumberingAfterBreak="0">
    <w:nsid w:val="1516307E"/>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1CA63284"/>
    <w:multiLevelType w:val="hybridMultilevel"/>
    <w:tmpl w:val="46A23318"/>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1D091A39"/>
    <w:multiLevelType w:val="hybridMultilevel"/>
    <w:tmpl w:val="D54683FC"/>
    <w:lvl w:ilvl="0" w:tplc="D780017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1D7B2C84"/>
    <w:multiLevelType w:val="hybridMultilevel"/>
    <w:tmpl w:val="BB0A10C6"/>
    <w:lvl w:ilvl="0" w:tplc="05669126">
      <w:start w:val="1"/>
      <w:numFmt w:val="decimal"/>
      <w:lvlText w:val="%1."/>
      <w:lvlJc w:val="left"/>
      <w:pPr>
        <w:ind w:left="3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128335E">
      <w:start w:val="1"/>
      <w:numFmt w:val="lowerLetter"/>
      <w:lvlText w:val="%2"/>
      <w:lvlJc w:val="left"/>
      <w:pPr>
        <w:ind w:left="11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A384CAA">
      <w:start w:val="1"/>
      <w:numFmt w:val="lowerRoman"/>
      <w:lvlText w:val="%3"/>
      <w:lvlJc w:val="left"/>
      <w:pPr>
        <w:ind w:left="18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3B0211A">
      <w:start w:val="1"/>
      <w:numFmt w:val="decimal"/>
      <w:lvlText w:val="%4"/>
      <w:lvlJc w:val="left"/>
      <w:pPr>
        <w:ind w:left="25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8680474">
      <w:start w:val="1"/>
      <w:numFmt w:val="lowerLetter"/>
      <w:lvlText w:val="%5"/>
      <w:lvlJc w:val="left"/>
      <w:pPr>
        <w:ind w:left="32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8FA6DB2">
      <w:start w:val="1"/>
      <w:numFmt w:val="lowerRoman"/>
      <w:lvlText w:val="%6"/>
      <w:lvlJc w:val="left"/>
      <w:pPr>
        <w:ind w:left="39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53CD014">
      <w:start w:val="1"/>
      <w:numFmt w:val="decimal"/>
      <w:lvlText w:val="%7"/>
      <w:lvlJc w:val="left"/>
      <w:pPr>
        <w:ind w:left="47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9A45388">
      <w:start w:val="1"/>
      <w:numFmt w:val="lowerLetter"/>
      <w:lvlText w:val="%8"/>
      <w:lvlJc w:val="left"/>
      <w:pPr>
        <w:ind w:left="54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F02B2FC">
      <w:start w:val="1"/>
      <w:numFmt w:val="lowerRoman"/>
      <w:lvlText w:val="%9"/>
      <w:lvlJc w:val="left"/>
      <w:pPr>
        <w:ind w:left="61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1" w15:restartNumberingAfterBreak="0">
    <w:nsid w:val="1E5719B1"/>
    <w:multiLevelType w:val="hybridMultilevel"/>
    <w:tmpl w:val="BDE69E06"/>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1E9B6A0C"/>
    <w:multiLevelType w:val="hybridMultilevel"/>
    <w:tmpl w:val="78F83CC6"/>
    <w:lvl w:ilvl="0" w:tplc="D5CA3720">
      <w:start w:val="1"/>
      <w:numFmt w:val="decimal"/>
      <w:lvlText w:val="%1."/>
      <w:lvlJc w:val="left"/>
      <w:pPr>
        <w:ind w:left="720" w:hanging="360"/>
      </w:pPr>
      <w:rPr>
        <w:rFonts w:ascii="Times New Roman" w:eastAsia="MS Mincho" w:hAnsi="Times New Roman" w:cs="Times New Roman"/>
        <w:color w:val="auto"/>
      </w:rPr>
    </w:lvl>
    <w:lvl w:ilvl="1" w:tplc="73224DC8">
      <w:start w:val="3"/>
      <w:numFmt w:val="bullet"/>
      <w:lvlText w:val="-"/>
      <w:lvlJc w:val="left"/>
      <w:pPr>
        <w:ind w:left="1440" w:hanging="360"/>
      </w:pPr>
      <w:rPr>
        <w:rFonts w:ascii="Times New Roman" w:eastAsia="MS Mincho" w:hAnsi="Times New Roman" w:cs="Times New Roman"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21BF4D05"/>
    <w:multiLevelType w:val="multilevel"/>
    <w:tmpl w:val="041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1E0513D"/>
    <w:multiLevelType w:val="hybridMultilevel"/>
    <w:tmpl w:val="ABB60B0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21E34C96"/>
    <w:multiLevelType w:val="hybridMultilevel"/>
    <w:tmpl w:val="82BA936C"/>
    <w:lvl w:ilvl="0" w:tplc="041C000F">
      <w:start w:val="1"/>
      <w:numFmt w:val="decimal"/>
      <w:lvlText w:val="%1."/>
      <w:lvlJc w:val="left"/>
      <w:pPr>
        <w:ind w:left="360" w:hanging="360"/>
      </w:pPr>
      <w:rPr>
        <w:rFonts w:hint="default"/>
        <w:strike w:val="0"/>
        <w:dstrike w:val="0"/>
        <w:szCs w:val="24"/>
        <w:u w:val="none"/>
        <w:effect w:val="none"/>
        <w:lang w:val="it-I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6" w15:restartNumberingAfterBreak="0">
    <w:nsid w:val="23702895"/>
    <w:multiLevelType w:val="hybridMultilevel"/>
    <w:tmpl w:val="D05E34CE"/>
    <w:lvl w:ilvl="0" w:tplc="041C0017">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7" w15:restartNumberingAfterBreak="0">
    <w:nsid w:val="29183266"/>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2A2E540A"/>
    <w:multiLevelType w:val="hybridMultilevel"/>
    <w:tmpl w:val="3DC2C85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2AD7407A"/>
    <w:multiLevelType w:val="multilevel"/>
    <w:tmpl w:val="041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B602A6F"/>
    <w:multiLevelType w:val="hybridMultilevel"/>
    <w:tmpl w:val="78F83CC6"/>
    <w:lvl w:ilvl="0" w:tplc="D5CA3720">
      <w:start w:val="1"/>
      <w:numFmt w:val="decimal"/>
      <w:lvlText w:val="%1."/>
      <w:lvlJc w:val="left"/>
      <w:pPr>
        <w:ind w:left="720" w:hanging="360"/>
      </w:pPr>
      <w:rPr>
        <w:rFonts w:ascii="Times New Roman" w:eastAsia="MS Mincho" w:hAnsi="Times New Roman" w:cs="Times New Roman"/>
        <w:color w:val="auto"/>
      </w:rPr>
    </w:lvl>
    <w:lvl w:ilvl="1" w:tplc="73224DC8">
      <w:start w:val="3"/>
      <w:numFmt w:val="bullet"/>
      <w:lvlText w:val="-"/>
      <w:lvlJc w:val="left"/>
      <w:pPr>
        <w:ind w:left="1440" w:hanging="360"/>
      </w:pPr>
      <w:rPr>
        <w:rFonts w:ascii="Times New Roman" w:eastAsia="MS Mincho" w:hAnsi="Times New Roman" w:cs="Times New Roman"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2B713F86"/>
    <w:multiLevelType w:val="hybridMultilevel"/>
    <w:tmpl w:val="ABB60B0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15:restartNumberingAfterBreak="0">
    <w:nsid w:val="2BA33E98"/>
    <w:multiLevelType w:val="hybridMultilevel"/>
    <w:tmpl w:val="BB925FDA"/>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2C932D30"/>
    <w:multiLevelType w:val="hybridMultilevel"/>
    <w:tmpl w:val="D54683FC"/>
    <w:lvl w:ilvl="0" w:tplc="D780017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2D973F42"/>
    <w:multiLevelType w:val="hybridMultilevel"/>
    <w:tmpl w:val="66E004F6"/>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15:restartNumberingAfterBreak="0">
    <w:nsid w:val="2E57019D"/>
    <w:multiLevelType w:val="multilevel"/>
    <w:tmpl w:val="041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2E651F98"/>
    <w:multiLevelType w:val="hybridMultilevel"/>
    <w:tmpl w:val="BB0A10C6"/>
    <w:lvl w:ilvl="0" w:tplc="05669126">
      <w:start w:val="1"/>
      <w:numFmt w:val="decimal"/>
      <w:lvlText w:val="%1."/>
      <w:lvlJc w:val="left"/>
      <w:pPr>
        <w:ind w:left="3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128335E">
      <w:start w:val="1"/>
      <w:numFmt w:val="lowerLetter"/>
      <w:lvlText w:val="%2"/>
      <w:lvlJc w:val="left"/>
      <w:pPr>
        <w:ind w:left="11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A384CAA">
      <w:start w:val="1"/>
      <w:numFmt w:val="lowerRoman"/>
      <w:lvlText w:val="%3"/>
      <w:lvlJc w:val="left"/>
      <w:pPr>
        <w:ind w:left="18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3B0211A">
      <w:start w:val="1"/>
      <w:numFmt w:val="decimal"/>
      <w:lvlText w:val="%4"/>
      <w:lvlJc w:val="left"/>
      <w:pPr>
        <w:ind w:left="25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8680474">
      <w:start w:val="1"/>
      <w:numFmt w:val="lowerLetter"/>
      <w:lvlText w:val="%5"/>
      <w:lvlJc w:val="left"/>
      <w:pPr>
        <w:ind w:left="32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8FA6DB2">
      <w:start w:val="1"/>
      <w:numFmt w:val="lowerRoman"/>
      <w:lvlText w:val="%6"/>
      <w:lvlJc w:val="left"/>
      <w:pPr>
        <w:ind w:left="39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53CD014">
      <w:start w:val="1"/>
      <w:numFmt w:val="decimal"/>
      <w:lvlText w:val="%7"/>
      <w:lvlJc w:val="left"/>
      <w:pPr>
        <w:ind w:left="47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9A45388">
      <w:start w:val="1"/>
      <w:numFmt w:val="lowerLetter"/>
      <w:lvlText w:val="%8"/>
      <w:lvlJc w:val="left"/>
      <w:pPr>
        <w:ind w:left="54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F02B2FC">
      <w:start w:val="1"/>
      <w:numFmt w:val="lowerRoman"/>
      <w:lvlText w:val="%9"/>
      <w:lvlJc w:val="left"/>
      <w:pPr>
        <w:ind w:left="61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7" w15:restartNumberingAfterBreak="0">
    <w:nsid w:val="2EC0437B"/>
    <w:multiLevelType w:val="hybridMultilevel"/>
    <w:tmpl w:val="BB0A10C6"/>
    <w:lvl w:ilvl="0" w:tplc="05669126">
      <w:start w:val="1"/>
      <w:numFmt w:val="decimal"/>
      <w:lvlText w:val="%1."/>
      <w:lvlJc w:val="left"/>
      <w:pPr>
        <w:ind w:left="3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128335E">
      <w:start w:val="1"/>
      <w:numFmt w:val="lowerLetter"/>
      <w:lvlText w:val="%2"/>
      <w:lvlJc w:val="left"/>
      <w:pPr>
        <w:ind w:left="11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A384CAA">
      <w:start w:val="1"/>
      <w:numFmt w:val="lowerRoman"/>
      <w:lvlText w:val="%3"/>
      <w:lvlJc w:val="left"/>
      <w:pPr>
        <w:ind w:left="18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3B0211A">
      <w:start w:val="1"/>
      <w:numFmt w:val="decimal"/>
      <w:lvlText w:val="%4"/>
      <w:lvlJc w:val="left"/>
      <w:pPr>
        <w:ind w:left="25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8680474">
      <w:start w:val="1"/>
      <w:numFmt w:val="lowerLetter"/>
      <w:lvlText w:val="%5"/>
      <w:lvlJc w:val="left"/>
      <w:pPr>
        <w:ind w:left="32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8FA6DB2">
      <w:start w:val="1"/>
      <w:numFmt w:val="lowerRoman"/>
      <w:lvlText w:val="%6"/>
      <w:lvlJc w:val="left"/>
      <w:pPr>
        <w:ind w:left="39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53CD014">
      <w:start w:val="1"/>
      <w:numFmt w:val="decimal"/>
      <w:lvlText w:val="%7"/>
      <w:lvlJc w:val="left"/>
      <w:pPr>
        <w:ind w:left="47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9A45388">
      <w:start w:val="1"/>
      <w:numFmt w:val="lowerLetter"/>
      <w:lvlText w:val="%8"/>
      <w:lvlJc w:val="left"/>
      <w:pPr>
        <w:ind w:left="54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F02B2FC">
      <w:start w:val="1"/>
      <w:numFmt w:val="lowerRoman"/>
      <w:lvlText w:val="%9"/>
      <w:lvlJc w:val="left"/>
      <w:pPr>
        <w:ind w:left="61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8" w15:restartNumberingAfterBreak="0">
    <w:nsid w:val="2F1A40E5"/>
    <w:multiLevelType w:val="hybridMultilevel"/>
    <w:tmpl w:val="8048BF8A"/>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9" w15:restartNumberingAfterBreak="0">
    <w:nsid w:val="321D3D3D"/>
    <w:multiLevelType w:val="hybridMultilevel"/>
    <w:tmpl w:val="82BA936C"/>
    <w:lvl w:ilvl="0" w:tplc="041C000F">
      <w:start w:val="1"/>
      <w:numFmt w:val="decimal"/>
      <w:lvlText w:val="%1."/>
      <w:lvlJc w:val="left"/>
      <w:pPr>
        <w:ind w:left="360" w:hanging="360"/>
      </w:pPr>
      <w:rPr>
        <w:rFonts w:hint="default"/>
        <w:strike w:val="0"/>
        <w:dstrike w:val="0"/>
        <w:szCs w:val="24"/>
        <w:u w:val="none"/>
        <w:effect w:val="none"/>
        <w:lang w:val="it-I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0" w15:restartNumberingAfterBreak="0">
    <w:nsid w:val="33F90CCB"/>
    <w:multiLevelType w:val="hybridMultilevel"/>
    <w:tmpl w:val="D54683FC"/>
    <w:lvl w:ilvl="0" w:tplc="D780017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34BF3419"/>
    <w:multiLevelType w:val="hybridMultilevel"/>
    <w:tmpl w:val="3DC2C85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2" w15:restartNumberingAfterBreak="0">
    <w:nsid w:val="3560679C"/>
    <w:multiLevelType w:val="hybridMultilevel"/>
    <w:tmpl w:val="E23CB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6191A3A"/>
    <w:multiLevelType w:val="hybridMultilevel"/>
    <w:tmpl w:val="AAC27A24"/>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4" w15:restartNumberingAfterBreak="0">
    <w:nsid w:val="36935C49"/>
    <w:multiLevelType w:val="multilevel"/>
    <w:tmpl w:val="041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74463BE"/>
    <w:multiLevelType w:val="multilevel"/>
    <w:tmpl w:val="041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39860D25"/>
    <w:multiLevelType w:val="hybridMultilevel"/>
    <w:tmpl w:val="78F83CC6"/>
    <w:lvl w:ilvl="0" w:tplc="D5CA3720">
      <w:start w:val="1"/>
      <w:numFmt w:val="decimal"/>
      <w:lvlText w:val="%1."/>
      <w:lvlJc w:val="left"/>
      <w:pPr>
        <w:ind w:left="720" w:hanging="360"/>
      </w:pPr>
      <w:rPr>
        <w:rFonts w:ascii="Times New Roman" w:eastAsia="MS Mincho" w:hAnsi="Times New Roman" w:cs="Times New Roman"/>
        <w:color w:val="auto"/>
      </w:rPr>
    </w:lvl>
    <w:lvl w:ilvl="1" w:tplc="73224DC8">
      <w:start w:val="3"/>
      <w:numFmt w:val="bullet"/>
      <w:lvlText w:val="-"/>
      <w:lvlJc w:val="left"/>
      <w:pPr>
        <w:ind w:left="1440" w:hanging="360"/>
      </w:pPr>
      <w:rPr>
        <w:rFonts w:ascii="Times New Roman" w:eastAsia="MS Mincho" w:hAnsi="Times New Roman" w:cs="Times New Roman"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7" w15:restartNumberingAfterBreak="0">
    <w:nsid w:val="39BC1E5D"/>
    <w:multiLevelType w:val="hybridMultilevel"/>
    <w:tmpl w:val="F5F411B8"/>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15:restartNumberingAfterBreak="0">
    <w:nsid w:val="39D27F9B"/>
    <w:multiLevelType w:val="hybridMultilevel"/>
    <w:tmpl w:val="44C49CF4"/>
    <w:lvl w:ilvl="0" w:tplc="041C0017">
      <w:start w:val="1"/>
      <w:numFmt w:val="lowerLetter"/>
      <w:lvlText w:val="%1)"/>
      <w:lvlJc w:val="left"/>
      <w:pPr>
        <w:ind w:left="720" w:hanging="360"/>
      </w:pPr>
      <w:rPr>
        <w:rFont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9" w15:restartNumberingAfterBreak="0">
    <w:nsid w:val="3B061AF0"/>
    <w:multiLevelType w:val="hybridMultilevel"/>
    <w:tmpl w:val="78F83CC6"/>
    <w:lvl w:ilvl="0" w:tplc="D5CA3720">
      <w:start w:val="1"/>
      <w:numFmt w:val="decimal"/>
      <w:lvlText w:val="%1."/>
      <w:lvlJc w:val="left"/>
      <w:pPr>
        <w:ind w:left="720" w:hanging="360"/>
      </w:pPr>
      <w:rPr>
        <w:rFonts w:ascii="Times New Roman" w:eastAsia="MS Mincho" w:hAnsi="Times New Roman" w:cs="Times New Roman"/>
        <w:color w:val="auto"/>
      </w:rPr>
    </w:lvl>
    <w:lvl w:ilvl="1" w:tplc="73224DC8">
      <w:start w:val="3"/>
      <w:numFmt w:val="bullet"/>
      <w:lvlText w:val="-"/>
      <w:lvlJc w:val="left"/>
      <w:pPr>
        <w:ind w:left="1440" w:hanging="360"/>
      </w:pPr>
      <w:rPr>
        <w:rFonts w:ascii="Times New Roman" w:eastAsia="MS Mincho" w:hAnsi="Times New Roman" w:cs="Times New Roman"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0" w15:restartNumberingAfterBreak="0">
    <w:nsid w:val="3BFA14D3"/>
    <w:multiLevelType w:val="hybridMultilevel"/>
    <w:tmpl w:val="DB807D04"/>
    <w:lvl w:ilvl="0" w:tplc="394EC180">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C1C435B"/>
    <w:multiLevelType w:val="hybridMultilevel"/>
    <w:tmpl w:val="8FAE6FBE"/>
    <w:lvl w:ilvl="0" w:tplc="04090017">
      <w:start w:val="1"/>
      <w:numFmt w:val="lowerLetter"/>
      <w:lvlText w:val="%1)"/>
      <w:lvlJc w:val="left"/>
      <w:pPr>
        <w:ind w:left="108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2" w15:restartNumberingAfterBreak="0">
    <w:nsid w:val="3D372363"/>
    <w:multiLevelType w:val="hybridMultilevel"/>
    <w:tmpl w:val="AA48303C"/>
    <w:lvl w:ilvl="0" w:tplc="041C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53" w15:restartNumberingAfterBreak="0">
    <w:nsid w:val="3D616E6F"/>
    <w:multiLevelType w:val="hybridMultilevel"/>
    <w:tmpl w:val="BB0A10C6"/>
    <w:lvl w:ilvl="0" w:tplc="05669126">
      <w:start w:val="1"/>
      <w:numFmt w:val="decimal"/>
      <w:lvlText w:val="%1."/>
      <w:lvlJc w:val="left"/>
      <w:pPr>
        <w:ind w:left="3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128335E">
      <w:start w:val="1"/>
      <w:numFmt w:val="lowerLetter"/>
      <w:lvlText w:val="%2"/>
      <w:lvlJc w:val="left"/>
      <w:pPr>
        <w:ind w:left="11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A384CAA">
      <w:start w:val="1"/>
      <w:numFmt w:val="lowerRoman"/>
      <w:lvlText w:val="%3"/>
      <w:lvlJc w:val="left"/>
      <w:pPr>
        <w:ind w:left="18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3B0211A">
      <w:start w:val="1"/>
      <w:numFmt w:val="decimal"/>
      <w:lvlText w:val="%4"/>
      <w:lvlJc w:val="left"/>
      <w:pPr>
        <w:ind w:left="25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8680474">
      <w:start w:val="1"/>
      <w:numFmt w:val="lowerLetter"/>
      <w:lvlText w:val="%5"/>
      <w:lvlJc w:val="left"/>
      <w:pPr>
        <w:ind w:left="32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8FA6DB2">
      <w:start w:val="1"/>
      <w:numFmt w:val="lowerRoman"/>
      <w:lvlText w:val="%6"/>
      <w:lvlJc w:val="left"/>
      <w:pPr>
        <w:ind w:left="39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53CD014">
      <w:start w:val="1"/>
      <w:numFmt w:val="decimal"/>
      <w:lvlText w:val="%7"/>
      <w:lvlJc w:val="left"/>
      <w:pPr>
        <w:ind w:left="47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9A45388">
      <w:start w:val="1"/>
      <w:numFmt w:val="lowerLetter"/>
      <w:lvlText w:val="%8"/>
      <w:lvlJc w:val="left"/>
      <w:pPr>
        <w:ind w:left="54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F02B2FC">
      <w:start w:val="1"/>
      <w:numFmt w:val="lowerRoman"/>
      <w:lvlText w:val="%9"/>
      <w:lvlJc w:val="left"/>
      <w:pPr>
        <w:ind w:left="61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4" w15:restartNumberingAfterBreak="0">
    <w:nsid w:val="3F09771A"/>
    <w:multiLevelType w:val="hybridMultilevel"/>
    <w:tmpl w:val="D05E34CE"/>
    <w:lvl w:ilvl="0" w:tplc="041C0017">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55" w15:restartNumberingAfterBreak="0">
    <w:nsid w:val="411206A3"/>
    <w:multiLevelType w:val="hybridMultilevel"/>
    <w:tmpl w:val="ABA8B5A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413312C0"/>
    <w:multiLevelType w:val="multilevel"/>
    <w:tmpl w:val="041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41466B28"/>
    <w:multiLevelType w:val="multilevel"/>
    <w:tmpl w:val="041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43FC6483"/>
    <w:multiLevelType w:val="hybridMultilevel"/>
    <w:tmpl w:val="3A44A180"/>
    <w:lvl w:ilvl="0" w:tplc="041C0017">
      <w:start w:val="1"/>
      <w:numFmt w:val="lowerLetter"/>
      <w:lvlText w:val="%1)"/>
      <w:lvlJc w:val="left"/>
      <w:pPr>
        <w:ind w:left="36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9" w15:restartNumberingAfterBreak="0">
    <w:nsid w:val="456E62ED"/>
    <w:multiLevelType w:val="hybridMultilevel"/>
    <w:tmpl w:val="BB0A10C6"/>
    <w:lvl w:ilvl="0" w:tplc="05669126">
      <w:start w:val="1"/>
      <w:numFmt w:val="decimal"/>
      <w:lvlText w:val="%1."/>
      <w:lvlJc w:val="left"/>
      <w:pPr>
        <w:ind w:left="3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128335E">
      <w:start w:val="1"/>
      <w:numFmt w:val="lowerLetter"/>
      <w:lvlText w:val="%2"/>
      <w:lvlJc w:val="left"/>
      <w:pPr>
        <w:ind w:left="11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A384CAA">
      <w:start w:val="1"/>
      <w:numFmt w:val="lowerRoman"/>
      <w:lvlText w:val="%3"/>
      <w:lvlJc w:val="left"/>
      <w:pPr>
        <w:ind w:left="18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3B0211A">
      <w:start w:val="1"/>
      <w:numFmt w:val="decimal"/>
      <w:lvlText w:val="%4"/>
      <w:lvlJc w:val="left"/>
      <w:pPr>
        <w:ind w:left="25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8680474">
      <w:start w:val="1"/>
      <w:numFmt w:val="lowerLetter"/>
      <w:lvlText w:val="%5"/>
      <w:lvlJc w:val="left"/>
      <w:pPr>
        <w:ind w:left="32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8FA6DB2">
      <w:start w:val="1"/>
      <w:numFmt w:val="lowerRoman"/>
      <w:lvlText w:val="%6"/>
      <w:lvlJc w:val="left"/>
      <w:pPr>
        <w:ind w:left="39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53CD014">
      <w:start w:val="1"/>
      <w:numFmt w:val="decimal"/>
      <w:lvlText w:val="%7"/>
      <w:lvlJc w:val="left"/>
      <w:pPr>
        <w:ind w:left="47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9A45388">
      <w:start w:val="1"/>
      <w:numFmt w:val="lowerLetter"/>
      <w:lvlText w:val="%8"/>
      <w:lvlJc w:val="left"/>
      <w:pPr>
        <w:ind w:left="54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F02B2FC">
      <w:start w:val="1"/>
      <w:numFmt w:val="lowerRoman"/>
      <w:lvlText w:val="%9"/>
      <w:lvlJc w:val="left"/>
      <w:pPr>
        <w:ind w:left="61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0" w15:restartNumberingAfterBreak="0">
    <w:nsid w:val="457B43F8"/>
    <w:multiLevelType w:val="hybridMultilevel"/>
    <w:tmpl w:val="C584FEB8"/>
    <w:lvl w:ilvl="0" w:tplc="62302526">
      <w:start w:val="1"/>
      <w:numFmt w:val="decimal"/>
      <w:lvlText w:val="%1."/>
      <w:lvlJc w:val="left"/>
      <w:pPr>
        <w:ind w:left="720" w:hanging="360"/>
      </w:pPr>
      <w:rPr>
        <w:rFonts w:ascii="Times New Roman" w:eastAsia="MS Mincho" w:hAnsi="Times New Roman" w:cs="Times New Roman"/>
      </w:rPr>
    </w:lvl>
    <w:lvl w:ilvl="1" w:tplc="73224DC8">
      <w:start w:val="3"/>
      <w:numFmt w:val="bullet"/>
      <w:lvlText w:val="-"/>
      <w:lvlJc w:val="left"/>
      <w:pPr>
        <w:ind w:left="1440" w:hanging="360"/>
      </w:pPr>
      <w:rPr>
        <w:rFonts w:ascii="Times New Roman" w:eastAsia="MS Mincho" w:hAnsi="Times New Roman" w:cs="Times New Roman"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1" w15:restartNumberingAfterBreak="0">
    <w:nsid w:val="45C554F5"/>
    <w:multiLevelType w:val="multilevel"/>
    <w:tmpl w:val="041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5E944D7"/>
    <w:multiLevelType w:val="hybridMultilevel"/>
    <w:tmpl w:val="D010A20C"/>
    <w:lvl w:ilvl="0" w:tplc="041C0017">
      <w:start w:val="1"/>
      <w:numFmt w:val="lowerLetter"/>
      <w:lvlText w:val="%1)"/>
      <w:lvlJc w:val="left"/>
      <w:pPr>
        <w:ind w:left="450" w:hanging="360"/>
      </w:pPr>
    </w:lvl>
    <w:lvl w:ilvl="1" w:tplc="041C0019" w:tentative="1">
      <w:start w:val="1"/>
      <w:numFmt w:val="lowerLetter"/>
      <w:lvlText w:val="%2."/>
      <w:lvlJc w:val="left"/>
      <w:pPr>
        <w:ind w:left="1170" w:hanging="360"/>
      </w:pPr>
    </w:lvl>
    <w:lvl w:ilvl="2" w:tplc="041C001B" w:tentative="1">
      <w:start w:val="1"/>
      <w:numFmt w:val="lowerRoman"/>
      <w:lvlText w:val="%3."/>
      <w:lvlJc w:val="right"/>
      <w:pPr>
        <w:ind w:left="1890" w:hanging="180"/>
      </w:pPr>
    </w:lvl>
    <w:lvl w:ilvl="3" w:tplc="041C000F" w:tentative="1">
      <w:start w:val="1"/>
      <w:numFmt w:val="decimal"/>
      <w:lvlText w:val="%4."/>
      <w:lvlJc w:val="left"/>
      <w:pPr>
        <w:ind w:left="2610" w:hanging="360"/>
      </w:pPr>
    </w:lvl>
    <w:lvl w:ilvl="4" w:tplc="041C0019" w:tentative="1">
      <w:start w:val="1"/>
      <w:numFmt w:val="lowerLetter"/>
      <w:lvlText w:val="%5."/>
      <w:lvlJc w:val="left"/>
      <w:pPr>
        <w:ind w:left="3330" w:hanging="360"/>
      </w:pPr>
    </w:lvl>
    <w:lvl w:ilvl="5" w:tplc="041C001B" w:tentative="1">
      <w:start w:val="1"/>
      <w:numFmt w:val="lowerRoman"/>
      <w:lvlText w:val="%6."/>
      <w:lvlJc w:val="right"/>
      <w:pPr>
        <w:ind w:left="4050" w:hanging="180"/>
      </w:pPr>
    </w:lvl>
    <w:lvl w:ilvl="6" w:tplc="041C000F" w:tentative="1">
      <w:start w:val="1"/>
      <w:numFmt w:val="decimal"/>
      <w:lvlText w:val="%7."/>
      <w:lvlJc w:val="left"/>
      <w:pPr>
        <w:ind w:left="4770" w:hanging="360"/>
      </w:pPr>
    </w:lvl>
    <w:lvl w:ilvl="7" w:tplc="041C0019" w:tentative="1">
      <w:start w:val="1"/>
      <w:numFmt w:val="lowerLetter"/>
      <w:lvlText w:val="%8."/>
      <w:lvlJc w:val="left"/>
      <w:pPr>
        <w:ind w:left="5490" w:hanging="360"/>
      </w:pPr>
    </w:lvl>
    <w:lvl w:ilvl="8" w:tplc="041C001B" w:tentative="1">
      <w:start w:val="1"/>
      <w:numFmt w:val="lowerRoman"/>
      <w:lvlText w:val="%9."/>
      <w:lvlJc w:val="right"/>
      <w:pPr>
        <w:ind w:left="6210" w:hanging="180"/>
      </w:pPr>
    </w:lvl>
  </w:abstractNum>
  <w:abstractNum w:abstractNumId="63" w15:restartNumberingAfterBreak="0">
    <w:nsid w:val="467534DF"/>
    <w:multiLevelType w:val="hybridMultilevel"/>
    <w:tmpl w:val="0B622972"/>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4" w15:restartNumberingAfterBreak="0">
    <w:nsid w:val="47E26FAE"/>
    <w:multiLevelType w:val="multilevel"/>
    <w:tmpl w:val="29EE0ED0"/>
    <w:lvl w:ilvl="0">
      <w:start w:val="1"/>
      <w:numFmt w:val="decimal"/>
      <w:lvlText w:val="%1)"/>
      <w:lvlJc w:val="left"/>
      <w:pPr>
        <w:ind w:left="2970" w:hanging="360"/>
      </w:pPr>
    </w:lvl>
    <w:lvl w:ilvl="1">
      <w:start w:val="1"/>
      <w:numFmt w:val="lowerLetter"/>
      <w:lvlText w:val="%2)"/>
      <w:lvlJc w:val="left"/>
      <w:pPr>
        <w:ind w:left="3330" w:hanging="360"/>
      </w:pPr>
    </w:lvl>
    <w:lvl w:ilvl="2">
      <w:start w:val="1"/>
      <w:numFmt w:val="lowerRoman"/>
      <w:lvlText w:val="%3."/>
      <w:lvlJc w:val="left"/>
      <w:pPr>
        <w:ind w:left="3690" w:hanging="360"/>
      </w:pPr>
      <w:rPr>
        <w:rFonts w:ascii="Times New Roman" w:eastAsia="MS Mincho" w:hAnsi="Times New Roman" w:cs="Times New Roman"/>
      </w:rPr>
    </w:lvl>
    <w:lvl w:ilvl="3">
      <w:start w:val="1"/>
      <w:numFmt w:val="decimal"/>
      <w:lvlText w:val="(%4)"/>
      <w:lvlJc w:val="left"/>
      <w:pPr>
        <w:ind w:left="4050" w:hanging="360"/>
      </w:pPr>
    </w:lvl>
    <w:lvl w:ilvl="4">
      <w:start w:val="1"/>
      <w:numFmt w:val="lowerLetter"/>
      <w:lvlText w:val="(%5)"/>
      <w:lvlJc w:val="left"/>
      <w:pPr>
        <w:ind w:left="4410" w:hanging="360"/>
      </w:pPr>
    </w:lvl>
    <w:lvl w:ilvl="5">
      <w:start w:val="1"/>
      <w:numFmt w:val="lowerRoman"/>
      <w:lvlText w:val="(%6)"/>
      <w:lvlJc w:val="left"/>
      <w:pPr>
        <w:ind w:left="4770" w:hanging="360"/>
      </w:pPr>
    </w:lvl>
    <w:lvl w:ilvl="6">
      <w:start w:val="1"/>
      <w:numFmt w:val="decimal"/>
      <w:lvlText w:val="%7."/>
      <w:lvlJc w:val="left"/>
      <w:pPr>
        <w:ind w:left="5130" w:hanging="360"/>
      </w:pPr>
    </w:lvl>
    <w:lvl w:ilvl="7">
      <w:start w:val="1"/>
      <w:numFmt w:val="lowerLetter"/>
      <w:lvlText w:val="%8."/>
      <w:lvlJc w:val="left"/>
      <w:pPr>
        <w:ind w:left="5490" w:hanging="360"/>
      </w:pPr>
    </w:lvl>
    <w:lvl w:ilvl="8">
      <w:start w:val="1"/>
      <w:numFmt w:val="lowerRoman"/>
      <w:lvlText w:val="%9."/>
      <w:lvlJc w:val="left"/>
      <w:pPr>
        <w:ind w:left="5850" w:hanging="360"/>
      </w:pPr>
    </w:lvl>
  </w:abstractNum>
  <w:abstractNum w:abstractNumId="65" w15:restartNumberingAfterBreak="0">
    <w:nsid w:val="48A068AF"/>
    <w:multiLevelType w:val="multilevel"/>
    <w:tmpl w:val="041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48CC71B5"/>
    <w:multiLevelType w:val="hybridMultilevel"/>
    <w:tmpl w:val="46A23318"/>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7" w15:restartNumberingAfterBreak="0">
    <w:nsid w:val="4AF71794"/>
    <w:multiLevelType w:val="multilevel"/>
    <w:tmpl w:val="041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4B2B719B"/>
    <w:multiLevelType w:val="hybridMultilevel"/>
    <w:tmpl w:val="C1E062EC"/>
    <w:lvl w:ilvl="0" w:tplc="5B2AAD9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B6A551F"/>
    <w:multiLevelType w:val="multilevel"/>
    <w:tmpl w:val="3A10EC7E"/>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4C3C7171"/>
    <w:multiLevelType w:val="hybridMultilevel"/>
    <w:tmpl w:val="AED49724"/>
    <w:lvl w:ilvl="0" w:tplc="FFA4BA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15:restartNumberingAfterBreak="0">
    <w:nsid w:val="4D0B69CA"/>
    <w:multiLevelType w:val="hybridMultilevel"/>
    <w:tmpl w:val="52029B48"/>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72" w15:restartNumberingAfterBreak="0">
    <w:nsid w:val="4D236E05"/>
    <w:multiLevelType w:val="hybridMultilevel"/>
    <w:tmpl w:val="07B61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D9D4FC1"/>
    <w:multiLevelType w:val="hybridMultilevel"/>
    <w:tmpl w:val="C59216A4"/>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4" w15:restartNumberingAfterBreak="0">
    <w:nsid w:val="4DB13618"/>
    <w:multiLevelType w:val="hybridMultilevel"/>
    <w:tmpl w:val="DC66C52A"/>
    <w:lvl w:ilvl="0" w:tplc="041C0017">
      <w:start w:val="1"/>
      <w:numFmt w:val="lowerLetter"/>
      <w:lvlText w:val="%1)"/>
      <w:lvlJc w:val="left"/>
      <w:pPr>
        <w:ind w:left="720" w:hanging="360"/>
      </w:pPr>
    </w:lvl>
    <w:lvl w:ilvl="1" w:tplc="51E8B372">
      <w:start w:val="1"/>
      <w:numFmt w:val="lowerLetter"/>
      <w:lvlText w:val="%2)"/>
      <w:lvlJc w:val="left"/>
      <w:pPr>
        <w:ind w:left="1440" w:hanging="360"/>
      </w:pPr>
      <w:rPr>
        <w:color w:val="FF0000"/>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5" w15:restartNumberingAfterBreak="0">
    <w:nsid w:val="4DD94064"/>
    <w:multiLevelType w:val="hybridMultilevel"/>
    <w:tmpl w:val="1748AB6A"/>
    <w:lvl w:ilvl="0" w:tplc="041C0017">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76" w15:restartNumberingAfterBreak="0">
    <w:nsid w:val="4E387102"/>
    <w:multiLevelType w:val="hybridMultilevel"/>
    <w:tmpl w:val="6450EA28"/>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7" w15:restartNumberingAfterBreak="0">
    <w:nsid w:val="4E6128B4"/>
    <w:multiLevelType w:val="hybridMultilevel"/>
    <w:tmpl w:val="BB0A10C6"/>
    <w:lvl w:ilvl="0" w:tplc="05669126">
      <w:start w:val="1"/>
      <w:numFmt w:val="decimal"/>
      <w:lvlText w:val="%1."/>
      <w:lvlJc w:val="left"/>
      <w:pPr>
        <w:ind w:left="3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128335E">
      <w:start w:val="1"/>
      <w:numFmt w:val="lowerLetter"/>
      <w:lvlText w:val="%2"/>
      <w:lvlJc w:val="left"/>
      <w:pPr>
        <w:ind w:left="11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A384CAA">
      <w:start w:val="1"/>
      <w:numFmt w:val="lowerRoman"/>
      <w:lvlText w:val="%3"/>
      <w:lvlJc w:val="left"/>
      <w:pPr>
        <w:ind w:left="18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3B0211A">
      <w:start w:val="1"/>
      <w:numFmt w:val="decimal"/>
      <w:lvlText w:val="%4"/>
      <w:lvlJc w:val="left"/>
      <w:pPr>
        <w:ind w:left="25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8680474">
      <w:start w:val="1"/>
      <w:numFmt w:val="lowerLetter"/>
      <w:lvlText w:val="%5"/>
      <w:lvlJc w:val="left"/>
      <w:pPr>
        <w:ind w:left="32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8FA6DB2">
      <w:start w:val="1"/>
      <w:numFmt w:val="lowerRoman"/>
      <w:lvlText w:val="%6"/>
      <w:lvlJc w:val="left"/>
      <w:pPr>
        <w:ind w:left="39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53CD014">
      <w:start w:val="1"/>
      <w:numFmt w:val="decimal"/>
      <w:lvlText w:val="%7"/>
      <w:lvlJc w:val="left"/>
      <w:pPr>
        <w:ind w:left="47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9A45388">
      <w:start w:val="1"/>
      <w:numFmt w:val="lowerLetter"/>
      <w:lvlText w:val="%8"/>
      <w:lvlJc w:val="left"/>
      <w:pPr>
        <w:ind w:left="54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F02B2FC">
      <w:start w:val="1"/>
      <w:numFmt w:val="lowerRoman"/>
      <w:lvlText w:val="%9"/>
      <w:lvlJc w:val="left"/>
      <w:pPr>
        <w:ind w:left="61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8" w15:restartNumberingAfterBreak="0">
    <w:nsid w:val="521418D8"/>
    <w:multiLevelType w:val="hybridMultilevel"/>
    <w:tmpl w:val="D54683FC"/>
    <w:lvl w:ilvl="0" w:tplc="D780017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55322B1E"/>
    <w:multiLevelType w:val="hybridMultilevel"/>
    <w:tmpl w:val="82BA936C"/>
    <w:lvl w:ilvl="0" w:tplc="041C000F">
      <w:start w:val="1"/>
      <w:numFmt w:val="decimal"/>
      <w:lvlText w:val="%1."/>
      <w:lvlJc w:val="left"/>
      <w:pPr>
        <w:ind w:left="360" w:hanging="360"/>
      </w:pPr>
      <w:rPr>
        <w:rFonts w:hint="default"/>
        <w:strike w:val="0"/>
        <w:dstrike w:val="0"/>
        <w:szCs w:val="24"/>
        <w:u w:val="none"/>
        <w:effect w:val="none"/>
        <w:lang w:val="it-I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0" w15:restartNumberingAfterBreak="0">
    <w:nsid w:val="55887C70"/>
    <w:multiLevelType w:val="hybridMultilevel"/>
    <w:tmpl w:val="321E2C7A"/>
    <w:lvl w:ilvl="0" w:tplc="041C000F">
      <w:start w:val="1"/>
      <w:numFmt w:val="decimal"/>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81" w15:restartNumberingAfterBreak="0">
    <w:nsid w:val="57161D8B"/>
    <w:multiLevelType w:val="hybridMultilevel"/>
    <w:tmpl w:val="5C163784"/>
    <w:lvl w:ilvl="0" w:tplc="4F7A6C16">
      <w:start w:val="1"/>
      <w:numFmt w:val="decimal"/>
      <w:lvlText w:val="%1."/>
      <w:lvlJc w:val="left"/>
      <w:pPr>
        <w:ind w:left="720" w:hanging="360"/>
      </w:pPr>
      <w:rPr>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2" w15:restartNumberingAfterBreak="0">
    <w:nsid w:val="58B449FB"/>
    <w:multiLevelType w:val="multilevel"/>
    <w:tmpl w:val="041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5A540307"/>
    <w:multiLevelType w:val="hybridMultilevel"/>
    <w:tmpl w:val="7BB66386"/>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4" w15:restartNumberingAfterBreak="0">
    <w:nsid w:val="5A565BF2"/>
    <w:multiLevelType w:val="hybridMultilevel"/>
    <w:tmpl w:val="20CC8A0A"/>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5" w15:restartNumberingAfterBreak="0">
    <w:nsid w:val="601672EB"/>
    <w:multiLevelType w:val="hybridMultilevel"/>
    <w:tmpl w:val="D54683FC"/>
    <w:lvl w:ilvl="0" w:tplc="D780017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60A44343"/>
    <w:multiLevelType w:val="hybridMultilevel"/>
    <w:tmpl w:val="4552DA28"/>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7" w15:restartNumberingAfterBreak="0">
    <w:nsid w:val="60FC7A6C"/>
    <w:multiLevelType w:val="hybridMultilevel"/>
    <w:tmpl w:val="B1F82150"/>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8" w15:restartNumberingAfterBreak="0">
    <w:nsid w:val="612D52E2"/>
    <w:multiLevelType w:val="hybridMultilevel"/>
    <w:tmpl w:val="4C96A542"/>
    <w:lvl w:ilvl="0" w:tplc="1BDC13B4">
      <w:start w:val="1"/>
      <w:numFmt w:val="decimal"/>
      <w:lvlText w:val="%1."/>
      <w:lvlJc w:val="left"/>
      <w:pPr>
        <w:ind w:left="3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07AABD4">
      <w:start w:val="1"/>
      <w:numFmt w:val="lowerLetter"/>
      <w:lvlText w:val="%2"/>
      <w:lvlJc w:val="left"/>
      <w:pPr>
        <w:ind w:left="11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9089420">
      <w:start w:val="1"/>
      <w:numFmt w:val="lowerRoman"/>
      <w:lvlText w:val="%3"/>
      <w:lvlJc w:val="left"/>
      <w:pPr>
        <w:ind w:left="18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7B64230">
      <w:start w:val="1"/>
      <w:numFmt w:val="decimal"/>
      <w:lvlText w:val="%4"/>
      <w:lvlJc w:val="left"/>
      <w:pPr>
        <w:ind w:left="25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D5C6E82">
      <w:start w:val="1"/>
      <w:numFmt w:val="lowerLetter"/>
      <w:lvlText w:val="%5"/>
      <w:lvlJc w:val="left"/>
      <w:pPr>
        <w:ind w:left="326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09EEB38">
      <w:start w:val="1"/>
      <w:numFmt w:val="lowerRoman"/>
      <w:lvlText w:val="%6"/>
      <w:lvlJc w:val="left"/>
      <w:pPr>
        <w:ind w:left="39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8F0DF08">
      <w:start w:val="1"/>
      <w:numFmt w:val="decimal"/>
      <w:lvlText w:val="%7"/>
      <w:lvlJc w:val="left"/>
      <w:pPr>
        <w:ind w:left="47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0422A76">
      <w:start w:val="1"/>
      <w:numFmt w:val="lowerLetter"/>
      <w:lvlText w:val="%8"/>
      <w:lvlJc w:val="left"/>
      <w:pPr>
        <w:ind w:left="542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DBA7EBA">
      <w:start w:val="1"/>
      <w:numFmt w:val="lowerRoman"/>
      <w:lvlText w:val="%9"/>
      <w:lvlJc w:val="left"/>
      <w:pPr>
        <w:ind w:left="614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9" w15:restartNumberingAfterBreak="0">
    <w:nsid w:val="612F0A13"/>
    <w:multiLevelType w:val="multilevel"/>
    <w:tmpl w:val="041C001D"/>
    <w:lvl w:ilvl="0">
      <w:start w:val="1"/>
      <w:numFmt w:val="decimal"/>
      <w:lvlText w:val="%1)"/>
      <w:lvlJc w:val="left"/>
      <w:pPr>
        <w:ind w:left="2970" w:hanging="360"/>
      </w:pPr>
    </w:lvl>
    <w:lvl w:ilvl="1">
      <w:start w:val="1"/>
      <w:numFmt w:val="lowerLetter"/>
      <w:lvlText w:val="%2)"/>
      <w:lvlJc w:val="left"/>
      <w:pPr>
        <w:ind w:left="3330" w:hanging="360"/>
      </w:pPr>
    </w:lvl>
    <w:lvl w:ilvl="2">
      <w:start w:val="1"/>
      <w:numFmt w:val="lowerRoman"/>
      <w:lvlText w:val="%3)"/>
      <w:lvlJc w:val="left"/>
      <w:pPr>
        <w:ind w:left="3690" w:hanging="360"/>
      </w:pPr>
    </w:lvl>
    <w:lvl w:ilvl="3">
      <w:start w:val="1"/>
      <w:numFmt w:val="decimal"/>
      <w:lvlText w:val="(%4)"/>
      <w:lvlJc w:val="left"/>
      <w:pPr>
        <w:ind w:left="4050" w:hanging="360"/>
      </w:pPr>
    </w:lvl>
    <w:lvl w:ilvl="4">
      <w:start w:val="1"/>
      <w:numFmt w:val="lowerLetter"/>
      <w:lvlText w:val="(%5)"/>
      <w:lvlJc w:val="left"/>
      <w:pPr>
        <w:ind w:left="4410" w:hanging="360"/>
      </w:pPr>
    </w:lvl>
    <w:lvl w:ilvl="5">
      <w:start w:val="1"/>
      <w:numFmt w:val="lowerRoman"/>
      <w:lvlText w:val="(%6)"/>
      <w:lvlJc w:val="left"/>
      <w:pPr>
        <w:ind w:left="4770" w:hanging="360"/>
      </w:pPr>
    </w:lvl>
    <w:lvl w:ilvl="6">
      <w:start w:val="1"/>
      <w:numFmt w:val="decimal"/>
      <w:lvlText w:val="%7."/>
      <w:lvlJc w:val="left"/>
      <w:pPr>
        <w:ind w:left="5130" w:hanging="360"/>
      </w:pPr>
    </w:lvl>
    <w:lvl w:ilvl="7">
      <w:start w:val="1"/>
      <w:numFmt w:val="lowerLetter"/>
      <w:lvlText w:val="%8."/>
      <w:lvlJc w:val="left"/>
      <w:pPr>
        <w:ind w:left="5490" w:hanging="360"/>
      </w:pPr>
    </w:lvl>
    <w:lvl w:ilvl="8">
      <w:start w:val="1"/>
      <w:numFmt w:val="lowerRoman"/>
      <w:lvlText w:val="%9."/>
      <w:lvlJc w:val="left"/>
      <w:pPr>
        <w:ind w:left="5850" w:hanging="360"/>
      </w:pPr>
    </w:lvl>
  </w:abstractNum>
  <w:abstractNum w:abstractNumId="90" w15:restartNumberingAfterBreak="0">
    <w:nsid w:val="614E2D1A"/>
    <w:multiLevelType w:val="multilevel"/>
    <w:tmpl w:val="87AAF27C"/>
    <w:lvl w:ilvl="0">
      <w:start w:val="1"/>
      <w:numFmt w:val="decimal"/>
      <w:lvlText w:val="%1."/>
      <w:lvlJc w:val="left"/>
      <w:pPr>
        <w:ind w:left="360" w:hanging="360"/>
      </w:pPr>
      <w:rPr>
        <w:color w:val="auto"/>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62161FF2"/>
    <w:multiLevelType w:val="hybridMultilevel"/>
    <w:tmpl w:val="BB925FDA"/>
    <w:lvl w:ilvl="0" w:tplc="041C0017">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92" w15:restartNumberingAfterBreak="0">
    <w:nsid w:val="62EC4EAA"/>
    <w:multiLevelType w:val="multilevel"/>
    <w:tmpl w:val="041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64AE2FE7"/>
    <w:multiLevelType w:val="hybridMultilevel"/>
    <w:tmpl w:val="89C49754"/>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4" w15:restartNumberingAfterBreak="0">
    <w:nsid w:val="64CD662C"/>
    <w:multiLevelType w:val="hybridMultilevel"/>
    <w:tmpl w:val="BB925FDA"/>
    <w:lvl w:ilvl="0" w:tplc="041C0017">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95" w15:restartNumberingAfterBreak="0">
    <w:nsid w:val="65081FE3"/>
    <w:multiLevelType w:val="hybridMultilevel"/>
    <w:tmpl w:val="643EF7C2"/>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6" w15:restartNumberingAfterBreak="0">
    <w:nsid w:val="65B75F9C"/>
    <w:multiLevelType w:val="hybridMultilevel"/>
    <w:tmpl w:val="5DA05B60"/>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7" w15:restartNumberingAfterBreak="0">
    <w:nsid w:val="66035EB4"/>
    <w:multiLevelType w:val="hybridMultilevel"/>
    <w:tmpl w:val="B43E3930"/>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8" w15:restartNumberingAfterBreak="0">
    <w:nsid w:val="661B5BD1"/>
    <w:multiLevelType w:val="hybridMultilevel"/>
    <w:tmpl w:val="D54683FC"/>
    <w:lvl w:ilvl="0" w:tplc="D780017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669E7F92"/>
    <w:multiLevelType w:val="hybridMultilevel"/>
    <w:tmpl w:val="BB0A10C6"/>
    <w:lvl w:ilvl="0" w:tplc="05669126">
      <w:start w:val="1"/>
      <w:numFmt w:val="decimal"/>
      <w:lvlText w:val="%1."/>
      <w:lvlJc w:val="left"/>
      <w:pPr>
        <w:ind w:left="38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128335E">
      <w:start w:val="1"/>
      <w:numFmt w:val="lowerLetter"/>
      <w:lvlText w:val="%2"/>
      <w:lvlJc w:val="left"/>
      <w:pPr>
        <w:ind w:left="11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A384CAA">
      <w:start w:val="1"/>
      <w:numFmt w:val="lowerRoman"/>
      <w:lvlText w:val="%3"/>
      <w:lvlJc w:val="left"/>
      <w:pPr>
        <w:ind w:left="18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3B0211A">
      <w:start w:val="1"/>
      <w:numFmt w:val="decimal"/>
      <w:lvlText w:val="%4"/>
      <w:lvlJc w:val="left"/>
      <w:pPr>
        <w:ind w:left="25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8680474">
      <w:start w:val="1"/>
      <w:numFmt w:val="lowerLetter"/>
      <w:lvlText w:val="%5"/>
      <w:lvlJc w:val="left"/>
      <w:pPr>
        <w:ind w:left="32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8FA6DB2">
      <w:start w:val="1"/>
      <w:numFmt w:val="lowerRoman"/>
      <w:lvlText w:val="%6"/>
      <w:lvlJc w:val="left"/>
      <w:pPr>
        <w:ind w:left="39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53CD014">
      <w:start w:val="1"/>
      <w:numFmt w:val="decimal"/>
      <w:lvlText w:val="%7"/>
      <w:lvlJc w:val="left"/>
      <w:pPr>
        <w:ind w:left="47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9A45388">
      <w:start w:val="1"/>
      <w:numFmt w:val="lowerLetter"/>
      <w:lvlText w:val="%8"/>
      <w:lvlJc w:val="left"/>
      <w:pPr>
        <w:ind w:left="54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F02B2FC">
      <w:start w:val="1"/>
      <w:numFmt w:val="lowerRoman"/>
      <w:lvlText w:val="%9"/>
      <w:lvlJc w:val="left"/>
      <w:pPr>
        <w:ind w:left="61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0" w15:restartNumberingAfterBreak="0">
    <w:nsid w:val="6751523E"/>
    <w:multiLevelType w:val="hybridMultilevel"/>
    <w:tmpl w:val="C018FDA8"/>
    <w:lvl w:ilvl="0" w:tplc="041C000F">
      <w:start w:val="1"/>
      <w:numFmt w:val="decimal"/>
      <w:lvlText w:val="%1."/>
      <w:lvlJc w:val="left"/>
      <w:pPr>
        <w:ind w:left="450" w:hanging="360"/>
      </w:pPr>
    </w:lvl>
    <w:lvl w:ilvl="1" w:tplc="041C0019" w:tentative="1">
      <w:start w:val="1"/>
      <w:numFmt w:val="lowerLetter"/>
      <w:lvlText w:val="%2."/>
      <w:lvlJc w:val="left"/>
      <w:pPr>
        <w:ind w:left="1170" w:hanging="360"/>
      </w:pPr>
    </w:lvl>
    <w:lvl w:ilvl="2" w:tplc="041C001B" w:tentative="1">
      <w:start w:val="1"/>
      <w:numFmt w:val="lowerRoman"/>
      <w:lvlText w:val="%3."/>
      <w:lvlJc w:val="right"/>
      <w:pPr>
        <w:ind w:left="1890" w:hanging="180"/>
      </w:pPr>
    </w:lvl>
    <w:lvl w:ilvl="3" w:tplc="041C000F" w:tentative="1">
      <w:start w:val="1"/>
      <w:numFmt w:val="decimal"/>
      <w:lvlText w:val="%4."/>
      <w:lvlJc w:val="left"/>
      <w:pPr>
        <w:ind w:left="2610" w:hanging="360"/>
      </w:pPr>
    </w:lvl>
    <w:lvl w:ilvl="4" w:tplc="041C0019" w:tentative="1">
      <w:start w:val="1"/>
      <w:numFmt w:val="lowerLetter"/>
      <w:lvlText w:val="%5."/>
      <w:lvlJc w:val="left"/>
      <w:pPr>
        <w:ind w:left="3330" w:hanging="360"/>
      </w:pPr>
    </w:lvl>
    <w:lvl w:ilvl="5" w:tplc="041C001B" w:tentative="1">
      <w:start w:val="1"/>
      <w:numFmt w:val="lowerRoman"/>
      <w:lvlText w:val="%6."/>
      <w:lvlJc w:val="right"/>
      <w:pPr>
        <w:ind w:left="4050" w:hanging="180"/>
      </w:pPr>
    </w:lvl>
    <w:lvl w:ilvl="6" w:tplc="041C000F" w:tentative="1">
      <w:start w:val="1"/>
      <w:numFmt w:val="decimal"/>
      <w:lvlText w:val="%7."/>
      <w:lvlJc w:val="left"/>
      <w:pPr>
        <w:ind w:left="4770" w:hanging="360"/>
      </w:pPr>
    </w:lvl>
    <w:lvl w:ilvl="7" w:tplc="041C0019" w:tentative="1">
      <w:start w:val="1"/>
      <w:numFmt w:val="lowerLetter"/>
      <w:lvlText w:val="%8."/>
      <w:lvlJc w:val="left"/>
      <w:pPr>
        <w:ind w:left="5490" w:hanging="360"/>
      </w:pPr>
    </w:lvl>
    <w:lvl w:ilvl="8" w:tplc="041C001B" w:tentative="1">
      <w:start w:val="1"/>
      <w:numFmt w:val="lowerRoman"/>
      <w:lvlText w:val="%9."/>
      <w:lvlJc w:val="right"/>
      <w:pPr>
        <w:ind w:left="6210" w:hanging="180"/>
      </w:pPr>
    </w:lvl>
  </w:abstractNum>
  <w:abstractNum w:abstractNumId="101" w15:restartNumberingAfterBreak="0">
    <w:nsid w:val="6BB432A3"/>
    <w:multiLevelType w:val="multilevel"/>
    <w:tmpl w:val="041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6F2E7778"/>
    <w:multiLevelType w:val="hybridMultilevel"/>
    <w:tmpl w:val="F4342F40"/>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3" w15:restartNumberingAfterBreak="0">
    <w:nsid w:val="70D27732"/>
    <w:multiLevelType w:val="hybridMultilevel"/>
    <w:tmpl w:val="82BA936C"/>
    <w:lvl w:ilvl="0" w:tplc="041C000F">
      <w:start w:val="1"/>
      <w:numFmt w:val="decimal"/>
      <w:lvlText w:val="%1."/>
      <w:lvlJc w:val="left"/>
      <w:pPr>
        <w:ind w:left="360" w:hanging="360"/>
      </w:pPr>
      <w:rPr>
        <w:rFonts w:hint="default"/>
        <w:strike w:val="0"/>
        <w:dstrike w:val="0"/>
        <w:szCs w:val="24"/>
        <w:u w:val="none"/>
        <w:effect w:val="none"/>
        <w:lang w:val="it-I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4" w15:restartNumberingAfterBreak="0">
    <w:nsid w:val="73ED1BED"/>
    <w:multiLevelType w:val="hybridMultilevel"/>
    <w:tmpl w:val="33661968"/>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5" w15:restartNumberingAfterBreak="0">
    <w:nsid w:val="75742795"/>
    <w:multiLevelType w:val="hybridMultilevel"/>
    <w:tmpl w:val="89C49754"/>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6" w15:restartNumberingAfterBreak="0">
    <w:nsid w:val="75952FE6"/>
    <w:multiLevelType w:val="hybridMultilevel"/>
    <w:tmpl w:val="8D1CF3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764E62D9"/>
    <w:multiLevelType w:val="multilevel"/>
    <w:tmpl w:val="D93457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765B4022"/>
    <w:multiLevelType w:val="hybridMultilevel"/>
    <w:tmpl w:val="D54683FC"/>
    <w:lvl w:ilvl="0" w:tplc="D780017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9" w15:restartNumberingAfterBreak="0">
    <w:nsid w:val="79102F79"/>
    <w:multiLevelType w:val="hybridMultilevel"/>
    <w:tmpl w:val="620037EA"/>
    <w:lvl w:ilvl="0" w:tplc="041C000F">
      <w:start w:val="1"/>
      <w:numFmt w:val="decimal"/>
      <w:lvlText w:val="%1."/>
      <w:lvlJc w:val="left"/>
      <w:pPr>
        <w:ind w:left="720" w:hanging="360"/>
      </w:pPr>
    </w:lvl>
    <w:lvl w:ilvl="1" w:tplc="73224DC8">
      <w:start w:val="3"/>
      <w:numFmt w:val="bullet"/>
      <w:lvlText w:val="-"/>
      <w:lvlJc w:val="left"/>
      <w:pPr>
        <w:ind w:left="1440" w:hanging="360"/>
      </w:pPr>
      <w:rPr>
        <w:rFonts w:ascii="Times New Roman" w:eastAsia="MS Mincho" w:hAnsi="Times New Roman" w:cs="Times New Roman"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0" w15:restartNumberingAfterBreak="0">
    <w:nsid w:val="7AD4611D"/>
    <w:multiLevelType w:val="hybridMultilevel"/>
    <w:tmpl w:val="D54683FC"/>
    <w:lvl w:ilvl="0" w:tplc="D780017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1" w15:restartNumberingAfterBreak="0">
    <w:nsid w:val="7AD63E14"/>
    <w:multiLevelType w:val="hybridMultilevel"/>
    <w:tmpl w:val="084469CA"/>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12" w15:restartNumberingAfterBreak="0">
    <w:nsid w:val="7DC846DC"/>
    <w:multiLevelType w:val="hybridMultilevel"/>
    <w:tmpl w:val="643EF7C2"/>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3" w15:restartNumberingAfterBreak="0">
    <w:nsid w:val="7F2638F8"/>
    <w:multiLevelType w:val="multilevel"/>
    <w:tmpl w:val="041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4" w15:restartNumberingAfterBreak="0">
    <w:nsid w:val="7F5709A4"/>
    <w:multiLevelType w:val="multilevel"/>
    <w:tmpl w:val="041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5" w15:restartNumberingAfterBreak="0">
    <w:nsid w:val="7FD151C4"/>
    <w:multiLevelType w:val="hybridMultilevel"/>
    <w:tmpl w:val="7BB66386"/>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3"/>
  </w:num>
  <w:num w:numId="2">
    <w:abstractNumId w:val="80"/>
  </w:num>
  <w:num w:numId="3">
    <w:abstractNumId w:val="13"/>
  </w:num>
  <w:num w:numId="4">
    <w:abstractNumId w:val="31"/>
  </w:num>
  <w:num w:numId="5">
    <w:abstractNumId w:val="81"/>
  </w:num>
  <w:num w:numId="6">
    <w:abstractNumId w:val="28"/>
  </w:num>
  <w:num w:numId="7">
    <w:abstractNumId w:val="41"/>
  </w:num>
  <w:num w:numId="8">
    <w:abstractNumId w:val="109"/>
  </w:num>
  <w:num w:numId="9">
    <w:abstractNumId w:val="112"/>
  </w:num>
  <w:num w:numId="10">
    <w:abstractNumId w:val="95"/>
  </w:num>
  <w:num w:numId="11">
    <w:abstractNumId w:val="74"/>
  </w:num>
  <w:num w:numId="12">
    <w:abstractNumId w:val="111"/>
  </w:num>
  <w:num w:numId="13">
    <w:abstractNumId w:val="12"/>
  </w:num>
  <w:num w:numId="14">
    <w:abstractNumId w:val="78"/>
  </w:num>
  <w:num w:numId="15">
    <w:abstractNumId w:val="21"/>
  </w:num>
  <w:num w:numId="16">
    <w:abstractNumId w:val="33"/>
  </w:num>
  <w:num w:numId="17">
    <w:abstractNumId w:val="98"/>
  </w:num>
  <w:num w:numId="18">
    <w:abstractNumId w:val="47"/>
  </w:num>
  <w:num w:numId="19">
    <w:abstractNumId w:val="25"/>
  </w:num>
  <w:num w:numId="20">
    <w:abstractNumId w:val="90"/>
  </w:num>
  <w:num w:numId="21">
    <w:abstractNumId w:val="56"/>
  </w:num>
  <w:num w:numId="22">
    <w:abstractNumId w:val="34"/>
  </w:num>
  <w:num w:numId="23">
    <w:abstractNumId w:val="101"/>
  </w:num>
  <w:num w:numId="24">
    <w:abstractNumId w:val="96"/>
  </w:num>
  <w:num w:numId="25">
    <w:abstractNumId w:val="67"/>
  </w:num>
  <w:num w:numId="26">
    <w:abstractNumId w:val="114"/>
  </w:num>
  <w:num w:numId="27">
    <w:abstractNumId w:val="57"/>
  </w:num>
  <w:num w:numId="28">
    <w:abstractNumId w:val="4"/>
  </w:num>
  <w:num w:numId="29">
    <w:abstractNumId w:val="43"/>
  </w:num>
  <w:num w:numId="30">
    <w:abstractNumId w:val="61"/>
  </w:num>
  <w:num w:numId="31">
    <w:abstractNumId w:val="44"/>
  </w:num>
  <w:num w:numId="32">
    <w:abstractNumId w:val="11"/>
  </w:num>
  <w:num w:numId="33">
    <w:abstractNumId w:val="58"/>
  </w:num>
  <w:num w:numId="34">
    <w:abstractNumId w:val="23"/>
  </w:num>
  <w:num w:numId="35">
    <w:abstractNumId w:val="102"/>
  </w:num>
  <w:num w:numId="36">
    <w:abstractNumId w:val="18"/>
  </w:num>
  <w:num w:numId="37">
    <w:abstractNumId w:val="66"/>
  </w:num>
  <w:num w:numId="38">
    <w:abstractNumId w:val="92"/>
  </w:num>
  <w:num w:numId="39">
    <w:abstractNumId w:val="10"/>
  </w:num>
  <w:num w:numId="40">
    <w:abstractNumId w:val="35"/>
  </w:num>
  <w:num w:numId="41">
    <w:abstractNumId w:val="45"/>
  </w:num>
  <w:num w:numId="42">
    <w:abstractNumId w:val="37"/>
  </w:num>
  <w:num w:numId="43">
    <w:abstractNumId w:val="77"/>
  </w:num>
  <w:num w:numId="44">
    <w:abstractNumId w:val="20"/>
  </w:num>
  <w:num w:numId="45">
    <w:abstractNumId w:val="53"/>
  </w:num>
  <w:num w:numId="46">
    <w:abstractNumId w:val="59"/>
  </w:num>
  <w:num w:numId="47">
    <w:abstractNumId w:val="99"/>
  </w:num>
  <w:num w:numId="48">
    <w:abstractNumId w:val="36"/>
  </w:num>
  <w:num w:numId="49">
    <w:abstractNumId w:val="87"/>
  </w:num>
  <w:num w:numId="50">
    <w:abstractNumId w:val="97"/>
  </w:num>
  <w:num w:numId="51">
    <w:abstractNumId w:val="76"/>
  </w:num>
  <w:num w:numId="52">
    <w:abstractNumId w:val="108"/>
  </w:num>
  <w:num w:numId="53">
    <w:abstractNumId w:val="15"/>
  </w:num>
  <w:num w:numId="54">
    <w:abstractNumId w:val="86"/>
  </w:num>
  <w:num w:numId="55">
    <w:abstractNumId w:val="73"/>
  </w:num>
  <w:num w:numId="56">
    <w:abstractNumId w:val="19"/>
  </w:num>
  <w:num w:numId="57">
    <w:abstractNumId w:val="84"/>
  </w:num>
  <w:num w:numId="58">
    <w:abstractNumId w:val="62"/>
  </w:num>
  <w:num w:numId="59">
    <w:abstractNumId w:val="0"/>
  </w:num>
  <w:num w:numId="60">
    <w:abstractNumId w:val="110"/>
  </w:num>
  <w:num w:numId="61">
    <w:abstractNumId w:val="40"/>
  </w:num>
  <w:num w:numId="62">
    <w:abstractNumId w:val="14"/>
  </w:num>
  <w:num w:numId="63">
    <w:abstractNumId w:val="69"/>
  </w:num>
  <w:num w:numId="64">
    <w:abstractNumId w:val="60"/>
  </w:num>
  <w:num w:numId="65">
    <w:abstractNumId w:val="24"/>
  </w:num>
  <w:num w:numId="66">
    <w:abstractNumId w:val="79"/>
  </w:num>
  <w:num w:numId="67">
    <w:abstractNumId w:val="75"/>
  </w:num>
  <w:num w:numId="68">
    <w:abstractNumId w:val="113"/>
  </w:num>
  <w:num w:numId="69">
    <w:abstractNumId w:val="1"/>
  </w:num>
  <w:num w:numId="70">
    <w:abstractNumId w:val="48"/>
  </w:num>
  <w:num w:numId="71">
    <w:abstractNumId w:val="52"/>
  </w:num>
  <w:num w:numId="72">
    <w:abstractNumId w:val="7"/>
  </w:num>
  <w:num w:numId="73">
    <w:abstractNumId w:val="100"/>
  </w:num>
  <w:num w:numId="74">
    <w:abstractNumId w:val="22"/>
  </w:num>
  <w:num w:numId="75">
    <w:abstractNumId w:val="46"/>
  </w:num>
  <w:num w:numId="76">
    <w:abstractNumId w:val="38"/>
  </w:num>
  <w:num w:numId="77">
    <w:abstractNumId w:val="88"/>
  </w:num>
  <w:num w:numId="78">
    <w:abstractNumId w:val="105"/>
  </w:num>
  <w:num w:numId="79">
    <w:abstractNumId w:val="71"/>
  </w:num>
  <w:num w:numId="80">
    <w:abstractNumId w:val="65"/>
  </w:num>
  <w:num w:numId="81">
    <w:abstractNumId w:val="32"/>
  </w:num>
  <w:num w:numId="82">
    <w:abstractNumId w:val="94"/>
  </w:num>
  <w:num w:numId="83">
    <w:abstractNumId w:val="16"/>
  </w:num>
  <w:num w:numId="84">
    <w:abstractNumId w:val="63"/>
  </w:num>
  <w:num w:numId="85">
    <w:abstractNumId w:val="5"/>
  </w:num>
  <w:num w:numId="86">
    <w:abstractNumId w:val="39"/>
  </w:num>
  <w:num w:numId="87">
    <w:abstractNumId w:val="54"/>
  </w:num>
  <w:num w:numId="88">
    <w:abstractNumId w:val="85"/>
  </w:num>
  <w:num w:numId="89">
    <w:abstractNumId w:val="72"/>
  </w:num>
  <w:num w:numId="90">
    <w:abstractNumId w:val="68"/>
  </w:num>
  <w:num w:numId="91">
    <w:abstractNumId w:val="107"/>
  </w:num>
  <w:num w:numId="92">
    <w:abstractNumId w:val="9"/>
  </w:num>
  <w:num w:numId="93">
    <w:abstractNumId w:val="42"/>
  </w:num>
  <w:num w:numId="94">
    <w:abstractNumId w:val="51"/>
  </w:num>
  <w:num w:numId="95">
    <w:abstractNumId w:val="55"/>
  </w:num>
  <w:num w:numId="96">
    <w:abstractNumId w:val="106"/>
  </w:num>
  <w:num w:numId="97">
    <w:abstractNumId w:val="82"/>
  </w:num>
  <w:num w:numId="98">
    <w:abstractNumId w:val="8"/>
  </w:num>
  <w:num w:numId="99">
    <w:abstractNumId w:val="83"/>
  </w:num>
  <w:num w:numId="100">
    <w:abstractNumId w:val="115"/>
  </w:num>
  <w:num w:numId="101">
    <w:abstractNumId w:val="89"/>
  </w:num>
  <w:num w:numId="102">
    <w:abstractNumId w:val="29"/>
  </w:num>
  <w:num w:numId="103">
    <w:abstractNumId w:val="27"/>
  </w:num>
  <w:num w:numId="104">
    <w:abstractNumId w:val="17"/>
  </w:num>
  <w:num w:numId="105">
    <w:abstractNumId w:val="6"/>
  </w:num>
  <w:num w:numId="106">
    <w:abstractNumId w:val="93"/>
  </w:num>
  <w:num w:numId="107">
    <w:abstractNumId w:val="26"/>
  </w:num>
  <w:num w:numId="108">
    <w:abstractNumId w:val="2"/>
  </w:num>
  <w:num w:numId="109">
    <w:abstractNumId w:val="70"/>
  </w:num>
  <w:num w:numId="110">
    <w:abstractNumId w:val="50"/>
  </w:num>
  <w:num w:numId="111">
    <w:abstractNumId w:val="104"/>
  </w:num>
  <w:num w:numId="112">
    <w:abstractNumId w:val="30"/>
  </w:num>
  <w:num w:numId="113">
    <w:abstractNumId w:val="49"/>
  </w:num>
  <w:num w:numId="114">
    <w:abstractNumId w:val="91"/>
  </w:num>
  <w:num w:numId="115">
    <w:abstractNumId w:val="64"/>
  </w:num>
  <w:num w:numId="116">
    <w:abstractNumId w:val="103"/>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2E3C"/>
    <w:rsid w:val="0000132C"/>
    <w:rsid w:val="0000232F"/>
    <w:rsid w:val="0000378E"/>
    <w:rsid w:val="000037ED"/>
    <w:rsid w:val="00004BCE"/>
    <w:rsid w:val="000053C7"/>
    <w:rsid w:val="000059E0"/>
    <w:rsid w:val="00006664"/>
    <w:rsid w:val="00006750"/>
    <w:rsid w:val="0000704E"/>
    <w:rsid w:val="0001070F"/>
    <w:rsid w:val="000107B2"/>
    <w:rsid w:val="00010B4F"/>
    <w:rsid w:val="00011FD0"/>
    <w:rsid w:val="00012655"/>
    <w:rsid w:val="00012968"/>
    <w:rsid w:val="00012B69"/>
    <w:rsid w:val="00012EE5"/>
    <w:rsid w:val="00012F31"/>
    <w:rsid w:val="00013375"/>
    <w:rsid w:val="000155BC"/>
    <w:rsid w:val="00017E1F"/>
    <w:rsid w:val="000201B7"/>
    <w:rsid w:val="00020DC1"/>
    <w:rsid w:val="0002109C"/>
    <w:rsid w:val="0002158E"/>
    <w:rsid w:val="00021CFF"/>
    <w:rsid w:val="0002410F"/>
    <w:rsid w:val="0002469E"/>
    <w:rsid w:val="000248DF"/>
    <w:rsid w:val="00025994"/>
    <w:rsid w:val="00025B13"/>
    <w:rsid w:val="00026BBD"/>
    <w:rsid w:val="00027929"/>
    <w:rsid w:val="000323C5"/>
    <w:rsid w:val="000327A6"/>
    <w:rsid w:val="00032BD3"/>
    <w:rsid w:val="0003305A"/>
    <w:rsid w:val="00035590"/>
    <w:rsid w:val="000361C9"/>
    <w:rsid w:val="00036A3A"/>
    <w:rsid w:val="00040186"/>
    <w:rsid w:val="0004036E"/>
    <w:rsid w:val="00045C49"/>
    <w:rsid w:val="00046ADD"/>
    <w:rsid w:val="000477B1"/>
    <w:rsid w:val="000477FE"/>
    <w:rsid w:val="00050A0C"/>
    <w:rsid w:val="00052439"/>
    <w:rsid w:val="0005486B"/>
    <w:rsid w:val="00055E86"/>
    <w:rsid w:val="00057EBC"/>
    <w:rsid w:val="000605DC"/>
    <w:rsid w:val="0006066E"/>
    <w:rsid w:val="00060BE3"/>
    <w:rsid w:val="000619BF"/>
    <w:rsid w:val="00061E9F"/>
    <w:rsid w:val="00062E3D"/>
    <w:rsid w:val="00065A8A"/>
    <w:rsid w:val="0006626A"/>
    <w:rsid w:val="00066282"/>
    <w:rsid w:val="000677A5"/>
    <w:rsid w:val="00067814"/>
    <w:rsid w:val="00067F13"/>
    <w:rsid w:val="00070126"/>
    <w:rsid w:val="000704A3"/>
    <w:rsid w:val="00071363"/>
    <w:rsid w:val="00071F88"/>
    <w:rsid w:val="00072317"/>
    <w:rsid w:val="00072511"/>
    <w:rsid w:val="00072767"/>
    <w:rsid w:val="00072935"/>
    <w:rsid w:val="00074537"/>
    <w:rsid w:val="00075806"/>
    <w:rsid w:val="00075D40"/>
    <w:rsid w:val="00075E4B"/>
    <w:rsid w:val="00075F98"/>
    <w:rsid w:val="0007664D"/>
    <w:rsid w:val="0007691C"/>
    <w:rsid w:val="000773F1"/>
    <w:rsid w:val="00080BEB"/>
    <w:rsid w:val="00080BF8"/>
    <w:rsid w:val="00081738"/>
    <w:rsid w:val="00081D16"/>
    <w:rsid w:val="0008362F"/>
    <w:rsid w:val="000838AB"/>
    <w:rsid w:val="00084119"/>
    <w:rsid w:val="000844B2"/>
    <w:rsid w:val="00085B1E"/>
    <w:rsid w:val="00085DCC"/>
    <w:rsid w:val="00086421"/>
    <w:rsid w:val="00086C37"/>
    <w:rsid w:val="00087D57"/>
    <w:rsid w:val="0009005C"/>
    <w:rsid w:val="00091A95"/>
    <w:rsid w:val="00092FB0"/>
    <w:rsid w:val="00093473"/>
    <w:rsid w:val="00095F8C"/>
    <w:rsid w:val="000962C0"/>
    <w:rsid w:val="00096884"/>
    <w:rsid w:val="000970DF"/>
    <w:rsid w:val="000973ED"/>
    <w:rsid w:val="00097433"/>
    <w:rsid w:val="00097580"/>
    <w:rsid w:val="000977C1"/>
    <w:rsid w:val="000A00D1"/>
    <w:rsid w:val="000A069D"/>
    <w:rsid w:val="000A0F2E"/>
    <w:rsid w:val="000A12E8"/>
    <w:rsid w:val="000A1413"/>
    <w:rsid w:val="000A155F"/>
    <w:rsid w:val="000A195A"/>
    <w:rsid w:val="000A1BBE"/>
    <w:rsid w:val="000A239C"/>
    <w:rsid w:val="000A296F"/>
    <w:rsid w:val="000A573B"/>
    <w:rsid w:val="000A6545"/>
    <w:rsid w:val="000A696C"/>
    <w:rsid w:val="000A6AE8"/>
    <w:rsid w:val="000A73CB"/>
    <w:rsid w:val="000B07CC"/>
    <w:rsid w:val="000B1930"/>
    <w:rsid w:val="000B394F"/>
    <w:rsid w:val="000B40EA"/>
    <w:rsid w:val="000B417D"/>
    <w:rsid w:val="000B440A"/>
    <w:rsid w:val="000B4861"/>
    <w:rsid w:val="000B4F87"/>
    <w:rsid w:val="000B5A3E"/>
    <w:rsid w:val="000B6A70"/>
    <w:rsid w:val="000B6D29"/>
    <w:rsid w:val="000B6D82"/>
    <w:rsid w:val="000B771D"/>
    <w:rsid w:val="000B7A77"/>
    <w:rsid w:val="000C0063"/>
    <w:rsid w:val="000C08C7"/>
    <w:rsid w:val="000C0B93"/>
    <w:rsid w:val="000C0BAC"/>
    <w:rsid w:val="000C1BBB"/>
    <w:rsid w:val="000C20E8"/>
    <w:rsid w:val="000C2D26"/>
    <w:rsid w:val="000C3C8B"/>
    <w:rsid w:val="000C5130"/>
    <w:rsid w:val="000C5441"/>
    <w:rsid w:val="000C5443"/>
    <w:rsid w:val="000C7781"/>
    <w:rsid w:val="000C7B89"/>
    <w:rsid w:val="000D3C10"/>
    <w:rsid w:val="000D4122"/>
    <w:rsid w:val="000D4418"/>
    <w:rsid w:val="000D4A92"/>
    <w:rsid w:val="000D5724"/>
    <w:rsid w:val="000D5DB9"/>
    <w:rsid w:val="000D66D8"/>
    <w:rsid w:val="000E01F1"/>
    <w:rsid w:val="000E050C"/>
    <w:rsid w:val="000E0B7E"/>
    <w:rsid w:val="000E0C2E"/>
    <w:rsid w:val="000E1D84"/>
    <w:rsid w:val="000E268D"/>
    <w:rsid w:val="000E30DA"/>
    <w:rsid w:val="000E3EA7"/>
    <w:rsid w:val="000E6C19"/>
    <w:rsid w:val="000E76E7"/>
    <w:rsid w:val="000E7B70"/>
    <w:rsid w:val="000F03EE"/>
    <w:rsid w:val="000F042A"/>
    <w:rsid w:val="000F05D2"/>
    <w:rsid w:val="000F37CE"/>
    <w:rsid w:val="000F3E36"/>
    <w:rsid w:val="000F43EA"/>
    <w:rsid w:val="000F50BC"/>
    <w:rsid w:val="000F648E"/>
    <w:rsid w:val="000F71C3"/>
    <w:rsid w:val="000F72D9"/>
    <w:rsid w:val="0010133D"/>
    <w:rsid w:val="00102302"/>
    <w:rsid w:val="00102752"/>
    <w:rsid w:val="00104E17"/>
    <w:rsid w:val="001061B7"/>
    <w:rsid w:val="00106E9B"/>
    <w:rsid w:val="00107D46"/>
    <w:rsid w:val="00110616"/>
    <w:rsid w:val="001108F7"/>
    <w:rsid w:val="00110F4A"/>
    <w:rsid w:val="001118C9"/>
    <w:rsid w:val="00113171"/>
    <w:rsid w:val="001138E0"/>
    <w:rsid w:val="00113F08"/>
    <w:rsid w:val="00114DD9"/>
    <w:rsid w:val="00114E1C"/>
    <w:rsid w:val="0011655E"/>
    <w:rsid w:val="0011756C"/>
    <w:rsid w:val="00117B03"/>
    <w:rsid w:val="00117D23"/>
    <w:rsid w:val="00120A3E"/>
    <w:rsid w:val="00121518"/>
    <w:rsid w:val="001218B7"/>
    <w:rsid w:val="001226DB"/>
    <w:rsid w:val="0012296B"/>
    <w:rsid w:val="00122EAD"/>
    <w:rsid w:val="00123BD4"/>
    <w:rsid w:val="00123D68"/>
    <w:rsid w:val="00123E6B"/>
    <w:rsid w:val="00124831"/>
    <w:rsid w:val="00124877"/>
    <w:rsid w:val="001250A5"/>
    <w:rsid w:val="001252C7"/>
    <w:rsid w:val="00126A3A"/>
    <w:rsid w:val="0012761B"/>
    <w:rsid w:val="00130CCA"/>
    <w:rsid w:val="00131F23"/>
    <w:rsid w:val="0013222F"/>
    <w:rsid w:val="001341C6"/>
    <w:rsid w:val="00134675"/>
    <w:rsid w:val="0013496F"/>
    <w:rsid w:val="0013553F"/>
    <w:rsid w:val="00135982"/>
    <w:rsid w:val="00136127"/>
    <w:rsid w:val="0013794E"/>
    <w:rsid w:val="0014046D"/>
    <w:rsid w:val="00140E51"/>
    <w:rsid w:val="0014737E"/>
    <w:rsid w:val="00151DA3"/>
    <w:rsid w:val="00151ECA"/>
    <w:rsid w:val="0015301B"/>
    <w:rsid w:val="00153F50"/>
    <w:rsid w:val="00155229"/>
    <w:rsid w:val="00155443"/>
    <w:rsid w:val="00157154"/>
    <w:rsid w:val="00157E5B"/>
    <w:rsid w:val="0016059F"/>
    <w:rsid w:val="00160999"/>
    <w:rsid w:val="00161D6E"/>
    <w:rsid w:val="001633B4"/>
    <w:rsid w:val="0016340F"/>
    <w:rsid w:val="001638F9"/>
    <w:rsid w:val="00165135"/>
    <w:rsid w:val="001658F3"/>
    <w:rsid w:val="00167863"/>
    <w:rsid w:val="0017085F"/>
    <w:rsid w:val="00173A6B"/>
    <w:rsid w:val="00175AA7"/>
    <w:rsid w:val="00175D48"/>
    <w:rsid w:val="001773C3"/>
    <w:rsid w:val="0018031F"/>
    <w:rsid w:val="0018049E"/>
    <w:rsid w:val="001810DA"/>
    <w:rsid w:val="00182284"/>
    <w:rsid w:val="00182D82"/>
    <w:rsid w:val="00182E35"/>
    <w:rsid w:val="00183E27"/>
    <w:rsid w:val="00184ECC"/>
    <w:rsid w:val="00185365"/>
    <w:rsid w:val="00185BCF"/>
    <w:rsid w:val="00186008"/>
    <w:rsid w:val="00187A43"/>
    <w:rsid w:val="00190D76"/>
    <w:rsid w:val="0019106D"/>
    <w:rsid w:val="00193C03"/>
    <w:rsid w:val="0019419C"/>
    <w:rsid w:val="001950F8"/>
    <w:rsid w:val="001951D2"/>
    <w:rsid w:val="001955F1"/>
    <w:rsid w:val="001971DC"/>
    <w:rsid w:val="00197725"/>
    <w:rsid w:val="001A157F"/>
    <w:rsid w:val="001A1A54"/>
    <w:rsid w:val="001A2271"/>
    <w:rsid w:val="001A355F"/>
    <w:rsid w:val="001A38A8"/>
    <w:rsid w:val="001A409B"/>
    <w:rsid w:val="001A4533"/>
    <w:rsid w:val="001A45CE"/>
    <w:rsid w:val="001A49FE"/>
    <w:rsid w:val="001A6B80"/>
    <w:rsid w:val="001B0052"/>
    <w:rsid w:val="001B1040"/>
    <w:rsid w:val="001B205A"/>
    <w:rsid w:val="001B2439"/>
    <w:rsid w:val="001B2EED"/>
    <w:rsid w:val="001B3FA7"/>
    <w:rsid w:val="001B4378"/>
    <w:rsid w:val="001B4D59"/>
    <w:rsid w:val="001B5843"/>
    <w:rsid w:val="001B5F4A"/>
    <w:rsid w:val="001B7E67"/>
    <w:rsid w:val="001C11B9"/>
    <w:rsid w:val="001C1A5C"/>
    <w:rsid w:val="001C1F6E"/>
    <w:rsid w:val="001C281E"/>
    <w:rsid w:val="001C5B88"/>
    <w:rsid w:val="001C60F3"/>
    <w:rsid w:val="001C6B0C"/>
    <w:rsid w:val="001C733C"/>
    <w:rsid w:val="001D1D26"/>
    <w:rsid w:val="001D3418"/>
    <w:rsid w:val="001D3795"/>
    <w:rsid w:val="001D3960"/>
    <w:rsid w:val="001D4001"/>
    <w:rsid w:val="001D4ED2"/>
    <w:rsid w:val="001D5D5B"/>
    <w:rsid w:val="001D62C4"/>
    <w:rsid w:val="001D62FF"/>
    <w:rsid w:val="001D6C52"/>
    <w:rsid w:val="001E0066"/>
    <w:rsid w:val="001E0FF9"/>
    <w:rsid w:val="001E1BED"/>
    <w:rsid w:val="001E1FB0"/>
    <w:rsid w:val="001E22EC"/>
    <w:rsid w:val="001E24FC"/>
    <w:rsid w:val="001E29BA"/>
    <w:rsid w:val="001E330C"/>
    <w:rsid w:val="001E401C"/>
    <w:rsid w:val="001E46EC"/>
    <w:rsid w:val="001E751B"/>
    <w:rsid w:val="001F0197"/>
    <w:rsid w:val="001F20BE"/>
    <w:rsid w:val="001F254C"/>
    <w:rsid w:val="001F350F"/>
    <w:rsid w:val="001F3654"/>
    <w:rsid w:val="001F3A18"/>
    <w:rsid w:val="001F3D15"/>
    <w:rsid w:val="001F6DEB"/>
    <w:rsid w:val="0020010F"/>
    <w:rsid w:val="00200E5B"/>
    <w:rsid w:val="0020184F"/>
    <w:rsid w:val="00201C16"/>
    <w:rsid w:val="002038F8"/>
    <w:rsid w:val="00203D9B"/>
    <w:rsid w:val="002044F9"/>
    <w:rsid w:val="002049EE"/>
    <w:rsid w:val="0020563B"/>
    <w:rsid w:val="002057F8"/>
    <w:rsid w:val="002065CF"/>
    <w:rsid w:val="002077BF"/>
    <w:rsid w:val="00210008"/>
    <w:rsid w:val="00210F8F"/>
    <w:rsid w:val="0021122F"/>
    <w:rsid w:val="00211F90"/>
    <w:rsid w:val="00212797"/>
    <w:rsid w:val="00214E24"/>
    <w:rsid w:val="00214F3B"/>
    <w:rsid w:val="00215105"/>
    <w:rsid w:val="00215D2A"/>
    <w:rsid w:val="00220024"/>
    <w:rsid w:val="00220C54"/>
    <w:rsid w:val="00220E10"/>
    <w:rsid w:val="00222246"/>
    <w:rsid w:val="00222452"/>
    <w:rsid w:val="00222BF5"/>
    <w:rsid w:val="00222EE0"/>
    <w:rsid w:val="00223267"/>
    <w:rsid w:val="0022414C"/>
    <w:rsid w:val="00224CC5"/>
    <w:rsid w:val="002263AB"/>
    <w:rsid w:val="002269E4"/>
    <w:rsid w:val="0022780B"/>
    <w:rsid w:val="0023044F"/>
    <w:rsid w:val="00233B5E"/>
    <w:rsid w:val="002361FB"/>
    <w:rsid w:val="00236624"/>
    <w:rsid w:val="00236C8A"/>
    <w:rsid w:val="002375A8"/>
    <w:rsid w:val="00240076"/>
    <w:rsid w:val="00240663"/>
    <w:rsid w:val="002406E3"/>
    <w:rsid w:val="0024146B"/>
    <w:rsid w:val="00241E1C"/>
    <w:rsid w:val="00243155"/>
    <w:rsid w:val="00244EEA"/>
    <w:rsid w:val="00245078"/>
    <w:rsid w:val="0024569C"/>
    <w:rsid w:val="00245AAD"/>
    <w:rsid w:val="00246C4F"/>
    <w:rsid w:val="00247658"/>
    <w:rsid w:val="0024799A"/>
    <w:rsid w:val="00250A2F"/>
    <w:rsid w:val="00251116"/>
    <w:rsid w:val="00251562"/>
    <w:rsid w:val="002515FE"/>
    <w:rsid w:val="00251732"/>
    <w:rsid w:val="0025297E"/>
    <w:rsid w:val="002541C6"/>
    <w:rsid w:val="002548A0"/>
    <w:rsid w:val="00255388"/>
    <w:rsid w:val="00255BEA"/>
    <w:rsid w:val="00256EDC"/>
    <w:rsid w:val="00257482"/>
    <w:rsid w:val="0025781A"/>
    <w:rsid w:val="00257BB0"/>
    <w:rsid w:val="002602F3"/>
    <w:rsid w:val="00261947"/>
    <w:rsid w:val="00262EC2"/>
    <w:rsid w:val="0026317C"/>
    <w:rsid w:val="00263B26"/>
    <w:rsid w:val="00263EAD"/>
    <w:rsid w:val="00264283"/>
    <w:rsid w:val="00264A44"/>
    <w:rsid w:val="00264D1C"/>
    <w:rsid w:val="0026548B"/>
    <w:rsid w:val="00265978"/>
    <w:rsid w:val="0026703F"/>
    <w:rsid w:val="002676A5"/>
    <w:rsid w:val="00267ED3"/>
    <w:rsid w:val="002718C7"/>
    <w:rsid w:val="002728D0"/>
    <w:rsid w:val="002728E1"/>
    <w:rsid w:val="0027321C"/>
    <w:rsid w:val="00274B0A"/>
    <w:rsid w:val="00274D53"/>
    <w:rsid w:val="002755C3"/>
    <w:rsid w:val="00276229"/>
    <w:rsid w:val="002770FE"/>
    <w:rsid w:val="0027736B"/>
    <w:rsid w:val="00281004"/>
    <w:rsid w:val="00281165"/>
    <w:rsid w:val="002814D9"/>
    <w:rsid w:val="00281FCE"/>
    <w:rsid w:val="002823F9"/>
    <w:rsid w:val="00282FAE"/>
    <w:rsid w:val="002834D7"/>
    <w:rsid w:val="00284FD8"/>
    <w:rsid w:val="00287659"/>
    <w:rsid w:val="002907DE"/>
    <w:rsid w:val="00291F6A"/>
    <w:rsid w:val="00292BEB"/>
    <w:rsid w:val="00293AD0"/>
    <w:rsid w:val="00293E5B"/>
    <w:rsid w:val="002948BD"/>
    <w:rsid w:val="00294A1A"/>
    <w:rsid w:val="00294EA6"/>
    <w:rsid w:val="0029671C"/>
    <w:rsid w:val="002A04A6"/>
    <w:rsid w:val="002A0920"/>
    <w:rsid w:val="002A0F98"/>
    <w:rsid w:val="002A100E"/>
    <w:rsid w:val="002A2C7C"/>
    <w:rsid w:val="002A35A0"/>
    <w:rsid w:val="002A5ED5"/>
    <w:rsid w:val="002A64A8"/>
    <w:rsid w:val="002A67B0"/>
    <w:rsid w:val="002A7394"/>
    <w:rsid w:val="002B01AA"/>
    <w:rsid w:val="002B06CE"/>
    <w:rsid w:val="002B13D3"/>
    <w:rsid w:val="002B1B3D"/>
    <w:rsid w:val="002B1FD5"/>
    <w:rsid w:val="002B20FE"/>
    <w:rsid w:val="002B3164"/>
    <w:rsid w:val="002B36D9"/>
    <w:rsid w:val="002B3A12"/>
    <w:rsid w:val="002B3F03"/>
    <w:rsid w:val="002B5CA1"/>
    <w:rsid w:val="002B5E88"/>
    <w:rsid w:val="002B661C"/>
    <w:rsid w:val="002B717B"/>
    <w:rsid w:val="002B78C9"/>
    <w:rsid w:val="002B7C59"/>
    <w:rsid w:val="002C1A8E"/>
    <w:rsid w:val="002C1FD0"/>
    <w:rsid w:val="002C2414"/>
    <w:rsid w:val="002C36D2"/>
    <w:rsid w:val="002C3C3E"/>
    <w:rsid w:val="002C5C8B"/>
    <w:rsid w:val="002C5E06"/>
    <w:rsid w:val="002C6902"/>
    <w:rsid w:val="002D05BB"/>
    <w:rsid w:val="002D1112"/>
    <w:rsid w:val="002D2DB8"/>
    <w:rsid w:val="002D43F5"/>
    <w:rsid w:val="002D484A"/>
    <w:rsid w:val="002D5F20"/>
    <w:rsid w:val="002D5F30"/>
    <w:rsid w:val="002D6B35"/>
    <w:rsid w:val="002D707F"/>
    <w:rsid w:val="002D7179"/>
    <w:rsid w:val="002D74C8"/>
    <w:rsid w:val="002D76B1"/>
    <w:rsid w:val="002D7770"/>
    <w:rsid w:val="002D7D27"/>
    <w:rsid w:val="002D7F33"/>
    <w:rsid w:val="002E0380"/>
    <w:rsid w:val="002E1B03"/>
    <w:rsid w:val="002E34DD"/>
    <w:rsid w:val="002E357F"/>
    <w:rsid w:val="002E5672"/>
    <w:rsid w:val="002E581A"/>
    <w:rsid w:val="002E58C6"/>
    <w:rsid w:val="002E63EC"/>
    <w:rsid w:val="002E73D7"/>
    <w:rsid w:val="002F08F1"/>
    <w:rsid w:val="002F106A"/>
    <w:rsid w:val="002F1F74"/>
    <w:rsid w:val="002F3073"/>
    <w:rsid w:val="002F30F7"/>
    <w:rsid w:val="002F44CA"/>
    <w:rsid w:val="002F4ECA"/>
    <w:rsid w:val="002F5624"/>
    <w:rsid w:val="002F5E69"/>
    <w:rsid w:val="002F6B04"/>
    <w:rsid w:val="002F6E7C"/>
    <w:rsid w:val="00301D95"/>
    <w:rsid w:val="0030252A"/>
    <w:rsid w:val="00302810"/>
    <w:rsid w:val="00302ADC"/>
    <w:rsid w:val="0030331D"/>
    <w:rsid w:val="003037C6"/>
    <w:rsid w:val="00303F68"/>
    <w:rsid w:val="003040D5"/>
    <w:rsid w:val="003043CE"/>
    <w:rsid w:val="003060CE"/>
    <w:rsid w:val="00306A65"/>
    <w:rsid w:val="00306EE2"/>
    <w:rsid w:val="00306F76"/>
    <w:rsid w:val="0030700A"/>
    <w:rsid w:val="00307DE3"/>
    <w:rsid w:val="003109A0"/>
    <w:rsid w:val="00311456"/>
    <w:rsid w:val="00311D47"/>
    <w:rsid w:val="00313134"/>
    <w:rsid w:val="00313953"/>
    <w:rsid w:val="00314FA2"/>
    <w:rsid w:val="0031513D"/>
    <w:rsid w:val="00315285"/>
    <w:rsid w:val="00315A75"/>
    <w:rsid w:val="00317DC9"/>
    <w:rsid w:val="00317EDA"/>
    <w:rsid w:val="00321599"/>
    <w:rsid w:val="0032223F"/>
    <w:rsid w:val="003224F0"/>
    <w:rsid w:val="00322BCE"/>
    <w:rsid w:val="00323844"/>
    <w:rsid w:val="00323869"/>
    <w:rsid w:val="00325062"/>
    <w:rsid w:val="0032685F"/>
    <w:rsid w:val="00326BDC"/>
    <w:rsid w:val="00326EE6"/>
    <w:rsid w:val="00327364"/>
    <w:rsid w:val="00330AC1"/>
    <w:rsid w:val="00332AB1"/>
    <w:rsid w:val="00334B96"/>
    <w:rsid w:val="00335556"/>
    <w:rsid w:val="00336756"/>
    <w:rsid w:val="003375F5"/>
    <w:rsid w:val="00340394"/>
    <w:rsid w:val="00342B01"/>
    <w:rsid w:val="00342E12"/>
    <w:rsid w:val="00344E3E"/>
    <w:rsid w:val="00344F11"/>
    <w:rsid w:val="00346612"/>
    <w:rsid w:val="00346840"/>
    <w:rsid w:val="003469E6"/>
    <w:rsid w:val="00347294"/>
    <w:rsid w:val="00347670"/>
    <w:rsid w:val="0034785F"/>
    <w:rsid w:val="00347AD9"/>
    <w:rsid w:val="00351D3E"/>
    <w:rsid w:val="00353D35"/>
    <w:rsid w:val="00353EF9"/>
    <w:rsid w:val="003545A3"/>
    <w:rsid w:val="00357102"/>
    <w:rsid w:val="00361D8A"/>
    <w:rsid w:val="00361F92"/>
    <w:rsid w:val="00362B7D"/>
    <w:rsid w:val="003663A0"/>
    <w:rsid w:val="003678FC"/>
    <w:rsid w:val="00367E2C"/>
    <w:rsid w:val="00370BF9"/>
    <w:rsid w:val="003722B1"/>
    <w:rsid w:val="0037314F"/>
    <w:rsid w:val="003732B3"/>
    <w:rsid w:val="003736EF"/>
    <w:rsid w:val="00374034"/>
    <w:rsid w:val="003746F1"/>
    <w:rsid w:val="00375073"/>
    <w:rsid w:val="00377FF1"/>
    <w:rsid w:val="003814E3"/>
    <w:rsid w:val="00382702"/>
    <w:rsid w:val="00383D83"/>
    <w:rsid w:val="00384726"/>
    <w:rsid w:val="003854AF"/>
    <w:rsid w:val="003856C7"/>
    <w:rsid w:val="003861EB"/>
    <w:rsid w:val="0038707F"/>
    <w:rsid w:val="003874FA"/>
    <w:rsid w:val="00391D3C"/>
    <w:rsid w:val="00392C20"/>
    <w:rsid w:val="00393530"/>
    <w:rsid w:val="00394BD4"/>
    <w:rsid w:val="0039626C"/>
    <w:rsid w:val="0039796B"/>
    <w:rsid w:val="00397F31"/>
    <w:rsid w:val="003A0255"/>
    <w:rsid w:val="003A1868"/>
    <w:rsid w:val="003A36A4"/>
    <w:rsid w:val="003A602D"/>
    <w:rsid w:val="003A7912"/>
    <w:rsid w:val="003B055C"/>
    <w:rsid w:val="003B12C3"/>
    <w:rsid w:val="003B18CA"/>
    <w:rsid w:val="003B1F07"/>
    <w:rsid w:val="003B2158"/>
    <w:rsid w:val="003B33DF"/>
    <w:rsid w:val="003B4231"/>
    <w:rsid w:val="003B428B"/>
    <w:rsid w:val="003B5AC1"/>
    <w:rsid w:val="003B5C6D"/>
    <w:rsid w:val="003B6CD4"/>
    <w:rsid w:val="003B6E6B"/>
    <w:rsid w:val="003B7EEF"/>
    <w:rsid w:val="003C36F9"/>
    <w:rsid w:val="003C4CBB"/>
    <w:rsid w:val="003C56B1"/>
    <w:rsid w:val="003C7238"/>
    <w:rsid w:val="003C78CB"/>
    <w:rsid w:val="003D1C3C"/>
    <w:rsid w:val="003D318D"/>
    <w:rsid w:val="003D32BC"/>
    <w:rsid w:val="003D4C85"/>
    <w:rsid w:val="003D56AC"/>
    <w:rsid w:val="003D5827"/>
    <w:rsid w:val="003D5CE8"/>
    <w:rsid w:val="003E05AB"/>
    <w:rsid w:val="003E06DC"/>
    <w:rsid w:val="003E1107"/>
    <w:rsid w:val="003E1942"/>
    <w:rsid w:val="003E194D"/>
    <w:rsid w:val="003E267D"/>
    <w:rsid w:val="003E2FD8"/>
    <w:rsid w:val="003E3655"/>
    <w:rsid w:val="003E3894"/>
    <w:rsid w:val="003E3925"/>
    <w:rsid w:val="003E4C9B"/>
    <w:rsid w:val="003E5F39"/>
    <w:rsid w:val="003E6330"/>
    <w:rsid w:val="003E6DD7"/>
    <w:rsid w:val="003E707C"/>
    <w:rsid w:val="003E707D"/>
    <w:rsid w:val="003E7512"/>
    <w:rsid w:val="003F08CA"/>
    <w:rsid w:val="003F0BDF"/>
    <w:rsid w:val="003F1AEE"/>
    <w:rsid w:val="003F2715"/>
    <w:rsid w:val="003F58C8"/>
    <w:rsid w:val="003F5CC4"/>
    <w:rsid w:val="003F6B43"/>
    <w:rsid w:val="003F7759"/>
    <w:rsid w:val="00402B5F"/>
    <w:rsid w:val="00402CEA"/>
    <w:rsid w:val="00403F74"/>
    <w:rsid w:val="00405F55"/>
    <w:rsid w:val="0040693D"/>
    <w:rsid w:val="0040744E"/>
    <w:rsid w:val="00407A30"/>
    <w:rsid w:val="00407E96"/>
    <w:rsid w:val="004102CA"/>
    <w:rsid w:val="004118CF"/>
    <w:rsid w:val="00412DB9"/>
    <w:rsid w:val="004130E1"/>
    <w:rsid w:val="0041342D"/>
    <w:rsid w:val="00413BBA"/>
    <w:rsid w:val="0041477E"/>
    <w:rsid w:val="00415685"/>
    <w:rsid w:val="004162B4"/>
    <w:rsid w:val="00417642"/>
    <w:rsid w:val="004208CC"/>
    <w:rsid w:val="00420B3E"/>
    <w:rsid w:val="00421F22"/>
    <w:rsid w:val="00422476"/>
    <w:rsid w:val="00423754"/>
    <w:rsid w:val="00424380"/>
    <w:rsid w:val="004252C1"/>
    <w:rsid w:val="004259F5"/>
    <w:rsid w:val="00425A73"/>
    <w:rsid w:val="00425CCD"/>
    <w:rsid w:val="00426E67"/>
    <w:rsid w:val="0043001A"/>
    <w:rsid w:val="00432B6C"/>
    <w:rsid w:val="004338F5"/>
    <w:rsid w:val="004349C7"/>
    <w:rsid w:val="0043547C"/>
    <w:rsid w:val="0044038D"/>
    <w:rsid w:val="00441039"/>
    <w:rsid w:val="00441CBE"/>
    <w:rsid w:val="00443EEF"/>
    <w:rsid w:val="00447027"/>
    <w:rsid w:val="00447635"/>
    <w:rsid w:val="00451172"/>
    <w:rsid w:val="00451A71"/>
    <w:rsid w:val="00451C01"/>
    <w:rsid w:val="00452845"/>
    <w:rsid w:val="00453E74"/>
    <w:rsid w:val="00454799"/>
    <w:rsid w:val="00456538"/>
    <w:rsid w:val="00456706"/>
    <w:rsid w:val="00457EAF"/>
    <w:rsid w:val="00457F2F"/>
    <w:rsid w:val="00461874"/>
    <w:rsid w:val="00462704"/>
    <w:rsid w:val="0046389B"/>
    <w:rsid w:val="00463975"/>
    <w:rsid w:val="00464989"/>
    <w:rsid w:val="004649B0"/>
    <w:rsid w:val="00465047"/>
    <w:rsid w:val="00465F86"/>
    <w:rsid w:val="00466478"/>
    <w:rsid w:val="0046657C"/>
    <w:rsid w:val="004701FD"/>
    <w:rsid w:val="0047031D"/>
    <w:rsid w:val="00470CF2"/>
    <w:rsid w:val="004717EE"/>
    <w:rsid w:val="00471C02"/>
    <w:rsid w:val="00472A80"/>
    <w:rsid w:val="00473810"/>
    <w:rsid w:val="00473897"/>
    <w:rsid w:val="0047440F"/>
    <w:rsid w:val="0047526A"/>
    <w:rsid w:val="00475A6E"/>
    <w:rsid w:val="00476321"/>
    <w:rsid w:val="00476CD9"/>
    <w:rsid w:val="00480913"/>
    <w:rsid w:val="00480AB9"/>
    <w:rsid w:val="0048230D"/>
    <w:rsid w:val="00482B4B"/>
    <w:rsid w:val="004849E5"/>
    <w:rsid w:val="004855F3"/>
    <w:rsid w:val="004858A0"/>
    <w:rsid w:val="0048750E"/>
    <w:rsid w:val="004903E7"/>
    <w:rsid w:val="00491B36"/>
    <w:rsid w:val="00492185"/>
    <w:rsid w:val="00492351"/>
    <w:rsid w:val="004925F9"/>
    <w:rsid w:val="004943F8"/>
    <w:rsid w:val="00496338"/>
    <w:rsid w:val="0049658A"/>
    <w:rsid w:val="004967A8"/>
    <w:rsid w:val="004967FC"/>
    <w:rsid w:val="00496E4D"/>
    <w:rsid w:val="00496FE5"/>
    <w:rsid w:val="004971D1"/>
    <w:rsid w:val="00497EEC"/>
    <w:rsid w:val="004A05D7"/>
    <w:rsid w:val="004A0DDD"/>
    <w:rsid w:val="004A146D"/>
    <w:rsid w:val="004A19E8"/>
    <w:rsid w:val="004A2411"/>
    <w:rsid w:val="004A255B"/>
    <w:rsid w:val="004A2FA4"/>
    <w:rsid w:val="004A3210"/>
    <w:rsid w:val="004A36A2"/>
    <w:rsid w:val="004A4BFD"/>
    <w:rsid w:val="004A4F37"/>
    <w:rsid w:val="004A56A3"/>
    <w:rsid w:val="004A56A7"/>
    <w:rsid w:val="004A6E28"/>
    <w:rsid w:val="004B03E5"/>
    <w:rsid w:val="004B09CF"/>
    <w:rsid w:val="004B0A95"/>
    <w:rsid w:val="004B140D"/>
    <w:rsid w:val="004B18C7"/>
    <w:rsid w:val="004B1BAD"/>
    <w:rsid w:val="004B1C3A"/>
    <w:rsid w:val="004B1E3E"/>
    <w:rsid w:val="004B5C80"/>
    <w:rsid w:val="004B6F3D"/>
    <w:rsid w:val="004C0F56"/>
    <w:rsid w:val="004C1888"/>
    <w:rsid w:val="004C1B02"/>
    <w:rsid w:val="004C1BF2"/>
    <w:rsid w:val="004C1E7E"/>
    <w:rsid w:val="004C25C0"/>
    <w:rsid w:val="004C2CF7"/>
    <w:rsid w:val="004C3B66"/>
    <w:rsid w:val="004C3B82"/>
    <w:rsid w:val="004C4262"/>
    <w:rsid w:val="004C4431"/>
    <w:rsid w:val="004C46AD"/>
    <w:rsid w:val="004C50FC"/>
    <w:rsid w:val="004D0C57"/>
    <w:rsid w:val="004D1E86"/>
    <w:rsid w:val="004D25C5"/>
    <w:rsid w:val="004D29CB"/>
    <w:rsid w:val="004D49D0"/>
    <w:rsid w:val="004D4F61"/>
    <w:rsid w:val="004D5796"/>
    <w:rsid w:val="004D5FEA"/>
    <w:rsid w:val="004D62B4"/>
    <w:rsid w:val="004D636A"/>
    <w:rsid w:val="004D7806"/>
    <w:rsid w:val="004D7E38"/>
    <w:rsid w:val="004E0E51"/>
    <w:rsid w:val="004E2892"/>
    <w:rsid w:val="004E3B96"/>
    <w:rsid w:val="004E40E1"/>
    <w:rsid w:val="004E49D1"/>
    <w:rsid w:val="004E4BE7"/>
    <w:rsid w:val="004E63DA"/>
    <w:rsid w:val="004E77D1"/>
    <w:rsid w:val="004F0663"/>
    <w:rsid w:val="004F19D8"/>
    <w:rsid w:val="004F1D50"/>
    <w:rsid w:val="004F3763"/>
    <w:rsid w:val="004F3C41"/>
    <w:rsid w:val="004F53E1"/>
    <w:rsid w:val="004F545B"/>
    <w:rsid w:val="004F5CF4"/>
    <w:rsid w:val="004F7053"/>
    <w:rsid w:val="0050006F"/>
    <w:rsid w:val="005001A5"/>
    <w:rsid w:val="00500664"/>
    <w:rsid w:val="005010DE"/>
    <w:rsid w:val="005014E8"/>
    <w:rsid w:val="0050273E"/>
    <w:rsid w:val="00502773"/>
    <w:rsid w:val="00502A3C"/>
    <w:rsid w:val="00503B10"/>
    <w:rsid w:val="00504CAE"/>
    <w:rsid w:val="00505077"/>
    <w:rsid w:val="00505718"/>
    <w:rsid w:val="00505C9D"/>
    <w:rsid w:val="005066A7"/>
    <w:rsid w:val="00506AD2"/>
    <w:rsid w:val="00507C3C"/>
    <w:rsid w:val="005102EB"/>
    <w:rsid w:val="00510A66"/>
    <w:rsid w:val="00513708"/>
    <w:rsid w:val="005157AD"/>
    <w:rsid w:val="0051587B"/>
    <w:rsid w:val="00516D3D"/>
    <w:rsid w:val="00516F59"/>
    <w:rsid w:val="00517EEA"/>
    <w:rsid w:val="00520542"/>
    <w:rsid w:val="005207F5"/>
    <w:rsid w:val="0052094B"/>
    <w:rsid w:val="00521F59"/>
    <w:rsid w:val="0052338E"/>
    <w:rsid w:val="005238B0"/>
    <w:rsid w:val="00524784"/>
    <w:rsid w:val="00524970"/>
    <w:rsid w:val="00527077"/>
    <w:rsid w:val="005271C5"/>
    <w:rsid w:val="0053186C"/>
    <w:rsid w:val="00532D38"/>
    <w:rsid w:val="005345F9"/>
    <w:rsid w:val="005349BD"/>
    <w:rsid w:val="00534F63"/>
    <w:rsid w:val="00535645"/>
    <w:rsid w:val="00536451"/>
    <w:rsid w:val="00537B26"/>
    <w:rsid w:val="00540767"/>
    <w:rsid w:val="00540F29"/>
    <w:rsid w:val="005413BC"/>
    <w:rsid w:val="00543488"/>
    <w:rsid w:val="00543815"/>
    <w:rsid w:val="00544B53"/>
    <w:rsid w:val="00544BD1"/>
    <w:rsid w:val="00544FA9"/>
    <w:rsid w:val="00545C2B"/>
    <w:rsid w:val="00546036"/>
    <w:rsid w:val="005467C7"/>
    <w:rsid w:val="005505D1"/>
    <w:rsid w:val="00550C9B"/>
    <w:rsid w:val="00550F46"/>
    <w:rsid w:val="00554E57"/>
    <w:rsid w:val="00555D03"/>
    <w:rsid w:val="005560A1"/>
    <w:rsid w:val="00556DE7"/>
    <w:rsid w:val="005577AB"/>
    <w:rsid w:val="00557A1B"/>
    <w:rsid w:val="00561ABC"/>
    <w:rsid w:val="005632D3"/>
    <w:rsid w:val="0056339A"/>
    <w:rsid w:val="005633B2"/>
    <w:rsid w:val="005635B0"/>
    <w:rsid w:val="00563B36"/>
    <w:rsid w:val="0056493A"/>
    <w:rsid w:val="005650B5"/>
    <w:rsid w:val="005665EE"/>
    <w:rsid w:val="005669AD"/>
    <w:rsid w:val="00570357"/>
    <w:rsid w:val="00571AC7"/>
    <w:rsid w:val="00572C47"/>
    <w:rsid w:val="005759A4"/>
    <w:rsid w:val="00575EFD"/>
    <w:rsid w:val="0057633C"/>
    <w:rsid w:val="00576A21"/>
    <w:rsid w:val="00576E9F"/>
    <w:rsid w:val="00577720"/>
    <w:rsid w:val="00580399"/>
    <w:rsid w:val="005811A3"/>
    <w:rsid w:val="00581225"/>
    <w:rsid w:val="00582AA1"/>
    <w:rsid w:val="0058405A"/>
    <w:rsid w:val="00584786"/>
    <w:rsid w:val="00584920"/>
    <w:rsid w:val="00584C61"/>
    <w:rsid w:val="005859C1"/>
    <w:rsid w:val="00585B5B"/>
    <w:rsid w:val="00586172"/>
    <w:rsid w:val="00586CF9"/>
    <w:rsid w:val="005871A0"/>
    <w:rsid w:val="00587648"/>
    <w:rsid w:val="00587BED"/>
    <w:rsid w:val="005902EC"/>
    <w:rsid w:val="00590E6A"/>
    <w:rsid w:val="00592A60"/>
    <w:rsid w:val="00593362"/>
    <w:rsid w:val="00594008"/>
    <w:rsid w:val="005943BB"/>
    <w:rsid w:val="00594743"/>
    <w:rsid w:val="00596F5B"/>
    <w:rsid w:val="00597CA6"/>
    <w:rsid w:val="005A0AB4"/>
    <w:rsid w:val="005A1505"/>
    <w:rsid w:val="005A2323"/>
    <w:rsid w:val="005A2F2F"/>
    <w:rsid w:val="005A434B"/>
    <w:rsid w:val="005A46E5"/>
    <w:rsid w:val="005A49AE"/>
    <w:rsid w:val="005A4B4D"/>
    <w:rsid w:val="005A5569"/>
    <w:rsid w:val="005A5C60"/>
    <w:rsid w:val="005B05B1"/>
    <w:rsid w:val="005B0909"/>
    <w:rsid w:val="005B0F77"/>
    <w:rsid w:val="005B14C7"/>
    <w:rsid w:val="005B2FBC"/>
    <w:rsid w:val="005B3FA3"/>
    <w:rsid w:val="005B5A05"/>
    <w:rsid w:val="005B6483"/>
    <w:rsid w:val="005B7244"/>
    <w:rsid w:val="005B7253"/>
    <w:rsid w:val="005B7746"/>
    <w:rsid w:val="005C1C54"/>
    <w:rsid w:val="005C2B04"/>
    <w:rsid w:val="005C2F53"/>
    <w:rsid w:val="005C5B6E"/>
    <w:rsid w:val="005C74E5"/>
    <w:rsid w:val="005D0519"/>
    <w:rsid w:val="005D1A0F"/>
    <w:rsid w:val="005D231B"/>
    <w:rsid w:val="005D322B"/>
    <w:rsid w:val="005D3705"/>
    <w:rsid w:val="005D39BF"/>
    <w:rsid w:val="005D3D17"/>
    <w:rsid w:val="005D4D0D"/>
    <w:rsid w:val="005D6008"/>
    <w:rsid w:val="005D60AF"/>
    <w:rsid w:val="005E1762"/>
    <w:rsid w:val="005E1C31"/>
    <w:rsid w:val="005E359A"/>
    <w:rsid w:val="005E3BDD"/>
    <w:rsid w:val="005E660F"/>
    <w:rsid w:val="005E6947"/>
    <w:rsid w:val="005E7BEB"/>
    <w:rsid w:val="005F2B1C"/>
    <w:rsid w:val="005F31FD"/>
    <w:rsid w:val="005F3CC1"/>
    <w:rsid w:val="005F6F7F"/>
    <w:rsid w:val="005F7321"/>
    <w:rsid w:val="00600570"/>
    <w:rsid w:val="0060117A"/>
    <w:rsid w:val="0060145B"/>
    <w:rsid w:val="00601C32"/>
    <w:rsid w:val="006020AE"/>
    <w:rsid w:val="00602D29"/>
    <w:rsid w:val="00603862"/>
    <w:rsid w:val="00604D14"/>
    <w:rsid w:val="006053AE"/>
    <w:rsid w:val="006118A6"/>
    <w:rsid w:val="00612677"/>
    <w:rsid w:val="00612AB2"/>
    <w:rsid w:val="00612D41"/>
    <w:rsid w:val="00615B67"/>
    <w:rsid w:val="0061659C"/>
    <w:rsid w:val="0061699B"/>
    <w:rsid w:val="00616E0B"/>
    <w:rsid w:val="006170BC"/>
    <w:rsid w:val="0062057A"/>
    <w:rsid w:val="00622863"/>
    <w:rsid w:val="006235E4"/>
    <w:rsid w:val="0062525F"/>
    <w:rsid w:val="006262CE"/>
    <w:rsid w:val="00630BA4"/>
    <w:rsid w:val="00631CDB"/>
    <w:rsid w:val="0063418E"/>
    <w:rsid w:val="0063474B"/>
    <w:rsid w:val="006351DC"/>
    <w:rsid w:val="006356E4"/>
    <w:rsid w:val="006361B7"/>
    <w:rsid w:val="00637607"/>
    <w:rsid w:val="00640DE1"/>
    <w:rsid w:val="006422CF"/>
    <w:rsid w:val="00642E6B"/>
    <w:rsid w:val="0064337E"/>
    <w:rsid w:val="006435ED"/>
    <w:rsid w:val="0064427A"/>
    <w:rsid w:val="00644C9E"/>
    <w:rsid w:val="0065005E"/>
    <w:rsid w:val="006507FF"/>
    <w:rsid w:val="00650DD4"/>
    <w:rsid w:val="00654495"/>
    <w:rsid w:val="006561DD"/>
    <w:rsid w:val="0065643A"/>
    <w:rsid w:val="0065720A"/>
    <w:rsid w:val="00657C31"/>
    <w:rsid w:val="00657C95"/>
    <w:rsid w:val="0066035D"/>
    <w:rsid w:val="00662F06"/>
    <w:rsid w:val="006648D4"/>
    <w:rsid w:val="0067021F"/>
    <w:rsid w:val="00670431"/>
    <w:rsid w:val="006709EA"/>
    <w:rsid w:val="00673600"/>
    <w:rsid w:val="00673F66"/>
    <w:rsid w:val="00675344"/>
    <w:rsid w:val="006757AA"/>
    <w:rsid w:val="0067602B"/>
    <w:rsid w:val="0067639E"/>
    <w:rsid w:val="006770F8"/>
    <w:rsid w:val="00677412"/>
    <w:rsid w:val="00677758"/>
    <w:rsid w:val="00677E0B"/>
    <w:rsid w:val="006801E4"/>
    <w:rsid w:val="00681162"/>
    <w:rsid w:val="00682779"/>
    <w:rsid w:val="00682895"/>
    <w:rsid w:val="00682D70"/>
    <w:rsid w:val="0068377E"/>
    <w:rsid w:val="00683AAB"/>
    <w:rsid w:val="006848FE"/>
    <w:rsid w:val="00684D11"/>
    <w:rsid w:val="0068639E"/>
    <w:rsid w:val="00686721"/>
    <w:rsid w:val="00687F6B"/>
    <w:rsid w:val="0069301B"/>
    <w:rsid w:val="006953CF"/>
    <w:rsid w:val="006972A8"/>
    <w:rsid w:val="006A0C8F"/>
    <w:rsid w:val="006A1FE6"/>
    <w:rsid w:val="006A243A"/>
    <w:rsid w:val="006A4A61"/>
    <w:rsid w:val="006A4DE5"/>
    <w:rsid w:val="006A510B"/>
    <w:rsid w:val="006A6835"/>
    <w:rsid w:val="006B1EF1"/>
    <w:rsid w:val="006B2298"/>
    <w:rsid w:val="006B28E5"/>
    <w:rsid w:val="006B2DCE"/>
    <w:rsid w:val="006B3B10"/>
    <w:rsid w:val="006B3B15"/>
    <w:rsid w:val="006B3CA3"/>
    <w:rsid w:val="006B4E6A"/>
    <w:rsid w:val="006B51CA"/>
    <w:rsid w:val="006B5BEE"/>
    <w:rsid w:val="006B6D1E"/>
    <w:rsid w:val="006C057B"/>
    <w:rsid w:val="006C0A2F"/>
    <w:rsid w:val="006C3174"/>
    <w:rsid w:val="006C4399"/>
    <w:rsid w:val="006C43F2"/>
    <w:rsid w:val="006C543A"/>
    <w:rsid w:val="006C7DBB"/>
    <w:rsid w:val="006D0272"/>
    <w:rsid w:val="006D0597"/>
    <w:rsid w:val="006D1829"/>
    <w:rsid w:val="006D2255"/>
    <w:rsid w:val="006D23BB"/>
    <w:rsid w:val="006D2B23"/>
    <w:rsid w:val="006D412D"/>
    <w:rsid w:val="006D65DA"/>
    <w:rsid w:val="006D6767"/>
    <w:rsid w:val="006D682C"/>
    <w:rsid w:val="006D6EF5"/>
    <w:rsid w:val="006E0262"/>
    <w:rsid w:val="006E0E3E"/>
    <w:rsid w:val="006E1B36"/>
    <w:rsid w:val="006E1C0D"/>
    <w:rsid w:val="006E32A4"/>
    <w:rsid w:val="006E346F"/>
    <w:rsid w:val="006E5C97"/>
    <w:rsid w:val="006E68F5"/>
    <w:rsid w:val="006E7305"/>
    <w:rsid w:val="006E736E"/>
    <w:rsid w:val="006F007C"/>
    <w:rsid w:val="006F0239"/>
    <w:rsid w:val="006F0AAA"/>
    <w:rsid w:val="006F106C"/>
    <w:rsid w:val="006F17A1"/>
    <w:rsid w:val="006F1FDD"/>
    <w:rsid w:val="006F2E6D"/>
    <w:rsid w:val="006F3114"/>
    <w:rsid w:val="006F37B2"/>
    <w:rsid w:val="006F4DFE"/>
    <w:rsid w:val="006F5219"/>
    <w:rsid w:val="006F60EE"/>
    <w:rsid w:val="006F6415"/>
    <w:rsid w:val="006F6F72"/>
    <w:rsid w:val="007001A1"/>
    <w:rsid w:val="007014C0"/>
    <w:rsid w:val="00701B0A"/>
    <w:rsid w:val="00701C71"/>
    <w:rsid w:val="007023B8"/>
    <w:rsid w:val="007027B3"/>
    <w:rsid w:val="00702926"/>
    <w:rsid w:val="007039A8"/>
    <w:rsid w:val="007040D0"/>
    <w:rsid w:val="0070429E"/>
    <w:rsid w:val="00705D95"/>
    <w:rsid w:val="00706118"/>
    <w:rsid w:val="00706329"/>
    <w:rsid w:val="00706D24"/>
    <w:rsid w:val="00706FE9"/>
    <w:rsid w:val="00710027"/>
    <w:rsid w:val="00710441"/>
    <w:rsid w:val="0071093B"/>
    <w:rsid w:val="00710D99"/>
    <w:rsid w:val="00711532"/>
    <w:rsid w:val="00712CD0"/>
    <w:rsid w:val="0071336B"/>
    <w:rsid w:val="00713CCD"/>
    <w:rsid w:val="007155F5"/>
    <w:rsid w:val="00715743"/>
    <w:rsid w:val="00715771"/>
    <w:rsid w:val="00716198"/>
    <w:rsid w:val="00717767"/>
    <w:rsid w:val="00717C69"/>
    <w:rsid w:val="00721060"/>
    <w:rsid w:val="00721201"/>
    <w:rsid w:val="00721441"/>
    <w:rsid w:val="00721BEB"/>
    <w:rsid w:val="00725B6E"/>
    <w:rsid w:val="00725F52"/>
    <w:rsid w:val="00726341"/>
    <w:rsid w:val="00726CFF"/>
    <w:rsid w:val="00726E30"/>
    <w:rsid w:val="00730137"/>
    <w:rsid w:val="007315AC"/>
    <w:rsid w:val="007353B3"/>
    <w:rsid w:val="00735B8B"/>
    <w:rsid w:val="007365D4"/>
    <w:rsid w:val="00736DD9"/>
    <w:rsid w:val="00737852"/>
    <w:rsid w:val="00740731"/>
    <w:rsid w:val="00741474"/>
    <w:rsid w:val="00741915"/>
    <w:rsid w:val="00741A1F"/>
    <w:rsid w:val="0074216F"/>
    <w:rsid w:val="007438C7"/>
    <w:rsid w:val="00743961"/>
    <w:rsid w:val="00744882"/>
    <w:rsid w:val="00745B11"/>
    <w:rsid w:val="00745D20"/>
    <w:rsid w:val="00746055"/>
    <w:rsid w:val="007463F7"/>
    <w:rsid w:val="0074651B"/>
    <w:rsid w:val="0074711A"/>
    <w:rsid w:val="00747D8F"/>
    <w:rsid w:val="0075003B"/>
    <w:rsid w:val="00750AAE"/>
    <w:rsid w:val="0075181A"/>
    <w:rsid w:val="00751B3F"/>
    <w:rsid w:val="0075762F"/>
    <w:rsid w:val="007603A7"/>
    <w:rsid w:val="0076076A"/>
    <w:rsid w:val="00761AA4"/>
    <w:rsid w:val="007626C9"/>
    <w:rsid w:val="00763EC5"/>
    <w:rsid w:val="007640A9"/>
    <w:rsid w:val="00765044"/>
    <w:rsid w:val="00766447"/>
    <w:rsid w:val="00766504"/>
    <w:rsid w:val="00767514"/>
    <w:rsid w:val="0077054E"/>
    <w:rsid w:val="007707FA"/>
    <w:rsid w:val="00771E48"/>
    <w:rsid w:val="0077309F"/>
    <w:rsid w:val="00773ED5"/>
    <w:rsid w:val="00774246"/>
    <w:rsid w:val="007777A9"/>
    <w:rsid w:val="007802F2"/>
    <w:rsid w:val="007808E4"/>
    <w:rsid w:val="00780F8E"/>
    <w:rsid w:val="0078150F"/>
    <w:rsid w:val="00781EA2"/>
    <w:rsid w:val="007828CD"/>
    <w:rsid w:val="00782B94"/>
    <w:rsid w:val="007831FE"/>
    <w:rsid w:val="00783566"/>
    <w:rsid w:val="007839A8"/>
    <w:rsid w:val="00785DE6"/>
    <w:rsid w:val="007872D0"/>
    <w:rsid w:val="00790F0E"/>
    <w:rsid w:val="007910C6"/>
    <w:rsid w:val="007934C7"/>
    <w:rsid w:val="00794664"/>
    <w:rsid w:val="00794FDF"/>
    <w:rsid w:val="0079509D"/>
    <w:rsid w:val="00796A6E"/>
    <w:rsid w:val="00796F99"/>
    <w:rsid w:val="0079744F"/>
    <w:rsid w:val="007A08C5"/>
    <w:rsid w:val="007A099C"/>
    <w:rsid w:val="007A21C6"/>
    <w:rsid w:val="007A43B0"/>
    <w:rsid w:val="007A5178"/>
    <w:rsid w:val="007A62DD"/>
    <w:rsid w:val="007A7A16"/>
    <w:rsid w:val="007B0151"/>
    <w:rsid w:val="007B24C9"/>
    <w:rsid w:val="007B2552"/>
    <w:rsid w:val="007B2FA5"/>
    <w:rsid w:val="007B695B"/>
    <w:rsid w:val="007B7555"/>
    <w:rsid w:val="007B7D36"/>
    <w:rsid w:val="007B7D45"/>
    <w:rsid w:val="007C108E"/>
    <w:rsid w:val="007C122A"/>
    <w:rsid w:val="007C1F64"/>
    <w:rsid w:val="007C3C99"/>
    <w:rsid w:val="007C4863"/>
    <w:rsid w:val="007C5BC3"/>
    <w:rsid w:val="007C60A2"/>
    <w:rsid w:val="007C7507"/>
    <w:rsid w:val="007C761F"/>
    <w:rsid w:val="007D0452"/>
    <w:rsid w:val="007D0FE6"/>
    <w:rsid w:val="007D25E5"/>
    <w:rsid w:val="007D33CF"/>
    <w:rsid w:val="007D417A"/>
    <w:rsid w:val="007D4711"/>
    <w:rsid w:val="007D6502"/>
    <w:rsid w:val="007D694F"/>
    <w:rsid w:val="007D7014"/>
    <w:rsid w:val="007D72CB"/>
    <w:rsid w:val="007E01E3"/>
    <w:rsid w:val="007E05B5"/>
    <w:rsid w:val="007E0685"/>
    <w:rsid w:val="007E1739"/>
    <w:rsid w:val="007E2049"/>
    <w:rsid w:val="007E26D0"/>
    <w:rsid w:val="007E28C5"/>
    <w:rsid w:val="007E45A7"/>
    <w:rsid w:val="007E483E"/>
    <w:rsid w:val="007E5E43"/>
    <w:rsid w:val="007E6932"/>
    <w:rsid w:val="007E7C21"/>
    <w:rsid w:val="007F5A07"/>
    <w:rsid w:val="007F5F41"/>
    <w:rsid w:val="007F60CB"/>
    <w:rsid w:val="0080058A"/>
    <w:rsid w:val="0080063B"/>
    <w:rsid w:val="00801623"/>
    <w:rsid w:val="008027AD"/>
    <w:rsid w:val="00803DD5"/>
    <w:rsid w:val="00805024"/>
    <w:rsid w:val="008061DB"/>
    <w:rsid w:val="008062F4"/>
    <w:rsid w:val="008066D3"/>
    <w:rsid w:val="00806F09"/>
    <w:rsid w:val="00807553"/>
    <w:rsid w:val="00810139"/>
    <w:rsid w:val="00810F3C"/>
    <w:rsid w:val="008110A4"/>
    <w:rsid w:val="00814A57"/>
    <w:rsid w:val="00815880"/>
    <w:rsid w:val="0081635C"/>
    <w:rsid w:val="00822C5C"/>
    <w:rsid w:val="00822EAB"/>
    <w:rsid w:val="00823E5A"/>
    <w:rsid w:val="00824305"/>
    <w:rsid w:val="00825DB7"/>
    <w:rsid w:val="008269F2"/>
    <w:rsid w:val="00827710"/>
    <w:rsid w:val="00831D14"/>
    <w:rsid w:val="00832621"/>
    <w:rsid w:val="008328CD"/>
    <w:rsid w:val="00832E46"/>
    <w:rsid w:val="008331EB"/>
    <w:rsid w:val="00833DCA"/>
    <w:rsid w:val="00834F72"/>
    <w:rsid w:val="00834F83"/>
    <w:rsid w:val="008351DF"/>
    <w:rsid w:val="00836243"/>
    <w:rsid w:val="008362B6"/>
    <w:rsid w:val="0083638F"/>
    <w:rsid w:val="00837127"/>
    <w:rsid w:val="00837240"/>
    <w:rsid w:val="00837E52"/>
    <w:rsid w:val="00837E7A"/>
    <w:rsid w:val="00840355"/>
    <w:rsid w:val="008416A3"/>
    <w:rsid w:val="00842D8C"/>
    <w:rsid w:val="008443BA"/>
    <w:rsid w:val="00844666"/>
    <w:rsid w:val="008446C6"/>
    <w:rsid w:val="00844CE7"/>
    <w:rsid w:val="0084666D"/>
    <w:rsid w:val="00847789"/>
    <w:rsid w:val="00850F03"/>
    <w:rsid w:val="00851031"/>
    <w:rsid w:val="008511A1"/>
    <w:rsid w:val="00851A73"/>
    <w:rsid w:val="008521F5"/>
    <w:rsid w:val="00852B2F"/>
    <w:rsid w:val="00854771"/>
    <w:rsid w:val="00854A7F"/>
    <w:rsid w:val="00855A0B"/>
    <w:rsid w:val="00855A12"/>
    <w:rsid w:val="0085754A"/>
    <w:rsid w:val="00857F0A"/>
    <w:rsid w:val="00862552"/>
    <w:rsid w:val="0086272E"/>
    <w:rsid w:val="008629C0"/>
    <w:rsid w:val="00864132"/>
    <w:rsid w:val="00864779"/>
    <w:rsid w:val="008666D8"/>
    <w:rsid w:val="00872683"/>
    <w:rsid w:val="0087283F"/>
    <w:rsid w:val="00873B41"/>
    <w:rsid w:val="00874017"/>
    <w:rsid w:val="008749B2"/>
    <w:rsid w:val="00876E7B"/>
    <w:rsid w:val="00877707"/>
    <w:rsid w:val="00882B14"/>
    <w:rsid w:val="00882ECE"/>
    <w:rsid w:val="008831CD"/>
    <w:rsid w:val="0088330E"/>
    <w:rsid w:val="00883521"/>
    <w:rsid w:val="0088375D"/>
    <w:rsid w:val="00883DF1"/>
    <w:rsid w:val="00884E8E"/>
    <w:rsid w:val="00884ED0"/>
    <w:rsid w:val="0088620C"/>
    <w:rsid w:val="00886401"/>
    <w:rsid w:val="00886E78"/>
    <w:rsid w:val="00890947"/>
    <w:rsid w:val="00892B95"/>
    <w:rsid w:val="00892E09"/>
    <w:rsid w:val="00893543"/>
    <w:rsid w:val="00895728"/>
    <w:rsid w:val="00896B21"/>
    <w:rsid w:val="0089790B"/>
    <w:rsid w:val="00897B8D"/>
    <w:rsid w:val="008A0326"/>
    <w:rsid w:val="008A159B"/>
    <w:rsid w:val="008A2717"/>
    <w:rsid w:val="008A48C4"/>
    <w:rsid w:val="008A4DA2"/>
    <w:rsid w:val="008A5F05"/>
    <w:rsid w:val="008A637E"/>
    <w:rsid w:val="008A7B0C"/>
    <w:rsid w:val="008B1D3F"/>
    <w:rsid w:val="008B35AA"/>
    <w:rsid w:val="008B5493"/>
    <w:rsid w:val="008B5653"/>
    <w:rsid w:val="008B58A5"/>
    <w:rsid w:val="008B5E0B"/>
    <w:rsid w:val="008B6330"/>
    <w:rsid w:val="008B64CB"/>
    <w:rsid w:val="008B7021"/>
    <w:rsid w:val="008C07B5"/>
    <w:rsid w:val="008C2158"/>
    <w:rsid w:val="008C3546"/>
    <w:rsid w:val="008C529C"/>
    <w:rsid w:val="008C597E"/>
    <w:rsid w:val="008C6D3F"/>
    <w:rsid w:val="008C70D9"/>
    <w:rsid w:val="008D00F2"/>
    <w:rsid w:val="008D046A"/>
    <w:rsid w:val="008D1228"/>
    <w:rsid w:val="008D14D4"/>
    <w:rsid w:val="008D3355"/>
    <w:rsid w:val="008D35BD"/>
    <w:rsid w:val="008D38C1"/>
    <w:rsid w:val="008D3B24"/>
    <w:rsid w:val="008D53CB"/>
    <w:rsid w:val="008D6161"/>
    <w:rsid w:val="008D6849"/>
    <w:rsid w:val="008D707D"/>
    <w:rsid w:val="008E0372"/>
    <w:rsid w:val="008E19A5"/>
    <w:rsid w:val="008E277C"/>
    <w:rsid w:val="008E3B4E"/>
    <w:rsid w:val="008E4E98"/>
    <w:rsid w:val="008E749C"/>
    <w:rsid w:val="008E751C"/>
    <w:rsid w:val="008E7772"/>
    <w:rsid w:val="008F126A"/>
    <w:rsid w:val="008F1472"/>
    <w:rsid w:val="008F1536"/>
    <w:rsid w:val="008F2169"/>
    <w:rsid w:val="008F3F3E"/>
    <w:rsid w:val="008F42B1"/>
    <w:rsid w:val="008F474D"/>
    <w:rsid w:val="008F4991"/>
    <w:rsid w:val="008F5373"/>
    <w:rsid w:val="008F63E5"/>
    <w:rsid w:val="008F724E"/>
    <w:rsid w:val="008F78AC"/>
    <w:rsid w:val="008F7954"/>
    <w:rsid w:val="008F7DBB"/>
    <w:rsid w:val="00900C7D"/>
    <w:rsid w:val="00900FD3"/>
    <w:rsid w:val="00901A7B"/>
    <w:rsid w:val="009023E7"/>
    <w:rsid w:val="00902F9D"/>
    <w:rsid w:val="00903AF8"/>
    <w:rsid w:val="00903BF1"/>
    <w:rsid w:val="00904295"/>
    <w:rsid w:val="00906398"/>
    <w:rsid w:val="009068B7"/>
    <w:rsid w:val="0090743D"/>
    <w:rsid w:val="00907CD2"/>
    <w:rsid w:val="00907FB8"/>
    <w:rsid w:val="009100D0"/>
    <w:rsid w:val="009101E5"/>
    <w:rsid w:val="009108EE"/>
    <w:rsid w:val="00910EDC"/>
    <w:rsid w:val="00911F2F"/>
    <w:rsid w:val="009126F5"/>
    <w:rsid w:val="00913095"/>
    <w:rsid w:val="00914381"/>
    <w:rsid w:val="009149E9"/>
    <w:rsid w:val="009169D5"/>
    <w:rsid w:val="00917DFE"/>
    <w:rsid w:val="009210F7"/>
    <w:rsid w:val="00921C4A"/>
    <w:rsid w:val="00923C4A"/>
    <w:rsid w:val="00923D4B"/>
    <w:rsid w:val="009261BB"/>
    <w:rsid w:val="00927531"/>
    <w:rsid w:val="0092792A"/>
    <w:rsid w:val="00933205"/>
    <w:rsid w:val="0093348B"/>
    <w:rsid w:val="009353B9"/>
    <w:rsid w:val="009353E7"/>
    <w:rsid w:val="00935B18"/>
    <w:rsid w:val="00936C47"/>
    <w:rsid w:val="00936E8B"/>
    <w:rsid w:val="0093793D"/>
    <w:rsid w:val="009400DF"/>
    <w:rsid w:val="0094106F"/>
    <w:rsid w:val="00942963"/>
    <w:rsid w:val="00943011"/>
    <w:rsid w:val="00945810"/>
    <w:rsid w:val="00945B28"/>
    <w:rsid w:val="00945CC3"/>
    <w:rsid w:val="0094607F"/>
    <w:rsid w:val="009461DC"/>
    <w:rsid w:val="00946B9D"/>
    <w:rsid w:val="00947935"/>
    <w:rsid w:val="00947A95"/>
    <w:rsid w:val="0095085B"/>
    <w:rsid w:val="00951DAD"/>
    <w:rsid w:val="00956170"/>
    <w:rsid w:val="009573B4"/>
    <w:rsid w:val="00957D85"/>
    <w:rsid w:val="00957E70"/>
    <w:rsid w:val="00957FBD"/>
    <w:rsid w:val="00960ADE"/>
    <w:rsid w:val="009629AC"/>
    <w:rsid w:val="00962C60"/>
    <w:rsid w:val="0096353A"/>
    <w:rsid w:val="00963BD0"/>
    <w:rsid w:val="009641C6"/>
    <w:rsid w:val="009648DF"/>
    <w:rsid w:val="009649AC"/>
    <w:rsid w:val="00964EC7"/>
    <w:rsid w:val="009651D1"/>
    <w:rsid w:val="00965233"/>
    <w:rsid w:val="00965EEF"/>
    <w:rsid w:val="00966741"/>
    <w:rsid w:val="00967281"/>
    <w:rsid w:val="0096770A"/>
    <w:rsid w:val="009678C4"/>
    <w:rsid w:val="00970DAD"/>
    <w:rsid w:val="009723B3"/>
    <w:rsid w:val="009723D4"/>
    <w:rsid w:val="0097611B"/>
    <w:rsid w:val="009763EC"/>
    <w:rsid w:val="00976CCC"/>
    <w:rsid w:val="009778A7"/>
    <w:rsid w:val="00981DE2"/>
    <w:rsid w:val="009821F3"/>
    <w:rsid w:val="0098316E"/>
    <w:rsid w:val="00983937"/>
    <w:rsid w:val="00983C2D"/>
    <w:rsid w:val="00984C2B"/>
    <w:rsid w:val="00985903"/>
    <w:rsid w:val="009860FC"/>
    <w:rsid w:val="00986287"/>
    <w:rsid w:val="0098745E"/>
    <w:rsid w:val="00987C88"/>
    <w:rsid w:val="00992137"/>
    <w:rsid w:val="00992E1E"/>
    <w:rsid w:val="00994687"/>
    <w:rsid w:val="009957BE"/>
    <w:rsid w:val="009959C5"/>
    <w:rsid w:val="00996314"/>
    <w:rsid w:val="009964FA"/>
    <w:rsid w:val="00997682"/>
    <w:rsid w:val="009976ED"/>
    <w:rsid w:val="00997843"/>
    <w:rsid w:val="009A0621"/>
    <w:rsid w:val="009A31BD"/>
    <w:rsid w:val="009A3321"/>
    <w:rsid w:val="009A3423"/>
    <w:rsid w:val="009A3D0B"/>
    <w:rsid w:val="009A519F"/>
    <w:rsid w:val="009A5506"/>
    <w:rsid w:val="009A644E"/>
    <w:rsid w:val="009A7876"/>
    <w:rsid w:val="009A7E96"/>
    <w:rsid w:val="009A7FF7"/>
    <w:rsid w:val="009B081A"/>
    <w:rsid w:val="009B0839"/>
    <w:rsid w:val="009B268B"/>
    <w:rsid w:val="009B432C"/>
    <w:rsid w:val="009B4EB5"/>
    <w:rsid w:val="009B4EFE"/>
    <w:rsid w:val="009B7325"/>
    <w:rsid w:val="009B7AB5"/>
    <w:rsid w:val="009C0251"/>
    <w:rsid w:val="009C062D"/>
    <w:rsid w:val="009C1C32"/>
    <w:rsid w:val="009C3D37"/>
    <w:rsid w:val="009C3E24"/>
    <w:rsid w:val="009C5D37"/>
    <w:rsid w:val="009C5F43"/>
    <w:rsid w:val="009C75FC"/>
    <w:rsid w:val="009D0F2E"/>
    <w:rsid w:val="009D1567"/>
    <w:rsid w:val="009D1602"/>
    <w:rsid w:val="009D1A7B"/>
    <w:rsid w:val="009D1AA9"/>
    <w:rsid w:val="009D6777"/>
    <w:rsid w:val="009D688D"/>
    <w:rsid w:val="009D6BE0"/>
    <w:rsid w:val="009D6C51"/>
    <w:rsid w:val="009D6D73"/>
    <w:rsid w:val="009E173B"/>
    <w:rsid w:val="009E208E"/>
    <w:rsid w:val="009E3023"/>
    <w:rsid w:val="009E30FA"/>
    <w:rsid w:val="009E3F40"/>
    <w:rsid w:val="009E4680"/>
    <w:rsid w:val="009E4851"/>
    <w:rsid w:val="009E492D"/>
    <w:rsid w:val="009E50AF"/>
    <w:rsid w:val="009E7454"/>
    <w:rsid w:val="009F09B4"/>
    <w:rsid w:val="009F34D2"/>
    <w:rsid w:val="009F382C"/>
    <w:rsid w:val="009F3E78"/>
    <w:rsid w:val="009F49E2"/>
    <w:rsid w:val="009F6987"/>
    <w:rsid w:val="009F6B31"/>
    <w:rsid w:val="009F73DA"/>
    <w:rsid w:val="009F768F"/>
    <w:rsid w:val="00A01009"/>
    <w:rsid w:val="00A02965"/>
    <w:rsid w:val="00A033FA"/>
    <w:rsid w:val="00A03983"/>
    <w:rsid w:val="00A04E55"/>
    <w:rsid w:val="00A06C63"/>
    <w:rsid w:val="00A078A5"/>
    <w:rsid w:val="00A07F6F"/>
    <w:rsid w:val="00A11467"/>
    <w:rsid w:val="00A11793"/>
    <w:rsid w:val="00A11C65"/>
    <w:rsid w:val="00A11DD2"/>
    <w:rsid w:val="00A1399C"/>
    <w:rsid w:val="00A141AD"/>
    <w:rsid w:val="00A15F46"/>
    <w:rsid w:val="00A20625"/>
    <w:rsid w:val="00A230FA"/>
    <w:rsid w:val="00A23F84"/>
    <w:rsid w:val="00A26583"/>
    <w:rsid w:val="00A26938"/>
    <w:rsid w:val="00A26EDC"/>
    <w:rsid w:val="00A278A8"/>
    <w:rsid w:val="00A32D4B"/>
    <w:rsid w:val="00A33BF1"/>
    <w:rsid w:val="00A34239"/>
    <w:rsid w:val="00A3426C"/>
    <w:rsid w:val="00A343BD"/>
    <w:rsid w:val="00A35F64"/>
    <w:rsid w:val="00A36AD1"/>
    <w:rsid w:val="00A3737D"/>
    <w:rsid w:val="00A41250"/>
    <w:rsid w:val="00A414F1"/>
    <w:rsid w:val="00A41690"/>
    <w:rsid w:val="00A41EDC"/>
    <w:rsid w:val="00A4217F"/>
    <w:rsid w:val="00A4330C"/>
    <w:rsid w:val="00A43617"/>
    <w:rsid w:val="00A43623"/>
    <w:rsid w:val="00A44C73"/>
    <w:rsid w:val="00A4500B"/>
    <w:rsid w:val="00A4651A"/>
    <w:rsid w:val="00A46773"/>
    <w:rsid w:val="00A47CD3"/>
    <w:rsid w:val="00A47FCC"/>
    <w:rsid w:val="00A504EA"/>
    <w:rsid w:val="00A51278"/>
    <w:rsid w:val="00A53EFB"/>
    <w:rsid w:val="00A5440F"/>
    <w:rsid w:val="00A54AC6"/>
    <w:rsid w:val="00A54FD7"/>
    <w:rsid w:val="00A55403"/>
    <w:rsid w:val="00A55B6C"/>
    <w:rsid w:val="00A56044"/>
    <w:rsid w:val="00A562DF"/>
    <w:rsid w:val="00A574CF"/>
    <w:rsid w:val="00A60925"/>
    <w:rsid w:val="00A61D68"/>
    <w:rsid w:val="00A6362E"/>
    <w:rsid w:val="00A63AD8"/>
    <w:rsid w:val="00A646D6"/>
    <w:rsid w:val="00A64BBC"/>
    <w:rsid w:val="00A64F70"/>
    <w:rsid w:val="00A65382"/>
    <w:rsid w:val="00A6588E"/>
    <w:rsid w:val="00A661C6"/>
    <w:rsid w:val="00A669F0"/>
    <w:rsid w:val="00A66C0C"/>
    <w:rsid w:val="00A66D77"/>
    <w:rsid w:val="00A71C6E"/>
    <w:rsid w:val="00A748D6"/>
    <w:rsid w:val="00A75253"/>
    <w:rsid w:val="00A76B62"/>
    <w:rsid w:val="00A775B6"/>
    <w:rsid w:val="00A80796"/>
    <w:rsid w:val="00A80C55"/>
    <w:rsid w:val="00A80F63"/>
    <w:rsid w:val="00A82632"/>
    <w:rsid w:val="00A82B64"/>
    <w:rsid w:val="00A83144"/>
    <w:rsid w:val="00A8579E"/>
    <w:rsid w:val="00A85F63"/>
    <w:rsid w:val="00A8763D"/>
    <w:rsid w:val="00A9077F"/>
    <w:rsid w:val="00A913A9"/>
    <w:rsid w:val="00A93265"/>
    <w:rsid w:val="00A93E5A"/>
    <w:rsid w:val="00A945E8"/>
    <w:rsid w:val="00A947F2"/>
    <w:rsid w:val="00A967A6"/>
    <w:rsid w:val="00A96DA5"/>
    <w:rsid w:val="00AA0CE6"/>
    <w:rsid w:val="00AA1C1D"/>
    <w:rsid w:val="00AA2352"/>
    <w:rsid w:val="00AA252F"/>
    <w:rsid w:val="00AA2FE8"/>
    <w:rsid w:val="00AA3975"/>
    <w:rsid w:val="00AA3AC1"/>
    <w:rsid w:val="00AA4A4B"/>
    <w:rsid w:val="00AA6301"/>
    <w:rsid w:val="00AA66FD"/>
    <w:rsid w:val="00AA75A5"/>
    <w:rsid w:val="00AA776A"/>
    <w:rsid w:val="00AB05A8"/>
    <w:rsid w:val="00AB124E"/>
    <w:rsid w:val="00AB1EA1"/>
    <w:rsid w:val="00AB3CD8"/>
    <w:rsid w:val="00AB4273"/>
    <w:rsid w:val="00AB4725"/>
    <w:rsid w:val="00AB4FC9"/>
    <w:rsid w:val="00AB521C"/>
    <w:rsid w:val="00AB548C"/>
    <w:rsid w:val="00AB622E"/>
    <w:rsid w:val="00AC07DC"/>
    <w:rsid w:val="00AC209E"/>
    <w:rsid w:val="00AC3720"/>
    <w:rsid w:val="00AC46A8"/>
    <w:rsid w:val="00AC55F0"/>
    <w:rsid w:val="00AC6EA6"/>
    <w:rsid w:val="00AD13D7"/>
    <w:rsid w:val="00AD1A3B"/>
    <w:rsid w:val="00AD1D98"/>
    <w:rsid w:val="00AD29D2"/>
    <w:rsid w:val="00AD3246"/>
    <w:rsid w:val="00AD359B"/>
    <w:rsid w:val="00AD3C66"/>
    <w:rsid w:val="00AD432F"/>
    <w:rsid w:val="00AD4F14"/>
    <w:rsid w:val="00AD52D5"/>
    <w:rsid w:val="00AD5F46"/>
    <w:rsid w:val="00AD79BB"/>
    <w:rsid w:val="00AE14D9"/>
    <w:rsid w:val="00AE30EC"/>
    <w:rsid w:val="00AE4459"/>
    <w:rsid w:val="00AE5692"/>
    <w:rsid w:val="00AE73C1"/>
    <w:rsid w:val="00AF042A"/>
    <w:rsid w:val="00AF1F75"/>
    <w:rsid w:val="00AF25BC"/>
    <w:rsid w:val="00AF2F5B"/>
    <w:rsid w:val="00AF337E"/>
    <w:rsid w:val="00AF410B"/>
    <w:rsid w:val="00AF6138"/>
    <w:rsid w:val="00AF6863"/>
    <w:rsid w:val="00AF7B44"/>
    <w:rsid w:val="00AF7EB9"/>
    <w:rsid w:val="00B00843"/>
    <w:rsid w:val="00B00CBF"/>
    <w:rsid w:val="00B022FD"/>
    <w:rsid w:val="00B04410"/>
    <w:rsid w:val="00B06C0D"/>
    <w:rsid w:val="00B109B6"/>
    <w:rsid w:val="00B121E1"/>
    <w:rsid w:val="00B158E3"/>
    <w:rsid w:val="00B16183"/>
    <w:rsid w:val="00B169DB"/>
    <w:rsid w:val="00B178AD"/>
    <w:rsid w:val="00B17B07"/>
    <w:rsid w:val="00B17C9E"/>
    <w:rsid w:val="00B2162C"/>
    <w:rsid w:val="00B21680"/>
    <w:rsid w:val="00B21F29"/>
    <w:rsid w:val="00B21F50"/>
    <w:rsid w:val="00B22858"/>
    <w:rsid w:val="00B23713"/>
    <w:rsid w:val="00B24689"/>
    <w:rsid w:val="00B24A45"/>
    <w:rsid w:val="00B2528C"/>
    <w:rsid w:val="00B2576E"/>
    <w:rsid w:val="00B25C63"/>
    <w:rsid w:val="00B25E48"/>
    <w:rsid w:val="00B26602"/>
    <w:rsid w:val="00B30C8B"/>
    <w:rsid w:val="00B30EB8"/>
    <w:rsid w:val="00B32CBD"/>
    <w:rsid w:val="00B3336E"/>
    <w:rsid w:val="00B34190"/>
    <w:rsid w:val="00B35E4A"/>
    <w:rsid w:val="00B40706"/>
    <w:rsid w:val="00B409FD"/>
    <w:rsid w:val="00B41121"/>
    <w:rsid w:val="00B4163F"/>
    <w:rsid w:val="00B42B83"/>
    <w:rsid w:val="00B42F84"/>
    <w:rsid w:val="00B4345B"/>
    <w:rsid w:val="00B452BB"/>
    <w:rsid w:val="00B4562D"/>
    <w:rsid w:val="00B463EC"/>
    <w:rsid w:val="00B46612"/>
    <w:rsid w:val="00B506AD"/>
    <w:rsid w:val="00B50E4A"/>
    <w:rsid w:val="00B54286"/>
    <w:rsid w:val="00B5482B"/>
    <w:rsid w:val="00B55AD9"/>
    <w:rsid w:val="00B5643E"/>
    <w:rsid w:val="00B56A51"/>
    <w:rsid w:val="00B572EB"/>
    <w:rsid w:val="00B61D87"/>
    <w:rsid w:val="00B638FF"/>
    <w:rsid w:val="00B639BF"/>
    <w:rsid w:val="00B63D25"/>
    <w:rsid w:val="00B64A22"/>
    <w:rsid w:val="00B64B30"/>
    <w:rsid w:val="00B6560C"/>
    <w:rsid w:val="00B66403"/>
    <w:rsid w:val="00B66DCC"/>
    <w:rsid w:val="00B66F89"/>
    <w:rsid w:val="00B67551"/>
    <w:rsid w:val="00B70785"/>
    <w:rsid w:val="00B7344E"/>
    <w:rsid w:val="00B73CCB"/>
    <w:rsid w:val="00B73ED6"/>
    <w:rsid w:val="00B73FC3"/>
    <w:rsid w:val="00B74744"/>
    <w:rsid w:val="00B7551B"/>
    <w:rsid w:val="00B758FF"/>
    <w:rsid w:val="00B75CF5"/>
    <w:rsid w:val="00B76ADB"/>
    <w:rsid w:val="00B77600"/>
    <w:rsid w:val="00B80F12"/>
    <w:rsid w:val="00B80F41"/>
    <w:rsid w:val="00B82DDD"/>
    <w:rsid w:val="00B844C4"/>
    <w:rsid w:val="00B8568B"/>
    <w:rsid w:val="00B90EFD"/>
    <w:rsid w:val="00B950F9"/>
    <w:rsid w:val="00B9598D"/>
    <w:rsid w:val="00BA1A5A"/>
    <w:rsid w:val="00BA37B5"/>
    <w:rsid w:val="00BA3BD9"/>
    <w:rsid w:val="00BA4ED7"/>
    <w:rsid w:val="00BA5996"/>
    <w:rsid w:val="00BA642F"/>
    <w:rsid w:val="00BA6BEF"/>
    <w:rsid w:val="00BB0AD5"/>
    <w:rsid w:val="00BB1302"/>
    <w:rsid w:val="00BB1BFF"/>
    <w:rsid w:val="00BB1C97"/>
    <w:rsid w:val="00BB295A"/>
    <w:rsid w:val="00BB353F"/>
    <w:rsid w:val="00BB37CC"/>
    <w:rsid w:val="00BB3F11"/>
    <w:rsid w:val="00BB4B58"/>
    <w:rsid w:val="00BB62B8"/>
    <w:rsid w:val="00BB764D"/>
    <w:rsid w:val="00BB7B6D"/>
    <w:rsid w:val="00BC14D7"/>
    <w:rsid w:val="00BC1E27"/>
    <w:rsid w:val="00BC275E"/>
    <w:rsid w:val="00BC29B4"/>
    <w:rsid w:val="00BC3488"/>
    <w:rsid w:val="00BC3C1B"/>
    <w:rsid w:val="00BC46EB"/>
    <w:rsid w:val="00BC4DFE"/>
    <w:rsid w:val="00BC5D4C"/>
    <w:rsid w:val="00BC631A"/>
    <w:rsid w:val="00BC6C75"/>
    <w:rsid w:val="00BC6DB3"/>
    <w:rsid w:val="00BD0D44"/>
    <w:rsid w:val="00BD0D65"/>
    <w:rsid w:val="00BD0EC6"/>
    <w:rsid w:val="00BD0FB2"/>
    <w:rsid w:val="00BD13E0"/>
    <w:rsid w:val="00BD158C"/>
    <w:rsid w:val="00BD18A7"/>
    <w:rsid w:val="00BD1E29"/>
    <w:rsid w:val="00BD23C7"/>
    <w:rsid w:val="00BD2868"/>
    <w:rsid w:val="00BD3669"/>
    <w:rsid w:val="00BD3FD8"/>
    <w:rsid w:val="00BD6093"/>
    <w:rsid w:val="00BD653C"/>
    <w:rsid w:val="00BD66D4"/>
    <w:rsid w:val="00BD7BC4"/>
    <w:rsid w:val="00BE0B0F"/>
    <w:rsid w:val="00BE0BD4"/>
    <w:rsid w:val="00BE0D42"/>
    <w:rsid w:val="00BE1D04"/>
    <w:rsid w:val="00BE3643"/>
    <w:rsid w:val="00BE372D"/>
    <w:rsid w:val="00BE5577"/>
    <w:rsid w:val="00BE6110"/>
    <w:rsid w:val="00BE7B93"/>
    <w:rsid w:val="00BF00AC"/>
    <w:rsid w:val="00BF14A5"/>
    <w:rsid w:val="00BF28CA"/>
    <w:rsid w:val="00BF2B8A"/>
    <w:rsid w:val="00BF3C7B"/>
    <w:rsid w:val="00BF5173"/>
    <w:rsid w:val="00BF6021"/>
    <w:rsid w:val="00BF66E2"/>
    <w:rsid w:val="00C013DE"/>
    <w:rsid w:val="00C01C4A"/>
    <w:rsid w:val="00C027A6"/>
    <w:rsid w:val="00C02FFC"/>
    <w:rsid w:val="00C04A50"/>
    <w:rsid w:val="00C05B2E"/>
    <w:rsid w:val="00C06B5C"/>
    <w:rsid w:val="00C0733C"/>
    <w:rsid w:val="00C10E74"/>
    <w:rsid w:val="00C11B35"/>
    <w:rsid w:val="00C143F0"/>
    <w:rsid w:val="00C14451"/>
    <w:rsid w:val="00C15417"/>
    <w:rsid w:val="00C162D8"/>
    <w:rsid w:val="00C172A3"/>
    <w:rsid w:val="00C176AB"/>
    <w:rsid w:val="00C22159"/>
    <w:rsid w:val="00C224B9"/>
    <w:rsid w:val="00C2382E"/>
    <w:rsid w:val="00C24D17"/>
    <w:rsid w:val="00C24F71"/>
    <w:rsid w:val="00C250D6"/>
    <w:rsid w:val="00C256A1"/>
    <w:rsid w:val="00C271C8"/>
    <w:rsid w:val="00C27425"/>
    <w:rsid w:val="00C30AFC"/>
    <w:rsid w:val="00C3144A"/>
    <w:rsid w:val="00C31D4F"/>
    <w:rsid w:val="00C31DC1"/>
    <w:rsid w:val="00C32462"/>
    <w:rsid w:val="00C33E07"/>
    <w:rsid w:val="00C340BA"/>
    <w:rsid w:val="00C3427A"/>
    <w:rsid w:val="00C34E18"/>
    <w:rsid w:val="00C3512E"/>
    <w:rsid w:val="00C351F9"/>
    <w:rsid w:val="00C36696"/>
    <w:rsid w:val="00C372BE"/>
    <w:rsid w:val="00C40739"/>
    <w:rsid w:val="00C408DD"/>
    <w:rsid w:val="00C40DF5"/>
    <w:rsid w:val="00C415D6"/>
    <w:rsid w:val="00C41A39"/>
    <w:rsid w:val="00C41B2A"/>
    <w:rsid w:val="00C42773"/>
    <w:rsid w:val="00C4289D"/>
    <w:rsid w:val="00C42941"/>
    <w:rsid w:val="00C42999"/>
    <w:rsid w:val="00C4306A"/>
    <w:rsid w:val="00C442B8"/>
    <w:rsid w:val="00C44AC2"/>
    <w:rsid w:val="00C453ED"/>
    <w:rsid w:val="00C45909"/>
    <w:rsid w:val="00C45AF7"/>
    <w:rsid w:val="00C45CAF"/>
    <w:rsid w:val="00C46850"/>
    <w:rsid w:val="00C46A96"/>
    <w:rsid w:val="00C47D18"/>
    <w:rsid w:val="00C50ACC"/>
    <w:rsid w:val="00C5254A"/>
    <w:rsid w:val="00C550FE"/>
    <w:rsid w:val="00C558D5"/>
    <w:rsid w:val="00C558DC"/>
    <w:rsid w:val="00C56D88"/>
    <w:rsid w:val="00C573DF"/>
    <w:rsid w:val="00C60532"/>
    <w:rsid w:val="00C60D9D"/>
    <w:rsid w:val="00C61308"/>
    <w:rsid w:val="00C61773"/>
    <w:rsid w:val="00C61E6D"/>
    <w:rsid w:val="00C62CED"/>
    <w:rsid w:val="00C644D0"/>
    <w:rsid w:val="00C64823"/>
    <w:rsid w:val="00C67003"/>
    <w:rsid w:val="00C70506"/>
    <w:rsid w:val="00C71CB6"/>
    <w:rsid w:val="00C72945"/>
    <w:rsid w:val="00C72AD1"/>
    <w:rsid w:val="00C72B8E"/>
    <w:rsid w:val="00C73FEA"/>
    <w:rsid w:val="00C74940"/>
    <w:rsid w:val="00C758C0"/>
    <w:rsid w:val="00C77443"/>
    <w:rsid w:val="00C8018C"/>
    <w:rsid w:val="00C80A5E"/>
    <w:rsid w:val="00C80B32"/>
    <w:rsid w:val="00C81195"/>
    <w:rsid w:val="00C844B7"/>
    <w:rsid w:val="00C84547"/>
    <w:rsid w:val="00C8456A"/>
    <w:rsid w:val="00C846AF"/>
    <w:rsid w:val="00C85CDA"/>
    <w:rsid w:val="00C8674D"/>
    <w:rsid w:val="00C86B24"/>
    <w:rsid w:val="00C9034C"/>
    <w:rsid w:val="00C9258A"/>
    <w:rsid w:val="00C929D9"/>
    <w:rsid w:val="00C92C12"/>
    <w:rsid w:val="00C92D28"/>
    <w:rsid w:val="00C93AFF"/>
    <w:rsid w:val="00C95206"/>
    <w:rsid w:val="00C96861"/>
    <w:rsid w:val="00C968F8"/>
    <w:rsid w:val="00C96F36"/>
    <w:rsid w:val="00C97ACC"/>
    <w:rsid w:val="00CA02B8"/>
    <w:rsid w:val="00CA0301"/>
    <w:rsid w:val="00CA1199"/>
    <w:rsid w:val="00CA212D"/>
    <w:rsid w:val="00CA30EA"/>
    <w:rsid w:val="00CA667D"/>
    <w:rsid w:val="00CA7B48"/>
    <w:rsid w:val="00CB0CC3"/>
    <w:rsid w:val="00CB2B9B"/>
    <w:rsid w:val="00CB2E9A"/>
    <w:rsid w:val="00CB386A"/>
    <w:rsid w:val="00CB4C42"/>
    <w:rsid w:val="00CB560A"/>
    <w:rsid w:val="00CB5D34"/>
    <w:rsid w:val="00CB7EB0"/>
    <w:rsid w:val="00CC0529"/>
    <w:rsid w:val="00CC14DA"/>
    <w:rsid w:val="00CC2A3A"/>
    <w:rsid w:val="00CC4A2D"/>
    <w:rsid w:val="00CC5427"/>
    <w:rsid w:val="00CC6035"/>
    <w:rsid w:val="00CC6CD4"/>
    <w:rsid w:val="00CD0AED"/>
    <w:rsid w:val="00CD1BAF"/>
    <w:rsid w:val="00CD24A8"/>
    <w:rsid w:val="00CD3E65"/>
    <w:rsid w:val="00CD40A3"/>
    <w:rsid w:val="00CD50FD"/>
    <w:rsid w:val="00CD6EA3"/>
    <w:rsid w:val="00CD7EC5"/>
    <w:rsid w:val="00CD7FCD"/>
    <w:rsid w:val="00CE0765"/>
    <w:rsid w:val="00CE0FB6"/>
    <w:rsid w:val="00CE18A9"/>
    <w:rsid w:val="00CE3065"/>
    <w:rsid w:val="00CE3E57"/>
    <w:rsid w:val="00CE4671"/>
    <w:rsid w:val="00CE6699"/>
    <w:rsid w:val="00CE6BC2"/>
    <w:rsid w:val="00CE7503"/>
    <w:rsid w:val="00CE7966"/>
    <w:rsid w:val="00CF1A3A"/>
    <w:rsid w:val="00CF2655"/>
    <w:rsid w:val="00CF2C73"/>
    <w:rsid w:val="00CF3101"/>
    <w:rsid w:val="00CF32EF"/>
    <w:rsid w:val="00CF3451"/>
    <w:rsid w:val="00CF37A9"/>
    <w:rsid w:val="00CF438F"/>
    <w:rsid w:val="00CF54C8"/>
    <w:rsid w:val="00CF5607"/>
    <w:rsid w:val="00CF56FF"/>
    <w:rsid w:val="00CF5D5C"/>
    <w:rsid w:val="00CF6F31"/>
    <w:rsid w:val="00CF71F3"/>
    <w:rsid w:val="00CF7559"/>
    <w:rsid w:val="00CF7D37"/>
    <w:rsid w:val="00CF7D9C"/>
    <w:rsid w:val="00D02D08"/>
    <w:rsid w:val="00D03BF3"/>
    <w:rsid w:val="00D04914"/>
    <w:rsid w:val="00D04CC3"/>
    <w:rsid w:val="00D060C3"/>
    <w:rsid w:val="00D0670B"/>
    <w:rsid w:val="00D06CC2"/>
    <w:rsid w:val="00D07025"/>
    <w:rsid w:val="00D11528"/>
    <w:rsid w:val="00D1184D"/>
    <w:rsid w:val="00D11AF0"/>
    <w:rsid w:val="00D1450C"/>
    <w:rsid w:val="00D15646"/>
    <w:rsid w:val="00D15CDE"/>
    <w:rsid w:val="00D15F16"/>
    <w:rsid w:val="00D1650B"/>
    <w:rsid w:val="00D16B1F"/>
    <w:rsid w:val="00D16D7D"/>
    <w:rsid w:val="00D16E0F"/>
    <w:rsid w:val="00D17D0E"/>
    <w:rsid w:val="00D20B35"/>
    <w:rsid w:val="00D218AD"/>
    <w:rsid w:val="00D21B5D"/>
    <w:rsid w:val="00D21BB5"/>
    <w:rsid w:val="00D22991"/>
    <w:rsid w:val="00D24619"/>
    <w:rsid w:val="00D24E25"/>
    <w:rsid w:val="00D256C3"/>
    <w:rsid w:val="00D26B3B"/>
    <w:rsid w:val="00D30349"/>
    <w:rsid w:val="00D3074A"/>
    <w:rsid w:val="00D30BFC"/>
    <w:rsid w:val="00D31AD1"/>
    <w:rsid w:val="00D332FC"/>
    <w:rsid w:val="00D34D88"/>
    <w:rsid w:val="00D34F70"/>
    <w:rsid w:val="00D36361"/>
    <w:rsid w:val="00D364FC"/>
    <w:rsid w:val="00D37E6A"/>
    <w:rsid w:val="00D401AC"/>
    <w:rsid w:val="00D405D3"/>
    <w:rsid w:val="00D41053"/>
    <w:rsid w:val="00D430C8"/>
    <w:rsid w:val="00D438C0"/>
    <w:rsid w:val="00D4405E"/>
    <w:rsid w:val="00D44530"/>
    <w:rsid w:val="00D44781"/>
    <w:rsid w:val="00D44F51"/>
    <w:rsid w:val="00D473A2"/>
    <w:rsid w:val="00D500D1"/>
    <w:rsid w:val="00D5013E"/>
    <w:rsid w:val="00D508F8"/>
    <w:rsid w:val="00D54055"/>
    <w:rsid w:val="00D541A7"/>
    <w:rsid w:val="00D54C93"/>
    <w:rsid w:val="00D55DDD"/>
    <w:rsid w:val="00D560A2"/>
    <w:rsid w:val="00D568C4"/>
    <w:rsid w:val="00D570F6"/>
    <w:rsid w:val="00D5763A"/>
    <w:rsid w:val="00D5783E"/>
    <w:rsid w:val="00D5786B"/>
    <w:rsid w:val="00D6098A"/>
    <w:rsid w:val="00D60A2A"/>
    <w:rsid w:val="00D60C8D"/>
    <w:rsid w:val="00D61317"/>
    <w:rsid w:val="00D61EF7"/>
    <w:rsid w:val="00D62FE6"/>
    <w:rsid w:val="00D64A52"/>
    <w:rsid w:val="00D6661D"/>
    <w:rsid w:val="00D66EC2"/>
    <w:rsid w:val="00D677E3"/>
    <w:rsid w:val="00D728E2"/>
    <w:rsid w:val="00D73551"/>
    <w:rsid w:val="00D73D7A"/>
    <w:rsid w:val="00D7432F"/>
    <w:rsid w:val="00D747E2"/>
    <w:rsid w:val="00D75443"/>
    <w:rsid w:val="00D82643"/>
    <w:rsid w:val="00D827A2"/>
    <w:rsid w:val="00D836CE"/>
    <w:rsid w:val="00D850D2"/>
    <w:rsid w:val="00D85683"/>
    <w:rsid w:val="00D90847"/>
    <w:rsid w:val="00D90B7F"/>
    <w:rsid w:val="00D90BF2"/>
    <w:rsid w:val="00D911BF"/>
    <w:rsid w:val="00D91A91"/>
    <w:rsid w:val="00D93A89"/>
    <w:rsid w:val="00D94340"/>
    <w:rsid w:val="00D9590D"/>
    <w:rsid w:val="00D969F0"/>
    <w:rsid w:val="00D96A8B"/>
    <w:rsid w:val="00D96CBE"/>
    <w:rsid w:val="00DA1DFA"/>
    <w:rsid w:val="00DA358D"/>
    <w:rsid w:val="00DA3595"/>
    <w:rsid w:val="00DA38FE"/>
    <w:rsid w:val="00DA44D9"/>
    <w:rsid w:val="00DA4A7B"/>
    <w:rsid w:val="00DA50B7"/>
    <w:rsid w:val="00DA5838"/>
    <w:rsid w:val="00DA5DA4"/>
    <w:rsid w:val="00DA62DA"/>
    <w:rsid w:val="00DA6B34"/>
    <w:rsid w:val="00DA7303"/>
    <w:rsid w:val="00DB1A56"/>
    <w:rsid w:val="00DB1DB6"/>
    <w:rsid w:val="00DB35C3"/>
    <w:rsid w:val="00DB4D1D"/>
    <w:rsid w:val="00DB5A43"/>
    <w:rsid w:val="00DB7223"/>
    <w:rsid w:val="00DB7D01"/>
    <w:rsid w:val="00DB7FC0"/>
    <w:rsid w:val="00DC1F81"/>
    <w:rsid w:val="00DC289B"/>
    <w:rsid w:val="00DC3E38"/>
    <w:rsid w:val="00DC3F32"/>
    <w:rsid w:val="00DC4E8D"/>
    <w:rsid w:val="00DC5AFA"/>
    <w:rsid w:val="00DC6DE8"/>
    <w:rsid w:val="00DC75E2"/>
    <w:rsid w:val="00DD04A7"/>
    <w:rsid w:val="00DD0E65"/>
    <w:rsid w:val="00DD10CD"/>
    <w:rsid w:val="00DD12DE"/>
    <w:rsid w:val="00DD20E1"/>
    <w:rsid w:val="00DD212C"/>
    <w:rsid w:val="00DD2235"/>
    <w:rsid w:val="00DD434E"/>
    <w:rsid w:val="00DD5575"/>
    <w:rsid w:val="00DD571F"/>
    <w:rsid w:val="00DD65FC"/>
    <w:rsid w:val="00DD71E8"/>
    <w:rsid w:val="00DE3559"/>
    <w:rsid w:val="00DE4BED"/>
    <w:rsid w:val="00DE4D46"/>
    <w:rsid w:val="00DE5010"/>
    <w:rsid w:val="00DE55B1"/>
    <w:rsid w:val="00DE5782"/>
    <w:rsid w:val="00DF02D8"/>
    <w:rsid w:val="00DF05EA"/>
    <w:rsid w:val="00DF0A34"/>
    <w:rsid w:val="00DF0C61"/>
    <w:rsid w:val="00DF0F66"/>
    <w:rsid w:val="00DF10C8"/>
    <w:rsid w:val="00DF203E"/>
    <w:rsid w:val="00DF2129"/>
    <w:rsid w:val="00DF2523"/>
    <w:rsid w:val="00DF27EA"/>
    <w:rsid w:val="00DF4C54"/>
    <w:rsid w:val="00DF51A2"/>
    <w:rsid w:val="00DF52DF"/>
    <w:rsid w:val="00DF5B11"/>
    <w:rsid w:val="00DF5BDF"/>
    <w:rsid w:val="00DF5EE2"/>
    <w:rsid w:val="00DF69AE"/>
    <w:rsid w:val="00DF7084"/>
    <w:rsid w:val="00DF7FD7"/>
    <w:rsid w:val="00E006C0"/>
    <w:rsid w:val="00E00F39"/>
    <w:rsid w:val="00E01F19"/>
    <w:rsid w:val="00E026A9"/>
    <w:rsid w:val="00E02913"/>
    <w:rsid w:val="00E03E99"/>
    <w:rsid w:val="00E0652D"/>
    <w:rsid w:val="00E06B06"/>
    <w:rsid w:val="00E10062"/>
    <w:rsid w:val="00E1084B"/>
    <w:rsid w:val="00E10959"/>
    <w:rsid w:val="00E15B6B"/>
    <w:rsid w:val="00E15E44"/>
    <w:rsid w:val="00E16236"/>
    <w:rsid w:val="00E167FC"/>
    <w:rsid w:val="00E2002F"/>
    <w:rsid w:val="00E2074B"/>
    <w:rsid w:val="00E20A6C"/>
    <w:rsid w:val="00E20D59"/>
    <w:rsid w:val="00E219B3"/>
    <w:rsid w:val="00E21BD5"/>
    <w:rsid w:val="00E22703"/>
    <w:rsid w:val="00E232F4"/>
    <w:rsid w:val="00E2365F"/>
    <w:rsid w:val="00E24239"/>
    <w:rsid w:val="00E24EF5"/>
    <w:rsid w:val="00E257C0"/>
    <w:rsid w:val="00E25C62"/>
    <w:rsid w:val="00E26001"/>
    <w:rsid w:val="00E27811"/>
    <w:rsid w:val="00E30A44"/>
    <w:rsid w:val="00E30D21"/>
    <w:rsid w:val="00E3171F"/>
    <w:rsid w:val="00E35E8D"/>
    <w:rsid w:val="00E36980"/>
    <w:rsid w:val="00E3783F"/>
    <w:rsid w:val="00E3794B"/>
    <w:rsid w:val="00E37C6C"/>
    <w:rsid w:val="00E4221C"/>
    <w:rsid w:val="00E422D1"/>
    <w:rsid w:val="00E45745"/>
    <w:rsid w:val="00E4581A"/>
    <w:rsid w:val="00E4668D"/>
    <w:rsid w:val="00E47A3E"/>
    <w:rsid w:val="00E50383"/>
    <w:rsid w:val="00E5086F"/>
    <w:rsid w:val="00E5184D"/>
    <w:rsid w:val="00E52E57"/>
    <w:rsid w:val="00E532B5"/>
    <w:rsid w:val="00E5396C"/>
    <w:rsid w:val="00E54AF6"/>
    <w:rsid w:val="00E54CAC"/>
    <w:rsid w:val="00E55708"/>
    <w:rsid w:val="00E56AB7"/>
    <w:rsid w:val="00E56CFC"/>
    <w:rsid w:val="00E6039B"/>
    <w:rsid w:val="00E6042B"/>
    <w:rsid w:val="00E60459"/>
    <w:rsid w:val="00E609BF"/>
    <w:rsid w:val="00E61FD4"/>
    <w:rsid w:val="00E620A8"/>
    <w:rsid w:val="00E62E1A"/>
    <w:rsid w:val="00E6351D"/>
    <w:rsid w:val="00E63C33"/>
    <w:rsid w:val="00E63FE4"/>
    <w:rsid w:val="00E657D3"/>
    <w:rsid w:val="00E66C4B"/>
    <w:rsid w:val="00E66FC7"/>
    <w:rsid w:val="00E67163"/>
    <w:rsid w:val="00E67C91"/>
    <w:rsid w:val="00E67DD0"/>
    <w:rsid w:val="00E70DF1"/>
    <w:rsid w:val="00E70EB7"/>
    <w:rsid w:val="00E712E7"/>
    <w:rsid w:val="00E71941"/>
    <w:rsid w:val="00E7326F"/>
    <w:rsid w:val="00E73A2A"/>
    <w:rsid w:val="00E76969"/>
    <w:rsid w:val="00E76DEA"/>
    <w:rsid w:val="00E76EF8"/>
    <w:rsid w:val="00E76F1C"/>
    <w:rsid w:val="00E80329"/>
    <w:rsid w:val="00E80D2F"/>
    <w:rsid w:val="00E80EAF"/>
    <w:rsid w:val="00E81C7D"/>
    <w:rsid w:val="00E822BD"/>
    <w:rsid w:val="00E826C0"/>
    <w:rsid w:val="00E82A1C"/>
    <w:rsid w:val="00E82CE8"/>
    <w:rsid w:val="00E84A06"/>
    <w:rsid w:val="00E84F71"/>
    <w:rsid w:val="00E90F53"/>
    <w:rsid w:val="00E90F5C"/>
    <w:rsid w:val="00E919C2"/>
    <w:rsid w:val="00E91B50"/>
    <w:rsid w:val="00E93C3C"/>
    <w:rsid w:val="00E945D5"/>
    <w:rsid w:val="00E95517"/>
    <w:rsid w:val="00E957E2"/>
    <w:rsid w:val="00E9689E"/>
    <w:rsid w:val="00E96F8F"/>
    <w:rsid w:val="00EA0E93"/>
    <w:rsid w:val="00EA1B3D"/>
    <w:rsid w:val="00EA2612"/>
    <w:rsid w:val="00EA3078"/>
    <w:rsid w:val="00EA3A36"/>
    <w:rsid w:val="00EA3E3F"/>
    <w:rsid w:val="00EA587E"/>
    <w:rsid w:val="00EA64B4"/>
    <w:rsid w:val="00EA69AC"/>
    <w:rsid w:val="00EA6CF7"/>
    <w:rsid w:val="00EA7261"/>
    <w:rsid w:val="00EA7CBE"/>
    <w:rsid w:val="00EB13C8"/>
    <w:rsid w:val="00EB20DD"/>
    <w:rsid w:val="00EB2A13"/>
    <w:rsid w:val="00EB2FC5"/>
    <w:rsid w:val="00EB5019"/>
    <w:rsid w:val="00EB58B7"/>
    <w:rsid w:val="00EB689B"/>
    <w:rsid w:val="00EB6BEE"/>
    <w:rsid w:val="00EC0525"/>
    <w:rsid w:val="00EC19E9"/>
    <w:rsid w:val="00EC2E3C"/>
    <w:rsid w:val="00EC30DB"/>
    <w:rsid w:val="00EC7A8A"/>
    <w:rsid w:val="00EC7DDB"/>
    <w:rsid w:val="00ED1619"/>
    <w:rsid w:val="00ED1BD4"/>
    <w:rsid w:val="00ED3CDB"/>
    <w:rsid w:val="00ED5E30"/>
    <w:rsid w:val="00ED6393"/>
    <w:rsid w:val="00ED63B8"/>
    <w:rsid w:val="00EE260A"/>
    <w:rsid w:val="00EE2A34"/>
    <w:rsid w:val="00EE2D66"/>
    <w:rsid w:val="00EE38D3"/>
    <w:rsid w:val="00EE5CC4"/>
    <w:rsid w:val="00EE600A"/>
    <w:rsid w:val="00EE6AED"/>
    <w:rsid w:val="00EE6E40"/>
    <w:rsid w:val="00EE7EA6"/>
    <w:rsid w:val="00EF1315"/>
    <w:rsid w:val="00EF2317"/>
    <w:rsid w:val="00EF3415"/>
    <w:rsid w:val="00EF5153"/>
    <w:rsid w:val="00EF54C5"/>
    <w:rsid w:val="00EF5982"/>
    <w:rsid w:val="00EF6086"/>
    <w:rsid w:val="00EF656C"/>
    <w:rsid w:val="00EF7334"/>
    <w:rsid w:val="00F03414"/>
    <w:rsid w:val="00F03766"/>
    <w:rsid w:val="00F05C26"/>
    <w:rsid w:val="00F0766D"/>
    <w:rsid w:val="00F10A0F"/>
    <w:rsid w:val="00F10D7A"/>
    <w:rsid w:val="00F115F0"/>
    <w:rsid w:val="00F134BA"/>
    <w:rsid w:val="00F14A66"/>
    <w:rsid w:val="00F14B6A"/>
    <w:rsid w:val="00F1559A"/>
    <w:rsid w:val="00F15CED"/>
    <w:rsid w:val="00F15EDE"/>
    <w:rsid w:val="00F173BD"/>
    <w:rsid w:val="00F208E1"/>
    <w:rsid w:val="00F20FE2"/>
    <w:rsid w:val="00F22438"/>
    <w:rsid w:val="00F22D71"/>
    <w:rsid w:val="00F24CB8"/>
    <w:rsid w:val="00F25FF9"/>
    <w:rsid w:val="00F26B30"/>
    <w:rsid w:val="00F26E3B"/>
    <w:rsid w:val="00F2750B"/>
    <w:rsid w:val="00F307F6"/>
    <w:rsid w:val="00F30947"/>
    <w:rsid w:val="00F3394D"/>
    <w:rsid w:val="00F33EC5"/>
    <w:rsid w:val="00F34927"/>
    <w:rsid w:val="00F34C90"/>
    <w:rsid w:val="00F356CC"/>
    <w:rsid w:val="00F374AF"/>
    <w:rsid w:val="00F377CF"/>
    <w:rsid w:val="00F37C60"/>
    <w:rsid w:val="00F41ED1"/>
    <w:rsid w:val="00F427D2"/>
    <w:rsid w:val="00F43268"/>
    <w:rsid w:val="00F436B8"/>
    <w:rsid w:val="00F43C36"/>
    <w:rsid w:val="00F43F89"/>
    <w:rsid w:val="00F43F99"/>
    <w:rsid w:val="00F44CFC"/>
    <w:rsid w:val="00F45154"/>
    <w:rsid w:val="00F459A6"/>
    <w:rsid w:val="00F46CA0"/>
    <w:rsid w:val="00F46CDE"/>
    <w:rsid w:val="00F511C1"/>
    <w:rsid w:val="00F51965"/>
    <w:rsid w:val="00F52825"/>
    <w:rsid w:val="00F52A4F"/>
    <w:rsid w:val="00F5344C"/>
    <w:rsid w:val="00F5425F"/>
    <w:rsid w:val="00F546D3"/>
    <w:rsid w:val="00F55169"/>
    <w:rsid w:val="00F55215"/>
    <w:rsid w:val="00F574F6"/>
    <w:rsid w:val="00F577CE"/>
    <w:rsid w:val="00F57FBD"/>
    <w:rsid w:val="00F60954"/>
    <w:rsid w:val="00F609BD"/>
    <w:rsid w:val="00F60B54"/>
    <w:rsid w:val="00F60E0A"/>
    <w:rsid w:val="00F6157B"/>
    <w:rsid w:val="00F61B2E"/>
    <w:rsid w:val="00F6473F"/>
    <w:rsid w:val="00F64C4B"/>
    <w:rsid w:val="00F64D37"/>
    <w:rsid w:val="00F657B9"/>
    <w:rsid w:val="00F65FCF"/>
    <w:rsid w:val="00F66788"/>
    <w:rsid w:val="00F67774"/>
    <w:rsid w:val="00F677F2"/>
    <w:rsid w:val="00F701F8"/>
    <w:rsid w:val="00F73CBF"/>
    <w:rsid w:val="00F7542F"/>
    <w:rsid w:val="00F76CE7"/>
    <w:rsid w:val="00F77919"/>
    <w:rsid w:val="00F77A6D"/>
    <w:rsid w:val="00F8173F"/>
    <w:rsid w:val="00F81A1E"/>
    <w:rsid w:val="00F820F2"/>
    <w:rsid w:val="00F8425B"/>
    <w:rsid w:val="00F848F0"/>
    <w:rsid w:val="00F84D39"/>
    <w:rsid w:val="00F85662"/>
    <w:rsid w:val="00F85A3F"/>
    <w:rsid w:val="00F862B2"/>
    <w:rsid w:val="00F870FB"/>
    <w:rsid w:val="00F9052B"/>
    <w:rsid w:val="00F92884"/>
    <w:rsid w:val="00F93C52"/>
    <w:rsid w:val="00F93CA1"/>
    <w:rsid w:val="00F940FF"/>
    <w:rsid w:val="00F945AF"/>
    <w:rsid w:val="00F94CDC"/>
    <w:rsid w:val="00F95E00"/>
    <w:rsid w:val="00F978B1"/>
    <w:rsid w:val="00FA010B"/>
    <w:rsid w:val="00FA073B"/>
    <w:rsid w:val="00FA0AAF"/>
    <w:rsid w:val="00FA2AA2"/>
    <w:rsid w:val="00FA3086"/>
    <w:rsid w:val="00FA4C37"/>
    <w:rsid w:val="00FA5FDF"/>
    <w:rsid w:val="00FA7127"/>
    <w:rsid w:val="00FA7462"/>
    <w:rsid w:val="00FB0A9B"/>
    <w:rsid w:val="00FB0B20"/>
    <w:rsid w:val="00FB0BC7"/>
    <w:rsid w:val="00FB1362"/>
    <w:rsid w:val="00FB3880"/>
    <w:rsid w:val="00FB4220"/>
    <w:rsid w:val="00FB530E"/>
    <w:rsid w:val="00FB617D"/>
    <w:rsid w:val="00FB679E"/>
    <w:rsid w:val="00FC01D9"/>
    <w:rsid w:val="00FC063E"/>
    <w:rsid w:val="00FC1529"/>
    <w:rsid w:val="00FC2F35"/>
    <w:rsid w:val="00FC3CF2"/>
    <w:rsid w:val="00FC4D48"/>
    <w:rsid w:val="00FC66ED"/>
    <w:rsid w:val="00FC6887"/>
    <w:rsid w:val="00FC74BE"/>
    <w:rsid w:val="00FC7935"/>
    <w:rsid w:val="00FC7BBF"/>
    <w:rsid w:val="00FD0547"/>
    <w:rsid w:val="00FD271D"/>
    <w:rsid w:val="00FD2999"/>
    <w:rsid w:val="00FD3828"/>
    <w:rsid w:val="00FD5326"/>
    <w:rsid w:val="00FD5CB1"/>
    <w:rsid w:val="00FD6938"/>
    <w:rsid w:val="00FE173B"/>
    <w:rsid w:val="00FE3018"/>
    <w:rsid w:val="00FE4CEE"/>
    <w:rsid w:val="00FE55A2"/>
    <w:rsid w:val="00FE5DB8"/>
    <w:rsid w:val="00FE69B0"/>
    <w:rsid w:val="00FE7F5A"/>
    <w:rsid w:val="00FF00BC"/>
    <w:rsid w:val="00FF1928"/>
    <w:rsid w:val="00FF2D71"/>
    <w:rsid w:val="00FF4053"/>
    <w:rsid w:val="00FF48AA"/>
    <w:rsid w:val="00FF5405"/>
    <w:rsid w:val="00FF5631"/>
    <w:rsid w:val="00FF5C02"/>
    <w:rsid w:val="00FF73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4542CC"/>
  <w15:docId w15:val="{F6E5F201-1F3B-437E-81B8-296983AF8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line="271" w:lineRule="auto"/>
        <w:ind w:left="360" w:right="43" w:hanging="36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2E3C"/>
    <w:rPr>
      <w:rFonts w:ascii="Calibri" w:hAnsi="Calibri" w:cs="Times New Roman"/>
      <w:lang w:val="sq-AL"/>
    </w:rPr>
  </w:style>
  <w:style w:type="paragraph" w:styleId="Heading1">
    <w:name w:val="heading 1"/>
    <w:next w:val="Normal"/>
    <w:link w:val="Heading1Char"/>
    <w:uiPriority w:val="9"/>
    <w:unhideWhenUsed/>
    <w:qFormat/>
    <w:rsid w:val="00AD13D7"/>
    <w:pPr>
      <w:keepNext/>
      <w:keepLines/>
      <w:spacing w:after="124" w:line="265" w:lineRule="auto"/>
      <w:ind w:left="10" w:right="367" w:hanging="10"/>
      <w:outlineLvl w:val="0"/>
    </w:pPr>
    <w:rPr>
      <w:rFonts w:ascii="Times New Roman" w:eastAsia="Times New Roman" w:hAnsi="Times New Roman" w:cs="Times New Roman"/>
      <w:color w:val="000000"/>
      <w:sz w:val="26"/>
      <w:lang w:val="sq-AL"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1,List Paragraph1,List Paragraph Char Char,List Paragraph 1,Akapit z listą BS,Dot pt,F5 List Paragraph,Indicator Text,Colorful List - Accent 11,Numbered Para 1,Bullet 1,Bullet Points,MAIN CONTENT,Párrafo de lista,Recommendation"/>
    <w:basedOn w:val="Normal"/>
    <w:link w:val="ListParagraphChar"/>
    <w:qFormat/>
    <w:rsid w:val="00EC2E3C"/>
    <w:pPr>
      <w:ind w:left="720"/>
      <w:contextualSpacing/>
    </w:pPr>
  </w:style>
  <w:style w:type="paragraph" w:customStyle="1" w:styleId="Default">
    <w:name w:val="Default"/>
    <w:rsid w:val="00EC2E3C"/>
    <w:pPr>
      <w:autoSpaceDE w:val="0"/>
      <w:autoSpaceDN w:val="0"/>
      <w:adjustRightInd w:val="0"/>
      <w:spacing w:line="240" w:lineRule="auto"/>
    </w:pPr>
    <w:rPr>
      <w:rFonts w:ascii="Times New Roman" w:eastAsia="Calibri" w:hAnsi="Times New Roman" w:cs="Times New Roman"/>
      <w:color w:val="000000"/>
      <w:sz w:val="24"/>
      <w:szCs w:val="24"/>
    </w:rPr>
  </w:style>
  <w:style w:type="paragraph" w:customStyle="1" w:styleId="Body">
    <w:name w:val="Body"/>
    <w:rsid w:val="00EC2E3C"/>
    <w:pPr>
      <w:pBdr>
        <w:top w:val="nil"/>
        <w:left w:val="nil"/>
        <w:bottom w:val="nil"/>
        <w:right w:val="nil"/>
        <w:between w:val="nil"/>
        <w:bar w:val="nil"/>
      </w:pBdr>
      <w:spacing w:after="160" w:line="259" w:lineRule="auto"/>
    </w:pPr>
    <w:rPr>
      <w:rFonts w:ascii="Trebuchet MS" w:eastAsia="Arial Unicode MS" w:hAnsi="Arial Unicode MS" w:cs="Arial Unicode MS"/>
      <w:color w:val="000000"/>
      <w:u w:color="000000"/>
      <w:bdr w:val="nil"/>
      <w:lang w:val="sq-AL" w:eastAsia="sq-AL"/>
    </w:rPr>
  </w:style>
  <w:style w:type="paragraph" w:styleId="Header">
    <w:name w:val="header"/>
    <w:basedOn w:val="Normal"/>
    <w:link w:val="HeaderChar"/>
    <w:uiPriority w:val="99"/>
    <w:unhideWhenUsed/>
    <w:rsid w:val="00EC2E3C"/>
    <w:pPr>
      <w:tabs>
        <w:tab w:val="center" w:pos="4513"/>
        <w:tab w:val="right" w:pos="9026"/>
      </w:tabs>
      <w:spacing w:line="240" w:lineRule="auto"/>
    </w:pPr>
  </w:style>
  <w:style w:type="character" w:customStyle="1" w:styleId="HeaderChar">
    <w:name w:val="Header Char"/>
    <w:basedOn w:val="DefaultParagraphFont"/>
    <w:link w:val="Header"/>
    <w:uiPriority w:val="99"/>
    <w:rsid w:val="00EC2E3C"/>
    <w:rPr>
      <w:rFonts w:ascii="Calibri" w:eastAsia="MS Mincho" w:hAnsi="Calibri" w:cs="Times New Roman"/>
    </w:rPr>
  </w:style>
  <w:style w:type="paragraph" w:styleId="Footer">
    <w:name w:val="footer"/>
    <w:basedOn w:val="Normal"/>
    <w:link w:val="FooterChar"/>
    <w:uiPriority w:val="99"/>
    <w:unhideWhenUsed/>
    <w:rsid w:val="00EC2E3C"/>
    <w:pPr>
      <w:tabs>
        <w:tab w:val="center" w:pos="4513"/>
        <w:tab w:val="right" w:pos="9026"/>
      </w:tabs>
      <w:spacing w:line="240" w:lineRule="auto"/>
    </w:pPr>
  </w:style>
  <w:style w:type="character" w:customStyle="1" w:styleId="FooterChar">
    <w:name w:val="Footer Char"/>
    <w:basedOn w:val="DefaultParagraphFont"/>
    <w:link w:val="Footer"/>
    <w:uiPriority w:val="99"/>
    <w:rsid w:val="00EC2E3C"/>
    <w:rPr>
      <w:rFonts w:ascii="Calibri" w:eastAsia="MS Mincho" w:hAnsi="Calibri" w:cs="Times New Roman"/>
    </w:rPr>
  </w:style>
  <w:style w:type="paragraph" w:styleId="FootnoteText">
    <w:name w:val="footnote text"/>
    <w:basedOn w:val="Normal"/>
    <w:link w:val="FootnoteTextChar"/>
    <w:unhideWhenUsed/>
    <w:rsid w:val="00EC2E3C"/>
    <w:pPr>
      <w:spacing w:line="240" w:lineRule="auto"/>
    </w:pPr>
    <w:rPr>
      <w:sz w:val="20"/>
      <w:szCs w:val="20"/>
    </w:rPr>
  </w:style>
  <w:style w:type="character" w:customStyle="1" w:styleId="FootnoteTextChar">
    <w:name w:val="Footnote Text Char"/>
    <w:basedOn w:val="DefaultParagraphFont"/>
    <w:link w:val="FootnoteText"/>
    <w:rsid w:val="00EC2E3C"/>
    <w:rPr>
      <w:rFonts w:ascii="Calibri" w:eastAsia="MS Mincho" w:hAnsi="Calibri" w:cs="Times New Roman"/>
      <w:sz w:val="20"/>
      <w:szCs w:val="20"/>
    </w:rPr>
  </w:style>
  <w:style w:type="character" w:styleId="FootnoteReference">
    <w:name w:val="footnote reference"/>
    <w:uiPriority w:val="99"/>
    <w:semiHidden/>
    <w:unhideWhenUsed/>
    <w:rsid w:val="00EC2E3C"/>
    <w:rPr>
      <w:vertAlign w:val="superscript"/>
    </w:rPr>
  </w:style>
  <w:style w:type="character" w:styleId="CommentReference">
    <w:name w:val="annotation reference"/>
    <w:semiHidden/>
    <w:unhideWhenUsed/>
    <w:rsid w:val="00EC2E3C"/>
    <w:rPr>
      <w:sz w:val="16"/>
      <w:szCs w:val="16"/>
    </w:rPr>
  </w:style>
  <w:style w:type="paragraph" w:styleId="CommentText">
    <w:name w:val="annotation text"/>
    <w:basedOn w:val="Normal"/>
    <w:link w:val="CommentTextChar"/>
    <w:uiPriority w:val="99"/>
    <w:unhideWhenUsed/>
    <w:rsid w:val="00EC2E3C"/>
    <w:pPr>
      <w:spacing w:line="240" w:lineRule="auto"/>
    </w:pPr>
    <w:rPr>
      <w:sz w:val="20"/>
      <w:szCs w:val="20"/>
    </w:rPr>
  </w:style>
  <w:style w:type="character" w:customStyle="1" w:styleId="CommentTextChar">
    <w:name w:val="Comment Text Char"/>
    <w:basedOn w:val="DefaultParagraphFont"/>
    <w:link w:val="CommentText"/>
    <w:uiPriority w:val="99"/>
    <w:rsid w:val="00EC2E3C"/>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semiHidden/>
    <w:unhideWhenUsed/>
    <w:rsid w:val="00EC2E3C"/>
    <w:rPr>
      <w:b/>
      <w:bCs/>
    </w:rPr>
  </w:style>
  <w:style w:type="character" w:customStyle="1" w:styleId="CommentSubjectChar">
    <w:name w:val="Comment Subject Char"/>
    <w:basedOn w:val="CommentTextChar"/>
    <w:link w:val="CommentSubject"/>
    <w:uiPriority w:val="99"/>
    <w:semiHidden/>
    <w:rsid w:val="00EC2E3C"/>
    <w:rPr>
      <w:rFonts w:ascii="Calibri" w:eastAsia="MS Mincho" w:hAnsi="Calibri" w:cs="Times New Roman"/>
      <w:b/>
      <w:bCs/>
      <w:sz w:val="20"/>
      <w:szCs w:val="20"/>
    </w:rPr>
  </w:style>
  <w:style w:type="paragraph" w:styleId="BalloonText">
    <w:name w:val="Balloon Text"/>
    <w:basedOn w:val="Normal"/>
    <w:link w:val="BalloonTextChar"/>
    <w:uiPriority w:val="99"/>
    <w:semiHidden/>
    <w:unhideWhenUsed/>
    <w:rsid w:val="00EC2E3C"/>
    <w:pPr>
      <w:spacing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EC2E3C"/>
    <w:rPr>
      <w:rFonts w:ascii="Tahoma" w:eastAsia="MS Mincho" w:hAnsi="Tahoma" w:cs="Times New Roman"/>
      <w:sz w:val="16"/>
      <w:szCs w:val="16"/>
    </w:rPr>
  </w:style>
  <w:style w:type="character" w:customStyle="1" w:styleId="fontstyle01">
    <w:name w:val="fontstyle01"/>
    <w:rsid w:val="00EC2E3C"/>
    <w:rPr>
      <w:rFonts w:ascii="TimesNewRomanPSMT" w:hAnsi="TimesNewRomanPSMT" w:hint="default"/>
      <w:b w:val="0"/>
      <w:bCs w:val="0"/>
      <w:i w:val="0"/>
      <w:iCs w:val="0"/>
      <w:color w:val="000000"/>
      <w:sz w:val="24"/>
      <w:szCs w:val="24"/>
    </w:rPr>
  </w:style>
  <w:style w:type="character" w:customStyle="1" w:styleId="fontstyle21">
    <w:name w:val="fontstyle21"/>
    <w:rsid w:val="00EC2E3C"/>
    <w:rPr>
      <w:rFonts w:ascii="TimesNewRomanPSMT" w:hAnsi="TimesNewRomanPSMT" w:hint="default"/>
      <w:b w:val="0"/>
      <w:bCs w:val="0"/>
      <w:i w:val="0"/>
      <w:iCs w:val="0"/>
      <w:color w:val="000000"/>
      <w:sz w:val="24"/>
      <w:szCs w:val="24"/>
    </w:rPr>
  </w:style>
  <w:style w:type="character" w:customStyle="1" w:styleId="fontstyle11">
    <w:name w:val="fontstyle11"/>
    <w:rsid w:val="00EC2E3C"/>
    <w:rPr>
      <w:rFonts w:ascii="TimesNewRomanPSMT" w:hAnsi="TimesNewRomanPSMT" w:hint="default"/>
      <w:b w:val="0"/>
      <w:bCs w:val="0"/>
      <w:i w:val="0"/>
      <w:iCs w:val="0"/>
      <w:color w:val="000000"/>
      <w:sz w:val="24"/>
      <w:szCs w:val="24"/>
    </w:rPr>
  </w:style>
  <w:style w:type="paragraph" w:styleId="Title">
    <w:name w:val="Title"/>
    <w:basedOn w:val="Normal"/>
    <w:link w:val="TitleChar"/>
    <w:qFormat/>
    <w:rsid w:val="00EC2E3C"/>
    <w:pPr>
      <w:spacing w:line="240" w:lineRule="auto"/>
      <w:jc w:val="center"/>
    </w:pPr>
    <w:rPr>
      <w:rFonts w:ascii="Times New Roman" w:eastAsia="Times New Roman" w:hAnsi="Times New Roman"/>
      <w:b/>
      <w:sz w:val="32"/>
      <w:szCs w:val="20"/>
    </w:rPr>
  </w:style>
  <w:style w:type="character" w:customStyle="1" w:styleId="TitleChar">
    <w:name w:val="Title Char"/>
    <w:basedOn w:val="DefaultParagraphFont"/>
    <w:link w:val="Title"/>
    <w:rsid w:val="00EC2E3C"/>
    <w:rPr>
      <w:rFonts w:ascii="Times New Roman" w:eastAsia="Times New Roman" w:hAnsi="Times New Roman" w:cs="Times New Roman"/>
      <w:b/>
      <w:sz w:val="32"/>
      <w:szCs w:val="20"/>
    </w:rPr>
  </w:style>
  <w:style w:type="paragraph" w:customStyle="1" w:styleId="titullititull">
    <w:name w:val="titullititull"/>
    <w:basedOn w:val="Normal"/>
    <w:rsid w:val="00EC2E3C"/>
    <w:pPr>
      <w:spacing w:before="100" w:beforeAutospacing="1" w:after="100" w:afterAutospacing="1" w:line="240" w:lineRule="auto"/>
    </w:pPr>
    <w:rPr>
      <w:rFonts w:ascii="Times New Roman" w:eastAsia="Times New Roman" w:hAnsi="Times New Roman"/>
      <w:sz w:val="24"/>
      <w:szCs w:val="24"/>
      <w:lang w:eastAsia="sq-AL"/>
    </w:rPr>
  </w:style>
  <w:style w:type="paragraph" w:styleId="NoSpacing">
    <w:name w:val="No Spacing"/>
    <w:link w:val="NoSpacingChar"/>
    <w:qFormat/>
    <w:rsid w:val="00EC2E3C"/>
    <w:pPr>
      <w:spacing w:line="240" w:lineRule="auto"/>
    </w:pPr>
    <w:rPr>
      <w:rFonts w:ascii="Calibri" w:hAnsi="Calibri" w:cs="Times New Roman"/>
    </w:rPr>
  </w:style>
  <w:style w:type="table" w:styleId="TableGrid">
    <w:name w:val="Table Grid"/>
    <w:basedOn w:val="TableNormal"/>
    <w:uiPriority w:val="59"/>
    <w:rsid w:val="00EC2E3C"/>
    <w:pPr>
      <w:spacing w:line="240" w:lineRule="auto"/>
    </w:pPr>
    <w:rPr>
      <w:rFonts w:ascii="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EC2E3C"/>
    <w:pPr>
      <w:spacing w:line="240" w:lineRule="auto"/>
    </w:pPr>
    <w:rPr>
      <w:rFonts w:ascii="Calibri" w:hAnsi="Calibri" w:cs="Times New Roman"/>
    </w:rPr>
  </w:style>
  <w:style w:type="paragraph" w:styleId="HTMLPreformatted">
    <w:name w:val="HTML Preformatted"/>
    <w:basedOn w:val="Normal"/>
    <w:link w:val="HTMLPreformattedChar"/>
    <w:uiPriority w:val="99"/>
    <w:semiHidden/>
    <w:unhideWhenUsed/>
    <w:rsid w:val="00EC2E3C"/>
    <w:pPr>
      <w:spacing w:line="240" w:lineRule="auto"/>
    </w:pPr>
    <w:rPr>
      <w:rFonts w:ascii="Consolas" w:eastAsiaTheme="minorHAnsi" w:hAnsi="Consolas" w:cs="Consolas"/>
      <w:sz w:val="20"/>
      <w:szCs w:val="20"/>
    </w:rPr>
  </w:style>
  <w:style w:type="character" w:customStyle="1" w:styleId="HTMLPreformattedChar">
    <w:name w:val="HTML Preformatted Char"/>
    <w:basedOn w:val="DefaultParagraphFont"/>
    <w:link w:val="HTMLPreformatted"/>
    <w:uiPriority w:val="99"/>
    <w:semiHidden/>
    <w:rsid w:val="00EC2E3C"/>
    <w:rPr>
      <w:rFonts w:ascii="Consolas" w:hAnsi="Consolas" w:cs="Consolas"/>
      <w:sz w:val="20"/>
      <w:szCs w:val="20"/>
    </w:rPr>
  </w:style>
  <w:style w:type="character" w:customStyle="1" w:styleId="NoSpacingChar">
    <w:name w:val="No Spacing Char"/>
    <w:link w:val="NoSpacing"/>
    <w:locked/>
    <w:rsid w:val="00615B67"/>
    <w:rPr>
      <w:rFonts w:ascii="Calibri" w:hAnsi="Calibri" w:cs="Times New Roman"/>
    </w:rPr>
  </w:style>
  <w:style w:type="table" w:customStyle="1" w:styleId="TableGrid0">
    <w:name w:val="TableGrid"/>
    <w:rsid w:val="00293E5B"/>
    <w:pPr>
      <w:spacing w:line="240" w:lineRule="auto"/>
    </w:pPr>
    <w:rPr>
      <w:rFonts w:eastAsiaTheme="minorEastAsia"/>
      <w:lang w:val="sq-AL" w:eastAsia="sq-AL"/>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AD13D7"/>
    <w:rPr>
      <w:rFonts w:ascii="Times New Roman" w:eastAsia="Times New Roman" w:hAnsi="Times New Roman" w:cs="Times New Roman"/>
      <w:color w:val="000000"/>
      <w:sz w:val="26"/>
      <w:lang w:val="sq-AL" w:eastAsia="sq-AL"/>
    </w:rPr>
  </w:style>
  <w:style w:type="character" w:customStyle="1" w:styleId="ListParagraphChar">
    <w:name w:val="List Paragraph Char"/>
    <w:aliases w:val="Normal 1 Char,List Paragraph1 Char,List Paragraph Char Char Char,List Paragraph 1 Char,Akapit z listą BS Char,Dot pt Char,F5 List Paragraph Char,Indicator Text Char,Colorful List - Accent 11 Char,Numbered Para 1 Char,Bullet 1 Char"/>
    <w:link w:val="ListParagraph"/>
    <w:qFormat/>
    <w:locked/>
    <w:rsid w:val="00540767"/>
    <w:rPr>
      <w:rFonts w:ascii="Calibri" w:hAnsi="Calibri" w:cs="Times New Roman"/>
      <w:lang w:val="sq-AL"/>
    </w:rPr>
  </w:style>
  <w:style w:type="paragraph" w:customStyle="1" w:styleId="TableContents">
    <w:name w:val="Table Contents"/>
    <w:basedOn w:val="Normal"/>
    <w:qFormat/>
    <w:rsid w:val="003F58C8"/>
    <w:pPr>
      <w:suppressLineNumbers/>
      <w:suppressAutoHyphens/>
      <w:autoSpaceDN w:val="0"/>
      <w:spacing w:line="240" w:lineRule="auto"/>
      <w:ind w:left="0" w:right="0" w:firstLine="0"/>
      <w:jc w:val="left"/>
      <w:textAlignment w:val="baseline"/>
    </w:pPr>
    <w:rPr>
      <w:rFonts w:ascii="Liberation Serif" w:eastAsia="SimSun" w:hAnsi="Liberation Serif" w:cs="Lucida Sans"/>
      <w:kern w:val="3"/>
      <w:sz w:val="14"/>
      <w:szCs w:val="24"/>
      <w:lang w:val="en-US" w:eastAsia="zh-CN" w:bidi="hi-IN"/>
    </w:rPr>
  </w:style>
  <w:style w:type="paragraph" w:customStyle="1" w:styleId="Footnote">
    <w:name w:val="Footnote"/>
    <w:basedOn w:val="Normal"/>
    <w:rsid w:val="003F58C8"/>
    <w:pPr>
      <w:suppressLineNumbers/>
      <w:suppressAutoHyphens/>
      <w:autoSpaceDN w:val="0"/>
      <w:spacing w:line="240" w:lineRule="auto"/>
      <w:ind w:left="339" w:right="0" w:hanging="339"/>
      <w:jc w:val="left"/>
      <w:textAlignment w:val="baseline"/>
    </w:pPr>
    <w:rPr>
      <w:rFonts w:ascii="Liberation Serif" w:eastAsia="SimSun" w:hAnsi="Liberation Serif" w:cs="Lucida Sans"/>
      <w:kern w:val="3"/>
      <w:sz w:val="20"/>
      <w:szCs w:val="20"/>
      <w:lang w:val="en-US" w:eastAsia="zh-CN" w:bidi="hi-IN"/>
    </w:rPr>
  </w:style>
  <w:style w:type="character" w:customStyle="1" w:styleId="Footnoteanchor">
    <w:name w:val="Footnote anchor"/>
    <w:rsid w:val="003F58C8"/>
    <w:rPr>
      <w:position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509687">
      <w:bodyDiv w:val="1"/>
      <w:marLeft w:val="0"/>
      <w:marRight w:val="0"/>
      <w:marTop w:val="0"/>
      <w:marBottom w:val="0"/>
      <w:divBdr>
        <w:top w:val="none" w:sz="0" w:space="0" w:color="auto"/>
        <w:left w:val="none" w:sz="0" w:space="0" w:color="auto"/>
        <w:bottom w:val="none" w:sz="0" w:space="0" w:color="auto"/>
        <w:right w:val="none" w:sz="0" w:space="0" w:color="auto"/>
      </w:divBdr>
    </w:div>
    <w:div w:id="256014231">
      <w:bodyDiv w:val="1"/>
      <w:marLeft w:val="0"/>
      <w:marRight w:val="0"/>
      <w:marTop w:val="0"/>
      <w:marBottom w:val="0"/>
      <w:divBdr>
        <w:top w:val="none" w:sz="0" w:space="0" w:color="auto"/>
        <w:left w:val="none" w:sz="0" w:space="0" w:color="auto"/>
        <w:bottom w:val="none" w:sz="0" w:space="0" w:color="auto"/>
        <w:right w:val="none" w:sz="0" w:space="0" w:color="auto"/>
      </w:divBdr>
    </w:div>
    <w:div w:id="607733719">
      <w:bodyDiv w:val="1"/>
      <w:marLeft w:val="0"/>
      <w:marRight w:val="0"/>
      <w:marTop w:val="0"/>
      <w:marBottom w:val="0"/>
      <w:divBdr>
        <w:top w:val="none" w:sz="0" w:space="0" w:color="auto"/>
        <w:left w:val="none" w:sz="0" w:space="0" w:color="auto"/>
        <w:bottom w:val="none" w:sz="0" w:space="0" w:color="auto"/>
        <w:right w:val="none" w:sz="0" w:space="0" w:color="auto"/>
      </w:divBdr>
    </w:div>
    <w:div w:id="764113162">
      <w:bodyDiv w:val="1"/>
      <w:marLeft w:val="0"/>
      <w:marRight w:val="0"/>
      <w:marTop w:val="0"/>
      <w:marBottom w:val="0"/>
      <w:divBdr>
        <w:top w:val="none" w:sz="0" w:space="0" w:color="auto"/>
        <w:left w:val="none" w:sz="0" w:space="0" w:color="auto"/>
        <w:bottom w:val="none" w:sz="0" w:space="0" w:color="auto"/>
        <w:right w:val="none" w:sz="0" w:space="0" w:color="auto"/>
      </w:divBdr>
    </w:div>
    <w:div w:id="916210857">
      <w:bodyDiv w:val="1"/>
      <w:marLeft w:val="0"/>
      <w:marRight w:val="0"/>
      <w:marTop w:val="0"/>
      <w:marBottom w:val="0"/>
      <w:divBdr>
        <w:top w:val="none" w:sz="0" w:space="0" w:color="auto"/>
        <w:left w:val="none" w:sz="0" w:space="0" w:color="auto"/>
        <w:bottom w:val="none" w:sz="0" w:space="0" w:color="auto"/>
        <w:right w:val="none" w:sz="0" w:space="0" w:color="auto"/>
      </w:divBdr>
    </w:div>
    <w:div w:id="1096482987">
      <w:bodyDiv w:val="1"/>
      <w:marLeft w:val="0"/>
      <w:marRight w:val="0"/>
      <w:marTop w:val="0"/>
      <w:marBottom w:val="0"/>
      <w:divBdr>
        <w:top w:val="none" w:sz="0" w:space="0" w:color="auto"/>
        <w:left w:val="none" w:sz="0" w:space="0" w:color="auto"/>
        <w:bottom w:val="none" w:sz="0" w:space="0" w:color="auto"/>
        <w:right w:val="none" w:sz="0" w:space="0" w:color="auto"/>
      </w:divBdr>
    </w:div>
    <w:div w:id="1201820319">
      <w:bodyDiv w:val="1"/>
      <w:marLeft w:val="0"/>
      <w:marRight w:val="0"/>
      <w:marTop w:val="0"/>
      <w:marBottom w:val="0"/>
      <w:divBdr>
        <w:top w:val="none" w:sz="0" w:space="0" w:color="auto"/>
        <w:left w:val="none" w:sz="0" w:space="0" w:color="auto"/>
        <w:bottom w:val="none" w:sz="0" w:space="0" w:color="auto"/>
        <w:right w:val="none" w:sz="0" w:space="0" w:color="auto"/>
      </w:divBdr>
    </w:div>
    <w:div w:id="1237084380">
      <w:bodyDiv w:val="1"/>
      <w:marLeft w:val="0"/>
      <w:marRight w:val="0"/>
      <w:marTop w:val="0"/>
      <w:marBottom w:val="0"/>
      <w:divBdr>
        <w:top w:val="none" w:sz="0" w:space="0" w:color="auto"/>
        <w:left w:val="none" w:sz="0" w:space="0" w:color="auto"/>
        <w:bottom w:val="none" w:sz="0" w:space="0" w:color="auto"/>
        <w:right w:val="none" w:sz="0" w:space="0" w:color="auto"/>
      </w:divBdr>
    </w:div>
    <w:div w:id="1320965646">
      <w:bodyDiv w:val="1"/>
      <w:marLeft w:val="0"/>
      <w:marRight w:val="0"/>
      <w:marTop w:val="0"/>
      <w:marBottom w:val="0"/>
      <w:divBdr>
        <w:top w:val="none" w:sz="0" w:space="0" w:color="auto"/>
        <w:left w:val="none" w:sz="0" w:space="0" w:color="auto"/>
        <w:bottom w:val="none" w:sz="0" w:space="0" w:color="auto"/>
        <w:right w:val="none" w:sz="0" w:space="0" w:color="auto"/>
      </w:divBdr>
      <w:divsChild>
        <w:div w:id="1252396498">
          <w:marLeft w:val="0"/>
          <w:marRight w:val="0"/>
          <w:marTop w:val="0"/>
          <w:marBottom w:val="0"/>
          <w:divBdr>
            <w:top w:val="none" w:sz="0" w:space="0" w:color="auto"/>
            <w:left w:val="none" w:sz="0" w:space="0" w:color="auto"/>
            <w:bottom w:val="none" w:sz="0" w:space="0" w:color="auto"/>
            <w:right w:val="none" w:sz="0" w:space="0" w:color="auto"/>
          </w:divBdr>
        </w:div>
        <w:div w:id="1121922976">
          <w:marLeft w:val="0"/>
          <w:marRight w:val="0"/>
          <w:marTop w:val="0"/>
          <w:marBottom w:val="0"/>
          <w:divBdr>
            <w:top w:val="none" w:sz="0" w:space="0" w:color="auto"/>
            <w:left w:val="none" w:sz="0" w:space="0" w:color="auto"/>
            <w:bottom w:val="none" w:sz="0" w:space="0" w:color="auto"/>
            <w:right w:val="none" w:sz="0" w:space="0" w:color="auto"/>
          </w:divBdr>
        </w:div>
        <w:div w:id="696933504">
          <w:marLeft w:val="0"/>
          <w:marRight w:val="0"/>
          <w:marTop w:val="0"/>
          <w:marBottom w:val="0"/>
          <w:divBdr>
            <w:top w:val="none" w:sz="0" w:space="0" w:color="auto"/>
            <w:left w:val="none" w:sz="0" w:space="0" w:color="auto"/>
            <w:bottom w:val="none" w:sz="0" w:space="0" w:color="auto"/>
            <w:right w:val="none" w:sz="0" w:space="0" w:color="auto"/>
          </w:divBdr>
        </w:div>
      </w:divsChild>
    </w:div>
    <w:div w:id="1356998243">
      <w:bodyDiv w:val="1"/>
      <w:marLeft w:val="0"/>
      <w:marRight w:val="0"/>
      <w:marTop w:val="0"/>
      <w:marBottom w:val="0"/>
      <w:divBdr>
        <w:top w:val="none" w:sz="0" w:space="0" w:color="auto"/>
        <w:left w:val="none" w:sz="0" w:space="0" w:color="auto"/>
        <w:bottom w:val="none" w:sz="0" w:space="0" w:color="auto"/>
        <w:right w:val="none" w:sz="0" w:space="0" w:color="auto"/>
      </w:divBdr>
    </w:div>
    <w:div w:id="1656032078">
      <w:bodyDiv w:val="1"/>
      <w:marLeft w:val="0"/>
      <w:marRight w:val="0"/>
      <w:marTop w:val="0"/>
      <w:marBottom w:val="0"/>
      <w:divBdr>
        <w:top w:val="none" w:sz="0" w:space="0" w:color="auto"/>
        <w:left w:val="none" w:sz="0" w:space="0" w:color="auto"/>
        <w:bottom w:val="none" w:sz="0" w:space="0" w:color="auto"/>
        <w:right w:val="none" w:sz="0" w:space="0" w:color="auto"/>
      </w:divBdr>
    </w:div>
    <w:div w:id="1695112917">
      <w:bodyDiv w:val="1"/>
      <w:marLeft w:val="0"/>
      <w:marRight w:val="0"/>
      <w:marTop w:val="0"/>
      <w:marBottom w:val="0"/>
      <w:divBdr>
        <w:top w:val="none" w:sz="0" w:space="0" w:color="auto"/>
        <w:left w:val="none" w:sz="0" w:space="0" w:color="auto"/>
        <w:bottom w:val="none" w:sz="0" w:space="0" w:color="auto"/>
        <w:right w:val="none" w:sz="0" w:space="0" w:color="auto"/>
      </w:divBdr>
    </w:div>
    <w:div w:id="1767261434">
      <w:bodyDiv w:val="1"/>
      <w:marLeft w:val="0"/>
      <w:marRight w:val="0"/>
      <w:marTop w:val="0"/>
      <w:marBottom w:val="0"/>
      <w:divBdr>
        <w:top w:val="none" w:sz="0" w:space="0" w:color="auto"/>
        <w:left w:val="none" w:sz="0" w:space="0" w:color="auto"/>
        <w:bottom w:val="none" w:sz="0" w:space="0" w:color="auto"/>
        <w:right w:val="none" w:sz="0" w:space="0" w:color="auto"/>
      </w:divBdr>
    </w:div>
    <w:div w:id="1785424126">
      <w:bodyDiv w:val="1"/>
      <w:marLeft w:val="0"/>
      <w:marRight w:val="0"/>
      <w:marTop w:val="0"/>
      <w:marBottom w:val="0"/>
      <w:divBdr>
        <w:top w:val="none" w:sz="0" w:space="0" w:color="auto"/>
        <w:left w:val="none" w:sz="0" w:space="0" w:color="auto"/>
        <w:bottom w:val="none" w:sz="0" w:space="0" w:color="auto"/>
        <w:right w:val="none" w:sz="0" w:space="0" w:color="auto"/>
      </w:divBdr>
    </w:div>
    <w:div w:id="2101364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452</Nr_x002e__x0020_akti>
    <Data_x0020_e_x0020_Krijimit xmlns="0e656187-b300-4fb0-8bf4-3a50f872073c">2023-07-28T06:46:25Z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2023-07-26T22:00:00Z</Date_x0020_protokolli>
    <Titulli xmlns="0e656187-b300-4fb0-8bf4-3a50f872073c">Për miratimin e rregullores kuadër të Policisë Bashkiake</Titulli>
    <Modifikuesi xmlns="0e656187-b300-4fb0-8bf4-3a50f872073c">alma.lisaku</Modifikuesi>
    <Nr_x002e__x0020_prot_x0020_QBZ xmlns="0e656187-b300-4fb0-8bf4-3a50f872073c">1148</Nr_x002e__x0020_prot_x0020_QBZ>
    <Data_x0020_e_x0020_Modifikimit xmlns="0e656187-b300-4fb0-8bf4-3a50f872073c">2023-07-28T08:41:46Z</Data_x0020_e_x0020_Modifikimit>
    <Dekretuar xmlns="0e656187-b300-4fb0-8bf4-3a50f872073c">false</Dekretuar>
    <Data xmlns="0e656187-b300-4fb0-8bf4-3a50f872073c">2023-07-25T22:00:00Z</Data>
    <Nr_x002e__x0020_protokolli_x0020_i_x0020_aktit xmlns="0e656187-b300-4fb0-8bf4-3a50f872073c">3464/1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321FD7478A44F6789BB1E2E27C2BA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321FD7478A44F6789BB1E2E27C2BA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5B9DBA-107B-47D7-BFB4-F0EF5266FD96}">
  <ds:schemaRefs>
    <ds:schemaRef ds:uri="http://schemas.microsoft.com/office/2006/metadata/properties"/>
    <ds:schemaRef ds:uri="http://purl.org/dc/dcmitype/"/>
    <ds:schemaRef ds:uri="http://purl.org/dc/elements/1.1/"/>
    <ds:schemaRef ds:uri="http://schemas.microsoft.com/office/2006/documentManagement/types"/>
    <ds:schemaRef ds:uri="http://schemas.openxmlformats.org/package/2006/metadata/core-properties"/>
    <ds:schemaRef ds:uri="http://purl.org/dc/terms/"/>
    <ds:schemaRef ds:uri="0e656187-b300-4fb0-8bf4-3a50f872073c"/>
    <ds:schemaRef ds:uri="http://www.w3.org/XML/1998/namespace"/>
  </ds:schemaRefs>
</ds:datastoreItem>
</file>

<file path=customXml/itemProps2.xml><?xml version="1.0" encoding="utf-8"?>
<ds:datastoreItem xmlns:ds="http://schemas.openxmlformats.org/officeDocument/2006/customXml" ds:itemID="{BFB050F9-D9BD-4B8C-A646-09C3C68E813F}">
  <ds:schemaRefs>
    <ds:schemaRef ds:uri="http://schemas.microsoft.com/sharepoint/v3/contenttype/forms"/>
  </ds:schemaRefs>
</ds:datastoreItem>
</file>

<file path=customXml/itemProps3.xml><?xml version="1.0" encoding="utf-8"?>
<ds:datastoreItem xmlns:ds="http://schemas.openxmlformats.org/officeDocument/2006/customXml" ds:itemID="{62BC35F1-4A47-43D2-9400-BF5D7A15F8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8B77FB2-096A-45FF-A88C-229EA65471C7}">
  <ds:schemaRefs>
    <ds:schemaRef ds:uri="http://schemas.microsoft.com/sharepoint/v3/contenttype/forms"/>
  </ds:schemaRefs>
</ds:datastoreItem>
</file>

<file path=customXml/itemProps5.xml><?xml version="1.0" encoding="utf-8"?>
<ds:datastoreItem xmlns:ds="http://schemas.openxmlformats.org/officeDocument/2006/customXml" ds:itemID="{9386141B-2EE7-4548-8D85-706EBB8C35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50F6D55-5EE4-4B88-8E43-A018D645F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14</Pages>
  <Words>4656</Words>
  <Characters>26543</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Për miratimin e rregullores kuadër të Policisë Bashkiake</vt:lpstr>
    </vt:vector>
  </TitlesOfParts>
  <Company/>
  <LinksUpToDate>false</LinksUpToDate>
  <CharactersWithSpaces>31137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kuadër të Policisë Bashkiake</dc:title>
  <dc:creator>Reis</dc:creator>
  <cp:lastModifiedBy>Amarilda Muja</cp:lastModifiedBy>
  <cp:revision>49</cp:revision>
  <cp:lastPrinted>2023-07-26T07:14:00Z</cp:lastPrinted>
  <dcterms:created xsi:type="dcterms:W3CDTF">2023-07-28T06:39:00Z</dcterms:created>
  <dcterms:modified xsi:type="dcterms:W3CDTF">2023-07-28T09:05:00Z</dcterms:modified>
</cp:coreProperties>
</file>