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90CCD" w14:textId="77777777" w:rsidR="00345C29" w:rsidRPr="004E5806" w:rsidRDefault="00345C29" w:rsidP="00345C29">
      <w:pPr>
        <w:pStyle w:val="Heading4"/>
        <w:keepNext w:val="0"/>
        <w:tabs>
          <w:tab w:val="left" w:pos="3680"/>
        </w:tabs>
        <w:ind w:left="0" w:firstLine="284"/>
        <w:rPr>
          <w:rFonts w:ascii="Garamond" w:hAnsi="Garamond"/>
          <w:b/>
          <w:bCs/>
          <w:sz w:val="24"/>
          <w:szCs w:val="24"/>
          <w:lang w:val="sq-AL"/>
        </w:rPr>
      </w:pPr>
      <w:r w:rsidRPr="004E5806">
        <w:rPr>
          <w:rFonts w:ascii="Garamond" w:hAnsi="Garamond"/>
          <w:b/>
          <w:bCs/>
          <w:i w:val="0"/>
          <w:iCs/>
          <w:sz w:val="24"/>
          <w:szCs w:val="24"/>
          <w:lang w:val="sq-AL"/>
        </w:rPr>
        <w:t>VENDIM</w:t>
      </w:r>
    </w:p>
    <w:p w14:paraId="3D4CF535" w14:textId="77777777" w:rsidR="00345C29" w:rsidRPr="004E5806" w:rsidRDefault="00345C29" w:rsidP="00345C29">
      <w:pPr>
        <w:tabs>
          <w:tab w:val="left" w:pos="3680"/>
        </w:tabs>
        <w:ind w:firstLine="284"/>
        <w:jc w:val="center"/>
        <w:rPr>
          <w:rFonts w:ascii="Garamond" w:hAnsi="Garamond"/>
          <w:b/>
          <w:bCs/>
          <w:lang w:val="sq-AL"/>
        </w:rPr>
      </w:pPr>
      <w:r w:rsidRPr="004E5806">
        <w:rPr>
          <w:rFonts w:ascii="Garamond" w:hAnsi="Garamond"/>
          <w:b/>
          <w:bCs/>
          <w:lang w:val="sq-AL"/>
        </w:rPr>
        <w:t>Nr.</w:t>
      </w:r>
      <w:r w:rsidR="00D26390" w:rsidRPr="004E5806">
        <w:rPr>
          <w:rFonts w:ascii="Garamond" w:hAnsi="Garamond"/>
          <w:b/>
          <w:bCs/>
          <w:lang w:val="sq-AL"/>
        </w:rPr>
        <w:t xml:space="preserve"> 553</w:t>
      </w:r>
      <w:r w:rsidRPr="004E5806">
        <w:rPr>
          <w:rFonts w:ascii="Garamond" w:hAnsi="Garamond"/>
          <w:b/>
          <w:bCs/>
          <w:lang w:val="sq-AL"/>
        </w:rPr>
        <w:t>, datë</w:t>
      </w:r>
      <w:r w:rsidR="00D26390" w:rsidRPr="004E5806">
        <w:rPr>
          <w:rFonts w:ascii="Garamond" w:hAnsi="Garamond"/>
          <w:b/>
          <w:bCs/>
          <w:lang w:val="sq-AL"/>
        </w:rPr>
        <w:t xml:space="preserve"> 28.9.2023</w:t>
      </w:r>
    </w:p>
    <w:p w14:paraId="4C67B8D6" w14:textId="77777777" w:rsidR="00345C29" w:rsidRPr="004E5806" w:rsidRDefault="00345C29" w:rsidP="00345C29">
      <w:pPr>
        <w:tabs>
          <w:tab w:val="left" w:pos="3680"/>
        </w:tabs>
        <w:ind w:firstLine="284"/>
        <w:jc w:val="center"/>
        <w:rPr>
          <w:rFonts w:ascii="Garamond" w:hAnsi="Garamond"/>
          <w:b/>
          <w:bCs/>
          <w:lang w:val="sq-AL"/>
        </w:rPr>
      </w:pPr>
    </w:p>
    <w:p w14:paraId="422AC7A1" w14:textId="6164D9FF" w:rsidR="00345C29" w:rsidRPr="004E5806" w:rsidRDefault="00345C29" w:rsidP="00345C29">
      <w:pPr>
        <w:tabs>
          <w:tab w:val="left" w:pos="3680"/>
        </w:tabs>
        <w:ind w:firstLine="284"/>
        <w:jc w:val="center"/>
        <w:rPr>
          <w:rFonts w:ascii="Garamond" w:hAnsi="Garamond"/>
          <w:b/>
          <w:bCs/>
          <w:lang w:val="sq-AL"/>
        </w:rPr>
      </w:pPr>
      <w:r w:rsidRPr="004E5806">
        <w:rPr>
          <w:rFonts w:ascii="Garamond" w:hAnsi="Garamond"/>
          <w:b/>
          <w:bCs/>
          <w:lang w:val="sq-AL"/>
        </w:rPr>
        <w:t>PËR</w:t>
      </w:r>
      <w:r w:rsidR="00F91C81">
        <w:rPr>
          <w:rFonts w:ascii="Garamond" w:hAnsi="Garamond"/>
          <w:b/>
          <w:bCs/>
          <w:lang w:val="sq-AL"/>
        </w:rPr>
        <w:t xml:space="preserve"> </w:t>
      </w:r>
      <w:bookmarkStart w:id="0" w:name="_GoBack"/>
      <w:bookmarkEnd w:id="0"/>
      <w:r w:rsidRPr="004E5806">
        <w:rPr>
          <w:rFonts w:ascii="Garamond" w:hAnsi="Garamond"/>
          <w:b/>
          <w:bCs/>
          <w:lang w:val="sq-AL"/>
        </w:rPr>
        <w:t>INDEKSIMIN E PENSIONEVE</w:t>
      </w:r>
    </w:p>
    <w:p w14:paraId="7E3935D0" w14:textId="77777777" w:rsidR="00345C29" w:rsidRPr="004E5806" w:rsidRDefault="00345C29" w:rsidP="00345C29">
      <w:pPr>
        <w:tabs>
          <w:tab w:val="left" w:pos="3680"/>
        </w:tabs>
        <w:ind w:firstLine="284"/>
        <w:jc w:val="center"/>
        <w:rPr>
          <w:rFonts w:ascii="Garamond" w:hAnsi="Garamond"/>
          <w:b/>
          <w:bCs/>
          <w:lang w:val="sq-AL"/>
        </w:rPr>
      </w:pPr>
      <w:r w:rsidRPr="004E5806">
        <w:rPr>
          <w:rFonts w:ascii="Garamond" w:hAnsi="Garamond"/>
          <w:b/>
          <w:bCs/>
          <w:lang w:val="sq-AL"/>
        </w:rPr>
        <w:t xml:space="preserve"> </w:t>
      </w:r>
    </w:p>
    <w:p w14:paraId="73D273F5" w14:textId="47F508C0" w:rsidR="00345C29" w:rsidRPr="004E5806" w:rsidRDefault="00345C29" w:rsidP="00345C29">
      <w:pPr>
        <w:ind w:firstLine="284"/>
        <w:jc w:val="both"/>
        <w:rPr>
          <w:rFonts w:ascii="Garamond" w:hAnsi="Garamond"/>
          <w:lang w:val="sq-AL"/>
        </w:rPr>
      </w:pPr>
      <w:r w:rsidRPr="004E5806">
        <w:rPr>
          <w:rFonts w:ascii="Garamond" w:hAnsi="Garamond"/>
          <w:lang w:val="sq-AL"/>
        </w:rPr>
        <w:t>Në mbështetje të nenit 100 të Kushtetutës, të neneve 61 e 88, të ligjit nr.</w:t>
      </w:r>
      <w:r w:rsidR="00201164">
        <w:rPr>
          <w:rFonts w:ascii="Garamond" w:hAnsi="Garamond"/>
          <w:lang w:val="sq-AL"/>
        </w:rPr>
        <w:t xml:space="preserve"> </w:t>
      </w:r>
      <w:r w:rsidRPr="004E5806">
        <w:rPr>
          <w:rFonts w:ascii="Garamond" w:hAnsi="Garamond"/>
          <w:lang w:val="sq-AL"/>
        </w:rPr>
        <w:t>7703, datë 11.5.1993, “Për sigurimet shoqërore në Republikën e Shqipërisë”, të ndryshuar, të nenit 17, të ligjit nr.</w:t>
      </w:r>
      <w:r w:rsidR="00201164">
        <w:rPr>
          <w:rFonts w:ascii="Garamond" w:hAnsi="Garamond"/>
          <w:lang w:val="sq-AL"/>
        </w:rPr>
        <w:t xml:space="preserve"> </w:t>
      </w:r>
      <w:r w:rsidRPr="004E5806">
        <w:rPr>
          <w:rFonts w:ascii="Garamond" w:hAnsi="Garamond"/>
          <w:lang w:val="sq-AL"/>
        </w:rPr>
        <w:t>8097, datë 21.3.1996, “Për pensionet shtetërore suplementare të personave që kryejnë funksione kushtetuese dhe të punonjësve të shtetit”, të ndryshuar, të nenit 24, të ligjit nr.</w:t>
      </w:r>
      <w:r w:rsidR="00201164">
        <w:rPr>
          <w:rFonts w:ascii="Garamond" w:hAnsi="Garamond"/>
          <w:lang w:val="sq-AL"/>
        </w:rPr>
        <w:t xml:space="preserve"> </w:t>
      </w:r>
      <w:r w:rsidRPr="004E5806">
        <w:rPr>
          <w:rFonts w:ascii="Garamond" w:hAnsi="Garamond"/>
          <w:lang w:val="sq-AL"/>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nenit 8, të ligjit nr.</w:t>
      </w:r>
      <w:r w:rsidR="004E5806" w:rsidRPr="004E5806">
        <w:rPr>
          <w:rFonts w:ascii="Garamond" w:hAnsi="Garamond"/>
          <w:lang w:val="sq-AL"/>
        </w:rPr>
        <w:t xml:space="preserve"> </w:t>
      </w:r>
      <w:r w:rsidRPr="004E5806">
        <w:rPr>
          <w:rFonts w:ascii="Garamond" w:hAnsi="Garamond"/>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 të nenit 5, të ligjit nr.</w:t>
      </w:r>
      <w:r w:rsidR="00201164">
        <w:rPr>
          <w:rFonts w:ascii="Garamond" w:hAnsi="Garamond"/>
          <w:lang w:val="sq-AL"/>
        </w:rPr>
        <w:t xml:space="preserve"> </w:t>
      </w:r>
      <w:r w:rsidRPr="004E5806">
        <w:rPr>
          <w:rFonts w:ascii="Garamond" w:hAnsi="Garamond"/>
          <w:lang w:val="sq-AL"/>
        </w:rPr>
        <w:t>9128, datë 29.7.2003, “Për një trajtim të veçantë financiar të pilotëve fluturues, në pension”, të ndryshuar, të nenit 8, të ligjit nr.</w:t>
      </w:r>
      <w:r w:rsidR="00201164">
        <w:rPr>
          <w:rFonts w:ascii="Garamond" w:hAnsi="Garamond"/>
          <w:lang w:val="sq-AL"/>
        </w:rPr>
        <w:t xml:space="preserve"> </w:t>
      </w:r>
      <w:r w:rsidRPr="004E5806">
        <w:rPr>
          <w:rFonts w:ascii="Garamond" w:hAnsi="Garamond"/>
          <w:lang w:val="sq-AL"/>
        </w:rPr>
        <w:t>150/2014, “Për pensionet e punonjësve që kanë punuar në miniera në nëntokë”, të nenit 6/1, të ligjit nr.</w:t>
      </w:r>
      <w:r w:rsidR="00201164">
        <w:rPr>
          <w:rFonts w:ascii="Garamond" w:hAnsi="Garamond"/>
          <w:lang w:val="sq-AL"/>
        </w:rPr>
        <w:t xml:space="preserve"> </w:t>
      </w:r>
      <w:r w:rsidRPr="004E5806">
        <w:rPr>
          <w:rFonts w:ascii="Garamond" w:hAnsi="Garamond"/>
          <w:lang w:val="sq-AL"/>
        </w:rPr>
        <w:t>8685, datë 9.11.2000, “Për një trajtim të veçantë të punonjësve që kanë punuar në miniera në nëntokë”, të ndryshuar, të nenit 1, të ligjit nr.</w:t>
      </w:r>
      <w:r w:rsidR="00201164">
        <w:rPr>
          <w:rFonts w:ascii="Garamond" w:hAnsi="Garamond"/>
          <w:lang w:val="sq-AL"/>
        </w:rPr>
        <w:t xml:space="preserve"> </w:t>
      </w:r>
      <w:r w:rsidRPr="004E5806">
        <w:rPr>
          <w:rFonts w:ascii="Garamond" w:hAnsi="Garamond"/>
          <w:lang w:val="sq-AL"/>
        </w:rPr>
        <w:t>8455,  datë 4.2.1999, “Për një trajtim të veçantë të familjeve të pilotëve, që humbasin jetën në përmbushje të detyrës, gjatë fluturimit”, të ndryshuar, të nenit 5, të ligjit nr.</w:t>
      </w:r>
      <w:r w:rsidR="00201164">
        <w:rPr>
          <w:rFonts w:ascii="Garamond" w:hAnsi="Garamond"/>
          <w:lang w:val="sq-AL"/>
        </w:rPr>
        <w:t xml:space="preserve"> </w:t>
      </w:r>
      <w:r w:rsidRPr="004E5806">
        <w:rPr>
          <w:rFonts w:ascii="Garamond" w:hAnsi="Garamond"/>
          <w:lang w:val="sq-AL"/>
        </w:rPr>
        <w:t>9361, datë 24.3.2005, “Për një trajtim të veçantë financiar të efektivave, oficerë dhe nënoficerë, lundrues të nëndetëseve dhe palombarëve të forcave detare në pension”, të nenit 8, të ligjit nr.</w:t>
      </w:r>
      <w:r w:rsidR="00201164">
        <w:rPr>
          <w:rFonts w:ascii="Garamond" w:hAnsi="Garamond"/>
          <w:lang w:val="sq-AL"/>
        </w:rPr>
        <w:t xml:space="preserve"> </w:t>
      </w:r>
      <w:r w:rsidRPr="004E5806">
        <w:rPr>
          <w:rFonts w:ascii="Garamond" w:hAnsi="Garamond"/>
          <w:lang w:val="sq-AL"/>
        </w:rPr>
        <w:t>9179, datë 29.1.2004, “Për një trajtim të veçantë të punonjësve që kanë punuar në disa ndërmarrje të industrisë ushtarake”, të ndryshuar, të nenit 10, të ligjit nr.</w:t>
      </w:r>
      <w:r w:rsidR="00201164">
        <w:rPr>
          <w:rFonts w:ascii="Garamond" w:hAnsi="Garamond"/>
          <w:lang w:val="sq-AL"/>
        </w:rPr>
        <w:t xml:space="preserve"> </w:t>
      </w:r>
      <w:r w:rsidRPr="004E5806">
        <w:rPr>
          <w:rFonts w:ascii="Garamond" w:hAnsi="Garamond"/>
          <w:lang w:val="sq-AL"/>
        </w:rPr>
        <w:t>29/2019, “Për trajtimin financiar suplementar të punonjësve që kanë punuar në miniera në nëntokë, të punonjësve të industrisë së naftës dhe të gazit dhe të punonjësve që kanë punuar në metalurgji”, të shkronjës “a”, të pikës 1, të nenit 10, të ligjit nr.</w:t>
      </w:r>
      <w:r w:rsidR="00201164">
        <w:rPr>
          <w:rFonts w:ascii="Garamond" w:hAnsi="Garamond"/>
          <w:lang w:val="sq-AL"/>
        </w:rPr>
        <w:t xml:space="preserve"> </w:t>
      </w:r>
      <w:r w:rsidRPr="004E5806">
        <w:rPr>
          <w:rFonts w:ascii="Garamond" w:hAnsi="Garamond"/>
          <w:lang w:val="sq-AL"/>
        </w:rPr>
        <w:t xml:space="preserve">129/2021, “Për statusin </w:t>
      </w:r>
      <w:r w:rsidR="00201164">
        <w:rPr>
          <w:rFonts w:ascii="Garamond" w:hAnsi="Garamond"/>
          <w:lang w:val="sq-AL"/>
        </w:rPr>
        <w:t>‘</w:t>
      </w:r>
      <w:r w:rsidRPr="004E5806">
        <w:rPr>
          <w:rFonts w:ascii="Garamond" w:hAnsi="Garamond"/>
          <w:lang w:val="sq-AL"/>
        </w:rPr>
        <w:t>Fëmijë në përkujdesje të Republikës</w:t>
      </w:r>
      <w:r w:rsidR="00201164">
        <w:rPr>
          <w:rFonts w:ascii="Garamond" w:hAnsi="Garamond"/>
          <w:lang w:val="sq-AL"/>
        </w:rPr>
        <w:t>’</w:t>
      </w:r>
      <w:r w:rsidRPr="004E5806">
        <w:rPr>
          <w:rFonts w:ascii="Garamond" w:hAnsi="Garamond"/>
          <w:lang w:val="sq-AL"/>
        </w:rPr>
        <w:t>”, dhe të nenit 4, të ligjit nr.</w:t>
      </w:r>
      <w:r w:rsidR="00201164">
        <w:rPr>
          <w:rFonts w:ascii="Garamond" w:hAnsi="Garamond"/>
          <w:lang w:val="sq-AL"/>
        </w:rPr>
        <w:t xml:space="preserve"> </w:t>
      </w:r>
      <w:r w:rsidRPr="004E5806">
        <w:rPr>
          <w:rFonts w:ascii="Garamond" w:hAnsi="Garamond"/>
          <w:lang w:val="sq-AL"/>
        </w:rPr>
        <w:t>84/2022, “Për buxhetin e vitit 2023”, me propozimin e ministrit të Financave dhe Ekonomisë, Këshilli i Ministrave</w:t>
      </w:r>
    </w:p>
    <w:p w14:paraId="6BB76088" w14:textId="77777777" w:rsidR="00345C29" w:rsidRPr="004E5806" w:rsidRDefault="00345C29" w:rsidP="00345C29">
      <w:pPr>
        <w:pStyle w:val="BodyTextIndent2"/>
        <w:ind w:firstLine="284"/>
        <w:jc w:val="center"/>
        <w:rPr>
          <w:rFonts w:ascii="Garamond" w:hAnsi="Garamond"/>
          <w:b/>
          <w:bCs/>
          <w:szCs w:val="24"/>
          <w:lang w:val="sq-AL"/>
        </w:rPr>
      </w:pPr>
    </w:p>
    <w:p w14:paraId="74FF3C36" w14:textId="77777777" w:rsidR="00345C29" w:rsidRPr="004E5806" w:rsidRDefault="00345C29" w:rsidP="00345C29">
      <w:pPr>
        <w:pStyle w:val="BodyTextIndent2"/>
        <w:ind w:firstLine="284"/>
        <w:jc w:val="center"/>
        <w:rPr>
          <w:rFonts w:ascii="Garamond" w:hAnsi="Garamond"/>
          <w:bCs/>
          <w:szCs w:val="24"/>
          <w:lang w:val="sq-AL"/>
        </w:rPr>
      </w:pPr>
      <w:r w:rsidRPr="004E5806">
        <w:rPr>
          <w:rFonts w:ascii="Garamond" w:hAnsi="Garamond"/>
          <w:bCs/>
          <w:szCs w:val="24"/>
          <w:lang w:val="sq-AL"/>
        </w:rPr>
        <w:t>VENDOSI:</w:t>
      </w:r>
    </w:p>
    <w:p w14:paraId="7EB5D8BA" w14:textId="77777777" w:rsidR="00345C29" w:rsidRPr="004E5806" w:rsidRDefault="00345C29" w:rsidP="00345C29">
      <w:pPr>
        <w:pStyle w:val="BodyTextIndent2"/>
        <w:ind w:firstLine="284"/>
        <w:jc w:val="center"/>
        <w:rPr>
          <w:rFonts w:ascii="Garamond" w:hAnsi="Garamond"/>
          <w:b/>
          <w:bCs/>
          <w:szCs w:val="24"/>
          <w:lang w:val="sq-AL"/>
        </w:rPr>
      </w:pPr>
    </w:p>
    <w:p w14:paraId="2148542E" w14:textId="77777777"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1. Indeksimin në masën 8.6 për qind të:</w:t>
      </w:r>
    </w:p>
    <w:p w14:paraId="6ED21EE2" w14:textId="14394157"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a) pensioneve të caktuara sipas ligjeve nr.</w:t>
      </w:r>
      <w:r w:rsidR="004E68D5">
        <w:rPr>
          <w:rFonts w:ascii="Garamond" w:hAnsi="Garamond"/>
          <w:lang w:val="sq-AL"/>
        </w:rPr>
        <w:t xml:space="preserve"> </w:t>
      </w:r>
      <w:r w:rsidRPr="004E5806">
        <w:rPr>
          <w:rFonts w:ascii="Garamond" w:hAnsi="Garamond"/>
          <w:lang w:val="sq-AL"/>
        </w:rPr>
        <w:t>4171, datë 13.9.1966, “Për sigurimet shoqërore në Republikën Popullore të Shqipërisë”, nr.</w:t>
      </w:r>
      <w:r w:rsidR="004E68D5">
        <w:rPr>
          <w:rFonts w:ascii="Garamond" w:hAnsi="Garamond"/>
          <w:lang w:val="sq-AL"/>
        </w:rPr>
        <w:t xml:space="preserve"> </w:t>
      </w:r>
      <w:r w:rsidRPr="004E5806">
        <w:rPr>
          <w:rFonts w:ascii="Garamond" w:hAnsi="Garamond"/>
          <w:lang w:val="sq-AL"/>
        </w:rPr>
        <w:t>4976, datë 29.6.1972, “Për pensionet e anëtarëve të kooperativave bujqësore në Republikën Popullore të Shqipërisë”, dhe nr.</w:t>
      </w:r>
      <w:r w:rsidR="004E68D5">
        <w:rPr>
          <w:rFonts w:ascii="Garamond" w:hAnsi="Garamond"/>
          <w:lang w:val="sq-AL"/>
        </w:rPr>
        <w:t xml:space="preserve"> </w:t>
      </w:r>
      <w:r w:rsidRPr="004E5806">
        <w:rPr>
          <w:rFonts w:ascii="Garamond" w:hAnsi="Garamond"/>
          <w:lang w:val="sq-AL"/>
        </w:rPr>
        <w:t>7703, datë 11.5.1993, “Për sigurimet shoqërore në Republikën e Shqipërisë”, të ndryshuar;</w:t>
      </w:r>
    </w:p>
    <w:p w14:paraId="0DF7AA75" w14:textId="738C68C4"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b) pensioneve sociale, të caktuara në përputhje me ligjin nr.</w:t>
      </w:r>
      <w:r w:rsidR="004E68D5">
        <w:rPr>
          <w:rFonts w:ascii="Garamond" w:hAnsi="Garamond"/>
          <w:lang w:val="sq-AL"/>
        </w:rPr>
        <w:t xml:space="preserve"> </w:t>
      </w:r>
      <w:r w:rsidRPr="004E5806">
        <w:rPr>
          <w:rFonts w:ascii="Garamond" w:hAnsi="Garamond"/>
          <w:lang w:val="sq-AL"/>
        </w:rPr>
        <w:t>7703,  datë 11.5.1993, “Për sigurimet shoqërore në Republikën e Shqipërisë”, të ndryshuar;</w:t>
      </w:r>
    </w:p>
    <w:p w14:paraId="715302C6" w14:textId="2A92A7C7"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c) shtesës mujore, të përfituar me vendimin nr.</w:t>
      </w:r>
      <w:r w:rsidR="004E68D5">
        <w:rPr>
          <w:rFonts w:ascii="Garamond" w:hAnsi="Garamond"/>
          <w:lang w:val="sq-AL"/>
        </w:rPr>
        <w:t xml:space="preserve"> </w:t>
      </w:r>
      <w:r w:rsidRPr="004E5806">
        <w:rPr>
          <w:rFonts w:ascii="Garamond" w:hAnsi="Garamond"/>
          <w:lang w:val="sq-AL"/>
        </w:rPr>
        <w:t>326, datë 21.6.1993, të Këshillit të Ministrave, “Për kriteret e trajtimit të invalidëve të luftës kundër pushtuesve nazifashistë të popullit shqiptar”;</w:t>
      </w:r>
    </w:p>
    <w:p w14:paraId="189E4F95" w14:textId="7FACFDD4"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ç) pensioneve të caktuara me dekretin nr.</w:t>
      </w:r>
      <w:r w:rsidR="004E68D5">
        <w:rPr>
          <w:rFonts w:ascii="Garamond" w:hAnsi="Garamond"/>
          <w:lang w:val="sq-AL"/>
        </w:rPr>
        <w:t xml:space="preserve"> </w:t>
      </w:r>
      <w:r w:rsidRPr="004E5806">
        <w:rPr>
          <w:rFonts w:ascii="Garamond" w:hAnsi="Garamond"/>
          <w:lang w:val="sq-AL"/>
        </w:rPr>
        <w:t>758, datë 1.2.1994, të Presidentit të Republikës, “Për një mbrojtje të veçantë të ushtarakut”;</w:t>
      </w:r>
    </w:p>
    <w:p w14:paraId="0C5FBF1B" w14:textId="573B3736"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d) shtesës mbi pension, të dhënë sipas nenit 33, të ligjit nr.</w:t>
      </w:r>
      <w:r w:rsidR="004E68D5">
        <w:rPr>
          <w:rFonts w:ascii="Garamond" w:hAnsi="Garamond"/>
          <w:lang w:val="sq-AL"/>
        </w:rPr>
        <w:t xml:space="preserve"> </w:t>
      </w:r>
      <w:r w:rsidRPr="004E5806">
        <w:rPr>
          <w:rFonts w:ascii="Garamond" w:hAnsi="Garamond"/>
          <w:lang w:val="sq-AL"/>
        </w:rPr>
        <w:t>7703, datë 11.5.1993, “Për sigurimet shoqërore në Republikën e Shqipërisë”, të ndryshuar;</w:t>
      </w:r>
    </w:p>
    <w:p w14:paraId="50331638" w14:textId="4DF1DB25"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dh) shtesave mbi pension, të dhëna sipas neneve 38, 39 dhe 48, të ligjit nr.</w:t>
      </w:r>
      <w:r w:rsidR="004E68D5">
        <w:rPr>
          <w:rFonts w:ascii="Garamond" w:hAnsi="Garamond"/>
          <w:lang w:val="sq-AL"/>
        </w:rPr>
        <w:t xml:space="preserve"> </w:t>
      </w:r>
      <w:r w:rsidRPr="004E5806">
        <w:rPr>
          <w:rFonts w:ascii="Garamond" w:hAnsi="Garamond"/>
          <w:lang w:val="sq-AL"/>
        </w:rPr>
        <w:t>7703, datë 11.5.1993, “Për sigurimet shoqërore në Republikën e Shqipërisë”, të ndryshuar, dhe nenit 24, të ligjit nr.</w:t>
      </w:r>
      <w:r w:rsidR="004E68D5">
        <w:rPr>
          <w:rFonts w:ascii="Garamond" w:hAnsi="Garamond"/>
          <w:lang w:val="sq-AL"/>
        </w:rPr>
        <w:t xml:space="preserve"> </w:t>
      </w:r>
      <w:r w:rsidRPr="004E5806">
        <w:rPr>
          <w:rFonts w:ascii="Garamond" w:hAnsi="Garamond"/>
          <w:lang w:val="sq-AL"/>
        </w:rPr>
        <w:t>4171, datë 13.6.1966, “Për sigurimet shoqërore në Republikën Popullore të Shqipërisë”;</w:t>
      </w:r>
    </w:p>
    <w:p w14:paraId="52E85103" w14:textId="31575D8F"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lastRenderedPageBreak/>
        <w:t>e) pensioneve të caktuara dhe të rillogaritura me ligjin nr.</w:t>
      </w:r>
      <w:r w:rsidR="004E68D5">
        <w:rPr>
          <w:rFonts w:ascii="Garamond" w:hAnsi="Garamond"/>
          <w:lang w:val="sq-AL"/>
        </w:rPr>
        <w:t xml:space="preserve"> </w:t>
      </w:r>
      <w:r w:rsidRPr="004E5806">
        <w:rPr>
          <w:rFonts w:ascii="Garamond" w:hAnsi="Garamond"/>
          <w:lang w:val="sq-AL"/>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me përjashtim të pensioneve të caktuara me nenin 21, të këtij ligji;</w:t>
      </w:r>
    </w:p>
    <w:p w14:paraId="3578C4CB" w14:textId="43B450C8"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ë) trajtimeve të veçanta financiare të familjeve të pilotëve fluturues, të caktuara sipas ligjeve nr.</w:t>
      </w:r>
      <w:r w:rsidR="004E68D5">
        <w:rPr>
          <w:rFonts w:ascii="Garamond" w:hAnsi="Garamond"/>
          <w:lang w:val="sq-AL"/>
        </w:rPr>
        <w:t xml:space="preserve"> </w:t>
      </w:r>
      <w:r w:rsidRPr="004E5806">
        <w:rPr>
          <w:rFonts w:ascii="Garamond" w:hAnsi="Garamond"/>
          <w:lang w:val="sq-AL"/>
        </w:rPr>
        <w:t>8455, datë 4.2.1999, “Për një trajtim të veçantë të familjeve të pilotëve, që humbasin jetën në përmbushje të detyrës, gjatë fluturimit”, të ndryshuar, dhe nr.</w:t>
      </w:r>
      <w:r w:rsidR="004E68D5">
        <w:rPr>
          <w:rFonts w:ascii="Garamond" w:hAnsi="Garamond"/>
          <w:lang w:val="sq-AL"/>
        </w:rPr>
        <w:t xml:space="preserve"> </w:t>
      </w:r>
      <w:r w:rsidRPr="004E5806">
        <w:rPr>
          <w:rFonts w:ascii="Garamond" w:hAnsi="Garamond"/>
          <w:lang w:val="sq-AL"/>
        </w:rPr>
        <w:t>9128, datë 29.7.2003, “Për një trajtim të veçantë financiar të pilotëve fluturues, në pension”, të ndryshuar;</w:t>
      </w:r>
    </w:p>
    <w:p w14:paraId="75227E61" w14:textId="52C1E799"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f) trajtimeve të veçanta financiare të caktuara sipas ligjit nr.</w:t>
      </w:r>
      <w:r w:rsidR="004E68D5">
        <w:rPr>
          <w:rFonts w:ascii="Garamond" w:hAnsi="Garamond"/>
          <w:lang w:val="sq-AL"/>
        </w:rPr>
        <w:t xml:space="preserve"> </w:t>
      </w:r>
      <w:r w:rsidRPr="004E5806">
        <w:rPr>
          <w:rFonts w:ascii="Garamond" w:hAnsi="Garamond"/>
          <w:lang w:val="sq-AL"/>
        </w:rPr>
        <w:t>9361,  datë 24.3.2005, “Për një trajtim të veçantë financiar të efektivave, oficerë dhe nënoficerë, lundrues të nëndetëseve dhe palombarëve të forcave detare në pension”;</w:t>
      </w:r>
    </w:p>
    <w:p w14:paraId="475738E3" w14:textId="529C56FC"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g) trajtimeve të veçanta financiare të punonjësve të minierave, të caktuara sipas ligjit nr.</w:t>
      </w:r>
      <w:r w:rsidR="004E68D5">
        <w:rPr>
          <w:rFonts w:ascii="Garamond" w:hAnsi="Garamond"/>
          <w:lang w:val="sq-AL"/>
        </w:rPr>
        <w:t xml:space="preserve"> </w:t>
      </w:r>
      <w:r w:rsidRPr="004E5806">
        <w:rPr>
          <w:rFonts w:ascii="Garamond" w:hAnsi="Garamond"/>
          <w:lang w:val="sq-AL"/>
        </w:rPr>
        <w:t>8685, datë 9.11.2000, “Për një trajtim të veçantë të punonjësve që kanë punuar në miniera në nëntokë”, të ndryshuar;</w:t>
      </w:r>
    </w:p>
    <w:p w14:paraId="782E3ACC" w14:textId="6470B353"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gj) pensioneve të pleqërisë të punonjësve të minierave, të caktuara me ligjin nr.</w:t>
      </w:r>
      <w:r w:rsidR="004E68D5">
        <w:rPr>
          <w:rFonts w:ascii="Garamond" w:hAnsi="Garamond"/>
          <w:lang w:val="sq-AL"/>
        </w:rPr>
        <w:t xml:space="preserve"> </w:t>
      </w:r>
      <w:r w:rsidRPr="004E5806">
        <w:rPr>
          <w:rFonts w:ascii="Garamond" w:hAnsi="Garamond"/>
          <w:lang w:val="sq-AL"/>
        </w:rPr>
        <w:t>150/2014, “Për pensionet e punonjësve që kanë punuar në miniera në nëntokë”;</w:t>
      </w:r>
    </w:p>
    <w:p w14:paraId="20929840" w14:textId="3F42101B"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h) trajtimeve të veçanta financiare të caktuara sipas ligjit nr.</w:t>
      </w:r>
      <w:r w:rsidR="004E68D5">
        <w:rPr>
          <w:rFonts w:ascii="Garamond" w:hAnsi="Garamond"/>
          <w:lang w:val="sq-AL"/>
        </w:rPr>
        <w:t xml:space="preserve"> </w:t>
      </w:r>
      <w:r w:rsidRPr="004E5806">
        <w:rPr>
          <w:rFonts w:ascii="Garamond" w:hAnsi="Garamond"/>
          <w:lang w:val="sq-AL"/>
        </w:rPr>
        <w:t>9179,  datë 29.1.2004, “Për një trajtim të veçantë të punonjësve që kanë punuar në disa ndërmarrje të industrisë ushtarake”, të ndryshuar;</w:t>
      </w:r>
    </w:p>
    <w:p w14:paraId="32E797B5" w14:textId="2BDC58A9"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i) pensioneve suplementare të caktuara sipas ligjit nr.</w:t>
      </w:r>
      <w:r w:rsidR="004E68D5">
        <w:rPr>
          <w:rFonts w:ascii="Garamond" w:hAnsi="Garamond"/>
          <w:lang w:val="sq-AL"/>
        </w:rPr>
        <w:t xml:space="preserve"> </w:t>
      </w:r>
      <w:r w:rsidRPr="004E5806">
        <w:rPr>
          <w:rFonts w:ascii="Garamond" w:hAnsi="Garamond"/>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14:paraId="79B3C707" w14:textId="31937059"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j) pensioneve suplementare të caktuara sipas ligjit nr.</w:t>
      </w:r>
      <w:r w:rsidR="004E68D5">
        <w:rPr>
          <w:rFonts w:ascii="Garamond" w:hAnsi="Garamond"/>
          <w:lang w:val="sq-AL"/>
        </w:rPr>
        <w:t xml:space="preserve"> </w:t>
      </w:r>
      <w:r w:rsidRPr="004E5806">
        <w:rPr>
          <w:rFonts w:ascii="Garamond" w:hAnsi="Garamond"/>
          <w:lang w:val="sq-AL"/>
        </w:rPr>
        <w:t>8097, datë 21.3.1996, “Për pensionet shtetërore suplementare të personave që kryejnë funksione kushtetuese dhe të punonjësve të shtetit”, të ndryshuar;</w:t>
      </w:r>
    </w:p>
    <w:p w14:paraId="00E7544E" w14:textId="7084CC03"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k) shpërblimit të caktuar sipas ligjit nr.</w:t>
      </w:r>
      <w:r w:rsidR="004E68D5">
        <w:rPr>
          <w:rFonts w:ascii="Garamond" w:hAnsi="Garamond"/>
          <w:lang w:val="sq-AL"/>
        </w:rPr>
        <w:t xml:space="preserve"> </w:t>
      </w:r>
      <w:r w:rsidRPr="004E5806">
        <w:rPr>
          <w:rFonts w:ascii="Garamond" w:hAnsi="Garamond"/>
          <w:lang w:val="sq-AL"/>
        </w:rPr>
        <w:t>7874, datë 17.11.1994, “Për statusin e veteranit të luftës kundër pushtuesve nazifashistë të popullit shqiptar”, të ndryshuar;</w:t>
      </w:r>
    </w:p>
    <w:p w14:paraId="4599D215" w14:textId="0049D77C"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l) pensioneve shtetërore të posaçme të caktuara në përputhje me nenin 5, të ligjit nr.</w:t>
      </w:r>
      <w:r w:rsidR="004E68D5">
        <w:rPr>
          <w:rFonts w:ascii="Garamond" w:hAnsi="Garamond"/>
          <w:lang w:val="sq-AL"/>
        </w:rPr>
        <w:t xml:space="preserve"> </w:t>
      </w:r>
      <w:r w:rsidRPr="004E5806">
        <w:rPr>
          <w:rFonts w:ascii="Garamond" w:hAnsi="Garamond"/>
          <w:lang w:val="sq-AL"/>
        </w:rPr>
        <w:t>7703, datë 11.5.1993, “Për sigurimet shoqërore në Republikën e Shqipërisë”, të ndryshuar;</w:t>
      </w:r>
    </w:p>
    <w:p w14:paraId="391D4DBE" w14:textId="069A8249"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ll) përfitimeve të caktuara sipas ligjit nr.</w:t>
      </w:r>
      <w:r w:rsidR="004E68D5">
        <w:rPr>
          <w:rFonts w:ascii="Garamond" w:hAnsi="Garamond"/>
          <w:lang w:val="sq-AL"/>
        </w:rPr>
        <w:t xml:space="preserve"> </w:t>
      </w:r>
      <w:r w:rsidRPr="004E5806">
        <w:rPr>
          <w:rFonts w:ascii="Garamond" w:hAnsi="Garamond"/>
          <w:lang w:val="sq-AL"/>
        </w:rPr>
        <w:t>29/2019, “Për trajtimin financiar suplementar të punonjësve që kanë punuar në miniera në nëntokë, të punonjësve të industrisë së naftës dhe të gazit dhe të punonjësve që kanë punuar në metalurgji”;</w:t>
      </w:r>
    </w:p>
    <w:p w14:paraId="343C365C" w14:textId="1E5D8532"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m) trajtimeve të veçanta financiare sipas neneve 5/1/a dhe 5/1/b, të ligjit nr.</w:t>
      </w:r>
      <w:r w:rsidR="00201164">
        <w:rPr>
          <w:rFonts w:ascii="Garamond" w:hAnsi="Garamond"/>
          <w:lang w:val="sq-AL"/>
        </w:rPr>
        <w:t xml:space="preserve"> </w:t>
      </w:r>
      <w:r w:rsidRPr="004E5806">
        <w:rPr>
          <w:rFonts w:ascii="Garamond" w:hAnsi="Garamond"/>
          <w:lang w:val="sq-AL"/>
        </w:rPr>
        <w:t>7703, datë 11.5.1993, “Për sigurimet shoqërore në Republikën e Shqipërisë”, të ndryshuar;</w:t>
      </w:r>
    </w:p>
    <w:p w14:paraId="04FE3414" w14:textId="392F7990"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n) trajtimit financiar, sipas shkronjës “a”, të pikës 1, të nenit 10, të ligjit nr.</w:t>
      </w:r>
      <w:r w:rsidR="00201164">
        <w:rPr>
          <w:rFonts w:ascii="Garamond" w:hAnsi="Garamond"/>
          <w:lang w:val="sq-AL"/>
        </w:rPr>
        <w:t xml:space="preserve"> </w:t>
      </w:r>
      <w:r w:rsidRPr="004E5806">
        <w:rPr>
          <w:rFonts w:ascii="Garamond" w:hAnsi="Garamond"/>
          <w:lang w:val="sq-AL"/>
        </w:rPr>
        <w:t xml:space="preserve">129/2021, “Për statusin </w:t>
      </w:r>
      <w:r w:rsidR="00201164">
        <w:rPr>
          <w:rFonts w:ascii="Garamond" w:hAnsi="Garamond"/>
          <w:lang w:val="sq-AL"/>
        </w:rPr>
        <w:t>‘</w:t>
      </w:r>
      <w:r w:rsidRPr="004E5806">
        <w:rPr>
          <w:rFonts w:ascii="Garamond" w:hAnsi="Garamond"/>
          <w:lang w:val="sq-AL"/>
        </w:rPr>
        <w:t>Fëmijë në përkujdesje të Republikës</w:t>
      </w:r>
      <w:r w:rsidR="00201164">
        <w:rPr>
          <w:rFonts w:ascii="Garamond" w:hAnsi="Garamond"/>
          <w:lang w:val="sq-AL"/>
        </w:rPr>
        <w:t>’</w:t>
      </w:r>
      <w:r w:rsidRPr="004E5806">
        <w:rPr>
          <w:rFonts w:ascii="Garamond" w:hAnsi="Garamond"/>
          <w:lang w:val="sq-AL"/>
        </w:rPr>
        <w:t>”.</w:t>
      </w:r>
    </w:p>
    <w:p w14:paraId="27208FC6" w14:textId="77777777"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2. Indeksimin, sipas përcaktimeve të pikës 1, të këtij vendimi, e përfitojnë edhe pensionet që do të caktohen nga data 1.10.2023 e në vazhdim, me kusht që data e fillimit të pensionit të jetë deri në datën 30.9.2023, përfshirë edhe këtë datë.</w:t>
      </w:r>
    </w:p>
    <w:p w14:paraId="273874B9" w14:textId="77777777"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t>3. Efektet financiare për zbatimin e këtij vendimi përllogariten në shumën 3 184 000 000 (tre miliardë e njëqind e tetëdhjetë e katër milionë) lekë, të cilat përballohen nga fondi për politikat e indeksimit të pensioneve, të parashikuar në buxhetin e Institutit të Sigurimeve Shoqërore (ISSH) të vitit, të cilat ndahen, si më poshtë vijon:</w:t>
      </w:r>
    </w:p>
    <w:p w14:paraId="3BE2B639" w14:textId="77777777" w:rsidR="00345C29" w:rsidRPr="004E5806" w:rsidRDefault="00345C29" w:rsidP="00345C29">
      <w:pPr>
        <w:ind w:firstLine="284"/>
        <w:jc w:val="both"/>
        <w:rPr>
          <w:rFonts w:ascii="Garamond" w:hAnsi="Garamond"/>
          <w:lang w:val="sq-AL"/>
        </w:rPr>
      </w:pPr>
      <w:r w:rsidRPr="004E5806">
        <w:rPr>
          <w:rFonts w:ascii="Garamond" w:hAnsi="Garamond"/>
          <w:lang w:val="sq-AL"/>
        </w:rPr>
        <w:t xml:space="preserve"> a) 3 144 000 000 (tre miliardë e njëqind e dyzet e katër milionë) lekë, për mbulimin e pagesave të përfitimeve;</w:t>
      </w:r>
    </w:p>
    <w:p w14:paraId="03757A75" w14:textId="5543ECED" w:rsidR="00345C29" w:rsidRPr="004E5806" w:rsidRDefault="00345C29" w:rsidP="00345C29">
      <w:pPr>
        <w:ind w:firstLine="284"/>
        <w:jc w:val="both"/>
        <w:rPr>
          <w:rFonts w:ascii="Garamond" w:hAnsi="Garamond"/>
          <w:lang w:val="sq-AL"/>
        </w:rPr>
      </w:pPr>
      <w:r w:rsidRPr="004E5806">
        <w:rPr>
          <w:rFonts w:ascii="Garamond" w:hAnsi="Garamond"/>
          <w:lang w:val="sq-AL"/>
        </w:rPr>
        <w:t>b) 40 000 000 (dyzet milionë) lekë, për procedurat teknike të zbatimit të këtij vendimi dhe për pagesën e komisioneve të shërbimit të pagesave të pensioneve nga Posta Shqiptare sh.a., dhe bankat e nivelit të dytë.</w:t>
      </w:r>
    </w:p>
    <w:p w14:paraId="4CE7947F" w14:textId="77777777" w:rsidR="00345C29" w:rsidRPr="004E5806" w:rsidRDefault="00345C29" w:rsidP="00345C29">
      <w:pPr>
        <w:pStyle w:val="ListParagraph"/>
        <w:ind w:left="0" w:firstLine="284"/>
        <w:jc w:val="both"/>
        <w:rPr>
          <w:rFonts w:ascii="Garamond" w:hAnsi="Garamond"/>
          <w:lang w:val="sq-AL"/>
        </w:rPr>
      </w:pPr>
      <w:r w:rsidRPr="004E5806">
        <w:rPr>
          <w:rFonts w:ascii="Garamond" w:hAnsi="Garamond"/>
          <w:lang w:val="sq-AL"/>
        </w:rPr>
        <w:lastRenderedPageBreak/>
        <w:t>4. Rregulla të hollësishme për zbatimin e këtij vendimi përcaktohen me udhëzim të Institutit të Sigurimeve Shoqërore.</w:t>
      </w:r>
    </w:p>
    <w:p w14:paraId="6B38BC9A" w14:textId="77777777" w:rsidR="00345C29" w:rsidRPr="004E5806" w:rsidRDefault="00345C29" w:rsidP="00345C29">
      <w:pPr>
        <w:tabs>
          <w:tab w:val="left" w:pos="600"/>
        </w:tabs>
        <w:ind w:firstLine="284"/>
        <w:jc w:val="both"/>
        <w:rPr>
          <w:rFonts w:ascii="Garamond" w:hAnsi="Garamond"/>
          <w:lang w:val="sq-AL"/>
        </w:rPr>
      </w:pPr>
      <w:r w:rsidRPr="004E5806">
        <w:rPr>
          <w:rFonts w:ascii="Garamond" w:hAnsi="Garamond"/>
          <w:lang w:val="sq-AL"/>
        </w:rPr>
        <w:t>5. Ngarkohet Instituti i Sigurimeve Shoqërore për zbatimin e këtij vendimi.</w:t>
      </w:r>
    </w:p>
    <w:p w14:paraId="7AA8526F" w14:textId="77777777" w:rsidR="00345C29" w:rsidRPr="004E5806" w:rsidRDefault="00345C29" w:rsidP="00345C29">
      <w:pPr>
        <w:tabs>
          <w:tab w:val="left" w:pos="840"/>
        </w:tabs>
        <w:ind w:firstLine="284"/>
        <w:jc w:val="both"/>
        <w:rPr>
          <w:rFonts w:ascii="Garamond" w:hAnsi="Garamond"/>
          <w:lang w:val="sq-AL"/>
        </w:rPr>
      </w:pPr>
      <w:r w:rsidRPr="004E5806">
        <w:rPr>
          <w:rFonts w:ascii="Garamond" w:hAnsi="Garamond"/>
          <w:lang w:val="sq-AL"/>
        </w:rPr>
        <w:t xml:space="preserve"> Ky vendim hyn në fuqi pas botimit në Fletoren Zyrtare dhe i shtrin efektet financiare nga data 1.10.2023.</w:t>
      </w:r>
    </w:p>
    <w:p w14:paraId="4BF6C72D" w14:textId="77777777" w:rsidR="00201164" w:rsidRDefault="00201164" w:rsidP="00345C29">
      <w:pPr>
        <w:ind w:firstLine="284"/>
        <w:jc w:val="right"/>
        <w:rPr>
          <w:rFonts w:ascii="Garamond" w:hAnsi="Garamond"/>
          <w:bCs/>
          <w:lang w:val="sq-AL"/>
        </w:rPr>
      </w:pPr>
    </w:p>
    <w:p w14:paraId="266F5B25" w14:textId="6D575F7A" w:rsidR="00345C29" w:rsidRPr="004E5806" w:rsidRDefault="00345C29" w:rsidP="00345C29">
      <w:pPr>
        <w:ind w:firstLine="284"/>
        <w:jc w:val="right"/>
        <w:rPr>
          <w:rFonts w:ascii="Garamond" w:hAnsi="Garamond"/>
          <w:bCs/>
          <w:lang w:val="sq-AL"/>
        </w:rPr>
      </w:pPr>
      <w:r w:rsidRPr="004E5806">
        <w:rPr>
          <w:rFonts w:ascii="Garamond" w:hAnsi="Garamond"/>
          <w:bCs/>
          <w:lang w:val="sq-AL"/>
        </w:rPr>
        <w:t>ZËVENDËSKRYEMINISTËR</w:t>
      </w:r>
    </w:p>
    <w:p w14:paraId="190866CC" w14:textId="77777777" w:rsidR="00345C29" w:rsidRPr="004E5806" w:rsidRDefault="00345C29" w:rsidP="00345C29">
      <w:pPr>
        <w:ind w:firstLine="284"/>
        <w:jc w:val="right"/>
        <w:rPr>
          <w:rFonts w:ascii="Garamond" w:hAnsi="Garamond"/>
          <w:b/>
          <w:bCs/>
          <w:lang w:val="sq-AL"/>
        </w:rPr>
      </w:pPr>
      <w:r w:rsidRPr="004E5806">
        <w:rPr>
          <w:rFonts w:ascii="Garamond" w:hAnsi="Garamond"/>
          <w:b/>
          <w:bCs/>
          <w:lang w:val="sq-AL"/>
        </w:rPr>
        <w:t>Belinda Balluku</w:t>
      </w:r>
    </w:p>
    <w:p w14:paraId="725C571B" w14:textId="77777777" w:rsidR="00345C29" w:rsidRPr="004E5806" w:rsidRDefault="00345C29" w:rsidP="00345C29">
      <w:pPr>
        <w:ind w:firstLine="284"/>
        <w:jc w:val="center"/>
        <w:rPr>
          <w:rFonts w:ascii="Garamond" w:hAnsi="Garamond"/>
          <w:b/>
          <w:bCs/>
          <w:lang w:val="sq-AL"/>
        </w:rPr>
      </w:pPr>
    </w:p>
    <w:p w14:paraId="5B868D16" w14:textId="77777777" w:rsidR="00275466" w:rsidRPr="004E5806" w:rsidRDefault="00275466" w:rsidP="00345C29">
      <w:pPr>
        <w:ind w:firstLine="284"/>
        <w:rPr>
          <w:rFonts w:ascii="Garamond" w:hAnsi="Garamond"/>
          <w:lang w:val="sq-AL"/>
        </w:rPr>
      </w:pPr>
    </w:p>
    <w:sectPr w:rsidR="00275466" w:rsidRPr="004E5806" w:rsidSect="004F0D02">
      <w:foot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D1060" w14:textId="77777777" w:rsidR="00F91C81" w:rsidRDefault="00F91C81" w:rsidP="002A074C">
      <w:r>
        <w:separator/>
      </w:r>
    </w:p>
  </w:endnote>
  <w:endnote w:type="continuationSeparator" w:id="0">
    <w:p w14:paraId="774C4956" w14:textId="77777777" w:rsidR="00F91C81" w:rsidRDefault="00F91C81" w:rsidP="002A074C">
      <w:r>
        <w:continuationSeparator/>
      </w:r>
    </w:p>
  </w:endnote>
  <w:endnote w:type="continuationNotice" w:id="1">
    <w:p w14:paraId="3F242D9C" w14:textId="77777777" w:rsidR="00F91C81" w:rsidRDefault="00F91C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4559875"/>
      <w:docPartObj>
        <w:docPartGallery w:val="Page Numbers (Bottom of Page)"/>
        <w:docPartUnique/>
      </w:docPartObj>
    </w:sdtPr>
    <w:sdtEndPr>
      <w:rPr>
        <w:noProof/>
      </w:rPr>
    </w:sdtEndPr>
    <w:sdtContent>
      <w:p w14:paraId="70DC1D57" w14:textId="77777777" w:rsidR="00F91C81" w:rsidRDefault="00F91C81">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475E90A2" w14:textId="77777777" w:rsidR="00F91C81" w:rsidRDefault="00F91C81" w:rsidP="002A07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67F26" w14:textId="77777777" w:rsidR="00F91C81" w:rsidRDefault="00F91C81" w:rsidP="002A074C">
      <w:r>
        <w:separator/>
      </w:r>
    </w:p>
  </w:footnote>
  <w:footnote w:type="continuationSeparator" w:id="0">
    <w:p w14:paraId="7C70E6F8" w14:textId="77777777" w:rsidR="00F91C81" w:rsidRDefault="00F91C81" w:rsidP="002A074C">
      <w:r>
        <w:continuationSeparator/>
      </w:r>
    </w:p>
  </w:footnote>
  <w:footnote w:type="continuationNotice" w:id="1">
    <w:p w14:paraId="163116AC" w14:textId="77777777" w:rsidR="00F91C81" w:rsidRDefault="00F91C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74C"/>
    <w:rsid w:val="000D7CF5"/>
    <w:rsid w:val="001D0F28"/>
    <w:rsid w:val="00201164"/>
    <w:rsid w:val="00275466"/>
    <w:rsid w:val="002A074C"/>
    <w:rsid w:val="00322A6A"/>
    <w:rsid w:val="00345C29"/>
    <w:rsid w:val="00356529"/>
    <w:rsid w:val="004108D0"/>
    <w:rsid w:val="004E5806"/>
    <w:rsid w:val="004E68D5"/>
    <w:rsid w:val="004F0D02"/>
    <w:rsid w:val="005E46A8"/>
    <w:rsid w:val="006B26E6"/>
    <w:rsid w:val="006B738F"/>
    <w:rsid w:val="006E6295"/>
    <w:rsid w:val="007E2F29"/>
    <w:rsid w:val="00810711"/>
    <w:rsid w:val="008C3EE4"/>
    <w:rsid w:val="008F13EE"/>
    <w:rsid w:val="009134B2"/>
    <w:rsid w:val="00964C80"/>
    <w:rsid w:val="00A452DE"/>
    <w:rsid w:val="00A65F2A"/>
    <w:rsid w:val="00C15195"/>
    <w:rsid w:val="00CA106E"/>
    <w:rsid w:val="00D26390"/>
    <w:rsid w:val="00D5159F"/>
    <w:rsid w:val="00D60045"/>
    <w:rsid w:val="00DA16F3"/>
    <w:rsid w:val="00E80E22"/>
    <w:rsid w:val="00F208D3"/>
    <w:rsid w:val="00F91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D0EFD"/>
  <w15:chartTrackingRefBased/>
  <w15:docId w15:val="{0EC8B75B-7729-43B6-A7DE-B5067B102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074C"/>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2A074C"/>
    <w:pPr>
      <w:keepNext/>
      <w:ind w:left="4320" w:firstLine="720"/>
      <w:jc w:val="center"/>
      <w:outlineLvl w:val="3"/>
    </w:pPr>
    <w:rPr>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2A074C"/>
    <w:rPr>
      <w:rFonts w:ascii="Times New Roman" w:eastAsia="Times New Roman" w:hAnsi="Times New Roman" w:cs="Times New Roman"/>
      <w:i/>
      <w:sz w:val="28"/>
      <w:szCs w:val="20"/>
      <w:lang w:val="en-US"/>
    </w:rPr>
  </w:style>
  <w:style w:type="paragraph" w:styleId="BodyTextIndent2">
    <w:name w:val="Body Text Indent 2"/>
    <w:basedOn w:val="Normal"/>
    <w:link w:val="BodyTextIndent2Char"/>
    <w:rsid w:val="002A074C"/>
    <w:pPr>
      <w:widowControl w:val="0"/>
      <w:ind w:firstLine="720"/>
      <w:jc w:val="both"/>
    </w:pPr>
    <w:rPr>
      <w:snapToGrid w:val="0"/>
      <w:szCs w:val="20"/>
    </w:rPr>
  </w:style>
  <w:style w:type="character" w:customStyle="1" w:styleId="BodyTextIndent2Char">
    <w:name w:val="Body Text Indent 2 Char"/>
    <w:basedOn w:val="DefaultParagraphFont"/>
    <w:link w:val="BodyTextIndent2"/>
    <w:rsid w:val="002A074C"/>
    <w:rPr>
      <w:rFonts w:ascii="Times New Roman" w:eastAsia="Times New Roman" w:hAnsi="Times New Roman" w:cs="Times New Roman"/>
      <w:snapToGrid w:val="0"/>
      <w:sz w:val="24"/>
      <w:szCs w:val="20"/>
      <w:lang w:val="en-US"/>
    </w:rPr>
  </w:style>
  <w:style w:type="paragraph" w:styleId="ListParagraph">
    <w:name w:val="List Paragraph"/>
    <w:basedOn w:val="Normal"/>
    <w:uiPriority w:val="34"/>
    <w:qFormat/>
    <w:rsid w:val="002A074C"/>
    <w:pPr>
      <w:ind w:left="720"/>
    </w:pPr>
  </w:style>
  <w:style w:type="paragraph" w:styleId="Header">
    <w:name w:val="header"/>
    <w:basedOn w:val="Normal"/>
    <w:link w:val="HeaderChar"/>
    <w:uiPriority w:val="99"/>
    <w:unhideWhenUsed/>
    <w:rsid w:val="002A074C"/>
    <w:pPr>
      <w:tabs>
        <w:tab w:val="center" w:pos="4513"/>
        <w:tab w:val="right" w:pos="9026"/>
      </w:tabs>
    </w:pPr>
  </w:style>
  <w:style w:type="character" w:customStyle="1" w:styleId="HeaderChar">
    <w:name w:val="Header Char"/>
    <w:basedOn w:val="DefaultParagraphFont"/>
    <w:link w:val="Header"/>
    <w:uiPriority w:val="99"/>
    <w:rsid w:val="002A074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A074C"/>
    <w:pPr>
      <w:tabs>
        <w:tab w:val="center" w:pos="4513"/>
        <w:tab w:val="right" w:pos="9026"/>
      </w:tabs>
    </w:pPr>
  </w:style>
  <w:style w:type="character" w:customStyle="1" w:styleId="FooterChar">
    <w:name w:val="Footer Char"/>
    <w:basedOn w:val="DefaultParagraphFont"/>
    <w:link w:val="Footer"/>
    <w:uiPriority w:val="99"/>
    <w:rsid w:val="002A074C"/>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8C3E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EE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E2AB07D35694624886E818A9C2878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553</Nr_x002e__x0020_akti>
    <Data_x0020_e_x0020_Krijimit xmlns="0e656187-b300-4fb0-8bf4-3a50f872073c">2023-09-28T11:48:30Z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2023-09-27T22:00:00Z</Date_x0020_protokolli>
    <Titulli xmlns="0e656187-b300-4fb0-8bf4-3a50f872073c">Për indeksimin e pensioneve</Titulli>
    <Modifikuesi xmlns="0e656187-b300-4fb0-8bf4-3a50f872073c">jorina.kryeziu</Modifikuesi>
    <Nr_x002e__x0020_prot_x0020_QBZ xmlns="0e656187-b300-4fb0-8bf4-3a50f872073c">1430</Nr_x002e__x0020_prot_x0020_QBZ>
    <Data_x0020_e_x0020_Modifikimit xmlns="0e656187-b300-4fb0-8bf4-3a50f872073c">2023-09-28T11:57:16Z</Data_x0020_e_x0020_Modifikimit>
    <Dekretuar xmlns="0e656187-b300-4fb0-8bf4-3a50f872073c">false</Dekretuar>
    <Data xmlns="0e656187-b300-4fb0-8bf4-3a50f872073c">2023-09-27T22:00:00Z</Data>
    <Nr_x002e__x0020_protokolli_x0020_i_x0020_aktit xmlns="0e656187-b300-4fb0-8bf4-3a50f872073c">4408/1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2AB07D35694624886E818A9C2878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158C3-8631-4D43-80E4-8FBE2BAC8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08A9DEE-5F09-4A93-910A-3E524BC4D0FE}">
  <ds:schemaRefs>
    <ds:schemaRef ds:uri="http://www.w3.org/XML/1998/namespace"/>
    <ds:schemaRef ds:uri="http://purl.org/dc/terms/"/>
    <ds:schemaRef ds:uri="http://purl.org/dc/elements/1.1/"/>
    <ds:schemaRef ds:uri="http://schemas.openxmlformats.org/package/2006/metadata/core-properties"/>
    <ds:schemaRef ds:uri="http://purl.org/dc/dcmitype/"/>
    <ds:schemaRef ds:uri="http://schemas.microsoft.com/office/2006/documentManagement/typ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3A6277DD-94E3-4A0C-85A8-7BEC77EFA3DC}">
  <ds:schemaRefs>
    <ds:schemaRef ds:uri="http://schemas.microsoft.com/sharepoint/v3/contenttype/forms"/>
  </ds:schemaRefs>
</ds:datastoreItem>
</file>

<file path=customXml/itemProps4.xml><?xml version="1.0" encoding="utf-8"?>
<ds:datastoreItem xmlns:ds="http://schemas.openxmlformats.org/officeDocument/2006/customXml" ds:itemID="{EF420D9F-53CE-4D89-A888-41F92976FAD0}">
  <ds:schemaRefs>
    <ds:schemaRef ds:uri="http://schemas.microsoft.com/sharepoint/v3/contenttype/forms"/>
  </ds:schemaRefs>
</ds:datastoreItem>
</file>

<file path=customXml/itemProps5.xml><?xml version="1.0" encoding="utf-8"?>
<ds:datastoreItem xmlns:ds="http://schemas.openxmlformats.org/officeDocument/2006/customXml" ds:itemID="{AA8189D5-7DDE-4739-9CB4-F05EFB3F9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13E1CE3-6AD1-4A5C-B1EE-EB639BD9C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Për indeksimin e pensioneve</vt:lpstr>
    </vt:vector>
  </TitlesOfParts>
  <Company>HP</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indeksimin e pensioneve</dc:title>
  <dc:creator>Silvia Qesku</dc:creator>
  <cp:lastModifiedBy>Amarilda Muja</cp:lastModifiedBy>
  <cp:revision>6</cp:revision>
  <cp:lastPrinted>2023-09-28T11:43:00Z</cp:lastPrinted>
  <dcterms:created xsi:type="dcterms:W3CDTF">2023-09-28T11:58:00Z</dcterms:created>
  <dcterms:modified xsi:type="dcterms:W3CDTF">2023-09-28T12:08:00Z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