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051B6" w14:textId="747EDB08" w:rsidR="009B7A0A" w:rsidRPr="00304EF6" w:rsidRDefault="009B7A0A" w:rsidP="0042057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04EF6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561051B9" w14:textId="55F8A2A4" w:rsidR="009B7A0A" w:rsidRPr="00304EF6" w:rsidRDefault="00E8367E" w:rsidP="0042057F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04EF6">
        <w:rPr>
          <w:rFonts w:ascii="Garamond" w:hAnsi="Garamond"/>
          <w:b/>
          <w:sz w:val="24"/>
          <w:szCs w:val="24"/>
          <w:lang w:val="sq-AL"/>
        </w:rPr>
        <w:t>Nr</w:t>
      </w:r>
      <w:r w:rsidRPr="00304EF6">
        <w:rPr>
          <w:rFonts w:ascii="Garamond" w:eastAsia="Times New Roman" w:hAnsi="Garamond" w:cs="Times New Roman"/>
          <w:b/>
          <w:sz w:val="24"/>
          <w:szCs w:val="24"/>
          <w:lang w:val="sq-AL"/>
        </w:rPr>
        <w:t>.</w:t>
      </w:r>
      <w:r w:rsidR="00261372" w:rsidRPr="00304EF6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605</w:t>
      </w:r>
      <w:r w:rsidR="009B7A0A" w:rsidRPr="00304EF6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9B7A0A" w:rsidRPr="00304EF6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="00261372" w:rsidRPr="00304EF6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25.10.2023</w:t>
      </w:r>
    </w:p>
    <w:p w14:paraId="561051BA" w14:textId="77777777" w:rsidR="009B7A0A" w:rsidRPr="00304EF6" w:rsidRDefault="009B7A0A" w:rsidP="0042057F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1051BE" w14:textId="397E5BE1" w:rsidR="009B7A0A" w:rsidRPr="00304EF6" w:rsidRDefault="009B7A0A" w:rsidP="0042057F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304EF6">
        <w:rPr>
          <w:rFonts w:ascii="Garamond" w:hAnsi="Garamond"/>
          <w:b/>
          <w:sz w:val="24"/>
          <w:szCs w:val="24"/>
          <w:lang w:val="sq-AL"/>
        </w:rPr>
        <w:t xml:space="preserve">PËR </w:t>
      </w:r>
      <w:bookmarkStart w:id="0" w:name="_GoBack"/>
      <w:bookmarkEnd w:id="0"/>
      <w:r w:rsidR="00F91526" w:rsidRPr="00304EF6">
        <w:rPr>
          <w:rFonts w:ascii="Garamond" w:hAnsi="Garamond"/>
          <w:b/>
          <w:sz w:val="24"/>
          <w:szCs w:val="24"/>
          <w:lang w:val="sq-AL"/>
        </w:rPr>
        <w:t xml:space="preserve">MIRATIMIN E TRAJTIMIT FINANCIAR TË PERSONAVE PËRGJEGJËS PËR MENAXHIMIN DHE PERSONAVE PËRGJEGJËS PËR ORGANET MBIKËQYRËSE TË OPERATORIT TË SISTEMIT TË SHPËRNDARJES SHA </w:t>
      </w:r>
    </w:p>
    <w:p w14:paraId="561051BF" w14:textId="77777777" w:rsidR="009B7A0A" w:rsidRPr="00304EF6" w:rsidRDefault="009B7A0A" w:rsidP="0042057F">
      <w:pPr>
        <w:spacing w:after="0" w:line="240" w:lineRule="auto"/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</w:p>
    <w:p w14:paraId="561051C0" w14:textId="357F9061" w:rsidR="009B7A0A" w:rsidRPr="00304EF6" w:rsidRDefault="009B7A0A" w:rsidP="0042057F">
      <w:pPr>
        <w:tabs>
          <w:tab w:val="left" w:pos="615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304EF6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F91526" w:rsidRPr="00304EF6">
        <w:rPr>
          <w:rFonts w:ascii="Garamond" w:hAnsi="Garamond"/>
          <w:sz w:val="24"/>
          <w:szCs w:val="24"/>
          <w:lang w:val="sq-AL"/>
        </w:rPr>
        <w:t xml:space="preserve"> dh</w:t>
      </w:r>
      <w:r w:rsidR="00E8367E" w:rsidRPr="00304EF6">
        <w:rPr>
          <w:rFonts w:ascii="Garamond" w:hAnsi="Garamond"/>
          <w:sz w:val="24"/>
          <w:szCs w:val="24"/>
          <w:lang w:val="sq-AL"/>
        </w:rPr>
        <w:t>e</w:t>
      </w:r>
      <w:r w:rsidR="00F91526" w:rsidRPr="00304EF6">
        <w:rPr>
          <w:rFonts w:ascii="Garamond" w:hAnsi="Garamond"/>
          <w:sz w:val="24"/>
          <w:szCs w:val="24"/>
          <w:lang w:val="sq-AL"/>
        </w:rPr>
        <w:t xml:space="preserve"> të shkronjës “ç”, të pikës 3, të</w:t>
      </w:r>
      <w:r w:rsidR="00862313">
        <w:rPr>
          <w:rFonts w:ascii="Garamond" w:hAnsi="Garamond"/>
          <w:sz w:val="24"/>
          <w:szCs w:val="24"/>
          <w:lang w:val="sq-AL"/>
        </w:rPr>
        <w:t xml:space="preserve"> </w:t>
      </w:r>
      <w:r w:rsidRPr="00304EF6">
        <w:rPr>
          <w:rFonts w:ascii="Garamond" w:hAnsi="Garamond"/>
          <w:sz w:val="24"/>
          <w:szCs w:val="24"/>
          <w:lang w:val="sq-AL"/>
        </w:rPr>
        <w:t>nenit 72, të ligjit nr.</w:t>
      </w:r>
      <w:r w:rsidR="000D14C4">
        <w:rPr>
          <w:rFonts w:ascii="Garamond" w:hAnsi="Garamond"/>
          <w:sz w:val="24"/>
          <w:szCs w:val="24"/>
          <w:lang w:val="sq-AL"/>
        </w:rPr>
        <w:t xml:space="preserve"> </w:t>
      </w:r>
      <w:r w:rsidRPr="00304EF6">
        <w:rPr>
          <w:rFonts w:ascii="Garamond" w:hAnsi="Garamond"/>
          <w:sz w:val="24"/>
          <w:szCs w:val="24"/>
          <w:lang w:val="sq-AL"/>
        </w:rPr>
        <w:t>43/2015</w:t>
      </w:r>
      <w:r w:rsidR="00F91526" w:rsidRPr="00304EF6">
        <w:rPr>
          <w:rFonts w:ascii="Garamond" w:hAnsi="Garamond"/>
          <w:sz w:val="24"/>
          <w:szCs w:val="24"/>
          <w:lang w:val="sq-AL"/>
        </w:rPr>
        <w:t>,</w:t>
      </w:r>
      <w:r w:rsidRPr="00304EF6">
        <w:rPr>
          <w:rFonts w:ascii="Garamond" w:hAnsi="Garamond"/>
          <w:sz w:val="24"/>
          <w:szCs w:val="24"/>
          <w:lang w:val="sq-AL"/>
        </w:rPr>
        <w:t xml:space="preserve"> “Për </w:t>
      </w:r>
      <w:r w:rsidR="00F91526" w:rsidRPr="00304EF6">
        <w:rPr>
          <w:rFonts w:ascii="Garamond" w:hAnsi="Garamond"/>
          <w:sz w:val="24"/>
          <w:szCs w:val="24"/>
          <w:lang w:val="sq-AL"/>
        </w:rPr>
        <w:t>sektorin e energjisë</w:t>
      </w:r>
      <w:r w:rsidRPr="00304EF6">
        <w:rPr>
          <w:rFonts w:ascii="Garamond" w:hAnsi="Garamond"/>
          <w:sz w:val="24"/>
          <w:szCs w:val="24"/>
          <w:lang w:val="sq-AL"/>
        </w:rPr>
        <w:t xml:space="preserve">”, të ndryshuar, me propozimin e </w:t>
      </w:r>
      <w:r w:rsidR="00691770" w:rsidRPr="00304EF6">
        <w:rPr>
          <w:rFonts w:ascii="Garamond" w:hAnsi="Garamond"/>
          <w:sz w:val="24"/>
          <w:szCs w:val="24"/>
          <w:lang w:val="sq-AL"/>
        </w:rPr>
        <w:t>z</w:t>
      </w:r>
      <w:r w:rsidRPr="00304EF6">
        <w:rPr>
          <w:rFonts w:ascii="Garamond" w:hAnsi="Garamond"/>
          <w:sz w:val="24"/>
          <w:szCs w:val="24"/>
          <w:lang w:val="sq-AL"/>
        </w:rPr>
        <w:t>ëvendëskryeministrit dhe ministër i Infrastrukturës dhe Energjisë</w:t>
      </w:r>
      <w:r w:rsidR="00F91526" w:rsidRPr="00304EF6">
        <w:rPr>
          <w:rFonts w:ascii="Garamond" w:hAnsi="Garamond"/>
          <w:sz w:val="24"/>
          <w:szCs w:val="24"/>
          <w:lang w:val="sq-AL"/>
        </w:rPr>
        <w:t xml:space="preserve">, </w:t>
      </w:r>
      <w:r w:rsidRPr="00304EF6">
        <w:rPr>
          <w:rFonts w:ascii="Garamond" w:hAnsi="Garamond"/>
          <w:sz w:val="24"/>
          <w:szCs w:val="24"/>
          <w:lang w:val="sq-AL"/>
        </w:rPr>
        <w:t>Këshilli i Ministrave</w:t>
      </w:r>
    </w:p>
    <w:p w14:paraId="561051C1" w14:textId="77777777" w:rsidR="009B7A0A" w:rsidRPr="00304EF6" w:rsidRDefault="009B7A0A" w:rsidP="0042057F">
      <w:pPr>
        <w:tabs>
          <w:tab w:val="left" w:pos="615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561051C2" w14:textId="19124A5F" w:rsidR="009B7A0A" w:rsidRPr="00304EF6" w:rsidRDefault="009B7A0A" w:rsidP="0042057F">
      <w:pPr>
        <w:tabs>
          <w:tab w:val="left" w:pos="615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04EF6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561051C3" w14:textId="77777777" w:rsidR="009B7A0A" w:rsidRPr="00304EF6" w:rsidRDefault="009B7A0A" w:rsidP="0042057F">
      <w:pPr>
        <w:tabs>
          <w:tab w:val="left" w:pos="615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1051C4" w14:textId="5ACB8E50" w:rsidR="009B7A0A" w:rsidRPr="00304EF6" w:rsidRDefault="00261372" w:rsidP="0042057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04EF6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Trajtimi financiar për </w:t>
      </w:r>
      <w:r w:rsidR="00E332D6" w:rsidRPr="00304EF6">
        <w:rPr>
          <w:rFonts w:ascii="Garamond" w:hAnsi="Garamond"/>
          <w:sz w:val="24"/>
          <w:szCs w:val="24"/>
          <w:lang w:val="sq-AL"/>
        </w:rPr>
        <w:t>administrato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rin e Operatorit </w:t>
      </w:r>
      <w:r w:rsidR="00E8367E" w:rsidRPr="00304EF6">
        <w:rPr>
          <w:rFonts w:ascii="Garamond" w:hAnsi="Garamond"/>
          <w:sz w:val="24"/>
          <w:szCs w:val="24"/>
          <w:lang w:val="sq-AL"/>
        </w:rPr>
        <w:t xml:space="preserve">të Sistemit të Shpërndarjes </w:t>
      </w:r>
      <w:proofErr w:type="spellStart"/>
      <w:r w:rsidR="00E8367E" w:rsidRPr="00304EF6">
        <w:rPr>
          <w:rFonts w:ascii="Garamond" w:hAnsi="Garamond"/>
          <w:sz w:val="24"/>
          <w:szCs w:val="24"/>
          <w:lang w:val="sq-AL"/>
        </w:rPr>
        <w:t>sh.</w:t>
      </w:r>
      <w:r w:rsidR="009B7A0A" w:rsidRPr="00304EF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9B7A0A" w:rsidRPr="00304EF6">
        <w:rPr>
          <w:rFonts w:ascii="Garamond" w:hAnsi="Garamond"/>
          <w:sz w:val="24"/>
          <w:szCs w:val="24"/>
          <w:lang w:val="sq-AL"/>
        </w:rPr>
        <w:t>., të jetë në masën 300 000 (treqind mijë) lekë në muaj.</w:t>
      </w:r>
    </w:p>
    <w:p w14:paraId="561051C6" w14:textId="6312942E" w:rsidR="009B7A0A" w:rsidRPr="00304EF6" w:rsidRDefault="00261372" w:rsidP="0042057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04EF6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Trajtimi financiar për anëtarët e Këshillit të Administrimit, si persona përgjegjës të organeve mbikëqyrëse të Operatorit të Sistemit të Shpërndarjes </w:t>
      </w:r>
      <w:proofErr w:type="spellStart"/>
      <w:r w:rsidR="009B7A0A" w:rsidRPr="00304EF6">
        <w:rPr>
          <w:rFonts w:ascii="Garamond" w:hAnsi="Garamond"/>
          <w:sz w:val="24"/>
          <w:szCs w:val="24"/>
          <w:lang w:val="sq-AL"/>
        </w:rPr>
        <w:t>sh</w:t>
      </w:r>
      <w:r w:rsidR="00E8367E" w:rsidRPr="00304EF6">
        <w:rPr>
          <w:rFonts w:ascii="Garamond" w:hAnsi="Garamond"/>
          <w:sz w:val="24"/>
          <w:szCs w:val="24"/>
          <w:lang w:val="sq-AL"/>
        </w:rPr>
        <w:t>.</w:t>
      </w:r>
      <w:r w:rsidR="009B7A0A" w:rsidRPr="00304EF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9B7A0A" w:rsidRPr="00304EF6">
        <w:rPr>
          <w:rFonts w:ascii="Garamond" w:hAnsi="Garamond"/>
          <w:sz w:val="24"/>
          <w:szCs w:val="24"/>
          <w:lang w:val="sq-AL"/>
        </w:rPr>
        <w:t>., që kontrollohet nga shteti, të jetë në masën e përcaktuar me vendim</w:t>
      </w:r>
      <w:r w:rsidR="00324CF9" w:rsidRPr="00304EF6">
        <w:rPr>
          <w:rFonts w:ascii="Garamond" w:hAnsi="Garamond"/>
          <w:sz w:val="24"/>
          <w:szCs w:val="24"/>
          <w:lang w:val="sq-AL"/>
        </w:rPr>
        <w:t>in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 nr.</w:t>
      </w:r>
      <w:r w:rsidR="00304EF6">
        <w:rPr>
          <w:rFonts w:ascii="Garamond" w:hAnsi="Garamond"/>
          <w:sz w:val="24"/>
          <w:szCs w:val="24"/>
          <w:lang w:val="sq-AL"/>
        </w:rPr>
        <w:t xml:space="preserve"> 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570, datë 3.10.2018, të Këshillit të Ministrave, “Për këshillat mbikëqyrës të shoqërive aksionare shtetërore”. </w:t>
      </w:r>
    </w:p>
    <w:p w14:paraId="561051C8" w14:textId="2385F3EE" w:rsidR="009B7A0A" w:rsidRPr="00304EF6" w:rsidRDefault="00261372" w:rsidP="0042057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04EF6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9B7A0A" w:rsidRPr="00304EF6">
        <w:rPr>
          <w:rFonts w:ascii="Garamond" w:hAnsi="Garamond"/>
          <w:sz w:val="24"/>
          <w:szCs w:val="24"/>
          <w:lang w:val="sq-AL"/>
        </w:rPr>
        <w:t>Trajtimi financiar i punonjësve të Operatorit të Sistemit të Shpërndarjes</w:t>
      </w:r>
      <w:r w:rsidR="008623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B7A0A" w:rsidRPr="00304EF6">
        <w:rPr>
          <w:rFonts w:ascii="Garamond" w:hAnsi="Garamond"/>
          <w:sz w:val="24"/>
          <w:szCs w:val="24"/>
          <w:lang w:val="sq-AL"/>
        </w:rPr>
        <w:t>sh</w:t>
      </w:r>
      <w:r w:rsidR="00E8367E" w:rsidRPr="00304EF6">
        <w:rPr>
          <w:rFonts w:ascii="Garamond" w:hAnsi="Garamond"/>
          <w:sz w:val="24"/>
          <w:szCs w:val="24"/>
          <w:lang w:val="sq-AL"/>
        </w:rPr>
        <w:t>.</w:t>
      </w:r>
      <w:r w:rsidR="009B7A0A" w:rsidRPr="00304EF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9B7A0A" w:rsidRPr="00304EF6">
        <w:rPr>
          <w:rFonts w:ascii="Garamond" w:hAnsi="Garamond"/>
          <w:sz w:val="24"/>
          <w:szCs w:val="24"/>
          <w:lang w:val="sq-AL"/>
        </w:rPr>
        <w:t xml:space="preserve">., me detyra </w:t>
      </w:r>
      <w:proofErr w:type="spellStart"/>
      <w:r w:rsidR="009B7A0A" w:rsidRPr="00304EF6">
        <w:rPr>
          <w:rFonts w:ascii="Garamond" w:hAnsi="Garamond"/>
          <w:sz w:val="24"/>
          <w:szCs w:val="24"/>
          <w:lang w:val="sq-AL"/>
        </w:rPr>
        <w:t>jomenaxheriale</w:t>
      </w:r>
      <w:proofErr w:type="spellEnd"/>
      <w:r w:rsidR="009B7A0A" w:rsidRPr="00304EF6">
        <w:rPr>
          <w:rFonts w:ascii="Garamond" w:hAnsi="Garamond"/>
          <w:sz w:val="24"/>
          <w:szCs w:val="24"/>
          <w:lang w:val="sq-AL"/>
        </w:rPr>
        <w:t xml:space="preserve">, përcaktohet në përputhje me ligjin e shoqërive tregtare dhe statutin e shoqërisë. </w:t>
      </w:r>
    </w:p>
    <w:p w14:paraId="561051CA" w14:textId="02C4B3BF" w:rsidR="009B7A0A" w:rsidRPr="00304EF6" w:rsidRDefault="00261372" w:rsidP="0042057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04EF6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9B7A0A" w:rsidRPr="00304EF6">
        <w:rPr>
          <w:rFonts w:ascii="Garamond" w:hAnsi="Garamond"/>
          <w:sz w:val="24"/>
          <w:szCs w:val="24"/>
          <w:lang w:val="sq-AL"/>
        </w:rPr>
        <w:t>Vendimi nr.</w:t>
      </w:r>
      <w:r w:rsidR="00304EF6">
        <w:rPr>
          <w:rFonts w:ascii="Garamond" w:hAnsi="Garamond"/>
          <w:sz w:val="24"/>
          <w:szCs w:val="24"/>
          <w:lang w:val="sq-AL"/>
        </w:rPr>
        <w:t xml:space="preserve"> </w:t>
      </w:r>
      <w:r w:rsidR="009B7A0A" w:rsidRPr="00304EF6">
        <w:rPr>
          <w:rFonts w:ascii="Garamond" w:hAnsi="Garamond"/>
          <w:sz w:val="24"/>
          <w:szCs w:val="24"/>
          <w:lang w:val="sq-AL"/>
        </w:rPr>
        <w:t>574, datë 3.8.2016, i Këshillit të Ministrave, “P</w:t>
      </w:r>
      <w:r w:rsidR="009B7A0A" w:rsidRPr="00304EF6">
        <w:rPr>
          <w:rFonts w:ascii="Garamond" w:hAnsi="Garamond"/>
          <w:color w:val="000000"/>
          <w:sz w:val="24"/>
          <w:szCs w:val="24"/>
          <w:lang w:val="sq-AL"/>
        </w:rPr>
        <w:t xml:space="preserve">ër miratimin e trajtimit financiar të personave përgjegjës për menaxhimin e 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Operatorit të Sistemit të Shpërndarjes </w:t>
      </w:r>
      <w:proofErr w:type="spellStart"/>
      <w:r w:rsidR="009B7A0A" w:rsidRPr="00304EF6">
        <w:rPr>
          <w:rFonts w:ascii="Garamond" w:hAnsi="Garamond"/>
          <w:sz w:val="24"/>
          <w:szCs w:val="24"/>
          <w:lang w:val="sq-AL"/>
        </w:rPr>
        <w:t>sh</w:t>
      </w:r>
      <w:r w:rsidR="00324CF9" w:rsidRPr="00304EF6">
        <w:rPr>
          <w:rFonts w:ascii="Garamond" w:hAnsi="Garamond"/>
          <w:sz w:val="24"/>
          <w:szCs w:val="24"/>
          <w:lang w:val="sq-AL"/>
        </w:rPr>
        <w:t>.</w:t>
      </w:r>
      <w:r w:rsidR="009B7A0A" w:rsidRPr="00304EF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9B7A0A" w:rsidRPr="00304EF6">
        <w:rPr>
          <w:rFonts w:ascii="Garamond" w:hAnsi="Garamond"/>
          <w:sz w:val="24"/>
          <w:szCs w:val="24"/>
          <w:lang w:val="sq-AL"/>
        </w:rPr>
        <w:t>.”, shfuqizohet.</w:t>
      </w:r>
    </w:p>
    <w:p w14:paraId="561051CC" w14:textId="0EC03045" w:rsidR="009B7A0A" w:rsidRPr="00304EF6" w:rsidRDefault="00261372" w:rsidP="0042057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04EF6">
        <w:rPr>
          <w:rFonts w:ascii="Garamond" w:hAnsi="Garamond" w:cs="Times New Roman"/>
          <w:sz w:val="24"/>
          <w:szCs w:val="24"/>
          <w:lang w:val="sq-AL"/>
        </w:rPr>
        <w:t xml:space="preserve">5. </w:t>
      </w:r>
      <w:r w:rsidR="009B7A0A" w:rsidRPr="00304EF6">
        <w:rPr>
          <w:rFonts w:ascii="Garamond" w:hAnsi="Garamond"/>
          <w:sz w:val="24"/>
          <w:szCs w:val="24"/>
          <w:lang w:val="sq-AL"/>
        </w:rPr>
        <w:t xml:space="preserve">Ngarkohet Operatori i Sistemit të Shpërndarjes </w:t>
      </w:r>
      <w:proofErr w:type="spellStart"/>
      <w:r w:rsidR="009B7A0A" w:rsidRPr="00304EF6">
        <w:rPr>
          <w:rFonts w:ascii="Garamond" w:hAnsi="Garamond"/>
          <w:sz w:val="24"/>
          <w:szCs w:val="24"/>
          <w:lang w:val="sq-AL"/>
        </w:rPr>
        <w:t>sh</w:t>
      </w:r>
      <w:r w:rsidR="00324CF9" w:rsidRPr="00304EF6">
        <w:rPr>
          <w:rFonts w:ascii="Garamond" w:hAnsi="Garamond"/>
          <w:sz w:val="24"/>
          <w:szCs w:val="24"/>
          <w:lang w:val="sq-AL"/>
        </w:rPr>
        <w:t>.</w:t>
      </w:r>
      <w:r w:rsidR="009B7A0A" w:rsidRPr="00304EF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9B7A0A" w:rsidRPr="00304EF6">
        <w:rPr>
          <w:rFonts w:ascii="Garamond" w:hAnsi="Garamond"/>
          <w:sz w:val="24"/>
          <w:szCs w:val="24"/>
          <w:lang w:val="sq-AL"/>
        </w:rPr>
        <w:t>., për zbatimin e këtij vendimi.</w:t>
      </w:r>
    </w:p>
    <w:p w14:paraId="561051CE" w14:textId="0F540D16" w:rsidR="009B7A0A" w:rsidRPr="00304EF6" w:rsidRDefault="009B7A0A" w:rsidP="004205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04EF6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pas botimit në Fletoren </w:t>
      </w:r>
      <w:r w:rsidR="00261372" w:rsidRPr="00304EF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</w:t>
      </w:r>
      <w:r w:rsidRPr="00304EF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yrtare.</w:t>
      </w:r>
      <w:r w:rsidRPr="00304EF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</w:p>
    <w:p w14:paraId="43252622" w14:textId="77777777" w:rsidR="00261372" w:rsidRPr="00304EF6" w:rsidRDefault="00261372" w:rsidP="004205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contextualSpacing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561051D7" w14:textId="1870787A" w:rsidR="007176A2" w:rsidRPr="00304EF6" w:rsidRDefault="007176A2" w:rsidP="0042057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304EF6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261372" w:rsidRPr="00304EF6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304EF6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561051D9" w14:textId="3B24ECBE" w:rsidR="007176A2" w:rsidRPr="00304EF6" w:rsidRDefault="00261372" w:rsidP="0042057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304EF6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304EF6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561051DA" w14:textId="77777777" w:rsidR="00CD5F29" w:rsidRPr="00304EF6" w:rsidRDefault="00CD5F29" w:rsidP="0042057F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sectPr w:rsidR="00CD5F29" w:rsidRPr="00304EF6" w:rsidSect="004743C9">
      <w:headerReference w:type="default" r:id="rId13"/>
      <w:footerReference w:type="default" r:id="rId14"/>
      <w:pgSz w:w="11906" w:h="16838" w:code="9"/>
      <w:pgMar w:top="1440" w:right="1440" w:bottom="153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F5978" w14:textId="77777777" w:rsidR="00691770" w:rsidRDefault="00691770">
      <w:pPr>
        <w:spacing w:after="0" w:line="240" w:lineRule="auto"/>
      </w:pPr>
      <w:r>
        <w:separator/>
      </w:r>
    </w:p>
  </w:endnote>
  <w:endnote w:type="continuationSeparator" w:id="0">
    <w:p w14:paraId="120C75CC" w14:textId="77777777" w:rsidR="00691770" w:rsidRDefault="00691770">
      <w:pPr>
        <w:spacing w:after="0" w:line="240" w:lineRule="auto"/>
      </w:pPr>
      <w:r>
        <w:continuationSeparator/>
      </w:r>
    </w:p>
  </w:endnote>
  <w:endnote w:type="continuationNotice" w:id="1">
    <w:p w14:paraId="10A3CA43" w14:textId="77777777" w:rsidR="00691770" w:rsidRDefault="006917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051EA" w14:textId="39CB03E3" w:rsidR="00691770" w:rsidRPr="004743C9" w:rsidRDefault="00691770">
    <w:pPr>
      <w:pStyle w:val="Footer"/>
      <w:jc w:val="right"/>
      <w:rPr>
        <w:rFonts w:ascii="Times New Roman" w:hAnsi="Times New Roman" w:cs="Times New Roman"/>
        <w:sz w:val="24"/>
      </w:rPr>
    </w:pPr>
  </w:p>
  <w:p w14:paraId="561051EB" w14:textId="77777777" w:rsidR="00691770" w:rsidRDefault="006917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CDB3B" w14:textId="77777777" w:rsidR="00691770" w:rsidRDefault="00691770">
      <w:pPr>
        <w:spacing w:after="0" w:line="240" w:lineRule="auto"/>
      </w:pPr>
      <w:r>
        <w:separator/>
      </w:r>
    </w:p>
  </w:footnote>
  <w:footnote w:type="continuationSeparator" w:id="0">
    <w:p w14:paraId="1F8213A6" w14:textId="77777777" w:rsidR="00691770" w:rsidRDefault="00691770">
      <w:pPr>
        <w:spacing w:after="0" w:line="240" w:lineRule="auto"/>
      </w:pPr>
      <w:r>
        <w:continuationSeparator/>
      </w:r>
    </w:p>
  </w:footnote>
  <w:footnote w:type="continuationNotice" w:id="1">
    <w:p w14:paraId="7D58217F" w14:textId="77777777" w:rsidR="00691770" w:rsidRDefault="006917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6DF42" w14:textId="77777777" w:rsidR="00691770" w:rsidRDefault="006917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A213B"/>
    <w:multiLevelType w:val="multilevel"/>
    <w:tmpl w:val="5DFC14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6F7"/>
    <w:rsid w:val="00053B60"/>
    <w:rsid w:val="00076462"/>
    <w:rsid w:val="000931C0"/>
    <w:rsid w:val="000D14C4"/>
    <w:rsid w:val="00183CAA"/>
    <w:rsid w:val="001A4FC2"/>
    <w:rsid w:val="001C6A67"/>
    <w:rsid w:val="00202523"/>
    <w:rsid w:val="00247CE0"/>
    <w:rsid w:val="00261372"/>
    <w:rsid w:val="0028511E"/>
    <w:rsid w:val="002E10B6"/>
    <w:rsid w:val="002E1C2D"/>
    <w:rsid w:val="002E5FE8"/>
    <w:rsid w:val="00304EF6"/>
    <w:rsid w:val="003126F7"/>
    <w:rsid w:val="00324CF9"/>
    <w:rsid w:val="003415A5"/>
    <w:rsid w:val="00350C82"/>
    <w:rsid w:val="0037188F"/>
    <w:rsid w:val="003A53E7"/>
    <w:rsid w:val="00402E5E"/>
    <w:rsid w:val="004173B0"/>
    <w:rsid w:val="0042057F"/>
    <w:rsid w:val="00445BB4"/>
    <w:rsid w:val="0047132B"/>
    <w:rsid w:val="004720B4"/>
    <w:rsid w:val="004743C9"/>
    <w:rsid w:val="004B79AE"/>
    <w:rsid w:val="004D51FC"/>
    <w:rsid w:val="005044A7"/>
    <w:rsid w:val="005148B4"/>
    <w:rsid w:val="005224E1"/>
    <w:rsid w:val="005E054A"/>
    <w:rsid w:val="005E20A8"/>
    <w:rsid w:val="00625952"/>
    <w:rsid w:val="00640E6C"/>
    <w:rsid w:val="00691770"/>
    <w:rsid w:val="006E6026"/>
    <w:rsid w:val="007176A2"/>
    <w:rsid w:val="00745B65"/>
    <w:rsid w:val="007462CB"/>
    <w:rsid w:val="007668C3"/>
    <w:rsid w:val="00787998"/>
    <w:rsid w:val="007B182F"/>
    <w:rsid w:val="007C5CF8"/>
    <w:rsid w:val="00814353"/>
    <w:rsid w:val="00821608"/>
    <w:rsid w:val="00862313"/>
    <w:rsid w:val="00921D4A"/>
    <w:rsid w:val="00971110"/>
    <w:rsid w:val="009B7A0A"/>
    <w:rsid w:val="009E4EC6"/>
    <w:rsid w:val="00A0599E"/>
    <w:rsid w:val="00A2434E"/>
    <w:rsid w:val="00A36020"/>
    <w:rsid w:val="00A51F70"/>
    <w:rsid w:val="00AD5386"/>
    <w:rsid w:val="00AE75AD"/>
    <w:rsid w:val="00B00B15"/>
    <w:rsid w:val="00B12E82"/>
    <w:rsid w:val="00B24ACE"/>
    <w:rsid w:val="00B6178F"/>
    <w:rsid w:val="00B800BA"/>
    <w:rsid w:val="00B95828"/>
    <w:rsid w:val="00BA0C6F"/>
    <w:rsid w:val="00BA4E49"/>
    <w:rsid w:val="00BB2846"/>
    <w:rsid w:val="00C5628A"/>
    <w:rsid w:val="00CA062C"/>
    <w:rsid w:val="00CB3791"/>
    <w:rsid w:val="00CD2238"/>
    <w:rsid w:val="00CD5F29"/>
    <w:rsid w:val="00D040EB"/>
    <w:rsid w:val="00D310BD"/>
    <w:rsid w:val="00D63023"/>
    <w:rsid w:val="00D73988"/>
    <w:rsid w:val="00DA080B"/>
    <w:rsid w:val="00DC30EB"/>
    <w:rsid w:val="00E332D6"/>
    <w:rsid w:val="00E66301"/>
    <w:rsid w:val="00E8367E"/>
    <w:rsid w:val="00E94B0F"/>
    <w:rsid w:val="00E95553"/>
    <w:rsid w:val="00E97C08"/>
    <w:rsid w:val="00EB3E55"/>
    <w:rsid w:val="00EC0FFE"/>
    <w:rsid w:val="00ED254B"/>
    <w:rsid w:val="00F14989"/>
    <w:rsid w:val="00F366DD"/>
    <w:rsid w:val="00F808CB"/>
    <w:rsid w:val="00F835D8"/>
    <w:rsid w:val="00F870A2"/>
    <w:rsid w:val="00F91526"/>
    <w:rsid w:val="00F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051B3"/>
  <w15:docId w15:val="{43A67F3A-2AAE-4A8A-8CFF-79AEB6D0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F2C07"/>
    <w:pPr>
      <w:ind w:left="720"/>
      <w:contextualSpacing/>
    </w:pPr>
  </w:style>
  <w:style w:type="paragraph" w:styleId="NoSpacing">
    <w:name w:val="No Spacing"/>
    <w:uiPriority w:val="1"/>
    <w:qFormat/>
    <w:rsid w:val="001F2C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E7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6A9"/>
  </w:style>
  <w:style w:type="paragraph" w:styleId="Footer">
    <w:name w:val="footer"/>
    <w:basedOn w:val="Normal"/>
    <w:link w:val="FooterChar"/>
    <w:uiPriority w:val="99"/>
    <w:unhideWhenUsed/>
    <w:rsid w:val="009E7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6A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8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143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605</Nr_x002e__x0020_akti>
    <Data_x0020_e_x0020_Krijimit xmlns="0e656187-b300-4fb0-8bf4-3a50f872073c">2023-10-26T08:57:26Z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2023-10-24T22:00:00Z</Date_x0020_protokolli>
    <Titulli xmlns="0e656187-b300-4fb0-8bf4-3a50f872073c">Për miratimin e trajtimit financiar të personave përgjegjës për menaxhimin dhe personave përgjegjës për organet mbikëqyrëse të operatorit të sistemit të shpërndarjes, sh.a.</Titulli>
    <Modifikuesi xmlns="0e656187-b300-4fb0-8bf4-3a50f872073c">Suada.Daci</Modifikuesi>
    <Nr_x002e__x0020_prot_x0020_QBZ xmlns="0e656187-b300-4fb0-8bf4-3a50f872073c">1598</Nr_x002e__x0020_prot_x0020_QBZ>
    <Data_x0020_e_x0020_Modifikimit xmlns="0e656187-b300-4fb0-8bf4-3a50f872073c">2023-10-26T09:07:33Z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4788/1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673DA1B614CA99C559821388D0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7VkCvdO0gP2Grqkk3i4uVKsmNg==">AMUW2mWq6WrOraVHLTcMcBPd0XmH4tpOAR9A0YnhaCmf6uiV65TyNl1yHjO+FzZ+K5ESfDlM/NyP9hmkPvLhqk4DISXoHrg7bDKkznKy4xfzLK0lsdn1es42AOIkrENRdQwf8ENebwGiOHCWfdr2eSX/FPdC1Dfu37ujmEyqrePD/3XSez3KBYnxHHDakQFX9fFtqepUaOavK7EMCIAcHTf0c9KKeqEz/kg537Hiu+5z7fwAkMNFvgLL/pOPgLJwFjlmDU02D5cFLt8RdibXPL3cVhCRt4OsMZIyAB8Cr0/+lB+EC53MjLOThqLguSpR9uvEahzEUJ6+9crKFlrPBXWltO/EE1tvfAZFpuiOvTSZzgDQDB+hi04oN3++1z2cKttLlRVcg4PJXMFjSuG/7wrb/zm9pD42N1RJcNvNWrgmSspgHHONsOwCZ1GGmWWEqc1xphHEl9YXFMfiQEZVVaQLTT9fYBZNKTqZo2Md1UM8UfVJzmoolzq6HLR6Ck0r3V3Pf0OkbNe07EEbgSuCnL8tAHCOTovCjHk2b7xMRdzoCfo/4zbEzte/Ip5U+HHg8BLUl7uLV0BeVhsBIASSUG/1b1xnQc0kMQtpj21ES5UqCmxy6BcesymyeDXW4crvulqBo6jyJxcQ7sCQBfxx9FXv5uHpl0V3Ih1nQNQTdyk+PtlPa5EWqmSYK+OLD3wEij4xO9N+HPfoalQMwPAyHcA0Y1s+OJC9CGKei9KKzE/8qKV+HeWQyXvwmcNxkslewjUWEQGfnsBlFipKzS7a/zCfxvDSkDxwnXdTwATcHJQUB+1DjA58ZFuH0NUYJ3PvQf+71P7XNRP1ZxB4e1ZHmaOqt5OnqokUei5Bt+FYoM8NQwPuv2ncxYlXKSMO0GXlUbD1UgEAIwugi9hFA79UgJ8VPZaM8UuM+m7YK4nL9BUxllo1uwi51myYCi62pcK97Ug+7QHHnSKdAxYKtROSKeM/G9v8+lYaiOU75wO5LKEbX3aqecJ3DGeoYNLuiXgIC9/27tLr47IVf6N8zhUrhHzvuLGpdvwUR1Mb05jxBb7cn3gCDRoXjQF2z2iugEss6KqaCPue1McIAXozLZquxyaSmB7sKIkjdLaaz6tWL+keVsefbWw+37b3GI2ahnTF9m8Oay8i0YJ7iHXjjm6AwfuWKqpbVadoUICceg43v5rdf1uI1V8sA3YdxGHkxCEmRBEipNYQMIhKO8VZe1mh9K7AnL1h64QL1JvJ5tz45SO52vWMW9xZQ44unK+58F/E7MVuIK14vZ31KIP5n6R3ByM7VyfH+tk6KtWw0cpx3kawAUUeXn1Dy+rQrdKdAi7PNF+aYORezLPFggIGPYV0hMWqBoPWrpfdNaiUvHTI8MHz/whZQyc7WpkCtOzOxOwzmkpmUmfl6KSLrjt9wwJwbgM+ycS5PTI1e2tT6K5qZFNq6bYqzcbCLlNEp116L6GbdO+qmab8a1JhSkH0PxAUdfsmOR8JSL7SEMwu7SjXNAQstjEVf4q7Eusjwr+QTM1VayDW75bjoKj0UdKHGCKzxvYFoMJjTIgiXePey7uOEDnYzcVAtXlHdLyRQaNcdi/zewokhkF1X/1fyg/S8AQiqvwEX5NoYzWszcdMgynvoP2rjaQkNt6ebB48uuxJBj86dUPH3F3Zh0x3Aim6gvIdA13Ot2T1pCFHYFO7hFEZ239ZAWgm1WgRwjA6b7fsruPMFCRBbatCPnk0104vrRc0lJXJAcOeqFxI9e3WHT/wIsNWQz5ipT5SUF/U185XFvJLwxpndNTNJZlcDsYlJsyAODisCjSr48G2t7Zr1SK1fE79Bw7eXPljzBMRTMZ6g/Bu2b6n3uFKtH66pYy+haja+Sk9v5mmDyk41FL4dlp0zxaD0afXsy34ojoTBTjvFzq2xgJF2r2ouJF0Yb4UwCJD8Sr5hDJ/6hdWdL/N4Nt9CkR7kB451WSzkH8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673DA1B614CA99C559821388D0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CE8A3F-D1F5-4229-B9CD-91A2E55431E2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24B937D-D66D-4DA8-8111-4C0F8C274D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804FD-FCCD-4FA0-8D7C-97400717C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8A19A0EC-1636-449C-95AE-E1B2E905AD2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5B8659-AA45-4EC1-BDDE-7D3087E49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trajtimit financiar të personave përgjegjës për menaxhimin dhe personave përgjegjës për organet mbikëqyrëse të operatorit të sistemit të shpërndarjes, sh.a.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trajtimit financiar të personave përgjegjës për menaxhimin dhe personave përgjegjës për organet mbikëqyrëse të operatorit të sistemit të shpërndarjes, sh.a.</dc:title>
  <dc:creator>Fleura Truja</dc:creator>
  <cp:lastModifiedBy>Jorina Kryeziu</cp:lastModifiedBy>
  <cp:revision>9</cp:revision>
  <cp:lastPrinted>2023-10-24T13:41:00Z</cp:lastPrinted>
  <dcterms:created xsi:type="dcterms:W3CDTF">2023-10-26T08:59:00Z</dcterms:created>
  <dcterms:modified xsi:type="dcterms:W3CDTF">2023-10-26T09:19:00Z</dcterms:modified>
</cp:coreProperties>
</file>