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FC3BD" w14:textId="0D833F7A" w:rsidR="00F36F56" w:rsidRPr="00B97D40" w:rsidRDefault="00F36F56" w:rsidP="00622F44">
      <w:pPr>
        <w:ind w:firstLine="284"/>
        <w:jc w:val="center"/>
        <w:rPr>
          <w:rFonts w:ascii="Garamond" w:hAnsi="Garamond"/>
          <w:b/>
        </w:rPr>
      </w:pPr>
      <w:r w:rsidRPr="00B97D40">
        <w:rPr>
          <w:rFonts w:ascii="Garamond" w:hAnsi="Garamond"/>
          <w:b/>
        </w:rPr>
        <w:t>VENDIM</w:t>
      </w:r>
    </w:p>
    <w:p w14:paraId="2FBFC3C0" w14:textId="0607AD09" w:rsidR="00F36F56" w:rsidRPr="00B97D40" w:rsidRDefault="00F36F56" w:rsidP="00622F44">
      <w:pPr>
        <w:ind w:firstLine="284"/>
        <w:jc w:val="center"/>
        <w:rPr>
          <w:rFonts w:ascii="Garamond" w:hAnsi="Garamond"/>
          <w:b/>
        </w:rPr>
      </w:pPr>
      <w:r w:rsidRPr="00B97D40">
        <w:rPr>
          <w:rFonts w:ascii="Garamond" w:hAnsi="Garamond"/>
          <w:b/>
        </w:rPr>
        <w:t>Nr.</w:t>
      </w:r>
      <w:r w:rsidR="002C1BB3">
        <w:rPr>
          <w:rFonts w:ascii="Garamond" w:hAnsi="Garamond"/>
          <w:b/>
        </w:rPr>
        <w:t xml:space="preserve"> </w:t>
      </w:r>
      <w:r w:rsidR="00B97D40" w:rsidRPr="00B97D40">
        <w:rPr>
          <w:rFonts w:ascii="Garamond" w:hAnsi="Garamond"/>
          <w:b/>
        </w:rPr>
        <w:t>665</w:t>
      </w:r>
      <w:r w:rsidRPr="00B97D40">
        <w:rPr>
          <w:rFonts w:ascii="Garamond" w:hAnsi="Garamond"/>
          <w:b/>
        </w:rPr>
        <w:t xml:space="preserve">, datë </w:t>
      </w:r>
      <w:r w:rsidR="00B97D40" w:rsidRPr="00B97D40">
        <w:rPr>
          <w:rFonts w:ascii="Garamond" w:hAnsi="Garamond"/>
          <w:b/>
        </w:rPr>
        <w:t>6.12.2023</w:t>
      </w:r>
    </w:p>
    <w:p w14:paraId="2FBFC3C1" w14:textId="77777777" w:rsidR="00CD4247" w:rsidRPr="00B97D40" w:rsidRDefault="00CD4247" w:rsidP="00622F44">
      <w:pPr>
        <w:ind w:firstLine="284"/>
        <w:jc w:val="center"/>
        <w:rPr>
          <w:rFonts w:ascii="Garamond" w:hAnsi="Garamond"/>
          <w:b/>
        </w:rPr>
      </w:pPr>
    </w:p>
    <w:p w14:paraId="2FBFC3C5" w14:textId="6F85D901" w:rsidR="00E873F3" w:rsidRPr="00B97D40" w:rsidRDefault="00046323" w:rsidP="00622F44">
      <w:pPr>
        <w:ind w:firstLine="284"/>
        <w:jc w:val="center"/>
        <w:rPr>
          <w:rFonts w:ascii="Garamond" w:hAnsi="Garamond"/>
          <w:b/>
        </w:rPr>
      </w:pPr>
      <w:r w:rsidRPr="00B97D40">
        <w:rPr>
          <w:rFonts w:ascii="Garamond" w:hAnsi="Garamond"/>
          <w:b/>
        </w:rPr>
        <w:t>PËR</w:t>
      </w:r>
      <w:r w:rsidR="00B97D40" w:rsidRPr="00B97D40">
        <w:rPr>
          <w:rFonts w:ascii="Garamond" w:hAnsi="Garamond"/>
          <w:b/>
        </w:rPr>
        <w:t xml:space="preserve"> </w:t>
      </w:r>
      <w:r w:rsidR="00B07A94" w:rsidRPr="00B97D40">
        <w:rPr>
          <w:rFonts w:ascii="Garamond" w:eastAsia="Calibri" w:hAnsi="Garamond"/>
          <w:b/>
        </w:rPr>
        <w:t>NJË SHTESË DHE NJË NDRYSHIM NË VENDIMIN NR.</w:t>
      </w:r>
      <w:r w:rsidR="002C1BB3">
        <w:rPr>
          <w:rFonts w:ascii="Garamond" w:eastAsia="Calibri" w:hAnsi="Garamond"/>
          <w:b/>
        </w:rPr>
        <w:t xml:space="preserve"> </w:t>
      </w:r>
      <w:r w:rsidR="00E873F3" w:rsidRPr="00B97D40">
        <w:rPr>
          <w:rFonts w:ascii="Garamond" w:eastAsia="Calibri" w:hAnsi="Garamond"/>
          <w:b/>
        </w:rPr>
        <w:t>491</w:t>
      </w:r>
      <w:r w:rsidR="001E2A35" w:rsidRPr="00B97D40">
        <w:rPr>
          <w:rFonts w:ascii="Garamond" w:eastAsia="Calibri" w:hAnsi="Garamond"/>
          <w:b/>
        </w:rPr>
        <w:t xml:space="preserve">, DATË </w:t>
      </w:r>
      <w:r w:rsidR="00E873F3" w:rsidRPr="00B97D40">
        <w:rPr>
          <w:rFonts w:ascii="Garamond" w:eastAsia="Calibri" w:hAnsi="Garamond"/>
          <w:b/>
        </w:rPr>
        <w:t>21.7.202</w:t>
      </w:r>
      <w:r w:rsidR="00805600" w:rsidRPr="00B97D40">
        <w:rPr>
          <w:rFonts w:ascii="Garamond" w:eastAsia="Calibri" w:hAnsi="Garamond"/>
          <w:b/>
        </w:rPr>
        <w:t>2</w:t>
      </w:r>
      <w:r w:rsidR="001E2A35" w:rsidRPr="00B97D40">
        <w:rPr>
          <w:rFonts w:ascii="Garamond" w:eastAsia="Calibri" w:hAnsi="Garamond"/>
          <w:b/>
        </w:rPr>
        <w:t>, TË KËSHILLIT TË MINISTRAVE,</w:t>
      </w:r>
      <w:r w:rsidR="002C1BB3">
        <w:rPr>
          <w:rFonts w:ascii="Garamond" w:eastAsia="Calibri" w:hAnsi="Garamond"/>
          <w:b/>
        </w:rPr>
        <w:t xml:space="preserve"> </w:t>
      </w:r>
      <w:r w:rsidR="002F2F29" w:rsidRPr="00B97D40">
        <w:rPr>
          <w:rFonts w:ascii="Garamond" w:eastAsia="Calibri" w:hAnsi="Garamond"/>
          <w:b/>
        </w:rPr>
        <w:t>“</w:t>
      </w:r>
      <w:r w:rsidR="00E873F3" w:rsidRPr="00B97D40">
        <w:rPr>
          <w:rFonts w:ascii="Garamond" w:eastAsiaTheme="minorHAnsi" w:hAnsi="Garamond"/>
          <w:b/>
        </w:rPr>
        <w:t>PËR PËRDORIMIN E FONDIT TË RINDËRTIMIT PËR FINANCIMIN E R</w:t>
      </w:r>
      <w:r w:rsidR="00B07A94" w:rsidRPr="00B97D40">
        <w:rPr>
          <w:rFonts w:ascii="Garamond" w:eastAsiaTheme="minorHAnsi" w:hAnsi="Garamond"/>
          <w:b/>
        </w:rPr>
        <w:t>INDËRTIMIT DHE RIKONSTRUKSIONIT</w:t>
      </w:r>
      <w:r w:rsidR="00E873F3" w:rsidRPr="00B97D40">
        <w:rPr>
          <w:rFonts w:ascii="Garamond" w:eastAsiaTheme="minorHAnsi" w:hAnsi="Garamond"/>
          <w:b/>
        </w:rPr>
        <w:t xml:space="preserve"> TË QENDRAVE SHËNDETËSORE NË BASHKINË KURBIN</w:t>
      </w:r>
      <w:r w:rsidR="00DF4D92" w:rsidRPr="00B97D40">
        <w:rPr>
          <w:rFonts w:ascii="Garamond" w:eastAsiaTheme="minorHAnsi" w:hAnsi="Garamond"/>
          <w:b/>
        </w:rPr>
        <w:t>,</w:t>
      </w:r>
      <w:r w:rsidR="00E873F3" w:rsidRPr="00B97D40">
        <w:rPr>
          <w:rFonts w:ascii="Garamond" w:eastAsiaTheme="minorHAnsi" w:hAnsi="Garamond"/>
          <w:b/>
        </w:rPr>
        <w:t xml:space="preserve"> DHE CAKTIMIN</w:t>
      </w:r>
      <w:r w:rsidR="002C1BB3">
        <w:rPr>
          <w:rFonts w:ascii="Garamond" w:eastAsiaTheme="minorHAnsi" w:hAnsi="Garamond"/>
          <w:b/>
        </w:rPr>
        <w:t xml:space="preserve"> </w:t>
      </w:r>
      <w:r w:rsidR="00E873F3" w:rsidRPr="00B97D40">
        <w:rPr>
          <w:rFonts w:ascii="Garamond" w:eastAsiaTheme="minorHAnsi" w:hAnsi="Garamond"/>
          <w:b/>
        </w:rPr>
        <w:t>E BASHKISË KURBIN SI NJËSI ZBATUESE”</w:t>
      </w:r>
    </w:p>
    <w:p w14:paraId="2FBFC3C6" w14:textId="77777777" w:rsidR="001E2A35" w:rsidRPr="00B97D40" w:rsidRDefault="001E2A35" w:rsidP="00B97D40">
      <w:pPr>
        <w:ind w:firstLine="284"/>
        <w:jc w:val="both"/>
        <w:rPr>
          <w:rFonts w:ascii="Garamond" w:eastAsia="Calibri" w:hAnsi="Garamond"/>
        </w:rPr>
      </w:pPr>
    </w:p>
    <w:p w14:paraId="2FBFC3C7" w14:textId="0A97EFB3" w:rsidR="001E2A35" w:rsidRPr="00B97D40" w:rsidRDefault="001E2A35" w:rsidP="00B97D40">
      <w:pPr>
        <w:ind w:firstLine="284"/>
        <w:jc w:val="both"/>
        <w:rPr>
          <w:rFonts w:ascii="Garamond" w:eastAsia="Calibri" w:hAnsi="Garamond"/>
        </w:rPr>
      </w:pPr>
      <w:r w:rsidRPr="00B97D40">
        <w:rPr>
          <w:rFonts w:ascii="Garamond" w:eastAsia="Calibri" w:hAnsi="Garamond"/>
        </w:rPr>
        <w:t>Në mbështetje të nenit 100 të Kushtetutës, të neneve 13, shkronja “b”, nënndarjet “i” dhe “</w:t>
      </w:r>
      <w:proofErr w:type="spellStart"/>
      <w:r w:rsidRPr="00B97D40">
        <w:rPr>
          <w:rFonts w:ascii="Garamond" w:eastAsia="Calibri" w:hAnsi="Garamond"/>
        </w:rPr>
        <w:t>iii</w:t>
      </w:r>
      <w:proofErr w:type="spellEnd"/>
      <w:r w:rsidRPr="00B97D40">
        <w:rPr>
          <w:rFonts w:ascii="Garamond" w:eastAsia="Calibri" w:hAnsi="Garamond"/>
        </w:rPr>
        <w:t>”,</w:t>
      </w:r>
      <w:r w:rsidR="00B07A94" w:rsidRPr="00B97D40">
        <w:rPr>
          <w:rFonts w:ascii="Garamond" w:eastAsia="Calibri" w:hAnsi="Garamond"/>
        </w:rPr>
        <w:t xml:space="preserve"> 16 e 36, të aktit normativ nr.</w:t>
      </w:r>
      <w:r w:rsidR="002C1BB3">
        <w:rPr>
          <w:rFonts w:ascii="Garamond" w:eastAsia="Calibri" w:hAnsi="Garamond"/>
        </w:rPr>
        <w:t xml:space="preserve"> </w:t>
      </w:r>
      <w:r w:rsidRPr="00B97D40">
        <w:rPr>
          <w:rFonts w:ascii="Garamond" w:eastAsia="Calibri" w:hAnsi="Garamond"/>
        </w:rPr>
        <w:t>9, datë 16.12.2019, të Këshillit të Ministrave, “Për përballimin e pasojave të fatkeqësisë na</w:t>
      </w:r>
      <w:r w:rsidR="00B07A94" w:rsidRPr="00B97D40">
        <w:rPr>
          <w:rFonts w:ascii="Garamond" w:eastAsia="Calibri" w:hAnsi="Garamond"/>
        </w:rPr>
        <w:t>tyrore”, miratuar me ligjin nr.</w:t>
      </w:r>
      <w:r w:rsidR="002C1BB3">
        <w:rPr>
          <w:rFonts w:ascii="Garamond" w:eastAsia="Calibri" w:hAnsi="Garamond"/>
        </w:rPr>
        <w:t xml:space="preserve"> </w:t>
      </w:r>
      <w:r w:rsidR="00B07A94" w:rsidRPr="00B97D40">
        <w:rPr>
          <w:rFonts w:ascii="Garamond" w:eastAsia="Calibri" w:hAnsi="Garamond"/>
        </w:rPr>
        <w:t>97/2019, të ligjit nr.</w:t>
      </w:r>
      <w:r w:rsidR="002C1BB3">
        <w:rPr>
          <w:rFonts w:ascii="Garamond" w:eastAsia="Calibri" w:hAnsi="Garamond"/>
        </w:rPr>
        <w:t xml:space="preserve"> </w:t>
      </w:r>
      <w:r w:rsidRPr="00B97D40">
        <w:rPr>
          <w:rFonts w:ascii="Garamond" w:eastAsia="Calibri" w:hAnsi="Garamond"/>
        </w:rPr>
        <w:t>9936, datë 26.6.2008, “Për menaxhimin e sistemit buxhetor në Republikën e Shqipërisë”, të ndryshuar, dhe të nenit 7, të</w:t>
      </w:r>
      <w:r w:rsidR="002C1BB3">
        <w:rPr>
          <w:rFonts w:ascii="Garamond" w:eastAsia="Calibri" w:hAnsi="Garamond"/>
        </w:rPr>
        <w:t xml:space="preserve"> </w:t>
      </w:r>
      <w:r w:rsidR="00B07A94" w:rsidRPr="00B97D40">
        <w:rPr>
          <w:rFonts w:ascii="Garamond" w:eastAsia="Calibri" w:hAnsi="Garamond"/>
        </w:rPr>
        <w:t>ligjit nr.</w:t>
      </w:r>
      <w:r w:rsidR="002C1BB3">
        <w:rPr>
          <w:rFonts w:ascii="Garamond" w:eastAsia="Calibri" w:hAnsi="Garamond"/>
        </w:rPr>
        <w:t xml:space="preserve"> </w:t>
      </w:r>
      <w:r w:rsidR="00595638" w:rsidRPr="00B97D40">
        <w:rPr>
          <w:rFonts w:ascii="Garamond" w:eastAsia="Calibri" w:hAnsi="Garamond"/>
        </w:rPr>
        <w:t>84/2022</w:t>
      </w:r>
      <w:r w:rsidRPr="00B97D40">
        <w:rPr>
          <w:rFonts w:ascii="Garamond" w:eastAsia="Calibri" w:hAnsi="Garamond"/>
        </w:rPr>
        <w:t>, “Për buxhetin e vitit 202</w:t>
      </w:r>
      <w:r w:rsidR="00595638" w:rsidRPr="00B97D40">
        <w:rPr>
          <w:rFonts w:ascii="Garamond" w:eastAsia="Calibri" w:hAnsi="Garamond"/>
        </w:rPr>
        <w:t>3</w:t>
      </w:r>
      <w:r w:rsidRPr="00B97D40">
        <w:rPr>
          <w:rFonts w:ascii="Garamond" w:eastAsia="Calibri" w:hAnsi="Garamond"/>
        </w:rPr>
        <w:t xml:space="preserve">”, të ndryshuar, me propozimin e </w:t>
      </w:r>
      <w:r w:rsidR="002C1BB3" w:rsidRPr="00B97D40">
        <w:rPr>
          <w:rFonts w:ascii="Garamond" w:eastAsia="Calibri" w:hAnsi="Garamond"/>
        </w:rPr>
        <w:t xml:space="preserve">zëvendëskryeministrit </w:t>
      </w:r>
      <w:r w:rsidRPr="00B97D40">
        <w:rPr>
          <w:rFonts w:ascii="Garamond" w:eastAsia="Calibri" w:hAnsi="Garamond"/>
        </w:rPr>
        <w:t xml:space="preserve">dhe </w:t>
      </w:r>
      <w:r w:rsidR="00B07A94" w:rsidRPr="00B97D40">
        <w:rPr>
          <w:rFonts w:ascii="Garamond" w:eastAsia="Calibri" w:hAnsi="Garamond"/>
        </w:rPr>
        <w:t>m</w:t>
      </w:r>
      <w:r w:rsidRPr="00B97D40">
        <w:rPr>
          <w:rFonts w:ascii="Garamond" w:eastAsia="Calibri" w:hAnsi="Garamond"/>
        </w:rPr>
        <w:t>inistër i Infrastrukturës dhe Energjisë, Këshilli i Ministrave</w:t>
      </w:r>
    </w:p>
    <w:p w14:paraId="2FBFC3C8" w14:textId="77777777" w:rsidR="0032014A" w:rsidRPr="00B97D40" w:rsidRDefault="0032014A" w:rsidP="00B97D40">
      <w:pPr>
        <w:ind w:firstLine="284"/>
        <w:jc w:val="both"/>
        <w:rPr>
          <w:rFonts w:ascii="Garamond" w:hAnsi="Garamond"/>
        </w:rPr>
      </w:pPr>
    </w:p>
    <w:p w14:paraId="2FBFC3C9" w14:textId="7C23136E" w:rsidR="0032014A" w:rsidRPr="00B97D40" w:rsidRDefault="0032014A" w:rsidP="00B97D40">
      <w:pPr>
        <w:ind w:firstLine="284"/>
        <w:jc w:val="center"/>
        <w:rPr>
          <w:rFonts w:ascii="Garamond" w:hAnsi="Garamond"/>
        </w:rPr>
      </w:pPr>
      <w:r w:rsidRPr="00B97D40">
        <w:rPr>
          <w:rFonts w:ascii="Garamond" w:hAnsi="Garamond"/>
        </w:rPr>
        <w:t>VENDOSI:</w:t>
      </w:r>
    </w:p>
    <w:p w14:paraId="2FBFC3CA" w14:textId="77777777" w:rsidR="00250250" w:rsidRPr="00B97D40" w:rsidRDefault="00250250" w:rsidP="00B97D40">
      <w:pPr>
        <w:ind w:firstLine="284"/>
        <w:jc w:val="both"/>
        <w:rPr>
          <w:rFonts w:ascii="Garamond" w:hAnsi="Garamond"/>
        </w:rPr>
      </w:pPr>
    </w:p>
    <w:p w14:paraId="2FBFC3CB" w14:textId="01D36472" w:rsidR="0051644F" w:rsidRPr="00B97D40" w:rsidRDefault="00B97D40" w:rsidP="00B97D40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="0051644F" w:rsidRPr="00B97D40">
        <w:rPr>
          <w:rFonts w:ascii="Garamond" w:eastAsia="Calibri" w:hAnsi="Garamond"/>
        </w:rPr>
        <w:t>Në vendimin nr.</w:t>
      </w:r>
      <w:r w:rsidR="002C1BB3">
        <w:rPr>
          <w:rFonts w:ascii="Garamond" w:eastAsia="Calibri" w:hAnsi="Garamond"/>
        </w:rPr>
        <w:t xml:space="preserve"> </w:t>
      </w:r>
      <w:r w:rsidR="0051644F" w:rsidRPr="00B97D40">
        <w:rPr>
          <w:rFonts w:ascii="Garamond" w:eastAsia="Calibri" w:hAnsi="Garamond"/>
        </w:rPr>
        <w:t>491, datë 21.7.2022, të Këshillit të Ministrave, bëhen shtesa dhe ndryshimi i mëposhtëm:</w:t>
      </w:r>
    </w:p>
    <w:p w14:paraId="2FBFC3CD" w14:textId="3A95B192" w:rsidR="001E2A35" w:rsidRPr="00B97D40" w:rsidRDefault="00B97D40" w:rsidP="00B97D40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a) </w:t>
      </w:r>
      <w:r w:rsidR="00275F40" w:rsidRPr="00B97D40">
        <w:rPr>
          <w:rFonts w:ascii="Garamond" w:eastAsia="Calibri" w:hAnsi="Garamond"/>
        </w:rPr>
        <w:t>Pas pikës 2</w:t>
      </w:r>
      <w:r w:rsidR="00B07A94" w:rsidRPr="00B97D40">
        <w:rPr>
          <w:rFonts w:ascii="Garamond" w:eastAsia="Calibri" w:hAnsi="Garamond"/>
        </w:rPr>
        <w:t xml:space="preserve"> </w:t>
      </w:r>
      <w:r w:rsidR="001E2A35" w:rsidRPr="00B97D40">
        <w:rPr>
          <w:rFonts w:ascii="Garamond" w:eastAsia="Calibri" w:hAnsi="Garamond"/>
        </w:rPr>
        <w:t>shtohet pika 2/</w:t>
      </w:r>
      <w:r w:rsidR="001405D7" w:rsidRPr="00B97D40">
        <w:rPr>
          <w:rFonts w:ascii="Garamond" w:eastAsia="Calibri" w:hAnsi="Garamond"/>
        </w:rPr>
        <w:t>1</w:t>
      </w:r>
      <w:r w:rsidR="001E2A35" w:rsidRPr="00B97D40">
        <w:rPr>
          <w:rFonts w:ascii="Garamond" w:eastAsia="Calibri" w:hAnsi="Garamond"/>
        </w:rPr>
        <w:t>, me këtë përmbajtje:</w:t>
      </w:r>
    </w:p>
    <w:p w14:paraId="2FBFC3CF" w14:textId="2BC77CFE" w:rsidR="00E873F3" w:rsidRPr="00B97D40" w:rsidRDefault="00A717B6" w:rsidP="00B97D40">
      <w:pPr>
        <w:ind w:firstLine="284"/>
        <w:jc w:val="both"/>
        <w:rPr>
          <w:rFonts w:ascii="Garamond" w:eastAsia="Calibri" w:hAnsi="Garamond"/>
        </w:rPr>
      </w:pPr>
      <w:r w:rsidRPr="00B97D40">
        <w:rPr>
          <w:rFonts w:ascii="Garamond" w:eastAsia="Calibri" w:hAnsi="Garamond"/>
        </w:rPr>
        <w:t>“</w:t>
      </w:r>
      <w:r w:rsidR="001E2A35" w:rsidRPr="00B97D40">
        <w:rPr>
          <w:rFonts w:ascii="Garamond" w:eastAsia="Calibri" w:hAnsi="Garamond"/>
        </w:rPr>
        <w:t>2/</w:t>
      </w:r>
      <w:r w:rsidR="001405D7" w:rsidRPr="00B97D40">
        <w:rPr>
          <w:rFonts w:ascii="Garamond" w:eastAsia="Calibri" w:hAnsi="Garamond"/>
        </w:rPr>
        <w:t>1</w:t>
      </w:r>
      <w:r w:rsidR="001E2A35" w:rsidRPr="00B97D40">
        <w:rPr>
          <w:rFonts w:ascii="Garamond" w:eastAsia="Calibri" w:hAnsi="Garamond"/>
        </w:rPr>
        <w:t xml:space="preserve">. </w:t>
      </w:r>
      <w:r w:rsidR="00E873F3" w:rsidRPr="00B97D40">
        <w:rPr>
          <w:rFonts w:ascii="Garamond" w:hAnsi="Garamond"/>
        </w:rPr>
        <w:t xml:space="preserve">Bashkisë Kurbin, në buxhetin e vitit 2023, i transferohet fondi </w:t>
      </w:r>
      <w:r w:rsidR="00805600" w:rsidRPr="00B97D40">
        <w:rPr>
          <w:rFonts w:ascii="Garamond" w:eastAsiaTheme="minorHAnsi" w:hAnsi="Garamond"/>
        </w:rPr>
        <w:t>për financimin e rikonstruksionit të qendrës shëndetësore në qytet</w:t>
      </w:r>
      <w:r w:rsidR="00275F40" w:rsidRPr="00B97D40">
        <w:rPr>
          <w:rFonts w:ascii="Garamond" w:eastAsiaTheme="minorHAnsi" w:hAnsi="Garamond"/>
        </w:rPr>
        <w:t>in e</w:t>
      </w:r>
      <w:r w:rsidR="00805600" w:rsidRPr="00B97D40">
        <w:rPr>
          <w:rFonts w:ascii="Garamond" w:eastAsiaTheme="minorHAnsi" w:hAnsi="Garamond"/>
        </w:rPr>
        <w:t xml:space="preserve"> Laç</w:t>
      </w:r>
      <w:r w:rsidR="00275F40" w:rsidRPr="00B97D40">
        <w:rPr>
          <w:rFonts w:ascii="Garamond" w:eastAsiaTheme="minorHAnsi" w:hAnsi="Garamond"/>
        </w:rPr>
        <w:t>it</w:t>
      </w:r>
      <w:r w:rsidR="00805600" w:rsidRPr="00B97D40">
        <w:rPr>
          <w:rFonts w:ascii="Garamond" w:eastAsiaTheme="minorHAnsi" w:hAnsi="Garamond"/>
        </w:rPr>
        <w:t xml:space="preserve">, </w:t>
      </w:r>
      <w:r w:rsidR="00C20F4D" w:rsidRPr="00B97D40">
        <w:rPr>
          <w:rFonts w:ascii="Garamond" w:eastAsiaTheme="minorHAnsi" w:hAnsi="Garamond"/>
        </w:rPr>
        <w:t xml:space="preserve">Njësia Administrative </w:t>
      </w:r>
      <w:r w:rsidR="00805600" w:rsidRPr="00B97D40">
        <w:rPr>
          <w:rFonts w:ascii="Garamond" w:eastAsiaTheme="minorHAnsi" w:hAnsi="Garamond"/>
        </w:rPr>
        <w:t xml:space="preserve">Laç, </w:t>
      </w:r>
      <w:r w:rsidR="00275F40" w:rsidRPr="00B97D40">
        <w:rPr>
          <w:rFonts w:ascii="Garamond" w:eastAsiaTheme="minorHAnsi" w:hAnsi="Garamond"/>
        </w:rPr>
        <w:t>B</w:t>
      </w:r>
      <w:r w:rsidR="00805600" w:rsidRPr="00B97D40">
        <w:rPr>
          <w:rFonts w:ascii="Garamond" w:eastAsiaTheme="minorHAnsi" w:hAnsi="Garamond"/>
        </w:rPr>
        <w:t>ashkia Kurbin</w:t>
      </w:r>
      <w:r w:rsidR="00805600" w:rsidRPr="00B97D40">
        <w:rPr>
          <w:rFonts w:ascii="Garamond" w:hAnsi="Garamond"/>
        </w:rPr>
        <w:t xml:space="preserve">, </w:t>
      </w:r>
      <w:r w:rsidR="00E873F3" w:rsidRPr="00B97D40">
        <w:rPr>
          <w:rFonts w:ascii="Garamond" w:hAnsi="Garamond"/>
        </w:rPr>
        <w:t>në masën</w:t>
      </w:r>
      <w:r w:rsidR="002C1BB3">
        <w:rPr>
          <w:rFonts w:ascii="Garamond" w:hAnsi="Garamond"/>
        </w:rPr>
        <w:t xml:space="preserve"> </w:t>
      </w:r>
      <w:r w:rsidR="001405D7" w:rsidRPr="00B97D40">
        <w:rPr>
          <w:rFonts w:ascii="Garamond" w:hAnsi="Garamond"/>
        </w:rPr>
        <w:t>53 118 160 (pesëdhjetë e tre</w:t>
      </w:r>
      <w:r w:rsidR="00275F40" w:rsidRPr="00B97D40">
        <w:rPr>
          <w:rFonts w:ascii="Garamond" w:hAnsi="Garamond"/>
        </w:rPr>
        <w:t xml:space="preserve"> </w:t>
      </w:r>
      <w:r w:rsidR="001405D7" w:rsidRPr="00B97D40">
        <w:rPr>
          <w:rFonts w:ascii="Garamond" w:hAnsi="Garamond"/>
        </w:rPr>
        <w:t>milionë e njëqind e tetëmbëdhjetë</w:t>
      </w:r>
      <w:r w:rsidR="00275F40" w:rsidRPr="00B97D40">
        <w:rPr>
          <w:rFonts w:ascii="Garamond" w:hAnsi="Garamond"/>
        </w:rPr>
        <w:t xml:space="preserve"> </w:t>
      </w:r>
      <w:r w:rsidR="001405D7" w:rsidRPr="00B97D40">
        <w:rPr>
          <w:rFonts w:ascii="Garamond" w:hAnsi="Garamond"/>
        </w:rPr>
        <w:t>m</w:t>
      </w:r>
      <w:r w:rsidR="00275F40" w:rsidRPr="00B97D40">
        <w:rPr>
          <w:rFonts w:ascii="Garamond" w:hAnsi="Garamond"/>
        </w:rPr>
        <w:t xml:space="preserve">ijë e njëqind e gjashtëdhjetë) </w:t>
      </w:r>
      <w:r w:rsidR="001405D7" w:rsidRPr="00B97D40">
        <w:rPr>
          <w:rFonts w:ascii="Garamond" w:hAnsi="Garamond"/>
        </w:rPr>
        <w:t>lekë pa TVSH</w:t>
      </w:r>
      <w:r w:rsidR="00E873F3" w:rsidRPr="00B97D40">
        <w:rPr>
          <w:rFonts w:ascii="Garamond" w:hAnsi="Garamond"/>
        </w:rPr>
        <w:t xml:space="preserve">, në formën e </w:t>
      </w:r>
      <w:proofErr w:type="spellStart"/>
      <w:r w:rsidR="00E873F3" w:rsidRPr="00B97D40">
        <w:rPr>
          <w:rFonts w:ascii="Garamond" w:hAnsi="Garamond"/>
        </w:rPr>
        <w:t>transfertës</w:t>
      </w:r>
      <w:proofErr w:type="spellEnd"/>
      <w:r w:rsidR="00E873F3" w:rsidRPr="00B97D40">
        <w:rPr>
          <w:rFonts w:ascii="Garamond" w:hAnsi="Garamond"/>
        </w:rPr>
        <w:t xml:space="preserve"> së pakushtëzuar, i cili do të përballohet </w:t>
      </w:r>
      <w:r w:rsidR="00E873F3" w:rsidRPr="00B97D40">
        <w:rPr>
          <w:rFonts w:ascii="Garamond" w:eastAsia="Calibri" w:hAnsi="Garamond"/>
        </w:rPr>
        <w:t>nga shpenzimet buxhetore të fondit të rindërtimit, miratuar për vitin 2023.</w:t>
      </w:r>
      <w:r w:rsidR="00227323" w:rsidRPr="00B97D40">
        <w:rPr>
          <w:rFonts w:ascii="Garamond" w:eastAsia="Calibri" w:hAnsi="Garamond"/>
        </w:rPr>
        <w:t>”;</w:t>
      </w:r>
    </w:p>
    <w:p w14:paraId="2FBFC3D0" w14:textId="25740002" w:rsidR="00E464CF" w:rsidRPr="00B97D40" w:rsidRDefault="00B97D40" w:rsidP="00B97D40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b) </w:t>
      </w:r>
      <w:r w:rsidR="00E464CF" w:rsidRPr="00B97D40">
        <w:rPr>
          <w:rFonts w:ascii="Garamond" w:eastAsia="Calibri" w:hAnsi="Garamond"/>
        </w:rPr>
        <w:t>Në pikën 3 fjalët “...</w:t>
      </w:r>
      <w:r w:rsidR="00275F40" w:rsidRPr="00B97D40">
        <w:rPr>
          <w:rFonts w:ascii="Garamond" w:eastAsia="Calibri" w:hAnsi="Garamond"/>
        </w:rPr>
        <w:t xml:space="preserve"> </w:t>
      </w:r>
      <w:r w:rsidR="00E464CF" w:rsidRPr="00B97D40">
        <w:rPr>
          <w:rFonts w:ascii="Garamond" w:eastAsia="Calibri" w:hAnsi="Garamond"/>
        </w:rPr>
        <w:t>sipas pikave 1 dhe 2...” zëvendësohen me “...</w:t>
      </w:r>
      <w:r w:rsidR="00275F40" w:rsidRPr="00B97D40">
        <w:rPr>
          <w:rFonts w:ascii="Garamond" w:eastAsia="Calibri" w:hAnsi="Garamond"/>
        </w:rPr>
        <w:t xml:space="preserve"> </w:t>
      </w:r>
      <w:r w:rsidR="00E464CF" w:rsidRPr="00B97D40">
        <w:rPr>
          <w:rFonts w:ascii="Garamond" w:eastAsia="Calibri" w:hAnsi="Garamond"/>
        </w:rPr>
        <w:t>sipas pikave 1, 2 dhe 2.1</w:t>
      </w:r>
      <w:r w:rsidR="00275F40" w:rsidRPr="00B97D40">
        <w:rPr>
          <w:rFonts w:ascii="Garamond" w:eastAsia="Calibri" w:hAnsi="Garamond"/>
        </w:rPr>
        <w:t xml:space="preserve"> </w:t>
      </w:r>
      <w:r w:rsidR="00E464CF" w:rsidRPr="00B97D40">
        <w:rPr>
          <w:rFonts w:ascii="Garamond" w:eastAsia="Calibri" w:hAnsi="Garamond"/>
        </w:rPr>
        <w:t>...”</w:t>
      </w:r>
      <w:r w:rsidR="00275F40" w:rsidRPr="00B97D40">
        <w:rPr>
          <w:rFonts w:ascii="Garamond" w:eastAsia="Calibri" w:hAnsi="Garamond"/>
        </w:rPr>
        <w:t>.</w:t>
      </w:r>
    </w:p>
    <w:p w14:paraId="2FBFC3D2" w14:textId="0A7001F4" w:rsidR="002A663B" w:rsidRPr="00B97D40" w:rsidRDefault="00B97D40" w:rsidP="00B97D4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B97D40">
        <w:rPr>
          <w:rFonts w:ascii="Garamond" w:hAnsi="Garamond"/>
        </w:rPr>
        <w:t xml:space="preserve">Ngarkohen </w:t>
      </w:r>
      <w:r w:rsidR="00C2162E" w:rsidRPr="00B97D40">
        <w:rPr>
          <w:rFonts w:ascii="Garamond" w:hAnsi="Garamond"/>
        </w:rPr>
        <w:t>Ministri</w:t>
      </w:r>
      <w:r w:rsidR="007A33A2" w:rsidRPr="00B97D40">
        <w:rPr>
          <w:rFonts w:ascii="Garamond" w:hAnsi="Garamond"/>
        </w:rPr>
        <w:t>a</w:t>
      </w:r>
      <w:r w:rsidR="00C2162E" w:rsidRPr="00B97D40">
        <w:rPr>
          <w:rFonts w:ascii="Garamond" w:hAnsi="Garamond"/>
        </w:rPr>
        <w:t xml:space="preserve"> </w:t>
      </w:r>
      <w:r w:rsidR="007A33A2" w:rsidRPr="00B97D40">
        <w:rPr>
          <w:rFonts w:ascii="Garamond" w:hAnsi="Garamond"/>
        </w:rPr>
        <w:t>e</w:t>
      </w:r>
      <w:r w:rsidR="00C2162E" w:rsidRPr="00B97D40">
        <w:rPr>
          <w:rFonts w:ascii="Garamond" w:hAnsi="Garamond"/>
        </w:rPr>
        <w:t xml:space="preserve"> </w:t>
      </w:r>
      <w:r w:rsidR="00E1516E" w:rsidRPr="00B97D40">
        <w:rPr>
          <w:rFonts w:ascii="Garamond" w:hAnsi="Garamond"/>
        </w:rPr>
        <w:t>Infrastrukturës dhe Energjisë</w:t>
      </w:r>
      <w:r w:rsidR="0077116C" w:rsidRPr="00B97D40">
        <w:rPr>
          <w:rFonts w:ascii="Garamond" w:hAnsi="Garamond"/>
        </w:rPr>
        <w:t xml:space="preserve">, </w:t>
      </w:r>
      <w:r w:rsidR="002A663B" w:rsidRPr="00B97D40">
        <w:rPr>
          <w:rFonts w:ascii="Garamond" w:hAnsi="Garamond"/>
        </w:rPr>
        <w:t xml:space="preserve">Ministria e Financave dhe Ekonomisë dhe </w:t>
      </w:r>
      <w:r w:rsidR="00275F40" w:rsidRPr="00B97D40">
        <w:rPr>
          <w:rFonts w:ascii="Garamond" w:hAnsi="Garamond"/>
        </w:rPr>
        <w:t>B</w:t>
      </w:r>
      <w:r w:rsidR="00B535C3" w:rsidRPr="00B97D40">
        <w:rPr>
          <w:rFonts w:ascii="Garamond" w:hAnsi="Garamond"/>
        </w:rPr>
        <w:t xml:space="preserve">ashkia </w:t>
      </w:r>
      <w:r w:rsidR="001E2A35" w:rsidRPr="00B97D40">
        <w:rPr>
          <w:rFonts w:ascii="Garamond" w:hAnsi="Garamond"/>
        </w:rPr>
        <w:t>Kurbin</w:t>
      </w:r>
      <w:r w:rsidR="00A92D69" w:rsidRPr="00B97D40">
        <w:rPr>
          <w:rFonts w:ascii="Garamond" w:hAnsi="Garamond"/>
        </w:rPr>
        <w:t xml:space="preserve"> </w:t>
      </w:r>
      <w:r w:rsidR="002A663B" w:rsidRPr="00B97D40">
        <w:rPr>
          <w:rFonts w:ascii="Garamond" w:hAnsi="Garamond"/>
        </w:rPr>
        <w:t>për zbatimin e k</w:t>
      </w:r>
      <w:bookmarkStart w:id="0" w:name="_GoBack"/>
      <w:bookmarkEnd w:id="0"/>
      <w:r w:rsidR="002A663B" w:rsidRPr="00B97D40">
        <w:rPr>
          <w:rFonts w:ascii="Garamond" w:hAnsi="Garamond"/>
        </w:rPr>
        <w:t>ëtij vendimi.</w:t>
      </w:r>
      <w:r w:rsidR="002C1BB3">
        <w:rPr>
          <w:rFonts w:ascii="Garamond" w:hAnsi="Garamond"/>
        </w:rPr>
        <w:t xml:space="preserve"> </w:t>
      </w:r>
    </w:p>
    <w:p w14:paraId="2FBFC3D4" w14:textId="2CBA83AF" w:rsidR="00F36F56" w:rsidRPr="00B97D40" w:rsidRDefault="00F36F56" w:rsidP="00B97D40">
      <w:pPr>
        <w:ind w:firstLine="284"/>
        <w:jc w:val="both"/>
        <w:rPr>
          <w:rFonts w:ascii="Garamond" w:hAnsi="Garamond"/>
        </w:rPr>
      </w:pPr>
      <w:r w:rsidRPr="00B97D40">
        <w:rPr>
          <w:rFonts w:ascii="Garamond" w:hAnsi="Garamond"/>
        </w:rPr>
        <w:t xml:space="preserve">Ky vendim hyn në fuqi </w:t>
      </w:r>
      <w:r w:rsidR="007A33A2" w:rsidRPr="00B97D40">
        <w:rPr>
          <w:rFonts w:ascii="Garamond" w:hAnsi="Garamond"/>
        </w:rPr>
        <w:t xml:space="preserve">menjëherë dhe botohet në </w:t>
      </w:r>
      <w:r w:rsidRPr="00B97D40">
        <w:rPr>
          <w:rFonts w:ascii="Garamond" w:hAnsi="Garamond"/>
        </w:rPr>
        <w:t xml:space="preserve">Fletoren </w:t>
      </w:r>
      <w:r w:rsidR="00B97D40" w:rsidRPr="00B97D40">
        <w:rPr>
          <w:rFonts w:ascii="Garamond" w:hAnsi="Garamond"/>
        </w:rPr>
        <w:t>Zyrtare</w:t>
      </w:r>
      <w:r w:rsidRPr="00B97D40">
        <w:rPr>
          <w:rFonts w:ascii="Garamond" w:hAnsi="Garamond"/>
        </w:rPr>
        <w:t>.</w:t>
      </w:r>
    </w:p>
    <w:p w14:paraId="2FBFC3D5" w14:textId="4D81CF58" w:rsidR="00F36F56" w:rsidRDefault="00F36F56" w:rsidP="00B97D40">
      <w:pPr>
        <w:ind w:firstLine="284"/>
        <w:jc w:val="both"/>
        <w:rPr>
          <w:rFonts w:ascii="Garamond" w:hAnsi="Garamond"/>
          <w:sz w:val="28"/>
          <w:szCs w:val="28"/>
        </w:rPr>
      </w:pPr>
    </w:p>
    <w:p w14:paraId="7296044A" w14:textId="77777777" w:rsidR="00B97D40" w:rsidRPr="00774146" w:rsidRDefault="00B97D40" w:rsidP="00B97D40">
      <w:pPr>
        <w:ind w:firstLine="284"/>
        <w:jc w:val="right"/>
        <w:rPr>
          <w:rFonts w:ascii="Garamond" w:hAnsi="Garamond"/>
        </w:rPr>
      </w:pPr>
      <w:r w:rsidRPr="00774146">
        <w:rPr>
          <w:rFonts w:ascii="Garamond" w:hAnsi="Garamond"/>
        </w:rPr>
        <w:t>ZËVENDËSKRYEMINIST</w:t>
      </w:r>
      <w:r>
        <w:rPr>
          <w:rFonts w:ascii="Garamond" w:hAnsi="Garamond"/>
        </w:rPr>
        <w:t>Ë</w:t>
      </w:r>
      <w:r w:rsidRPr="00774146">
        <w:rPr>
          <w:rFonts w:ascii="Garamond" w:hAnsi="Garamond"/>
        </w:rPr>
        <w:t>R</w:t>
      </w:r>
    </w:p>
    <w:p w14:paraId="002F919C" w14:textId="77777777" w:rsidR="00B97D40" w:rsidRPr="006422ED" w:rsidRDefault="00B97D40" w:rsidP="00B97D40">
      <w:pPr>
        <w:ind w:firstLine="284"/>
        <w:jc w:val="right"/>
        <w:rPr>
          <w:rFonts w:ascii="Garamond" w:hAnsi="Garamond"/>
          <w:b/>
        </w:rPr>
      </w:pPr>
      <w:proofErr w:type="spellStart"/>
      <w:r w:rsidRPr="006422ED">
        <w:rPr>
          <w:rFonts w:ascii="Garamond" w:hAnsi="Garamond"/>
          <w:b/>
        </w:rPr>
        <w:t>Belinda</w:t>
      </w:r>
      <w:proofErr w:type="spellEnd"/>
      <w:r w:rsidRPr="006422ED">
        <w:rPr>
          <w:rFonts w:ascii="Garamond" w:hAnsi="Garamond"/>
          <w:b/>
        </w:rPr>
        <w:t xml:space="preserve"> Balluku</w:t>
      </w:r>
    </w:p>
    <w:p w14:paraId="07FC3BFD" w14:textId="77777777" w:rsidR="00B97D40" w:rsidRPr="00B97D40" w:rsidRDefault="00B97D40" w:rsidP="00B97D40">
      <w:pPr>
        <w:ind w:firstLine="284"/>
        <w:jc w:val="both"/>
        <w:rPr>
          <w:rFonts w:ascii="Garamond" w:hAnsi="Garamond"/>
          <w:sz w:val="28"/>
          <w:szCs w:val="28"/>
        </w:rPr>
      </w:pPr>
    </w:p>
    <w:sectPr w:rsidR="00B97D40" w:rsidRPr="00B97D40" w:rsidSect="00B07A94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6F400" w14:textId="77777777" w:rsidR="002C1BB3" w:rsidRDefault="002C1BB3" w:rsidP="001311E5">
      <w:r>
        <w:separator/>
      </w:r>
    </w:p>
  </w:endnote>
  <w:endnote w:type="continuationSeparator" w:id="0">
    <w:p w14:paraId="1909792D" w14:textId="77777777" w:rsidR="002C1BB3" w:rsidRDefault="002C1BB3" w:rsidP="001311E5">
      <w:r>
        <w:continuationSeparator/>
      </w:r>
    </w:p>
  </w:endnote>
  <w:endnote w:type="continuationNotice" w:id="1">
    <w:p w14:paraId="4348ACFF" w14:textId="77777777" w:rsidR="002C1BB3" w:rsidRDefault="002C1B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3093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BFC3F0" w14:textId="77777777" w:rsidR="002C1BB3" w:rsidRDefault="002C1B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BFC3F1" w14:textId="77777777" w:rsidR="002C1BB3" w:rsidRDefault="002C1B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7EB34" w14:textId="77777777" w:rsidR="002C1BB3" w:rsidRDefault="002C1BB3" w:rsidP="001311E5">
      <w:r>
        <w:separator/>
      </w:r>
    </w:p>
  </w:footnote>
  <w:footnote w:type="continuationSeparator" w:id="0">
    <w:p w14:paraId="1B16F4C2" w14:textId="77777777" w:rsidR="002C1BB3" w:rsidRDefault="002C1BB3" w:rsidP="001311E5">
      <w:r>
        <w:continuationSeparator/>
      </w:r>
    </w:p>
  </w:footnote>
  <w:footnote w:type="continuationNotice" w:id="1">
    <w:p w14:paraId="73ADDA4E" w14:textId="77777777" w:rsidR="002C1BB3" w:rsidRDefault="002C1B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64EC3" w14:textId="77777777" w:rsidR="002C1BB3" w:rsidRDefault="002C1B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D43D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138A2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2498E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D69D2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A5059"/>
    <w:multiLevelType w:val="hybridMultilevel"/>
    <w:tmpl w:val="C2361AD8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9"/>
  </w:num>
  <w:num w:numId="3">
    <w:abstractNumId w:val="21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0"/>
  </w:num>
  <w:num w:numId="8">
    <w:abstractNumId w:val="32"/>
  </w:num>
  <w:num w:numId="9">
    <w:abstractNumId w:val="16"/>
  </w:num>
  <w:num w:numId="10">
    <w:abstractNumId w:val="22"/>
  </w:num>
  <w:num w:numId="11">
    <w:abstractNumId w:val="6"/>
  </w:num>
  <w:num w:numId="12">
    <w:abstractNumId w:val="3"/>
  </w:num>
  <w:num w:numId="13">
    <w:abstractNumId w:val="13"/>
  </w:num>
  <w:num w:numId="14">
    <w:abstractNumId w:val="33"/>
  </w:num>
  <w:num w:numId="15">
    <w:abstractNumId w:val="25"/>
  </w:num>
  <w:num w:numId="16">
    <w:abstractNumId w:val="15"/>
  </w:num>
  <w:num w:numId="17">
    <w:abstractNumId w:val="12"/>
  </w:num>
  <w:num w:numId="18">
    <w:abstractNumId w:val="29"/>
  </w:num>
  <w:num w:numId="19">
    <w:abstractNumId w:val="1"/>
  </w:num>
  <w:num w:numId="20">
    <w:abstractNumId w:val="18"/>
  </w:num>
  <w:num w:numId="21">
    <w:abstractNumId w:val="8"/>
  </w:num>
  <w:num w:numId="22">
    <w:abstractNumId w:val="19"/>
  </w:num>
  <w:num w:numId="23">
    <w:abstractNumId w:val="34"/>
  </w:num>
  <w:num w:numId="24">
    <w:abstractNumId w:val="11"/>
  </w:num>
  <w:num w:numId="25">
    <w:abstractNumId w:val="2"/>
  </w:num>
  <w:num w:numId="26">
    <w:abstractNumId w:val="5"/>
  </w:num>
  <w:num w:numId="27">
    <w:abstractNumId w:val="28"/>
  </w:num>
  <w:num w:numId="28">
    <w:abstractNumId w:val="26"/>
  </w:num>
  <w:num w:numId="29">
    <w:abstractNumId w:val="20"/>
  </w:num>
  <w:num w:numId="30">
    <w:abstractNumId w:val="35"/>
  </w:num>
  <w:num w:numId="31">
    <w:abstractNumId w:val="37"/>
  </w:num>
  <w:num w:numId="32">
    <w:abstractNumId w:val="36"/>
  </w:num>
  <w:num w:numId="33">
    <w:abstractNumId w:val="24"/>
  </w:num>
  <w:num w:numId="34">
    <w:abstractNumId w:val="17"/>
  </w:num>
  <w:num w:numId="35">
    <w:abstractNumId w:val="23"/>
  </w:num>
  <w:num w:numId="36">
    <w:abstractNumId w:val="4"/>
  </w:num>
  <w:num w:numId="37">
    <w:abstractNumId w:val="0"/>
  </w:num>
  <w:num w:numId="38">
    <w:abstractNumId w:val="14"/>
  </w:num>
  <w:num w:numId="39">
    <w:abstractNumId w:val="7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03211"/>
    <w:rsid w:val="00011135"/>
    <w:rsid w:val="00021FE2"/>
    <w:rsid w:val="0002353D"/>
    <w:rsid w:val="00031065"/>
    <w:rsid w:val="00035478"/>
    <w:rsid w:val="00046323"/>
    <w:rsid w:val="0006131D"/>
    <w:rsid w:val="00063C8F"/>
    <w:rsid w:val="00066730"/>
    <w:rsid w:val="00067C0D"/>
    <w:rsid w:val="00075D9E"/>
    <w:rsid w:val="00080697"/>
    <w:rsid w:val="00097C8F"/>
    <w:rsid w:val="000A00F3"/>
    <w:rsid w:val="000B306E"/>
    <w:rsid w:val="000B44AC"/>
    <w:rsid w:val="000F3B45"/>
    <w:rsid w:val="000F5E1E"/>
    <w:rsid w:val="001030AC"/>
    <w:rsid w:val="00103EF4"/>
    <w:rsid w:val="00104E37"/>
    <w:rsid w:val="00112474"/>
    <w:rsid w:val="001147B2"/>
    <w:rsid w:val="001311E5"/>
    <w:rsid w:val="001354CF"/>
    <w:rsid w:val="001405D7"/>
    <w:rsid w:val="001446EA"/>
    <w:rsid w:val="00165961"/>
    <w:rsid w:val="0017708B"/>
    <w:rsid w:val="0017725F"/>
    <w:rsid w:val="0018021B"/>
    <w:rsid w:val="00194BBB"/>
    <w:rsid w:val="001A06DA"/>
    <w:rsid w:val="001A16B6"/>
    <w:rsid w:val="001A5173"/>
    <w:rsid w:val="001B3DBE"/>
    <w:rsid w:val="001C1E03"/>
    <w:rsid w:val="001D7A26"/>
    <w:rsid w:val="001E225E"/>
    <w:rsid w:val="001E29E9"/>
    <w:rsid w:val="001E2A35"/>
    <w:rsid w:val="001E4AD9"/>
    <w:rsid w:val="001F461A"/>
    <w:rsid w:val="002050F6"/>
    <w:rsid w:val="00214141"/>
    <w:rsid w:val="0021725A"/>
    <w:rsid w:val="00222082"/>
    <w:rsid w:val="00222B5C"/>
    <w:rsid w:val="0022688C"/>
    <w:rsid w:val="00227323"/>
    <w:rsid w:val="00237B3A"/>
    <w:rsid w:val="002469B2"/>
    <w:rsid w:val="00250250"/>
    <w:rsid w:val="002515FE"/>
    <w:rsid w:val="00271D69"/>
    <w:rsid w:val="0027440F"/>
    <w:rsid w:val="00275C8D"/>
    <w:rsid w:val="00275F40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C0FBF"/>
    <w:rsid w:val="002C1BB3"/>
    <w:rsid w:val="002D7CC0"/>
    <w:rsid w:val="002E2400"/>
    <w:rsid w:val="002F2F29"/>
    <w:rsid w:val="00306075"/>
    <w:rsid w:val="00317D06"/>
    <w:rsid w:val="0032014A"/>
    <w:rsid w:val="00325D32"/>
    <w:rsid w:val="003260AF"/>
    <w:rsid w:val="0033448A"/>
    <w:rsid w:val="00337AC7"/>
    <w:rsid w:val="00341419"/>
    <w:rsid w:val="003456AE"/>
    <w:rsid w:val="003506B0"/>
    <w:rsid w:val="00370FD8"/>
    <w:rsid w:val="003764CA"/>
    <w:rsid w:val="00391F73"/>
    <w:rsid w:val="00396F6E"/>
    <w:rsid w:val="003A2879"/>
    <w:rsid w:val="003B728D"/>
    <w:rsid w:val="003D2F8D"/>
    <w:rsid w:val="003D58FC"/>
    <w:rsid w:val="003F07E5"/>
    <w:rsid w:val="004079D4"/>
    <w:rsid w:val="00407DBE"/>
    <w:rsid w:val="004153C7"/>
    <w:rsid w:val="004167A9"/>
    <w:rsid w:val="004269AB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4E14"/>
    <w:rsid w:val="004C67E9"/>
    <w:rsid w:val="004F1DF0"/>
    <w:rsid w:val="004F5A11"/>
    <w:rsid w:val="00512744"/>
    <w:rsid w:val="0051644F"/>
    <w:rsid w:val="00524CE4"/>
    <w:rsid w:val="00524E7C"/>
    <w:rsid w:val="005323BD"/>
    <w:rsid w:val="00553D7D"/>
    <w:rsid w:val="00554354"/>
    <w:rsid w:val="00554640"/>
    <w:rsid w:val="00574835"/>
    <w:rsid w:val="00575B3A"/>
    <w:rsid w:val="005763A1"/>
    <w:rsid w:val="005809CB"/>
    <w:rsid w:val="00581069"/>
    <w:rsid w:val="00595638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F56AC"/>
    <w:rsid w:val="0061167E"/>
    <w:rsid w:val="00614883"/>
    <w:rsid w:val="00622F44"/>
    <w:rsid w:val="0064086D"/>
    <w:rsid w:val="00643679"/>
    <w:rsid w:val="0064570C"/>
    <w:rsid w:val="006474C1"/>
    <w:rsid w:val="00673054"/>
    <w:rsid w:val="0067645F"/>
    <w:rsid w:val="006802CA"/>
    <w:rsid w:val="00690C0F"/>
    <w:rsid w:val="00696020"/>
    <w:rsid w:val="006A4C41"/>
    <w:rsid w:val="006A7B43"/>
    <w:rsid w:val="006C4213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7116C"/>
    <w:rsid w:val="00774240"/>
    <w:rsid w:val="007A33A2"/>
    <w:rsid w:val="007A458A"/>
    <w:rsid w:val="007A6A40"/>
    <w:rsid w:val="007A6FDE"/>
    <w:rsid w:val="007B3420"/>
    <w:rsid w:val="007B57B9"/>
    <w:rsid w:val="007E0C89"/>
    <w:rsid w:val="007F4309"/>
    <w:rsid w:val="007F7A97"/>
    <w:rsid w:val="00801A51"/>
    <w:rsid w:val="00805600"/>
    <w:rsid w:val="008355E7"/>
    <w:rsid w:val="0084149B"/>
    <w:rsid w:val="008503F9"/>
    <w:rsid w:val="0085209E"/>
    <w:rsid w:val="00860CDA"/>
    <w:rsid w:val="0086446B"/>
    <w:rsid w:val="008644F1"/>
    <w:rsid w:val="00867ED0"/>
    <w:rsid w:val="00883157"/>
    <w:rsid w:val="00885040"/>
    <w:rsid w:val="008A02E4"/>
    <w:rsid w:val="008B435A"/>
    <w:rsid w:val="008B5F62"/>
    <w:rsid w:val="008C2543"/>
    <w:rsid w:val="008D5640"/>
    <w:rsid w:val="008D6311"/>
    <w:rsid w:val="008D78CC"/>
    <w:rsid w:val="008E7BC6"/>
    <w:rsid w:val="0090659D"/>
    <w:rsid w:val="00910551"/>
    <w:rsid w:val="00910CBA"/>
    <w:rsid w:val="00911A4C"/>
    <w:rsid w:val="0091725D"/>
    <w:rsid w:val="00925DE4"/>
    <w:rsid w:val="00927F32"/>
    <w:rsid w:val="00946FBB"/>
    <w:rsid w:val="00952CDC"/>
    <w:rsid w:val="009A068D"/>
    <w:rsid w:val="009A3BE6"/>
    <w:rsid w:val="009A6A63"/>
    <w:rsid w:val="009A6E12"/>
    <w:rsid w:val="009B6F60"/>
    <w:rsid w:val="009B725A"/>
    <w:rsid w:val="009C40DC"/>
    <w:rsid w:val="009C5FEF"/>
    <w:rsid w:val="009D0C04"/>
    <w:rsid w:val="009D5912"/>
    <w:rsid w:val="009E5111"/>
    <w:rsid w:val="009F0601"/>
    <w:rsid w:val="009F0D74"/>
    <w:rsid w:val="009F4114"/>
    <w:rsid w:val="009F4ED1"/>
    <w:rsid w:val="00A0057F"/>
    <w:rsid w:val="00A13CF0"/>
    <w:rsid w:val="00A179BB"/>
    <w:rsid w:val="00A22835"/>
    <w:rsid w:val="00A22B02"/>
    <w:rsid w:val="00A300A7"/>
    <w:rsid w:val="00A41C85"/>
    <w:rsid w:val="00A442C6"/>
    <w:rsid w:val="00A613E0"/>
    <w:rsid w:val="00A67780"/>
    <w:rsid w:val="00A67971"/>
    <w:rsid w:val="00A717B6"/>
    <w:rsid w:val="00A72B69"/>
    <w:rsid w:val="00A92D69"/>
    <w:rsid w:val="00AC5AB8"/>
    <w:rsid w:val="00AD2B4F"/>
    <w:rsid w:val="00AE1F13"/>
    <w:rsid w:val="00AF4854"/>
    <w:rsid w:val="00B07A94"/>
    <w:rsid w:val="00B10B3A"/>
    <w:rsid w:val="00B22FA3"/>
    <w:rsid w:val="00B25476"/>
    <w:rsid w:val="00B3379B"/>
    <w:rsid w:val="00B42A78"/>
    <w:rsid w:val="00B44CDE"/>
    <w:rsid w:val="00B535C3"/>
    <w:rsid w:val="00B666ED"/>
    <w:rsid w:val="00B76AAC"/>
    <w:rsid w:val="00B97D40"/>
    <w:rsid w:val="00BB5184"/>
    <w:rsid w:val="00BD304D"/>
    <w:rsid w:val="00BD6596"/>
    <w:rsid w:val="00C037AB"/>
    <w:rsid w:val="00C15B7F"/>
    <w:rsid w:val="00C20F4D"/>
    <w:rsid w:val="00C2162E"/>
    <w:rsid w:val="00C21B63"/>
    <w:rsid w:val="00C3687A"/>
    <w:rsid w:val="00C60E93"/>
    <w:rsid w:val="00C65DA4"/>
    <w:rsid w:val="00C908F0"/>
    <w:rsid w:val="00C9382A"/>
    <w:rsid w:val="00C9448A"/>
    <w:rsid w:val="00C94FD2"/>
    <w:rsid w:val="00C96BA9"/>
    <w:rsid w:val="00CB5010"/>
    <w:rsid w:val="00CC03C9"/>
    <w:rsid w:val="00CD4247"/>
    <w:rsid w:val="00CD5F69"/>
    <w:rsid w:val="00CD6CBA"/>
    <w:rsid w:val="00CE0433"/>
    <w:rsid w:val="00D17075"/>
    <w:rsid w:val="00D34462"/>
    <w:rsid w:val="00D4161C"/>
    <w:rsid w:val="00D462B0"/>
    <w:rsid w:val="00D532E7"/>
    <w:rsid w:val="00D54C41"/>
    <w:rsid w:val="00D61169"/>
    <w:rsid w:val="00D74913"/>
    <w:rsid w:val="00D801CF"/>
    <w:rsid w:val="00D97081"/>
    <w:rsid w:val="00DA270F"/>
    <w:rsid w:val="00DA52A0"/>
    <w:rsid w:val="00DB1012"/>
    <w:rsid w:val="00DD0105"/>
    <w:rsid w:val="00DE09FD"/>
    <w:rsid w:val="00DF4D92"/>
    <w:rsid w:val="00DF6F6B"/>
    <w:rsid w:val="00E015C6"/>
    <w:rsid w:val="00E06E43"/>
    <w:rsid w:val="00E1516E"/>
    <w:rsid w:val="00E21A01"/>
    <w:rsid w:val="00E24E31"/>
    <w:rsid w:val="00E31363"/>
    <w:rsid w:val="00E34173"/>
    <w:rsid w:val="00E36D96"/>
    <w:rsid w:val="00E36FEA"/>
    <w:rsid w:val="00E43A61"/>
    <w:rsid w:val="00E464CF"/>
    <w:rsid w:val="00E477FE"/>
    <w:rsid w:val="00E63AAB"/>
    <w:rsid w:val="00E86961"/>
    <w:rsid w:val="00E873F3"/>
    <w:rsid w:val="00E94D7C"/>
    <w:rsid w:val="00EA4138"/>
    <w:rsid w:val="00EA441F"/>
    <w:rsid w:val="00EB094C"/>
    <w:rsid w:val="00EB0988"/>
    <w:rsid w:val="00EB42D7"/>
    <w:rsid w:val="00EC16BE"/>
    <w:rsid w:val="00EC31DE"/>
    <w:rsid w:val="00ED2B8B"/>
    <w:rsid w:val="00ED5C9F"/>
    <w:rsid w:val="00EF3F1C"/>
    <w:rsid w:val="00EF6F78"/>
    <w:rsid w:val="00F0481B"/>
    <w:rsid w:val="00F05AB6"/>
    <w:rsid w:val="00F06CC4"/>
    <w:rsid w:val="00F207E4"/>
    <w:rsid w:val="00F25ECC"/>
    <w:rsid w:val="00F31231"/>
    <w:rsid w:val="00F32F70"/>
    <w:rsid w:val="00F36F56"/>
    <w:rsid w:val="00F57848"/>
    <w:rsid w:val="00FB0885"/>
    <w:rsid w:val="00FB1195"/>
    <w:rsid w:val="00FB7AB9"/>
    <w:rsid w:val="00FD5E47"/>
    <w:rsid w:val="00FE058C"/>
    <w:rsid w:val="00FE1845"/>
    <w:rsid w:val="00FE6F1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FC3BA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47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665</Nr_x002e__x0020_akti>
    <Data_x0020_e_x0020_Krijimit xmlns="0e656187-b300-4fb0-8bf4-3a50f872073c">2023-12-11T10:55:34Z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dhe një ndryshim në vendimin nr. 491, datë 21.7.2022, të Këshillit të Ministrave, “Për përdorimin e fondit të rindërtimit për financimin e rindërtimit dhe rikonstruksionit të qendrave shëndetësore në Bashkinë Kurbin, dhe caktimin e Bashkisë Kurbin si njësi zbatuese”</Titulli>
    <Modifikuesi xmlns="0e656187-b300-4fb0-8bf4-3a50f872073c">ermira.bukaci</Modifikuesi>
    <Nr_x002e__x0020_prot_x0020_QBZ xmlns="0e656187-b300-4fb0-8bf4-3a50f872073c">1828</Nr_x002e__x0020_prot_x0020_QBZ>
    <Data_x0020_e_x0020_Modifikimit xmlns="0e656187-b300-4fb0-8bf4-3a50f872073c">2023-12-11T11:22:38Z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731D7DE5D64D118C084540AD69E0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731D7DE5D64D118C084540AD69E0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FC64065-C517-4E31-B0B4-522B78DC4850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70B8CF1-B383-4DCF-BABC-E846D59211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F00E32-108F-4689-A2A4-97DEA2E81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7F9B5A-B217-48DF-B46A-9D04FC1173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03D5FB-A1C0-4690-9A52-7179464F0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 491, datë 21.7.2022, të Këshillit të Ministrave, “Për përdorimin e fondit të rindërtimit për financimin e rindërtimit dhe rikonstruksionit të qendrave shëndetësore në Bashkinë Kurbin, dhe caktimin e Bashkisë</vt:lpstr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 491, datë 21.7.2022, të Këshillit të Ministrave, “Për përdorimin e fondit të rindërtimit për financimin e rindërtimit dhe rikonstruksionit të qendrave shëndetësore në Bashkinë Kurbin, dhe caktimin e Bashkisë Kurbin si njësi zbatuese”</dc:title>
  <dc:creator>user1</dc:creator>
  <cp:lastModifiedBy>Alma Lisaku</cp:lastModifiedBy>
  <cp:revision>7</cp:revision>
  <cp:lastPrinted>2023-12-05T16:15:00Z</cp:lastPrinted>
  <dcterms:created xsi:type="dcterms:W3CDTF">2023-12-11T09:44:00Z</dcterms:created>
  <dcterms:modified xsi:type="dcterms:W3CDTF">2023-12-11T11:02:00Z</dcterms:modified>
</cp:coreProperties>
</file>