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F673A" w14:textId="027E6737" w:rsidR="00E04DFD" w:rsidRPr="005063E8" w:rsidRDefault="00E04DFD" w:rsidP="00E04DFD">
      <w:pPr>
        <w:ind w:firstLine="284"/>
        <w:jc w:val="center"/>
        <w:rPr>
          <w:rFonts w:ascii="Garamond" w:hAnsi="Garamond"/>
          <w:b/>
          <w:bCs/>
          <w:lang w:val="sq-AL"/>
        </w:rPr>
      </w:pPr>
      <w:r w:rsidRPr="005063E8">
        <w:rPr>
          <w:rFonts w:ascii="Garamond" w:hAnsi="Garamond"/>
          <w:b/>
          <w:bCs/>
          <w:lang w:val="sq-AL"/>
        </w:rPr>
        <w:t>VENDIM</w:t>
      </w:r>
    </w:p>
    <w:p w14:paraId="2697D2B2" w14:textId="60E8849F" w:rsidR="00E04DFD" w:rsidRPr="005063E8" w:rsidRDefault="00E04DFD" w:rsidP="00E04DFD">
      <w:pPr>
        <w:ind w:firstLine="284"/>
        <w:jc w:val="center"/>
        <w:rPr>
          <w:rFonts w:ascii="Garamond" w:hAnsi="Garamond"/>
          <w:b/>
          <w:bCs/>
          <w:lang w:val="sq-AL"/>
        </w:rPr>
      </w:pPr>
      <w:r w:rsidRPr="005063E8">
        <w:rPr>
          <w:rFonts w:ascii="Garamond" w:hAnsi="Garamond"/>
          <w:b/>
          <w:bCs/>
          <w:lang w:val="sq-AL"/>
        </w:rPr>
        <w:t>Nr.</w:t>
      </w:r>
      <w:r w:rsidR="005063E8" w:rsidRPr="005063E8">
        <w:rPr>
          <w:rFonts w:ascii="Garamond" w:hAnsi="Garamond"/>
          <w:b/>
          <w:bCs/>
          <w:lang w:val="sq-AL"/>
        </w:rPr>
        <w:t xml:space="preserve"> </w:t>
      </w:r>
      <w:r w:rsidRPr="005063E8">
        <w:rPr>
          <w:rFonts w:ascii="Garamond" w:hAnsi="Garamond"/>
          <w:b/>
          <w:bCs/>
          <w:lang w:val="sq-AL"/>
        </w:rPr>
        <w:t>696, datë 6.12.2023</w:t>
      </w:r>
    </w:p>
    <w:p w14:paraId="297ABA1A" w14:textId="77777777" w:rsidR="00E04DFD" w:rsidRPr="005063E8" w:rsidRDefault="00E04DFD" w:rsidP="00E04DFD">
      <w:pPr>
        <w:ind w:firstLine="284"/>
        <w:rPr>
          <w:rFonts w:ascii="Garamond" w:hAnsi="Garamond"/>
          <w:b/>
          <w:bCs/>
          <w:lang w:val="sq-AL"/>
        </w:rPr>
      </w:pPr>
    </w:p>
    <w:p w14:paraId="5C32D1D9" w14:textId="52C9F206" w:rsidR="00E04DFD" w:rsidRPr="005063E8" w:rsidRDefault="00E04DFD" w:rsidP="0068517B">
      <w:pPr>
        <w:jc w:val="center"/>
        <w:rPr>
          <w:rFonts w:ascii="Garamond" w:hAnsi="Garamond"/>
          <w:b/>
          <w:bCs/>
          <w:lang w:val="sq-AL"/>
        </w:rPr>
      </w:pPr>
      <w:r w:rsidRPr="005063E8">
        <w:rPr>
          <w:rFonts w:ascii="Garamond" w:hAnsi="Garamond"/>
          <w:b/>
          <w:bCs/>
          <w:lang w:val="sq-AL"/>
        </w:rPr>
        <w:t>PËR</w:t>
      </w:r>
      <w:r w:rsidR="005063E8">
        <w:rPr>
          <w:rFonts w:ascii="Garamond" w:hAnsi="Garamond"/>
          <w:b/>
          <w:bCs/>
          <w:lang w:val="sq-AL"/>
        </w:rPr>
        <w:t xml:space="preserve"> </w:t>
      </w:r>
      <w:r w:rsidRPr="005063E8">
        <w:rPr>
          <w:rFonts w:ascii="Garamond" w:hAnsi="Garamond"/>
          <w:b/>
          <w:bCs/>
          <w:lang w:val="sq-AL"/>
        </w:rPr>
        <w:t>DISA SHTESA DHE NDRYSHIME NË VENDIMIN NR.</w:t>
      </w:r>
      <w:r w:rsidR="005063E8">
        <w:rPr>
          <w:rFonts w:ascii="Garamond" w:hAnsi="Garamond"/>
          <w:b/>
          <w:bCs/>
          <w:lang w:val="sq-AL"/>
        </w:rPr>
        <w:t xml:space="preserve"> </w:t>
      </w:r>
      <w:r w:rsidRPr="005063E8">
        <w:rPr>
          <w:rFonts w:ascii="Garamond" w:hAnsi="Garamond"/>
          <w:b/>
          <w:bCs/>
          <w:lang w:val="sq-AL"/>
        </w:rPr>
        <w:t>820,</w:t>
      </w:r>
      <w:r w:rsidR="005063E8">
        <w:rPr>
          <w:rFonts w:ascii="Garamond" w:hAnsi="Garamond"/>
          <w:b/>
          <w:bCs/>
          <w:lang w:val="sq-AL"/>
        </w:rPr>
        <w:t xml:space="preserve"> </w:t>
      </w:r>
      <w:r w:rsidRPr="005063E8">
        <w:rPr>
          <w:rFonts w:ascii="Garamond" w:hAnsi="Garamond"/>
          <w:b/>
          <w:bCs/>
          <w:lang w:val="sq-AL"/>
        </w:rPr>
        <w:t>DATË 21.10.2020, TË KËSHILLIT TË MINISTRAVE, “PËR MIRATIMIN E PROCEDURËS, TË KATEGORIVE,</w:t>
      </w:r>
      <w:r w:rsidR="005063E8">
        <w:rPr>
          <w:rFonts w:ascii="Garamond" w:hAnsi="Garamond"/>
          <w:b/>
          <w:bCs/>
          <w:lang w:val="sq-AL"/>
        </w:rPr>
        <w:t xml:space="preserve"> </w:t>
      </w:r>
      <w:r w:rsidRPr="005063E8">
        <w:rPr>
          <w:rFonts w:ascii="Garamond" w:hAnsi="Garamond"/>
          <w:b/>
          <w:bCs/>
          <w:lang w:val="sq-AL"/>
        </w:rPr>
        <w:t>TË KUSHTEVE, TË KËRKESAVE TË KUALIFIKIMIT DHE TË EKSPERIENCËS PROFESIONALE PËR PERSONIN,</w:t>
      </w:r>
      <w:r w:rsidR="005063E8">
        <w:rPr>
          <w:rFonts w:ascii="Garamond" w:hAnsi="Garamond"/>
          <w:b/>
          <w:bCs/>
          <w:lang w:val="sq-AL"/>
        </w:rPr>
        <w:t xml:space="preserve"> </w:t>
      </w:r>
      <w:r w:rsidRPr="005063E8">
        <w:rPr>
          <w:rFonts w:ascii="Garamond" w:hAnsi="Garamond"/>
          <w:b/>
          <w:bCs/>
          <w:lang w:val="sq-AL"/>
        </w:rPr>
        <w:t>TË CILIT I LËSHOHET CERTIFIKATA NË VEPRIMTARINË STUDIMORE PROJEKTUESE NË FUSHËN MINERARE”</w:t>
      </w:r>
    </w:p>
    <w:p w14:paraId="24A9697F" w14:textId="77777777" w:rsidR="00E04DFD" w:rsidRPr="005063E8" w:rsidRDefault="00E04DFD" w:rsidP="00E04DFD">
      <w:pPr>
        <w:pStyle w:val="Style6"/>
        <w:spacing w:line="240" w:lineRule="auto"/>
        <w:ind w:firstLine="284"/>
        <w:rPr>
          <w:rFonts w:ascii="Garamond" w:hAnsi="Garamond"/>
          <w:lang w:val="sq-AL"/>
        </w:rPr>
      </w:pPr>
    </w:p>
    <w:p w14:paraId="1240E3B0" w14:textId="1E00359B" w:rsidR="00E04DFD" w:rsidRPr="005063E8" w:rsidRDefault="00E04DFD" w:rsidP="00E04DFD">
      <w:pPr>
        <w:pStyle w:val="BodyText"/>
        <w:ind w:firstLine="284"/>
        <w:jc w:val="both"/>
        <w:rPr>
          <w:sz w:val="24"/>
          <w:szCs w:val="24"/>
          <w:lang w:val="sq-AL"/>
        </w:rPr>
      </w:pPr>
      <w:r w:rsidRPr="005063E8">
        <w:rPr>
          <w:sz w:val="24"/>
          <w:szCs w:val="24"/>
          <w:lang w:val="sq-AL"/>
        </w:rPr>
        <w:t>Në mbështetje të nenit 100 të Kushtetutës dhe të pikës 3, të nenit 33, të ligjit nr.</w:t>
      </w:r>
      <w:r w:rsidR="005063E8">
        <w:rPr>
          <w:sz w:val="24"/>
          <w:szCs w:val="24"/>
          <w:lang w:val="sq-AL"/>
        </w:rPr>
        <w:t xml:space="preserve"> </w:t>
      </w:r>
      <w:r w:rsidRPr="005063E8">
        <w:rPr>
          <w:sz w:val="24"/>
          <w:szCs w:val="24"/>
          <w:lang w:val="sq-AL"/>
        </w:rPr>
        <w:t xml:space="preserve">10304, datë 15.7.2010, “Për sektorin minerar në Republikën e Shqipërisë”, të ndryshuar, me propozimin e </w:t>
      </w:r>
      <w:r w:rsidR="005063E8">
        <w:rPr>
          <w:sz w:val="24"/>
          <w:szCs w:val="24"/>
          <w:lang w:val="sq-AL"/>
        </w:rPr>
        <w:t>z</w:t>
      </w:r>
      <w:r w:rsidRPr="005063E8">
        <w:rPr>
          <w:sz w:val="24"/>
          <w:szCs w:val="24"/>
          <w:lang w:val="sq-AL"/>
        </w:rPr>
        <w:t>ëvendëskryeministrit dhe ministër i Infrastrukturës dhe Energjisë, Këshilli i Ministrave</w:t>
      </w:r>
    </w:p>
    <w:p w14:paraId="5E6B9367" w14:textId="77777777" w:rsidR="00E04DFD" w:rsidRPr="005063E8" w:rsidRDefault="00E04DFD" w:rsidP="00E04DFD">
      <w:pPr>
        <w:pStyle w:val="BodyText"/>
        <w:ind w:firstLine="284"/>
        <w:jc w:val="center"/>
        <w:rPr>
          <w:sz w:val="24"/>
          <w:szCs w:val="24"/>
          <w:lang w:val="sq-AL"/>
        </w:rPr>
      </w:pPr>
    </w:p>
    <w:p w14:paraId="6002C6A9" w14:textId="7C6FD3C4" w:rsidR="00E04DFD" w:rsidRPr="005063E8" w:rsidRDefault="00E04DFD" w:rsidP="00E04DFD">
      <w:pPr>
        <w:pStyle w:val="BodyText"/>
        <w:ind w:firstLine="284"/>
        <w:jc w:val="center"/>
        <w:rPr>
          <w:rFonts w:cs="Times New Roman Bold"/>
          <w:bCs/>
          <w:sz w:val="24"/>
          <w:szCs w:val="24"/>
          <w:lang w:val="sq-AL"/>
        </w:rPr>
      </w:pPr>
      <w:r w:rsidRPr="005063E8">
        <w:rPr>
          <w:rFonts w:cs="Times New Roman Bold"/>
          <w:bCs/>
          <w:sz w:val="24"/>
          <w:szCs w:val="24"/>
          <w:lang w:val="sq-AL"/>
        </w:rPr>
        <w:t>VENDOSI:</w:t>
      </w:r>
    </w:p>
    <w:p w14:paraId="658C1EFA" w14:textId="77777777" w:rsidR="00E04DFD" w:rsidRPr="005063E8" w:rsidRDefault="00E04DFD" w:rsidP="00E04DFD">
      <w:pPr>
        <w:pStyle w:val="BodyText"/>
        <w:ind w:firstLine="284"/>
        <w:jc w:val="center"/>
        <w:rPr>
          <w:bCs/>
          <w:spacing w:val="200"/>
          <w:sz w:val="24"/>
          <w:szCs w:val="24"/>
          <w:lang w:val="sq-AL"/>
        </w:rPr>
      </w:pPr>
    </w:p>
    <w:p w14:paraId="4B8D5801" w14:textId="7B4BD9F7" w:rsidR="00E04DFD" w:rsidRPr="005063E8" w:rsidRDefault="00E04DFD" w:rsidP="00E04DFD">
      <w:pPr>
        <w:pStyle w:val="NormalWeb"/>
        <w:spacing w:before="0" w:beforeAutospacing="0" w:after="0" w:afterAutospacing="0"/>
        <w:ind w:firstLine="284"/>
        <w:jc w:val="both"/>
        <w:rPr>
          <w:rFonts w:ascii="Garamond" w:hAnsi="Garamond"/>
          <w:bCs/>
          <w:lang w:val="sq-AL"/>
        </w:rPr>
      </w:pPr>
      <w:r w:rsidRPr="005063E8">
        <w:rPr>
          <w:rFonts w:ascii="Garamond" w:hAnsi="Garamond"/>
          <w:bCs/>
          <w:lang w:val="sq-AL"/>
        </w:rPr>
        <w:t>I.</w:t>
      </w:r>
      <w:r w:rsidR="005063E8">
        <w:rPr>
          <w:rFonts w:ascii="Garamond" w:hAnsi="Garamond"/>
          <w:bCs/>
          <w:lang w:val="sq-AL"/>
        </w:rPr>
        <w:t xml:space="preserve"> </w:t>
      </w:r>
      <w:r w:rsidRPr="005063E8">
        <w:rPr>
          <w:rFonts w:ascii="Garamond" w:hAnsi="Garamond"/>
          <w:bCs/>
          <w:lang w:val="sq-AL"/>
        </w:rPr>
        <w:t>N</w:t>
      </w:r>
      <w:r w:rsidRPr="005063E8">
        <w:rPr>
          <w:rFonts w:ascii="Garamond" w:hAnsi="Garamond"/>
          <w:lang w:val="sq-AL"/>
        </w:rPr>
        <w:t>ë</w:t>
      </w:r>
      <w:r w:rsidRPr="005063E8">
        <w:rPr>
          <w:rFonts w:ascii="Garamond" w:hAnsi="Garamond"/>
          <w:bCs/>
          <w:lang w:val="sq-AL"/>
        </w:rPr>
        <w:t xml:space="preserve"> vendimin nr.</w:t>
      </w:r>
      <w:r w:rsidR="005063E8">
        <w:rPr>
          <w:rFonts w:ascii="Garamond" w:hAnsi="Garamond"/>
          <w:bCs/>
          <w:lang w:val="sq-AL"/>
        </w:rPr>
        <w:t xml:space="preserve"> </w:t>
      </w:r>
      <w:r w:rsidRPr="005063E8">
        <w:rPr>
          <w:rFonts w:ascii="Garamond" w:hAnsi="Garamond"/>
          <w:bCs/>
          <w:lang w:val="sq-AL"/>
        </w:rPr>
        <w:t>820, dat</w:t>
      </w:r>
      <w:r w:rsidRPr="005063E8">
        <w:rPr>
          <w:rFonts w:ascii="Garamond" w:hAnsi="Garamond"/>
          <w:lang w:val="sq-AL"/>
        </w:rPr>
        <w:t>ë</w:t>
      </w:r>
      <w:r w:rsidRPr="005063E8">
        <w:rPr>
          <w:rFonts w:ascii="Garamond" w:hAnsi="Garamond"/>
          <w:bCs/>
          <w:lang w:val="sq-AL"/>
        </w:rPr>
        <w:t xml:space="preserve"> 21.10.2020, të Këshillit të Ministrave, bëhen këto ndryshime dhe shtesa: </w:t>
      </w:r>
    </w:p>
    <w:p w14:paraId="2E8C4DE9" w14:textId="77777777" w:rsidR="00E04DFD" w:rsidRPr="005063E8" w:rsidRDefault="00E04DFD" w:rsidP="00E04DFD">
      <w:pPr>
        <w:pStyle w:val="BodyText"/>
        <w:ind w:firstLine="284"/>
        <w:jc w:val="both"/>
        <w:rPr>
          <w:sz w:val="24"/>
          <w:szCs w:val="24"/>
          <w:lang w:val="sq-AL"/>
        </w:rPr>
      </w:pPr>
      <w:r w:rsidRPr="005063E8">
        <w:rPr>
          <w:sz w:val="24"/>
          <w:szCs w:val="24"/>
          <w:lang w:val="sq-AL"/>
        </w:rPr>
        <w:t>1. Kudo në vendim, fjalët:</w:t>
      </w:r>
    </w:p>
    <w:p w14:paraId="26D24CE0" w14:textId="441DA378" w:rsidR="00E04DFD" w:rsidRPr="005063E8" w:rsidRDefault="00E04DFD" w:rsidP="00E04DFD">
      <w:pPr>
        <w:pStyle w:val="BodyText"/>
        <w:ind w:firstLine="284"/>
        <w:jc w:val="both"/>
        <w:rPr>
          <w:sz w:val="24"/>
          <w:szCs w:val="24"/>
          <w:lang w:val="sq-AL"/>
        </w:rPr>
      </w:pPr>
      <w:r w:rsidRPr="005063E8">
        <w:rPr>
          <w:sz w:val="24"/>
          <w:szCs w:val="24"/>
          <w:lang w:val="sq-AL"/>
        </w:rPr>
        <w:t>a) “</w:t>
      </w:r>
      <w:proofErr w:type="spellStart"/>
      <w:r w:rsidRPr="005063E8">
        <w:rPr>
          <w:sz w:val="24"/>
          <w:szCs w:val="24"/>
          <w:lang w:val="sq-AL"/>
        </w:rPr>
        <w:t>Aplikanti</w:t>
      </w:r>
      <w:proofErr w:type="spellEnd"/>
      <w:r w:rsidRPr="005063E8">
        <w:rPr>
          <w:sz w:val="24"/>
          <w:szCs w:val="24"/>
          <w:lang w:val="sq-AL"/>
        </w:rPr>
        <w:t xml:space="preserve"> për këtë certifikatë duhet të paraqesë në ministrinë përgjegjëse për veprimtarinë minerare ...” zëvendësohen me “Kërkuesi për këtë certifikatë duhet të paraqesë nëpërmjet portalit qeveritar</w:t>
      </w:r>
      <w:r w:rsidR="005063E8">
        <w:rPr>
          <w:sz w:val="24"/>
          <w:szCs w:val="24"/>
          <w:lang w:val="sq-AL"/>
        </w:rPr>
        <w:t xml:space="preserve"> </w:t>
      </w:r>
      <w:r w:rsidRPr="005063E8">
        <w:rPr>
          <w:sz w:val="24"/>
          <w:szCs w:val="24"/>
          <w:lang w:val="sq-AL"/>
        </w:rPr>
        <w:t>“</w:t>
      </w:r>
      <w:r w:rsidRPr="005063E8">
        <w:rPr>
          <w:i/>
          <w:iCs/>
          <w:sz w:val="24"/>
          <w:szCs w:val="24"/>
          <w:lang w:val="sq-AL"/>
        </w:rPr>
        <w:t>e-</w:t>
      </w:r>
      <w:proofErr w:type="spellStart"/>
      <w:r w:rsidRPr="005063E8">
        <w:rPr>
          <w:i/>
          <w:iCs/>
          <w:sz w:val="24"/>
          <w:szCs w:val="24"/>
          <w:lang w:val="sq-AL"/>
        </w:rPr>
        <w:t>Albania</w:t>
      </w:r>
      <w:proofErr w:type="spellEnd"/>
      <w:r w:rsidRPr="005063E8">
        <w:rPr>
          <w:sz w:val="24"/>
          <w:szCs w:val="24"/>
          <w:lang w:val="sq-AL"/>
        </w:rPr>
        <w:t>” ...”;</w:t>
      </w:r>
    </w:p>
    <w:p w14:paraId="6CDBF8D3" w14:textId="691C0641" w:rsidR="00E04DFD" w:rsidRPr="005063E8" w:rsidRDefault="00E04DFD" w:rsidP="00E04DFD">
      <w:pPr>
        <w:pStyle w:val="BodyText"/>
        <w:ind w:firstLine="284"/>
        <w:jc w:val="both"/>
        <w:rPr>
          <w:sz w:val="24"/>
          <w:szCs w:val="24"/>
          <w:lang w:val="sq-AL"/>
        </w:rPr>
      </w:pPr>
      <w:r w:rsidRPr="005063E8">
        <w:rPr>
          <w:sz w:val="24"/>
          <w:szCs w:val="24"/>
          <w:lang w:val="sq-AL"/>
        </w:rPr>
        <w:t>b) “... jo më pak se 2 (dy) referenca vlerësuese ...” zëvendësohen me “... jo më pak se 1 (një) referencë vlerësuese ...”;</w:t>
      </w:r>
    </w:p>
    <w:p w14:paraId="4DE5B37B" w14:textId="2A114AEB" w:rsidR="00E04DFD" w:rsidRPr="005063E8" w:rsidRDefault="00E04DFD" w:rsidP="00E04DFD">
      <w:pPr>
        <w:pStyle w:val="BodyText"/>
        <w:ind w:firstLine="284"/>
        <w:jc w:val="both"/>
        <w:rPr>
          <w:sz w:val="24"/>
          <w:szCs w:val="24"/>
          <w:lang w:val="sq-AL"/>
        </w:rPr>
      </w:pPr>
      <w:r w:rsidRPr="005063E8">
        <w:rPr>
          <w:sz w:val="24"/>
          <w:szCs w:val="24"/>
          <w:lang w:val="sq-AL"/>
        </w:rPr>
        <w:t xml:space="preserve">c) “… kërkesën për kategorinë e certifikatës” hiqen. </w:t>
      </w:r>
    </w:p>
    <w:p w14:paraId="693AF07B" w14:textId="77777777" w:rsidR="00E04DFD" w:rsidRPr="005063E8" w:rsidRDefault="00E04DFD" w:rsidP="00E04DFD">
      <w:pPr>
        <w:pStyle w:val="BodyText"/>
        <w:ind w:firstLine="284"/>
        <w:jc w:val="both"/>
        <w:rPr>
          <w:sz w:val="24"/>
          <w:szCs w:val="24"/>
          <w:lang w:val="sq-AL"/>
        </w:rPr>
      </w:pPr>
      <w:r w:rsidRPr="005063E8">
        <w:rPr>
          <w:sz w:val="24"/>
          <w:szCs w:val="24"/>
          <w:lang w:val="sq-AL"/>
        </w:rPr>
        <w:t>2. Në pikën 5 bëhen ndryshimet, si më poshtë vijon:</w:t>
      </w:r>
    </w:p>
    <w:p w14:paraId="52A387AD" w14:textId="0368260B" w:rsidR="00E04DFD" w:rsidRPr="005063E8" w:rsidRDefault="00E04DFD" w:rsidP="00E04DFD">
      <w:pPr>
        <w:pStyle w:val="BodyText"/>
        <w:ind w:firstLine="284"/>
        <w:jc w:val="both"/>
        <w:rPr>
          <w:sz w:val="24"/>
          <w:szCs w:val="24"/>
          <w:lang w:val="sq-AL"/>
        </w:rPr>
      </w:pPr>
      <w:r w:rsidRPr="005063E8">
        <w:rPr>
          <w:sz w:val="24"/>
          <w:szCs w:val="24"/>
          <w:lang w:val="sq-AL"/>
        </w:rPr>
        <w:t>a)</w:t>
      </w:r>
      <w:r w:rsidR="005063E8">
        <w:rPr>
          <w:sz w:val="24"/>
          <w:szCs w:val="24"/>
          <w:lang w:val="sq-AL"/>
        </w:rPr>
        <w:t xml:space="preserve"> </w:t>
      </w:r>
      <w:r w:rsidRPr="005063E8">
        <w:rPr>
          <w:sz w:val="24"/>
          <w:szCs w:val="24"/>
          <w:lang w:val="sq-AL"/>
        </w:rPr>
        <w:t xml:space="preserve">Në nënndarjen </w:t>
      </w:r>
      <w:proofErr w:type="spellStart"/>
      <w:r w:rsidRPr="005063E8">
        <w:rPr>
          <w:sz w:val="24"/>
          <w:szCs w:val="24"/>
          <w:lang w:val="sq-AL"/>
        </w:rPr>
        <w:t>A.1</w:t>
      </w:r>
      <w:proofErr w:type="spellEnd"/>
      <w:r w:rsidRPr="005063E8">
        <w:rPr>
          <w:sz w:val="24"/>
          <w:szCs w:val="24"/>
          <w:lang w:val="sq-AL"/>
        </w:rPr>
        <w:t>, shkronja “ç” shfuqizohet;</w:t>
      </w:r>
    </w:p>
    <w:p w14:paraId="6698E4DE" w14:textId="1EB4633E" w:rsidR="00E04DFD" w:rsidRPr="005063E8" w:rsidRDefault="00E04DFD" w:rsidP="00E04DFD">
      <w:pPr>
        <w:pStyle w:val="BodyText"/>
        <w:ind w:firstLine="284"/>
        <w:jc w:val="both"/>
        <w:rPr>
          <w:sz w:val="24"/>
          <w:szCs w:val="24"/>
          <w:lang w:val="sq-AL"/>
        </w:rPr>
      </w:pPr>
      <w:r w:rsidRPr="005063E8">
        <w:rPr>
          <w:sz w:val="24"/>
          <w:szCs w:val="24"/>
          <w:lang w:val="sq-AL"/>
        </w:rPr>
        <w:t xml:space="preserve">b) Në nënndarjen </w:t>
      </w:r>
      <w:proofErr w:type="spellStart"/>
      <w:r w:rsidRPr="005063E8">
        <w:rPr>
          <w:sz w:val="24"/>
          <w:szCs w:val="24"/>
          <w:lang w:val="sq-AL"/>
        </w:rPr>
        <w:t>A.2</w:t>
      </w:r>
      <w:proofErr w:type="spellEnd"/>
      <w:r w:rsidRPr="005063E8">
        <w:rPr>
          <w:sz w:val="24"/>
          <w:szCs w:val="24"/>
          <w:lang w:val="sq-AL"/>
        </w:rPr>
        <w:t xml:space="preserve"> bëhen këto ndryshime:</w:t>
      </w:r>
    </w:p>
    <w:p w14:paraId="5F5A0412" w14:textId="4F7AFF9C" w:rsidR="00E04DFD" w:rsidRPr="005063E8" w:rsidRDefault="00E04DFD" w:rsidP="00E04DFD">
      <w:pPr>
        <w:pStyle w:val="BodyText"/>
        <w:ind w:firstLine="284"/>
        <w:jc w:val="both"/>
        <w:rPr>
          <w:sz w:val="24"/>
          <w:szCs w:val="24"/>
          <w:lang w:val="sq-AL"/>
        </w:rPr>
      </w:pPr>
      <w:r w:rsidRPr="005063E8">
        <w:rPr>
          <w:sz w:val="24"/>
          <w:szCs w:val="24"/>
          <w:lang w:val="sq-AL"/>
        </w:rPr>
        <w:t xml:space="preserve">i. </w:t>
      </w:r>
      <w:r w:rsidR="002D466B">
        <w:rPr>
          <w:sz w:val="24"/>
          <w:szCs w:val="24"/>
          <w:lang w:val="sq-AL"/>
        </w:rPr>
        <w:t>s</w:t>
      </w:r>
      <w:r w:rsidRPr="005063E8">
        <w:rPr>
          <w:sz w:val="24"/>
          <w:szCs w:val="24"/>
          <w:lang w:val="sq-AL"/>
        </w:rPr>
        <w:t>hkronjat “d” dhe “e” shfuqizohen;</w:t>
      </w:r>
    </w:p>
    <w:p w14:paraId="1B5B07F3" w14:textId="525B327D" w:rsidR="00E04DFD" w:rsidRPr="005063E8" w:rsidRDefault="00E04DFD" w:rsidP="00E04DFD">
      <w:pPr>
        <w:pStyle w:val="BodyText"/>
        <w:ind w:firstLine="284"/>
        <w:jc w:val="both"/>
        <w:rPr>
          <w:sz w:val="24"/>
          <w:szCs w:val="24"/>
          <w:lang w:val="sq-AL"/>
        </w:rPr>
      </w:pPr>
      <w:proofErr w:type="spellStart"/>
      <w:r w:rsidRPr="005063E8">
        <w:rPr>
          <w:sz w:val="24"/>
          <w:szCs w:val="24"/>
          <w:lang w:val="sq-AL"/>
        </w:rPr>
        <w:t>ii</w:t>
      </w:r>
      <w:proofErr w:type="spellEnd"/>
      <w:r w:rsidRPr="005063E8">
        <w:rPr>
          <w:sz w:val="24"/>
          <w:szCs w:val="24"/>
          <w:lang w:val="sq-AL"/>
        </w:rPr>
        <w:t xml:space="preserve">. </w:t>
      </w:r>
      <w:r w:rsidR="002D466B">
        <w:rPr>
          <w:sz w:val="24"/>
          <w:szCs w:val="24"/>
          <w:lang w:val="sq-AL"/>
        </w:rPr>
        <w:t>n</w:t>
      </w:r>
      <w:r w:rsidRPr="005063E8">
        <w:rPr>
          <w:sz w:val="24"/>
          <w:szCs w:val="24"/>
          <w:lang w:val="sq-AL"/>
        </w:rPr>
        <w:t>ë shkronjën “c”, fjalët “... jo më pak se 3 (tre) vjet” zëvendësohen me “... jo më pak se 2 (dy) vjet”.</w:t>
      </w:r>
    </w:p>
    <w:p w14:paraId="2EB63CFE" w14:textId="3AB941BD" w:rsidR="00E04DFD" w:rsidRPr="005063E8" w:rsidRDefault="00E04DFD" w:rsidP="00E04DFD">
      <w:pPr>
        <w:pStyle w:val="BodyText"/>
        <w:ind w:firstLine="284"/>
        <w:jc w:val="both"/>
        <w:rPr>
          <w:sz w:val="24"/>
          <w:szCs w:val="24"/>
          <w:lang w:val="sq-AL"/>
        </w:rPr>
      </w:pPr>
      <w:r w:rsidRPr="005063E8">
        <w:rPr>
          <w:sz w:val="24"/>
          <w:szCs w:val="24"/>
          <w:lang w:val="sq-AL"/>
        </w:rPr>
        <w:t xml:space="preserve">c) Në nënndarjen </w:t>
      </w:r>
      <w:proofErr w:type="spellStart"/>
      <w:r w:rsidRPr="005063E8">
        <w:rPr>
          <w:sz w:val="24"/>
          <w:szCs w:val="24"/>
          <w:lang w:val="sq-AL"/>
        </w:rPr>
        <w:t>A.3</w:t>
      </w:r>
      <w:proofErr w:type="spellEnd"/>
      <w:r w:rsidRPr="005063E8">
        <w:rPr>
          <w:sz w:val="24"/>
          <w:szCs w:val="24"/>
          <w:lang w:val="sq-AL"/>
        </w:rPr>
        <w:t>, shkronjat “d” dhe “dh” shfuqizohen;</w:t>
      </w:r>
    </w:p>
    <w:p w14:paraId="204EA9FA" w14:textId="765E560A" w:rsidR="00E04DFD" w:rsidRPr="005063E8" w:rsidRDefault="00E04DFD" w:rsidP="00E04DFD">
      <w:pPr>
        <w:pStyle w:val="BodyText"/>
        <w:ind w:firstLine="284"/>
        <w:jc w:val="both"/>
        <w:rPr>
          <w:sz w:val="24"/>
          <w:szCs w:val="24"/>
          <w:lang w:val="sq-AL"/>
        </w:rPr>
      </w:pPr>
      <w:r w:rsidRPr="005063E8">
        <w:rPr>
          <w:sz w:val="24"/>
          <w:szCs w:val="24"/>
          <w:lang w:val="sq-AL"/>
        </w:rPr>
        <w:t xml:space="preserve">ç) Në nënndarjen </w:t>
      </w:r>
      <w:proofErr w:type="spellStart"/>
      <w:r w:rsidRPr="005063E8">
        <w:rPr>
          <w:sz w:val="24"/>
          <w:szCs w:val="24"/>
          <w:lang w:val="sq-AL"/>
        </w:rPr>
        <w:t>A.4</w:t>
      </w:r>
      <w:proofErr w:type="spellEnd"/>
      <w:r w:rsidRPr="005063E8">
        <w:rPr>
          <w:sz w:val="24"/>
          <w:szCs w:val="24"/>
          <w:lang w:val="sq-AL"/>
        </w:rPr>
        <w:t>, shkronjat “ç” dhe “dh” shfuqizohen;</w:t>
      </w:r>
    </w:p>
    <w:p w14:paraId="04DB9D29" w14:textId="5287B2C5" w:rsidR="00E04DFD" w:rsidRPr="005063E8" w:rsidRDefault="00E04DFD" w:rsidP="00E04DFD">
      <w:pPr>
        <w:pStyle w:val="BodyText"/>
        <w:ind w:firstLine="284"/>
        <w:jc w:val="both"/>
        <w:rPr>
          <w:sz w:val="24"/>
          <w:szCs w:val="24"/>
          <w:lang w:val="sq-AL"/>
        </w:rPr>
      </w:pPr>
      <w:r w:rsidRPr="005063E8">
        <w:rPr>
          <w:sz w:val="24"/>
          <w:szCs w:val="24"/>
          <w:lang w:val="sq-AL"/>
        </w:rPr>
        <w:t xml:space="preserve">d) Në nënndarjen </w:t>
      </w:r>
      <w:proofErr w:type="spellStart"/>
      <w:r w:rsidRPr="005063E8">
        <w:rPr>
          <w:sz w:val="24"/>
          <w:szCs w:val="24"/>
          <w:lang w:val="sq-AL"/>
        </w:rPr>
        <w:t>A.5</w:t>
      </w:r>
      <w:proofErr w:type="spellEnd"/>
      <w:r w:rsidRPr="005063E8">
        <w:rPr>
          <w:sz w:val="24"/>
          <w:szCs w:val="24"/>
          <w:lang w:val="sq-AL"/>
        </w:rPr>
        <w:t>, shkronjat “d” dhe “e” shfuqizohen;</w:t>
      </w:r>
    </w:p>
    <w:p w14:paraId="7828F05A" w14:textId="1BD3B7FF" w:rsidR="00E04DFD" w:rsidRPr="005063E8" w:rsidRDefault="00E04DFD" w:rsidP="00E04DFD">
      <w:pPr>
        <w:pStyle w:val="BodyText"/>
        <w:ind w:firstLine="284"/>
        <w:jc w:val="both"/>
        <w:rPr>
          <w:sz w:val="24"/>
          <w:szCs w:val="24"/>
          <w:lang w:val="sq-AL"/>
        </w:rPr>
      </w:pPr>
      <w:r w:rsidRPr="005063E8">
        <w:rPr>
          <w:sz w:val="24"/>
          <w:szCs w:val="24"/>
          <w:lang w:val="sq-AL"/>
        </w:rPr>
        <w:t xml:space="preserve">dh) Në nënndarjen </w:t>
      </w:r>
      <w:proofErr w:type="spellStart"/>
      <w:r w:rsidRPr="005063E8">
        <w:rPr>
          <w:sz w:val="24"/>
          <w:szCs w:val="24"/>
          <w:lang w:val="sq-AL"/>
        </w:rPr>
        <w:t>A.6</w:t>
      </w:r>
      <w:proofErr w:type="spellEnd"/>
      <w:r w:rsidRPr="005063E8">
        <w:rPr>
          <w:sz w:val="24"/>
          <w:szCs w:val="24"/>
          <w:lang w:val="sq-AL"/>
        </w:rPr>
        <w:t>, shkronjat “d” dhe “e” shfuqizohen;</w:t>
      </w:r>
    </w:p>
    <w:p w14:paraId="5599B151" w14:textId="7C97572E" w:rsidR="00E04DFD" w:rsidRPr="005063E8" w:rsidRDefault="00E04DFD" w:rsidP="00E04DFD">
      <w:pPr>
        <w:pStyle w:val="BodyText"/>
        <w:ind w:firstLine="284"/>
        <w:jc w:val="both"/>
        <w:rPr>
          <w:sz w:val="24"/>
          <w:szCs w:val="24"/>
          <w:lang w:val="sq-AL"/>
        </w:rPr>
      </w:pPr>
      <w:r w:rsidRPr="005063E8">
        <w:rPr>
          <w:sz w:val="24"/>
          <w:szCs w:val="24"/>
          <w:lang w:val="sq-AL"/>
        </w:rPr>
        <w:t xml:space="preserve">e) Në nënndarjen </w:t>
      </w:r>
      <w:proofErr w:type="spellStart"/>
      <w:r w:rsidRPr="005063E8">
        <w:rPr>
          <w:sz w:val="24"/>
          <w:szCs w:val="24"/>
          <w:lang w:val="sq-AL"/>
        </w:rPr>
        <w:t>A.7</w:t>
      </w:r>
      <w:proofErr w:type="spellEnd"/>
      <w:r w:rsidRPr="005063E8">
        <w:rPr>
          <w:sz w:val="24"/>
          <w:szCs w:val="24"/>
          <w:lang w:val="sq-AL"/>
        </w:rPr>
        <w:t xml:space="preserve">, shkronjat “d” dhe “e”, shfuqizohen; </w:t>
      </w:r>
    </w:p>
    <w:p w14:paraId="04345DC0" w14:textId="5D6C9906" w:rsidR="00E04DFD" w:rsidRPr="005063E8" w:rsidRDefault="00E04DFD" w:rsidP="00E04DFD">
      <w:pPr>
        <w:pStyle w:val="BodyText"/>
        <w:ind w:firstLine="284"/>
        <w:jc w:val="both"/>
        <w:rPr>
          <w:sz w:val="24"/>
          <w:szCs w:val="24"/>
          <w:lang w:val="sq-AL"/>
        </w:rPr>
      </w:pPr>
      <w:r w:rsidRPr="005063E8">
        <w:rPr>
          <w:sz w:val="24"/>
          <w:szCs w:val="24"/>
          <w:lang w:val="sq-AL"/>
        </w:rPr>
        <w:t xml:space="preserve">ë) Në nënndarjen </w:t>
      </w:r>
      <w:proofErr w:type="spellStart"/>
      <w:r w:rsidRPr="005063E8">
        <w:rPr>
          <w:sz w:val="24"/>
          <w:szCs w:val="24"/>
          <w:lang w:val="sq-AL"/>
        </w:rPr>
        <w:t>B.1</w:t>
      </w:r>
      <w:proofErr w:type="spellEnd"/>
      <w:r w:rsidRPr="005063E8">
        <w:rPr>
          <w:sz w:val="24"/>
          <w:szCs w:val="24"/>
          <w:lang w:val="sq-AL"/>
        </w:rPr>
        <w:t>, shkronja “ç” shfuqizohet;</w:t>
      </w:r>
    </w:p>
    <w:p w14:paraId="67FD42C0" w14:textId="2BE46307" w:rsidR="00E04DFD" w:rsidRPr="005063E8" w:rsidRDefault="00E04DFD" w:rsidP="00E04DFD">
      <w:pPr>
        <w:pStyle w:val="BodyText"/>
        <w:ind w:firstLine="284"/>
        <w:jc w:val="both"/>
        <w:rPr>
          <w:sz w:val="24"/>
          <w:szCs w:val="24"/>
          <w:lang w:val="sq-AL"/>
        </w:rPr>
      </w:pPr>
      <w:r w:rsidRPr="005063E8">
        <w:rPr>
          <w:sz w:val="24"/>
          <w:szCs w:val="24"/>
          <w:lang w:val="sq-AL"/>
        </w:rPr>
        <w:t xml:space="preserve">f) Në nënndarjen </w:t>
      </w:r>
      <w:proofErr w:type="spellStart"/>
      <w:r w:rsidRPr="005063E8">
        <w:rPr>
          <w:sz w:val="24"/>
          <w:szCs w:val="24"/>
          <w:lang w:val="sq-AL"/>
        </w:rPr>
        <w:t>B.2</w:t>
      </w:r>
      <w:proofErr w:type="spellEnd"/>
      <w:r w:rsidRPr="005063E8">
        <w:rPr>
          <w:sz w:val="24"/>
          <w:szCs w:val="24"/>
          <w:lang w:val="sq-AL"/>
        </w:rPr>
        <w:t>, shkronja “ç” shfuqizohet;</w:t>
      </w:r>
    </w:p>
    <w:p w14:paraId="79F69BD5" w14:textId="6D33C71C" w:rsidR="00E04DFD" w:rsidRPr="005063E8" w:rsidRDefault="00E04DFD" w:rsidP="00E04DFD">
      <w:pPr>
        <w:pStyle w:val="BodyText"/>
        <w:ind w:firstLine="284"/>
        <w:jc w:val="both"/>
        <w:rPr>
          <w:sz w:val="24"/>
          <w:szCs w:val="24"/>
          <w:lang w:val="sq-AL"/>
        </w:rPr>
      </w:pPr>
      <w:r w:rsidRPr="005063E8">
        <w:rPr>
          <w:sz w:val="24"/>
          <w:szCs w:val="24"/>
          <w:lang w:val="sq-AL"/>
        </w:rPr>
        <w:t xml:space="preserve">g) Në nënndarjen </w:t>
      </w:r>
      <w:proofErr w:type="spellStart"/>
      <w:r w:rsidRPr="005063E8">
        <w:rPr>
          <w:sz w:val="24"/>
          <w:szCs w:val="24"/>
          <w:lang w:val="sq-AL"/>
        </w:rPr>
        <w:t>B.3</w:t>
      </w:r>
      <w:proofErr w:type="spellEnd"/>
      <w:r w:rsidRPr="005063E8">
        <w:rPr>
          <w:sz w:val="24"/>
          <w:szCs w:val="24"/>
          <w:lang w:val="sq-AL"/>
        </w:rPr>
        <w:t>, shkronja “ç” shfuqizohet;</w:t>
      </w:r>
    </w:p>
    <w:p w14:paraId="04C543A7" w14:textId="7473DC34" w:rsidR="00E04DFD" w:rsidRPr="005063E8" w:rsidRDefault="00E04DFD" w:rsidP="00E04DFD">
      <w:pPr>
        <w:pStyle w:val="BodyText"/>
        <w:ind w:firstLine="284"/>
        <w:jc w:val="both"/>
        <w:rPr>
          <w:sz w:val="24"/>
          <w:szCs w:val="24"/>
          <w:lang w:val="sq-AL"/>
        </w:rPr>
      </w:pPr>
      <w:r w:rsidRPr="005063E8">
        <w:rPr>
          <w:sz w:val="24"/>
          <w:szCs w:val="24"/>
          <w:lang w:val="sq-AL"/>
        </w:rPr>
        <w:t xml:space="preserve">gj) Në nënndarjen </w:t>
      </w:r>
      <w:proofErr w:type="spellStart"/>
      <w:r w:rsidRPr="005063E8">
        <w:rPr>
          <w:sz w:val="24"/>
          <w:szCs w:val="24"/>
          <w:lang w:val="sq-AL"/>
        </w:rPr>
        <w:t>B.4</w:t>
      </w:r>
      <w:proofErr w:type="spellEnd"/>
      <w:r w:rsidRPr="005063E8">
        <w:rPr>
          <w:sz w:val="24"/>
          <w:szCs w:val="24"/>
          <w:lang w:val="sq-AL"/>
        </w:rPr>
        <w:t>, shkronja “ç” shfuqizohet;</w:t>
      </w:r>
    </w:p>
    <w:p w14:paraId="1EC10828" w14:textId="404532A2" w:rsidR="00E04DFD" w:rsidRPr="005063E8" w:rsidRDefault="00E04DFD" w:rsidP="00E04DFD">
      <w:pPr>
        <w:pStyle w:val="BodyText"/>
        <w:ind w:firstLine="284"/>
        <w:jc w:val="both"/>
        <w:rPr>
          <w:sz w:val="24"/>
          <w:szCs w:val="24"/>
          <w:lang w:val="sq-AL"/>
        </w:rPr>
      </w:pPr>
      <w:r w:rsidRPr="005063E8">
        <w:rPr>
          <w:sz w:val="24"/>
          <w:szCs w:val="24"/>
          <w:lang w:val="sq-AL"/>
        </w:rPr>
        <w:t xml:space="preserve">h) Në nënndarjen </w:t>
      </w:r>
      <w:proofErr w:type="spellStart"/>
      <w:r w:rsidRPr="005063E8">
        <w:rPr>
          <w:sz w:val="24"/>
          <w:szCs w:val="24"/>
          <w:lang w:val="sq-AL"/>
        </w:rPr>
        <w:t>B.5</w:t>
      </w:r>
      <w:proofErr w:type="spellEnd"/>
      <w:r w:rsidRPr="005063E8">
        <w:rPr>
          <w:sz w:val="24"/>
          <w:szCs w:val="24"/>
          <w:lang w:val="sq-AL"/>
        </w:rPr>
        <w:t xml:space="preserve"> bëhen këto ndryshime:</w:t>
      </w:r>
    </w:p>
    <w:p w14:paraId="57ACB10B" w14:textId="0F81F1F1" w:rsidR="00E04DFD" w:rsidRPr="005063E8" w:rsidRDefault="00E04DFD" w:rsidP="00E04DFD">
      <w:pPr>
        <w:pStyle w:val="BodyText"/>
        <w:ind w:firstLine="284"/>
        <w:jc w:val="both"/>
        <w:rPr>
          <w:sz w:val="24"/>
          <w:szCs w:val="24"/>
          <w:lang w:val="sq-AL"/>
        </w:rPr>
      </w:pPr>
      <w:r w:rsidRPr="005063E8">
        <w:rPr>
          <w:sz w:val="24"/>
          <w:szCs w:val="24"/>
          <w:lang w:val="sq-AL"/>
        </w:rPr>
        <w:t xml:space="preserve">i. </w:t>
      </w:r>
      <w:r w:rsidR="00632721" w:rsidRPr="005063E8">
        <w:rPr>
          <w:sz w:val="24"/>
          <w:szCs w:val="24"/>
          <w:lang w:val="sq-AL"/>
        </w:rPr>
        <w:t xml:space="preserve">shkronjat </w:t>
      </w:r>
      <w:r w:rsidRPr="005063E8">
        <w:rPr>
          <w:sz w:val="24"/>
          <w:szCs w:val="24"/>
          <w:lang w:val="sq-AL"/>
        </w:rPr>
        <w:t>“d” dhe “e” shfuqizohen;</w:t>
      </w:r>
    </w:p>
    <w:p w14:paraId="1710E112" w14:textId="7A4DC818" w:rsidR="00E04DFD" w:rsidRPr="005063E8" w:rsidRDefault="00E04DFD" w:rsidP="00E04DFD">
      <w:pPr>
        <w:pStyle w:val="BodyText"/>
        <w:ind w:firstLine="284"/>
        <w:jc w:val="both"/>
        <w:rPr>
          <w:sz w:val="24"/>
          <w:szCs w:val="24"/>
          <w:lang w:val="sq-AL"/>
        </w:rPr>
      </w:pPr>
      <w:proofErr w:type="spellStart"/>
      <w:r w:rsidRPr="005063E8">
        <w:rPr>
          <w:sz w:val="24"/>
          <w:szCs w:val="24"/>
          <w:lang w:val="sq-AL"/>
        </w:rPr>
        <w:t>ii</w:t>
      </w:r>
      <w:proofErr w:type="spellEnd"/>
      <w:r w:rsidRPr="005063E8">
        <w:rPr>
          <w:sz w:val="24"/>
          <w:szCs w:val="24"/>
          <w:lang w:val="sq-AL"/>
        </w:rPr>
        <w:t xml:space="preserve">. </w:t>
      </w:r>
      <w:r w:rsidR="00632721" w:rsidRPr="005063E8">
        <w:rPr>
          <w:sz w:val="24"/>
          <w:szCs w:val="24"/>
          <w:lang w:val="sq-AL"/>
        </w:rPr>
        <w:t xml:space="preserve">në </w:t>
      </w:r>
      <w:r w:rsidRPr="005063E8">
        <w:rPr>
          <w:sz w:val="24"/>
          <w:szCs w:val="24"/>
          <w:lang w:val="sq-AL"/>
        </w:rPr>
        <w:t>shkronjën “c”, fjalët “... jo më pak se 3 (tre) vjet” zëvendësohen me “... jo më pak se 2 (dy) vjet”.</w:t>
      </w:r>
    </w:p>
    <w:p w14:paraId="292D0D61" w14:textId="79BE5161" w:rsidR="00E04DFD" w:rsidRPr="005063E8" w:rsidRDefault="00E04DFD" w:rsidP="00E04DFD">
      <w:pPr>
        <w:pStyle w:val="BodyText"/>
        <w:ind w:firstLine="284"/>
        <w:jc w:val="both"/>
        <w:rPr>
          <w:sz w:val="24"/>
          <w:szCs w:val="24"/>
          <w:lang w:val="sq-AL"/>
        </w:rPr>
      </w:pPr>
      <w:r w:rsidRPr="005063E8">
        <w:rPr>
          <w:sz w:val="24"/>
          <w:szCs w:val="24"/>
          <w:lang w:val="sq-AL"/>
        </w:rPr>
        <w:t>i)</w:t>
      </w:r>
      <w:r w:rsidR="005063E8">
        <w:rPr>
          <w:sz w:val="24"/>
          <w:szCs w:val="24"/>
          <w:lang w:val="sq-AL"/>
        </w:rPr>
        <w:t xml:space="preserve"> </w:t>
      </w:r>
      <w:r w:rsidRPr="005063E8">
        <w:rPr>
          <w:sz w:val="24"/>
          <w:szCs w:val="24"/>
          <w:lang w:val="sq-AL"/>
        </w:rPr>
        <w:t xml:space="preserve">Në nënndarjen </w:t>
      </w:r>
      <w:proofErr w:type="spellStart"/>
      <w:r w:rsidRPr="005063E8">
        <w:rPr>
          <w:sz w:val="24"/>
          <w:szCs w:val="24"/>
          <w:lang w:val="sq-AL"/>
        </w:rPr>
        <w:t>B.6</w:t>
      </w:r>
      <w:proofErr w:type="spellEnd"/>
      <w:r w:rsidRPr="005063E8">
        <w:rPr>
          <w:sz w:val="24"/>
          <w:szCs w:val="24"/>
          <w:lang w:val="sq-AL"/>
        </w:rPr>
        <w:t>, shkronjat “d” dhe “e” shfuqizohen;</w:t>
      </w:r>
    </w:p>
    <w:p w14:paraId="4067029A" w14:textId="0F2E1B91" w:rsidR="00E04DFD" w:rsidRPr="005063E8" w:rsidRDefault="00E04DFD" w:rsidP="00E04DFD">
      <w:pPr>
        <w:pStyle w:val="BodyText"/>
        <w:ind w:firstLine="284"/>
        <w:jc w:val="both"/>
        <w:rPr>
          <w:sz w:val="24"/>
          <w:szCs w:val="24"/>
          <w:lang w:val="sq-AL"/>
        </w:rPr>
      </w:pPr>
      <w:r w:rsidRPr="005063E8">
        <w:rPr>
          <w:sz w:val="24"/>
          <w:szCs w:val="24"/>
          <w:lang w:val="sq-AL"/>
        </w:rPr>
        <w:t>j)</w:t>
      </w:r>
      <w:r w:rsidR="005063E8">
        <w:rPr>
          <w:sz w:val="24"/>
          <w:szCs w:val="24"/>
          <w:lang w:val="sq-AL"/>
        </w:rPr>
        <w:t xml:space="preserve"> </w:t>
      </w:r>
      <w:r w:rsidRPr="005063E8">
        <w:rPr>
          <w:sz w:val="24"/>
          <w:szCs w:val="24"/>
          <w:lang w:val="sq-AL"/>
        </w:rPr>
        <w:t xml:space="preserve">Në nënndarjen </w:t>
      </w:r>
      <w:proofErr w:type="spellStart"/>
      <w:r w:rsidRPr="005063E8">
        <w:rPr>
          <w:sz w:val="24"/>
          <w:szCs w:val="24"/>
          <w:lang w:val="sq-AL"/>
        </w:rPr>
        <w:t>B.7</w:t>
      </w:r>
      <w:proofErr w:type="spellEnd"/>
      <w:r w:rsidRPr="005063E8">
        <w:rPr>
          <w:sz w:val="24"/>
          <w:szCs w:val="24"/>
          <w:lang w:val="sq-AL"/>
        </w:rPr>
        <w:t>, shkronjat “d” dhe “e” shfuqizohen;</w:t>
      </w:r>
    </w:p>
    <w:p w14:paraId="4ADBA8E8" w14:textId="22114EFD" w:rsidR="00E04DFD" w:rsidRPr="005063E8" w:rsidRDefault="00E04DFD" w:rsidP="00E04DFD">
      <w:pPr>
        <w:pStyle w:val="BodyText"/>
        <w:ind w:firstLine="284"/>
        <w:jc w:val="both"/>
        <w:rPr>
          <w:sz w:val="24"/>
          <w:szCs w:val="24"/>
          <w:lang w:val="sq-AL"/>
        </w:rPr>
      </w:pPr>
      <w:r w:rsidRPr="005063E8">
        <w:rPr>
          <w:sz w:val="24"/>
          <w:szCs w:val="24"/>
          <w:lang w:val="sq-AL"/>
        </w:rPr>
        <w:t xml:space="preserve">k) Në nënndarjen </w:t>
      </w:r>
      <w:proofErr w:type="spellStart"/>
      <w:r w:rsidRPr="005063E8">
        <w:rPr>
          <w:sz w:val="24"/>
          <w:szCs w:val="24"/>
          <w:lang w:val="sq-AL"/>
        </w:rPr>
        <w:t>B.8</w:t>
      </w:r>
      <w:proofErr w:type="spellEnd"/>
      <w:r w:rsidRPr="005063E8">
        <w:rPr>
          <w:sz w:val="24"/>
          <w:szCs w:val="24"/>
          <w:lang w:val="sq-AL"/>
        </w:rPr>
        <w:t>, bëhen këto ndryshime:</w:t>
      </w:r>
    </w:p>
    <w:p w14:paraId="5941E30D" w14:textId="6E6B8D58" w:rsidR="00E04DFD" w:rsidRPr="005063E8" w:rsidRDefault="00E04DFD" w:rsidP="00E04DFD">
      <w:pPr>
        <w:pStyle w:val="BodyText"/>
        <w:ind w:firstLine="284"/>
        <w:jc w:val="both"/>
        <w:rPr>
          <w:sz w:val="24"/>
          <w:szCs w:val="24"/>
          <w:lang w:val="sq-AL"/>
        </w:rPr>
      </w:pPr>
      <w:r w:rsidRPr="005063E8">
        <w:rPr>
          <w:sz w:val="24"/>
          <w:szCs w:val="24"/>
          <w:lang w:val="sq-AL"/>
        </w:rPr>
        <w:t xml:space="preserve">i. </w:t>
      </w:r>
      <w:r w:rsidR="00632721" w:rsidRPr="005063E8">
        <w:rPr>
          <w:sz w:val="24"/>
          <w:szCs w:val="24"/>
          <w:lang w:val="sq-AL"/>
        </w:rPr>
        <w:t xml:space="preserve">në </w:t>
      </w:r>
      <w:r w:rsidRPr="005063E8">
        <w:rPr>
          <w:sz w:val="24"/>
          <w:szCs w:val="24"/>
          <w:lang w:val="sq-AL"/>
        </w:rPr>
        <w:t>fjalinë e parë, fjalët “... në nëntokë” hiqen;</w:t>
      </w:r>
    </w:p>
    <w:p w14:paraId="4FB03D91" w14:textId="3DD1DA2C" w:rsidR="00E04DFD" w:rsidRPr="005063E8" w:rsidRDefault="00E04DFD" w:rsidP="00E04DFD">
      <w:pPr>
        <w:pStyle w:val="BodyText"/>
        <w:ind w:firstLine="284"/>
        <w:jc w:val="both"/>
        <w:rPr>
          <w:sz w:val="24"/>
          <w:szCs w:val="24"/>
          <w:lang w:val="sq-AL"/>
        </w:rPr>
      </w:pPr>
      <w:proofErr w:type="spellStart"/>
      <w:r w:rsidRPr="005063E8">
        <w:rPr>
          <w:sz w:val="24"/>
          <w:szCs w:val="24"/>
          <w:lang w:val="sq-AL"/>
        </w:rPr>
        <w:t>ii</w:t>
      </w:r>
      <w:proofErr w:type="spellEnd"/>
      <w:r w:rsidRPr="005063E8">
        <w:rPr>
          <w:sz w:val="24"/>
          <w:szCs w:val="24"/>
          <w:lang w:val="sq-AL"/>
        </w:rPr>
        <w:t xml:space="preserve">. </w:t>
      </w:r>
      <w:r w:rsidR="00632721" w:rsidRPr="005063E8">
        <w:rPr>
          <w:sz w:val="24"/>
          <w:szCs w:val="24"/>
          <w:lang w:val="sq-AL"/>
        </w:rPr>
        <w:t xml:space="preserve">shkronjat </w:t>
      </w:r>
      <w:r w:rsidRPr="005063E8">
        <w:rPr>
          <w:sz w:val="24"/>
          <w:szCs w:val="24"/>
          <w:lang w:val="sq-AL"/>
        </w:rPr>
        <w:t>“d” dhe “dh” shfuqizohen.</w:t>
      </w:r>
    </w:p>
    <w:p w14:paraId="4B89D1AF" w14:textId="692C0380" w:rsidR="00E04DFD" w:rsidRPr="005063E8" w:rsidRDefault="00E04DFD" w:rsidP="00E04DFD">
      <w:pPr>
        <w:pStyle w:val="BodyText"/>
        <w:ind w:firstLine="284"/>
        <w:jc w:val="both"/>
        <w:rPr>
          <w:sz w:val="24"/>
          <w:szCs w:val="24"/>
          <w:lang w:val="sq-AL"/>
        </w:rPr>
      </w:pPr>
      <w:r w:rsidRPr="005063E8">
        <w:rPr>
          <w:sz w:val="24"/>
          <w:szCs w:val="24"/>
          <w:lang w:val="sq-AL"/>
        </w:rPr>
        <w:t xml:space="preserve">l) Në nënndarjen </w:t>
      </w:r>
      <w:proofErr w:type="spellStart"/>
      <w:r w:rsidRPr="005063E8">
        <w:rPr>
          <w:sz w:val="24"/>
          <w:szCs w:val="24"/>
          <w:lang w:val="sq-AL"/>
        </w:rPr>
        <w:t>B.9</w:t>
      </w:r>
      <w:proofErr w:type="spellEnd"/>
      <w:r w:rsidRPr="005063E8">
        <w:rPr>
          <w:sz w:val="24"/>
          <w:szCs w:val="24"/>
          <w:lang w:val="sq-AL"/>
        </w:rPr>
        <w:t xml:space="preserve"> bëhen këto ndryshime: </w:t>
      </w:r>
    </w:p>
    <w:p w14:paraId="422719BE" w14:textId="01DF9779" w:rsidR="00E04DFD" w:rsidRPr="005063E8" w:rsidRDefault="00E04DFD" w:rsidP="00E04DFD">
      <w:pPr>
        <w:pStyle w:val="ListParagraph"/>
        <w:ind w:left="0" w:firstLine="284"/>
        <w:jc w:val="both"/>
        <w:rPr>
          <w:rFonts w:ascii="Garamond" w:hAnsi="Garamond"/>
          <w:lang w:val="sq-AL"/>
        </w:rPr>
      </w:pPr>
      <w:r w:rsidRPr="005063E8">
        <w:rPr>
          <w:rFonts w:ascii="Garamond" w:hAnsi="Garamond"/>
          <w:lang w:val="sq-AL"/>
        </w:rPr>
        <w:t xml:space="preserve">i. </w:t>
      </w:r>
      <w:r w:rsidR="00632721" w:rsidRPr="005063E8">
        <w:rPr>
          <w:rFonts w:ascii="Garamond" w:hAnsi="Garamond"/>
          <w:lang w:val="sq-AL"/>
        </w:rPr>
        <w:t xml:space="preserve">në </w:t>
      </w:r>
      <w:r w:rsidRPr="005063E8">
        <w:rPr>
          <w:rFonts w:ascii="Garamond" w:hAnsi="Garamond"/>
          <w:lang w:val="sq-AL"/>
        </w:rPr>
        <w:t>fjalinë e parë, fjalët “... me karrierë” zëvendësohen me “... në sipërfaqe”;</w:t>
      </w:r>
    </w:p>
    <w:p w14:paraId="711358CD" w14:textId="23DD3A13" w:rsidR="00E04DFD" w:rsidRPr="005063E8" w:rsidRDefault="00E04DFD" w:rsidP="00E04DFD">
      <w:pPr>
        <w:pStyle w:val="ListParagraph"/>
        <w:ind w:left="0" w:firstLine="284"/>
        <w:jc w:val="both"/>
        <w:rPr>
          <w:rFonts w:ascii="Garamond" w:hAnsi="Garamond"/>
          <w:lang w:val="sq-AL"/>
        </w:rPr>
      </w:pPr>
      <w:proofErr w:type="spellStart"/>
      <w:r w:rsidRPr="005063E8">
        <w:rPr>
          <w:rFonts w:ascii="Garamond" w:hAnsi="Garamond"/>
          <w:lang w:val="sq-AL"/>
        </w:rPr>
        <w:t>ii</w:t>
      </w:r>
      <w:proofErr w:type="spellEnd"/>
      <w:r w:rsidRPr="005063E8">
        <w:rPr>
          <w:rFonts w:ascii="Garamond" w:hAnsi="Garamond"/>
          <w:lang w:val="sq-AL"/>
        </w:rPr>
        <w:t xml:space="preserve">. </w:t>
      </w:r>
      <w:r w:rsidR="00632721" w:rsidRPr="005063E8">
        <w:rPr>
          <w:rFonts w:ascii="Garamond" w:hAnsi="Garamond"/>
          <w:lang w:val="sq-AL"/>
        </w:rPr>
        <w:t xml:space="preserve">në </w:t>
      </w:r>
      <w:r w:rsidRPr="005063E8">
        <w:rPr>
          <w:rFonts w:ascii="Garamond" w:hAnsi="Garamond"/>
          <w:lang w:val="sq-AL"/>
        </w:rPr>
        <w:t xml:space="preserve">shkronjën “b”, pas nënndarjes “ - dëftesë e shkollës së mesme për teknikët e minierave”, </w:t>
      </w:r>
      <w:r w:rsidRPr="005063E8">
        <w:rPr>
          <w:rFonts w:ascii="Garamond" w:hAnsi="Garamond"/>
          <w:lang w:val="sq-AL"/>
        </w:rPr>
        <w:lastRenderedPageBreak/>
        <w:t>shtohet “ - certifikatë profesionale e</w:t>
      </w:r>
      <w:r w:rsidR="005063E8">
        <w:rPr>
          <w:rFonts w:ascii="Garamond" w:hAnsi="Garamond"/>
          <w:lang w:val="sq-AL"/>
        </w:rPr>
        <w:t xml:space="preserve"> </w:t>
      </w:r>
      <w:r w:rsidRPr="005063E8">
        <w:rPr>
          <w:rFonts w:ascii="Garamond" w:hAnsi="Garamond"/>
          <w:lang w:val="sq-AL"/>
        </w:rPr>
        <w:t xml:space="preserve">nivelit </w:t>
      </w:r>
      <w:proofErr w:type="spellStart"/>
      <w:r w:rsidRPr="005063E8">
        <w:rPr>
          <w:rFonts w:ascii="Garamond" w:hAnsi="Garamond"/>
          <w:lang w:val="sq-AL"/>
        </w:rPr>
        <w:t>IV</w:t>
      </w:r>
      <w:proofErr w:type="spellEnd"/>
      <w:r w:rsidRPr="005063E8">
        <w:rPr>
          <w:rFonts w:ascii="Garamond" w:hAnsi="Garamond"/>
          <w:lang w:val="sq-AL"/>
        </w:rPr>
        <w:t xml:space="preserve"> ose V në fushën gjeologji – miniera”;</w:t>
      </w:r>
    </w:p>
    <w:p w14:paraId="0E42A06B" w14:textId="3BD126BE" w:rsidR="00E04DFD" w:rsidRPr="005063E8" w:rsidRDefault="00E04DFD" w:rsidP="00E04DFD">
      <w:pPr>
        <w:pStyle w:val="BodyText"/>
        <w:ind w:firstLine="284"/>
        <w:jc w:val="both"/>
        <w:rPr>
          <w:sz w:val="24"/>
          <w:szCs w:val="24"/>
          <w:lang w:val="sq-AL"/>
        </w:rPr>
      </w:pPr>
      <w:proofErr w:type="spellStart"/>
      <w:r w:rsidRPr="005063E8">
        <w:rPr>
          <w:sz w:val="24"/>
          <w:szCs w:val="24"/>
          <w:lang w:val="sq-AL"/>
        </w:rPr>
        <w:t>iii</w:t>
      </w:r>
      <w:proofErr w:type="spellEnd"/>
      <w:r w:rsidRPr="005063E8">
        <w:rPr>
          <w:sz w:val="24"/>
          <w:szCs w:val="24"/>
          <w:lang w:val="sq-AL"/>
        </w:rPr>
        <w:t xml:space="preserve">. </w:t>
      </w:r>
      <w:r w:rsidR="00632721" w:rsidRPr="005063E8">
        <w:rPr>
          <w:sz w:val="24"/>
          <w:szCs w:val="24"/>
          <w:lang w:val="sq-AL"/>
        </w:rPr>
        <w:t xml:space="preserve">shkronjat </w:t>
      </w:r>
      <w:r w:rsidRPr="005063E8">
        <w:rPr>
          <w:sz w:val="24"/>
          <w:szCs w:val="24"/>
          <w:lang w:val="sq-AL"/>
        </w:rPr>
        <w:t>“d” dhe “dh” shfuqizohen;</w:t>
      </w:r>
    </w:p>
    <w:p w14:paraId="2D10EABC" w14:textId="20C92B2F" w:rsidR="00E04DFD" w:rsidRPr="005063E8" w:rsidRDefault="00E04DFD" w:rsidP="00E04DFD">
      <w:pPr>
        <w:pStyle w:val="Style8"/>
        <w:spacing w:line="240" w:lineRule="auto"/>
        <w:ind w:firstLine="284"/>
        <w:rPr>
          <w:rFonts w:ascii="Garamond" w:hAnsi="Garamond"/>
          <w:lang w:val="sq-AL"/>
        </w:rPr>
      </w:pPr>
      <w:proofErr w:type="spellStart"/>
      <w:r w:rsidRPr="005063E8">
        <w:rPr>
          <w:rFonts w:ascii="Garamond" w:hAnsi="Garamond"/>
          <w:lang w:val="sq-AL"/>
        </w:rPr>
        <w:t>iv</w:t>
      </w:r>
      <w:proofErr w:type="spellEnd"/>
      <w:r w:rsidRPr="005063E8">
        <w:rPr>
          <w:rFonts w:ascii="Garamond" w:hAnsi="Garamond"/>
          <w:lang w:val="sq-AL"/>
        </w:rPr>
        <w:t xml:space="preserve">. </w:t>
      </w:r>
      <w:r w:rsidR="00632721" w:rsidRPr="005063E8">
        <w:rPr>
          <w:rFonts w:ascii="Garamond" w:hAnsi="Garamond"/>
          <w:lang w:val="sq-AL"/>
        </w:rPr>
        <w:t xml:space="preserve">në </w:t>
      </w:r>
      <w:r w:rsidRPr="005063E8">
        <w:rPr>
          <w:rFonts w:ascii="Garamond" w:hAnsi="Garamond"/>
          <w:lang w:val="sq-AL"/>
        </w:rPr>
        <w:t>paragrafin e fundit, fjalët “... jo më shumë se 5 000 tonë/</w:t>
      </w:r>
      <w:proofErr w:type="spellStart"/>
      <w:r w:rsidRPr="005063E8">
        <w:rPr>
          <w:rFonts w:ascii="Garamond" w:hAnsi="Garamond"/>
          <w:lang w:val="sq-AL"/>
        </w:rPr>
        <w:t>m³</w:t>
      </w:r>
      <w:proofErr w:type="spellEnd"/>
      <w:r w:rsidRPr="005063E8">
        <w:rPr>
          <w:rFonts w:ascii="Garamond" w:hAnsi="Garamond"/>
          <w:lang w:val="sq-AL"/>
        </w:rPr>
        <w:t xml:space="preserve"> në vit”, zëvendësohen me “... jo më shumë se 150 000 tonë ose </w:t>
      </w:r>
      <w:proofErr w:type="spellStart"/>
      <w:r w:rsidRPr="005063E8">
        <w:rPr>
          <w:rFonts w:ascii="Garamond" w:hAnsi="Garamond"/>
          <w:lang w:val="sq-AL"/>
        </w:rPr>
        <w:t>m³</w:t>
      </w:r>
      <w:proofErr w:type="spellEnd"/>
      <w:r w:rsidR="005063E8">
        <w:rPr>
          <w:rFonts w:ascii="Garamond" w:hAnsi="Garamond"/>
          <w:lang w:val="sq-AL"/>
        </w:rPr>
        <w:t xml:space="preserve"> </w:t>
      </w:r>
      <w:r w:rsidRPr="005063E8">
        <w:rPr>
          <w:rFonts w:ascii="Garamond" w:hAnsi="Garamond"/>
          <w:lang w:val="sq-AL"/>
        </w:rPr>
        <w:t>në vit”.</w:t>
      </w:r>
    </w:p>
    <w:p w14:paraId="02F5AEC4" w14:textId="77777777" w:rsidR="00E04DFD" w:rsidRPr="005063E8" w:rsidRDefault="00E04DFD" w:rsidP="00E04DFD">
      <w:pPr>
        <w:pStyle w:val="BodyText"/>
        <w:ind w:firstLine="284"/>
        <w:jc w:val="both"/>
        <w:rPr>
          <w:sz w:val="24"/>
          <w:szCs w:val="24"/>
          <w:lang w:val="sq-AL"/>
        </w:rPr>
      </w:pPr>
      <w:r w:rsidRPr="005063E8">
        <w:rPr>
          <w:sz w:val="24"/>
          <w:szCs w:val="24"/>
          <w:lang w:val="sq-AL"/>
        </w:rPr>
        <w:t xml:space="preserve">ll) Në nënndarjen </w:t>
      </w:r>
      <w:proofErr w:type="spellStart"/>
      <w:r w:rsidRPr="005063E8">
        <w:rPr>
          <w:sz w:val="24"/>
          <w:szCs w:val="24"/>
          <w:lang w:val="sq-AL"/>
        </w:rPr>
        <w:t>B.10</w:t>
      </w:r>
      <w:proofErr w:type="spellEnd"/>
      <w:r w:rsidRPr="005063E8">
        <w:rPr>
          <w:sz w:val="24"/>
          <w:szCs w:val="24"/>
          <w:lang w:val="sq-AL"/>
        </w:rPr>
        <w:t xml:space="preserve">, shkronjat “d” dhe “dh” shfuqizohen. </w:t>
      </w:r>
    </w:p>
    <w:p w14:paraId="3C046914" w14:textId="77777777" w:rsidR="00E04DFD" w:rsidRPr="005063E8" w:rsidRDefault="00E04DFD" w:rsidP="00E04DFD">
      <w:pPr>
        <w:pStyle w:val="Style8"/>
        <w:spacing w:line="240" w:lineRule="auto"/>
        <w:ind w:firstLine="284"/>
        <w:rPr>
          <w:rFonts w:ascii="Garamond" w:hAnsi="Garamond"/>
          <w:lang w:val="sq-AL"/>
        </w:rPr>
      </w:pPr>
      <w:r w:rsidRPr="005063E8">
        <w:rPr>
          <w:rFonts w:ascii="Garamond" w:hAnsi="Garamond"/>
          <w:lang w:val="sq-AL"/>
        </w:rPr>
        <w:t>3. Pika 9 ndryshohet, si më poshtë vijon:</w:t>
      </w:r>
    </w:p>
    <w:p w14:paraId="020CC319" w14:textId="77777777" w:rsidR="00E04DFD" w:rsidRPr="005063E8" w:rsidRDefault="00E04DFD" w:rsidP="00E04DFD">
      <w:pPr>
        <w:pStyle w:val="BodyText"/>
        <w:ind w:firstLine="284"/>
        <w:jc w:val="both"/>
        <w:rPr>
          <w:sz w:val="24"/>
          <w:szCs w:val="24"/>
          <w:lang w:val="sq-AL"/>
        </w:rPr>
      </w:pPr>
      <w:r w:rsidRPr="005063E8">
        <w:rPr>
          <w:sz w:val="24"/>
          <w:szCs w:val="24"/>
          <w:lang w:val="sq-AL"/>
        </w:rPr>
        <w:t>“9. Kushtet e punësimit për drejtuesit teknikë në veprimtarinë minerare të shfrytëzimit.”.</w:t>
      </w:r>
    </w:p>
    <w:p w14:paraId="64183ABC" w14:textId="77777777" w:rsidR="00E04DFD" w:rsidRPr="005063E8" w:rsidRDefault="00E04DFD" w:rsidP="00E04DFD">
      <w:pPr>
        <w:pStyle w:val="BodyText"/>
        <w:ind w:firstLine="284"/>
        <w:jc w:val="both"/>
        <w:rPr>
          <w:sz w:val="24"/>
          <w:szCs w:val="24"/>
          <w:lang w:val="sq-AL"/>
        </w:rPr>
      </w:pPr>
      <w:r w:rsidRPr="005063E8">
        <w:rPr>
          <w:sz w:val="24"/>
          <w:szCs w:val="24"/>
          <w:lang w:val="sq-AL"/>
        </w:rPr>
        <w:t>4. Pas pikës 9 shtohen pikat 9.1, 9.2 e 9.3, me këtë përmbajtje:</w:t>
      </w:r>
    </w:p>
    <w:p w14:paraId="55354904" w14:textId="0871CAC6" w:rsidR="00E04DFD" w:rsidRPr="005063E8" w:rsidRDefault="00E04DFD" w:rsidP="00E04DFD">
      <w:pPr>
        <w:pStyle w:val="BodyText"/>
        <w:ind w:firstLine="284"/>
        <w:jc w:val="both"/>
        <w:rPr>
          <w:sz w:val="24"/>
          <w:szCs w:val="24"/>
          <w:lang w:val="sq-AL"/>
        </w:rPr>
      </w:pPr>
      <w:r w:rsidRPr="005063E8">
        <w:rPr>
          <w:sz w:val="24"/>
          <w:szCs w:val="24"/>
          <w:lang w:val="sq-AL"/>
        </w:rPr>
        <w:t>“9.1</w:t>
      </w:r>
      <w:bookmarkStart w:id="0" w:name="_GoBack"/>
      <w:bookmarkEnd w:id="0"/>
      <w:r w:rsidRPr="005063E8">
        <w:rPr>
          <w:sz w:val="24"/>
          <w:szCs w:val="24"/>
          <w:lang w:val="sq-AL"/>
        </w:rPr>
        <w:t xml:space="preserve"> Individët e pajisur me certifikatën e drejtuesit teknik sipas pikës </w:t>
      </w:r>
      <w:proofErr w:type="spellStart"/>
      <w:r w:rsidRPr="005063E8">
        <w:rPr>
          <w:sz w:val="24"/>
          <w:szCs w:val="24"/>
          <w:lang w:val="sq-AL"/>
        </w:rPr>
        <w:t>B.8</w:t>
      </w:r>
      <w:proofErr w:type="spellEnd"/>
      <w:r w:rsidRPr="005063E8">
        <w:rPr>
          <w:sz w:val="24"/>
          <w:szCs w:val="24"/>
          <w:lang w:val="sq-AL"/>
        </w:rPr>
        <w:t>:</w:t>
      </w:r>
    </w:p>
    <w:p w14:paraId="24CD8FA4" w14:textId="6B7F9A39" w:rsidR="00E04DFD" w:rsidRPr="005063E8" w:rsidRDefault="00E04DFD" w:rsidP="00E04DFD">
      <w:pPr>
        <w:pStyle w:val="BodyText"/>
        <w:ind w:firstLine="284"/>
        <w:jc w:val="both"/>
        <w:rPr>
          <w:sz w:val="24"/>
          <w:szCs w:val="24"/>
          <w:lang w:val="sq-AL"/>
        </w:rPr>
      </w:pPr>
      <w:r w:rsidRPr="005063E8">
        <w:rPr>
          <w:sz w:val="24"/>
          <w:szCs w:val="24"/>
          <w:lang w:val="sq-AL"/>
        </w:rPr>
        <w:t>a) lejohen të jenë të punësuar si drejtues teknikë vetëm në një zonë të lejuar minerare, me kapacitet prodhimi vjetor mbi 50 000 (pesëdhjetë mijë) tonë, kur veprimtaria kryhet në nëntokë, dhe me kapacitetet prodhimi vjetor mbi 200 000 (dyqind mijë) tonë, kur veprimtaria kryhet në sipërfaqe;</w:t>
      </w:r>
    </w:p>
    <w:p w14:paraId="7D0C533A" w14:textId="230DEEAD" w:rsidR="00E04DFD" w:rsidRPr="005063E8" w:rsidRDefault="00E04DFD" w:rsidP="00E04DFD">
      <w:pPr>
        <w:pStyle w:val="BodyText"/>
        <w:ind w:firstLine="284"/>
        <w:jc w:val="both"/>
        <w:rPr>
          <w:sz w:val="24"/>
          <w:szCs w:val="24"/>
          <w:lang w:val="sq-AL"/>
        </w:rPr>
      </w:pPr>
      <w:r w:rsidRPr="005063E8">
        <w:rPr>
          <w:sz w:val="24"/>
          <w:szCs w:val="24"/>
          <w:lang w:val="sq-AL"/>
        </w:rPr>
        <w:t>b) lejohen të jenë të punësuar si drejtues teknikë deri në katër zona të lejuara minerare, kur veprimtaria kryhet në nëntokë dhe zonat janë të mbivendosura vertikalisht. Kapaciteti total i prodhimit vjetor të zonave së bashku të jetë nën 50 000 (pesëdhjetë mijë) tonë;</w:t>
      </w:r>
    </w:p>
    <w:p w14:paraId="5CE1D14E" w14:textId="14566207" w:rsidR="00E04DFD" w:rsidRPr="005063E8" w:rsidRDefault="00E04DFD" w:rsidP="00E04DFD">
      <w:pPr>
        <w:pStyle w:val="BodyText"/>
        <w:ind w:firstLine="284"/>
        <w:jc w:val="both"/>
        <w:rPr>
          <w:sz w:val="24"/>
          <w:szCs w:val="24"/>
          <w:lang w:val="sq-AL"/>
        </w:rPr>
      </w:pPr>
      <w:r w:rsidRPr="005063E8">
        <w:rPr>
          <w:sz w:val="24"/>
          <w:szCs w:val="24"/>
          <w:lang w:val="sq-AL"/>
        </w:rPr>
        <w:t>c) lejohen të jenë të punësuar si drejtues teknikë në tri zona të lejuara minerare, me kusht që kapaciteti total i prodhimit vjetor të zonave së bashku të jetë nën 50 000 (pesëdhjetë mijë) tonë, kur veprimtaria kryhet në nëntokë, dhe me kusht që kapaciteti total i prodhimit vjetor të zonave së bashku të jetë nën 200 000 (dyqind mijë) tonë, kur veprimtaria kryhet në sipërfaqe.</w:t>
      </w:r>
    </w:p>
    <w:p w14:paraId="2A7E51BF" w14:textId="77777777" w:rsidR="00E04DFD" w:rsidRPr="005063E8" w:rsidRDefault="00E04DFD" w:rsidP="00E04DFD">
      <w:pPr>
        <w:pStyle w:val="BodyText"/>
        <w:ind w:firstLine="284"/>
        <w:jc w:val="both"/>
        <w:rPr>
          <w:sz w:val="24"/>
          <w:szCs w:val="24"/>
          <w:lang w:val="sq-AL"/>
        </w:rPr>
      </w:pPr>
      <w:r w:rsidRPr="005063E8">
        <w:rPr>
          <w:sz w:val="24"/>
          <w:szCs w:val="24"/>
          <w:lang w:val="sq-AL"/>
        </w:rPr>
        <w:t>Distanca ndërmjet zonave minerare, ku punohet nën tokë nuk duhet të jetë më e madhe se 10 km, ndërsa distanca ndërmjet zonave minerare, ku punohet në sipërfaqe nuk duhet të jetë më e madhe se 50 km.</w:t>
      </w:r>
    </w:p>
    <w:p w14:paraId="2CA46CF0" w14:textId="55D5DC50" w:rsidR="00E04DFD" w:rsidRPr="005063E8" w:rsidRDefault="00E04DFD" w:rsidP="00E04DFD">
      <w:pPr>
        <w:pStyle w:val="BodyText"/>
        <w:ind w:firstLine="284"/>
        <w:jc w:val="both"/>
        <w:rPr>
          <w:sz w:val="24"/>
          <w:szCs w:val="24"/>
          <w:lang w:val="sq-AL"/>
        </w:rPr>
      </w:pPr>
      <w:r w:rsidRPr="005063E8">
        <w:rPr>
          <w:sz w:val="24"/>
          <w:szCs w:val="24"/>
          <w:lang w:val="sq-AL"/>
        </w:rPr>
        <w:t xml:space="preserve">9.2 Individët e pajisur me certifikatën sipas pikës </w:t>
      </w:r>
      <w:proofErr w:type="spellStart"/>
      <w:r w:rsidRPr="005063E8">
        <w:rPr>
          <w:sz w:val="24"/>
          <w:szCs w:val="24"/>
          <w:lang w:val="sq-AL"/>
        </w:rPr>
        <w:t>B9</w:t>
      </w:r>
      <w:proofErr w:type="spellEnd"/>
      <w:r w:rsidRPr="005063E8">
        <w:rPr>
          <w:sz w:val="24"/>
          <w:szCs w:val="24"/>
          <w:lang w:val="sq-AL"/>
        </w:rPr>
        <w:t xml:space="preserve"> lejohen të jenë të punësuar si drejtues teknikë deri në tri zona të lejuara minerare, me kusht që prodhimi vjetor për secilën zonë minerare të jetë nën 50 000 (pesëdhjetë mijë) tonë.</w:t>
      </w:r>
    </w:p>
    <w:p w14:paraId="3C3ABE88" w14:textId="77777777" w:rsidR="00E04DFD" w:rsidRPr="005063E8" w:rsidRDefault="00E04DFD" w:rsidP="00E04DFD">
      <w:pPr>
        <w:pStyle w:val="BodyText"/>
        <w:ind w:firstLine="284"/>
        <w:jc w:val="both"/>
        <w:rPr>
          <w:sz w:val="24"/>
          <w:szCs w:val="24"/>
          <w:lang w:val="sq-AL"/>
        </w:rPr>
      </w:pPr>
      <w:r w:rsidRPr="005063E8">
        <w:rPr>
          <w:sz w:val="24"/>
          <w:szCs w:val="24"/>
          <w:lang w:val="sq-AL"/>
        </w:rPr>
        <w:t>Distanca ndërmjet zonave minerare nuk duhet të jetë më e madhe se 50 km.</w:t>
      </w:r>
    </w:p>
    <w:p w14:paraId="4D44B718" w14:textId="15EA3A93" w:rsidR="00E04DFD" w:rsidRPr="005063E8" w:rsidRDefault="00E04DFD" w:rsidP="00E04DFD">
      <w:pPr>
        <w:pStyle w:val="BodyText"/>
        <w:ind w:firstLine="284"/>
        <w:jc w:val="both"/>
        <w:rPr>
          <w:sz w:val="24"/>
          <w:szCs w:val="24"/>
          <w:lang w:val="sq-AL"/>
        </w:rPr>
      </w:pPr>
      <w:r w:rsidRPr="005063E8">
        <w:rPr>
          <w:sz w:val="24"/>
          <w:szCs w:val="24"/>
          <w:lang w:val="sq-AL"/>
        </w:rPr>
        <w:t>9.3 Individët e punësuar si drejtues teknikë në një zonë të lejuar minerare, ku punohet me regjim gazi, nuk lejohet të jenë të punësuar në zona të tjera minerare, pavarësisht kapacitetit vjetor të prodhimit.”.</w:t>
      </w:r>
    </w:p>
    <w:p w14:paraId="532FB4ED" w14:textId="77777777" w:rsidR="00E04DFD" w:rsidRPr="005063E8" w:rsidRDefault="00E04DFD" w:rsidP="00E04DFD">
      <w:pPr>
        <w:pStyle w:val="BodyText"/>
        <w:ind w:firstLine="284"/>
        <w:jc w:val="both"/>
        <w:rPr>
          <w:sz w:val="24"/>
          <w:szCs w:val="24"/>
          <w:lang w:val="sq-AL"/>
        </w:rPr>
      </w:pPr>
      <w:proofErr w:type="spellStart"/>
      <w:r w:rsidRPr="005063E8">
        <w:rPr>
          <w:sz w:val="24"/>
          <w:szCs w:val="24"/>
          <w:lang w:val="sq-AL"/>
        </w:rPr>
        <w:t>II</w:t>
      </w:r>
      <w:proofErr w:type="spellEnd"/>
      <w:r w:rsidRPr="005063E8">
        <w:rPr>
          <w:sz w:val="24"/>
          <w:szCs w:val="24"/>
          <w:lang w:val="sq-AL"/>
        </w:rPr>
        <w:t xml:space="preserve">. Ngarkohen Ministria e Infrastrukturës dhe Energjisë, Agjencia Kombëtare e Burimeve Natyrore, Shërbimi Gjeologjik Shqiptar dhe Autoriteti Kombëtar për Sigurinë dhe Emergjencat në Miniera për zbatimin e këtij vendimi. </w:t>
      </w:r>
    </w:p>
    <w:p w14:paraId="7FDD0F5A" w14:textId="108E1079" w:rsidR="00E04DFD" w:rsidRPr="005063E8" w:rsidRDefault="00E04DFD" w:rsidP="00E04DFD">
      <w:pPr>
        <w:pStyle w:val="BodyText"/>
        <w:ind w:firstLine="284"/>
        <w:jc w:val="both"/>
        <w:rPr>
          <w:color w:val="FF0000"/>
          <w:sz w:val="24"/>
          <w:szCs w:val="24"/>
          <w:lang w:val="sq-AL"/>
        </w:rPr>
      </w:pPr>
      <w:r w:rsidRPr="005063E8">
        <w:rPr>
          <w:sz w:val="24"/>
          <w:szCs w:val="24"/>
          <w:lang w:val="sq-AL"/>
        </w:rPr>
        <w:t>Ky vendim hyn në fuqi pas botimit në Fletoren Zyrtare.</w:t>
      </w:r>
    </w:p>
    <w:p w14:paraId="5EA2FB49" w14:textId="77777777" w:rsidR="00E04DFD" w:rsidRPr="005063E8" w:rsidRDefault="00E04DFD" w:rsidP="00E04DFD">
      <w:pPr>
        <w:pStyle w:val="Style8"/>
        <w:spacing w:line="240" w:lineRule="auto"/>
        <w:ind w:firstLine="284"/>
        <w:jc w:val="left"/>
        <w:rPr>
          <w:rFonts w:ascii="Garamond" w:hAnsi="Garamond"/>
          <w:lang w:val="sq-AL"/>
        </w:rPr>
      </w:pPr>
    </w:p>
    <w:p w14:paraId="50F6625C" w14:textId="77777777" w:rsidR="007E1F27" w:rsidRPr="005063E8" w:rsidRDefault="007E1F27" w:rsidP="007E1F27">
      <w:pPr>
        <w:ind w:firstLine="284"/>
        <w:jc w:val="right"/>
        <w:rPr>
          <w:rFonts w:ascii="Garamond" w:hAnsi="Garamond"/>
          <w:lang w:val="sq-AL"/>
        </w:rPr>
      </w:pPr>
      <w:r w:rsidRPr="005063E8">
        <w:rPr>
          <w:rFonts w:ascii="Garamond" w:hAnsi="Garamond"/>
          <w:lang w:val="sq-AL"/>
        </w:rPr>
        <w:t>ZËVENDËSKRYEMINISTËR</w:t>
      </w:r>
    </w:p>
    <w:p w14:paraId="1728492D" w14:textId="77777777" w:rsidR="007E1F27" w:rsidRPr="005063E8" w:rsidRDefault="007E1F27" w:rsidP="007E1F27">
      <w:pPr>
        <w:ind w:firstLine="284"/>
        <w:jc w:val="right"/>
        <w:rPr>
          <w:rFonts w:ascii="Garamond" w:hAnsi="Garamond"/>
          <w:b/>
          <w:lang w:val="sq-AL"/>
        </w:rPr>
      </w:pPr>
      <w:proofErr w:type="spellStart"/>
      <w:r w:rsidRPr="005063E8">
        <w:rPr>
          <w:rFonts w:ascii="Garamond" w:hAnsi="Garamond"/>
          <w:b/>
          <w:lang w:val="sq-AL"/>
        </w:rPr>
        <w:t>Belinda</w:t>
      </w:r>
      <w:proofErr w:type="spellEnd"/>
      <w:r w:rsidRPr="005063E8">
        <w:rPr>
          <w:rFonts w:ascii="Garamond" w:hAnsi="Garamond"/>
          <w:b/>
          <w:lang w:val="sq-AL"/>
        </w:rPr>
        <w:t xml:space="preserve"> Balluku</w:t>
      </w:r>
    </w:p>
    <w:p w14:paraId="14B8E331" w14:textId="77777777" w:rsidR="00D21B66" w:rsidRPr="005063E8" w:rsidRDefault="00D21B66" w:rsidP="00E04DFD">
      <w:pPr>
        <w:pStyle w:val="Style8"/>
        <w:widowControl/>
        <w:spacing w:line="240" w:lineRule="auto"/>
        <w:ind w:firstLine="284"/>
        <w:contextualSpacing/>
        <w:jc w:val="center"/>
        <w:rPr>
          <w:rFonts w:ascii="Garamond" w:hAnsi="Garamond"/>
          <w:lang w:val="sq-AL"/>
        </w:rPr>
      </w:pPr>
    </w:p>
    <w:sectPr w:rsidR="00D21B66" w:rsidRPr="005063E8" w:rsidSect="00362845">
      <w:headerReference w:type="default" r:id="rId12"/>
      <w:footerReference w:type="default" r:id="rId13"/>
      <w:pgSz w:w="11907" w:h="16839" w:code="9"/>
      <w:pgMar w:top="1440" w:right="1440" w:bottom="72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1E34D" w14:textId="77777777" w:rsidR="005063E8" w:rsidRDefault="005063E8">
      <w:r>
        <w:separator/>
      </w:r>
    </w:p>
  </w:endnote>
  <w:endnote w:type="continuationSeparator" w:id="0">
    <w:p w14:paraId="745494AE" w14:textId="77777777" w:rsidR="005063E8" w:rsidRDefault="005063E8">
      <w:r>
        <w:continuationSeparator/>
      </w:r>
    </w:p>
  </w:endnote>
  <w:endnote w:type="continuationNotice" w:id="1">
    <w:p w14:paraId="78A600F6" w14:textId="77777777" w:rsidR="005063E8" w:rsidRDefault="00506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3043254"/>
      <w:docPartObj>
        <w:docPartGallery w:val="Page Numbers (Bottom of Page)"/>
        <w:docPartUnique/>
      </w:docPartObj>
    </w:sdtPr>
    <w:sdtContent>
      <w:p w14:paraId="14B8E34B" w14:textId="77777777" w:rsidR="005063E8" w:rsidRDefault="005063E8">
        <w:pPr>
          <w:pStyle w:val="Footer"/>
          <w:jc w:val="right"/>
        </w:pPr>
        <w:r>
          <w:fldChar w:fldCharType="begin"/>
        </w:r>
        <w:r>
          <w:instrText>PAGE   \* MERGEFORMAT</w:instrText>
        </w:r>
        <w:r>
          <w:fldChar w:fldCharType="separate"/>
        </w:r>
        <w:r w:rsidRPr="00EB57CE">
          <w:rPr>
            <w:noProof/>
            <w:lang w:val="sq-AL"/>
          </w:rPr>
          <w:t>2</w:t>
        </w:r>
        <w:r>
          <w:fldChar w:fldCharType="end"/>
        </w:r>
      </w:p>
    </w:sdtContent>
  </w:sdt>
  <w:p w14:paraId="14B8E34C" w14:textId="77777777" w:rsidR="005063E8" w:rsidRDefault="005063E8">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77110E" w14:textId="77777777" w:rsidR="005063E8" w:rsidRDefault="005063E8">
      <w:r>
        <w:separator/>
      </w:r>
    </w:p>
  </w:footnote>
  <w:footnote w:type="continuationSeparator" w:id="0">
    <w:p w14:paraId="72AAFA41" w14:textId="77777777" w:rsidR="005063E8" w:rsidRDefault="005063E8">
      <w:r>
        <w:continuationSeparator/>
      </w:r>
    </w:p>
  </w:footnote>
  <w:footnote w:type="continuationNotice" w:id="1">
    <w:p w14:paraId="192F3F17" w14:textId="77777777" w:rsidR="005063E8" w:rsidRDefault="005063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8E34A" w14:textId="77777777" w:rsidR="005063E8" w:rsidRDefault="005063E8">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3055E"/>
    <w:multiLevelType w:val="hybridMultilevel"/>
    <w:tmpl w:val="052006A4"/>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2F947A3A"/>
    <w:multiLevelType w:val="hybridMultilevel"/>
    <w:tmpl w:val="997471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756C02"/>
    <w:multiLevelType w:val="hybridMultilevel"/>
    <w:tmpl w:val="7FEAA3CA"/>
    <w:lvl w:ilvl="0" w:tplc="0409001B">
      <w:start w:val="1"/>
      <w:numFmt w:val="lowerRoman"/>
      <w:lvlText w:val="%1."/>
      <w:lvlJc w:val="right"/>
      <w:pPr>
        <w:ind w:left="1260" w:hanging="360"/>
      </w:pPr>
      <w:rPr>
        <w:rFonts w:hint="default"/>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 w15:restartNumberingAfterBreak="0">
    <w:nsid w:val="38276FA2"/>
    <w:multiLevelType w:val="hybridMultilevel"/>
    <w:tmpl w:val="61F2FDBC"/>
    <w:lvl w:ilvl="0" w:tplc="0409001B">
      <w:start w:val="1"/>
      <w:numFmt w:val="lowerRoman"/>
      <w:lvlText w:val="%1."/>
      <w:lvlJc w:val="right"/>
      <w:pPr>
        <w:ind w:left="1170" w:hanging="360"/>
      </w:pPr>
      <w:rPr>
        <w:rFonts w:hint="default"/>
      </w:rPr>
    </w:lvl>
    <w:lvl w:ilvl="1" w:tplc="FFFFFFFF">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4" w15:restartNumberingAfterBreak="0">
    <w:nsid w:val="4A7408B1"/>
    <w:multiLevelType w:val="hybridMultilevel"/>
    <w:tmpl w:val="51466BCA"/>
    <w:lvl w:ilvl="0" w:tplc="C0C03B3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5864F14"/>
    <w:multiLevelType w:val="hybridMultilevel"/>
    <w:tmpl w:val="F5AC8046"/>
    <w:lvl w:ilvl="0" w:tplc="C0C03B3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FE3292"/>
    <w:multiLevelType w:val="hybridMultilevel"/>
    <w:tmpl w:val="D90E8F1A"/>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571E6C79"/>
    <w:multiLevelType w:val="hybridMultilevel"/>
    <w:tmpl w:val="41B88E06"/>
    <w:lvl w:ilvl="0" w:tplc="C0C03B3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B14F24"/>
    <w:multiLevelType w:val="hybridMultilevel"/>
    <w:tmpl w:val="77CC6FD4"/>
    <w:lvl w:ilvl="0" w:tplc="A5C4BDDE">
      <w:start w:val="1"/>
      <w:numFmt w:val="lowerLetter"/>
      <w:lvlText w:val="%1)"/>
      <w:lvlJc w:val="left"/>
      <w:pPr>
        <w:ind w:left="990" w:hanging="360"/>
      </w:pPr>
      <w:rPr>
        <w:rFonts w:ascii="Times New Roman" w:hAnsi="Times New Roman" w:cs="Times New Roman" w:hint="default"/>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9" w15:restartNumberingAfterBreak="0">
    <w:nsid w:val="5DC10411"/>
    <w:multiLevelType w:val="hybridMultilevel"/>
    <w:tmpl w:val="6B587BA2"/>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91F131A"/>
    <w:multiLevelType w:val="hybridMultilevel"/>
    <w:tmpl w:val="78BAE674"/>
    <w:lvl w:ilvl="0" w:tplc="7DD6F2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3541FD"/>
    <w:multiLevelType w:val="multilevel"/>
    <w:tmpl w:val="916EA9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2" w15:restartNumberingAfterBreak="0">
    <w:nsid w:val="792D1368"/>
    <w:multiLevelType w:val="hybridMultilevel"/>
    <w:tmpl w:val="3B942C00"/>
    <w:lvl w:ilvl="0" w:tplc="C0C03B3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9"/>
  </w:num>
  <w:num w:numId="3">
    <w:abstractNumId w:val="8"/>
  </w:num>
  <w:num w:numId="4">
    <w:abstractNumId w:val="7"/>
  </w:num>
  <w:num w:numId="5">
    <w:abstractNumId w:val="5"/>
  </w:num>
  <w:num w:numId="6">
    <w:abstractNumId w:val="12"/>
  </w:num>
  <w:num w:numId="7">
    <w:abstractNumId w:val="4"/>
  </w:num>
  <w:num w:numId="8">
    <w:abstractNumId w:val="1"/>
  </w:num>
  <w:num w:numId="9">
    <w:abstractNumId w:val="10"/>
  </w:num>
  <w:num w:numId="10">
    <w:abstractNumId w:val="3"/>
  </w:num>
  <w:num w:numId="11">
    <w:abstractNumId w:val="6"/>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A4E"/>
    <w:rsid w:val="00002A7B"/>
    <w:rsid w:val="0001290C"/>
    <w:rsid w:val="00014081"/>
    <w:rsid w:val="00024CA5"/>
    <w:rsid w:val="0005377A"/>
    <w:rsid w:val="000A7EED"/>
    <w:rsid w:val="000E69CF"/>
    <w:rsid w:val="000E77DB"/>
    <w:rsid w:val="000F046E"/>
    <w:rsid w:val="00104375"/>
    <w:rsid w:val="00110C2C"/>
    <w:rsid w:val="00110F6E"/>
    <w:rsid w:val="00112871"/>
    <w:rsid w:val="00124510"/>
    <w:rsid w:val="0013782C"/>
    <w:rsid w:val="00146FCA"/>
    <w:rsid w:val="001567BD"/>
    <w:rsid w:val="001D671A"/>
    <w:rsid w:val="00201AF7"/>
    <w:rsid w:val="00213032"/>
    <w:rsid w:val="00224BF5"/>
    <w:rsid w:val="002620CA"/>
    <w:rsid w:val="0026609D"/>
    <w:rsid w:val="0029060C"/>
    <w:rsid w:val="00290CAF"/>
    <w:rsid w:val="002957E8"/>
    <w:rsid w:val="002A1D94"/>
    <w:rsid w:val="002D466B"/>
    <w:rsid w:val="00302C47"/>
    <w:rsid w:val="003221B9"/>
    <w:rsid w:val="00322CA6"/>
    <w:rsid w:val="00337D1A"/>
    <w:rsid w:val="00362845"/>
    <w:rsid w:val="00396BD2"/>
    <w:rsid w:val="003A3AD5"/>
    <w:rsid w:val="003B5CF7"/>
    <w:rsid w:val="003C6C17"/>
    <w:rsid w:val="003D13E8"/>
    <w:rsid w:val="0044570D"/>
    <w:rsid w:val="00471EF7"/>
    <w:rsid w:val="0047792A"/>
    <w:rsid w:val="004C0032"/>
    <w:rsid w:val="004D1D8A"/>
    <w:rsid w:val="005063E8"/>
    <w:rsid w:val="00540873"/>
    <w:rsid w:val="00585E91"/>
    <w:rsid w:val="005A0314"/>
    <w:rsid w:val="005A04CB"/>
    <w:rsid w:val="005C0E81"/>
    <w:rsid w:val="005E3D0E"/>
    <w:rsid w:val="005F7CC5"/>
    <w:rsid w:val="00613C50"/>
    <w:rsid w:val="00631BA3"/>
    <w:rsid w:val="00632721"/>
    <w:rsid w:val="006378DC"/>
    <w:rsid w:val="00681F55"/>
    <w:rsid w:val="0068517B"/>
    <w:rsid w:val="006A34FA"/>
    <w:rsid w:val="006A6147"/>
    <w:rsid w:val="00721C18"/>
    <w:rsid w:val="0073417A"/>
    <w:rsid w:val="00741495"/>
    <w:rsid w:val="007427CC"/>
    <w:rsid w:val="007658BC"/>
    <w:rsid w:val="007A60B7"/>
    <w:rsid w:val="007E1F27"/>
    <w:rsid w:val="008100A9"/>
    <w:rsid w:val="00814E53"/>
    <w:rsid w:val="00835760"/>
    <w:rsid w:val="008359C4"/>
    <w:rsid w:val="00836561"/>
    <w:rsid w:val="00850490"/>
    <w:rsid w:val="008902A2"/>
    <w:rsid w:val="008A429E"/>
    <w:rsid w:val="008A5AED"/>
    <w:rsid w:val="008E7BDA"/>
    <w:rsid w:val="008F5C83"/>
    <w:rsid w:val="0096057C"/>
    <w:rsid w:val="009623B6"/>
    <w:rsid w:val="009669C5"/>
    <w:rsid w:val="009857A8"/>
    <w:rsid w:val="00992D7E"/>
    <w:rsid w:val="009E0CD3"/>
    <w:rsid w:val="009F2371"/>
    <w:rsid w:val="00A22A4E"/>
    <w:rsid w:val="00A2357D"/>
    <w:rsid w:val="00A24920"/>
    <w:rsid w:val="00A31FC9"/>
    <w:rsid w:val="00A40230"/>
    <w:rsid w:val="00A42AF6"/>
    <w:rsid w:val="00A5785B"/>
    <w:rsid w:val="00A66BAD"/>
    <w:rsid w:val="00AB4BF4"/>
    <w:rsid w:val="00AD34E6"/>
    <w:rsid w:val="00AE0F84"/>
    <w:rsid w:val="00AF26FC"/>
    <w:rsid w:val="00B712C9"/>
    <w:rsid w:val="00B85331"/>
    <w:rsid w:val="00B930E6"/>
    <w:rsid w:val="00B935B9"/>
    <w:rsid w:val="00BB48B6"/>
    <w:rsid w:val="00BD6871"/>
    <w:rsid w:val="00C15673"/>
    <w:rsid w:val="00C16EDA"/>
    <w:rsid w:val="00C74340"/>
    <w:rsid w:val="00C75192"/>
    <w:rsid w:val="00CF408B"/>
    <w:rsid w:val="00D21B66"/>
    <w:rsid w:val="00D74BF1"/>
    <w:rsid w:val="00D81FFA"/>
    <w:rsid w:val="00D87689"/>
    <w:rsid w:val="00D900F0"/>
    <w:rsid w:val="00DA5247"/>
    <w:rsid w:val="00DF3460"/>
    <w:rsid w:val="00E034B6"/>
    <w:rsid w:val="00E04DFD"/>
    <w:rsid w:val="00E1280C"/>
    <w:rsid w:val="00E1710E"/>
    <w:rsid w:val="00E86439"/>
    <w:rsid w:val="00E87548"/>
    <w:rsid w:val="00E94784"/>
    <w:rsid w:val="00EA300B"/>
    <w:rsid w:val="00EB325E"/>
    <w:rsid w:val="00EB57CE"/>
    <w:rsid w:val="00EB6CAD"/>
    <w:rsid w:val="00EC1568"/>
    <w:rsid w:val="00F01F57"/>
    <w:rsid w:val="00F03D72"/>
    <w:rsid w:val="00F13568"/>
    <w:rsid w:val="00F63196"/>
    <w:rsid w:val="00F672D7"/>
    <w:rsid w:val="00F716A2"/>
    <w:rsid w:val="00F77E3A"/>
    <w:rsid w:val="00F91D0F"/>
    <w:rsid w:val="00FF4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8E2D8"/>
  <w15:docId w15:val="{CF3B6578-8446-46DC-945A-B79F5BC4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6FCA"/>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rsid w:val="00146FCA"/>
    <w:pPr>
      <w:spacing w:line="317" w:lineRule="exact"/>
      <w:jc w:val="center"/>
    </w:pPr>
  </w:style>
  <w:style w:type="paragraph" w:customStyle="1" w:styleId="Style6">
    <w:name w:val="Style6"/>
    <w:basedOn w:val="Normal"/>
    <w:uiPriority w:val="99"/>
    <w:rsid w:val="00146FCA"/>
    <w:pPr>
      <w:spacing w:line="317" w:lineRule="exact"/>
      <w:jc w:val="both"/>
    </w:pPr>
  </w:style>
  <w:style w:type="paragraph" w:customStyle="1" w:styleId="Style8">
    <w:name w:val="Style8"/>
    <w:basedOn w:val="Normal"/>
    <w:rsid w:val="00146FCA"/>
    <w:pPr>
      <w:spacing w:line="313" w:lineRule="exact"/>
      <w:ind w:hanging="331"/>
      <w:jc w:val="both"/>
    </w:pPr>
  </w:style>
  <w:style w:type="character" w:customStyle="1" w:styleId="FontStyle15">
    <w:name w:val="Font Style15"/>
    <w:basedOn w:val="DefaultParagraphFont"/>
    <w:uiPriority w:val="99"/>
    <w:rsid w:val="00146FCA"/>
    <w:rPr>
      <w:rFonts w:ascii="Times New Roman" w:hAnsi="Times New Roman" w:cs="Times New Roman"/>
      <w:b/>
      <w:bCs/>
      <w:sz w:val="26"/>
      <w:szCs w:val="26"/>
    </w:rPr>
  </w:style>
  <w:style w:type="character" w:customStyle="1" w:styleId="FontStyle16">
    <w:name w:val="Font Style16"/>
    <w:basedOn w:val="DefaultParagraphFont"/>
    <w:uiPriority w:val="99"/>
    <w:rsid w:val="00146FCA"/>
    <w:rPr>
      <w:rFonts w:ascii="Times New Roman" w:hAnsi="Times New Roman" w:cs="Times New Roman"/>
      <w:sz w:val="26"/>
      <w:szCs w:val="26"/>
    </w:rPr>
  </w:style>
  <w:style w:type="paragraph" w:styleId="NormalWeb">
    <w:name w:val="Normal (Web)"/>
    <w:basedOn w:val="Normal"/>
    <w:uiPriority w:val="99"/>
    <w:unhideWhenUsed/>
    <w:rsid w:val="00146FCA"/>
    <w:pPr>
      <w:widowControl/>
      <w:autoSpaceDE/>
      <w:autoSpaceDN/>
      <w:adjustRightInd/>
      <w:spacing w:before="100" w:beforeAutospacing="1" w:after="100" w:afterAutospacing="1"/>
    </w:pPr>
  </w:style>
  <w:style w:type="character" w:customStyle="1" w:styleId="BodyTextChar">
    <w:name w:val="Body Text Char"/>
    <w:link w:val="BodyText"/>
    <w:locked/>
    <w:rsid w:val="00146FCA"/>
    <w:rPr>
      <w:rFonts w:ascii="Garamond" w:hAnsi="Garamond"/>
      <w:shd w:val="clear" w:color="auto" w:fill="FFFFFF"/>
    </w:rPr>
  </w:style>
  <w:style w:type="paragraph" w:styleId="BodyText">
    <w:name w:val="Body Text"/>
    <w:basedOn w:val="Normal"/>
    <w:link w:val="BodyTextChar"/>
    <w:qFormat/>
    <w:rsid w:val="00146FCA"/>
    <w:pPr>
      <w:shd w:val="clear" w:color="auto" w:fill="FFFFFF"/>
      <w:autoSpaceDE/>
      <w:autoSpaceDN/>
      <w:adjustRightInd/>
      <w:ind w:firstLine="300"/>
    </w:pPr>
    <w:rPr>
      <w:rFonts w:ascii="Garamond" w:eastAsiaTheme="minorHAnsi" w:hAnsi="Garamond" w:cstheme="minorBidi"/>
      <w:sz w:val="22"/>
      <w:szCs w:val="22"/>
    </w:rPr>
  </w:style>
  <w:style w:type="character" w:customStyle="1" w:styleId="BodyTextChar1">
    <w:name w:val="Body Text Char1"/>
    <w:basedOn w:val="DefaultParagraphFont"/>
    <w:uiPriority w:val="99"/>
    <w:semiHidden/>
    <w:rsid w:val="00146FCA"/>
    <w:rPr>
      <w:rFonts w:ascii="Times New Roman" w:eastAsiaTheme="minorEastAsia" w:hAnsi="Times New Roman" w:cs="Times New Roman"/>
      <w:sz w:val="24"/>
      <w:szCs w:val="24"/>
    </w:rPr>
  </w:style>
  <w:style w:type="paragraph" w:styleId="ListParagraph">
    <w:name w:val="List Paragraph"/>
    <w:basedOn w:val="Normal"/>
    <w:uiPriority w:val="99"/>
    <w:qFormat/>
    <w:rsid w:val="00814E53"/>
    <w:pPr>
      <w:ind w:left="720"/>
      <w:contextualSpacing/>
    </w:pPr>
  </w:style>
  <w:style w:type="paragraph" w:styleId="Header">
    <w:name w:val="header"/>
    <w:basedOn w:val="Normal"/>
    <w:link w:val="HeaderChar"/>
    <w:uiPriority w:val="99"/>
    <w:unhideWhenUsed/>
    <w:rsid w:val="00631BA3"/>
    <w:pPr>
      <w:tabs>
        <w:tab w:val="center" w:pos="4513"/>
        <w:tab w:val="right" w:pos="9026"/>
      </w:tabs>
    </w:pPr>
  </w:style>
  <w:style w:type="character" w:customStyle="1" w:styleId="HeaderChar">
    <w:name w:val="Header Char"/>
    <w:basedOn w:val="DefaultParagraphFont"/>
    <w:link w:val="Header"/>
    <w:uiPriority w:val="99"/>
    <w:rsid w:val="00631BA3"/>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631BA3"/>
    <w:pPr>
      <w:tabs>
        <w:tab w:val="center" w:pos="4513"/>
        <w:tab w:val="right" w:pos="9026"/>
      </w:tabs>
    </w:pPr>
  </w:style>
  <w:style w:type="character" w:customStyle="1" w:styleId="FooterChar">
    <w:name w:val="Footer Char"/>
    <w:basedOn w:val="DefaultParagraphFont"/>
    <w:link w:val="Footer"/>
    <w:uiPriority w:val="99"/>
    <w:rsid w:val="00631BA3"/>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8A5A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AED"/>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0595D3D6EBC47D49BC44FA99B2F7C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696</Nr_x002e__x0020_akti>
    <Data_x0020_e_x0020_Krijimit xmlns="0e656187-b300-4fb0-8bf4-3a50f872073c">2023-12-11T12:00:18Z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2023-12-07T00:00:00Z</Date_x0020_protokolli>
    <Titulli xmlns="0e656187-b300-4fb0-8bf4-3a50f872073c">Për disa shtesa dhe ndryshime në vendimin nr. 820, datë 21.10.2020, të Këshillit të Ministrave, “Për miratimin e procedurës, të kategorive, të kushteve, të kërkesave të kualifikimit dhe të eksperiencës profesionale për personin, të cilit i lëshohet certifikata në veprimtarinë studimore projektuese në fushën minerare”</Titulli>
    <Modifikuesi xmlns="0e656187-b300-4fb0-8bf4-3a50f872073c">ermira.bukaci</Modifikuesi>
    <Nr_x002e__x0020_prot_x0020_QBZ xmlns="0e656187-b300-4fb0-8bf4-3a50f872073c">1859</Nr_x002e__x0020_prot_x0020_QBZ>
    <Data_x0020_e_x0020_Modifikimit xmlns="0e656187-b300-4fb0-8bf4-3a50f872073c">2023-12-11T12:30:09Z</Data_x0020_e_x0020_Modifikimit>
    <Dekretuar xmlns="0e656187-b300-4fb0-8bf4-3a50f872073c">false</Dekretuar>
    <Data xmlns="0e656187-b300-4fb0-8bf4-3a50f872073c">2023-12-06T00:00:00Z</Data>
    <Nr_x002e__x0020_protokolli_x0020_i_x0020_aktit xmlns="0e656187-b300-4fb0-8bf4-3a50f872073c">4613/3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0595D3D6EBC47D49BC44FA99B2F7C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2397A0-E627-44C8-BC7D-2B8DA6411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E9C87D3-D81E-40D4-B806-0DF65A52AA73}">
  <ds:schemaRefs>
    <ds:schemaRef ds:uri="http://schemas.microsoft.com/office/2006/metadata/properties"/>
    <ds:schemaRef ds:uri="http://purl.org/dc/elements/1.1/"/>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dcmitype/"/>
    <ds:schemaRef ds:uri="http://purl.org/dc/terms/"/>
  </ds:schemaRefs>
</ds:datastoreItem>
</file>

<file path=customXml/itemProps3.xml><?xml version="1.0" encoding="utf-8"?>
<ds:datastoreItem xmlns:ds="http://schemas.openxmlformats.org/officeDocument/2006/customXml" ds:itemID="{595BD71C-7573-4C3A-9905-BC2A38A0EC1A}">
  <ds:schemaRefs>
    <ds:schemaRef ds:uri="http://schemas.microsoft.com/sharepoint/v3/contenttype/forms"/>
  </ds:schemaRefs>
</ds:datastoreItem>
</file>

<file path=customXml/itemProps4.xml><?xml version="1.0" encoding="utf-8"?>
<ds:datastoreItem xmlns:ds="http://schemas.openxmlformats.org/officeDocument/2006/customXml" ds:itemID="{58197AD3-1409-4DD3-B241-C135BECA0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4D0912F-FBF0-4E26-B315-3F3243BF355A}">
  <ds:schemaRefs>
    <ds:schemaRef ds:uri="http://schemas.microsoft.com/sharepoint/v3/contenttype/forms"/>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Për disa shtesa dhe ndryshime në vendimin nr. 820, datë 21.10.2020, të Këshillit të Ministrave, “Për miratimin e procedurës, të kategorive, të kushteve, të kërkesave të kualifikimit dhe të eksperiencës profesionale për personin, të cilit i lëshohet certif</vt:lpstr>
    </vt:vector>
  </TitlesOfParts>
  <Company>Hewlett-Packard Company</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820, datë 21.10.2020, të Këshillit të Ministrave, “Për miratimin e procedurës, të kategorive, të kushteve, të kërkesave të kualifikimit dhe të eksperiencës profesionale për personin, të cilit i lëshohet certifikata në veprimtarinë studimore projektuese në fushën minerare”</dc:title>
  <dc:creator>Enea Rrapaj</dc:creator>
  <cp:lastModifiedBy>Jorina Kryeziu</cp:lastModifiedBy>
  <cp:revision>13</cp:revision>
  <cp:lastPrinted>2023-12-06T08:43:00Z</cp:lastPrinted>
  <dcterms:created xsi:type="dcterms:W3CDTF">2023-12-11T10:50:00Z</dcterms:created>
  <dcterms:modified xsi:type="dcterms:W3CDTF">2023-12-11T11:36:00Z</dcterms:modified>
</cp:coreProperties>
</file>