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949CA1" w14:textId="77777777" w:rsidR="005C6FE4" w:rsidRPr="00A018E4" w:rsidRDefault="005C6FE4" w:rsidP="005C6FE4">
      <w:pPr>
        <w:autoSpaceDE w:val="0"/>
        <w:autoSpaceDN w:val="0"/>
        <w:adjustRightInd w:val="0"/>
        <w:ind w:firstLine="284"/>
        <w:jc w:val="center"/>
        <w:rPr>
          <w:rFonts w:ascii="Garamond" w:hAnsi="Garamond"/>
          <w:b/>
          <w:bCs/>
          <w:color w:val="000000"/>
          <w:sz w:val="24"/>
          <w:szCs w:val="24"/>
        </w:rPr>
      </w:pPr>
      <w:r w:rsidRPr="00A018E4">
        <w:rPr>
          <w:rFonts w:ascii="Garamond" w:hAnsi="Garamond"/>
          <w:b/>
          <w:bCs/>
          <w:color w:val="000000"/>
          <w:sz w:val="24"/>
          <w:szCs w:val="24"/>
        </w:rPr>
        <w:t>VENDIM</w:t>
      </w:r>
    </w:p>
    <w:p w14:paraId="3C499060" w14:textId="4A64BF51" w:rsidR="005C6FE4" w:rsidRPr="00A018E4" w:rsidRDefault="005C6FE4" w:rsidP="005C6FE4">
      <w:pPr>
        <w:autoSpaceDE w:val="0"/>
        <w:autoSpaceDN w:val="0"/>
        <w:adjustRightInd w:val="0"/>
        <w:ind w:firstLine="284"/>
        <w:jc w:val="center"/>
        <w:rPr>
          <w:rFonts w:ascii="Garamond" w:hAnsi="Garamond"/>
          <w:b/>
          <w:bCs/>
          <w:color w:val="000000"/>
          <w:sz w:val="24"/>
          <w:szCs w:val="24"/>
        </w:rPr>
      </w:pPr>
      <w:r w:rsidRPr="00A018E4">
        <w:rPr>
          <w:rFonts w:ascii="Garamond" w:hAnsi="Garamond"/>
          <w:b/>
          <w:bCs/>
          <w:color w:val="000000"/>
          <w:sz w:val="24"/>
          <w:szCs w:val="24"/>
        </w:rPr>
        <w:t>Nr. 705, datë 6.12.2023</w:t>
      </w:r>
    </w:p>
    <w:p w14:paraId="1188F6DE" w14:textId="77777777" w:rsidR="005C6FE4" w:rsidRPr="00A018E4" w:rsidRDefault="005C6FE4" w:rsidP="005C6FE4">
      <w:pPr>
        <w:autoSpaceDE w:val="0"/>
        <w:autoSpaceDN w:val="0"/>
        <w:adjustRightInd w:val="0"/>
        <w:ind w:firstLine="284"/>
        <w:rPr>
          <w:rFonts w:ascii="Garamond" w:hAnsi="Garamond"/>
          <w:b/>
          <w:bCs/>
          <w:color w:val="000000"/>
          <w:sz w:val="24"/>
          <w:szCs w:val="24"/>
        </w:rPr>
      </w:pPr>
    </w:p>
    <w:p w14:paraId="47BE0D2F" w14:textId="1BE17F20" w:rsidR="005C6FE4" w:rsidRPr="00A018E4" w:rsidRDefault="005C6FE4" w:rsidP="005C6FE4">
      <w:pPr>
        <w:autoSpaceDE w:val="0"/>
        <w:autoSpaceDN w:val="0"/>
        <w:adjustRightInd w:val="0"/>
        <w:ind w:firstLine="284"/>
        <w:jc w:val="center"/>
        <w:rPr>
          <w:rFonts w:ascii="Garamond" w:hAnsi="Garamond"/>
          <w:b/>
          <w:bCs/>
          <w:color w:val="000000"/>
          <w:sz w:val="24"/>
          <w:szCs w:val="24"/>
        </w:rPr>
      </w:pPr>
      <w:r w:rsidRPr="00A018E4">
        <w:rPr>
          <w:rFonts w:ascii="Garamond" w:hAnsi="Garamond"/>
          <w:b/>
          <w:bCs/>
          <w:color w:val="000000"/>
          <w:sz w:val="24"/>
          <w:szCs w:val="24"/>
        </w:rPr>
        <w:t xml:space="preserve">PËR </w:t>
      </w:r>
      <w:r w:rsidRPr="00A018E4">
        <w:rPr>
          <w:rFonts w:ascii="Garamond" w:hAnsi="Garamond"/>
          <w:b/>
          <w:bCs/>
          <w:sz w:val="24"/>
          <w:szCs w:val="24"/>
        </w:rPr>
        <w:t>DISA SHTESA DHE NDRYSHIME NË VENDIMIN NR.</w:t>
      </w:r>
      <w:r w:rsidR="00A018E4" w:rsidRPr="00A018E4">
        <w:rPr>
          <w:rFonts w:ascii="Garamond" w:hAnsi="Garamond"/>
          <w:b/>
          <w:bCs/>
          <w:sz w:val="24"/>
          <w:szCs w:val="24"/>
        </w:rPr>
        <w:t xml:space="preserve"> </w:t>
      </w:r>
      <w:r w:rsidRPr="00A018E4">
        <w:rPr>
          <w:rFonts w:ascii="Garamond" w:hAnsi="Garamond"/>
          <w:b/>
          <w:bCs/>
          <w:sz w:val="24"/>
          <w:szCs w:val="24"/>
        </w:rPr>
        <w:t xml:space="preserve">893, DATË 27.12.2022, TË KËSHILLIT TË MINISTRAVE, “PËR FINANCIMIN E </w:t>
      </w:r>
      <w:r w:rsidRPr="00A018E4">
        <w:rPr>
          <w:rFonts w:ascii="Garamond" w:hAnsi="Garamond"/>
          <w:b/>
          <w:bCs/>
          <w:color w:val="000000"/>
          <w:sz w:val="24"/>
          <w:szCs w:val="24"/>
        </w:rPr>
        <w:t xml:space="preserve">PROJEKTIT </w:t>
      </w:r>
      <w:r w:rsidR="00A018E4" w:rsidRPr="00A018E4">
        <w:rPr>
          <w:rFonts w:ascii="Garamond" w:hAnsi="Garamond"/>
          <w:b/>
          <w:bCs/>
          <w:color w:val="000000"/>
          <w:sz w:val="24"/>
          <w:szCs w:val="24"/>
        </w:rPr>
        <w:t>‘</w:t>
      </w:r>
      <w:r w:rsidRPr="00A018E4">
        <w:rPr>
          <w:rFonts w:ascii="Garamond" w:hAnsi="Garamond"/>
          <w:b/>
          <w:bCs/>
          <w:color w:val="000000"/>
          <w:sz w:val="24"/>
          <w:szCs w:val="24"/>
        </w:rPr>
        <w:t>EKIPET SPORTIVE NË SHKOLLA</w:t>
      </w:r>
      <w:r w:rsidR="00A018E4" w:rsidRPr="00A018E4">
        <w:rPr>
          <w:rFonts w:ascii="Garamond" w:hAnsi="Garamond"/>
          <w:b/>
          <w:bCs/>
          <w:color w:val="000000"/>
          <w:sz w:val="24"/>
          <w:szCs w:val="24"/>
        </w:rPr>
        <w:t>’</w:t>
      </w:r>
      <w:r w:rsidRPr="00A018E4">
        <w:rPr>
          <w:rFonts w:ascii="Garamond" w:hAnsi="Garamond"/>
          <w:b/>
          <w:bCs/>
          <w:color w:val="000000"/>
          <w:sz w:val="24"/>
          <w:szCs w:val="24"/>
        </w:rPr>
        <w:t>, NË KUADËR TË LËVIZJES OLIMPIKE SHQIPTARE TË KOMITETIT OLIMPIK KOMBËTAR SHQIPTAR (KOKSH)”</w:t>
      </w:r>
    </w:p>
    <w:p w14:paraId="610C9931" w14:textId="77777777" w:rsidR="005C6FE4" w:rsidRPr="00A018E4" w:rsidRDefault="005C6FE4" w:rsidP="005C6FE4">
      <w:pPr>
        <w:autoSpaceDE w:val="0"/>
        <w:autoSpaceDN w:val="0"/>
        <w:adjustRightInd w:val="0"/>
        <w:ind w:firstLine="284"/>
        <w:jc w:val="both"/>
        <w:rPr>
          <w:rFonts w:ascii="Garamond" w:hAnsi="Garamond"/>
          <w:sz w:val="24"/>
          <w:szCs w:val="24"/>
        </w:rPr>
      </w:pPr>
    </w:p>
    <w:p w14:paraId="3B5DD3D4" w14:textId="614EDB8D" w:rsidR="005C6FE4" w:rsidRPr="00A018E4" w:rsidRDefault="005C6FE4" w:rsidP="005C6FE4">
      <w:pPr>
        <w:autoSpaceDE w:val="0"/>
        <w:autoSpaceDN w:val="0"/>
        <w:adjustRightInd w:val="0"/>
        <w:ind w:firstLine="284"/>
        <w:jc w:val="both"/>
        <w:rPr>
          <w:rFonts w:ascii="Garamond" w:hAnsi="Garamond"/>
          <w:sz w:val="24"/>
          <w:szCs w:val="24"/>
        </w:rPr>
      </w:pPr>
      <w:r w:rsidRPr="00A018E4">
        <w:rPr>
          <w:rFonts w:ascii="Garamond" w:hAnsi="Garamond"/>
          <w:sz w:val="24"/>
          <w:szCs w:val="24"/>
        </w:rPr>
        <w:t>Në mbështetje të nenit 100 të Kushtetutës</w:t>
      </w:r>
      <w:r w:rsidR="00A018E4">
        <w:rPr>
          <w:rFonts w:ascii="Garamond" w:hAnsi="Garamond"/>
          <w:sz w:val="24"/>
          <w:szCs w:val="24"/>
        </w:rPr>
        <w:t>;</w:t>
      </w:r>
      <w:r w:rsidRPr="00A018E4">
        <w:rPr>
          <w:rFonts w:ascii="Garamond" w:hAnsi="Garamond"/>
          <w:sz w:val="24"/>
          <w:szCs w:val="24"/>
        </w:rPr>
        <w:t xml:space="preserve"> të neneve 13, pika 1, dhe 15, të ligjit nr.</w:t>
      </w:r>
      <w:r w:rsidR="00A018E4">
        <w:rPr>
          <w:rFonts w:ascii="Garamond" w:hAnsi="Garamond"/>
          <w:sz w:val="24"/>
          <w:szCs w:val="24"/>
        </w:rPr>
        <w:t xml:space="preserve"> </w:t>
      </w:r>
      <w:r w:rsidRPr="00A018E4">
        <w:rPr>
          <w:rFonts w:ascii="Garamond" w:hAnsi="Garamond"/>
          <w:sz w:val="24"/>
          <w:szCs w:val="24"/>
        </w:rPr>
        <w:t>79/2017, “Për sportin”, të ndryshuar</w:t>
      </w:r>
      <w:r w:rsidR="00A018E4">
        <w:rPr>
          <w:rFonts w:ascii="Garamond" w:hAnsi="Garamond"/>
          <w:sz w:val="24"/>
          <w:szCs w:val="24"/>
        </w:rPr>
        <w:t>;</w:t>
      </w:r>
      <w:r w:rsidRPr="00A018E4">
        <w:rPr>
          <w:rFonts w:ascii="Garamond" w:hAnsi="Garamond"/>
          <w:sz w:val="24"/>
          <w:szCs w:val="24"/>
        </w:rPr>
        <w:t xml:space="preserve"> të ligjit nr.</w:t>
      </w:r>
      <w:r w:rsidR="00A018E4">
        <w:rPr>
          <w:rFonts w:ascii="Garamond" w:hAnsi="Garamond"/>
          <w:sz w:val="24"/>
          <w:szCs w:val="24"/>
        </w:rPr>
        <w:t xml:space="preserve"> </w:t>
      </w:r>
      <w:r w:rsidRPr="00A018E4">
        <w:rPr>
          <w:rFonts w:ascii="Garamond" w:hAnsi="Garamond"/>
          <w:sz w:val="24"/>
          <w:szCs w:val="24"/>
        </w:rPr>
        <w:t>9936, datë 26.6.2008, “Për menaxhimin e sistemit buxhetor në Republikën e Shqipërisë”, të ndryshuar</w:t>
      </w:r>
      <w:r w:rsidR="00A018E4">
        <w:rPr>
          <w:rFonts w:ascii="Garamond" w:hAnsi="Garamond"/>
          <w:sz w:val="24"/>
          <w:szCs w:val="24"/>
        </w:rPr>
        <w:t>;</w:t>
      </w:r>
      <w:r w:rsidRPr="00A018E4">
        <w:rPr>
          <w:rFonts w:ascii="Garamond" w:hAnsi="Garamond"/>
          <w:sz w:val="24"/>
          <w:szCs w:val="24"/>
        </w:rPr>
        <w:t xml:space="preserve"> </w:t>
      </w:r>
      <w:r w:rsidRPr="00A018E4">
        <w:rPr>
          <w:rFonts w:ascii="Garamond" w:hAnsi="Garamond"/>
          <w:color w:val="000000"/>
          <w:sz w:val="24"/>
          <w:szCs w:val="24"/>
        </w:rPr>
        <w:t>të ligjit nr.</w:t>
      </w:r>
      <w:r w:rsidR="00A018E4">
        <w:rPr>
          <w:rFonts w:ascii="Garamond" w:hAnsi="Garamond"/>
          <w:color w:val="000000"/>
          <w:sz w:val="24"/>
          <w:szCs w:val="24"/>
        </w:rPr>
        <w:t xml:space="preserve"> </w:t>
      </w:r>
      <w:r w:rsidRPr="00A018E4">
        <w:rPr>
          <w:rFonts w:ascii="Garamond" w:hAnsi="Garamond"/>
          <w:color w:val="000000"/>
          <w:sz w:val="24"/>
          <w:szCs w:val="24"/>
        </w:rPr>
        <w:t>84/2022, “Për buxhetin e vitit 2023”, dhe të aktit normativ nr.</w:t>
      </w:r>
      <w:r w:rsidR="00A018E4">
        <w:rPr>
          <w:rFonts w:ascii="Garamond" w:hAnsi="Garamond"/>
          <w:color w:val="000000"/>
          <w:sz w:val="24"/>
          <w:szCs w:val="24"/>
        </w:rPr>
        <w:t xml:space="preserve"> </w:t>
      </w:r>
      <w:r w:rsidRPr="00A018E4">
        <w:rPr>
          <w:rFonts w:ascii="Garamond" w:hAnsi="Garamond"/>
          <w:color w:val="000000"/>
          <w:sz w:val="24"/>
          <w:szCs w:val="24"/>
        </w:rPr>
        <w:t>5, datë 18.10.2023, të Këshillit të Ministrave, “Për disa shtesa dhe ndryshime në ligjin nr.</w:t>
      </w:r>
      <w:r w:rsidR="00A018E4">
        <w:rPr>
          <w:rFonts w:ascii="Garamond" w:hAnsi="Garamond"/>
          <w:color w:val="000000"/>
          <w:sz w:val="24"/>
          <w:szCs w:val="24"/>
        </w:rPr>
        <w:t xml:space="preserve"> </w:t>
      </w:r>
      <w:r w:rsidRPr="00A018E4">
        <w:rPr>
          <w:rFonts w:ascii="Garamond" w:hAnsi="Garamond"/>
          <w:color w:val="000000"/>
          <w:sz w:val="24"/>
          <w:szCs w:val="24"/>
        </w:rPr>
        <w:t xml:space="preserve">84/2022, </w:t>
      </w:r>
      <w:r w:rsidR="00A018E4">
        <w:rPr>
          <w:rFonts w:ascii="Garamond" w:hAnsi="Garamond"/>
          <w:color w:val="000000"/>
          <w:sz w:val="24"/>
          <w:szCs w:val="24"/>
        </w:rPr>
        <w:t>‘</w:t>
      </w:r>
      <w:r w:rsidRPr="00A018E4">
        <w:rPr>
          <w:rFonts w:ascii="Garamond" w:hAnsi="Garamond"/>
          <w:color w:val="000000"/>
          <w:sz w:val="24"/>
          <w:szCs w:val="24"/>
        </w:rPr>
        <w:t>Për buxhetin e vitit 2023</w:t>
      </w:r>
      <w:r w:rsidR="00A018E4">
        <w:rPr>
          <w:rFonts w:ascii="Garamond" w:hAnsi="Garamond"/>
          <w:color w:val="000000"/>
          <w:sz w:val="24"/>
          <w:szCs w:val="24"/>
        </w:rPr>
        <w:t>’</w:t>
      </w:r>
      <w:r w:rsidRPr="00A018E4">
        <w:rPr>
          <w:rFonts w:ascii="Garamond" w:hAnsi="Garamond"/>
          <w:color w:val="000000"/>
          <w:sz w:val="24"/>
          <w:szCs w:val="24"/>
        </w:rPr>
        <w:t>”, me propozimin e ministrit të Arsimit dhe Sportit, Këshilli i Ministrave</w:t>
      </w:r>
    </w:p>
    <w:p w14:paraId="66E16465" w14:textId="77777777" w:rsidR="005C6FE4" w:rsidRPr="00A018E4" w:rsidRDefault="005C6FE4" w:rsidP="005C6FE4">
      <w:pPr>
        <w:autoSpaceDE w:val="0"/>
        <w:autoSpaceDN w:val="0"/>
        <w:adjustRightInd w:val="0"/>
        <w:ind w:firstLine="284"/>
        <w:jc w:val="both"/>
        <w:rPr>
          <w:rFonts w:ascii="Garamond" w:hAnsi="Garamond"/>
          <w:color w:val="000000"/>
          <w:sz w:val="24"/>
          <w:szCs w:val="24"/>
        </w:rPr>
      </w:pPr>
    </w:p>
    <w:p w14:paraId="67E38788" w14:textId="5C866A70" w:rsidR="005C6FE4" w:rsidRPr="00A018E4" w:rsidRDefault="005C6FE4" w:rsidP="005C6FE4">
      <w:pPr>
        <w:autoSpaceDE w:val="0"/>
        <w:autoSpaceDN w:val="0"/>
        <w:adjustRightInd w:val="0"/>
        <w:ind w:firstLine="284"/>
        <w:jc w:val="center"/>
        <w:rPr>
          <w:rFonts w:ascii="Garamond" w:hAnsi="Garamond"/>
          <w:bCs/>
          <w:color w:val="000000"/>
          <w:sz w:val="24"/>
          <w:szCs w:val="24"/>
        </w:rPr>
      </w:pPr>
      <w:r w:rsidRPr="00A018E4">
        <w:rPr>
          <w:rFonts w:ascii="Garamond" w:hAnsi="Garamond"/>
          <w:bCs/>
          <w:color w:val="000000"/>
          <w:sz w:val="24"/>
          <w:szCs w:val="24"/>
        </w:rPr>
        <w:t>VENDOSI:</w:t>
      </w:r>
    </w:p>
    <w:p w14:paraId="1ED34A72" w14:textId="77777777" w:rsidR="005C6FE4" w:rsidRPr="00A018E4" w:rsidRDefault="005C6FE4" w:rsidP="005C6FE4">
      <w:pPr>
        <w:autoSpaceDE w:val="0"/>
        <w:autoSpaceDN w:val="0"/>
        <w:adjustRightInd w:val="0"/>
        <w:ind w:firstLine="284"/>
        <w:jc w:val="center"/>
        <w:rPr>
          <w:rFonts w:ascii="Garamond" w:hAnsi="Garamond"/>
          <w:b/>
          <w:bCs/>
          <w:color w:val="000000"/>
          <w:sz w:val="24"/>
          <w:szCs w:val="24"/>
        </w:rPr>
      </w:pPr>
    </w:p>
    <w:p w14:paraId="2ADBA951" w14:textId="2949A8B6" w:rsidR="005C6FE4" w:rsidRPr="00A018E4" w:rsidRDefault="005C6FE4" w:rsidP="005C6FE4">
      <w:pPr>
        <w:autoSpaceDE w:val="0"/>
        <w:autoSpaceDN w:val="0"/>
        <w:adjustRightInd w:val="0"/>
        <w:ind w:firstLine="284"/>
        <w:jc w:val="both"/>
        <w:rPr>
          <w:rFonts w:ascii="Garamond" w:hAnsi="Garamond"/>
          <w:sz w:val="24"/>
          <w:szCs w:val="24"/>
        </w:rPr>
      </w:pPr>
      <w:r w:rsidRPr="00A018E4">
        <w:rPr>
          <w:rFonts w:ascii="Garamond" w:hAnsi="Garamond"/>
          <w:color w:val="000000"/>
          <w:sz w:val="24"/>
          <w:szCs w:val="24"/>
        </w:rPr>
        <w:t>1. Në vendimin nr.</w:t>
      </w:r>
      <w:r w:rsidR="00A018E4">
        <w:rPr>
          <w:rFonts w:ascii="Garamond" w:hAnsi="Garamond"/>
          <w:color w:val="000000"/>
          <w:sz w:val="24"/>
          <w:szCs w:val="24"/>
        </w:rPr>
        <w:t xml:space="preserve"> </w:t>
      </w:r>
      <w:r w:rsidRPr="00A018E4">
        <w:rPr>
          <w:rFonts w:ascii="Garamond" w:hAnsi="Garamond"/>
          <w:color w:val="000000"/>
          <w:sz w:val="24"/>
          <w:szCs w:val="24"/>
        </w:rPr>
        <w:t>893, datë 27.12.2022, të Këshillit të Ministrave, bëhen këto ndryshime dhe shtesa:</w:t>
      </w:r>
    </w:p>
    <w:p w14:paraId="11CD5E30" w14:textId="09DA0498" w:rsidR="005C6FE4" w:rsidRPr="00A018E4" w:rsidRDefault="005C6FE4" w:rsidP="005C6FE4">
      <w:pPr>
        <w:autoSpaceDE w:val="0"/>
        <w:autoSpaceDN w:val="0"/>
        <w:adjustRightInd w:val="0"/>
        <w:ind w:firstLine="284"/>
        <w:jc w:val="both"/>
        <w:rPr>
          <w:rFonts w:ascii="Garamond" w:hAnsi="Garamond" w:cs="Garamond"/>
          <w:sz w:val="24"/>
          <w:szCs w:val="24"/>
        </w:rPr>
      </w:pPr>
      <w:r w:rsidRPr="00A018E4">
        <w:rPr>
          <w:rFonts w:ascii="Garamond" w:hAnsi="Garamond"/>
          <w:color w:val="000000"/>
          <w:sz w:val="24"/>
          <w:szCs w:val="24"/>
        </w:rPr>
        <w:t>a) Pika 1 ndryshohet, si më poshtë vijon:</w:t>
      </w:r>
    </w:p>
    <w:p w14:paraId="22BAE417" w14:textId="77777777" w:rsidR="005C6FE4" w:rsidRPr="00A018E4" w:rsidRDefault="005C6FE4" w:rsidP="005C6FE4">
      <w:pPr>
        <w:autoSpaceDE w:val="0"/>
        <w:autoSpaceDN w:val="0"/>
        <w:adjustRightInd w:val="0"/>
        <w:ind w:firstLine="284"/>
        <w:jc w:val="both"/>
        <w:rPr>
          <w:rFonts w:ascii="Garamond" w:hAnsi="Garamond"/>
          <w:sz w:val="24"/>
          <w:szCs w:val="24"/>
        </w:rPr>
      </w:pPr>
      <w:r w:rsidRPr="00A018E4">
        <w:rPr>
          <w:rFonts w:ascii="Garamond" w:hAnsi="Garamond"/>
          <w:sz w:val="24"/>
          <w:szCs w:val="24"/>
        </w:rPr>
        <w:t>“1. Financimin, në masën 600 000 000 (gjashtëqind milionë) lekë, të projektit “Ekipet sportive në shkolla”, në kuadër të lëvizjes olimpike shqiptare të Komitetit Olimpik Kombëtar Shqiptar (KOKSH), të ndarë:</w:t>
      </w:r>
    </w:p>
    <w:p w14:paraId="35E03545" w14:textId="71B345B8" w:rsidR="005C6FE4" w:rsidRPr="00A018E4" w:rsidRDefault="005C6FE4" w:rsidP="005C6FE4">
      <w:pPr>
        <w:autoSpaceDE w:val="0"/>
        <w:autoSpaceDN w:val="0"/>
        <w:adjustRightInd w:val="0"/>
        <w:ind w:firstLine="284"/>
        <w:jc w:val="both"/>
        <w:rPr>
          <w:rFonts w:ascii="Garamond" w:hAnsi="Garamond"/>
          <w:i/>
          <w:iCs/>
          <w:color w:val="000000"/>
          <w:sz w:val="24"/>
          <w:szCs w:val="24"/>
        </w:rPr>
      </w:pPr>
      <w:r w:rsidRPr="00A018E4">
        <w:rPr>
          <w:rFonts w:ascii="Garamond" w:hAnsi="Garamond"/>
          <w:sz w:val="24"/>
          <w:szCs w:val="24"/>
        </w:rPr>
        <w:t>a) 250 000 000 (dyqind e pesëdhjetë milionë) lekë nga fondet buxhetore të vitit 2022;</w:t>
      </w:r>
    </w:p>
    <w:p w14:paraId="75685EB9" w14:textId="12A582FC" w:rsidR="005C6FE4" w:rsidRPr="00A018E4" w:rsidRDefault="005C6FE4" w:rsidP="005C6FE4">
      <w:pPr>
        <w:autoSpaceDE w:val="0"/>
        <w:autoSpaceDN w:val="0"/>
        <w:adjustRightInd w:val="0"/>
        <w:ind w:firstLine="284"/>
        <w:jc w:val="both"/>
        <w:rPr>
          <w:rFonts w:ascii="Garamond" w:hAnsi="Garamond"/>
          <w:color w:val="000000"/>
          <w:sz w:val="24"/>
          <w:szCs w:val="24"/>
        </w:rPr>
      </w:pPr>
      <w:r w:rsidRPr="00A018E4">
        <w:rPr>
          <w:rFonts w:ascii="Garamond" w:hAnsi="Garamond"/>
          <w:color w:val="000000"/>
          <w:sz w:val="24"/>
          <w:szCs w:val="24"/>
        </w:rPr>
        <w:t xml:space="preserve">b) 350 000 000 (treqind e pesëdhjetë </w:t>
      </w:r>
      <w:bookmarkStart w:id="0" w:name="_GoBack"/>
      <w:bookmarkEnd w:id="0"/>
      <w:r w:rsidRPr="004C47E9">
        <w:rPr>
          <w:rFonts w:ascii="Garamond" w:hAnsi="Garamond"/>
          <w:color w:val="000000"/>
          <w:sz w:val="24"/>
          <w:szCs w:val="24"/>
        </w:rPr>
        <w:t xml:space="preserve">milionë) </w:t>
      </w:r>
      <w:r w:rsidR="00A018E4" w:rsidRPr="004C47E9">
        <w:rPr>
          <w:rFonts w:ascii="Garamond" w:hAnsi="Garamond"/>
          <w:color w:val="000000"/>
          <w:sz w:val="24"/>
          <w:szCs w:val="24"/>
        </w:rPr>
        <w:t xml:space="preserve">lekë </w:t>
      </w:r>
      <w:r w:rsidRPr="004C47E9">
        <w:rPr>
          <w:rFonts w:ascii="Garamond" w:hAnsi="Garamond"/>
          <w:color w:val="000000"/>
          <w:sz w:val="24"/>
          <w:szCs w:val="24"/>
        </w:rPr>
        <w:t>nga</w:t>
      </w:r>
      <w:r w:rsidRPr="00A018E4">
        <w:rPr>
          <w:rFonts w:ascii="Garamond" w:hAnsi="Garamond"/>
          <w:color w:val="000000"/>
          <w:sz w:val="24"/>
          <w:szCs w:val="24"/>
        </w:rPr>
        <w:t xml:space="preserve"> fondet buxhetore të vitit 2023.”.</w:t>
      </w:r>
    </w:p>
    <w:p w14:paraId="4006C410" w14:textId="6E6FC638" w:rsidR="005C6FE4" w:rsidRPr="00A018E4" w:rsidRDefault="005C6FE4" w:rsidP="005C6FE4">
      <w:pPr>
        <w:autoSpaceDE w:val="0"/>
        <w:autoSpaceDN w:val="0"/>
        <w:adjustRightInd w:val="0"/>
        <w:ind w:firstLine="284"/>
        <w:jc w:val="both"/>
        <w:rPr>
          <w:rFonts w:ascii="Garamond" w:hAnsi="Garamond"/>
          <w:color w:val="000000"/>
          <w:sz w:val="24"/>
          <w:szCs w:val="24"/>
        </w:rPr>
      </w:pPr>
      <w:r w:rsidRPr="00A018E4">
        <w:rPr>
          <w:rFonts w:ascii="Garamond" w:hAnsi="Garamond"/>
          <w:color w:val="000000"/>
          <w:sz w:val="24"/>
          <w:szCs w:val="24"/>
        </w:rPr>
        <w:t>b) Në pikën 2, pas fjalëve “... për vitin 2022 ...” shtohen “... dhe buxheti i miratuar për vitin 2023 ...”.</w:t>
      </w:r>
    </w:p>
    <w:p w14:paraId="5E9C602B" w14:textId="1339BBFD" w:rsidR="005C6FE4" w:rsidRPr="00A018E4" w:rsidRDefault="005C6FE4" w:rsidP="005C6FE4">
      <w:pPr>
        <w:autoSpaceDE w:val="0"/>
        <w:autoSpaceDN w:val="0"/>
        <w:adjustRightInd w:val="0"/>
        <w:ind w:firstLine="284"/>
        <w:jc w:val="both"/>
        <w:rPr>
          <w:rFonts w:ascii="Garamond" w:hAnsi="Garamond"/>
          <w:color w:val="000000"/>
          <w:sz w:val="24"/>
          <w:szCs w:val="24"/>
        </w:rPr>
      </w:pPr>
      <w:r w:rsidRPr="00A018E4">
        <w:rPr>
          <w:rFonts w:ascii="Garamond" w:hAnsi="Garamond"/>
          <w:color w:val="000000"/>
          <w:sz w:val="24"/>
          <w:szCs w:val="24"/>
        </w:rPr>
        <w:t xml:space="preserve">c) Në pikën 3, pas fjalëve “... brenda muajit janar 2023 ...” shtohen “... dhe brenda muajit shkurt 2024, përkatësisht për financimet sipas shkronjave “a” dhe “b”, të pikës 1, të këtij vendimi ...”. </w:t>
      </w:r>
    </w:p>
    <w:p w14:paraId="302240F7" w14:textId="2D782946" w:rsidR="005C6FE4" w:rsidRPr="00A018E4" w:rsidRDefault="005C6FE4" w:rsidP="005C6FE4">
      <w:pPr>
        <w:autoSpaceDE w:val="0"/>
        <w:autoSpaceDN w:val="0"/>
        <w:adjustRightInd w:val="0"/>
        <w:ind w:firstLine="284"/>
        <w:jc w:val="both"/>
        <w:rPr>
          <w:rFonts w:ascii="Garamond" w:hAnsi="Garamond"/>
          <w:color w:val="000000"/>
          <w:sz w:val="24"/>
          <w:szCs w:val="24"/>
        </w:rPr>
      </w:pPr>
      <w:r w:rsidRPr="00A018E4">
        <w:rPr>
          <w:rFonts w:ascii="Garamond" w:hAnsi="Garamond"/>
          <w:color w:val="000000"/>
          <w:sz w:val="24"/>
          <w:szCs w:val="24"/>
        </w:rPr>
        <w:t>ç) Fjalia e dytë, e pikës 4, ndryshohet, si më poshtë vijon:</w:t>
      </w:r>
    </w:p>
    <w:p w14:paraId="36B98125" w14:textId="77777777" w:rsidR="005C6FE4" w:rsidRPr="00A018E4" w:rsidRDefault="005C6FE4" w:rsidP="005C6FE4">
      <w:pPr>
        <w:autoSpaceDE w:val="0"/>
        <w:autoSpaceDN w:val="0"/>
        <w:adjustRightInd w:val="0"/>
        <w:ind w:firstLine="284"/>
        <w:jc w:val="both"/>
        <w:rPr>
          <w:rFonts w:ascii="Garamond" w:hAnsi="Garamond"/>
          <w:i/>
          <w:iCs/>
          <w:color w:val="000000"/>
          <w:sz w:val="24"/>
          <w:szCs w:val="24"/>
        </w:rPr>
      </w:pPr>
      <w:r w:rsidRPr="00A018E4">
        <w:rPr>
          <w:rFonts w:ascii="Garamond" w:hAnsi="Garamond"/>
          <w:color w:val="000000"/>
          <w:sz w:val="24"/>
          <w:szCs w:val="24"/>
        </w:rPr>
        <w:t>“Brenda muajit shkurt 2024 të depozitohet në Ministrinë e Arsimit dhe Sportit raporti vjetor i veprimtarisë së projektit “Ekipet sportive në shkolla”, përfshirë raportimin financiar</w:t>
      </w:r>
      <w:r w:rsidRPr="00A018E4">
        <w:rPr>
          <w:rFonts w:ascii="Garamond" w:hAnsi="Garamond"/>
          <w:iCs/>
          <w:color w:val="000000"/>
          <w:sz w:val="24"/>
          <w:szCs w:val="24"/>
        </w:rPr>
        <w:t>.</w:t>
      </w:r>
      <w:r w:rsidRPr="00A018E4">
        <w:rPr>
          <w:rFonts w:ascii="Garamond" w:hAnsi="Garamond"/>
          <w:color w:val="000000"/>
          <w:sz w:val="24"/>
          <w:szCs w:val="24"/>
        </w:rPr>
        <w:t>”</w:t>
      </w:r>
      <w:r w:rsidRPr="00A018E4">
        <w:rPr>
          <w:rFonts w:ascii="Garamond" w:hAnsi="Garamond"/>
          <w:iCs/>
          <w:color w:val="000000"/>
          <w:sz w:val="24"/>
          <w:szCs w:val="24"/>
        </w:rPr>
        <w:t>.</w:t>
      </w:r>
    </w:p>
    <w:p w14:paraId="53C7B6EF" w14:textId="3AC833CE" w:rsidR="005C6FE4" w:rsidRPr="00A018E4" w:rsidRDefault="005C6FE4" w:rsidP="005C6FE4">
      <w:pPr>
        <w:autoSpaceDE w:val="0"/>
        <w:autoSpaceDN w:val="0"/>
        <w:adjustRightInd w:val="0"/>
        <w:ind w:firstLine="284"/>
        <w:jc w:val="both"/>
        <w:rPr>
          <w:rFonts w:ascii="Garamond" w:hAnsi="Garamond"/>
          <w:color w:val="000000"/>
          <w:sz w:val="24"/>
          <w:szCs w:val="24"/>
        </w:rPr>
      </w:pPr>
      <w:r w:rsidRPr="00A018E4">
        <w:rPr>
          <w:rFonts w:ascii="Garamond" w:hAnsi="Garamond"/>
          <w:color w:val="000000"/>
          <w:sz w:val="24"/>
          <w:szCs w:val="24"/>
        </w:rPr>
        <w:t>2. Ngarkohen Ministria e Arsimit dhe Sportit dhe Komiteti Olimpik Kombëtar Shqiptar për zbatimin e këtij vendimi.</w:t>
      </w:r>
    </w:p>
    <w:p w14:paraId="3B0A9319" w14:textId="4DC33BCC" w:rsidR="005C6FE4" w:rsidRPr="00A018E4" w:rsidRDefault="005C6FE4" w:rsidP="005C6FE4">
      <w:pPr>
        <w:autoSpaceDE w:val="0"/>
        <w:autoSpaceDN w:val="0"/>
        <w:adjustRightInd w:val="0"/>
        <w:ind w:firstLine="284"/>
        <w:jc w:val="both"/>
        <w:rPr>
          <w:rFonts w:ascii="Garamond" w:hAnsi="Garamond"/>
          <w:color w:val="000000"/>
          <w:sz w:val="24"/>
          <w:szCs w:val="24"/>
        </w:rPr>
      </w:pPr>
      <w:r w:rsidRPr="00A018E4">
        <w:rPr>
          <w:rFonts w:ascii="Garamond" w:hAnsi="Garamond"/>
          <w:color w:val="000000"/>
          <w:sz w:val="24"/>
          <w:szCs w:val="24"/>
        </w:rPr>
        <w:t>Ky vendim hyn në fuqi pas botimit në Fletoren Zyrtare.</w:t>
      </w:r>
    </w:p>
    <w:p w14:paraId="1FBA0505" w14:textId="77777777" w:rsidR="005C6FE4" w:rsidRPr="00A018E4" w:rsidRDefault="005C6FE4" w:rsidP="005C6FE4">
      <w:pPr>
        <w:autoSpaceDE w:val="0"/>
        <w:autoSpaceDN w:val="0"/>
        <w:adjustRightInd w:val="0"/>
        <w:ind w:firstLine="284"/>
        <w:jc w:val="both"/>
        <w:rPr>
          <w:rFonts w:ascii="Garamond" w:hAnsi="Garamond"/>
          <w:color w:val="000000"/>
          <w:sz w:val="24"/>
          <w:szCs w:val="24"/>
        </w:rPr>
      </w:pPr>
    </w:p>
    <w:p w14:paraId="3E5F499D" w14:textId="77777777" w:rsidR="005C6FE4" w:rsidRPr="00A018E4" w:rsidRDefault="005C6FE4" w:rsidP="005C6FE4">
      <w:pPr>
        <w:autoSpaceDE w:val="0"/>
        <w:autoSpaceDN w:val="0"/>
        <w:adjustRightInd w:val="0"/>
        <w:ind w:firstLine="284"/>
        <w:jc w:val="right"/>
        <w:rPr>
          <w:rFonts w:ascii="Garamond" w:hAnsi="Garamond" w:cs="Garamond"/>
          <w:sz w:val="24"/>
          <w:szCs w:val="24"/>
        </w:rPr>
      </w:pPr>
      <w:r w:rsidRPr="00A018E4">
        <w:rPr>
          <w:rFonts w:ascii="Garamond" w:hAnsi="Garamond" w:cs="Garamond"/>
          <w:color w:val="000000"/>
          <w:sz w:val="24"/>
          <w:szCs w:val="24"/>
        </w:rPr>
        <w:t>ZËVENDËSKRYEMINISTËR</w:t>
      </w:r>
    </w:p>
    <w:p w14:paraId="1C93DBE0" w14:textId="1DE68054" w:rsidR="00B8394E" w:rsidRPr="00A018E4" w:rsidRDefault="005C6FE4" w:rsidP="005C6FE4">
      <w:pPr>
        <w:autoSpaceDE w:val="0"/>
        <w:autoSpaceDN w:val="0"/>
        <w:adjustRightInd w:val="0"/>
        <w:ind w:firstLine="284"/>
        <w:jc w:val="right"/>
        <w:rPr>
          <w:rFonts w:ascii="Garamond" w:hAnsi="Garamond"/>
          <w:sz w:val="24"/>
          <w:szCs w:val="24"/>
        </w:rPr>
      </w:pPr>
      <w:r w:rsidRPr="00A018E4">
        <w:rPr>
          <w:rFonts w:ascii="Garamond" w:hAnsi="Garamond" w:cs="Garamond"/>
          <w:b/>
          <w:bCs/>
          <w:sz w:val="24"/>
          <w:szCs w:val="24"/>
        </w:rPr>
        <w:t>Belinda Balluku</w:t>
      </w:r>
    </w:p>
    <w:sectPr w:rsidR="00B8394E" w:rsidRPr="00A018E4" w:rsidSect="009D6A98">
      <w:pgSz w:w="11907" w:h="16839" w:code="9"/>
      <w:pgMar w:top="1440" w:right="1440" w:bottom="9" w:left="1440" w:header="720" w:footer="4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8691C0" w14:textId="77777777" w:rsidR="004C47E9" w:rsidRDefault="004C47E9">
      <w:r>
        <w:separator/>
      </w:r>
    </w:p>
  </w:endnote>
  <w:endnote w:type="continuationSeparator" w:id="0">
    <w:p w14:paraId="33687952" w14:textId="77777777" w:rsidR="004C47E9" w:rsidRDefault="004C47E9">
      <w:r>
        <w:continuationSeparator/>
      </w:r>
    </w:p>
  </w:endnote>
  <w:endnote w:type="continuationNotice" w:id="1">
    <w:p w14:paraId="703713CD" w14:textId="77777777" w:rsidR="004C47E9" w:rsidRDefault="004C47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6037FE" w14:textId="77777777" w:rsidR="004C47E9" w:rsidRDefault="004C47E9">
      <w:r>
        <w:separator/>
      </w:r>
    </w:p>
  </w:footnote>
  <w:footnote w:type="continuationSeparator" w:id="0">
    <w:p w14:paraId="132DB555" w14:textId="77777777" w:rsidR="004C47E9" w:rsidRDefault="004C47E9">
      <w:r>
        <w:continuationSeparator/>
      </w:r>
    </w:p>
  </w:footnote>
  <w:footnote w:type="continuationNotice" w:id="1">
    <w:p w14:paraId="16701436" w14:textId="77777777" w:rsidR="004C47E9" w:rsidRDefault="004C47E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F6455"/>
    <w:multiLevelType w:val="hybridMultilevel"/>
    <w:tmpl w:val="0B9A8D2A"/>
    <w:lvl w:ilvl="0" w:tplc="E9CE0D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F17771"/>
    <w:multiLevelType w:val="hybridMultilevel"/>
    <w:tmpl w:val="D484705C"/>
    <w:lvl w:ilvl="0" w:tplc="D83AC374">
      <w:start w:val="2"/>
      <w:numFmt w:val="bullet"/>
      <w:lvlText w:val="-"/>
      <w:lvlJc w:val="left"/>
      <w:pPr>
        <w:ind w:left="360" w:hanging="360"/>
      </w:pPr>
      <w:rPr>
        <w:rFonts w:ascii="Palatino Linotype" w:eastAsia="MS Mincho" w:hAnsi="Palatino Linotype"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8010EA0"/>
    <w:multiLevelType w:val="hybridMultilevel"/>
    <w:tmpl w:val="79FE7412"/>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8F4CD2"/>
    <w:multiLevelType w:val="hybridMultilevel"/>
    <w:tmpl w:val="8DF0A726"/>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2F0065"/>
    <w:multiLevelType w:val="hybridMultilevel"/>
    <w:tmpl w:val="8DC8A986"/>
    <w:lvl w:ilvl="0" w:tplc="64C66712">
      <w:start w:val="1"/>
      <w:numFmt w:val="bullet"/>
      <w:lvlText w:val="-"/>
      <w:lvlJc w:val="left"/>
      <w:pPr>
        <w:ind w:left="720" w:hanging="360"/>
      </w:pPr>
      <w:rPr>
        <w:rFonts w:ascii="Times New Roman" w:eastAsia="MS Mincho"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254D26A8"/>
    <w:multiLevelType w:val="hybridMultilevel"/>
    <w:tmpl w:val="5CA6D77C"/>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D15B7E"/>
    <w:multiLevelType w:val="hybridMultilevel"/>
    <w:tmpl w:val="59849BA2"/>
    <w:lvl w:ilvl="0" w:tplc="D83AC374">
      <w:start w:val="2"/>
      <w:numFmt w:val="bullet"/>
      <w:lvlText w:val="-"/>
      <w:lvlJc w:val="left"/>
      <w:pPr>
        <w:ind w:left="360" w:hanging="360"/>
      </w:pPr>
      <w:rPr>
        <w:rFonts w:ascii="Palatino Linotype" w:eastAsia="MS Mincho" w:hAnsi="Palatino Linotype"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19426EB"/>
    <w:multiLevelType w:val="hybridMultilevel"/>
    <w:tmpl w:val="9274E4F0"/>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D56E0A"/>
    <w:multiLevelType w:val="hybridMultilevel"/>
    <w:tmpl w:val="C3ECE00E"/>
    <w:lvl w:ilvl="0" w:tplc="3F16B7F4">
      <w:start w:val="1"/>
      <w:numFmt w:val="decimal"/>
      <w:lvlText w:val="%1."/>
      <w:lvlJc w:val="left"/>
      <w:pPr>
        <w:ind w:left="720" w:hanging="360"/>
      </w:pPr>
      <w:rPr>
        <w:rFonts w:eastAsia="Calibri" w:hint="default"/>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A1058C"/>
    <w:multiLevelType w:val="hybridMultilevel"/>
    <w:tmpl w:val="A838EAD2"/>
    <w:lvl w:ilvl="0" w:tplc="8AF69E3A">
      <w:start w:val="2"/>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8B7AC1"/>
    <w:multiLevelType w:val="hybridMultilevel"/>
    <w:tmpl w:val="5A62FF5E"/>
    <w:lvl w:ilvl="0" w:tplc="3BD6FC82">
      <w:start w:val="1"/>
      <w:numFmt w:val="lowerRoman"/>
      <w:lvlText w:val="(%1)"/>
      <w:lvlJc w:val="left"/>
      <w:pPr>
        <w:ind w:left="720" w:hanging="360"/>
      </w:pPr>
      <w:rPr>
        <w:rFonts w:ascii="Times New Roman" w:eastAsia="MS Mincho"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7539CB"/>
    <w:multiLevelType w:val="hybridMultilevel"/>
    <w:tmpl w:val="5FD01F9E"/>
    <w:lvl w:ilvl="0" w:tplc="746832FA">
      <w:start w:val="1"/>
      <w:numFmt w:val="lowerLetter"/>
      <w:lvlText w:val="%1)"/>
      <w:lvlJc w:val="left"/>
      <w:pPr>
        <w:ind w:left="1530" w:hanging="360"/>
      </w:pPr>
      <w:rPr>
        <w:rFonts w:ascii="Times New Roman" w:hAnsi="Times New Roman" w:cs="Times New Roman" w:hint="default"/>
        <w:i w:val="0"/>
        <w:color w:val="000000"/>
        <w:sz w:val="28"/>
        <w:szCs w:val="28"/>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2" w15:restartNumberingAfterBreak="0">
    <w:nsid w:val="428B1470"/>
    <w:multiLevelType w:val="hybridMultilevel"/>
    <w:tmpl w:val="76F87B3E"/>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356769F"/>
    <w:multiLevelType w:val="hybridMultilevel"/>
    <w:tmpl w:val="C178B90A"/>
    <w:lvl w:ilvl="0" w:tplc="7ACC4FEE">
      <w:start w:val="3"/>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955176"/>
    <w:multiLevelType w:val="hybridMultilevel"/>
    <w:tmpl w:val="029448E2"/>
    <w:lvl w:ilvl="0" w:tplc="B14EA232">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EA7692"/>
    <w:multiLevelType w:val="hybridMultilevel"/>
    <w:tmpl w:val="D0747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596256"/>
    <w:multiLevelType w:val="hybridMultilevel"/>
    <w:tmpl w:val="E3F48476"/>
    <w:lvl w:ilvl="0" w:tplc="99468160">
      <w:start w:val="1"/>
      <w:numFmt w:val="bullet"/>
      <w:lvlText w:val="-"/>
      <w:lvlJc w:val="left"/>
      <w:pPr>
        <w:ind w:left="360" w:hanging="360"/>
      </w:pPr>
      <w:rPr>
        <w:rFonts w:ascii="Times New Roman" w:eastAsia="MS Mincho"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8354243"/>
    <w:multiLevelType w:val="hybridMultilevel"/>
    <w:tmpl w:val="39E8E2B2"/>
    <w:lvl w:ilvl="0" w:tplc="5F8031DC">
      <w:start w:val="2"/>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EE4D56"/>
    <w:multiLevelType w:val="hybridMultilevel"/>
    <w:tmpl w:val="3D56898E"/>
    <w:lvl w:ilvl="0" w:tplc="B16064B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7D66AE"/>
    <w:multiLevelType w:val="hybridMultilevel"/>
    <w:tmpl w:val="D9DE91DC"/>
    <w:lvl w:ilvl="0" w:tplc="D83AC374">
      <w:start w:val="2"/>
      <w:numFmt w:val="bullet"/>
      <w:lvlText w:val="-"/>
      <w:lvlJc w:val="left"/>
      <w:pPr>
        <w:ind w:left="720" w:hanging="360"/>
      </w:pPr>
      <w:rPr>
        <w:rFonts w:ascii="Palatino Linotype" w:eastAsia="MS Mincho" w:hAnsi="Palatino Linotyp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3D1DBE"/>
    <w:multiLevelType w:val="hybridMultilevel"/>
    <w:tmpl w:val="5AD046FC"/>
    <w:lvl w:ilvl="0" w:tplc="7ADCDC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0745AF"/>
    <w:multiLevelType w:val="hybridMultilevel"/>
    <w:tmpl w:val="66D2E4A6"/>
    <w:lvl w:ilvl="0" w:tplc="3F38D5BE">
      <w:start w:val="1"/>
      <w:numFmt w:val="lowerLetter"/>
      <w:lvlText w:val="%1)"/>
      <w:lvlJc w:val="left"/>
      <w:pPr>
        <w:ind w:left="810" w:hanging="360"/>
      </w:pPr>
      <w:rPr>
        <w:rFonts w:ascii="Times New Roman" w:hAnsi="Times New Roman" w:cs="Times New Roman" w:hint="default"/>
        <w:sz w:val="28"/>
        <w:szCs w:val="28"/>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15:restartNumberingAfterBreak="0">
    <w:nsid w:val="6D6A3AD7"/>
    <w:multiLevelType w:val="hybridMultilevel"/>
    <w:tmpl w:val="27624852"/>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5B2A47"/>
    <w:multiLevelType w:val="hybridMultilevel"/>
    <w:tmpl w:val="9C6C4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8E3C1C"/>
    <w:multiLevelType w:val="hybridMultilevel"/>
    <w:tmpl w:val="B2C6D888"/>
    <w:lvl w:ilvl="0" w:tplc="3FA4DE9C">
      <w:start w:val="3"/>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CC1C3B"/>
    <w:multiLevelType w:val="hybridMultilevel"/>
    <w:tmpl w:val="8DF46280"/>
    <w:lvl w:ilvl="0" w:tplc="AA169A58">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8A170E"/>
    <w:multiLevelType w:val="hybridMultilevel"/>
    <w:tmpl w:val="C16E4EAC"/>
    <w:lvl w:ilvl="0" w:tplc="865AAF76">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7"/>
  </w:num>
  <w:num w:numId="4">
    <w:abstractNumId w:val="3"/>
  </w:num>
  <w:num w:numId="5">
    <w:abstractNumId w:val="22"/>
  </w:num>
  <w:num w:numId="6">
    <w:abstractNumId w:val="5"/>
  </w:num>
  <w:num w:numId="7">
    <w:abstractNumId w:val="19"/>
  </w:num>
  <w:num w:numId="8">
    <w:abstractNumId w:val="23"/>
  </w:num>
  <w:num w:numId="9">
    <w:abstractNumId w:val="0"/>
  </w:num>
  <w:num w:numId="10">
    <w:abstractNumId w:val="25"/>
  </w:num>
  <w:num w:numId="11">
    <w:abstractNumId w:val="19"/>
  </w:num>
  <w:num w:numId="12">
    <w:abstractNumId w:val="25"/>
  </w:num>
  <w:num w:numId="13">
    <w:abstractNumId w:val="16"/>
  </w:num>
  <w:num w:numId="14">
    <w:abstractNumId w:val="18"/>
  </w:num>
  <w:num w:numId="15">
    <w:abstractNumId w:val="24"/>
  </w:num>
  <w:num w:numId="16">
    <w:abstractNumId w:val="17"/>
  </w:num>
  <w:num w:numId="17">
    <w:abstractNumId w:val="6"/>
  </w:num>
  <w:num w:numId="18">
    <w:abstractNumId w:val="1"/>
  </w:num>
  <w:num w:numId="19">
    <w:abstractNumId w:val="26"/>
  </w:num>
  <w:num w:numId="20">
    <w:abstractNumId w:val="13"/>
  </w:num>
  <w:num w:numId="21">
    <w:abstractNumId w:val="10"/>
  </w:num>
  <w:num w:numId="22">
    <w:abstractNumId w:val="14"/>
  </w:num>
  <w:num w:numId="23">
    <w:abstractNumId w:val="9"/>
  </w:num>
  <w:num w:numId="24">
    <w:abstractNumId w:val="12"/>
  </w:num>
  <w:num w:numId="25">
    <w:abstractNumId w:val="15"/>
  </w:num>
  <w:num w:numId="26">
    <w:abstractNumId w:val="20"/>
  </w:num>
  <w:num w:numId="27">
    <w:abstractNumId w:val="8"/>
  </w:num>
  <w:num w:numId="28">
    <w:abstractNumId w:val="21"/>
  </w:num>
  <w:num w:numId="29">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1A7"/>
    <w:rsid w:val="000011C2"/>
    <w:rsid w:val="00002E06"/>
    <w:rsid w:val="0000331E"/>
    <w:rsid w:val="0000429A"/>
    <w:rsid w:val="00004BF4"/>
    <w:rsid w:val="000060F1"/>
    <w:rsid w:val="00006B09"/>
    <w:rsid w:val="00011180"/>
    <w:rsid w:val="000119EA"/>
    <w:rsid w:val="0001281C"/>
    <w:rsid w:val="00012E04"/>
    <w:rsid w:val="000130EC"/>
    <w:rsid w:val="000138B7"/>
    <w:rsid w:val="00014C43"/>
    <w:rsid w:val="00015B9F"/>
    <w:rsid w:val="00016CCA"/>
    <w:rsid w:val="00021BA1"/>
    <w:rsid w:val="00022194"/>
    <w:rsid w:val="00022EEE"/>
    <w:rsid w:val="000269B8"/>
    <w:rsid w:val="00026CE1"/>
    <w:rsid w:val="00026F22"/>
    <w:rsid w:val="00030053"/>
    <w:rsid w:val="000302CE"/>
    <w:rsid w:val="00030467"/>
    <w:rsid w:val="000315EA"/>
    <w:rsid w:val="00031D9C"/>
    <w:rsid w:val="00035CA6"/>
    <w:rsid w:val="0003612F"/>
    <w:rsid w:val="0003626F"/>
    <w:rsid w:val="00040B9A"/>
    <w:rsid w:val="00041C16"/>
    <w:rsid w:val="00042336"/>
    <w:rsid w:val="00043F86"/>
    <w:rsid w:val="0004601E"/>
    <w:rsid w:val="00046592"/>
    <w:rsid w:val="000533A7"/>
    <w:rsid w:val="00053E63"/>
    <w:rsid w:val="00053F98"/>
    <w:rsid w:val="000555A8"/>
    <w:rsid w:val="000557ED"/>
    <w:rsid w:val="00056161"/>
    <w:rsid w:val="0005732D"/>
    <w:rsid w:val="000601CD"/>
    <w:rsid w:val="00061F62"/>
    <w:rsid w:val="000648A1"/>
    <w:rsid w:val="00064BD7"/>
    <w:rsid w:val="00064C93"/>
    <w:rsid w:val="000653A1"/>
    <w:rsid w:val="0006621A"/>
    <w:rsid w:val="00066FFD"/>
    <w:rsid w:val="00067FE4"/>
    <w:rsid w:val="00071BEF"/>
    <w:rsid w:val="00071FF3"/>
    <w:rsid w:val="00075B86"/>
    <w:rsid w:val="00076F82"/>
    <w:rsid w:val="00081747"/>
    <w:rsid w:val="00081FFB"/>
    <w:rsid w:val="00082B4A"/>
    <w:rsid w:val="000835EE"/>
    <w:rsid w:val="0008585B"/>
    <w:rsid w:val="0008645A"/>
    <w:rsid w:val="0008773F"/>
    <w:rsid w:val="00090209"/>
    <w:rsid w:val="00092A8A"/>
    <w:rsid w:val="0009481E"/>
    <w:rsid w:val="00094AAA"/>
    <w:rsid w:val="000973EF"/>
    <w:rsid w:val="0009740C"/>
    <w:rsid w:val="000A002B"/>
    <w:rsid w:val="000A227B"/>
    <w:rsid w:val="000A2EF6"/>
    <w:rsid w:val="000A4D99"/>
    <w:rsid w:val="000A4E9A"/>
    <w:rsid w:val="000A4F37"/>
    <w:rsid w:val="000A5727"/>
    <w:rsid w:val="000A6CF7"/>
    <w:rsid w:val="000B0486"/>
    <w:rsid w:val="000B0A32"/>
    <w:rsid w:val="000B0BBA"/>
    <w:rsid w:val="000B122A"/>
    <w:rsid w:val="000B4D00"/>
    <w:rsid w:val="000B569C"/>
    <w:rsid w:val="000B5B5C"/>
    <w:rsid w:val="000B6812"/>
    <w:rsid w:val="000B7B92"/>
    <w:rsid w:val="000C06DA"/>
    <w:rsid w:val="000C1740"/>
    <w:rsid w:val="000C1FA1"/>
    <w:rsid w:val="000C26B5"/>
    <w:rsid w:val="000C35BF"/>
    <w:rsid w:val="000C3BB9"/>
    <w:rsid w:val="000C56B6"/>
    <w:rsid w:val="000C716F"/>
    <w:rsid w:val="000D0877"/>
    <w:rsid w:val="000D0CE0"/>
    <w:rsid w:val="000D3B34"/>
    <w:rsid w:val="000D3C9F"/>
    <w:rsid w:val="000D3CF9"/>
    <w:rsid w:val="000D45FC"/>
    <w:rsid w:val="000D47D4"/>
    <w:rsid w:val="000D6A03"/>
    <w:rsid w:val="000D6B73"/>
    <w:rsid w:val="000E0381"/>
    <w:rsid w:val="000E07E1"/>
    <w:rsid w:val="000E1475"/>
    <w:rsid w:val="000E28ED"/>
    <w:rsid w:val="000E40C6"/>
    <w:rsid w:val="000E453D"/>
    <w:rsid w:val="000E4711"/>
    <w:rsid w:val="000E5701"/>
    <w:rsid w:val="000E5785"/>
    <w:rsid w:val="000E7824"/>
    <w:rsid w:val="000E7C29"/>
    <w:rsid w:val="000F07F0"/>
    <w:rsid w:val="000F11FE"/>
    <w:rsid w:val="000F2D0F"/>
    <w:rsid w:val="000F5018"/>
    <w:rsid w:val="000F6562"/>
    <w:rsid w:val="000F7E99"/>
    <w:rsid w:val="00100F79"/>
    <w:rsid w:val="00103901"/>
    <w:rsid w:val="00104620"/>
    <w:rsid w:val="001057C9"/>
    <w:rsid w:val="001063E0"/>
    <w:rsid w:val="00106B92"/>
    <w:rsid w:val="00111F6D"/>
    <w:rsid w:val="001122E6"/>
    <w:rsid w:val="00114440"/>
    <w:rsid w:val="001145FB"/>
    <w:rsid w:val="00114AC4"/>
    <w:rsid w:val="00116142"/>
    <w:rsid w:val="001162D8"/>
    <w:rsid w:val="00116C3B"/>
    <w:rsid w:val="0011713D"/>
    <w:rsid w:val="001172B4"/>
    <w:rsid w:val="00117E2B"/>
    <w:rsid w:val="00120451"/>
    <w:rsid w:val="00120FF7"/>
    <w:rsid w:val="00121ACB"/>
    <w:rsid w:val="001223D2"/>
    <w:rsid w:val="00123820"/>
    <w:rsid w:val="00123AEA"/>
    <w:rsid w:val="00124595"/>
    <w:rsid w:val="00127113"/>
    <w:rsid w:val="00127B0E"/>
    <w:rsid w:val="00132408"/>
    <w:rsid w:val="0013250F"/>
    <w:rsid w:val="001335B5"/>
    <w:rsid w:val="00133747"/>
    <w:rsid w:val="00134F7A"/>
    <w:rsid w:val="00135C24"/>
    <w:rsid w:val="00135D0F"/>
    <w:rsid w:val="00136110"/>
    <w:rsid w:val="00136710"/>
    <w:rsid w:val="001368FB"/>
    <w:rsid w:val="0013745E"/>
    <w:rsid w:val="0014012C"/>
    <w:rsid w:val="00140594"/>
    <w:rsid w:val="00140A7F"/>
    <w:rsid w:val="00142B53"/>
    <w:rsid w:val="00144787"/>
    <w:rsid w:val="00146459"/>
    <w:rsid w:val="001467C5"/>
    <w:rsid w:val="0015000D"/>
    <w:rsid w:val="00151054"/>
    <w:rsid w:val="001519F1"/>
    <w:rsid w:val="00152599"/>
    <w:rsid w:val="00153B16"/>
    <w:rsid w:val="00156F68"/>
    <w:rsid w:val="0016011D"/>
    <w:rsid w:val="00160165"/>
    <w:rsid w:val="0016252A"/>
    <w:rsid w:val="00162C73"/>
    <w:rsid w:val="0016488B"/>
    <w:rsid w:val="00167A5E"/>
    <w:rsid w:val="00167CE6"/>
    <w:rsid w:val="00170F36"/>
    <w:rsid w:val="0017175F"/>
    <w:rsid w:val="001717FF"/>
    <w:rsid w:val="00171D0D"/>
    <w:rsid w:val="00171ED7"/>
    <w:rsid w:val="00173CE7"/>
    <w:rsid w:val="00175564"/>
    <w:rsid w:val="0017574C"/>
    <w:rsid w:val="001760CF"/>
    <w:rsid w:val="00176818"/>
    <w:rsid w:val="001773BF"/>
    <w:rsid w:val="001812CA"/>
    <w:rsid w:val="001819C8"/>
    <w:rsid w:val="00181AFF"/>
    <w:rsid w:val="00183FBE"/>
    <w:rsid w:val="0018756D"/>
    <w:rsid w:val="00190A3B"/>
    <w:rsid w:val="00190BC9"/>
    <w:rsid w:val="00193B7B"/>
    <w:rsid w:val="00193DB6"/>
    <w:rsid w:val="00195A4B"/>
    <w:rsid w:val="00196A27"/>
    <w:rsid w:val="00197A19"/>
    <w:rsid w:val="001A1161"/>
    <w:rsid w:val="001A20B0"/>
    <w:rsid w:val="001A21BA"/>
    <w:rsid w:val="001A4D8B"/>
    <w:rsid w:val="001A5B9D"/>
    <w:rsid w:val="001A5D47"/>
    <w:rsid w:val="001A64DD"/>
    <w:rsid w:val="001A6B79"/>
    <w:rsid w:val="001A7AEC"/>
    <w:rsid w:val="001A7C16"/>
    <w:rsid w:val="001B0080"/>
    <w:rsid w:val="001B00BC"/>
    <w:rsid w:val="001B24A3"/>
    <w:rsid w:val="001B3177"/>
    <w:rsid w:val="001B3FFE"/>
    <w:rsid w:val="001B455F"/>
    <w:rsid w:val="001B71C2"/>
    <w:rsid w:val="001C26EB"/>
    <w:rsid w:val="001C2A0D"/>
    <w:rsid w:val="001C41A6"/>
    <w:rsid w:val="001C6150"/>
    <w:rsid w:val="001C6A3E"/>
    <w:rsid w:val="001C7008"/>
    <w:rsid w:val="001C716B"/>
    <w:rsid w:val="001C7D3A"/>
    <w:rsid w:val="001D34D3"/>
    <w:rsid w:val="001D382E"/>
    <w:rsid w:val="001D406A"/>
    <w:rsid w:val="001D4132"/>
    <w:rsid w:val="001D7F03"/>
    <w:rsid w:val="001E0DB1"/>
    <w:rsid w:val="001E1A3E"/>
    <w:rsid w:val="001E3D35"/>
    <w:rsid w:val="001E3E2F"/>
    <w:rsid w:val="001E53D7"/>
    <w:rsid w:val="001E64B2"/>
    <w:rsid w:val="001E6A3E"/>
    <w:rsid w:val="001F1F7F"/>
    <w:rsid w:val="001F2DB8"/>
    <w:rsid w:val="001F3832"/>
    <w:rsid w:val="001F3B14"/>
    <w:rsid w:val="001F3B46"/>
    <w:rsid w:val="001F3C66"/>
    <w:rsid w:val="001F55EA"/>
    <w:rsid w:val="00200343"/>
    <w:rsid w:val="002036C9"/>
    <w:rsid w:val="0020542D"/>
    <w:rsid w:val="00205C2E"/>
    <w:rsid w:val="00205D58"/>
    <w:rsid w:val="0020682D"/>
    <w:rsid w:val="0020705B"/>
    <w:rsid w:val="00207546"/>
    <w:rsid w:val="00207783"/>
    <w:rsid w:val="00210995"/>
    <w:rsid w:val="00215031"/>
    <w:rsid w:val="00217AA4"/>
    <w:rsid w:val="00217BC4"/>
    <w:rsid w:val="00221AAF"/>
    <w:rsid w:val="002224D0"/>
    <w:rsid w:val="0022328C"/>
    <w:rsid w:val="002237BA"/>
    <w:rsid w:val="0022417E"/>
    <w:rsid w:val="00224430"/>
    <w:rsid w:val="00224B68"/>
    <w:rsid w:val="002266C4"/>
    <w:rsid w:val="00227ED5"/>
    <w:rsid w:val="00231191"/>
    <w:rsid w:val="00232632"/>
    <w:rsid w:val="0023293D"/>
    <w:rsid w:val="00233190"/>
    <w:rsid w:val="00233A02"/>
    <w:rsid w:val="0023518F"/>
    <w:rsid w:val="002351E6"/>
    <w:rsid w:val="00236A39"/>
    <w:rsid w:val="00236AF1"/>
    <w:rsid w:val="00237BF8"/>
    <w:rsid w:val="00240A9D"/>
    <w:rsid w:val="00240FA0"/>
    <w:rsid w:val="0024261F"/>
    <w:rsid w:val="00243C27"/>
    <w:rsid w:val="0024413A"/>
    <w:rsid w:val="002445AA"/>
    <w:rsid w:val="00246499"/>
    <w:rsid w:val="002511D5"/>
    <w:rsid w:val="00252C07"/>
    <w:rsid w:val="00253300"/>
    <w:rsid w:val="00253B25"/>
    <w:rsid w:val="00254414"/>
    <w:rsid w:val="002550BA"/>
    <w:rsid w:val="002554D9"/>
    <w:rsid w:val="0025551D"/>
    <w:rsid w:val="00256BA3"/>
    <w:rsid w:val="00256F9C"/>
    <w:rsid w:val="00260C1D"/>
    <w:rsid w:val="00261EC1"/>
    <w:rsid w:val="002623A9"/>
    <w:rsid w:val="002653F9"/>
    <w:rsid w:val="00266A31"/>
    <w:rsid w:val="00271566"/>
    <w:rsid w:val="00272254"/>
    <w:rsid w:val="00275B25"/>
    <w:rsid w:val="00275E7D"/>
    <w:rsid w:val="00276252"/>
    <w:rsid w:val="00283088"/>
    <w:rsid w:val="00283629"/>
    <w:rsid w:val="0028556A"/>
    <w:rsid w:val="00286456"/>
    <w:rsid w:val="00287670"/>
    <w:rsid w:val="00287A1E"/>
    <w:rsid w:val="00291BDB"/>
    <w:rsid w:val="00291EA8"/>
    <w:rsid w:val="00291FA2"/>
    <w:rsid w:val="002927F2"/>
    <w:rsid w:val="0029285E"/>
    <w:rsid w:val="002931AC"/>
    <w:rsid w:val="00294720"/>
    <w:rsid w:val="00294EB2"/>
    <w:rsid w:val="00297EED"/>
    <w:rsid w:val="002A0517"/>
    <w:rsid w:val="002A1683"/>
    <w:rsid w:val="002A18D3"/>
    <w:rsid w:val="002A1A41"/>
    <w:rsid w:val="002A1F5A"/>
    <w:rsid w:val="002A2B64"/>
    <w:rsid w:val="002A534E"/>
    <w:rsid w:val="002A60D4"/>
    <w:rsid w:val="002B2EEC"/>
    <w:rsid w:val="002B3CB3"/>
    <w:rsid w:val="002B722B"/>
    <w:rsid w:val="002B7D45"/>
    <w:rsid w:val="002B7ECC"/>
    <w:rsid w:val="002C08F9"/>
    <w:rsid w:val="002C19F3"/>
    <w:rsid w:val="002C25BB"/>
    <w:rsid w:val="002C29D1"/>
    <w:rsid w:val="002C370A"/>
    <w:rsid w:val="002C457A"/>
    <w:rsid w:val="002C544E"/>
    <w:rsid w:val="002C5AC3"/>
    <w:rsid w:val="002C758E"/>
    <w:rsid w:val="002D2025"/>
    <w:rsid w:val="002D2ABE"/>
    <w:rsid w:val="002D2B8C"/>
    <w:rsid w:val="002D451C"/>
    <w:rsid w:val="002D4A21"/>
    <w:rsid w:val="002D4D20"/>
    <w:rsid w:val="002D7A69"/>
    <w:rsid w:val="002E0A07"/>
    <w:rsid w:val="002E10BD"/>
    <w:rsid w:val="002E28C6"/>
    <w:rsid w:val="002E33C0"/>
    <w:rsid w:val="002E515E"/>
    <w:rsid w:val="002E6739"/>
    <w:rsid w:val="002F10E9"/>
    <w:rsid w:val="002F3BBA"/>
    <w:rsid w:val="002F3E51"/>
    <w:rsid w:val="002F3ED6"/>
    <w:rsid w:val="002F4432"/>
    <w:rsid w:val="00300880"/>
    <w:rsid w:val="003067A7"/>
    <w:rsid w:val="00306D0A"/>
    <w:rsid w:val="00307718"/>
    <w:rsid w:val="00307E23"/>
    <w:rsid w:val="00311F3A"/>
    <w:rsid w:val="0031409B"/>
    <w:rsid w:val="00316967"/>
    <w:rsid w:val="00316A0A"/>
    <w:rsid w:val="0032060D"/>
    <w:rsid w:val="003218A4"/>
    <w:rsid w:val="00322E1E"/>
    <w:rsid w:val="003238CA"/>
    <w:rsid w:val="00323E1F"/>
    <w:rsid w:val="003249BD"/>
    <w:rsid w:val="0032541C"/>
    <w:rsid w:val="00326620"/>
    <w:rsid w:val="00326B16"/>
    <w:rsid w:val="003270ED"/>
    <w:rsid w:val="00327382"/>
    <w:rsid w:val="00331D01"/>
    <w:rsid w:val="003323F0"/>
    <w:rsid w:val="003327D6"/>
    <w:rsid w:val="00333331"/>
    <w:rsid w:val="0033351C"/>
    <w:rsid w:val="00335982"/>
    <w:rsid w:val="003359B3"/>
    <w:rsid w:val="003363DC"/>
    <w:rsid w:val="00336CC3"/>
    <w:rsid w:val="00336DF6"/>
    <w:rsid w:val="003371AC"/>
    <w:rsid w:val="00337367"/>
    <w:rsid w:val="003408CE"/>
    <w:rsid w:val="00340DA7"/>
    <w:rsid w:val="00341DD3"/>
    <w:rsid w:val="00342C73"/>
    <w:rsid w:val="003430F2"/>
    <w:rsid w:val="00343399"/>
    <w:rsid w:val="00343E12"/>
    <w:rsid w:val="0034577F"/>
    <w:rsid w:val="0034698C"/>
    <w:rsid w:val="00350DC0"/>
    <w:rsid w:val="0035225B"/>
    <w:rsid w:val="003525F4"/>
    <w:rsid w:val="003527E1"/>
    <w:rsid w:val="0035281C"/>
    <w:rsid w:val="00352BE8"/>
    <w:rsid w:val="003541D5"/>
    <w:rsid w:val="00355278"/>
    <w:rsid w:val="003572CE"/>
    <w:rsid w:val="00360ACA"/>
    <w:rsid w:val="00362736"/>
    <w:rsid w:val="0036289C"/>
    <w:rsid w:val="00362AC0"/>
    <w:rsid w:val="00363047"/>
    <w:rsid w:val="0036512D"/>
    <w:rsid w:val="00367F7A"/>
    <w:rsid w:val="00367FC6"/>
    <w:rsid w:val="003712CE"/>
    <w:rsid w:val="0037198B"/>
    <w:rsid w:val="0037208A"/>
    <w:rsid w:val="00372662"/>
    <w:rsid w:val="003739F6"/>
    <w:rsid w:val="00373E49"/>
    <w:rsid w:val="00376616"/>
    <w:rsid w:val="003810B1"/>
    <w:rsid w:val="00385ACA"/>
    <w:rsid w:val="00386F13"/>
    <w:rsid w:val="00387B06"/>
    <w:rsid w:val="00390964"/>
    <w:rsid w:val="00390D8C"/>
    <w:rsid w:val="003915E8"/>
    <w:rsid w:val="00391B92"/>
    <w:rsid w:val="0039228E"/>
    <w:rsid w:val="00392D7B"/>
    <w:rsid w:val="003940B9"/>
    <w:rsid w:val="00394BE7"/>
    <w:rsid w:val="00395C6B"/>
    <w:rsid w:val="00396489"/>
    <w:rsid w:val="00396B24"/>
    <w:rsid w:val="003971BB"/>
    <w:rsid w:val="003A222E"/>
    <w:rsid w:val="003A2E2C"/>
    <w:rsid w:val="003A4223"/>
    <w:rsid w:val="003A436D"/>
    <w:rsid w:val="003A65A2"/>
    <w:rsid w:val="003B2BE9"/>
    <w:rsid w:val="003B47D3"/>
    <w:rsid w:val="003B4B99"/>
    <w:rsid w:val="003B4E23"/>
    <w:rsid w:val="003B5256"/>
    <w:rsid w:val="003B6A36"/>
    <w:rsid w:val="003C1999"/>
    <w:rsid w:val="003C22F9"/>
    <w:rsid w:val="003C35E9"/>
    <w:rsid w:val="003C6D2D"/>
    <w:rsid w:val="003C75C3"/>
    <w:rsid w:val="003C7ADF"/>
    <w:rsid w:val="003C7CF9"/>
    <w:rsid w:val="003D37CF"/>
    <w:rsid w:val="003D4021"/>
    <w:rsid w:val="003D797F"/>
    <w:rsid w:val="003E04BA"/>
    <w:rsid w:val="003E1B52"/>
    <w:rsid w:val="003E25C7"/>
    <w:rsid w:val="003E50C4"/>
    <w:rsid w:val="003E5F32"/>
    <w:rsid w:val="003E6CDD"/>
    <w:rsid w:val="003F0401"/>
    <w:rsid w:val="003F1446"/>
    <w:rsid w:val="003F1864"/>
    <w:rsid w:val="003F3396"/>
    <w:rsid w:val="003F385F"/>
    <w:rsid w:val="003F3988"/>
    <w:rsid w:val="003F41D6"/>
    <w:rsid w:val="003F5CC5"/>
    <w:rsid w:val="003F75B7"/>
    <w:rsid w:val="00400CFA"/>
    <w:rsid w:val="00400D91"/>
    <w:rsid w:val="004012F5"/>
    <w:rsid w:val="004014B0"/>
    <w:rsid w:val="00402C02"/>
    <w:rsid w:val="00404003"/>
    <w:rsid w:val="00406694"/>
    <w:rsid w:val="00406D71"/>
    <w:rsid w:val="00407298"/>
    <w:rsid w:val="004108F4"/>
    <w:rsid w:val="004109BE"/>
    <w:rsid w:val="00413FF8"/>
    <w:rsid w:val="0041562C"/>
    <w:rsid w:val="00415767"/>
    <w:rsid w:val="0041616C"/>
    <w:rsid w:val="00416B25"/>
    <w:rsid w:val="0042003A"/>
    <w:rsid w:val="00423ABD"/>
    <w:rsid w:val="004251E3"/>
    <w:rsid w:val="00427FF6"/>
    <w:rsid w:val="00430B80"/>
    <w:rsid w:val="0043110E"/>
    <w:rsid w:val="0043285C"/>
    <w:rsid w:val="00433ED9"/>
    <w:rsid w:val="00434D9B"/>
    <w:rsid w:val="004352DD"/>
    <w:rsid w:val="00437B2B"/>
    <w:rsid w:val="00441201"/>
    <w:rsid w:val="00441253"/>
    <w:rsid w:val="00442014"/>
    <w:rsid w:val="004435FB"/>
    <w:rsid w:val="0044395D"/>
    <w:rsid w:val="00443BC4"/>
    <w:rsid w:val="00443EF7"/>
    <w:rsid w:val="0044435A"/>
    <w:rsid w:val="00444D92"/>
    <w:rsid w:val="00445A23"/>
    <w:rsid w:val="0044666E"/>
    <w:rsid w:val="00451C7C"/>
    <w:rsid w:val="004536D3"/>
    <w:rsid w:val="0045400B"/>
    <w:rsid w:val="004549FA"/>
    <w:rsid w:val="004573B5"/>
    <w:rsid w:val="0046049D"/>
    <w:rsid w:val="004607BE"/>
    <w:rsid w:val="00462859"/>
    <w:rsid w:val="00463FCD"/>
    <w:rsid w:val="004667B1"/>
    <w:rsid w:val="00466FAC"/>
    <w:rsid w:val="00467329"/>
    <w:rsid w:val="00470579"/>
    <w:rsid w:val="00470A9B"/>
    <w:rsid w:val="00471758"/>
    <w:rsid w:val="00472345"/>
    <w:rsid w:val="004732CD"/>
    <w:rsid w:val="004739D4"/>
    <w:rsid w:val="00477082"/>
    <w:rsid w:val="00477573"/>
    <w:rsid w:val="004815DB"/>
    <w:rsid w:val="00482003"/>
    <w:rsid w:val="0048335C"/>
    <w:rsid w:val="00483F96"/>
    <w:rsid w:val="004841A5"/>
    <w:rsid w:val="00485BC4"/>
    <w:rsid w:val="00486461"/>
    <w:rsid w:val="00492DF6"/>
    <w:rsid w:val="004954C4"/>
    <w:rsid w:val="004966B0"/>
    <w:rsid w:val="00496D2C"/>
    <w:rsid w:val="004A000F"/>
    <w:rsid w:val="004A1500"/>
    <w:rsid w:val="004A1D54"/>
    <w:rsid w:val="004A1DE4"/>
    <w:rsid w:val="004A2FCD"/>
    <w:rsid w:val="004A414C"/>
    <w:rsid w:val="004A5607"/>
    <w:rsid w:val="004A571B"/>
    <w:rsid w:val="004A5ECD"/>
    <w:rsid w:val="004B2B4A"/>
    <w:rsid w:val="004B2C4C"/>
    <w:rsid w:val="004B2CC3"/>
    <w:rsid w:val="004B3638"/>
    <w:rsid w:val="004B39F6"/>
    <w:rsid w:val="004B407F"/>
    <w:rsid w:val="004B6A79"/>
    <w:rsid w:val="004C2740"/>
    <w:rsid w:val="004C3813"/>
    <w:rsid w:val="004C38CA"/>
    <w:rsid w:val="004C3BC2"/>
    <w:rsid w:val="004C47E9"/>
    <w:rsid w:val="004C4F6E"/>
    <w:rsid w:val="004C51ED"/>
    <w:rsid w:val="004C5375"/>
    <w:rsid w:val="004C55FB"/>
    <w:rsid w:val="004C7603"/>
    <w:rsid w:val="004C772D"/>
    <w:rsid w:val="004D05AC"/>
    <w:rsid w:val="004D0D64"/>
    <w:rsid w:val="004D0D91"/>
    <w:rsid w:val="004D1109"/>
    <w:rsid w:val="004D3031"/>
    <w:rsid w:val="004D3BAD"/>
    <w:rsid w:val="004D3D67"/>
    <w:rsid w:val="004D5397"/>
    <w:rsid w:val="004D5E4C"/>
    <w:rsid w:val="004D65BA"/>
    <w:rsid w:val="004D7571"/>
    <w:rsid w:val="004E01EE"/>
    <w:rsid w:val="004E02A4"/>
    <w:rsid w:val="004E03E6"/>
    <w:rsid w:val="004E1A2A"/>
    <w:rsid w:val="004E1CDD"/>
    <w:rsid w:val="004E281A"/>
    <w:rsid w:val="004E29B3"/>
    <w:rsid w:val="004E3F8A"/>
    <w:rsid w:val="004E43E4"/>
    <w:rsid w:val="004E456F"/>
    <w:rsid w:val="004E5288"/>
    <w:rsid w:val="004E59F4"/>
    <w:rsid w:val="004E5A32"/>
    <w:rsid w:val="004E6DB4"/>
    <w:rsid w:val="004F0102"/>
    <w:rsid w:val="004F0AAF"/>
    <w:rsid w:val="004F18D3"/>
    <w:rsid w:val="004F4134"/>
    <w:rsid w:val="004F4EBE"/>
    <w:rsid w:val="004F508B"/>
    <w:rsid w:val="004F6799"/>
    <w:rsid w:val="005013C8"/>
    <w:rsid w:val="00501D64"/>
    <w:rsid w:val="00502542"/>
    <w:rsid w:val="00503330"/>
    <w:rsid w:val="00505A2D"/>
    <w:rsid w:val="005066E3"/>
    <w:rsid w:val="005074FA"/>
    <w:rsid w:val="00507C21"/>
    <w:rsid w:val="00507EA0"/>
    <w:rsid w:val="00511455"/>
    <w:rsid w:val="00511592"/>
    <w:rsid w:val="00514382"/>
    <w:rsid w:val="005148AA"/>
    <w:rsid w:val="00514A41"/>
    <w:rsid w:val="0051651E"/>
    <w:rsid w:val="0051682F"/>
    <w:rsid w:val="00517189"/>
    <w:rsid w:val="005214C5"/>
    <w:rsid w:val="00521E10"/>
    <w:rsid w:val="0052367F"/>
    <w:rsid w:val="00524E0D"/>
    <w:rsid w:val="00527017"/>
    <w:rsid w:val="00527B44"/>
    <w:rsid w:val="0053056A"/>
    <w:rsid w:val="00530621"/>
    <w:rsid w:val="0053075A"/>
    <w:rsid w:val="0053223F"/>
    <w:rsid w:val="00533484"/>
    <w:rsid w:val="00534118"/>
    <w:rsid w:val="00534719"/>
    <w:rsid w:val="005352C6"/>
    <w:rsid w:val="005374BA"/>
    <w:rsid w:val="0053782B"/>
    <w:rsid w:val="00537A05"/>
    <w:rsid w:val="00540C33"/>
    <w:rsid w:val="00541CDC"/>
    <w:rsid w:val="00542457"/>
    <w:rsid w:val="00543E5F"/>
    <w:rsid w:val="005504F9"/>
    <w:rsid w:val="00551402"/>
    <w:rsid w:val="005542DC"/>
    <w:rsid w:val="00554BD8"/>
    <w:rsid w:val="0055505E"/>
    <w:rsid w:val="005552A8"/>
    <w:rsid w:val="00556FF8"/>
    <w:rsid w:val="00557182"/>
    <w:rsid w:val="00557432"/>
    <w:rsid w:val="00560168"/>
    <w:rsid w:val="0056023B"/>
    <w:rsid w:val="00560FA1"/>
    <w:rsid w:val="00561758"/>
    <w:rsid w:val="005619B1"/>
    <w:rsid w:val="00563638"/>
    <w:rsid w:val="00566AD0"/>
    <w:rsid w:val="0057051B"/>
    <w:rsid w:val="005719B6"/>
    <w:rsid w:val="00577286"/>
    <w:rsid w:val="00581225"/>
    <w:rsid w:val="005829CC"/>
    <w:rsid w:val="00582B4E"/>
    <w:rsid w:val="0059089C"/>
    <w:rsid w:val="00590D71"/>
    <w:rsid w:val="005937AD"/>
    <w:rsid w:val="00594F35"/>
    <w:rsid w:val="00595E48"/>
    <w:rsid w:val="00597914"/>
    <w:rsid w:val="005A04EB"/>
    <w:rsid w:val="005A05DE"/>
    <w:rsid w:val="005A147F"/>
    <w:rsid w:val="005A1747"/>
    <w:rsid w:val="005A19A4"/>
    <w:rsid w:val="005A25CB"/>
    <w:rsid w:val="005A3D7B"/>
    <w:rsid w:val="005A5C99"/>
    <w:rsid w:val="005A6C6F"/>
    <w:rsid w:val="005A7393"/>
    <w:rsid w:val="005B1288"/>
    <w:rsid w:val="005B13D5"/>
    <w:rsid w:val="005B1A83"/>
    <w:rsid w:val="005B23D6"/>
    <w:rsid w:val="005B2B10"/>
    <w:rsid w:val="005B39E6"/>
    <w:rsid w:val="005B4E92"/>
    <w:rsid w:val="005B5E4A"/>
    <w:rsid w:val="005B6E03"/>
    <w:rsid w:val="005B7C73"/>
    <w:rsid w:val="005C1617"/>
    <w:rsid w:val="005C1A5C"/>
    <w:rsid w:val="005C231D"/>
    <w:rsid w:val="005C4EEF"/>
    <w:rsid w:val="005C518E"/>
    <w:rsid w:val="005C54A2"/>
    <w:rsid w:val="005C6FE4"/>
    <w:rsid w:val="005C7E8D"/>
    <w:rsid w:val="005D0B85"/>
    <w:rsid w:val="005D0EC8"/>
    <w:rsid w:val="005D35C9"/>
    <w:rsid w:val="005D4743"/>
    <w:rsid w:val="005D47F4"/>
    <w:rsid w:val="005D4ED1"/>
    <w:rsid w:val="005D5C19"/>
    <w:rsid w:val="005D6BB2"/>
    <w:rsid w:val="005D730F"/>
    <w:rsid w:val="005E05C0"/>
    <w:rsid w:val="005E1D28"/>
    <w:rsid w:val="005E1E3D"/>
    <w:rsid w:val="005E2505"/>
    <w:rsid w:val="005E4107"/>
    <w:rsid w:val="005E4F3E"/>
    <w:rsid w:val="005E6C0D"/>
    <w:rsid w:val="005E6C26"/>
    <w:rsid w:val="005E7261"/>
    <w:rsid w:val="005F2123"/>
    <w:rsid w:val="005F2FC8"/>
    <w:rsid w:val="005F36D6"/>
    <w:rsid w:val="005F53D1"/>
    <w:rsid w:val="005F6230"/>
    <w:rsid w:val="005F6311"/>
    <w:rsid w:val="005F6BAE"/>
    <w:rsid w:val="005F79C0"/>
    <w:rsid w:val="00600C44"/>
    <w:rsid w:val="00601580"/>
    <w:rsid w:val="00601E95"/>
    <w:rsid w:val="00602E79"/>
    <w:rsid w:val="00605EBC"/>
    <w:rsid w:val="00610909"/>
    <w:rsid w:val="00610B2F"/>
    <w:rsid w:val="00611AAA"/>
    <w:rsid w:val="00612C96"/>
    <w:rsid w:val="006132BF"/>
    <w:rsid w:val="006136EB"/>
    <w:rsid w:val="006177FD"/>
    <w:rsid w:val="00617DD2"/>
    <w:rsid w:val="006208C9"/>
    <w:rsid w:val="00622432"/>
    <w:rsid w:val="00623700"/>
    <w:rsid w:val="00623F57"/>
    <w:rsid w:val="00624B17"/>
    <w:rsid w:val="00625437"/>
    <w:rsid w:val="0062584F"/>
    <w:rsid w:val="00625874"/>
    <w:rsid w:val="00625E33"/>
    <w:rsid w:val="006271A7"/>
    <w:rsid w:val="00630005"/>
    <w:rsid w:val="00630049"/>
    <w:rsid w:val="00630FF0"/>
    <w:rsid w:val="00634B2D"/>
    <w:rsid w:val="00635246"/>
    <w:rsid w:val="006357C4"/>
    <w:rsid w:val="00635D95"/>
    <w:rsid w:val="00637D9E"/>
    <w:rsid w:val="0064174B"/>
    <w:rsid w:val="0064266B"/>
    <w:rsid w:val="00642687"/>
    <w:rsid w:val="006430BD"/>
    <w:rsid w:val="006440A2"/>
    <w:rsid w:val="0064440E"/>
    <w:rsid w:val="00644FCC"/>
    <w:rsid w:val="0064627C"/>
    <w:rsid w:val="00646892"/>
    <w:rsid w:val="006473EC"/>
    <w:rsid w:val="006505CE"/>
    <w:rsid w:val="00651B99"/>
    <w:rsid w:val="0065236E"/>
    <w:rsid w:val="00652D12"/>
    <w:rsid w:val="00652E48"/>
    <w:rsid w:val="00653654"/>
    <w:rsid w:val="0065427C"/>
    <w:rsid w:val="0065526A"/>
    <w:rsid w:val="00655D6C"/>
    <w:rsid w:val="006569CB"/>
    <w:rsid w:val="00660731"/>
    <w:rsid w:val="00660E67"/>
    <w:rsid w:val="006640AE"/>
    <w:rsid w:val="00664311"/>
    <w:rsid w:val="0066513C"/>
    <w:rsid w:val="00671343"/>
    <w:rsid w:val="00673C08"/>
    <w:rsid w:val="00673F5E"/>
    <w:rsid w:val="00674EAD"/>
    <w:rsid w:val="00674FB6"/>
    <w:rsid w:val="00675001"/>
    <w:rsid w:val="006776B9"/>
    <w:rsid w:val="006806E7"/>
    <w:rsid w:val="00680CE3"/>
    <w:rsid w:val="00681527"/>
    <w:rsid w:val="0068294B"/>
    <w:rsid w:val="00682B2B"/>
    <w:rsid w:val="0068332A"/>
    <w:rsid w:val="0068348E"/>
    <w:rsid w:val="0068374E"/>
    <w:rsid w:val="00684E13"/>
    <w:rsid w:val="0068797A"/>
    <w:rsid w:val="00690E9C"/>
    <w:rsid w:val="006924AA"/>
    <w:rsid w:val="00693BA9"/>
    <w:rsid w:val="0069423F"/>
    <w:rsid w:val="0069442B"/>
    <w:rsid w:val="00694FB6"/>
    <w:rsid w:val="00695D17"/>
    <w:rsid w:val="00697042"/>
    <w:rsid w:val="006A0749"/>
    <w:rsid w:val="006A0C82"/>
    <w:rsid w:val="006A4EF7"/>
    <w:rsid w:val="006A58C2"/>
    <w:rsid w:val="006A6023"/>
    <w:rsid w:val="006A6EC3"/>
    <w:rsid w:val="006A7B55"/>
    <w:rsid w:val="006A7DC4"/>
    <w:rsid w:val="006B0598"/>
    <w:rsid w:val="006B0DCE"/>
    <w:rsid w:val="006B1D41"/>
    <w:rsid w:val="006B2121"/>
    <w:rsid w:val="006B320B"/>
    <w:rsid w:val="006B3670"/>
    <w:rsid w:val="006B4FDC"/>
    <w:rsid w:val="006B55C7"/>
    <w:rsid w:val="006B6501"/>
    <w:rsid w:val="006B6F68"/>
    <w:rsid w:val="006B7D14"/>
    <w:rsid w:val="006C179B"/>
    <w:rsid w:val="006C1D65"/>
    <w:rsid w:val="006C24F7"/>
    <w:rsid w:val="006C281F"/>
    <w:rsid w:val="006C2CFD"/>
    <w:rsid w:val="006C300D"/>
    <w:rsid w:val="006C3294"/>
    <w:rsid w:val="006C3300"/>
    <w:rsid w:val="006C3496"/>
    <w:rsid w:val="006C410B"/>
    <w:rsid w:val="006C537C"/>
    <w:rsid w:val="006C7BBE"/>
    <w:rsid w:val="006D1530"/>
    <w:rsid w:val="006D1C73"/>
    <w:rsid w:val="006D240D"/>
    <w:rsid w:val="006D33AF"/>
    <w:rsid w:val="006D36CA"/>
    <w:rsid w:val="006D525B"/>
    <w:rsid w:val="006E1EE3"/>
    <w:rsid w:val="006E22DF"/>
    <w:rsid w:val="006E38D2"/>
    <w:rsid w:val="006E41C5"/>
    <w:rsid w:val="006E4422"/>
    <w:rsid w:val="006E5E1E"/>
    <w:rsid w:val="006E5F14"/>
    <w:rsid w:val="006E7B26"/>
    <w:rsid w:val="006F009A"/>
    <w:rsid w:val="006F1A09"/>
    <w:rsid w:val="006F1FB7"/>
    <w:rsid w:val="006F2D35"/>
    <w:rsid w:val="006F4B24"/>
    <w:rsid w:val="006F560C"/>
    <w:rsid w:val="00700750"/>
    <w:rsid w:val="00701D3B"/>
    <w:rsid w:val="00703559"/>
    <w:rsid w:val="00704226"/>
    <w:rsid w:val="0070425E"/>
    <w:rsid w:val="00705DB5"/>
    <w:rsid w:val="007124B0"/>
    <w:rsid w:val="00713725"/>
    <w:rsid w:val="007160E0"/>
    <w:rsid w:val="007200AA"/>
    <w:rsid w:val="00720339"/>
    <w:rsid w:val="00721B31"/>
    <w:rsid w:val="0072599B"/>
    <w:rsid w:val="007264ED"/>
    <w:rsid w:val="00731AFE"/>
    <w:rsid w:val="00733083"/>
    <w:rsid w:val="00733788"/>
    <w:rsid w:val="00735172"/>
    <w:rsid w:val="00735A1B"/>
    <w:rsid w:val="00737007"/>
    <w:rsid w:val="0073713A"/>
    <w:rsid w:val="00737366"/>
    <w:rsid w:val="0073787F"/>
    <w:rsid w:val="0074018C"/>
    <w:rsid w:val="007407E9"/>
    <w:rsid w:val="00744AF1"/>
    <w:rsid w:val="00750DC3"/>
    <w:rsid w:val="00752349"/>
    <w:rsid w:val="00753B26"/>
    <w:rsid w:val="00753EB7"/>
    <w:rsid w:val="007547C2"/>
    <w:rsid w:val="00755DA7"/>
    <w:rsid w:val="007568C4"/>
    <w:rsid w:val="007574EC"/>
    <w:rsid w:val="007579BC"/>
    <w:rsid w:val="00757D09"/>
    <w:rsid w:val="0076022B"/>
    <w:rsid w:val="007622E0"/>
    <w:rsid w:val="007629BC"/>
    <w:rsid w:val="007647D7"/>
    <w:rsid w:val="0077133C"/>
    <w:rsid w:val="007719D4"/>
    <w:rsid w:val="0077398B"/>
    <w:rsid w:val="007743A8"/>
    <w:rsid w:val="00774632"/>
    <w:rsid w:val="00775D21"/>
    <w:rsid w:val="00776B1E"/>
    <w:rsid w:val="0077756B"/>
    <w:rsid w:val="007776D7"/>
    <w:rsid w:val="00777E72"/>
    <w:rsid w:val="00781182"/>
    <w:rsid w:val="00781540"/>
    <w:rsid w:val="00783951"/>
    <w:rsid w:val="00783DE2"/>
    <w:rsid w:val="007860CC"/>
    <w:rsid w:val="00787701"/>
    <w:rsid w:val="0078784E"/>
    <w:rsid w:val="00792439"/>
    <w:rsid w:val="00793B09"/>
    <w:rsid w:val="0079486D"/>
    <w:rsid w:val="00796EE7"/>
    <w:rsid w:val="007978F2"/>
    <w:rsid w:val="00797B16"/>
    <w:rsid w:val="00797FC7"/>
    <w:rsid w:val="007A05DC"/>
    <w:rsid w:val="007A12B8"/>
    <w:rsid w:val="007A2BE8"/>
    <w:rsid w:val="007A4B8E"/>
    <w:rsid w:val="007A4FCD"/>
    <w:rsid w:val="007A5FCF"/>
    <w:rsid w:val="007A7333"/>
    <w:rsid w:val="007B0D15"/>
    <w:rsid w:val="007B2269"/>
    <w:rsid w:val="007B2CE9"/>
    <w:rsid w:val="007B6084"/>
    <w:rsid w:val="007B64C0"/>
    <w:rsid w:val="007C05E9"/>
    <w:rsid w:val="007C0BEB"/>
    <w:rsid w:val="007C2126"/>
    <w:rsid w:val="007C27C9"/>
    <w:rsid w:val="007C2A1A"/>
    <w:rsid w:val="007C2D24"/>
    <w:rsid w:val="007C3359"/>
    <w:rsid w:val="007C49B0"/>
    <w:rsid w:val="007C58AE"/>
    <w:rsid w:val="007C6BCA"/>
    <w:rsid w:val="007D0DC4"/>
    <w:rsid w:val="007D22A3"/>
    <w:rsid w:val="007D2435"/>
    <w:rsid w:val="007D335E"/>
    <w:rsid w:val="007D4E35"/>
    <w:rsid w:val="007D55EB"/>
    <w:rsid w:val="007D59E5"/>
    <w:rsid w:val="007D5D05"/>
    <w:rsid w:val="007D5F66"/>
    <w:rsid w:val="007D5FD1"/>
    <w:rsid w:val="007D6621"/>
    <w:rsid w:val="007D7D76"/>
    <w:rsid w:val="007E3C14"/>
    <w:rsid w:val="007E3CC5"/>
    <w:rsid w:val="007E4CC5"/>
    <w:rsid w:val="007E67CB"/>
    <w:rsid w:val="007E6967"/>
    <w:rsid w:val="007E6CF8"/>
    <w:rsid w:val="007E744B"/>
    <w:rsid w:val="007E75A2"/>
    <w:rsid w:val="007F079E"/>
    <w:rsid w:val="007F1ECC"/>
    <w:rsid w:val="007F3F99"/>
    <w:rsid w:val="007F5CBB"/>
    <w:rsid w:val="007F5DA5"/>
    <w:rsid w:val="007F7992"/>
    <w:rsid w:val="00800633"/>
    <w:rsid w:val="00801032"/>
    <w:rsid w:val="00801597"/>
    <w:rsid w:val="0080287D"/>
    <w:rsid w:val="008049E1"/>
    <w:rsid w:val="00805548"/>
    <w:rsid w:val="00806533"/>
    <w:rsid w:val="00806B3D"/>
    <w:rsid w:val="00807E14"/>
    <w:rsid w:val="00810867"/>
    <w:rsid w:val="00810959"/>
    <w:rsid w:val="00810E6A"/>
    <w:rsid w:val="008113CB"/>
    <w:rsid w:val="00811BB1"/>
    <w:rsid w:val="008136B9"/>
    <w:rsid w:val="00814B35"/>
    <w:rsid w:val="00815427"/>
    <w:rsid w:val="008179E2"/>
    <w:rsid w:val="00817B68"/>
    <w:rsid w:val="00820378"/>
    <w:rsid w:val="00820C8C"/>
    <w:rsid w:val="008217E5"/>
    <w:rsid w:val="00821930"/>
    <w:rsid w:val="0082512D"/>
    <w:rsid w:val="008274B1"/>
    <w:rsid w:val="00827B52"/>
    <w:rsid w:val="00827DA2"/>
    <w:rsid w:val="008307B3"/>
    <w:rsid w:val="00831D09"/>
    <w:rsid w:val="008329F8"/>
    <w:rsid w:val="00833A23"/>
    <w:rsid w:val="00836D71"/>
    <w:rsid w:val="00841C3D"/>
    <w:rsid w:val="00842B2C"/>
    <w:rsid w:val="0084447D"/>
    <w:rsid w:val="00844549"/>
    <w:rsid w:val="00844C3E"/>
    <w:rsid w:val="00845045"/>
    <w:rsid w:val="00845863"/>
    <w:rsid w:val="008503CD"/>
    <w:rsid w:val="00851836"/>
    <w:rsid w:val="008525A3"/>
    <w:rsid w:val="00853F3E"/>
    <w:rsid w:val="008558C5"/>
    <w:rsid w:val="00855E3B"/>
    <w:rsid w:val="00857D9C"/>
    <w:rsid w:val="00864553"/>
    <w:rsid w:val="00866390"/>
    <w:rsid w:val="00866525"/>
    <w:rsid w:val="00866DE5"/>
    <w:rsid w:val="0086709B"/>
    <w:rsid w:val="0086746F"/>
    <w:rsid w:val="00867F86"/>
    <w:rsid w:val="00867FC5"/>
    <w:rsid w:val="008725B7"/>
    <w:rsid w:val="0087408A"/>
    <w:rsid w:val="008742AC"/>
    <w:rsid w:val="00875373"/>
    <w:rsid w:val="0087635A"/>
    <w:rsid w:val="0087717A"/>
    <w:rsid w:val="008772CF"/>
    <w:rsid w:val="008776A4"/>
    <w:rsid w:val="00880679"/>
    <w:rsid w:val="008809B3"/>
    <w:rsid w:val="0088234F"/>
    <w:rsid w:val="008828A3"/>
    <w:rsid w:val="00883C88"/>
    <w:rsid w:val="00884054"/>
    <w:rsid w:val="00884758"/>
    <w:rsid w:val="00885FDD"/>
    <w:rsid w:val="00886816"/>
    <w:rsid w:val="0088698C"/>
    <w:rsid w:val="00890C73"/>
    <w:rsid w:val="00891420"/>
    <w:rsid w:val="008920EA"/>
    <w:rsid w:val="008942BF"/>
    <w:rsid w:val="0089492D"/>
    <w:rsid w:val="008965F5"/>
    <w:rsid w:val="00896A85"/>
    <w:rsid w:val="0089769A"/>
    <w:rsid w:val="00897BB3"/>
    <w:rsid w:val="008A0EEE"/>
    <w:rsid w:val="008A1FD8"/>
    <w:rsid w:val="008A3519"/>
    <w:rsid w:val="008A425D"/>
    <w:rsid w:val="008A427C"/>
    <w:rsid w:val="008A5A6C"/>
    <w:rsid w:val="008A7537"/>
    <w:rsid w:val="008A77D4"/>
    <w:rsid w:val="008B012D"/>
    <w:rsid w:val="008B080A"/>
    <w:rsid w:val="008B284B"/>
    <w:rsid w:val="008B3CE3"/>
    <w:rsid w:val="008B562E"/>
    <w:rsid w:val="008B6152"/>
    <w:rsid w:val="008C04D0"/>
    <w:rsid w:val="008C094C"/>
    <w:rsid w:val="008C1731"/>
    <w:rsid w:val="008C1E9A"/>
    <w:rsid w:val="008C1F49"/>
    <w:rsid w:val="008C291B"/>
    <w:rsid w:val="008C46BD"/>
    <w:rsid w:val="008C5316"/>
    <w:rsid w:val="008D4F5C"/>
    <w:rsid w:val="008D67A6"/>
    <w:rsid w:val="008E0BB0"/>
    <w:rsid w:val="008E2AEB"/>
    <w:rsid w:val="008E34FB"/>
    <w:rsid w:val="008E38C3"/>
    <w:rsid w:val="008E3C61"/>
    <w:rsid w:val="008E4B7A"/>
    <w:rsid w:val="008E500B"/>
    <w:rsid w:val="008E5923"/>
    <w:rsid w:val="008E6055"/>
    <w:rsid w:val="008E642E"/>
    <w:rsid w:val="008E72AB"/>
    <w:rsid w:val="008F2B70"/>
    <w:rsid w:val="008F2C45"/>
    <w:rsid w:val="008F546F"/>
    <w:rsid w:val="008F5E06"/>
    <w:rsid w:val="008F6417"/>
    <w:rsid w:val="008F7013"/>
    <w:rsid w:val="008F7424"/>
    <w:rsid w:val="008F7759"/>
    <w:rsid w:val="008F7AB3"/>
    <w:rsid w:val="008F7D86"/>
    <w:rsid w:val="00900E95"/>
    <w:rsid w:val="009015AA"/>
    <w:rsid w:val="00901D8D"/>
    <w:rsid w:val="00902B8B"/>
    <w:rsid w:val="009033CE"/>
    <w:rsid w:val="00906312"/>
    <w:rsid w:val="00906B40"/>
    <w:rsid w:val="00907759"/>
    <w:rsid w:val="00907825"/>
    <w:rsid w:val="00910B3F"/>
    <w:rsid w:val="00914103"/>
    <w:rsid w:val="009164F5"/>
    <w:rsid w:val="0091715E"/>
    <w:rsid w:val="00917802"/>
    <w:rsid w:val="0092301B"/>
    <w:rsid w:val="00924096"/>
    <w:rsid w:val="009256E7"/>
    <w:rsid w:val="00925A85"/>
    <w:rsid w:val="00926A51"/>
    <w:rsid w:val="00926F31"/>
    <w:rsid w:val="009275C8"/>
    <w:rsid w:val="00930329"/>
    <w:rsid w:val="00930F5F"/>
    <w:rsid w:val="00934570"/>
    <w:rsid w:val="00935271"/>
    <w:rsid w:val="009363D1"/>
    <w:rsid w:val="00936418"/>
    <w:rsid w:val="00940C7A"/>
    <w:rsid w:val="0094287C"/>
    <w:rsid w:val="00944F1C"/>
    <w:rsid w:val="00946E86"/>
    <w:rsid w:val="0095208F"/>
    <w:rsid w:val="009525F3"/>
    <w:rsid w:val="00952F0E"/>
    <w:rsid w:val="00953279"/>
    <w:rsid w:val="00954169"/>
    <w:rsid w:val="00954483"/>
    <w:rsid w:val="009549F7"/>
    <w:rsid w:val="00954A7D"/>
    <w:rsid w:val="00955953"/>
    <w:rsid w:val="00957040"/>
    <w:rsid w:val="00960FBA"/>
    <w:rsid w:val="00964E41"/>
    <w:rsid w:val="009665AB"/>
    <w:rsid w:val="00966816"/>
    <w:rsid w:val="0096697A"/>
    <w:rsid w:val="009672A1"/>
    <w:rsid w:val="00967DFD"/>
    <w:rsid w:val="0097260D"/>
    <w:rsid w:val="00972808"/>
    <w:rsid w:val="00974D1C"/>
    <w:rsid w:val="00976C04"/>
    <w:rsid w:val="00981615"/>
    <w:rsid w:val="00981C28"/>
    <w:rsid w:val="009826AA"/>
    <w:rsid w:val="0098471C"/>
    <w:rsid w:val="009853AE"/>
    <w:rsid w:val="00985B50"/>
    <w:rsid w:val="00986453"/>
    <w:rsid w:val="00987780"/>
    <w:rsid w:val="009878F6"/>
    <w:rsid w:val="00990AC7"/>
    <w:rsid w:val="00991440"/>
    <w:rsid w:val="00991C8A"/>
    <w:rsid w:val="009932EE"/>
    <w:rsid w:val="009954DA"/>
    <w:rsid w:val="00995B5F"/>
    <w:rsid w:val="00995D31"/>
    <w:rsid w:val="009968E1"/>
    <w:rsid w:val="009A1A02"/>
    <w:rsid w:val="009A288F"/>
    <w:rsid w:val="009A31FB"/>
    <w:rsid w:val="009A4DF3"/>
    <w:rsid w:val="009A66C4"/>
    <w:rsid w:val="009A6BB8"/>
    <w:rsid w:val="009A708E"/>
    <w:rsid w:val="009B05F9"/>
    <w:rsid w:val="009B1808"/>
    <w:rsid w:val="009B1C4A"/>
    <w:rsid w:val="009B3D69"/>
    <w:rsid w:val="009B41C8"/>
    <w:rsid w:val="009B4A30"/>
    <w:rsid w:val="009B773B"/>
    <w:rsid w:val="009B7D67"/>
    <w:rsid w:val="009B7DFC"/>
    <w:rsid w:val="009C0BDA"/>
    <w:rsid w:val="009C4617"/>
    <w:rsid w:val="009C4771"/>
    <w:rsid w:val="009C5880"/>
    <w:rsid w:val="009C59D5"/>
    <w:rsid w:val="009C6DC9"/>
    <w:rsid w:val="009C71F1"/>
    <w:rsid w:val="009C7EFF"/>
    <w:rsid w:val="009D3858"/>
    <w:rsid w:val="009D39BA"/>
    <w:rsid w:val="009D3EDA"/>
    <w:rsid w:val="009D4AD9"/>
    <w:rsid w:val="009D6A98"/>
    <w:rsid w:val="009D79B1"/>
    <w:rsid w:val="009E146B"/>
    <w:rsid w:val="009E3125"/>
    <w:rsid w:val="009E5549"/>
    <w:rsid w:val="009E577B"/>
    <w:rsid w:val="009E671B"/>
    <w:rsid w:val="009E6C2A"/>
    <w:rsid w:val="009E74CB"/>
    <w:rsid w:val="009F0356"/>
    <w:rsid w:val="009F1605"/>
    <w:rsid w:val="009F278E"/>
    <w:rsid w:val="009F4C1F"/>
    <w:rsid w:val="009F5092"/>
    <w:rsid w:val="009F6DDB"/>
    <w:rsid w:val="00A00086"/>
    <w:rsid w:val="00A01251"/>
    <w:rsid w:val="00A014FC"/>
    <w:rsid w:val="00A018E4"/>
    <w:rsid w:val="00A029E8"/>
    <w:rsid w:val="00A0409D"/>
    <w:rsid w:val="00A0526F"/>
    <w:rsid w:val="00A05A45"/>
    <w:rsid w:val="00A06A55"/>
    <w:rsid w:val="00A1089A"/>
    <w:rsid w:val="00A10F13"/>
    <w:rsid w:val="00A1453C"/>
    <w:rsid w:val="00A160E1"/>
    <w:rsid w:val="00A16461"/>
    <w:rsid w:val="00A16D63"/>
    <w:rsid w:val="00A17080"/>
    <w:rsid w:val="00A17176"/>
    <w:rsid w:val="00A17D20"/>
    <w:rsid w:val="00A23E26"/>
    <w:rsid w:val="00A24344"/>
    <w:rsid w:val="00A259D4"/>
    <w:rsid w:val="00A25BDF"/>
    <w:rsid w:val="00A33641"/>
    <w:rsid w:val="00A33743"/>
    <w:rsid w:val="00A33A88"/>
    <w:rsid w:val="00A34052"/>
    <w:rsid w:val="00A3452A"/>
    <w:rsid w:val="00A351E1"/>
    <w:rsid w:val="00A35B56"/>
    <w:rsid w:val="00A3661F"/>
    <w:rsid w:val="00A3677C"/>
    <w:rsid w:val="00A37BE4"/>
    <w:rsid w:val="00A40988"/>
    <w:rsid w:val="00A40FF0"/>
    <w:rsid w:val="00A41510"/>
    <w:rsid w:val="00A42B48"/>
    <w:rsid w:val="00A44661"/>
    <w:rsid w:val="00A44D64"/>
    <w:rsid w:val="00A44E96"/>
    <w:rsid w:val="00A456DE"/>
    <w:rsid w:val="00A45B12"/>
    <w:rsid w:val="00A46246"/>
    <w:rsid w:val="00A46469"/>
    <w:rsid w:val="00A50110"/>
    <w:rsid w:val="00A5062B"/>
    <w:rsid w:val="00A507F5"/>
    <w:rsid w:val="00A508B5"/>
    <w:rsid w:val="00A53005"/>
    <w:rsid w:val="00A53A8E"/>
    <w:rsid w:val="00A53C92"/>
    <w:rsid w:val="00A54CD7"/>
    <w:rsid w:val="00A54F84"/>
    <w:rsid w:val="00A55D4B"/>
    <w:rsid w:val="00A56D1F"/>
    <w:rsid w:val="00A56D91"/>
    <w:rsid w:val="00A62515"/>
    <w:rsid w:val="00A667A3"/>
    <w:rsid w:val="00A70342"/>
    <w:rsid w:val="00A713E8"/>
    <w:rsid w:val="00A721E6"/>
    <w:rsid w:val="00A735C6"/>
    <w:rsid w:val="00A76B00"/>
    <w:rsid w:val="00A77F4D"/>
    <w:rsid w:val="00A80D2E"/>
    <w:rsid w:val="00A8112C"/>
    <w:rsid w:val="00A82FD5"/>
    <w:rsid w:val="00A83CC0"/>
    <w:rsid w:val="00A85081"/>
    <w:rsid w:val="00A85F8D"/>
    <w:rsid w:val="00A860B3"/>
    <w:rsid w:val="00A871AE"/>
    <w:rsid w:val="00A872BC"/>
    <w:rsid w:val="00A908F0"/>
    <w:rsid w:val="00A91290"/>
    <w:rsid w:val="00A9207D"/>
    <w:rsid w:val="00A948BB"/>
    <w:rsid w:val="00A97698"/>
    <w:rsid w:val="00AA095A"/>
    <w:rsid w:val="00AA173A"/>
    <w:rsid w:val="00AA57F9"/>
    <w:rsid w:val="00AA73B8"/>
    <w:rsid w:val="00AB0818"/>
    <w:rsid w:val="00AB15F2"/>
    <w:rsid w:val="00AB27DF"/>
    <w:rsid w:val="00AB2F06"/>
    <w:rsid w:val="00AB314E"/>
    <w:rsid w:val="00AB3ABD"/>
    <w:rsid w:val="00AB3D8C"/>
    <w:rsid w:val="00AB501F"/>
    <w:rsid w:val="00AB6C0D"/>
    <w:rsid w:val="00AC13FB"/>
    <w:rsid w:val="00AC3619"/>
    <w:rsid w:val="00AC38A2"/>
    <w:rsid w:val="00AC5F48"/>
    <w:rsid w:val="00AC638F"/>
    <w:rsid w:val="00AC6FC3"/>
    <w:rsid w:val="00AD1023"/>
    <w:rsid w:val="00AD1192"/>
    <w:rsid w:val="00AD1A64"/>
    <w:rsid w:val="00AD262E"/>
    <w:rsid w:val="00AD4B3D"/>
    <w:rsid w:val="00AD55F7"/>
    <w:rsid w:val="00AD649B"/>
    <w:rsid w:val="00AE014A"/>
    <w:rsid w:val="00AE12EC"/>
    <w:rsid w:val="00AE44CE"/>
    <w:rsid w:val="00AE4C54"/>
    <w:rsid w:val="00AE4C5E"/>
    <w:rsid w:val="00AE5678"/>
    <w:rsid w:val="00AE5DD9"/>
    <w:rsid w:val="00AE60FD"/>
    <w:rsid w:val="00AF0787"/>
    <w:rsid w:val="00AF2B77"/>
    <w:rsid w:val="00AF52B9"/>
    <w:rsid w:val="00AF6679"/>
    <w:rsid w:val="00AF710A"/>
    <w:rsid w:val="00B0060E"/>
    <w:rsid w:val="00B00985"/>
    <w:rsid w:val="00B00CA4"/>
    <w:rsid w:val="00B029E3"/>
    <w:rsid w:val="00B02F4F"/>
    <w:rsid w:val="00B03076"/>
    <w:rsid w:val="00B05211"/>
    <w:rsid w:val="00B05643"/>
    <w:rsid w:val="00B07596"/>
    <w:rsid w:val="00B075F4"/>
    <w:rsid w:val="00B11618"/>
    <w:rsid w:val="00B11962"/>
    <w:rsid w:val="00B1270B"/>
    <w:rsid w:val="00B12BA8"/>
    <w:rsid w:val="00B13306"/>
    <w:rsid w:val="00B14248"/>
    <w:rsid w:val="00B14681"/>
    <w:rsid w:val="00B21397"/>
    <w:rsid w:val="00B23D80"/>
    <w:rsid w:val="00B23F12"/>
    <w:rsid w:val="00B24292"/>
    <w:rsid w:val="00B250F7"/>
    <w:rsid w:val="00B256CE"/>
    <w:rsid w:val="00B25B7C"/>
    <w:rsid w:val="00B26331"/>
    <w:rsid w:val="00B27618"/>
    <w:rsid w:val="00B30738"/>
    <w:rsid w:val="00B31451"/>
    <w:rsid w:val="00B33CBF"/>
    <w:rsid w:val="00B34305"/>
    <w:rsid w:val="00B35131"/>
    <w:rsid w:val="00B368C8"/>
    <w:rsid w:val="00B37B3C"/>
    <w:rsid w:val="00B40191"/>
    <w:rsid w:val="00B40D39"/>
    <w:rsid w:val="00B443B1"/>
    <w:rsid w:val="00B44B64"/>
    <w:rsid w:val="00B45595"/>
    <w:rsid w:val="00B4581D"/>
    <w:rsid w:val="00B45979"/>
    <w:rsid w:val="00B46507"/>
    <w:rsid w:val="00B53C44"/>
    <w:rsid w:val="00B5439D"/>
    <w:rsid w:val="00B554B1"/>
    <w:rsid w:val="00B56751"/>
    <w:rsid w:val="00B57A91"/>
    <w:rsid w:val="00B57DCE"/>
    <w:rsid w:val="00B57E6E"/>
    <w:rsid w:val="00B60E04"/>
    <w:rsid w:val="00B62E17"/>
    <w:rsid w:val="00B63D12"/>
    <w:rsid w:val="00B67ADF"/>
    <w:rsid w:val="00B7079B"/>
    <w:rsid w:val="00B70DB8"/>
    <w:rsid w:val="00B736A0"/>
    <w:rsid w:val="00B73A5D"/>
    <w:rsid w:val="00B73AE9"/>
    <w:rsid w:val="00B73DA7"/>
    <w:rsid w:val="00B75D6F"/>
    <w:rsid w:val="00B806F1"/>
    <w:rsid w:val="00B8179B"/>
    <w:rsid w:val="00B8199D"/>
    <w:rsid w:val="00B81CB9"/>
    <w:rsid w:val="00B8365C"/>
    <w:rsid w:val="00B8394E"/>
    <w:rsid w:val="00B83AFF"/>
    <w:rsid w:val="00B853BF"/>
    <w:rsid w:val="00B85CB2"/>
    <w:rsid w:val="00B870AB"/>
    <w:rsid w:val="00B90753"/>
    <w:rsid w:val="00B90810"/>
    <w:rsid w:val="00B9100B"/>
    <w:rsid w:val="00B918E8"/>
    <w:rsid w:val="00B91CE7"/>
    <w:rsid w:val="00B94230"/>
    <w:rsid w:val="00B950C5"/>
    <w:rsid w:val="00B95F4B"/>
    <w:rsid w:val="00B9638A"/>
    <w:rsid w:val="00B97010"/>
    <w:rsid w:val="00B97C36"/>
    <w:rsid w:val="00BA0551"/>
    <w:rsid w:val="00BA0C82"/>
    <w:rsid w:val="00BA1507"/>
    <w:rsid w:val="00BA21E8"/>
    <w:rsid w:val="00BA26BB"/>
    <w:rsid w:val="00BA474B"/>
    <w:rsid w:val="00BA66A1"/>
    <w:rsid w:val="00BB0DA1"/>
    <w:rsid w:val="00BB1DAA"/>
    <w:rsid w:val="00BB236F"/>
    <w:rsid w:val="00BB2AF5"/>
    <w:rsid w:val="00BB2C58"/>
    <w:rsid w:val="00BB2ED4"/>
    <w:rsid w:val="00BB36F5"/>
    <w:rsid w:val="00BB45BB"/>
    <w:rsid w:val="00BB4752"/>
    <w:rsid w:val="00BB5D42"/>
    <w:rsid w:val="00BB616C"/>
    <w:rsid w:val="00BB6BFC"/>
    <w:rsid w:val="00BB7011"/>
    <w:rsid w:val="00BB785D"/>
    <w:rsid w:val="00BB7AC6"/>
    <w:rsid w:val="00BC17FA"/>
    <w:rsid w:val="00BC1B90"/>
    <w:rsid w:val="00BC1D8B"/>
    <w:rsid w:val="00BC2A54"/>
    <w:rsid w:val="00BC3951"/>
    <w:rsid w:val="00BC39DE"/>
    <w:rsid w:val="00BC57C4"/>
    <w:rsid w:val="00BC593E"/>
    <w:rsid w:val="00BC6868"/>
    <w:rsid w:val="00BC6A25"/>
    <w:rsid w:val="00BC7A33"/>
    <w:rsid w:val="00BD169C"/>
    <w:rsid w:val="00BD3698"/>
    <w:rsid w:val="00BD3C0F"/>
    <w:rsid w:val="00BD6611"/>
    <w:rsid w:val="00BD70DF"/>
    <w:rsid w:val="00BE06B0"/>
    <w:rsid w:val="00BE0A08"/>
    <w:rsid w:val="00BE17AC"/>
    <w:rsid w:val="00BE3B82"/>
    <w:rsid w:val="00BE4DB4"/>
    <w:rsid w:val="00BE70D6"/>
    <w:rsid w:val="00BF0105"/>
    <w:rsid w:val="00BF049D"/>
    <w:rsid w:val="00BF248D"/>
    <w:rsid w:val="00BF2A2E"/>
    <w:rsid w:val="00BF33FB"/>
    <w:rsid w:val="00BF3612"/>
    <w:rsid w:val="00BF369B"/>
    <w:rsid w:val="00BF537D"/>
    <w:rsid w:val="00BF5DBD"/>
    <w:rsid w:val="00BF6BA8"/>
    <w:rsid w:val="00BF6F44"/>
    <w:rsid w:val="00BF76B9"/>
    <w:rsid w:val="00BF7B25"/>
    <w:rsid w:val="00C0105F"/>
    <w:rsid w:val="00C01D30"/>
    <w:rsid w:val="00C04C70"/>
    <w:rsid w:val="00C04CAA"/>
    <w:rsid w:val="00C05235"/>
    <w:rsid w:val="00C06D52"/>
    <w:rsid w:val="00C0708D"/>
    <w:rsid w:val="00C07805"/>
    <w:rsid w:val="00C10BC0"/>
    <w:rsid w:val="00C11048"/>
    <w:rsid w:val="00C12471"/>
    <w:rsid w:val="00C14DCF"/>
    <w:rsid w:val="00C14DE6"/>
    <w:rsid w:val="00C153E3"/>
    <w:rsid w:val="00C161EB"/>
    <w:rsid w:val="00C16DC7"/>
    <w:rsid w:val="00C17B07"/>
    <w:rsid w:val="00C229F9"/>
    <w:rsid w:val="00C22A45"/>
    <w:rsid w:val="00C23061"/>
    <w:rsid w:val="00C23606"/>
    <w:rsid w:val="00C23925"/>
    <w:rsid w:val="00C23D5C"/>
    <w:rsid w:val="00C27DFD"/>
    <w:rsid w:val="00C302D3"/>
    <w:rsid w:val="00C309DC"/>
    <w:rsid w:val="00C30B30"/>
    <w:rsid w:val="00C32735"/>
    <w:rsid w:val="00C36DAE"/>
    <w:rsid w:val="00C36FB4"/>
    <w:rsid w:val="00C40155"/>
    <w:rsid w:val="00C40626"/>
    <w:rsid w:val="00C408F8"/>
    <w:rsid w:val="00C41013"/>
    <w:rsid w:val="00C46051"/>
    <w:rsid w:val="00C463A1"/>
    <w:rsid w:val="00C46F0C"/>
    <w:rsid w:val="00C505AB"/>
    <w:rsid w:val="00C53FB5"/>
    <w:rsid w:val="00C5775E"/>
    <w:rsid w:val="00C57F7E"/>
    <w:rsid w:val="00C61BAD"/>
    <w:rsid w:val="00C63ADE"/>
    <w:rsid w:val="00C6677F"/>
    <w:rsid w:val="00C71A72"/>
    <w:rsid w:val="00C7225C"/>
    <w:rsid w:val="00C7395F"/>
    <w:rsid w:val="00C74568"/>
    <w:rsid w:val="00C75409"/>
    <w:rsid w:val="00C754EB"/>
    <w:rsid w:val="00C75CC3"/>
    <w:rsid w:val="00C767AE"/>
    <w:rsid w:val="00C773AD"/>
    <w:rsid w:val="00C776EF"/>
    <w:rsid w:val="00C818DB"/>
    <w:rsid w:val="00C8208F"/>
    <w:rsid w:val="00C835D4"/>
    <w:rsid w:val="00C84713"/>
    <w:rsid w:val="00C85830"/>
    <w:rsid w:val="00C86C3B"/>
    <w:rsid w:val="00C873AA"/>
    <w:rsid w:val="00C87591"/>
    <w:rsid w:val="00C90FBB"/>
    <w:rsid w:val="00C920AB"/>
    <w:rsid w:val="00C9227A"/>
    <w:rsid w:val="00C92A15"/>
    <w:rsid w:val="00C95A26"/>
    <w:rsid w:val="00C95F67"/>
    <w:rsid w:val="00C97789"/>
    <w:rsid w:val="00CA1208"/>
    <w:rsid w:val="00CA17E6"/>
    <w:rsid w:val="00CA30A9"/>
    <w:rsid w:val="00CA45A0"/>
    <w:rsid w:val="00CA5645"/>
    <w:rsid w:val="00CA7352"/>
    <w:rsid w:val="00CA75CF"/>
    <w:rsid w:val="00CB1390"/>
    <w:rsid w:val="00CB2EFC"/>
    <w:rsid w:val="00CB4EB7"/>
    <w:rsid w:val="00CB6BF4"/>
    <w:rsid w:val="00CB7644"/>
    <w:rsid w:val="00CB78FF"/>
    <w:rsid w:val="00CB7C11"/>
    <w:rsid w:val="00CC0816"/>
    <w:rsid w:val="00CC0C5B"/>
    <w:rsid w:val="00CC0C6B"/>
    <w:rsid w:val="00CC0EDA"/>
    <w:rsid w:val="00CC2C71"/>
    <w:rsid w:val="00CC3069"/>
    <w:rsid w:val="00CC554A"/>
    <w:rsid w:val="00CC5624"/>
    <w:rsid w:val="00CC6201"/>
    <w:rsid w:val="00CD1A62"/>
    <w:rsid w:val="00CD1EA1"/>
    <w:rsid w:val="00CD39AE"/>
    <w:rsid w:val="00CD57E3"/>
    <w:rsid w:val="00CD5A25"/>
    <w:rsid w:val="00CD6243"/>
    <w:rsid w:val="00CD645C"/>
    <w:rsid w:val="00CD6585"/>
    <w:rsid w:val="00CD669B"/>
    <w:rsid w:val="00CD7923"/>
    <w:rsid w:val="00CD7E81"/>
    <w:rsid w:val="00CE159C"/>
    <w:rsid w:val="00CE1EC0"/>
    <w:rsid w:val="00CE208B"/>
    <w:rsid w:val="00CE26C9"/>
    <w:rsid w:val="00CE2D79"/>
    <w:rsid w:val="00CE543E"/>
    <w:rsid w:val="00CE7E82"/>
    <w:rsid w:val="00CF0709"/>
    <w:rsid w:val="00CF1ACF"/>
    <w:rsid w:val="00CF3D56"/>
    <w:rsid w:val="00CF4068"/>
    <w:rsid w:val="00CF44B0"/>
    <w:rsid w:val="00CF7D84"/>
    <w:rsid w:val="00D00EFE"/>
    <w:rsid w:val="00D010BE"/>
    <w:rsid w:val="00D0129E"/>
    <w:rsid w:val="00D0206E"/>
    <w:rsid w:val="00D10364"/>
    <w:rsid w:val="00D116C4"/>
    <w:rsid w:val="00D11B89"/>
    <w:rsid w:val="00D12789"/>
    <w:rsid w:val="00D1418D"/>
    <w:rsid w:val="00D153F4"/>
    <w:rsid w:val="00D1605B"/>
    <w:rsid w:val="00D22553"/>
    <w:rsid w:val="00D22F04"/>
    <w:rsid w:val="00D2340C"/>
    <w:rsid w:val="00D243ED"/>
    <w:rsid w:val="00D2533E"/>
    <w:rsid w:val="00D31F26"/>
    <w:rsid w:val="00D321E2"/>
    <w:rsid w:val="00D35383"/>
    <w:rsid w:val="00D37212"/>
    <w:rsid w:val="00D373E9"/>
    <w:rsid w:val="00D4033F"/>
    <w:rsid w:val="00D40E44"/>
    <w:rsid w:val="00D415FE"/>
    <w:rsid w:val="00D41A29"/>
    <w:rsid w:val="00D41F12"/>
    <w:rsid w:val="00D4355A"/>
    <w:rsid w:val="00D5061C"/>
    <w:rsid w:val="00D506BE"/>
    <w:rsid w:val="00D52BAF"/>
    <w:rsid w:val="00D53F84"/>
    <w:rsid w:val="00D6469B"/>
    <w:rsid w:val="00D6498A"/>
    <w:rsid w:val="00D64B87"/>
    <w:rsid w:val="00D656B8"/>
    <w:rsid w:val="00D677DC"/>
    <w:rsid w:val="00D67E3A"/>
    <w:rsid w:val="00D713F8"/>
    <w:rsid w:val="00D72D17"/>
    <w:rsid w:val="00D738F8"/>
    <w:rsid w:val="00D745CB"/>
    <w:rsid w:val="00D75CDA"/>
    <w:rsid w:val="00D75D0B"/>
    <w:rsid w:val="00D77736"/>
    <w:rsid w:val="00D8068A"/>
    <w:rsid w:val="00D80E4D"/>
    <w:rsid w:val="00D8196D"/>
    <w:rsid w:val="00D84D55"/>
    <w:rsid w:val="00D863C2"/>
    <w:rsid w:val="00D87127"/>
    <w:rsid w:val="00D90A53"/>
    <w:rsid w:val="00D9112E"/>
    <w:rsid w:val="00D9116B"/>
    <w:rsid w:val="00D93FF4"/>
    <w:rsid w:val="00D971BD"/>
    <w:rsid w:val="00D9765E"/>
    <w:rsid w:val="00DA2B59"/>
    <w:rsid w:val="00DA3884"/>
    <w:rsid w:val="00DA4916"/>
    <w:rsid w:val="00DA4D88"/>
    <w:rsid w:val="00DA5829"/>
    <w:rsid w:val="00DA5A48"/>
    <w:rsid w:val="00DA5A72"/>
    <w:rsid w:val="00DA6B59"/>
    <w:rsid w:val="00DB06CA"/>
    <w:rsid w:val="00DB2219"/>
    <w:rsid w:val="00DB3DC1"/>
    <w:rsid w:val="00DB5B40"/>
    <w:rsid w:val="00DB7D46"/>
    <w:rsid w:val="00DC33F9"/>
    <w:rsid w:val="00DC3C4C"/>
    <w:rsid w:val="00DC3CD9"/>
    <w:rsid w:val="00DC524C"/>
    <w:rsid w:val="00DC5D58"/>
    <w:rsid w:val="00DD1098"/>
    <w:rsid w:val="00DD1D71"/>
    <w:rsid w:val="00DD3086"/>
    <w:rsid w:val="00DD3641"/>
    <w:rsid w:val="00DD52E5"/>
    <w:rsid w:val="00DD5589"/>
    <w:rsid w:val="00DE0E02"/>
    <w:rsid w:val="00DE0F2B"/>
    <w:rsid w:val="00DE180D"/>
    <w:rsid w:val="00DE2304"/>
    <w:rsid w:val="00DE271E"/>
    <w:rsid w:val="00DE2FAC"/>
    <w:rsid w:val="00DE501C"/>
    <w:rsid w:val="00DE777C"/>
    <w:rsid w:val="00DE7AEC"/>
    <w:rsid w:val="00DF0079"/>
    <w:rsid w:val="00DF1646"/>
    <w:rsid w:val="00DF4B17"/>
    <w:rsid w:val="00DF535A"/>
    <w:rsid w:val="00DF5910"/>
    <w:rsid w:val="00DF69E4"/>
    <w:rsid w:val="00DF6DDC"/>
    <w:rsid w:val="00DF7CAE"/>
    <w:rsid w:val="00E00061"/>
    <w:rsid w:val="00E011BD"/>
    <w:rsid w:val="00E031A0"/>
    <w:rsid w:val="00E03558"/>
    <w:rsid w:val="00E0449B"/>
    <w:rsid w:val="00E04A2F"/>
    <w:rsid w:val="00E04D04"/>
    <w:rsid w:val="00E07515"/>
    <w:rsid w:val="00E0798D"/>
    <w:rsid w:val="00E1168B"/>
    <w:rsid w:val="00E12D88"/>
    <w:rsid w:val="00E12F2C"/>
    <w:rsid w:val="00E13A47"/>
    <w:rsid w:val="00E147A8"/>
    <w:rsid w:val="00E15212"/>
    <w:rsid w:val="00E1535B"/>
    <w:rsid w:val="00E1540D"/>
    <w:rsid w:val="00E15ACC"/>
    <w:rsid w:val="00E21C64"/>
    <w:rsid w:val="00E22D9D"/>
    <w:rsid w:val="00E23896"/>
    <w:rsid w:val="00E2563C"/>
    <w:rsid w:val="00E26597"/>
    <w:rsid w:val="00E2798C"/>
    <w:rsid w:val="00E307B4"/>
    <w:rsid w:val="00E314E9"/>
    <w:rsid w:val="00E31FD3"/>
    <w:rsid w:val="00E323C6"/>
    <w:rsid w:val="00E32AF9"/>
    <w:rsid w:val="00E34649"/>
    <w:rsid w:val="00E34C08"/>
    <w:rsid w:val="00E354EE"/>
    <w:rsid w:val="00E368CF"/>
    <w:rsid w:val="00E36E7E"/>
    <w:rsid w:val="00E37FBB"/>
    <w:rsid w:val="00E40770"/>
    <w:rsid w:val="00E41216"/>
    <w:rsid w:val="00E416D3"/>
    <w:rsid w:val="00E42E95"/>
    <w:rsid w:val="00E4478C"/>
    <w:rsid w:val="00E45A10"/>
    <w:rsid w:val="00E47DD5"/>
    <w:rsid w:val="00E51210"/>
    <w:rsid w:val="00E54CCD"/>
    <w:rsid w:val="00E55070"/>
    <w:rsid w:val="00E55CF0"/>
    <w:rsid w:val="00E6062F"/>
    <w:rsid w:val="00E611BD"/>
    <w:rsid w:val="00E6263E"/>
    <w:rsid w:val="00E62995"/>
    <w:rsid w:val="00E62E4E"/>
    <w:rsid w:val="00E651E2"/>
    <w:rsid w:val="00E664A2"/>
    <w:rsid w:val="00E66A4D"/>
    <w:rsid w:val="00E67A1E"/>
    <w:rsid w:val="00E70ACC"/>
    <w:rsid w:val="00E71524"/>
    <w:rsid w:val="00E73BFC"/>
    <w:rsid w:val="00E74C50"/>
    <w:rsid w:val="00E753D6"/>
    <w:rsid w:val="00E77000"/>
    <w:rsid w:val="00E80B29"/>
    <w:rsid w:val="00E81371"/>
    <w:rsid w:val="00E8281B"/>
    <w:rsid w:val="00E836BB"/>
    <w:rsid w:val="00E849D8"/>
    <w:rsid w:val="00E86C06"/>
    <w:rsid w:val="00E87A19"/>
    <w:rsid w:val="00E90A40"/>
    <w:rsid w:val="00E91508"/>
    <w:rsid w:val="00E92924"/>
    <w:rsid w:val="00E92A85"/>
    <w:rsid w:val="00E9609D"/>
    <w:rsid w:val="00E96952"/>
    <w:rsid w:val="00E96C2A"/>
    <w:rsid w:val="00EA07AF"/>
    <w:rsid w:val="00EA0C88"/>
    <w:rsid w:val="00EA287C"/>
    <w:rsid w:val="00EA5AC7"/>
    <w:rsid w:val="00EA5DDD"/>
    <w:rsid w:val="00EA68A7"/>
    <w:rsid w:val="00EB1905"/>
    <w:rsid w:val="00EB2989"/>
    <w:rsid w:val="00EB3501"/>
    <w:rsid w:val="00EB3730"/>
    <w:rsid w:val="00EB4DCF"/>
    <w:rsid w:val="00EB520E"/>
    <w:rsid w:val="00EB56D0"/>
    <w:rsid w:val="00EC1090"/>
    <w:rsid w:val="00EC261E"/>
    <w:rsid w:val="00EC28F9"/>
    <w:rsid w:val="00EC3E33"/>
    <w:rsid w:val="00EC4892"/>
    <w:rsid w:val="00EC4D18"/>
    <w:rsid w:val="00EC55DC"/>
    <w:rsid w:val="00EC6324"/>
    <w:rsid w:val="00EC6B37"/>
    <w:rsid w:val="00EC7710"/>
    <w:rsid w:val="00ED03C4"/>
    <w:rsid w:val="00ED064C"/>
    <w:rsid w:val="00ED0BE9"/>
    <w:rsid w:val="00ED407D"/>
    <w:rsid w:val="00ED5FE3"/>
    <w:rsid w:val="00ED774B"/>
    <w:rsid w:val="00EE036E"/>
    <w:rsid w:val="00EE03B0"/>
    <w:rsid w:val="00EE07E0"/>
    <w:rsid w:val="00EE0B22"/>
    <w:rsid w:val="00EE2304"/>
    <w:rsid w:val="00EE3CA2"/>
    <w:rsid w:val="00EE497C"/>
    <w:rsid w:val="00EE4982"/>
    <w:rsid w:val="00EE53C2"/>
    <w:rsid w:val="00EE5649"/>
    <w:rsid w:val="00EE56CC"/>
    <w:rsid w:val="00EE6946"/>
    <w:rsid w:val="00EF0F9A"/>
    <w:rsid w:val="00EF2B77"/>
    <w:rsid w:val="00EF2DF3"/>
    <w:rsid w:val="00EF415B"/>
    <w:rsid w:val="00EF4975"/>
    <w:rsid w:val="00EF66A7"/>
    <w:rsid w:val="00EF7A79"/>
    <w:rsid w:val="00F0161E"/>
    <w:rsid w:val="00F020C1"/>
    <w:rsid w:val="00F022E6"/>
    <w:rsid w:val="00F02506"/>
    <w:rsid w:val="00F049E0"/>
    <w:rsid w:val="00F054BE"/>
    <w:rsid w:val="00F063E5"/>
    <w:rsid w:val="00F078EF"/>
    <w:rsid w:val="00F07A03"/>
    <w:rsid w:val="00F11E2E"/>
    <w:rsid w:val="00F11E3C"/>
    <w:rsid w:val="00F13DF8"/>
    <w:rsid w:val="00F1530D"/>
    <w:rsid w:val="00F16A17"/>
    <w:rsid w:val="00F20CFA"/>
    <w:rsid w:val="00F210F0"/>
    <w:rsid w:val="00F228C4"/>
    <w:rsid w:val="00F234A1"/>
    <w:rsid w:val="00F23C6B"/>
    <w:rsid w:val="00F24FF2"/>
    <w:rsid w:val="00F27431"/>
    <w:rsid w:val="00F3012F"/>
    <w:rsid w:val="00F32D7A"/>
    <w:rsid w:val="00F32D87"/>
    <w:rsid w:val="00F339E2"/>
    <w:rsid w:val="00F34324"/>
    <w:rsid w:val="00F347EC"/>
    <w:rsid w:val="00F36F95"/>
    <w:rsid w:val="00F37717"/>
    <w:rsid w:val="00F410FD"/>
    <w:rsid w:val="00F4230B"/>
    <w:rsid w:val="00F42B6A"/>
    <w:rsid w:val="00F43D6D"/>
    <w:rsid w:val="00F474BB"/>
    <w:rsid w:val="00F4765B"/>
    <w:rsid w:val="00F50EA3"/>
    <w:rsid w:val="00F51061"/>
    <w:rsid w:val="00F51922"/>
    <w:rsid w:val="00F53102"/>
    <w:rsid w:val="00F533F4"/>
    <w:rsid w:val="00F5441C"/>
    <w:rsid w:val="00F567C7"/>
    <w:rsid w:val="00F57732"/>
    <w:rsid w:val="00F61D37"/>
    <w:rsid w:val="00F65366"/>
    <w:rsid w:val="00F71D3C"/>
    <w:rsid w:val="00F740B5"/>
    <w:rsid w:val="00F75FB5"/>
    <w:rsid w:val="00F76AA4"/>
    <w:rsid w:val="00F771C2"/>
    <w:rsid w:val="00F808D5"/>
    <w:rsid w:val="00F80FB6"/>
    <w:rsid w:val="00F8165F"/>
    <w:rsid w:val="00F81801"/>
    <w:rsid w:val="00F81815"/>
    <w:rsid w:val="00F81B1E"/>
    <w:rsid w:val="00F82FF7"/>
    <w:rsid w:val="00F849CF"/>
    <w:rsid w:val="00F85E42"/>
    <w:rsid w:val="00F90D3D"/>
    <w:rsid w:val="00F9122A"/>
    <w:rsid w:val="00F927E4"/>
    <w:rsid w:val="00F92A2F"/>
    <w:rsid w:val="00F93C8A"/>
    <w:rsid w:val="00F943ED"/>
    <w:rsid w:val="00F94F2E"/>
    <w:rsid w:val="00F95BC5"/>
    <w:rsid w:val="00FA2345"/>
    <w:rsid w:val="00FA29B3"/>
    <w:rsid w:val="00FA4ECD"/>
    <w:rsid w:val="00FA6A7F"/>
    <w:rsid w:val="00FA75F0"/>
    <w:rsid w:val="00FB2808"/>
    <w:rsid w:val="00FB3460"/>
    <w:rsid w:val="00FB44A8"/>
    <w:rsid w:val="00FB76E3"/>
    <w:rsid w:val="00FC04E1"/>
    <w:rsid w:val="00FC0B7B"/>
    <w:rsid w:val="00FC18EC"/>
    <w:rsid w:val="00FC22BA"/>
    <w:rsid w:val="00FC350F"/>
    <w:rsid w:val="00FC3BF4"/>
    <w:rsid w:val="00FC4443"/>
    <w:rsid w:val="00FC4766"/>
    <w:rsid w:val="00FC5A3B"/>
    <w:rsid w:val="00FC5B73"/>
    <w:rsid w:val="00FC5B9E"/>
    <w:rsid w:val="00FC5C9C"/>
    <w:rsid w:val="00FC7A8E"/>
    <w:rsid w:val="00FD1CDE"/>
    <w:rsid w:val="00FD1FE7"/>
    <w:rsid w:val="00FD249B"/>
    <w:rsid w:val="00FD3135"/>
    <w:rsid w:val="00FD43C1"/>
    <w:rsid w:val="00FD49CA"/>
    <w:rsid w:val="00FD4EBD"/>
    <w:rsid w:val="00FD6997"/>
    <w:rsid w:val="00FE0C25"/>
    <w:rsid w:val="00FE5816"/>
    <w:rsid w:val="00FF0B8D"/>
    <w:rsid w:val="00FF54BA"/>
    <w:rsid w:val="00FF57CA"/>
    <w:rsid w:val="00FF7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C93DBAC"/>
  <w15:chartTrackingRefBased/>
  <w15:docId w15:val="{F0C29814-432C-924D-8172-449FB8A38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qFormat="1"/>
    <w:lsdException w:name="annotation reference" w:uiPriority="99"/>
    <w:lsdException w:name="Title" w:qFormat="1"/>
    <w:lsdException w:name="Default Paragraph Font" w:uiPriority="1"/>
    <w:lsdException w:name="Subtitle" w:qFormat="1"/>
    <w:lsdException w:name="Strong" w:uiPriority="22"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271A7"/>
    <w:rPr>
      <w:lang w:val="sq-AL"/>
    </w:rPr>
  </w:style>
  <w:style w:type="paragraph" w:styleId="Heading1">
    <w:name w:val="heading 1"/>
    <w:basedOn w:val="Normal"/>
    <w:next w:val="Normal"/>
    <w:qFormat/>
    <w:rsid w:val="006271A7"/>
    <w:pPr>
      <w:keepNext/>
      <w:outlineLvl w:val="0"/>
    </w:pPr>
    <w:rPr>
      <w:rFonts w:ascii="Arial" w:hAnsi="Arial"/>
      <w:sz w:val="28"/>
    </w:rPr>
  </w:style>
  <w:style w:type="paragraph" w:styleId="Heading2">
    <w:name w:val="heading 2"/>
    <w:basedOn w:val="Normal"/>
    <w:next w:val="Normal"/>
    <w:link w:val="Heading2Char"/>
    <w:qFormat/>
    <w:rsid w:val="006271A7"/>
    <w:pPr>
      <w:keepNext/>
      <w:jc w:val="center"/>
      <w:outlineLvl w:val="1"/>
    </w:pPr>
    <w:rPr>
      <w:b/>
      <w:bCs/>
      <w:sz w:val="24"/>
      <w:szCs w:val="24"/>
    </w:rPr>
  </w:style>
  <w:style w:type="paragraph" w:styleId="Heading3">
    <w:name w:val="heading 3"/>
    <w:basedOn w:val="Normal"/>
    <w:next w:val="Normal"/>
    <w:qFormat/>
    <w:rsid w:val="006271A7"/>
    <w:pPr>
      <w:keepNext/>
      <w:jc w:val="center"/>
      <w:outlineLvl w:val="2"/>
    </w:pPr>
    <w:rPr>
      <w:b/>
      <w:bCs/>
      <w:sz w:val="28"/>
    </w:rPr>
  </w:style>
  <w:style w:type="paragraph" w:styleId="Heading4">
    <w:name w:val="heading 4"/>
    <w:basedOn w:val="Normal"/>
    <w:next w:val="Normal"/>
    <w:qFormat/>
    <w:rsid w:val="006271A7"/>
    <w:pPr>
      <w:keepNext/>
      <w:jc w:val="center"/>
      <w:outlineLvl w:val="3"/>
    </w:pPr>
    <w:rPr>
      <w:sz w:val="28"/>
    </w:rPr>
  </w:style>
  <w:style w:type="paragraph" w:styleId="Heading6">
    <w:name w:val="heading 6"/>
    <w:basedOn w:val="Normal"/>
    <w:next w:val="Normal"/>
    <w:qFormat/>
    <w:rsid w:val="00297EED"/>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6271A7"/>
    <w:pPr>
      <w:jc w:val="center"/>
    </w:pPr>
    <w:rPr>
      <w:b/>
      <w:bCs/>
      <w:sz w:val="28"/>
    </w:rPr>
  </w:style>
  <w:style w:type="paragraph" w:styleId="BodyText">
    <w:name w:val="Body Text"/>
    <w:basedOn w:val="Normal"/>
    <w:rsid w:val="006271A7"/>
    <w:rPr>
      <w:sz w:val="24"/>
    </w:rPr>
  </w:style>
  <w:style w:type="paragraph" w:styleId="BalloonText">
    <w:name w:val="Balloon Text"/>
    <w:basedOn w:val="Normal"/>
    <w:semiHidden/>
    <w:rsid w:val="00276252"/>
    <w:rPr>
      <w:rFonts w:ascii="Tahoma" w:hAnsi="Tahoma" w:cs="Tahoma"/>
      <w:sz w:val="16"/>
      <w:szCs w:val="16"/>
    </w:rPr>
  </w:style>
  <w:style w:type="paragraph" w:styleId="Caption">
    <w:name w:val="caption"/>
    <w:basedOn w:val="Normal"/>
    <w:next w:val="Normal"/>
    <w:qFormat/>
    <w:rsid w:val="007E3CC5"/>
    <w:pPr>
      <w:jc w:val="center"/>
    </w:pPr>
    <w:rPr>
      <w:b/>
      <w:sz w:val="28"/>
      <w:lang w:val="en-US"/>
    </w:rPr>
  </w:style>
  <w:style w:type="table" w:styleId="TableGrid">
    <w:name w:val="Table Grid"/>
    <w:basedOn w:val="TableNormal"/>
    <w:rsid w:val="008F70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9826AA"/>
    <w:pPr>
      <w:tabs>
        <w:tab w:val="center" w:pos="4320"/>
        <w:tab w:val="right" w:pos="8640"/>
      </w:tabs>
    </w:pPr>
  </w:style>
  <w:style w:type="paragraph" w:styleId="Footer">
    <w:name w:val="footer"/>
    <w:basedOn w:val="Normal"/>
    <w:link w:val="FooterChar"/>
    <w:uiPriority w:val="99"/>
    <w:rsid w:val="009826AA"/>
    <w:pPr>
      <w:tabs>
        <w:tab w:val="center" w:pos="4320"/>
        <w:tab w:val="right" w:pos="8640"/>
      </w:tabs>
    </w:pPr>
  </w:style>
  <w:style w:type="character" w:styleId="PageNumber">
    <w:name w:val="page number"/>
    <w:basedOn w:val="DefaultParagraphFont"/>
    <w:rsid w:val="00AF710A"/>
  </w:style>
  <w:style w:type="character" w:customStyle="1" w:styleId="Heading2Char">
    <w:name w:val="Heading 2 Char"/>
    <w:link w:val="Heading2"/>
    <w:rsid w:val="00AC3619"/>
    <w:rPr>
      <w:b/>
      <w:bCs/>
      <w:sz w:val="24"/>
      <w:szCs w:val="24"/>
      <w:lang w:val="en-GB" w:eastAsia="en-US"/>
    </w:rPr>
  </w:style>
  <w:style w:type="paragraph" w:customStyle="1" w:styleId="yiv1096093856msonormal">
    <w:name w:val="yiv1096093856msonormal"/>
    <w:basedOn w:val="Normal"/>
    <w:rsid w:val="00367FC6"/>
    <w:pPr>
      <w:spacing w:before="100" w:beforeAutospacing="1" w:after="100" w:afterAutospacing="1"/>
    </w:pPr>
    <w:rPr>
      <w:rFonts w:eastAsia="Times New Roman"/>
      <w:sz w:val="24"/>
      <w:szCs w:val="24"/>
      <w:lang w:val="en-US"/>
    </w:rPr>
  </w:style>
  <w:style w:type="paragraph" w:styleId="ListParagraph">
    <w:name w:val="List Paragraph"/>
    <w:basedOn w:val="Normal"/>
    <w:uiPriority w:val="99"/>
    <w:qFormat/>
    <w:rsid w:val="002C29D1"/>
    <w:pPr>
      <w:ind w:left="720"/>
    </w:pPr>
  </w:style>
  <w:style w:type="paragraph" w:styleId="NormalWeb">
    <w:name w:val="Normal (Web)"/>
    <w:basedOn w:val="Normal"/>
    <w:uiPriority w:val="99"/>
    <w:unhideWhenUsed/>
    <w:rsid w:val="009E671B"/>
    <w:pPr>
      <w:spacing w:before="100" w:beforeAutospacing="1" w:after="100" w:afterAutospacing="1"/>
    </w:pPr>
    <w:rPr>
      <w:rFonts w:eastAsia="Times New Roman"/>
      <w:sz w:val="24"/>
      <w:szCs w:val="24"/>
      <w:lang w:val="en-US"/>
    </w:rPr>
  </w:style>
  <w:style w:type="paragraph" w:styleId="Title">
    <w:name w:val="Title"/>
    <w:basedOn w:val="Normal"/>
    <w:link w:val="TitleChar"/>
    <w:qFormat/>
    <w:rsid w:val="00D506BE"/>
    <w:pPr>
      <w:jc w:val="center"/>
    </w:pPr>
    <w:rPr>
      <w:b/>
      <w:caps/>
      <w:sz w:val="28"/>
    </w:rPr>
  </w:style>
  <w:style w:type="character" w:customStyle="1" w:styleId="TitleChar">
    <w:name w:val="Title Char"/>
    <w:link w:val="Title"/>
    <w:rsid w:val="00D506BE"/>
    <w:rPr>
      <w:b/>
      <w:caps/>
      <w:sz w:val="28"/>
      <w:lang w:val="en-GB"/>
    </w:rPr>
  </w:style>
  <w:style w:type="paragraph" w:customStyle="1" w:styleId="paragrafi">
    <w:name w:val="paragrafi"/>
    <w:basedOn w:val="Normal"/>
    <w:rsid w:val="00A55D4B"/>
    <w:pPr>
      <w:spacing w:before="100" w:beforeAutospacing="1" w:after="100" w:afterAutospacing="1"/>
    </w:pPr>
    <w:rPr>
      <w:rFonts w:eastAsia="Times New Roman"/>
      <w:sz w:val="24"/>
      <w:szCs w:val="24"/>
      <w:lang w:val="en-US"/>
    </w:rPr>
  </w:style>
  <w:style w:type="character" w:customStyle="1" w:styleId="apple-converted-space">
    <w:name w:val="apple-converted-space"/>
    <w:rsid w:val="00A55D4B"/>
  </w:style>
  <w:style w:type="character" w:customStyle="1" w:styleId="FooterChar">
    <w:name w:val="Footer Char"/>
    <w:link w:val="Footer"/>
    <w:uiPriority w:val="99"/>
    <w:rsid w:val="00A55D4B"/>
    <w:rPr>
      <w:lang w:val="en-GB"/>
    </w:rPr>
  </w:style>
  <w:style w:type="character" w:styleId="Strong">
    <w:name w:val="Strong"/>
    <w:uiPriority w:val="22"/>
    <w:qFormat/>
    <w:rsid w:val="00A55D4B"/>
    <w:rPr>
      <w:b/>
      <w:bCs/>
    </w:rPr>
  </w:style>
  <w:style w:type="character" w:styleId="CommentReference">
    <w:name w:val="annotation reference"/>
    <w:basedOn w:val="DefaultParagraphFont"/>
    <w:uiPriority w:val="99"/>
    <w:rsid w:val="00A9207D"/>
    <w:rPr>
      <w:sz w:val="16"/>
      <w:szCs w:val="16"/>
    </w:rPr>
  </w:style>
  <w:style w:type="paragraph" w:styleId="CommentText">
    <w:name w:val="annotation text"/>
    <w:basedOn w:val="Normal"/>
    <w:link w:val="CommentTextChar"/>
    <w:uiPriority w:val="99"/>
    <w:rsid w:val="00A9207D"/>
  </w:style>
  <w:style w:type="character" w:customStyle="1" w:styleId="CommentTextChar">
    <w:name w:val="Comment Text Char"/>
    <w:basedOn w:val="DefaultParagraphFont"/>
    <w:link w:val="CommentText"/>
    <w:uiPriority w:val="99"/>
    <w:rsid w:val="00A9207D"/>
    <w:rPr>
      <w:lang w:val="en-GB"/>
    </w:rPr>
  </w:style>
  <w:style w:type="paragraph" w:styleId="CommentSubject">
    <w:name w:val="annotation subject"/>
    <w:basedOn w:val="CommentText"/>
    <w:next w:val="CommentText"/>
    <w:link w:val="CommentSubjectChar"/>
    <w:rsid w:val="00A9207D"/>
    <w:rPr>
      <w:b/>
      <w:bCs/>
    </w:rPr>
  </w:style>
  <w:style w:type="character" w:customStyle="1" w:styleId="CommentSubjectChar">
    <w:name w:val="Comment Subject Char"/>
    <w:basedOn w:val="CommentTextChar"/>
    <w:link w:val="CommentSubject"/>
    <w:rsid w:val="00A9207D"/>
    <w:rPr>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978819">
      <w:bodyDiv w:val="1"/>
      <w:marLeft w:val="0"/>
      <w:marRight w:val="0"/>
      <w:marTop w:val="0"/>
      <w:marBottom w:val="0"/>
      <w:divBdr>
        <w:top w:val="none" w:sz="0" w:space="0" w:color="auto"/>
        <w:left w:val="none" w:sz="0" w:space="0" w:color="auto"/>
        <w:bottom w:val="none" w:sz="0" w:space="0" w:color="auto"/>
        <w:right w:val="none" w:sz="0" w:space="0" w:color="auto"/>
      </w:divBdr>
    </w:div>
    <w:div w:id="95250083">
      <w:bodyDiv w:val="1"/>
      <w:marLeft w:val="0"/>
      <w:marRight w:val="0"/>
      <w:marTop w:val="0"/>
      <w:marBottom w:val="0"/>
      <w:divBdr>
        <w:top w:val="none" w:sz="0" w:space="0" w:color="auto"/>
        <w:left w:val="none" w:sz="0" w:space="0" w:color="auto"/>
        <w:bottom w:val="none" w:sz="0" w:space="0" w:color="auto"/>
        <w:right w:val="none" w:sz="0" w:space="0" w:color="auto"/>
      </w:divBdr>
    </w:div>
    <w:div w:id="387461427">
      <w:bodyDiv w:val="1"/>
      <w:marLeft w:val="0"/>
      <w:marRight w:val="0"/>
      <w:marTop w:val="0"/>
      <w:marBottom w:val="0"/>
      <w:divBdr>
        <w:top w:val="none" w:sz="0" w:space="0" w:color="auto"/>
        <w:left w:val="none" w:sz="0" w:space="0" w:color="auto"/>
        <w:bottom w:val="none" w:sz="0" w:space="0" w:color="auto"/>
        <w:right w:val="none" w:sz="0" w:space="0" w:color="auto"/>
      </w:divBdr>
    </w:div>
    <w:div w:id="429858882">
      <w:bodyDiv w:val="1"/>
      <w:marLeft w:val="0"/>
      <w:marRight w:val="0"/>
      <w:marTop w:val="0"/>
      <w:marBottom w:val="0"/>
      <w:divBdr>
        <w:top w:val="none" w:sz="0" w:space="0" w:color="auto"/>
        <w:left w:val="none" w:sz="0" w:space="0" w:color="auto"/>
        <w:bottom w:val="none" w:sz="0" w:space="0" w:color="auto"/>
        <w:right w:val="none" w:sz="0" w:space="0" w:color="auto"/>
      </w:divBdr>
    </w:div>
    <w:div w:id="663438137">
      <w:bodyDiv w:val="1"/>
      <w:marLeft w:val="0"/>
      <w:marRight w:val="0"/>
      <w:marTop w:val="0"/>
      <w:marBottom w:val="0"/>
      <w:divBdr>
        <w:top w:val="none" w:sz="0" w:space="0" w:color="auto"/>
        <w:left w:val="none" w:sz="0" w:space="0" w:color="auto"/>
        <w:bottom w:val="none" w:sz="0" w:space="0" w:color="auto"/>
        <w:right w:val="none" w:sz="0" w:space="0" w:color="auto"/>
      </w:divBdr>
    </w:div>
    <w:div w:id="976301171">
      <w:bodyDiv w:val="1"/>
      <w:marLeft w:val="0"/>
      <w:marRight w:val="0"/>
      <w:marTop w:val="0"/>
      <w:marBottom w:val="0"/>
      <w:divBdr>
        <w:top w:val="none" w:sz="0" w:space="0" w:color="auto"/>
        <w:left w:val="none" w:sz="0" w:space="0" w:color="auto"/>
        <w:bottom w:val="none" w:sz="0" w:space="0" w:color="auto"/>
        <w:right w:val="none" w:sz="0" w:space="0" w:color="auto"/>
      </w:divBdr>
    </w:div>
    <w:div w:id="1084037747">
      <w:bodyDiv w:val="1"/>
      <w:marLeft w:val="0"/>
      <w:marRight w:val="0"/>
      <w:marTop w:val="0"/>
      <w:marBottom w:val="0"/>
      <w:divBdr>
        <w:top w:val="none" w:sz="0" w:space="0" w:color="auto"/>
        <w:left w:val="none" w:sz="0" w:space="0" w:color="auto"/>
        <w:bottom w:val="none" w:sz="0" w:space="0" w:color="auto"/>
        <w:right w:val="none" w:sz="0" w:space="0" w:color="auto"/>
      </w:divBdr>
    </w:div>
    <w:div w:id="1280139003">
      <w:bodyDiv w:val="1"/>
      <w:marLeft w:val="0"/>
      <w:marRight w:val="0"/>
      <w:marTop w:val="0"/>
      <w:marBottom w:val="0"/>
      <w:divBdr>
        <w:top w:val="none" w:sz="0" w:space="0" w:color="auto"/>
        <w:left w:val="none" w:sz="0" w:space="0" w:color="auto"/>
        <w:bottom w:val="none" w:sz="0" w:space="0" w:color="auto"/>
        <w:right w:val="none" w:sz="0" w:space="0" w:color="auto"/>
      </w:divBdr>
    </w:div>
    <w:div w:id="1312906603">
      <w:bodyDiv w:val="1"/>
      <w:marLeft w:val="0"/>
      <w:marRight w:val="0"/>
      <w:marTop w:val="0"/>
      <w:marBottom w:val="0"/>
      <w:divBdr>
        <w:top w:val="none" w:sz="0" w:space="0" w:color="auto"/>
        <w:left w:val="none" w:sz="0" w:space="0" w:color="auto"/>
        <w:bottom w:val="none" w:sz="0" w:space="0" w:color="auto"/>
        <w:right w:val="none" w:sz="0" w:space="0" w:color="auto"/>
      </w:divBdr>
    </w:div>
    <w:div w:id="1396707653">
      <w:bodyDiv w:val="1"/>
      <w:marLeft w:val="0"/>
      <w:marRight w:val="0"/>
      <w:marTop w:val="0"/>
      <w:marBottom w:val="0"/>
      <w:divBdr>
        <w:top w:val="none" w:sz="0" w:space="0" w:color="auto"/>
        <w:left w:val="none" w:sz="0" w:space="0" w:color="auto"/>
        <w:bottom w:val="none" w:sz="0" w:space="0" w:color="auto"/>
        <w:right w:val="none" w:sz="0" w:space="0" w:color="auto"/>
      </w:divBdr>
    </w:div>
    <w:div w:id="1667787174">
      <w:bodyDiv w:val="1"/>
      <w:marLeft w:val="0"/>
      <w:marRight w:val="0"/>
      <w:marTop w:val="0"/>
      <w:marBottom w:val="0"/>
      <w:divBdr>
        <w:top w:val="none" w:sz="0" w:space="0" w:color="auto"/>
        <w:left w:val="none" w:sz="0" w:space="0" w:color="auto"/>
        <w:bottom w:val="none" w:sz="0" w:space="0" w:color="auto"/>
        <w:right w:val="none" w:sz="0" w:space="0" w:color="auto"/>
      </w:divBdr>
    </w:div>
    <w:div w:id="1719741027">
      <w:bodyDiv w:val="1"/>
      <w:marLeft w:val="0"/>
      <w:marRight w:val="0"/>
      <w:marTop w:val="0"/>
      <w:marBottom w:val="0"/>
      <w:divBdr>
        <w:top w:val="none" w:sz="0" w:space="0" w:color="auto"/>
        <w:left w:val="none" w:sz="0" w:space="0" w:color="auto"/>
        <w:bottom w:val="none" w:sz="0" w:space="0" w:color="auto"/>
        <w:right w:val="none" w:sz="0" w:space="0" w:color="auto"/>
      </w:divBdr>
      <w:divsChild>
        <w:div w:id="908078426">
          <w:marLeft w:val="0"/>
          <w:marRight w:val="0"/>
          <w:marTop w:val="0"/>
          <w:marBottom w:val="0"/>
          <w:divBdr>
            <w:top w:val="none" w:sz="0" w:space="0" w:color="auto"/>
            <w:left w:val="none" w:sz="0" w:space="0" w:color="auto"/>
            <w:bottom w:val="none" w:sz="0" w:space="0" w:color="auto"/>
            <w:right w:val="none" w:sz="0" w:space="0" w:color="auto"/>
          </w:divBdr>
          <w:divsChild>
            <w:div w:id="1227381377">
              <w:marLeft w:val="0"/>
              <w:marRight w:val="0"/>
              <w:marTop w:val="0"/>
              <w:marBottom w:val="0"/>
              <w:divBdr>
                <w:top w:val="none" w:sz="0" w:space="0" w:color="auto"/>
                <w:left w:val="none" w:sz="0" w:space="0" w:color="auto"/>
                <w:bottom w:val="none" w:sz="0" w:space="0" w:color="auto"/>
                <w:right w:val="none" w:sz="0" w:space="0" w:color="auto"/>
              </w:divBdr>
              <w:divsChild>
                <w:div w:id="794911322">
                  <w:marLeft w:val="0"/>
                  <w:marRight w:val="0"/>
                  <w:marTop w:val="0"/>
                  <w:marBottom w:val="0"/>
                  <w:divBdr>
                    <w:top w:val="none" w:sz="0" w:space="0" w:color="auto"/>
                    <w:left w:val="none" w:sz="0" w:space="0" w:color="auto"/>
                    <w:bottom w:val="none" w:sz="0" w:space="0" w:color="auto"/>
                    <w:right w:val="none" w:sz="0" w:space="0" w:color="auto"/>
                  </w:divBdr>
                  <w:divsChild>
                    <w:div w:id="1214736723">
                      <w:marLeft w:val="0"/>
                      <w:marRight w:val="0"/>
                      <w:marTop w:val="0"/>
                      <w:marBottom w:val="0"/>
                      <w:divBdr>
                        <w:top w:val="none" w:sz="0" w:space="0" w:color="auto"/>
                        <w:left w:val="none" w:sz="0" w:space="0" w:color="auto"/>
                        <w:bottom w:val="none" w:sz="0" w:space="0" w:color="auto"/>
                        <w:right w:val="none" w:sz="0" w:space="0" w:color="auto"/>
                      </w:divBdr>
                      <w:divsChild>
                        <w:div w:id="2105299275">
                          <w:marLeft w:val="0"/>
                          <w:marRight w:val="0"/>
                          <w:marTop w:val="0"/>
                          <w:marBottom w:val="0"/>
                          <w:divBdr>
                            <w:top w:val="none" w:sz="0" w:space="0" w:color="auto"/>
                            <w:left w:val="none" w:sz="0" w:space="0" w:color="auto"/>
                            <w:bottom w:val="none" w:sz="0" w:space="0" w:color="auto"/>
                            <w:right w:val="none" w:sz="0" w:space="0" w:color="auto"/>
                          </w:divBdr>
                          <w:divsChild>
                            <w:div w:id="1238249262">
                              <w:marLeft w:val="0"/>
                              <w:marRight w:val="0"/>
                              <w:marTop w:val="0"/>
                              <w:marBottom w:val="0"/>
                              <w:divBdr>
                                <w:top w:val="none" w:sz="0" w:space="0" w:color="auto"/>
                                <w:left w:val="none" w:sz="0" w:space="0" w:color="auto"/>
                                <w:bottom w:val="none" w:sz="0" w:space="0" w:color="auto"/>
                                <w:right w:val="none" w:sz="0" w:space="0" w:color="auto"/>
                              </w:divBdr>
                              <w:divsChild>
                                <w:div w:id="484778642">
                                  <w:marLeft w:val="0"/>
                                  <w:marRight w:val="0"/>
                                  <w:marTop w:val="0"/>
                                  <w:marBottom w:val="0"/>
                                  <w:divBdr>
                                    <w:top w:val="none" w:sz="0" w:space="0" w:color="auto"/>
                                    <w:left w:val="none" w:sz="0" w:space="0" w:color="auto"/>
                                    <w:bottom w:val="none" w:sz="0" w:space="0" w:color="auto"/>
                                    <w:right w:val="none" w:sz="0" w:space="0" w:color="auto"/>
                                  </w:divBdr>
                                  <w:divsChild>
                                    <w:div w:id="315308127">
                                      <w:marLeft w:val="0"/>
                                      <w:marRight w:val="0"/>
                                      <w:marTop w:val="0"/>
                                      <w:marBottom w:val="0"/>
                                      <w:divBdr>
                                        <w:top w:val="none" w:sz="0" w:space="0" w:color="auto"/>
                                        <w:left w:val="none" w:sz="0" w:space="0" w:color="auto"/>
                                        <w:bottom w:val="none" w:sz="0" w:space="0" w:color="auto"/>
                                        <w:right w:val="none" w:sz="0" w:space="0" w:color="auto"/>
                                      </w:divBdr>
                                      <w:divsChild>
                                        <w:div w:id="44912953">
                                          <w:marLeft w:val="0"/>
                                          <w:marRight w:val="0"/>
                                          <w:marTop w:val="0"/>
                                          <w:marBottom w:val="0"/>
                                          <w:divBdr>
                                            <w:top w:val="none" w:sz="0" w:space="0" w:color="auto"/>
                                            <w:left w:val="none" w:sz="0" w:space="0" w:color="auto"/>
                                            <w:bottom w:val="none" w:sz="0" w:space="0" w:color="auto"/>
                                            <w:right w:val="none" w:sz="0" w:space="0" w:color="auto"/>
                                          </w:divBdr>
                                          <w:divsChild>
                                            <w:div w:id="22441590">
                                              <w:marLeft w:val="0"/>
                                              <w:marRight w:val="0"/>
                                              <w:marTop w:val="0"/>
                                              <w:marBottom w:val="0"/>
                                              <w:divBdr>
                                                <w:top w:val="none" w:sz="0" w:space="0" w:color="auto"/>
                                                <w:left w:val="none" w:sz="0" w:space="0" w:color="auto"/>
                                                <w:bottom w:val="none" w:sz="0" w:space="0" w:color="auto"/>
                                                <w:right w:val="none" w:sz="0" w:space="0" w:color="auto"/>
                                              </w:divBdr>
                                            </w:div>
                                            <w:div w:id="632254175">
                                              <w:marLeft w:val="0"/>
                                              <w:marRight w:val="0"/>
                                              <w:marTop w:val="0"/>
                                              <w:marBottom w:val="0"/>
                                              <w:divBdr>
                                                <w:top w:val="none" w:sz="0" w:space="0" w:color="auto"/>
                                                <w:left w:val="none" w:sz="0" w:space="0" w:color="auto"/>
                                                <w:bottom w:val="none" w:sz="0" w:space="0" w:color="auto"/>
                                                <w:right w:val="none" w:sz="0" w:space="0" w:color="auto"/>
                                              </w:divBdr>
                                              <w:divsChild>
                                                <w:div w:id="144048212">
                                                  <w:marLeft w:val="0"/>
                                                  <w:marRight w:val="0"/>
                                                  <w:marTop w:val="0"/>
                                                  <w:marBottom w:val="0"/>
                                                  <w:divBdr>
                                                    <w:top w:val="none" w:sz="0" w:space="0" w:color="auto"/>
                                                    <w:left w:val="none" w:sz="0" w:space="0" w:color="auto"/>
                                                    <w:bottom w:val="none" w:sz="0" w:space="0" w:color="auto"/>
                                                    <w:right w:val="none" w:sz="0" w:space="0" w:color="auto"/>
                                                  </w:divBdr>
                                                  <w:divsChild>
                                                    <w:div w:id="82384501">
                                                      <w:marLeft w:val="0"/>
                                                      <w:marRight w:val="0"/>
                                                      <w:marTop w:val="0"/>
                                                      <w:marBottom w:val="0"/>
                                                      <w:divBdr>
                                                        <w:top w:val="none" w:sz="0" w:space="0" w:color="auto"/>
                                                        <w:left w:val="none" w:sz="0" w:space="0" w:color="auto"/>
                                                        <w:bottom w:val="none" w:sz="0" w:space="0" w:color="auto"/>
                                                        <w:right w:val="none" w:sz="0" w:space="0" w:color="auto"/>
                                                      </w:divBdr>
                                                      <w:divsChild>
                                                        <w:div w:id="826213073">
                                                          <w:marLeft w:val="0"/>
                                                          <w:marRight w:val="0"/>
                                                          <w:marTop w:val="0"/>
                                                          <w:marBottom w:val="0"/>
                                                          <w:divBdr>
                                                            <w:top w:val="none" w:sz="0" w:space="0" w:color="auto"/>
                                                            <w:left w:val="none" w:sz="0" w:space="0" w:color="auto"/>
                                                            <w:bottom w:val="none" w:sz="0" w:space="0" w:color="auto"/>
                                                            <w:right w:val="none" w:sz="0" w:space="0" w:color="auto"/>
                                                          </w:divBdr>
                                                          <w:divsChild>
                                                            <w:div w:id="1111316147">
                                                              <w:marLeft w:val="0"/>
                                                              <w:marRight w:val="0"/>
                                                              <w:marTop w:val="0"/>
                                                              <w:marBottom w:val="0"/>
                                                              <w:divBdr>
                                                                <w:top w:val="none" w:sz="0" w:space="0" w:color="auto"/>
                                                                <w:left w:val="none" w:sz="0" w:space="0" w:color="auto"/>
                                                                <w:bottom w:val="none" w:sz="0" w:space="0" w:color="auto"/>
                                                                <w:right w:val="none" w:sz="0" w:space="0" w:color="auto"/>
                                                              </w:divBdr>
                                                              <w:divsChild>
                                                                <w:div w:id="680277398">
                                                                  <w:marLeft w:val="0"/>
                                                                  <w:marRight w:val="0"/>
                                                                  <w:marTop w:val="0"/>
                                                                  <w:marBottom w:val="0"/>
                                                                  <w:divBdr>
                                                                    <w:top w:val="none" w:sz="0" w:space="0" w:color="auto"/>
                                                                    <w:left w:val="none" w:sz="0" w:space="0" w:color="auto"/>
                                                                    <w:bottom w:val="none" w:sz="0" w:space="0" w:color="auto"/>
                                                                    <w:right w:val="none" w:sz="0" w:space="0" w:color="auto"/>
                                                                  </w:divBdr>
                                                                  <w:divsChild>
                                                                    <w:div w:id="9988283">
                                                                      <w:marLeft w:val="0"/>
                                                                      <w:marRight w:val="0"/>
                                                                      <w:marTop w:val="0"/>
                                                                      <w:marBottom w:val="0"/>
                                                                      <w:divBdr>
                                                                        <w:top w:val="none" w:sz="0" w:space="0" w:color="auto"/>
                                                                        <w:left w:val="none" w:sz="0" w:space="0" w:color="auto"/>
                                                                        <w:bottom w:val="none" w:sz="0" w:space="0" w:color="auto"/>
                                                                        <w:right w:val="none" w:sz="0" w:space="0" w:color="auto"/>
                                                                      </w:divBdr>
                                                                      <w:divsChild>
                                                                        <w:div w:id="2131046964">
                                                                          <w:marLeft w:val="0"/>
                                                                          <w:marRight w:val="0"/>
                                                                          <w:marTop w:val="0"/>
                                                                          <w:marBottom w:val="0"/>
                                                                          <w:divBdr>
                                                                            <w:top w:val="none" w:sz="0" w:space="0" w:color="auto"/>
                                                                            <w:left w:val="none" w:sz="0" w:space="0" w:color="auto"/>
                                                                            <w:bottom w:val="none" w:sz="0" w:space="0" w:color="auto"/>
                                                                            <w:right w:val="none" w:sz="0" w:space="0" w:color="auto"/>
                                                                          </w:divBdr>
                                                                        </w:div>
                                                                      </w:divsChild>
                                                                    </w:div>
                                                                    <w:div w:id="1071973304">
                                                                      <w:marLeft w:val="0"/>
                                                                      <w:marRight w:val="0"/>
                                                                      <w:marTop w:val="0"/>
                                                                      <w:marBottom w:val="0"/>
                                                                      <w:divBdr>
                                                                        <w:top w:val="none" w:sz="0" w:space="0" w:color="auto"/>
                                                                        <w:left w:val="none" w:sz="0" w:space="0" w:color="auto"/>
                                                                        <w:bottom w:val="none" w:sz="0" w:space="0" w:color="auto"/>
                                                                        <w:right w:val="none" w:sz="0" w:space="0" w:color="auto"/>
                                                                      </w:divBdr>
                                                                      <w:divsChild>
                                                                        <w:div w:id="133987078">
                                                                          <w:marLeft w:val="0"/>
                                                                          <w:marRight w:val="0"/>
                                                                          <w:marTop w:val="0"/>
                                                                          <w:marBottom w:val="0"/>
                                                                          <w:divBdr>
                                                                            <w:top w:val="none" w:sz="0" w:space="0" w:color="auto"/>
                                                                            <w:left w:val="none" w:sz="0" w:space="0" w:color="auto"/>
                                                                            <w:bottom w:val="none" w:sz="0" w:space="0" w:color="auto"/>
                                                                            <w:right w:val="none" w:sz="0" w:space="0" w:color="auto"/>
                                                                          </w:divBdr>
                                                                          <w:divsChild>
                                                                            <w:div w:id="934947195">
                                                                              <w:marLeft w:val="0"/>
                                                                              <w:marRight w:val="0"/>
                                                                              <w:marTop w:val="0"/>
                                                                              <w:marBottom w:val="0"/>
                                                                              <w:divBdr>
                                                                                <w:top w:val="none" w:sz="0" w:space="0" w:color="auto"/>
                                                                                <w:left w:val="none" w:sz="0" w:space="0" w:color="auto"/>
                                                                                <w:bottom w:val="none" w:sz="0" w:space="0" w:color="auto"/>
                                                                                <w:right w:val="none" w:sz="0" w:space="0" w:color="auto"/>
                                                                              </w:divBdr>
                                                                              <w:divsChild>
                                                                                <w:div w:id="925725899">
                                                                                  <w:marLeft w:val="0"/>
                                                                                  <w:marRight w:val="0"/>
                                                                                  <w:marTop w:val="0"/>
                                                                                  <w:marBottom w:val="0"/>
                                                                                  <w:divBdr>
                                                                                    <w:top w:val="none" w:sz="0" w:space="0" w:color="auto"/>
                                                                                    <w:left w:val="none" w:sz="0" w:space="0" w:color="auto"/>
                                                                                    <w:bottom w:val="none" w:sz="0" w:space="0" w:color="auto"/>
                                                                                    <w:right w:val="none" w:sz="0" w:space="0" w:color="auto"/>
                                                                                  </w:divBdr>
                                                                                </w:div>
                                                                              </w:divsChild>
                                                                            </w:div>
                                                                            <w:div w:id="1147358951">
                                                                              <w:marLeft w:val="0"/>
                                                                              <w:marRight w:val="0"/>
                                                                              <w:marTop w:val="0"/>
                                                                              <w:marBottom w:val="0"/>
                                                                              <w:divBdr>
                                                                                <w:top w:val="none" w:sz="0" w:space="0" w:color="auto"/>
                                                                                <w:left w:val="none" w:sz="0" w:space="0" w:color="auto"/>
                                                                                <w:bottom w:val="none" w:sz="0" w:space="0" w:color="auto"/>
                                                                                <w:right w:val="none" w:sz="0" w:space="0" w:color="auto"/>
                                                                              </w:divBdr>
                                                                              <w:divsChild>
                                                                                <w:div w:id="1097604553">
                                                                                  <w:marLeft w:val="0"/>
                                                                                  <w:marRight w:val="0"/>
                                                                                  <w:marTop w:val="0"/>
                                                                                  <w:marBottom w:val="0"/>
                                                                                  <w:divBdr>
                                                                                    <w:top w:val="none" w:sz="0" w:space="0" w:color="auto"/>
                                                                                    <w:left w:val="none" w:sz="0" w:space="0" w:color="auto"/>
                                                                                    <w:bottom w:val="none" w:sz="0" w:space="0" w:color="auto"/>
                                                                                    <w:right w:val="none" w:sz="0" w:space="0" w:color="auto"/>
                                                                                  </w:divBdr>
                                                                                  <w:divsChild>
                                                                                    <w:div w:id="1880119811">
                                                                                      <w:marLeft w:val="0"/>
                                                                                      <w:marRight w:val="0"/>
                                                                                      <w:marTop w:val="0"/>
                                                                                      <w:marBottom w:val="0"/>
                                                                                      <w:divBdr>
                                                                                        <w:top w:val="none" w:sz="0" w:space="0" w:color="auto"/>
                                                                                        <w:left w:val="none" w:sz="0" w:space="0" w:color="auto"/>
                                                                                        <w:bottom w:val="none" w:sz="0" w:space="0" w:color="auto"/>
                                                                                        <w:right w:val="none" w:sz="0" w:space="0" w:color="auto"/>
                                                                                      </w:divBdr>
                                                                                      <w:divsChild>
                                                                                        <w:div w:id="173689567">
                                                                                          <w:marLeft w:val="0"/>
                                                                                          <w:marRight w:val="0"/>
                                                                                          <w:marTop w:val="0"/>
                                                                                          <w:marBottom w:val="0"/>
                                                                                          <w:divBdr>
                                                                                            <w:top w:val="none" w:sz="0" w:space="0" w:color="auto"/>
                                                                                            <w:left w:val="none" w:sz="0" w:space="0" w:color="auto"/>
                                                                                            <w:bottom w:val="none" w:sz="0" w:space="0" w:color="auto"/>
                                                                                            <w:right w:val="none" w:sz="0" w:space="0" w:color="auto"/>
                                                                                          </w:divBdr>
                                                                                          <w:divsChild>
                                                                                            <w:div w:id="1768186944">
                                                                                              <w:marLeft w:val="0"/>
                                                                                              <w:marRight w:val="0"/>
                                                                                              <w:marTop w:val="0"/>
                                                                                              <w:marBottom w:val="0"/>
                                                                                              <w:divBdr>
                                                                                                <w:top w:val="none" w:sz="0" w:space="0" w:color="auto"/>
                                                                                                <w:left w:val="none" w:sz="0" w:space="0" w:color="auto"/>
                                                                                                <w:bottom w:val="none" w:sz="0" w:space="0" w:color="auto"/>
                                                                                                <w:right w:val="none" w:sz="0" w:space="0" w:color="auto"/>
                                                                                              </w:divBdr>
                                                                                            </w:div>
                                                                                          </w:divsChild>
                                                                                        </w:div>
                                                                                        <w:div w:id="254704084">
                                                                                          <w:marLeft w:val="0"/>
                                                                                          <w:marRight w:val="0"/>
                                                                                          <w:marTop w:val="0"/>
                                                                                          <w:marBottom w:val="0"/>
                                                                                          <w:divBdr>
                                                                                            <w:top w:val="none" w:sz="0" w:space="0" w:color="auto"/>
                                                                                            <w:left w:val="none" w:sz="0" w:space="0" w:color="auto"/>
                                                                                            <w:bottom w:val="none" w:sz="0" w:space="0" w:color="auto"/>
                                                                                            <w:right w:val="none" w:sz="0" w:space="0" w:color="auto"/>
                                                                                          </w:divBdr>
                                                                                          <w:divsChild>
                                                                                            <w:div w:id="194736671">
                                                                                              <w:marLeft w:val="0"/>
                                                                                              <w:marRight w:val="0"/>
                                                                                              <w:marTop w:val="0"/>
                                                                                              <w:marBottom w:val="0"/>
                                                                                              <w:divBdr>
                                                                                                <w:top w:val="none" w:sz="0" w:space="0" w:color="auto"/>
                                                                                                <w:left w:val="none" w:sz="0" w:space="0" w:color="auto"/>
                                                                                                <w:bottom w:val="none" w:sz="0" w:space="0" w:color="auto"/>
                                                                                                <w:right w:val="none" w:sz="0" w:space="0" w:color="auto"/>
                                                                                              </w:divBdr>
                                                                                              <w:divsChild>
                                                                                                <w:div w:id="580985495">
                                                                                                  <w:marLeft w:val="0"/>
                                                                                                  <w:marRight w:val="0"/>
                                                                                                  <w:marTop w:val="0"/>
                                                                                                  <w:marBottom w:val="0"/>
                                                                                                  <w:divBdr>
                                                                                                    <w:top w:val="none" w:sz="0" w:space="0" w:color="auto"/>
                                                                                                    <w:left w:val="none" w:sz="0" w:space="0" w:color="auto"/>
                                                                                                    <w:bottom w:val="none" w:sz="0" w:space="0" w:color="auto"/>
                                                                                                    <w:right w:val="none" w:sz="0" w:space="0" w:color="auto"/>
                                                                                                  </w:divBdr>
                                                                                                  <w:divsChild>
                                                                                                    <w:div w:id="137889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8722">
                                                                                              <w:marLeft w:val="0"/>
                                                                                              <w:marRight w:val="0"/>
                                                                                              <w:marTop w:val="0"/>
                                                                                              <w:marBottom w:val="0"/>
                                                                                              <w:divBdr>
                                                                                                <w:top w:val="none" w:sz="0" w:space="0" w:color="auto"/>
                                                                                                <w:left w:val="none" w:sz="0" w:space="0" w:color="auto"/>
                                                                                                <w:bottom w:val="none" w:sz="0" w:space="0" w:color="auto"/>
                                                                                                <w:right w:val="none" w:sz="0" w:space="0" w:color="auto"/>
                                                                                              </w:divBdr>
                                                                                              <w:divsChild>
                                                                                                <w:div w:id="1355037807">
                                                                                                  <w:marLeft w:val="0"/>
                                                                                                  <w:marRight w:val="0"/>
                                                                                                  <w:marTop w:val="0"/>
                                                                                                  <w:marBottom w:val="0"/>
                                                                                                  <w:divBdr>
                                                                                                    <w:top w:val="none" w:sz="0" w:space="0" w:color="auto"/>
                                                                                                    <w:left w:val="none" w:sz="0" w:space="0" w:color="auto"/>
                                                                                                    <w:bottom w:val="none" w:sz="0" w:space="0" w:color="auto"/>
                                                                                                    <w:right w:val="none" w:sz="0" w:space="0" w:color="auto"/>
                                                                                                  </w:divBdr>
                                                                                                  <w:divsChild>
                                                                                                    <w:div w:id="109498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606040">
                                                                                              <w:marLeft w:val="0"/>
                                                                                              <w:marRight w:val="0"/>
                                                                                              <w:marTop w:val="0"/>
                                                                                              <w:marBottom w:val="0"/>
                                                                                              <w:divBdr>
                                                                                                <w:top w:val="none" w:sz="0" w:space="0" w:color="auto"/>
                                                                                                <w:left w:val="none" w:sz="0" w:space="0" w:color="auto"/>
                                                                                                <w:bottom w:val="none" w:sz="0" w:space="0" w:color="auto"/>
                                                                                                <w:right w:val="none" w:sz="0" w:space="0" w:color="auto"/>
                                                                                              </w:divBdr>
                                                                                              <w:divsChild>
                                                                                                <w:div w:id="1941139468">
                                                                                                  <w:marLeft w:val="0"/>
                                                                                                  <w:marRight w:val="0"/>
                                                                                                  <w:marTop w:val="0"/>
                                                                                                  <w:marBottom w:val="0"/>
                                                                                                  <w:divBdr>
                                                                                                    <w:top w:val="none" w:sz="0" w:space="0" w:color="auto"/>
                                                                                                    <w:left w:val="none" w:sz="0" w:space="0" w:color="auto"/>
                                                                                                    <w:bottom w:val="none" w:sz="0" w:space="0" w:color="auto"/>
                                                                                                    <w:right w:val="none" w:sz="0" w:space="0" w:color="auto"/>
                                                                                                  </w:divBdr>
                                                                                                  <w:divsChild>
                                                                                                    <w:div w:id="49302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664759">
                                                                                              <w:marLeft w:val="0"/>
                                                                                              <w:marRight w:val="0"/>
                                                                                              <w:marTop w:val="0"/>
                                                                                              <w:marBottom w:val="0"/>
                                                                                              <w:divBdr>
                                                                                                <w:top w:val="none" w:sz="0" w:space="0" w:color="auto"/>
                                                                                                <w:left w:val="none" w:sz="0" w:space="0" w:color="auto"/>
                                                                                                <w:bottom w:val="none" w:sz="0" w:space="0" w:color="auto"/>
                                                                                                <w:right w:val="none" w:sz="0" w:space="0" w:color="auto"/>
                                                                                              </w:divBdr>
                                                                                              <w:divsChild>
                                                                                                <w:div w:id="1616057730">
                                                                                                  <w:marLeft w:val="0"/>
                                                                                                  <w:marRight w:val="0"/>
                                                                                                  <w:marTop w:val="0"/>
                                                                                                  <w:marBottom w:val="0"/>
                                                                                                  <w:divBdr>
                                                                                                    <w:top w:val="none" w:sz="0" w:space="0" w:color="auto"/>
                                                                                                    <w:left w:val="none" w:sz="0" w:space="0" w:color="auto"/>
                                                                                                    <w:bottom w:val="none" w:sz="0" w:space="0" w:color="auto"/>
                                                                                                    <w:right w:val="none" w:sz="0" w:space="0" w:color="auto"/>
                                                                                                  </w:divBdr>
                                                                                                  <w:divsChild>
                                                                                                    <w:div w:id="83172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960266">
                                                                                              <w:marLeft w:val="0"/>
                                                                                              <w:marRight w:val="0"/>
                                                                                              <w:marTop w:val="0"/>
                                                                                              <w:marBottom w:val="0"/>
                                                                                              <w:divBdr>
                                                                                                <w:top w:val="none" w:sz="0" w:space="0" w:color="auto"/>
                                                                                                <w:left w:val="none" w:sz="0" w:space="0" w:color="auto"/>
                                                                                                <w:bottom w:val="none" w:sz="0" w:space="0" w:color="auto"/>
                                                                                                <w:right w:val="none" w:sz="0" w:space="0" w:color="auto"/>
                                                                                              </w:divBdr>
                                                                                              <w:divsChild>
                                                                                                <w:div w:id="61372476">
                                                                                                  <w:marLeft w:val="0"/>
                                                                                                  <w:marRight w:val="0"/>
                                                                                                  <w:marTop w:val="0"/>
                                                                                                  <w:marBottom w:val="0"/>
                                                                                                  <w:divBdr>
                                                                                                    <w:top w:val="none" w:sz="0" w:space="0" w:color="auto"/>
                                                                                                    <w:left w:val="none" w:sz="0" w:space="0" w:color="auto"/>
                                                                                                    <w:bottom w:val="none" w:sz="0" w:space="0" w:color="auto"/>
                                                                                                    <w:right w:val="none" w:sz="0" w:space="0" w:color="auto"/>
                                                                                                  </w:divBdr>
                                                                                                  <w:divsChild>
                                                                                                    <w:div w:id="173940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395453">
                                                                                              <w:marLeft w:val="0"/>
                                                                                              <w:marRight w:val="0"/>
                                                                                              <w:marTop w:val="0"/>
                                                                                              <w:marBottom w:val="0"/>
                                                                                              <w:divBdr>
                                                                                                <w:top w:val="none" w:sz="0" w:space="0" w:color="auto"/>
                                                                                                <w:left w:val="none" w:sz="0" w:space="0" w:color="auto"/>
                                                                                                <w:bottom w:val="none" w:sz="0" w:space="0" w:color="auto"/>
                                                                                                <w:right w:val="none" w:sz="0" w:space="0" w:color="auto"/>
                                                                                              </w:divBdr>
                                                                                              <w:divsChild>
                                                                                                <w:div w:id="958218506">
                                                                                                  <w:marLeft w:val="0"/>
                                                                                                  <w:marRight w:val="0"/>
                                                                                                  <w:marTop w:val="0"/>
                                                                                                  <w:marBottom w:val="0"/>
                                                                                                  <w:divBdr>
                                                                                                    <w:top w:val="none" w:sz="0" w:space="0" w:color="auto"/>
                                                                                                    <w:left w:val="none" w:sz="0" w:space="0" w:color="auto"/>
                                                                                                    <w:bottom w:val="none" w:sz="0" w:space="0" w:color="auto"/>
                                                                                                    <w:right w:val="none" w:sz="0" w:space="0" w:color="auto"/>
                                                                                                  </w:divBdr>
                                                                                                  <w:divsChild>
                                                                                                    <w:div w:id="110114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882093">
                                                                                              <w:marLeft w:val="0"/>
                                                                                              <w:marRight w:val="0"/>
                                                                                              <w:marTop w:val="0"/>
                                                                                              <w:marBottom w:val="0"/>
                                                                                              <w:divBdr>
                                                                                                <w:top w:val="none" w:sz="0" w:space="0" w:color="auto"/>
                                                                                                <w:left w:val="none" w:sz="0" w:space="0" w:color="auto"/>
                                                                                                <w:bottom w:val="none" w:sz="0" w:space="0" w:color="auto"/>
                                                                                                <w:right w:val="none" w:sz="0" w:space="0" w:color="auto"/>
                                                                                              </w:divBdr>
                                                                                              <w:divsChild>
                                                                                                <w:div w:id="1601911164">
                                                                                                  <w:marLeft w:val="0"/>
                                                                                                  <w:marRight w:val="0"/>
                                                                                                  <w:marTop w:val="0"/>
                                                                                                  <w:marBottom w:val="0"/>
                                                                                                  <w:divBdr>
                                                                                                    <w:top w:val="none" w:sz="0" w:space="0" w:color="auto"/>
                                                                                                    <w:left w:val="none" w:sz="0" w:space="0" w:color="auto"/>
                                                                                                    <w:bottom w:val="none" w:sz="0" w:space="0" w:color="auto"/>
                                                                                                    <w:right w:val="none" w:sz="0" w:space="0" w:color="auto"/>
                                                                                                  </w:divBdr>
                                                                                                  <w:divsChild>
                                                                                                    <w:div w:id="133156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427661">
                                                                                              <w:marLeft w:val="0"/>
                                                                                              <w:marRight w:val="0"/>
                                                                                              <w:marTop w:val="0"/>
                                                                                              <w:marBottom w:val="0"/>
                                                                                              <w:divBdr>
                                                                                                <w:top w:val="none" w:sz="0" w:space="0" w:color="auto"/>
                                                                                                <w:left w:val="none" w:sz="0" w:space="0" w:color="auto"/>
                                                                                                <w:bottom w:val="none" w:sz="0" w:space="0" w:color="auto"/>
                                                                                                <w:right w:val="none" w:sz="0" w:space="0" w:color="auto"/>
                                                                                              </w:divBdr>
                                                                                              <w:divsChild>
                                                                                                <w:div w:id="1216626248">
                                                                                                  <w:marLeft w:val="0"/>
                                                                                                  <w:marRight w:val="0"/>
                                                                                                  <w:marTop w:val="0"/>
                                                                                                  <w:marBottom w:val="0"/>
                                                                                                  <w:divBdr>
                                                                                                    <w:top w:val="none" w:sz="0" w:space="0" w:color="auto"/>
                                                                                                    <w:left w:val="none" w:sz="0" w:space="0" w:color="auto"/>
                                                                                                    <w:bottom w:val="none" w:sz="0" w:space="0" w:color="auto"/>
                                                                                                    <w:right w:val="none" w:sz="0" w:space="0" w:color="auto"/>
                                                                                                  </w:divBdr>
                                                                                                  <w:divsChild>
                                                                                                    <w:div w:id="137180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502566">
                                                                                          <w:marLeft w:val="0"/>
                                                                                          <w:marRight w:val="0"/>
                                                                                          <w:marTop w:val="0"/>
                                                                                          <w:marBottom w:val="0"/>
                                                                                          <w:divBdr>
                                                                                            <w:top w:val="none" w:sz="0" w:space="0" w:color="auto"/>
                                                                                            <w:left w:val="none" w:sz="0" w:space="0" w:color="auto"/>
                                                                                            <w:bottom w:val="none" w:sz="0" w:space="0" w:color="auto"/>
                                                                                            <w:right w:val="none" w:sz="0" w:space="0" w:color="auto"/>
                                                                                          </w:divBdr>
                                                                                          <w:divsChild>
                                                                                            <w:div w:id="2125690177">
                                                                                              <w:marLeft w:val="0"/>
                                                                                              <w:marRight w:val="0"/>
                                                                                              <w:marTop w:val="0"/>
                                                                                              <w:marBottom w:val="0"/>
                                                                                              <w:divBdr>
                                                                                                <w:top w:val="none" w:sz="0" w:space="0" w:color="auto"/>
                                                                                                <w:left w:val="none" w:sz="0" w:space="0" w:color="auto"/>
                                                                                                <w:bottom w:val="none" w:sz="0" w:space="0" w:color="auto"/>
                                                                                                <w:right w:val="none" w:sz="0" w:space="0" w:color="auto"/>
                                                                                              </w:divBdr>
                                                                                              <w:divsChild>
                                                                                                <w:div w:id="165591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9448174">
                                                                      <w:marLeft w:val="0"/>
                                                                      <w:marRight w:val="0"/>
                                                                      <w:marTop w:val="0"/>
                                                                      <w:marBottom w:val="0"/>
                                                                      <w:divBdr>
                                                                        <w:top w:val="none" w:sz="0" w:space="0" w:color="auto"/>
                                                                        <w:left w:val="none" w:sz="0" w:space="0" w:color="auto"/>
                                                                        <w:bottom w:val="none" w:sz="0" w:space="0" w:color="auto"/>
                                                                        <w:right w:val="none" w:sz="0" w:space="0" w:color="auto"/>
                                                                      </w:divBdr>
                                                                      <w:divsChild>
                                                                        <w:div w:id="176627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659279">
                                                                  <w:marLeft w:val="0"/>
                                                                  <w:marRight w:val="0"/>
                                                                  <w:marTop w:val="0"/>
                                                                  <w:marBottom w:val="0"/>
                                                                  <w:divBdr>
                                                                    <w:top w:val="none" w:sz="0" w:space="0" w:color="auto"/>
                                                                    <w:left w:val="none" w:sz="0" w:space="0" w:color="auto"/>
                                                                    <w:bottom w:val="none" w:sz="0" w:space="0" w:color="auto"/>
                                                                    <w:right w:val="none" w:sz="0" w:space="0" w:color="auto"/>
                                                                  </w:divBdr>
                                                                </w:div>
                                                                <w:div w:id="1638948467">
                                                                  <w:marLeft w:val="0"/>
                                                                  <w:marRight w:val="0"/>
                                                                  <w:marTop w:val="0"/>
                                                                  <w:marBottom w:val="0"/>
                                                                  <w:divBdr>
                                                                    <w:top w:val="none" w:sz="0" w:space="0" w:color="auto"/>
                                                                    <w:left w:val="none" w:sz="0" w:space="0" w:color="auto"/>
                                                                    <w:bottom w:val="none" w:sz="0" w:space="0" w:color="auto"/>
                                                                    <w:right w:val="none" w:sz="0" w:space="0" w:color="auto"/>
                                                                  </w:divBdr>
                                                                  <w:divsChild>
                                                                    <w:div w:id="102278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565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880377">
                                              <w:marLeft w:val="0"/>
                                              <w:marRight w:val="0"/>
                                              <w:marTop w:val="0"/>
                                              <w:marBottom w:val="0"/>
                                              <w:divBdr>
                                                <w:top w:val="none" w:sz="0" w:space="0" w:color="auto"/>
                                                <w:left w:val="none" w:sz="0" w:space="0" w:color="auto"/>
                                                <w:bottom w:val="none" w:sz="0" w:space="0" w:color="auto"/>
                                                <w:right w:val="none" w:sz="0" w:space="0" w:color="auto"/>
                                              </w:divBdr>
                                            </w:div>
                                            <w:div w:id="811872644">
                                              <w:marLeft w:val="0"/>
                                              <w:marRight w:val="0"/>
                                              <w:marTop w:val="0"/>
                                              <w:marBottom w:val="0"/>
                                              <w:divBdr>
                                                <w:top w:val="none" w:sz="0" w:space="0" w:color="auto"/>
                                                <w:left w:val="none" w:sz="0" w:space="0" w:color="auto"/>
                                                <w:bottom w:val="none" w:sz="0" w:space="0" w:color="auto"/>
                                                <w:right w:val="none" w:sz="0" w:space="0" w:color="auto"/>
                                              </w:divBdr>
                                            </w:div>
                                            <w:div w:id="852954474">
                                              <w:marLeft w:val="0"/>
                                              <w:marRight w:val="0"/>
                                              <w:marTop w:val="0"/>
                                              <w:marBottom w:val="0"/>
                                              <w:divBdr>
                                                <w:top w:val="none" w:sz="0" w:space="0" w:color="auto"/>
                                                <w:left w:val="none" w:sz="0" w:space="0" w:color="auto"/>
                                                <w:bottom w:val="none" w:sz="0" w:space="0" w:color="auto"/>
                                                <w:right w:val="none" w:sz="0" w:space="0" w:color="auto"/>
                                              </w:divBdr>
                                            </w:div>
                                            <w:div w:id="155242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7944864">
      <w:bodyDiv w:val="1"/>
      <w:marLeft w:val="0"/>
      <w:marRight w:val="0"/>
      <w:marTop w:val="0"/>
      <w:marBottom w:val="0"/>
      <w:divBdr>
        <w:top w:val="none" w:sz="0" w:space="0" w:color="auto"/>
        <w:left w:val="none" w:sz="0" w:space="0" w:color="auto"/>
        <w:bottom w:val="none" w:sz="0" w:space="0" w:color="auto"/>
        <w:right w:val="none" w:sz="0" w:space="0" w:color="auto"/>
      </w:divBdr>
    </w:div>
    <w:div w:id="1798990405">
      <w:bodyDiv w:val="1"/>
      <w:marLeft w:val="0"/>
      <w:marRight w:val="0"/>
      <w:marTop w:val="0"/>
      <w:marBottom w:val="0"/>
      <w:divBdr>
        <w:top w:val="none" w:sz="0" w:space="0" w:color="auto"/>
        <w:left w:val="none" w:sz="0" w:space="0" w:color="auto"/>
        <w:bottom w:val="none" w:sz="0" w:space="0" w:color="auto"/>
        <w:right w:val="none" w:sz="0" w:space="0" w:color="auto"/>
      </w:divBdr>
    </w:div>
    <w:div w:id="1891914179">
      <w:bodyDiv w:val="1"/>
      <w:marLeft w:val="0"/>
      <w:marRight w:val="0"/>
      <w:marTop w:val="0"/>
      <w:marBottom w:val="0"/>
      <w:divBdr>
        <w:top w:val="none" w:sz="0" w:space="0" w:color="auto"/>
        <w:left w:val="none" w:sz="0" w:space="0" w:color="auto"/>
        <w:bottom w:val="none" w:sz="0" w:space="0" w:color="auto"/>
        <w:right w:val="none" w:sz="0" w:space="0" w:color="auto"/>
      </w:divBdr>
      <w:divsChild>
        <w:div w:id="1830512503">
          <w:marLeft w:val="0"/>
          <w:marRight w:val="0"/>
          <w:marTop w:val="0"/>
          <w:marBottom w:val="0"/>
          <w:divBdr>
            <w:top w:val="none" w:sz="0" w:space="0" w:color="auto"/>
            <w:left w:val="none" w:sz="0" w:space="0" w:color="auto"/>
            <w:bottom w:val="none" w:sz="0" w:space="0" w:color="auto"/>
            <w:right w:val="none" w:sz="0" w:space="0" w:color="auto"/>
          </w:divBdr>
          <w:divsChild>
            <w:div w:id="1571691004">
              <w:marLeft w:val="0"/>
              <w:marRight w:val="0"/>
              <w:marTop w:val="0"/>
              <w:marBottom w:val="0"/>
              <w:divBdr>
                <w:top w:val="none" w:sz="0" w:space="0" w:color="auto"/>
                <w:left w:val="none" w:sz="0" w:space="0" w:color="auto"/>
                <w:bottom w:val="none" w:sz="0" w:space="0" w:color="auto"/>
                <w:right w:val="none" w:sz="0" w:space="0" w:color="auto"/>
              </w:divBdr>
              <w:divsChild>
                <w:div w:id="1617440590">
                  <w:marLeft w:val="0"/>
                  <w:marRight w:val="0"/>
                  <w:marTop w:val="0"/>
                  <w:marBottom w:val="0"/>
                  <w:divBdr>
                    <w:top w:val="none" w:sz="0" w:space="0" w:color="auto"/>
                    <w:left w:val="none" w:sz="0" w:space="0" w:color="auto"/>
                    <w:bottom w:val="none" w:sz="0" w:space="0" w:color="auto"/>
                    <w:right w:val="none" w:sz="0" w:space="0" w:color="auto"/>
                  </w:divBdr>
                  <w:divsChild>
                    <w:div w:id="1144546083">
                      <w:marLeft w:val="0"/>
                      <w:marRight w:val="0"/>
                      <w:marTop w:val="0"/>
                      <w:marBottom w:val="0"/>
                      <w:divBdr>
                        <w:top w:val="none" w:sz="0" w:space="0" w:color="auto"/>
                        <w:left w:val="none" w:sz="0" w:space="0" w:color="auto"/>
                        <w:bottom w:val="none" w:sz="0" w:space="0" w:color="auto"/>
                        <w:right w:val="none" w:sz="0" w:space="0" w:color="auto"/>
                      </w:divBdr>
                      <w:divsChild>
                        <w:div w:id="1427732390">
                          <w:marLeft w:val="0"/>
                          <w:marRight w:val="0"/>
                          <w:marTop w:val="0"/>
                          <w:marBottom w:val="0"/>
                          <w:divBdr>
                            <w:top w:val="none" w:sz="0" w:space="0" w:color="auto"/>
                            <w:left w:val="none" w:sz="0" w:space="0" w:color="auto"/>
                            <w:bottom w:val="none" w:sz="0" w:space="0" w:color="auto"/>
                            <w:right w:val="none" w:sz="0" w:space="0" w:color="auto"/>
                          </w:divBdr>
                          <w:divsChild>
                            <w:div w:id="360664185">
                              <w:marLeft w:val="0"/>
                              <w:marRight w:val="0"/>
                              <w:marTop w:val="0"/>
                              <w:marBottom w:val="0"/>
                              <w:divBdr>
                                <w:top w:val="none" w:sz="0" w:space="0" w:color="auto"/>
                                <w:left w:val="none" w:sz="0" w:space="0" w:color="auto"/>
                                <w:bottom w:val="none" w:sz="0" w:space="0" w:color="auto"/>
                                <w:right w:val="none" w:sz="0" w:space="0" w:color="auto"/>
                              </w:divBdr>
                              <w:divsChild>
                                <w:div w:id="266156657">
                                  <w:marLeft w:val="0"/>
                                  <w:marRight w:val="0"/>
                                  <w:marTop w:val="0"/>
                                  <w:marBottom w:val="0"/>
                                  <w:divBdr>
                                    <w:top w:val="none" w:sz="0" w:space="0" w:color="auto"/>
                                    <w:left w:val="none" w:sz="0" w:space="0" w:color="auto"/>
                                    <w:bottom w:val="none" w:sz="0" w:space="0" w:color="auto"/>
                                    <w:right w:val="none" w:sz="0" w:space="0" w:color="auto"/>
                                  </w:divBdr>
                                  <w:divsChild>
                                    <w:div w:id="399063882">
                                      <w:marLeft w:val="0"/>
                                      <w:marRight w:val="0"/>
                                      <w:marTop w:val="0"/>
                                      <w:marBottom w:val="0"/>
                                      <w:divBdr>
                                        <w:top w:val="none" w:sz="0" w:space="0" w:color="auto"/>
                                        <w:left w:val="none" w:sz="0" w:space="0" w:color="auto"/>
                                        <w:bottom w:val="none" w:sz="0" w:space="0" w:color="auto"/>
                                        <w:right w:val="none" w:sz="0" w:space="0" w:color="auto"/>
                                      </w:divBdr>
                                      <w:divsChild>
                                        <w:div w:id="2094008701">
                                          <w:marLeft w:val="0"/>
                                          <w:marRight w:val="0"/>
                                          <w:marTop w:val="0"/>
                                          <w:marBottom w:val="0"/>
                                          <w:divBdr>
                                            <w:top w:val="none" w:sz="0" w:space="0" w:color="auto"/>
                                            <w:left w:val="none" w:sz="0" w:space="0" w:color="auto"/>
                                            <w:bottom w:val="none" w:sz="0" w:space="0" w:color="auto"/>
                                            <w:right w:val="none" w:sz="0" w:space="0" w:color="auto"/>
                                          </w:divBdr>
                                          <w:divsChild>
                                            <w:div w:id="500972268">
                                              <w:marLeft w:val="0"/>
                                              <w:marRight w:val="0"/>
                                              <w:marTop w:val="0"/>
                                              <w:marBottom w:val="0"/>
                                              <w:divBdr>
                                                <w:top w:val="none" w:sz="0" w:space="0" w:color="auto"/>
                                                <w:left w:val="none" w:sz="0" w:space="0" w:color="auto"/>
                                                <w:bottom w:val="none" w:sz="0" w:space="0" w:color="auto"/>
                                                <w:right w:val="none" w:sz="0" w:space="0" w:color="auto"/>
                                              </w:divBdr>
                                              <w:divsChild>
                                                <w:div w:id="53313509">
                                                  <w:marLeft w:val="0"/>
                                                  <w:marRight w:val="0"/>
                                                  <w:marTop w:val="0"/>
                                                  <w:marBottom w:val="0"/>
                                                  <w:divBdr>
                                                    <w:top w:val="none" w:sz="0" w:space="0" w:color="auto"/>
                                                    <w:left w:val="none" w:sz="0" w:space="0" w:color="auto"/>
                                                    <w:bottom w:val="none" w:sz="0" w:space="0" w:color="auto"/>
                                                    <w:right w:val="none" w:sz="0" w:space="0" w:color="auto"/>
                                                  </w:divBdr>
                                                </w:div>
                                                <w:div w:id="139226491">
                                                  <w:marLeft w:val="0"/>
                                                  <w:marRight w:val="0"/>
                                                  <w:marTop w:val="0"/>
                                                  <w:marBottom w:val="0"/>
                                                  <w:divBdr>
                                                    <w:top w:val="none" w:sz="0" w:space="0" w:color="auto"/>
                                                    <w:left w:val="none" w:sz="0" w:space="0" w:color="auto"/>
                                                    <w:bottom w:val="none" w:sz="0" w:space="0" w:color="auto"/>
                                                    <w:right w:val="none" w:sz="0" w:space="0" w:color="auto"/>
                                                  </w:divBdr>
                                                </w:div>
                                                <w:div w:id="226501104">
                                                  <w:marLeft w:val="0"/>
                                                  <w:marRight w:val="0"/>
                                                  <w:marTop w:val="0"/>
                                                  <w:marBottom w:val="0"/>
                                                  <w:divBdr>
                                                    <w:top w:val="none" w:sz="0" w:space="0" w:color="auto"/>
                                                    <w:left w:val="none" w:sz="0" w:space="0" w:color="auto"/>
                                                    <w:bottom w:val="none" w:sz="0" w:space="0" w:color="auto"/>
                                                    <w:right w:val="none" w:sz="0" w:space="0" w:color="auto"/>
                                                  </w:divBdr>
                                                </w:div>
                                                <w:div w:id="679047374">
                                                  <w:marLeft w:val="0"/>
                                                  <w:marRight w:val="0"/>
                                                  <w:marTop w:val="0"/>
                                                  <w:marBottom w:val="0"/>
                                                  <w:divBdr>
                                                    <w:top w:val="none" w:sz="0" w:space="0" w:color="auto"/>
                                                    <w:left w:val="none" w:sz="0" w:space="0" w:color="auto"/>
                                                    <w:bottom w:val="none" w:sz="0" w:space="0" w:color="auto"/>
                                                    <w:right w:val="none" w:sz="0" w:space="0" w:color="auto"/>
                                                  </w:divBdr>
                                                </w:div>
                                                <w:div w:id="1124613330">
                                                  <w:marLeft w:val="0"/>
                                                  <w:marRight w:val="0"/>
                                                  <w:marTop w:val="0"/>
                                                  <w:marBottom w:val="0"/>
                                                  <w:divBdr>
                                                    <w:top w:val="none" w:sz="0" w:space="0" w:color="auto"/>
                                                    <w:left w:val="none" w:sz="0" w:space="0" w:color="auto"/>
                                                    <w:bottom w:val="none" w:sz="0" w:space="0" w:color="auto"/>
                                                    <w:right w:val="none" w:sz="0" w:space="0" w:color="auto"/>
                                                  </w:divBdr>
                                                </w:div>
                                                <w:div w:id="1518150845">
                                                  <w:marLeft w:val="0"/>
                                                  <w:marRight w:val="0"/>
                                                  <w:marTop w:val="0"/>
                                                  <w:marBottom w:val="0"/>
                                                  <w:divBdr>
                                                    <w:top w:val="none" w:sz="0" w:space="0" w:color="auto"/>
                                                    <w:left w:val="none" w:sz="0" w:space="0" w:color="auto"/>
                                                    <w:bottom w:val="none" w:sz="0" w:space="0" w:color="auto"/>
                                                    <w:right w:val="none" w:sz="0" w:space="0" w:color="auto"/>
                                                  </w:divBdr>
                                                </w:div>
                                                <w:div w:id="1556353368">
                                                  <w:marLeft w:val="0"/>
                                                  <w:marRight w:val="0"/>
                                                  <w:marTop w:val="0"/>
                                                  <w:marBottom w:val="0"/>
                                                  <w:divBdr>
                                                    <w:top w:val="none" w:sz="0" w:space="0" w:color="auto"/>
                                                    <w:left w:val="none" w:sz="0" w:space="0" w:color="auto"/>
                                                    <w:bottom w:val="none" w:sz="0" w:space="0" w:color="auto"/>
                                                    <w:right w:val="none" w:sz="0" w:space="0" w:color="auto"/>
                                                  </w:divBdr>
                                                </w:div>
                                                <w:div w:id="200894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7423477">
      <w:bodyDiv w:val="1"/>
      <w:marLeft w:val="0"/>
      <w:marRight w:val="0"/>
      <w:marTop w:val="0"/>
      <w:marBottom w:val="0"/>
      <w:divBdr>
        <w:top w:val="none" w:sz="0" w:space="0" w:color="auto"/>
        <w:left w:val="none" w:sz="0" w:space="0" w:color="auto"/>
        <w:bottom w:val="none" w:sz="0" w:space="0" w:color="auto"/>
        <w:right w:val="none" w:sz="0" w:space="0" w:color="auto"/>
      </w:divBdr>
    </w:div>
    <w:div w:id="2045519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B40557976A14FEE8CB9848BBD34CEA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LongProperties xmlns="http://schemas.microsoft.com/office/2006/metadata/longProperties">
  <LongProp xmlns="" name="Title"><![CDATA[PROJEKTVENDIM PËR NJË SHTESË FONDI NË BUXHETIN E VITIT 2022, MIRATUAR PËR MINISTRINË E TURIZMIT DHE MJEDISIT NGA FONDI REZERVË I BUXHETIT TË SHTETIT PËR VITIN 2022, PËR PAGESËN E STUDIOS PËR ÇËSHTJEN E ANULLIMIT TË VENDIMIT TË ARBITRAZHIT ICSID CASE NR. ARB/14/26”]]></LongProp>
</LongProperti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705</Nr_x002e__x0020_akti>
    <Data_x0020_e_x0020_Krijimit xmlns="0e656187-b300-4fb0-8bf4-3a50f872073c">2023-12-11T12:00:12Z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2023-12-07T00:00:00Z</Date_x0020_protokolli>
    <Titulli xmlns="0e656187-b300-4fb0-8bf4-3a50f872073c">Për disa shtesa dhe ndryshime në vendimin nr. 893, datë 27.12.2022, të Këshillit të Ministrave, “Për financimin e projektit “Ekipet sportive në shkolla”, në kuadër të lëvizjes olimpike shqiptare të Komitetit Olimpik Kombëtar Shqiptar (KOKSH)”</Titulli>
    <Modifikuesi xmlns="0e656187-b300-4fb0-8bf4-3a50f872073c">Fjora.Cahani</Modifikuesi>
    <Nr_x002e__x0020_prot_x0020_QBZ xmlns="0e656187-b300-4fb0-8bf4-3a50f872073c">1867</Nr_x002e__x0020_prot_x0020_QBZ>
    <Data_x0020_e_x0020_Modifikimit xmlns="0e656187-b300-4fb0-8bf4-3a50f872073c">2023-12-11T13:44:51Z</Data_x0020_e_x0020_Modifikimit>
    <Dekretuar xmlns="0e656187-b300-4fb0-8bf4-3a50f872073c">false</Dekretuar>
    <Data xmlns="0e656187-b300-4fb0-8bf4-3a50f872073c">2023-12-06T00:00:00Z</Data>
    <Nr_x002e__x0020_protokolli_x0020_i_x0020_aktit xmlns="0e656187-b300-4fb0-8bf4-3a50f872073c">5474/3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0B40557976A14FEE8CB9848BBD34CEA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97AB0-D724-4D60-ABE3-3F305DBE4B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BD4CAFD-97D7-4A15-A796-C4CFFFC6B08A}">
  <ds:schemaRefs>
    <ds:schemaRef ds:uri="http://schemas.microsoft.com/office/2006/metadata/longProperties"/>
    <ds:schemaRef ds:uri=""/>
  </ds:schemaRefs>
</ds:datastoreItem>
</file>

<file path=customXml/itemProps3.xml><?xml version="1.0" encoding="utf-8"?>
<ds:datastoreItem xmlns:ds="http://schemas.openxmlformats.org/officeDocument/2006/customXml" ds:itemID="{A96C9699-9AD4-4A68-ADFA-D4B0A77605AB}">
  <ds:schemaRefs>
    <ds:schemaRef ds:uri="http://www.w3.org/XML/1998/namespace"/>
    <ds:schemaRef ds:uri="http://schemas.openxmlformats.org/package/2006/metadata/core-properties"/>
    <ds:schemaRef ds:uri="http://purl.org/dc/dcmitype/"/>
    <ds:schemaRef ds:uri="http://schemas.microsoft.com/office/2006/documentManagement/types"/>
    <ds:schemaRef ds:uri="0e656187-b300-4fb0-8bf4-3a50f872073c"/>
    <ds:schemaRef ds:uri="http://schemas.microsoft.com/office/2006/metadata/properties"/>
    <ds:schemaRef ds:uri="http://purl.org/dc/terms/"/>
    <ds:schemaRef ds:uri="http://purl.org/dc/elements/1.1/"/>
  </ds:schemaRefs>
</ds:datastoreItem>
</file>

<file path=customXml/itemProps4.xml><?xml version="1.0" encoding="utf-8"?>
<ds:datastoreItem xmlns:ds="http://schemas.openxmlformats.org/officeDocument/2006/customXml" ds:itemID="{F9DF65B1-8C56-426B-B29F-2D46EC5A6862}">
  <ds:schemaRefs>
    <ds:schemaRef ds:uri="http://schemas.microsoft.com/sharepoint/v3/contenttype/forms"/>
  </ds:schemaRefs>
</ds:datastoreItem>
</file>

<file path=customXml/itemProps5.xml><?xml version="1.0" encoding="utf-8"?>
<ds:datastoreItem xmlns:ds="http://schemas.openxmlformats.org/officeDocument/2006/customXml" ds:itemID="{46240ADE-458A-4C53-BAF2-4BF467D641D4}">
  <ds:schemaRefs>
    <ds:schemaRef ds:uri="http://schemas.microsoft.com/sharepoint/v3/contenttype/forms"/>
  </ds:schemaRefs>
</ds:datastoreItem>
</file>

<file path=customXml/itemProps6.xml><?xml version="1.0" encoding="utf-8"?>
<ds:datastoreItem xmlns:ds="http://schemas.openxmlformats.org/officeDocument/2006/customXml" ds:itemID="{E618FC5A-F988-43DB-9827-7C19D8F41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244C1249-C7C5-43B0-BA17-3976F001B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312</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Për disa shtesa dhe ndryshime në vendimin nr. 893, datë 27.12.2022, të Këshillit të Ministrave, “Për financimin e projektit “Ekipet sportive në shkolla”, në kuadër të lëvizjes olimpike shqiptare të Komitetit Olimpik Kombëtar Shqiptar (KOKSH)”</vt:lpstr>
    </vt:vector>
  </TitlesOfParts>
  <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 893, datë 27.12.2022, të Këshillit të Ministrave, “Për financimin e projektit “Ekipet sportive në shkolla”, në kuadër të lëvizjes olimpike shqiptare të Komitetit Olimpik Kombëtar Shqiptar (KOKSH)”</dc:title>
  <dc:creator>Florian Nurce</dc:creator>
  <cp:lastModifiedBy>Amarilda Muja</cp:lastModifiedBy>
  <cp:revision>9</cp:revision>
  <cp:lastPrinted>2023-12-06T09:14:00Z</cp:lastPrinted>
  <dcterms:created xsi:type="dcterms:W3CDTF">2023-12-11T10:57:00Z</dcterms:created>
  <dcterms:modified xsi:type="dcterms:W3CDTF">2023-12-12T09:15:00Z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PROJEKTVENDIM PËR NJË SHTESË FONDI NË BUXHETIN E VITIT 2022, MIRATUAR PËR MINISTRINË E TURIZMIT DHE MJEDISIT NGA FONDI REZERVË I BUXHETIT TË SHTETIT PËR VITIN 2022, PËR PAGESËN E STUDIOS PËR ÇËSHTJEN E ANULLIMIT TË VENDIMIT TË ARBITRAZHIT ICSID CASE NR. A</vt:lpwstr>
  </property>
  <property fmtid="{D5CDD505-2E9C-101B-9397-08002B2CF9AE}" pid="3" name="DocumentTypeId">
    <vt:lpwstr>1</vt:lpwstr>
  </property>
  <property fmtid="{D5CDD505-2E9C-101B-9397-08002B2CF9AE}" pid="4" name="TemplateUrl">
    <vt:lpwstr/>
  </property>
  <property fmtid="{D5CDD505-2E9C-101B-9397-08002B2CF9AE}" pid="5" name="ProtocolNumberOut">
    <vt:lpwstr>3471/1</vt:lpwstr>
  </property>
  <property fmtid="{D5CDD505-2E9C-101B-9397-08002B2CF9AE}" pid="6" name="xd_ProgID">
    <vt:lpwstr/>
  </property>
  <property fmtid="{D5CDD505-2E9C-101B-9397-08002B2CF9AE}" pid="7" name="Order">
    <vt:lpwstr/>
  </property>
  <property fmtid="{D5CDD505-2E9C-101B-9397-08002B2CF9AE}" pid="8" name="MetaInfo">
    <vt:lpwstr/>
  </property>
  <property fmtid="{D5CDD505-2E9C-101B-9397-08002B2CF9AE}" pid="9" name="ProtocolNumberIn">
    <vt:lpwstr/>
  </property>
  <property fmtid="{D5CDD505-2E9C-101B-9397-08002B2CF9AE}" pid="10" name="display_urn:schemas-microsoft-com:office:office#Editor">
    <vt:lpwstr>Ertenka Cabej</vt:lpwstr>
  </property>
  <property fmtid="{D5CDD505-2E9C-101B-9397-08002B2CF9AE}" pid="11" name="display_urn:schemas-microsoft-com:office:office#Author">
    <vt:lpwstr>Ertenka Cabej</vt:lpwstr>
  </property>
</Properties>
</file>