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7ABA9" w14:textId="3B5EA4EF" w:rsidR="00CD4FFC" w:rsidRPr="001A1A9A" w:rsidRDefault="00CD4FFC" w:rsidP="005F215F">
      <w:pPr>
        <w:ind w:firstLine="284"/>
        <w:jc w:val="center"/>
        <w:rPr>
          <w:rFonts w:ascii="Garamond" w:hAnsi="Garamond"/>
          <w:b/>
        </w:rPr>
      </w:pPr>
      <w:r w:rsidRPr="001A1A9A">
        <w:rPr>
          <w:rFonts w:ascii="Garamond" w:hAnsi="Garamond"/>
          <w:b/>
        </w:rPr>
        <w:t>VENDIM</w:t>
      </w:r>
    </w:p>
    <w:p w14:paraId="49D7ABAE" w14:textId="34CB29A6" w:rsidR="00CD4FFC" w:rsidRPr="001A1A9A" w:rsidRDefault="00CD4FFC" w:rsidP="005F215F">
      <w:pPr>
        <w:ind w:firstLine="284"/>
        <w:jc w:val="center"/>
        <w:rPr>
          <w:rFonts w:ascii="Garamond" w:hAnsi="Garamond"/>
          <w:b/>
        </w:rPr>
      </w:pPr>
      <w:r w:rsidRPr="001A1A9A">
        <w:rPr>
          <w:rFonts w:ascii="Garamond" w:hAnsi="Garamond"/>
          <w:b/>
        </w:rPr>
        <w:t>Nr</w:t>
      </w:r>
      <w:r w:rsidR="00100C24" w:rsidRPr="001A1A9A">
        <w:rPr>
          <w:rFonts w:ascii="Garamond" w:hAnsi="Garamond"/>
          <w:b/>
        </w:rPr>
        <w:t>.</w:t>
      </w:r>
      <w:r w:rsidR="009C2118" w:rsidRPr="001A1A9A">
        <w:rPr>
          <w:rFonts w:ascii="Garamond" w:hAnsi="Garamond"/>
          <w:b/>
        </w:rPr>
        <w:t xml:space="preserve"> 756</w:t>
      </w:r>
      <w:r w:rsidRPr="001A1A9A">
        <w:rPr>
          <w:rFonts w:ascii="Garamond" w:hAnsi="Garamond"/>
          <w:b/>
        </w:rPr>
        <w:t xml:space="preserve">, </w:t>
      </w:r>
      <w:r w:rsidR="00100C24" w:rsidRPr="001A1A9A">
        <w:rPr>
          <w:rFonts w:ascii="Garamond" w:hAnsi="Garamond"/>
          <w:b/>
        </w:rPr>
        <w:t>d</w:t>
      </w:r>
      <w:r w:rsidRPr="001A1A9A">
        <w:rPr>
          <w:rFonts w:ascii="Garamond" w:hAnsi="Garamond"/>
          <w:b/>
        </w:rPr>
        <w:t>atë</w:t>
      </w:r>
      <w:r w:rsidR="009C2118" w:rsidRPr="001A1A9A">
        <w:rPr>
          <w:rFonts w:ascii="Garamond" w:hAnsi="Garamond"/>
          <w:b/>
        </w:rPr>
        <w:t xml:space="preserve"> 20.12.2023</w:t>
      </w:r>
    </w:p>
    <w:p w14:paraId="49D7ABB2" w14:textId="77777777" w:rsidR="00CD4FFC" w:rsidRPr="001A1A9A" w:rsidRDefault="00CD4FFC" w:rsidP="005F215F">
      <w:pPr>
        <w:ind w:firstLine="284"/>
        <w:jc w:val="center"/>
        <w:rPr>
          <w:rFonts w:ascii="Garamond" w:hAnsi="Garamond"/>
          <w:b/>
        </w:rPr>
      </w:pPr>
    </w:p>
    <w:p w14:paraId="49D7ABB5" w14:textId="20CDB589" w:rsidR="00CD4FFC" w:rsidRPr="001A1A9A" w:rsidRDefault="00CD4FFC" w:rsidP="005F215F">
      <w:pPr>
        <w:ind w:firstLine="284"/>
        <w:jc w:val="center"/>
        <w:rPr>
          <w:rFonts w:ascii="Garamond" w:hAnsi="Garamond"/>
          <w:b/>
        </w:rPr>
      </w:pPr>
      <w:r w:rsidRPr="001A1A9A">
        <w:rPr>
          <w:rFonts w:ascii="Garamond" w:hAnsi="Garamond"/>
          <w:b/>
        </w:rPr>
        <w:t>PËR</w:t>
      </w:r>
      <w:r w:rsidR="005F215F" w:rsidRPr="001A1A9A">
        <w:rPr>
          <w:rFonts w:ascii="Garamond" w:hAnsi="Garamond"/>
          <w:b/>
        </w:rPr>
        <w:t xml:space="preserve"> </w:t>
      </w:r>
      <w:r w:rsidRPr="001A1A9A">
        <w:rPr>
          <w:rFonts w:ascii="Garamond" w:hAnsi="Garamond"/>
          <w:b/>
        </w:rPr>
        <w:t>MIRATIMIN E LETËRMARRËVESHJES</w:t>
      </w:r>
      <w:r w:rsidR="00100C24" w:rsidRPr="001A1A9A">
        <w:rPr>
          <w:rFonts w:ascii="Garamond" w:hAnsi="Garamond"/>
          <w:b/>
        </w:rPr>
        <w:t>,</w:t>
      </w:r>
      <w:r w:rsidRPr="001A1A9A">
        <w:rPr>
          <w:rFonts w:ascii="Garamond" w:hAnsi="Garamond"/>
          <w:b/>
        </w:rPr>
        <w:t xml:space="preserve"> NDËRMJET REPUBLIKËS SË SHQIPËRISË DHE BANKËS NDËRKOMBËTARE</w:t>
      </w:r>
      <w:r w:rsidR="00E07A54">
        <w:rPr>
          <w:rFonts w:ascii="Garamond" w:hAnsi="Garamond"/>
          <w:b/>
        </w:rPr>
        <w:t xml:space="preserve"> </w:t>
      </w:r>
      <w:r w:rsidRPr="001A1A9A">
        <w:rPr>
          <w:rFonts w:ascii="Garamond" w:hAnsi="Garamond"/>
          <w:b/>
        </w:rPr>
        <w:t>PËR RINDËRTIM DHE ZHVILLIM, QË VEPRON</w:t>
      </w:r>
      <w:r w:rsidR="00E07A54">
        <w:rPr>
          <w:rFonts w:ascii="Garamond" w:hAnsi="Garamond"/>
          <w:b/>
        </w:rPr>
        <w:t xml:space="preserve"> </w:t>
      </w:r>
      <w:r w:rsidRPr="001A1A9A">
        <w:rPr>
          <w:rFonts w:ascii="Garamond" w:hAnsi="Garamond"/>
          <w:b/>
        </w:rPr>
        <w:t>SI ADMINISTRATORE E FONDEVE TË GRANTIT</w:t>
      </w:r>
      <w:r w:rsidR="00100C24" w:rsidRPr="001A1A9A">
        <w:rPr>
          <w:rFonts w:ascii="Garamond" w:hAnsi="Garamond"/>
          <w:b/>
        </w:rPr>
        <w:t>,</w:t>
      </w:r>
      <w:r w:rsidRPr="001A1A9A">
        <w:rPr>
          <w:rFonts w:ascii="Garamond" w:hAnsi="Garamond"/>
          <w:b/>
        </w:rPr>
        <w:t xml:space="preserve"> TË AKORDUAR NGA FONDI I MIRËBESIMIT ME SHUMË DONATORË,</w:t>
      </w:r>
      <w:r w:rsidR="00E07A54">
        <w:rPr>
          <w:rFonts w:ascii="Garamond" w:hAnsi="Garamond"/>
          <w:b/>
        </w:rPr>
        <w:t xml:space="preserve"> </w:t>
      </w:r>
      <w:bookmarkStart w:id="0" w:name="_Hlk134095046"/>
      <w:r w:rsidRPr="001A1A9A">
        <w:rPr>
          <w:rFonts w:ascii="Garamond" w:hAnsi="Garamond"/>
          <w:b/>
        </w:rPr>
        <w:t xml:space="preserve">PËR FINANCIMIN E PROJEKTIT </w:t>
      </w:r>
      <w:r w:rsidR="00100C24" w:rsidRPr="001A1A9A">
        <w:rPr>
          <w:rFonts w:ascii="Garamond" w:hAnsi="Garamond"/>
          <w:b/>
        </w:rPr>
        <w:t>“</w:t>
      </w:r>
      <w:r w:rsidRPr="001A1A9A">
        <w:rPr>
          <w:rFonts w:ascii="Garamond" w:hAnsi="Garamond"/>
          <w:b/>
        </w:rPr>
        <w:t>MBËSHTETJE PËR PROCESIN E PROJEKTIT TË NISMËS SË TRANSPARENCËS SË I</w:t>
      </w:r>
      <w:r w:rsidR="00100C24" w:rsidRPr="001A1A9A">
        <w:rPr>
          <w:rFonts w:ascii="Garamond" w:hAnsi="Garamond"/>
          <w:b/>
        </w:rPr>
        <w:t>NDUSTRIVE NXJERRËSE NË SHQIPËRI”</w:t>
      </w:r>
    </w:p>
    <w:bookmarkEnd w:id="0"/>
    <w:p w14:paraId="49D7ABB7" w14:textId="77777777" w:rsidR="00CD4FFC" w:rsidRPr="001A1A9A" w:rsidRDefault="00CD4FFC" w:rsidP="005F215F">
      <w:pPr>
        <w:ind w:firstLine="284"/>
        <w:jc w:val="both"/>
        <w:rPr>
          <w:rFonts w:ascii="Garamond" w:hAnsi="Garamond"/>
        </w:rPr>
      </w:pPr>
    </w:p>
    <w:p w14:paraId="49D7ABB8" w14:textId="74890D90" w:rsidR="00CD4FFC" w:rsidRPr="001A1A9A" w:rsidRDefault="00100C24" w:rsidP="005F215F">
      <w:pPr>
        <w:ind w:firstLine="284"/>
        <w:jc w:val="both"/>
        <w:rPr>
          <w:rFonts w:ascii="Garamond" w:hAnsi="Garamond"/>
        </w:rPr>
      </w:pPr>
      <w:r w:rsidRPr="001A1A9A">
        <w:rPr>
          <w:rFonts w:ascii="Garamond" w:hAnsi="Garamond"/>
        </w:rPr>
        <w:t>Në mbështetje të nenit 100</w:t>
      </w:r>
      <w:r w:rsidR="00CD4FFC" w:rsidRPr="001A1A9A">
        <w:rPr>
          <w:rFonts w:ascii="Garamond" w:hAnsi="Garamond"/>
        </w:rPr>
        <w:t xml:space="preserve"> të Kushtetutës dhe të nenit 19</w:t>
      </w:r>
      <w:r w:rsidRPr="001A1A9A">
        <w:rPr>
          <w:rFonts w:ascii="Garamond" w:hAnsi="Garamond"/>
        </w:rPr>
        <w:t>,</w:t>
      </w:r>
      <w:r w:rsidR="00CD4FFC" w:rsidRPr="001A1A9A">
        <w:rPr>
          <w:rFonts w:ascii="Garamond" w:hAnsi="Garamond"/>
        </w:rPr>
        <w:t xml:space="preserve"> të ligjit nr.</w:t>
      </w:r>
      <w:r w:rsidR="00E07A54">
        <w:rPr>
          <w:rFonts w:ascii="Garamond" w:hAnsi="Garamond"/>
        </w:rPr>
        <w:t xml:space="preserve"> </w:t>
      </w:r>
      <w:r w:rsidR="00CD4FFC" w:rsidRPr="001A1A9A">
        <w:rPr>
          <w:rFonts w:ascii="Garamond" w:hAnsi="Garamond"/>
        </w:rPr>
        <w:t xml:space="preserve">43/2016, “Për marrëveshjet ndërkombëtare në Republikën e Shqipërisë”, me propozimin e ministrit të Financave dhe </w:t>
      </w:r>
      <w:r w:rsidR="00E07A54" w:rsidRPr="001A1A9A">
        <w:rPr>
          <w:rFonts w:ascii="Garamond" w:hAnsi="Garamond"/>
        </w:rPr>
        <w:t>Ekonomisë</w:t>
      </w:r>
      <w:r w:rsidR="00CD4FFC" w:rsidRPr="001A1A9A">
        <w:rPr>
          <w:rFonts w:ascii="Garamond" w:hAnsi="Garamond"/>
        </w:rPr>
        <w:t>, Këshilli i Ministrave</w:t>
      </w:r>
    </w:p>
    <w:p w14:paraId="49D7ABB9" w14:textId="77777777" w:rsidR="00A92FD2" w:rsidRPr="001A1A9A" w:rsidRDefault="00A92FD2" w:rsidP="005F215F">
      <w:pPr>
        <w:ind w:firstLine="284"/>
        <w:jc w:val="both"/>
        <w:rPr>
          <w:rFonts w:ascii="Garamond" w:hAnsi="Garamond"/>
        </w:rPr>
      </w:pPr>
    </w:p>
    <w:p w14:paraId="49D7ABBD" w14:textId="3FCA69F7" w:rsidR="00CD4FFC" w:rsidRPr="001A1A9A" w:rsidRDefault="00CD4FFC" w:rsidP="005F215F">
      <w:pPr>
        <w:ind w:firstLine="284"/>
        <w:jc w:val="center"/>
        <w:rPr>
          <w:rFonts w:ascii="Garamond" w:hAnsi="Garamond"/>
        </w:rPr>
      </w:pPr>
      <w:r w:rsidRPr="001A1A9A">
        <w:rPr>
          <w:rFonts w:ascii="Garamond" w:hAnsi="Garamond"/>
        </w:rPr>
        <w:t>VENDOSI:</w:t>
      </w:r>
    </w:p>
    <w:p w14:paraId="535006EA" w14:textId="77777777" w:rsidR="009C2118" w:rsidRPr="001A1A9A" w:rsidRDefault="009C2118" w:rsidP="005F215F">
      <w:pPr>
        <w:ind w:firstLine="284"/>
        <w:jc w:val="both"/>
        <w:rPr>
          <w:rFonts w:ascii="Garamond" w:hAnsi="Garamond"/>
        </w:rPr>
      </w:pPr>
    </w:p>
    <w:p w14:paraId="49D7ABBE" w14:textId="77777777" w:rsidR="00CD4FFC" w:rsidRPr="001A1A9A" w:rsidRDefault="00CD4FFC" w:rsidP="005F215F">
      <w:pPr>
        <w:ind w:firstLine="284"/>
        <w:jc w:val="both"/>
        <w:rPr>
          <w:rFonts w:ascii="Garamond" w:hAnsi="Garamond"/>
        </w:rPr>
      </w:pPr>
      <w:r w:rsidRPr="001A1A9A">
        <w:rPr>
          <w:rFonts w:ascii="Garamond" w:hAnsi="Garamond"/>
        </w:rPr>
        <w:t xml:space="preserve">Miratimin e </w:t>
      </w:r>
      <w:r w:rsidR="00100C24" w:rsidRPr="001A1A9A">
        <w:rPr>
          <w:rFonts w:ascii="Garamond" w:hAnsi="Garamond"/>
        </w:rPr>
        <w:t>l</w:t>
      </w:r>
      <w:r w:rsidRPr="001A1A9A">
        <w:rPr>
          <w:rFonts w:ascii="Garamond" w:hAnsi="Garamond"/>
        </w:rPr>
        <w:t>etërmarrëveshjes</w:t>
      </w:r>
      <w:r w:rsidR="00100C24" w:rsidRPr="001A1A9A">
        <w:rPr>
          <w:rFonts w:ascii="Garamond" w:hAnsi="Garamond"/>
        </w:rPr>
        <w:t>,</w:t>
      </w:r>
      <w:r w:rsidRPr="001A1A9A">
        <w:rPr>
          <w:rFonts w:ascii="Garamond" w:hAnsi="Garamond"/>
        </w:rPr>
        <w:t xml:space="preserve"> ndërmjet Republikës së Shqipërisë dhe Bankës Ndërkombëtare për Rindërtim dhe Zhvillim, që vepron si administratore e fondeve të grantit</w:t>
      </w:r>
      <w:r w:rsidR="00100C24" w:rsidRPr="001A1A9A">
        <w:rPr>
          <w:rFonts w:ascii="Garamond" w:hAnsi="Garamond"/>
        </w:rPr>
        <w:t>,</w:t>
      </w:r>
      <w:r w:rsidRPr="001A1A9A">
        <w:rPr>
          <w:rFonts w:ascii="Garamond" w:hAnsi="Garamond"/>
        </w:rPr>
        <w:t xml:space="preserve"> të akorduar nga Fondi i Mirëbesimit me Shumë Donatorë, për financimin e projektit “Mbështetje për procesin e projektit të Nismës së Transparencës së Industrive Nxjerrëse në Shqipëri”, sipas tekstit dhe relacionit që i bashkëlidhen këtij vendimi.</w:t>
      </w:r>
    </w:p>
    <w:p w14:paraId="49D7ABC0" w14:textId="3977E435" w:rsidR="00CD4FFC" w:rsidRPr="001A1A9A" w:rsidRDefault="00CD4FFC" w:rsidP="005F215F">
      <w:pPr>
        <w:ind w:firstLine="284"/>
        <w:jc w:val="both"/>
        <w:rPr>
          <w:rFonts w:ascii="Garamond" w:hAnsi="Garamond"/>
        </w:rPr>
      </w:pPr>
      <w:r w:rsidRPr="001A1A9A">
        <w:rPr>
          <w:rFonts w:ascii="Garamond" w:hAnsi="Garamond"/>
        </w:rPr>
        <w:t xml:space="preserve">Ky vendim hyn në fuqi pas botimit në Fletoren </w:t>
      </w:r>
      <w:r w:rsidR="009C2118" w:rsidRPr="001A1A9A">
        <w:rPr>
          <w:rFonts w:ascii="Garamond" w:hAnsi="Garamond"/>
        </w:rPr>
        <w:t>Zyrtare.</w:t>
      </w:r>
    </w:p>
    <w:p w14:paraId="477AA22A" w14:textId="46AC0817" w:rsidR="005F215F" w:rsidRPr="001A1A9A" w:rsidRDefault="005F215F" w:rsidP="005F215F">
      <w:pPr>
        <w:ind w:firstLine="284"/>
        <w:jc w:val="both"/>
        <w:rPr>
          <w:rFonts w:ascii="Garamond" w:hAnsi="Garamond"/>
        </w:rPr>
      </w:pPr>
    </w:p>
    <w:p w14:paraId="4FDDEF62" w14:textId="77777777" w:rsidR="005F215F" w:rsidRPr="001A1A9A" w:rsidRDefault="005F215F" w:rsidP="005F215F">
      <w:pPr>
        <w:ind w:firstLine="284"/>
        <w:jc w:val="right"/>
        <w:rPr>
          <w:rFonts w:ascii="Garamond" w:hAnsi="Garamond"/>
        </w:rPr>
      </w:pPr>
      <w:r w:rsidRPr="001A1A9A">
        <w:rPr>
          <w:rFonts w:ascii="Garamond" w:hAnsi="Garamond"/>
        </w:rPr>
        <w:t>KRYEMINISTËR</w:t>
      </w:r>
    </w:p>
    <w:p w14:paraId="1035576C" w14:textId="77777777" w:rsidR="005F215F" w:rsidRPr="001A1A9A" w:rsidRDefault="005F215F" w:rsidP="005F215F">
      <w:pPr>
        <w:ind w:firstLine="284"/>
        <w:jc w:val="right"/>
        <w:rPr>
          <w:rFonts w:ascii="Garamond" w:hAnsi="Garamond"/>
          <w:b/>
        </w:rPr>
      </w:pPr>
      <w:r w:rsidRPr="001A1A9A">
        <w:rPr>
          <w:rFonts w:ascii="Garamond" w:hAnsi="Garamond"/>
          <w:b/>
        </w:rPr>
        <w:t>Edi Rama</w:t>
      </w:r>
    </w:p>
    <w:p w14:paraId="50BF243C" w14:textId="27F234C1" w:rsidR="005F215F" w:rsidRPr="001A1A9A" w:rsidRDefault="005F215F" w:rsidP="005F215F">
      <w:pPr>
        <w:ind w:firstLine="284"/>
        <w:jc w:val="both"/>
        <w:rPr>
          <w:rFonts w:ascii="Garamond" w:hAnsi="Garamond"/>
        </w:rPr>
      </w:pPr>
    </w:p>
    <w:p w14:paraId="13A037F5" w14:textId="77777777" w:rsidR="00C60056" w:rsidRPr="001A1A9A" w:rsidRDefault="00C60056" w:rsidP="00C60056">
      <w:pPr>
        <w:autoSpaceDE w:val="0"/>
        <w:autoSpaceDN w:val="0"/>
        <w:adjustRightInd w:val="0"/>
        <w:ind w:firstLine="284"/>
        <w:jc w:val="center"/>
        <w:rPr>
          <w:rFonts w:ascii="Garamond" w:hAnsi="Garamond" w:cs="Times New Roman"/>
          <w:b/>
          <w:bCs/>
          <w:color w:val="000000"/>
        </w:rPr>
      </w:pPr>
      <w:r w:rsidRPr="001A1A9A">
        <w:rPr>
          <w:rFonts w:ascii="Garamond" w:hAnsi="Garamond" w:cs="Times New Roman"/>
          <w:b/>
          <w:bCs/>
          <w:color w:val="000000"/>
        </w:rPr>
        <w:t>BANKA BOTËRORE</w:t>
      </w:r>
    </w:p>
    <w:p w14:paraId="048F7B83" w14:textId="79BCF40B" w:rsidR="00C60056" w:rsidRPr="001A1A9A" w:rsidRDefault="00C60056" w:rsidP="00C60056">
      <w:pPr>
        <w:autoSpaceDE w:val="0"/>
        <w:autoSpaceDN w:val="0"/>
        <w:adjustRightInd w:val="0"/>
        <w:ind w:firstLine="284"/>
        <w:jc w:val="center"/>
        <w:rPr>
          <w:rFonts w:ascii="Garamond" w:hAnsi="Garamond" w:cs="Times New Roman"/>
          <w:color w:val="000000"/>
        </w:rPr>
      </w:pPr>
      <w:r w:rsidRPr="001A1A9A">
        <w:rPr>
          <w:rFonts w:ascii="Garamond" w:hAnsi="Garamond" w:cs="Times New Roman"/>
          <w:color w:val="000000"/>
        </w:rPr>
        <w:t>BERZH * IDA GRUPI I BANKËS BOTËRORE</w:t>
      </w:r>
    </w:p>
    <w:p w14:paraId="0F820B56"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0AF9A54E" w14:textId="222D48C3" w:rsidR="00C60056" w:rsidRPr="001A1A9A" w:rsidRDefault="00E07A54" w:rsidP="00C60056">
      <w:pPr>
        <w:autoSpaceDE w:val="0"/>
        <w:autoSpaceDN w:val="0"/>
        <w:adjustRightInd w:val="0"/>
        <w:ind w:firstLine="284"/>
        <w:jc w:val="right"/>
        <w:rPr>
          <w:rFonts w:ascii="Garamond" w:hAnsi="Garamond" w:cs="Times New Roman"/>
          <w:color w:val="000000"/>
        </w:rPr>
      </w:pPr>
      <w:r>
        <w:rPr>
          <w:rFonts w:ascii="Garamond" w:hAnsi="Garamond" w:cs="Times New Roman"/>
          <w:color w:val="000000"/>
        </w:rPr>
        <w:t xml:space="preserve"> </w:t>
      </w:r>
      <w:r w:rsidR="00C60056" w:rsidRPr="001A1A9A">
        <w:rPr>
          <w:rFonts w:ascii="Garamond" w:hAnsi="Garamond" w:cs="Times New Roman"/>
          <w:color w:val="000000"/>
        </w:rPr>
        <w:t>__________2023</w:t>
      </w:r>
    </w:p>
    <w:p w14:paraId="26476A9E"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1CD1FB9A" w14:textId="60EB50B7" w:rsidR="00C60056" w:rsidRPr="001A1A9A" w:rsidRDefault="00C60056" w:rsidP="00C60056">
      <w:pPr>
        <w:autoSpaceDE w:val="0"/>
        <w:autoSpaceDN w:val="0"/>
        <w:adjustRightInd w:val="0"/>
        <w:ind w:firstLine="284"/>
        <w:jc w:val="both"/>
        <w:rPr>
          <w:rFonts w:ascii="Garamond" w:hAnsi="Garamond" w:cs="Times New Roman"/>
          <w:b/>
          <w:color w:val="000000"/>
        </w:rPr>
      </w:pPr>
      <w:r w:rsidRPr="001A1A9A">
        <w:rPr>
          <w:rFonts w:ascii="Garamond" w:hAnsi="Garamond" w:cs="Times New Roman"/>
          <w:b/>
          <w:color w:val="000000"/>
        </w:rPr>
        <w:t>SH.</w:t>
      </w:r>
      <w:r w:rsidR="00E07A54">
        <w:rPr>
          <w:rFonts w:ascii="Garamond" w:hAnsi="Garamond" w:cs="Times New Roman"/>
          <w:b/>
          <w:color w:val="000000"/>
        </w:rPr>
        <w:t xml:space="preserve"> </w:t>
      </w:r>
      <w:r w:rsidRPr="001A1A9A">
        <w:rPr>
          <w:rFonts w:ascii="Garamond" w:hAnsi="Garamond" w:cs="Times New Roman"/>
          <w:b/>
          <w:color w:val="000000"/>
        </w:rPr>
        <w:t>S. Delina Ibrahimaj</w:t>
      </w:r>
    </w:p>
    <w:p w14:paraId="3EAE125F" w14:textId="77777777" w:rsidR="00C60056" w:rsidRPr="001A1A9A" w:rsidRDefault="00C60056" w:rsidP="00C60056">
      <w:pPr>
        <w:autoSpaceDE w:val="0"/>
        <w:autoSpaceDN w:val="0"/>
        <w:adjustRightInd w:val="0"/>
        <w:ind w:firstLine="284"/>
        <w:jc w:val="both"/>
        <w:rPr>
          <w:rFonts w:ascii="Garamond" w:hAnsi="Garamond" w:cs="Times New Roman"/>
          <w:b/>
          <w:color w:val="000000"/>
        </w:rPr>
      </w:pPr>
      <w:r w:rsidRPr="001A1A9A">
        <w:rPr>
          <w:rFonts w:ascii="Garamond" w:hAnsi="Garamond" w:cs="Times New Roman"/>
          <w:b/>
          <w:color w:val="000000"/>
        </w:rPr>
        <w:t>Ministër i Financave dhe Ekonomisë</w:t>
      </w:r>
    </w:p>
    <w:p w14:paraId="37038EAB" w14:textId="77777777" w:rsidR="00C60056" w:rsidRPr="001A1A9A" w:rsidRDefault="00C60056" w:rsidP="00C60056">
      <w:pPr>
        <w:autoSpaceDE w:val="0"/>
        <w:autoSpaceDN w:val="0"/>
        <w:adjustRightInd w:val="0"/>
        <w:ind w:firstLine="284"/>
        <w:jc w:val="both"/>
        <w:rPr>
          <w:rFonts w:ascii="Garamond" w:hAnsi="Garamond" w:cs="Times New Roman"/>
          <w:b/>
          <w:color w:val="000000"/>
        </w:rPr>
      </w:pPr>
      <w:r w:rsidRPr="001A1A9A">
        <w:rPr>
          <w:rFonts w:ascii="Garamond" w:hAnsi="Garamond" w:cs="Times New Roman"/>
          <w:b/>
          <w:color w:val="000000"/>
        </w:rPr>
        <w:t>Ministria e Financave dhe Ekonomisë</w:t>
      </w:r>
    </w:p>
    <w:p w14:paraId="1E850CE4" w14:textId="795A3225" w:rsidR="00C60056" w:rsidRPr="001A1A9A" w:rsidRDefault="00C60056" w:rsidP="00C60056">
      <w:pPr>
        <w:autoSpaceDE w:val="0"/>
        <w:autoSpaceDN w:val="0"/>
        <w:adjustRightInd w:val="0"/>
        <w:ind w:firstLine="284"/>
        <w:jc w:val="both"/>
        <w:rPr>
          <w:rFonts w:ascii="Garamond" w:hAnsi="Garamond" w:cs="Times New Roman"/>
          <w:b/>
          <w:color w:val="000000"/>
        </w:rPr>
      </w:pPr>
      <w:r w:rsidRPr="001A1A9A">
        <w:rPr>
          <w:rFonts w:ascii="Garamond" w:hAnsi="Garamond" w:cs="Times New Roman"/>
          <w:b/>
          <w:color w:val="000000"/>
        </w:rPr>
        <w:t xml:space="preserve">Bulevardi Dëshmorët e Kombit, </w:t>
      </w:r>
      <w:r w:rsidR="00E07A54">
        <w:rPr>
          <w:rFonts w:ascii="Garamond" w:hAnsi="Garamond" w:cs="Times New Roman"/>
          <w:b/>
          <w:color w:val="000000"/>
        </w:rPr>
        <w:t>n</w:t>
      </w:r>
      <w:r w:rsidRPr="001A1A9A">
        <w:rPr>
          <w:rFonts w:ascii="Garamond" w:hAnsi="Garamond" w:cs="Times New Roman"/>
          <w:b/>
          <w:color w:val="000000"/>
        </w:rPr>
        <w:t>r. 3</w:t>
      </w:r>
    </w:p>
    <w:p w14:paraId="714C4757" w14:textId="14429C05" w:rsidR="00C60056" w:rsidRPr="001A1A9A" w:rsidRDefault="00C60056" w:rsidP="00C60056">
      <w:pPr>
        <w:autoSpaceDE w:val="0"/>
        <w:autoSpaceDN w:val="0"/>
        <w:adjustRightInd w:val="0"/>
        <w:ind w:firstLine="284"/>
        <w:jc w:val="both"/>
        <w:rPr>
          <w:rFonts w:ascii="Garamond" w:hAnsi="Garamond" w:cs="Times New Roman"/>
          <w:b/>
          <w:color w:val="000000"/>
        </w:rPr>
      </w:pPr>
      <w:r w:rsidRPr="001A1A9A">
        <w:rPr>
          <w:rFonts w:ascii="Garamond" w:hAnsi="Garamond" w:cs="Times New Roman"/>
          <w:b/>
          <w:color w:val="000000"/>
        </w:rPr>
        <w:t>Tiranë, Shqipëri</w:t>
      </w:r>
    </w:p>
    <w:p w14:paraId="1659BD82"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0BC7E318" w14:textId="2B2D8A64" w:rsidR="00C60056" w:rsidRPr="00E07A54" w:rsidRDefault="00C60056" w:rsidP="00C60056">
      <w:pPr>
        <w:autoSpaceDE w:val="0"/>
        <w:autoSpaceDN w:val="0"/>
        <w:adjustRightInd w:val="0"/>
        <w:ind w:firstLine="284"/>
        <w:jc w:val="both"/>
        <w:rPr>
          <w:rFonts w:ascii="Garamond" w:hAnsi="Garamond" w:cs="Times New Roman"/>
          <w:bCs/>
          <w:color w:val="000000"/>
        </w:rPr>
      </w:pPr>
      <w:r w:rsidRPr="00E07A54">
        <w:rPr>
          <w:rFonts w:ascii="Garamond" w:hAnsi="Garamond" w:cs="Times New Roman"/>
          <w:b/>
          <w:color w:val="000000"/>
        </w:rPr>
        <w:t>Lënda</w:t>
      </w:r>
      <w:r w:rsidRPr="001A1A9A">
        <w:rPr>
          <w:rFonts w:ascii="Garamond" w:hAnsi="Garamond" w:cs="Times New Roman"/>
          <w:color w:val="000000"/>
        </w:rPr>
        <w:t>:</w:t>
      </w:r>
      <w:r w:rsidR="00E07A54">
        <w:rPr>
          <w:rFonts w:ascii="Garamond" w:hAnsi="Garamond" w:cs="Times New Roman"/>
          <w:color w:val="000000"/>
        </w:rPr>
        <w:t xml:space="preserve"> </w:t>
      </w:r>
      <w:r w:rsidRPr="00E07A54">
        <w:rPr>
          <w:rFonts w:ascii="Garamond" w:hAnsi="Garamond" w:cs="Times New Roman"/>
          <w:bCs/>
          <w:color w:val="000000"/>
        </w:rPr>
        <w:t>EGPS 2 MDTF Granti Nr. TF0B9998</w:t>
      </w:r>
    </w:p>
    <w:p w14:paraId="0E5FD269" w14:textId="77777777" w:rsidR="00C60056" w:rsidRPr="00E07A54" w:rsidRDefault="00C60056" w:rsidP="00C60056">
      <w:pPr>
        <w:autoSpaceDE w:val="0"/>
        <w:autoSpaceDN w:val="0"/>
        <w:adjustRightInd w:val="0"/>
        <w:ind w:firstLine="284"/>
        <w:jc w:val="both"/>
        <w:rPr>
          <w:rFonts w:ascii="Garamond" w:hAnsi="Garamond" w:cs="Times New Roman"/>
          <w:bCs/>
          <w:color w:val="000000"/>
        </w:rPr>
      </w:pPr>
      <w:r w:rsidRPr="00E07A54">
        <w:rPr>
          <w:rFonts w:ascii="Garamond" w:hAnsi="Garamond" w:cs="Times New Roman"/>
          <w:bCs/>
          <w:color w:val="000000"/>
        </w:rPr>
        <w:t xml:space="preserve">Mbështetje për Procesin e Projektit të Nismës së Transparencës të Industrive Nxjerrëse (EITI) në Shqipëri </w:t>
      </w:r>
    </w:p>
    <w:p w14:paraId="0D17AC96" w14:textId="156B225E" w:rsidR="00C60056" w:rsidRPr="00E07A54" w:rsidRDefault="00E07A54" w:rsidP="00E07A54">
      <w:pPr>
        <w:autoSpaceDE w:val="0"/>
        <w:autoSpaceDN w:val="0"/>
        <w:adjustRightInd w:val="0"/>
        <w:ind w:firstLine="284"/>
        <w:jc w:val="center"/>
        <w:rPr>
          <w:rFonts w:ascii="Garamond" w:hAnsi="Garamond" w:cs="Times New Roman"/>
          <w:bCs/>
          <w:iCs/>
          <w:color w:val="000000"/>
        </w:rPr>
      </w:pPr>
      <w:r w:rsidRPr="00E07A54">
        <w:rPr>
          <w:rFonts w:ascii="Garamond" w:hAnsi="Garamond" w:cs="Times New Roman"/>
          <w:bCs/>
          <w:iCs/>
          <w:color w:val="000000"/>
        </w:rPr>
        <w:t>LETËRMARRËVESHJE</w:t>
      </w:r>
    </w:p>
    <w:p w14:paraId="6044B0EF" w14:textId="77777777" w:rsidR="00C60056" w:rsidRPr="001A1A9A" w:rsidRDefault="00C60056" w:rsidP="00C60056">
      <w:pPr>
        <w:autoSpaceDE w:val="0"/>
        <w:autoSpaceDN w:val="0"/>
        <w:adjustRightInd w:val="0"/>
        <w:ind w:firstLine="284"/>
        <w:jc w:val="both"/>
        <w:rPr>
          <w:rFonts w:ascii="Garamond" w:hAnsi="Garamond" w:cs="Times New Roman"/>
          <w:b/>
          <w:bCs/>
          <w:i/>
          <w:iCs/>
          <w:color w:val="000000"/>
          <w:u w:val="single"/>
        </w:rPr>
      </w:pPr>
    </w:p>
    <w:p w14:paraId="4644B4BD"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Shkëlqesi: </w:t>
      </w:r>
    </w:p>
    <w:p w14:paraId="54D6906C"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466F704D" w14:textId="4EE0A1C3"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 Në përgjigje të kërkesës për ndihmë financiare, të bërë në emër të Republikës së Shqipërisë (“Përfituesi”), kam kënaqësinë t’ju informoj se Banka Ndërkombëtare për Rindërtim dhe Zhvillim dhe Shoqata Ndërkombëtare për Zhvillim (“Banka”), që vepron si administratore e Fondit të Mirëbesimit Programatik me Shumë Donatorë për Mbështetjen Globale Nxjerrëse (EGPS)</w:t>
      </w:r>
      <w:r w:rsidR="00E07A54">
        <w:rPr>
          <w:rFonts w:ascii="Garamond" w:hAnsi="Garamond" w:cs="Times New Roman"/>
          <w:color w:val="000000"/>
        </w:rPr>
        <w:t>,</w:t>
      </w:r>
      <w:r w:rsidRPr="001A1A9A">
        <w:rPr>
          <w:rFonts w:ascii="Garamond" w:hAnsi="Garamond" w:cs="Times New Roman"/>
          <w:color w:val="000000"/>
        </w:rPr>
        <w:t xml:space="preserve"> 2 propozon t’i japë Përfituesit një grant në një shumë që nuk tejkalon vlerën shtatëqind mijë dollarë amerikanë (USD 700,000) (“Granti”)</w:t>
      </w:r>
      <w:r w:rsidR="00E07A54">
        <w:rPr>
          <w:rFonts w:ascii="Garamond" w:hAnsi="Garamond" w:cs="Times New Roman"/>
          <w:color w:val="000000"/>
        </w:rPr>
        <w:t>,</w:t>
      </w:r>
      <w:r w:rsidRPr="001A1A9A">
        <w:rPr>
          <w:rFonts w:ascii="Garamond" w:hAnsi="Garamond" w:cs="Times New Roman"/>
          <w:color w:val="000000"/>
        </w:rPr>
        <w:t xml:space="preserve"> sipas termave dhe kushteve të përcaktuara apo të </w:t>
      </w:r>
      <w:r w:rsidRPr="001A1A9A">
        <w:rPr>
          <w:rFonts w:ascii="Garamond" w:hAnsi="Garamond" w:cs="Times New Roman"/>
          <w:color w:val="000000"/>
        </w:rPr>
        <w:lastRenderedPageBreak/>
        <w:t xml:space="preserve">përmendura në këtë letërmarrëveshje (“Marrëveshja”), që përfshin </w:t>
      </w:r>
      <w:r w:rsidR="00E07A54">
        <w:rPr>
          <w:rFonts w:ascii="Garamond" w:hAnsi="Garamond" w:cs="Times New Roman"/>
          <w:color w:val="000000"/>
        </w:rPr>
        <w:t>s</w:t>
      </w:r>
      <w:r w:rsidRPr="001A1A9A">
        <w:rPr>
          <w:rFonts w:ascii="Garamond" w:hAnsi="Garamond" w:cs="Times New Roman"/>
          <w:color w:val="000000"/>
        </w:rPr>
        <w:t xml:space="preserve">htojcën bashkëlidhur, për të ndihmuar në financimin e projektit të përshkruar në </w:t>
      </w:r>
      <w:r w:rsidR="00E07A54">
        <w:rPr>
          <w:rFonts w:ascii="Garamond" w:hAnsi="Garamond" w:cs="Times New Roman"/>
          <w:color w:val="000000"/>
        </w:rPr>
        <w:t>s</w:t>
      </w:r>
      <w:r w:rsidRPr="001A1A9A">
        <w:rPr>
          <w:rFonts w:ascii="Garamond" w:hAnsi="Garamond" w:cs="Times New Roman"/>
          <w:color w:val="000000"/>
        </w:rPr>
        <w:t>htojcë (“Projekti”).</w:t>
      </w:r>
    </w:p>
    <w:p w14:paraId="3C34177C" w14:textId="17157216"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 Ky Grant financohet nga fondi i mirëbesimit i lartpërmendur</w:t>
      </w:r>
      <w:r w:rsidR="00E07A54">
        <w:rPr>
          <w:rFonts w:ascii="Garamond" w:hAnsi="Garamond" w:cs="Times New Roman"/>
          <w:color w:val="000000"/>
        </w:rPr>
        <w:t>,</w:t>
      </w:r>
      <w:r w:rsidRPr="001A1A9A">
        <w:rPr>
          <w:rFonts w:ascii="Garamond" w:hAnsi="Garamond" w:cs="Times New Roman"/>
          <w:color w:val="000000"/>
        </w:rPr>
        <w:t xml:space="preserve"> për të cilën Banka merr kontribute periodike nga donatorët për fondin e mirëbesimit. Në bazë të </w:t>
      </w:r>
      <w:r w:rsidR="00E07A54">
        <w:rPr>
          <w:rFonts w:ascii="Garamond" w:hAnsi="Garamond" w:cs="Times New Roman"/>
          <w:color w:val="000000"/>
        </w:rPr>
        <w:t>s</w:t>
      </w:r>
      <w:r w:rsidRPr="001A1A9A">
        <w:rPr>
          <w:rFonts w:ascii="Garamond" w:hAnsi="Garamond" w:cs="Times New Roman"/>
          <w:color w:val="000000"/>
        </w:rPr>
        <w:t xml:space="preserve">eksionit 3.02 të Kushteve Standarde (siç përcaktohet në </w:t>
      </w:r>
      <w:r w:rsidR="00E07A54">
        <w:rPr>
          <w:rFonts w:ascii="Garamond" w:hAnsi="Garamond" w:cs="Times New Roman"/>
          <w:color w:val="000000"/>
        </w:rPr>
        <w:t>s</w:t>
      </w:r>
      <w:r w:rsidRPr="001A1A9A">
        <w:rPr>
          <w:rFonts w:ascii="Garamond" w:hAnsi="Garamond" w:cs="Times New Roman"/>
          <w:color w:val="000000"/>
        </w:rPr>
        <w:t>htojcën e kësaj Marrëveshjeje), detyrimet e Bankës për pagesë</w:t>
      </w:r>
      <w:r w:rsidR="00E07A54">
        <w:rPr>
          <w:rFonts w:ascii="Garamond" w:hAnsi="Garamond" w:cs="Times New Roman"/>
          <w:color w:val="000000"/>
        </w:rPr>
        <w:t>,</w:t>
      </w:r>
      <w:r w:rsidRPr="001A1A9A">
        <w:rPr>
          <w:rFonts w:ascii="Garamond" w:hAnsi="Garamond" w:cs="Times New Roman"/>
          <w:color w:val="000000"/>
        </w:rPr>
        <w:t xml:space="preserve"> në lidhje me këtë Marrëveshje</w:t>
      </w:r>
      <w:r w:rsidR="00E07A54">
        <w:rPr>
          <w:rFonts w:ascii="Garamond" w:hAnsi="Garamond" w:cs="Times New Roman"/>
          <w:color w:val="000000"/>
        </w:rPr>
        <w:t>,</w:t>
      </w:r>
      <w:r w:rsidRPr="001A1A9A">
        <w:rPr>
          <w:rFonts w:ascii="Garamond" w:hAnsi="Garamond" w:cs="Times New Roman"/>
          <w:color w:val="000000"/>
        </w:rPr>
        <w:t xml:space="preserve"> janë të kufizuara në shumën e fondeve që i vendosen në dispozicion nga donatorët</w:t>
      </w:r>
      <w:r w:rsidR="00E07A54">
        <w:rPr>
          <w:rFonts w:ascii="Garamond" w:hAnsi="Garamond" w:cs="Times New Roman"/>
          <w:color w:val="000000"/>
        </w:rPr>
        <w:t>,</w:t>
      </w:r>
      <w:r w:rsidRPr="001A1A9A">
        <w:rPr>
          <w:rFonts w:ascii="Garamond" w:hAnsi="Garamond" w:cs="Times New Roman"/>
          <w:color w:val="000000"/>
        </w:rPr>
        <w:t xml:space="preserve"> sipas fondit të mirëbesimit të lartpërmendur, dhe e drejta e Përfituesit për të tërhequr të ardhurat nga Granti është subjekt i disponueshmërisë së këtyre fondeve.</w:t>
      </w:r>
    </w:p>
    <w:p w14:paraId="3575BDE6" w14:textId="551917A0"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 Përfituesi përfaqëson, duke konfirmuar dakordësinë e tij si më poshtë, se është i autorizuar të lidhë këtë Marrëveshje dhe të zbatojë Projektin</w:t>
      </w:r>
      <w:r w:rsidR="00E07A54">
        <w:rPr>
          <w:rFonts w:ascii="Garamond" w:hAnsi="Garamond" w:cs="Times New Roman"/>
          <w:color w:val="000000"/>
        </w:rPr>
        <w:t>,</w:t>
      </w:r>
      <w:r w:rsidRPr="001A1A9A">
        <w:rPr>
          <w:rFonts w:ascii="Garamond" w:hAnsi="Garamond" w:cs="Times New Roman"/>
          <w:color w:val="000000"/>
        </w:rPr>
        <w:t xml:space="preserve"> në përputhje me termat dhe kushtet e përcaktuara apo të përmendura në këtë Marrëveshje.</w:t>
      </w:r>
    </w:p>
    <w:p w14:paraId="0102EFD5"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68B77899" w14:textId="77777777" w:rsidR="00C60056" w:rsidRDefault="00C60056" w:rsidP="00C60056">
      <w:pPr>
        <w:autoSpaceDE w:val="0"/>
        <w:autoSpaceDN w:val="0"/>
        <w:adjustRightInd w:val="0"/>
        <w:ind w:firstLine="284"/>
        <w:jc w:val="center"/>
        <w:rPr>
          <w:rFonts w:ascii="Garamond" w:hAnsi="Garamond" w:cs="Times New Roman"/>
          <w:color w:val="000000"/>
        </w:rPr>
      </w:pPr>
      <w:r w:rsidRPr="001A1A9A">
        <w:rPr>
          <w:rFonts w:ascii="Garamond" w:hAnsi="Garamond" w:cs="Times New Roman"/>
          <w:color w:val="000000"/>
        </w:rPr>
        <w:t>1818 H Street NW - Washington, DC 20433 USA</w:t>
      </w:r>
    </w:p>
    <w:p w14:paraId="6DC394B6" w14:textId="77777777" w:rsidR="00E07A54" w:rsidRPr="001A1A9A" w:rsidRDefault="00E07A54" w:rsidP="00C60056">
      <w:pPr>
        <w:autoSpaceDE w:val="0"/>
        <w:autoSpaceDN w:val="0"/>
        <w:adjustRightInd w:val="0"/>
        <w:ind w:firstLine="284"/>
        <w:jc w:val="center"/>
        <w:rPr>
          <w:rFonts w:ascii="Garamond" w:hAnsi="Garamond" w:cs="Times New Roman"/>
          <w:color w:val="000000"/>
        </w:rPr>
      </w:pPr>
    </w:p>
    <w:p w14:paraId="619A6497" w14:textId="70598FE6"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Ju lutem konfirmoni dakordësinë e Përfituesit për sa më lart, me anë të një zyrtari të autorizuar të Përfituesit</w:t>
      </w:r>
      <w:r w:rsidR="00E07A54">
        <w:rPr>
          <w:rFonts w:ascii="Garamond" w:hAnsi="Garamond" w:cs="Times New Roman"/>
          <w:color w:val="000000"/>
        </w:rPr>
        <w:t>,</w:t>
      </w:r>
      <w:r w:rsidRPr="001A1A9A">
        <w:rPr>
          <w:rFonts w:ascii="Garamond" w:hAnsi="Garamond" w:cs="Times New Roman"/>
          <w:color w:val="000000"/>
        </w:rPr>
        <w:t xml:space="preserve"> i cili do të nënshkruajë dhe vendosë datën e kësaj Marrëveshjeje, dhe duke i kthyer Bankës një kopje të nënshkruar rregullisht.</w:t>
      </w:r>
    </w:p>
    <w:p w14:paraId="7B11E672"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78C28B56" w14:textId="77777777" w:rsidR="00C60056" w:rsidRPr="001A1A9A" w:rsidRDefault="00C60056" w:rsidP="00C60056">
      <w:pPr>
        <w:autoSpaceDE w:val="0"/>
        <w:autoSpaceDN w:val="0"/>
        <w:adjustRightInd w:val="0"/>
        <w:ind w:firstLine="284"/>
        <w:jc w:val="center"/>
        <w:rPr>
          <w:rFonts w:ascii="Garamond" w:hAnsi="Garamond" w:cs="Times New Roman"/>
          <w:color w:val="000000"/>
        </w:rPr>
      </w:pPr>
      <w:r w:rsidRPr="001A1A9A">
        <w:rPr>
          <w:rFonts w:ascii="Garamond" w:hAnsi="Garamond" w:cs="Times New Roman"/>
          <w:color w:val="000000"/>
        </w:rPr>
        <w:t>Sinqerisht,</w:t>
      </w:r>
    </w:p>
    <w:p w14:paraId="5A68600C" w14:textId="77777777" w:rsidR="00C60056" w:rsidRPr="001A1A9A" w:rsidRDefault="00C60056" w:rsidP="00C60056">
      <w:pPr>
        <w:autoSpaceDE w:val="0"/>
        <w:autoSpaceDN w:val="0"/>
        <w:adjustRightInd w:val="0"/>
        <w:ind w:firstLine="284"/>
        <w:jc w:val="center"/>
        <w:rPr>
          <w:rFonts w:ascii="Garamond" w:hAnsi="Garamond" w:cs="Times New Roman"/>
          <w:color w:val="000000"/>
        </w:rPr>
      </w:pPr>
    </w:p>
    <w:p w14:paraId="09A68362" w14:textId="77777777" w:rsidR="00E07A54" w:rsidRDefault="00C60056" w:rsidP="00C60056">
      <w:pPr>
        <w:autoSpaceDE w:val="0"/>
        <w:autoSpaceDN w:val="0"/>
        <w:adjustRightInd w:val="0"/>
        <w:ind w:firstLine="284"/>
        <w:jc w:val="center"/>
        <w:rPr>
          <w:rFonts w:ascii="Garamond" w:hAnsi="Garamond" w:cs="Times New Roman"/>
          <w:color w:val="000000"/>
        </w:rPr>
      </w:pPr>
      <w:r w:rsidRPr="001A1A9A">
        <w:rPr>
          <w:rFonts w:ascii="Garamond" w:hAnsi="Garamond" w:cs="Times New Roman"/>
          <w:color w:val="000000"/>
        </w:rPr>
        <w:t xml:space="preserve">BANKA NDËRKOMBËTARE PËR RINDËRTIM DHE ZHVILLIM </w:t>
      </w:r>
    </w:p>
    <w:p w14:paraId="7139854C" w14:textId="36F254A8" w:rsidR="00C60056" w:rsidRPr="001A1A9A" w:rsidRDefault="00C60056" w:rsidP="00C60056">
      <w:pPr>
        <w:autoSpaceDE w:val="0"/>
        <w:autoSpaceDN w:val="0"/>
        <w:adjustRightInd w:val="0"/>
        <w:ind w:firstLine="284"/>
        <w:jc w:val="center"/>
        <w:rPr>
          <w:rFonts w:ascii="Garamond" w:hAnsi="Garamond" w:cs="Times New Roman"/>
          <w:color w:val="000000"/>
        </w:rPr>
      </w:pPr>
      <w:r w:rsidRPr="001A1A9A">
        <w:rPr>
          <w:rFonts w:ascii="Garamond" w:hAnsi="Garamond" w:cs="Times New Roman"/>
          <w:color w:val="000000"/>
        </w:rPr>
        <w:t>DHE</w:t>
      </w:r>
    </w:p>
    <w:p w14:paraId="46BBA5C0" w14:textId="77777777" w:rsidR="00C60056" w:rsidRPr="001A1A9A" w:rsidRDefault="00C60056" w:rsidP="00C60056">
      <w:pPr>
        <w:autoSpaceDE w:val="0"/>
        <w:autoSpaceDN w:val="0"/>
        <w:adjustRightInd w:val="0"/>
        <w:ind w:firstLine="284"/>
        <w:jc w:val="center"/>
        <w:rPr>
          <w:rFonts w:ascii="Garamond" w:hAnsi="Garamond" w:cs="Times New Roman"/>
          <w:color w:val="000000"/>
        </w:rPr>
      </w:pPr>
      <w:r w:rsidRPr="001A1A9A">
        <w:rPr>
          <w:rFonts w:ascii="Garamond" w:hAnsi="Garamond" w:cs="Times New Roman"/>
          <w:color w:val="000000"/>
        </w:rPr>
        <w:t>SHOQATA NDËRKOMBËTARE PËR ZHVILLIM</w:t>
      </w:r>
    </w:p>
    <w:p w14:paraId="27D29B61" w14:textId="77777777" w:rsidR="00C60056" w:rsidRPr="001A1A9A" w:rsidRDefault="00C60056" w:rsidP="00C60056">
      <w:pPr>
        <w:autoSpaceDE w:val="0"/>
        <w:autoSpaceDN w:val="0"/>
        <w:adjustRightInd w:val="0"/>
        <w:ind w:firstLine="284"/>
        <w:jc w:val="center"/>
        <w:rPr>
          <w:rFonts w:ascii="Garamond" w:hAnsi="Garamond" w:cs="Times New Roman"/>
          <w:color w:val="000000"/>
        </w:rPr>
      </w:pPr>
    </w:p>
    <w:p w14:paraId="559FAFE7" w14:textId="0D468ABF"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Nga:</w:t>
      </w:r>
      <w:r w:rsidR="00E07A54">
        <w:rPr>
          <w:rFonts w:ascii="Garamond" w:hAnsi="Garamond" w:cs="Times New Roman"/>
          <w:color w:val="000000"/>
        </w:rPr>
        <w:t xml:space="preserve"> </w:t>
      </w:r>
      <w:r w:rsidRPr="001A1A9A">
        <w:rPr>
          <w:rFonts w:ascii="Garamond" w:hAnsi="Garamond" w:cs="Times New Roman"/>
          <w:i/>
          <w:iCs/>
          <w:color w:val="000000"/>
        </w:rPr>
        <w:t>/nënshkrimi/</w:t>
      </w:r>
      <w:r w:rsidRPr="001A1A9A">
        <w:rPr>
          <w:rFonts w:ascii="Garamond" w:hAnsi="Garamond" w:cs="Times New Roman"/>
          <w:color w:val="000000"/>
        </w:rPr>
        <w:t xml:space="preserve"> </w:t>
      </w:r>
    </w:p>
    <w:p w14:paraId="1FB746DC" w14:textId="49317EE3" w:rsidR="00E07A54" w:rsidRDefault="00C60056" w:rsidP="00E07A54">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Emanuel Salinas Munoz</w:t>
      </w:r>
    </w:p>
    <w:p w14:paraId="5DD4D663" w14:textId="0ADDAC06" w:rsidR="00E07A54" w:rsidRDefault="00C60056" w:rsidP="00E07A54">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Menaxheri i Zyrës për Shqipërinë,</w:t>
      </w:r>
    </w:p>
    <w:p w14:paraId="1C42401D" w14:textId="77777777" w:rsidR="00C60056" w:rsidRPr="001A1A9A" w:rsidRDefault="00C60056" w:rsidP="00E07A54">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Rajonin e Evropës dhe Azisë Qendrore</w:t>
      </w:r>
    </w:p>
    <w:p w14:paraId="65375E46"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18289ADE" w14:textId="00F96321" w:rsidR="00C60056" w:rsidRPr="001A1A9A" w:rsidRDefault="001C0036" w:rsidP="00C60056">
      <w:pPr>
        <w:autoSpaceDE w:val="0"/>
        <w:autoSpaceDN w:val="0"/>
        <w:adjustRightInd w:val="0"/>
        <w:ind w:firstLine="284"/>
        <w:jc w:val="both"/>
        <w:rPr>
          <w:rFonts w:ascii="Garamond" w:hAnsi="Garamond" w:cs="Times New Roman"/>
          <w:color w:val="000000"/>
        </w:rPr>
      </w:pPr>
      <w:r w:rsidRPr="001C0036">
        <w:rPr>
          <w:rFonts w:ascii="Garamond" w:hAnsi="Garamond" w:cs="Times New Roman"/>
          <w:b/>
          <w:color w:val="000000"/>
        </w:rPr>
        <w:t>Dakordësuar</w:t>
      </w:r>
      <w:r w:rsidR="00C60056" w:rsidRPr="001A1A9A">
        <w:rPr>
          <w:rFonts w:ascii="Garamond" w:hAnsi="Garamond" w:cs="Times New Roman"/>
          <w:color w:val="000000"/>
        </w:rPr>
        <w:t>:</w:t>
      </w:r>
    </w:p>
    <w:p w14:paraId="68C9FEA7" w14:textId="2B303607" w:rsidR="00C60056" w:rsidRPr="00E07A54" w:rsidRDefault="00E07A54" w:rsidP="00C60056">
      <w:pPr>
        <w:autoSpaceDE w:val="0"/>
        <w:autoSpaceDN w:val="0"/>
        <w:adjustRightInd w:val="0"/>
        <w:ind w:firstLine="284"/>
        <w:jc w:val="both"/>
        <w:rPr>
          <w:rFonts w:ascii="Garamond" w:hAnsi="Garamond" w:cs="Times New Roman"/>
          <w:bCs/>
          <w:color w:val="000000"/>
        </w:rPr>
      </w:pPr>
      <w:r w:rsidRPr="00E07A54">
        <w:rPr>
          <w:rFonts w:ascii="Garamond" w:hAnsi="Garamond" w:cs="Times New Roman"/>
          <w:bCs/>
          <w:color w:val="000000"/>
        </w:rPr>
        <w:t xml:space="preserve">Republika </w:t>
      </w:r>
      <w:r>
        <w:rPr>
          <w:rFonts w:ascii="Garamond" w:hAnsi="Garamond" w:cs="Times New Roman"/>
          <w:bCs/>
          <w:color w:val="000000"/>
        </w:rPr>
        <w:t>e</w:t>
      </w:r>
      <w:r w:rsidRPr="00E07A54">
        <w:rPr>
          <w:rFonts w:ascii="Garamond" w:hAnsi="Garamond" w:cs="Times New Roman"/>
          <w:bCs/>
          <w:color w:val="000000"/>
        </w:rPr>
        <w:t xml:space="preserve"> Shqipërisë</w:t>
      </w:r>
    </w:p>
    <w:p w14:paraId="283B3BDD" w14:textId="4AA5A858"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Nga:</w:t>
      </w:r>
      <w:r w:rsidR="00E07A54">
        <w:rPr>
          <w:rFonts w:ascii="Garamond" w:hAnsi="Garamond" w:cs="Times New Roman"/>
          <w:color w:val="000000"/>
        </w:rPr>
        <w:t xml:space="preserve"> </w:t>
      </w:r>
      <w:r w:rsidRPr="001A1A9A">
        <w:rPr>
          <w:rFonts w:ascii="Garamond" w:hAnsi="Garamond" w:cs="Times New Roman"/>
          <w:color w:val="000000"/>
        </w:rPr>
        <w:t>Përfaqësuesi i Autorizuar</w:t>
      </w:r>
    </w:p>
    <w:p w14:paraId="0374560B" w14:textId="4D751AAC" w:rsidR="00C60056" w:rsidRPr="00E07A54"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Emri:</w:t>
      </w:r>
      <w:r w:rsidR="00E07A54">
        <w:rPr>
          <w:rFonts w:ascii="Garamond" w:hAnsi="Garamond" w:cs="Times New Roman"/>
          <w:color w:val="000000"/>
        </w:rPr>
        <w:t xml:space="preserve"> </w:t>
      </w:r>
      <w:r w:rsidRPr="00E07A54">
        <w:rPr>
          <w:rFonts w:ascii="Garamond" w:hAnsi="Garamond" w:cs="Times New Roman"/>
          <w:color w:val="000000"/>
        </w:rPr>
        <w:t>Delina Ibrahimaj</w:t>
      </w:r>
    </w:p>
    <w:p w14:paraId="2115A5C9" w14:textId="1C997C7B"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Funksioni:</w:t>
      </w:r>
      <w:r w:rsidR="00E07A54">
        <w:rPr>
          <w:rFonts w:ascii="Garamond" w:hAnsi="Garamond" w:cs="Times New Roman"/>
          <w:color w:val="000000"/>
        </w:rPr>
        <w:t xml:space="preserve"> </w:t>
      </w:r>
      <w:r w:rsidRPr="001A1A9A">
        <w:rPr>
          <w:rFonts w:ascii="Garamond" w:hAnsi="Garamond" w:cs="Times New Roman"/>
          <w:color w:val="000000"/>
        </w:rPr>
        <w:t>Ministër i Financave dhe Ekonomisë</w:t>
      </w:r>
    </w:p>
    <w:p w14:paraId="5685D5ED" w14:textId="13280B45"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Datë:</w:t>
      </w:r>
      <w:r w:rsidR="00E07A54">
        <w:rPr>
          <w:rFonts w:ascii="Garamond" w:hAnsi="Garamond" w:cs="Times New Roman"/>
          <w:color w:val="000000"/>
        </w:rPr>
        <w:t xml:space="preserve"> </w:t>
      </w:r>
      <w:r w:rsidRPr="001A1A9A">
        <w:rPr>
          <w:rFonts w:ascii="Garamond" w:hAnsi="Garamond" w:cs="Times New Roman"/>
          <w:color w:val="000000"/>
        </w:rPr>
        <w:t>8.9.2023</w:t>
      </w:r>
    </w:p>
    <w:p w14:paraId="676CD0FE"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549A8FB1"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Bashkëlidhur: </w:t>
      </w:r>
    </w:p>
    <w:p w14:paraId="488756F6" w14:textId="4A3ADF66"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1</w:t>
      </w:r>
      <w:r w:rsidR="00E07A54">
        <w:rPr>
          <w:rFonts w:ascii="Garamond" w:hAnsi="Garamond" w:cs="Times New Roman"/>
          <w:color w:val="000000"/>
        </w:rPr>
        <w:t>.</w:t>
      </w:r>
      <w:r w:rsidRPr="001A1A9A">
        <w:rPr>
          <w:rFonts w:ascii="Garamond" w:hAnsi="Garamond" w:cs="Times New Roman"/>
          <w:color w:val="000000"/>
        </w:rPr>
        <w:t xml:space="preserve"> “Kushtet Standarde të Bankës Ndërkombëtare për Rindërtim dhe Zhvillim dhe Shoqatës Ndërkombëtare për Zhvillim për Financimin e Grantit të bërë nga Banka</w:t>
      </w:r>
      <w:r w:rsidR="00E07A54">
        <w:rPr>
          <w:rFonts w:ascii="Garamond" w:hAnsi="Garamond" w:cs="Times New Roman"/>
          <w:color w:val="000000"/>
        </w:rPr>
        <w:t>,</w:t>
      </w:r>
      <w:r w:rsidRPr="001A1A9A">
        <w:rPr>
          <w:rFonts w:ascii="Garamond" w:hAnsi="Garamond" w:cs="Times New Roman"/>
          <w:color w:val="000000"/>
        </w:rPr>
        <w:t xml:space="preserve"> nga Fondet e Besimit” të datës 25 shkurt 2019.</w:t>
      </w:r>
    </w:p>
    <w:p w14:paraId="0B1FF728" w14:textId="3813E21E"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2</w:t>
      </w:r>
      <w:r w:rsidR="00E07A54">
        <w:rPr>
          <w:rFonts w:ascii="Garamond" w:hAnsi="Garamond" w:cs="Times New Roman"/>
          <w:color w:val="000000"/>
        </w:rPr>
        <w:t xml:space="preserve">. </w:t>
      </w:r>
      <w:r w:rsidRPr="001A1A9A">
        <w:rPr>
          <w:rFonts w:ascii="Garamond" w:hAnsi="Garamond" w:cs="Times New Roman"/>
          <w:color w:val="000000"/>
        </w:rPr>
        <w:t xml:space="preserve">Letra </w:t>
      </w:r>
      <w:r w:rsidR="00E07A54">
        <w:rPr>
          <w:rFonts w:ascii="Garamond" w:hAnsi="Garamond" w:cs="Times New Roman"/>
          <w:color w:val="000000"/>
        </w:rPr>
        <w:t>i</w:t>
      </w:r>
      <w:r w:rsidRPr="001A1A9A">
        <w:rPr>
          <w:rFonts w:ascii="Garamond" w:hAnsi="Garamond" w:cs="Times New Roman"/>
          <w:color w:val="000000"/>
        </w:rPr>
        <w:t xml:space="preserve">nformative mbi </w:t>
      </w:r>
      <w:r w:rsidR="00E07A54" w:rsidRPr="001A1A9A">
        <w:rPr>
          <w:rFonts w:ascii="Garamond" w:hAnsi="Garamond" w:cs="Times New Roman"/>
          <w:color w:val="000000"/>
        </w:rPr>
        <w:t xml:space="preserve">disbursimin dhe çështjet financiare </w:t>
      </w:r>
      <w:r w:rsidRPr="001A1A9A">
        <w:rPr>
          <w:rFonts w:ascii="Garamond" w:hAnsi="Garamond" w:cs="Times New Roman"/>
          <w:color w:val="000000"/>
        </w:rPr>
        <w:t xml:space="preserve">që mban të njëjtën datë me këtë Marrëveshje, së bashku me “Udhëzimet e </w:t>
      </w:r>
      <w:r w:rsidR="00E07A54" w:rsidRPr="001A1A9A">
        <w:rPr>
          <w:rFonts w:ascii="Garamond" w:hAnsi="Garamond" w:cs="Times New Roman"/>
          <w:color w:val="000000"/>
        </w:rPr>
        <w:t>disbursimit për financimin e projektit të investimeve</w:t>
      </w:r>
      <w:r w:rsidRPr="001A1A9A">
        <w:rPr>
          <w:rFonts w:ascii="Garamond" w:hAnsi="Garamond" w:cs="Times New Roman"/>
          <w:color w:val="000000"/>
        </w:rPr>
        <w:t>”, të datës shkurt 2017.</w:t>
      </w:r>
    </w:p>
    <w:p w14:paraId="64598090"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 </w:t>
      </w:r>
    </w:p>
    <w:p w14:paraId="58A5F5A5" w14:textId="56C607CB" w:rsidR="00C60056" w:rsidRPr="001A1A9A" w:rsidRDefault="00C60056" w:rsidP="00C60056">
      <w:pPr>
        <w:autoSpaceDE w:val="0"/>
        <w:autoSpaceDN w:val="0"/>
        <w:adjustRightInd w:val="0"/>
        <w:ind w:firstLine="284"/>
        <w:jc w:val="right"/>
        <w:rPr>
          <w:rFonts w:ascii="Garamond" w:hAnsi="Garamond" w:cs="Times New Roman"/>
          <w:b/>
          <w:bCs/>
          <w:color w:val="000000"/>
        </w:rPr>
      </w:pPr>
      <w:r w:rsidRPr="001A1A9A">
        <w:rPr>
          <w:rFonts w:ascii="Garamond" w:hAnsi="Garamond" w:cs="Times New Roman"/>
          <w:b/>
          <w:bCs/>
          <w:color w:val="000000"/>
        </w:rPr>
        <w:t xml:space="preserve">EGPS 2 MDTF Granti </w:t>
      </w:r>
      <w:r w:rsidR="00E07A54">
        <w:rPr>
          <w:rFonts w:ascii="Garamond" w:hAnsi="Garamond" w:cs="Times New Roman"/>
          <w:b/>
          <w:bCs/>
          <w:color w:val="000000"/>
        </w:rPr>
        <w:t>n</w:t>
      </w:r>
      <w:r w:rsidRPr="001A1A9A">
        <w:rPr>
          <w:rFonts w:ascii="Garamond" w:hAnsi="Garamond" w:cs="Times New Roman"/>
          <w:b/>
          <w:bCs/>
          <w:color w:val="000000"/>
        </w:rPr>
        <w:t>r. TF0B9998</w:t>
      </w:r>
    </w:p>
    <w:p w14:paraId="71CD92E8" w14:textId="77777777" w:rsidR="00C60056" w:rsidRPr="001A1A9A" w:rsidRDefault="00C60056" w:rsidP="00C60056">
      <w:pPr>
        <w:autoSpaceDE w:val="0"/>
        <w:autoSpaceDN w:val="0"/>
        <w:adjustRightInd w:val="0"/>
        <w:ind w:firstLine="284"/>
        <w:jc w:val="right"/>
        <w:rPr>
          <w:rFonts w:ascii="Garamond" w:hAnsi="Garamond" w:cs="Times New Roman"/>
          <w:b/>
          <w:bCs/>
          <w:color w:val="000000"/>
        </w:rPr>
      </w:pPr>
    </w:p>
    <w:p w14:paraId="7689B18F" w14:textId="77777777" w:rsidR="00C60056" w:rsidRPr="00E07A54" w:rsidRDefault="00C60056" w:rsidP="00C60056">
      <w:pPr>
        <w:autoSpaceDE w:val="0"/>
        <w:autoSpaceDN w:val="0"/>
        <w:adjustRightInd w:val="0"/>
        <w:ind w:firstLine="284"/>
        <w:jc w:val="right"/>
        <w:rPr>
          <w:rFonts w:ascii="Garamond" w:hAnsi="Garamond" w:cs="Times New Roman"/>
          <w:bCs/>
          <w:color w:val="000000"/>
        </w:rPr>
      </w:pPr>
      <w:r w:rsidRPr="00E07A54">
        <w:rPr>
          <w:rFonts w:ascii="Garamond" w:hAnsi="Garamond" w:cs="Times New Roman"/>
          <w:bCs/>
          <w:color w:val="000000"/>
        </w:rPr>
        <w:t>ANEKSI</w:t>
      </w:r>
    </w:p>
    <w:p w14:paraId="1B6DAEB7" w14:textId="77777777" w:rsidR="00C60056" w:rsidRPr="001A1A9A" w:rsidRDefault="00C60056" w:rsidP="00C60056">
      <w:pPr>
        <w:autoSpaceDE w:val="0"/>
        <w:autoSpaceDN w:val="0"/>
        <w:adjustRightInd w:val="0"/>
        <w:ind w:firstLine="284"/>
        <w:jc w:val="center"/>
        <w:rPr>
          <w:rFonts w:ascii="Garamond" w:hAnsi="Garamond" w:cs="Times New Roman"/>
          <w:b/>
          <w:bCs/>
          <w:color w:val="000000"/>
        </w:rPr>
      </w:pPr>
    </w:p>
    <w:p w14:paraId="59D46E62" w14:textId="77777777" w:rsidR="00C60056" w:rsidRPr="001A1A9A" w:rsidRDefault="00C60056" w:rsidP="00C60056">
      <w:pPr>
        <w:autoSpaceDE w:val="0"/>
        <w:autoSpaceDN w:val="0"/>
        <w:adjustRightInd w:val="0"/>
        <w:ind w:firstLine="284"/>
        <w:jc w:val="center"/>
        <w:rPr>
          <w:rFonts w:ascii="Garamond" w:hAnsi="Garamond" w:cs="Times New Roman"/>
          <w:bCs/>
          <w:color w:val="000000"/>
        </w:rPr>
      </w:pPr>
      <w:r w:rsidRPr="001A1A9A">
        <w:rPr>
          <w:rFonts w:ascii="Garamond" w:hAnsi="Garamond" w:cs="Times New Roman"/>
          <w:bCs/>
          <w:color w:val="000000"/>
        </w:rPr>
        <w:t>Neni I</w:t>
      </w:r>
    </w:p>
    <w:p w14:paraId="459B7F84" w14:textId="1B99573D" w:rsidR="00C60056" w:rsidRPr="001A1A9A" w:rsidRDefault="00C60056" w:rsidP="00C60056">
      <w:pPr>
        <w:autoSpaceDE w:val="0"/>
        <w:autoSpaceDN w:val="0"/>
        <w:adjustRightInd w:val="0"/>
        <w:ind w:firstLine="284"/>
        <w:jc w:val="center"/>
        <w:rPr>
          <w:rFonts w:ascii="Garamond" w:hAnsi="Garamond" w:cs="Times New Roman"/>
          <w:b/>
          <w:bCs/>
          <w:color w:val="000000"/>
        </w:rPr>
      </w:pPr>
      <w:r w:rsidRPr="001A1A9A">
        <w:rPr>
          <w:rFonts w:ascii="Garamond" w:hAnsi="Garamond" w:cs="Times New Roman"/>
          <w:b/>
          <w:bCs/>
          <w:color w:val="000000"/>
        </w:rPr>
        <w:t xml:space="preserve">Kushtet </w:t>
      </w:r>
      <w:r w:rsidR="00E07A54" w:rsidRPr="001A1A9A">
        <w:rPr>
          <w:rFonts w:ascii="Garamond" w:hAnsi="Garamond" w:cs="Times New Roman"/>
          <w:b/>
          <w:bCs/>
          <w:color w:val="000000"/>
        </w:rPr>
        <w:t>Standarde, përkufizimet</w:t>
      </w:r>
    </w:p>
    <w:p w14:paraId="7977C397" w14:textId="77777777" w:rsidR="00C60056" w:rsidRPr="001A1A9A" w:rsidRDefault="00C60056" w:rsidP="00C60056">
      <w:pPr>
        <w:autoSpaceDE w:val="0"/>
        <w:autoSpaceDN w:val="0"/>
        <w:adjustRightInd w:val="0"/>
        <w:ind w:firstLine="284"/>
        <w:jc w:val="both"/>
        <w:rPr>
          <w:rFonts w:ascii="Garamond" w:hAnsi="Garamond" w:cs="Times New Roman"/>
          <w:b/>
          <w:bCs/>
          <w:color w:val="000000"/>
        </w:rPr>
      </w:pPr>
    </w:p>
    <w:p w14:paraId="0297737E" w14:textId="2E12A2B1" w:rsidR="00C60056" w:rsidRPr="001A1A9A" w:rsidRDefault="00C60056" w:rsidP="00C60056">
      <w:pPr>
        <w:autoSpaceDE w:val="0"/>
        <w:autoSpaceDN w:val="0"/>
        <w:adjustRightInd w:val="0"/>
        <w:ind w:firstLine="284"/>
        <w:jc w:val="both"/>
        <w:rPr>
          <w:rFonts w:ascii="Garamond" w:hAnsi="Garamond" w:cs="Times New Roman"/>
          <w:color w:val="000000"/>
        </w:rPr>
      </w:pPr>
      <w:r w:rsidRPr="00E07A54">
        <w:rPr>
          <w:rFonts w:ascii="Garamond" w:hAnsi="Garamond" w:cs="Times New Roman"/>
          <w:b/>
          <w:bCs/>
          <w:iCs/>
          <w:color w:val="000000"/>
        </w:rPr>
        <w:lastRenderedPageBreak/>
        <w:t xml:space="preserve">1.01. Kushtet </w:t>
      </w:r>
      <w:r w:rsidR="00E07A54" w:rsidRPr="00E07A54">
        <w:rPr>
          <w:rFonts w:ascii="Garamond" w:hAnsi="Garamond" w:cs="Times New Roman"/>
          <w:b/>
          <w:bCs/>
          <w:iCs/>
          <w:color w:val="000000"/>
        </w:rPr>
        <w:t>Standarde</w:t>
      </w:r>
      <w:r w:rsidRPr="00E07A54">
        <w:rPr>
          <w:rFonts w:ascii="Garamond" w:hAnsi="Garamond" w:cs="Times New Roman"/>
          <w:color w:val="000000"/>
        </w:rPr>
        <w:t>.</w:t>
      </w:r>
      <w:r w:rsidRPr="001A1A9A">
        <w:rPr>
          <w:rFonts w:ascii="Garamond" w:hAnsi="Garamond" w:cs="Times New Roman"/>
          <w:color w:val="000000"/>
        </w:rPr>
        <w:t xml:space="preserve"> Kushtet </w:t>
      </w:r>
      <w:r w:rsidR="00E07A54">
        <w:rPr>
          <w:rFonts w:ascii="Garamond" w:hAnsi="Garamond" w:cs="Times New Roman"/>
          <w:color w:val="000000"/>
        </w:rPr>
        <w:t>s</w:t>
      </w:r>
      <w:r w:rsidRPr="001A1A9A">
        <w:rPr>
          <w:rFonts w:ascii="Garamond" w:hAnsi="Garamond" w:cs="Times New Roman"/>
          <w:color w:val="000000"/>
        </w:rPr>
        <w:t xml:space="preserve">tandarde (siç përcaktohet në </w:t>
      </w:r>
      <w:r w:rsidR="00E07A54">
        <w:rPr>
          <w:rFonts w:ascii="Garamond" w:hAnsi="Garamond" w:cs="Times New Roman"/>
          <w:color w:val="000000"/>
        </w:rPr>
        <w:t>s</w:t>
      </w:r>
      <w:r w:rsidRPr="001A1A9A">
        <w:rPr>
          <w:rFonts w:ascii="Garamond" w:hAnsi="Garamond" w:cs="Times New Roman"/>
          <w:color w:val="000000"/>
        </w:rPr>
        <w:t>eksionin 1.02 më poshtë) përbëjnë një pjesë integrale të kësaj Marrëveshjeje.</w:t>
      </w:r>
    </w:p>
    <w:p w14:paraId="0736512A" w14:textId="79BB6797" w:rsidR="00C60056" w:rsidRPr="001A1A9A" w:rsidRDefault="00C60056" w:rsidP="00C60056">
      <w:pPr>
        <w:autoSpaceDE w:val="0"/>
        <w:autoSpaceDN w:val="0"/>
        <w:adjustRightInd w:val="0"/>
        <w:ind w:firstLine="284"/>
        <w:jc w:val="both"/>
        <w:rPr>
          <w:rFonts w:ascii="Garamond" w:hAnsi="Garamond" w:cs="Times New Roman"/>
          <w:color w:val="000000"/>
        </w:rPr>
      </w:pPr>
      <w:r w:rsidRPr="00E07A54">
        <w:rPr>
          <w:rFonts w:ascii="Garamond" w:hAnsi="Garamond" w:cs="Times New Roman"/>
          <w:b/>
          <w:bCs/>
          <w:iCs/>
          <w:color w:val="000000"/>
        </w:rPr>
        <w:t>1.02. Përkufizimet</w:t>
      </w:r>
      <w:r w:rsidRPr="00E07A54">
        <w:rPr>
          <w:rFonts w:ascii="Garamond" w:hAnsi="Garamond" w:cs="Times New Roman"/>
          <w:color w:val="000000"/>
        </w:rPr>
        <w:t>.</w:t>
      </w:r>
      <w:r w:rsidRPr="001A1A9A">
        <w:rPr>
          <w:rFonts w:ascii="Garamond" w:hAnsi="Garamond" w:cs="Times New Roman"/>
          <w:color w:val="000000"/>
        </w:rPr>
        <w:t xml:space="preserve"> Përveçse kur konteksti e kërkon ndryshe, fjalët me shkronjë të madhe të përdorura në këtë Marrëveshje kanë të njëjtin kuptim që u jepet atyre në Kushtet Standarde ose në këtë </w:t>
      </w:r>
      <w:r w:rsidR="00E07A54">
        <w:rPr>
          <w:rFonts w:ascii="Garamond" w:hAnsi="Garamond" w:cs="Times New Roman"/>
          <w:color w:val="000000"/>
        </w:rPr>
        <w:t>s</w:t>
      </w:r>
      <w:r w:rsidRPr="001A1A9A">
        <w:rPr>
          <w:rFonts w:ascii="Garamond" w:hAnsi="Garamond" w:cs="Times New Roman"/>
          <w:color w:val="000000"/>
        </w:rPr>
        <w:t xml:space="preserve">eksion. </w:t>
      </w:r>
    </w:p>
    <w:p w14:paraId="49D46810" w14:textId="5F721DB8"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a) “Udhëzimet Anti-Korrupsion”, do të thotë, për qëllimet e paragrafit 2</w:t>
      </w:r>
      <w:r w:rsidR="00E07A54">
        <w:rPr>
          <w:rFonts w:ascii="Garamond" w:hAnsi="Garamond" w:cs="Times New Roman"/>
          <w:color w:val="000000"/>
        </w:rPr>
        <w:t>,</w:t>
      </w:r>
      <w:r w:rsidRPr="001A1A9A">
        <w:rPr>
          <w:rFonts w:ascii="Garamond" w:hAnsi="Garamond" w:cs="Times New Roman"/>
          <w:color w:val="000000"/>
        </w:rPr>
        <w:t xml:space="preserve"> të </w:t>
      </w:r>
      <w:r w:rsidR="00E07A54">
        <w:rPr>
          <w:rFonts w:ascii="Garamond" w:hAnsi="Garamond" w:cs="Times New Roman"/>
          <w:color w:val="000000"/>
        </w:rPr>
        <w:t>s</w:t>
      </w:r>
      <w:r w:rsidRPr="001A1A9A">
        <w:rPr>
          <w:rFonts w:ascii="Garamond" w:hAnsi="Garamond" w:cs="Times New Roman"/>
          <w:color w:val="000000"/>
        </w:rPr>
        <w:t xml:space="preserve">htojcës së Kushteve Standarde, “Udhëzimet mbi parandalimin dhe luftën kundër mashtrimit dhe korrupsionit në projektet e financuara nga </w:t>
      </w:r>
      <w:r w:rsidR="00E07A54">
        <w:rPr>
          <w:rFonts w:ascii="Garamond" w:hAnsi="Garamond" w:cs="Times New Roman"/>
          <w:color w:val="000000"/>
        </w:rPr>
        <w:t>h</w:t>
      </w:r>
      <w:r w:rsidRPr="001A1A9A">
        <w:rPr>
          <w:rFonts w:ascii="Garamond" w:hAnsi="Garamond" w:cs="Times New Roman"/>
          <w:color w:val="000000"/>
        </w:rPr>
        <w:t>uat</w:t>
      </w:r>
      <w:r w:rsidR="00E07A54">
        <w:rPr>
          <w:rFonts w:ascii="Garamond" w:hAnsi="Garamond" w:cs="Times New Roman"/>
          <w:color w:val="000000"/>
        </w:rPr>
        <w:t>ë</w:t>
      </w:r>
      <w:r w:rsidRPr="001A1A9A">
        <w:rPr>
          <w:rFonts w:ascii="Garamond" w:hAnsi="Garamond" w:cs="Times New Roman"/>
          <w:color w:val="000000"/>
        </w:rPr>
        <w:t xml:space="preserve"> e BERZH-it dhe </w:t>
      </w:r>
      <w:r w:rsidR="00E07A54">
        <w:rPr>
          <w:rFonts w:ascii="Garamond" w:hAnsi="Garamond" w:cs="Times New Roman"/>
          <w:color w:val="000000"/>
        </w:rPr>
        <w:t>k</w:t>
      </w:r>
      <w:r w:rsidRPr="001A1A9A">
        <w:rPr>
          <w:rFonts w:ascii="Garamond" w:hAnsi="Garamond" w:cs="Times New Roman"/>
          <w:color w:val="000000"/>
        </w:rPr>
        <w:t xml:space="preserve">reditë dhe </w:t>
      </w:r>
      <w:r w:rsidR="00E07A54">
        <w:rPr>
          <w:rFonts w:ascii="Garamond" w:hAnsi="Garamond" w:cs="Times New Roman"/>
          <w:color w:val="000000"/>
        </w:rPr>
        <w:t>g</w:t>
      </w:r>
      <w:r w:rsidRPr="001A1A9A">
        <w:rPr>
          <w:rFonts w:ascii="Garamond" w:hAnsi="Garamond" w:cs="Times New Roman"/>
          <w:color w:val="000000"/>
        </w:rPr>
        <w:t>rantet e IDA-s”, të datës 15 tetor 2006, dhe të rishikuara në janar 2011 dhe që nga data 1 korrik 2016</w:t>
      </w:r>
      <w:r w:rsidR="00E07A54">
        <w:rPr>
          <w:rFonts w:ascii="Garamond" w:hAnsi="Garamond" w:cs="Times New Roman"/>
          <w:color w:val="000000"/>
        </w:rPr>
        <w:t>;</w:t>
      </w:r>
    </w:p>
    <w:p w14:paraId="74A91A4C" w14:textId="172995AD"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b) “Kategori” do të thotë një kategori e përcaktuar në tabelën në </w:t>
      </w:r>
      <w:r w:rsidR="00E07A54">
        <w:rPr>
          <w:rFonts w:ascii="Garamond" w:hAnsi="Garamond" w:cs="Times New Roman"/>
          <w:color w:val="000000"/>
        </w:rPr>
        <w:t>s</w:t>
      </w:r>
      <w:r w:rsidRPr="001A1A9A">
        <w:rPr>
          <w:rFonts w:ascii="Garamond" w:hAnsi="Garamond" w:cs="Times New Roman"/>
          <w:color w:val="000000"/>
        </w:rPr>
        <w:t>eksionin 3.01</w:t>
      </w:r>
      <w:r w:rsidR="00E07A54">
        <w:rPr>
          <w:rFonts w:ascii="Garamond" w:hAnsi="Garamond" w:cs="Times New Roman"/>
          <w:color w:val="000000"/>
        </w:rPr>
        <w:t>,</w:t>
      </w:r>
      <w:r w:rsidRPr="001A1A9A">
        <w:rPr>
          <w:rFonts w:ascii="Garamond" w:hAnsi="Garamond" w:cs="Times New Roman"/>
          <w:color w:val="000000"/>
        </w:rPr>
        <w:t xml:space="preserve"> të </w:t>
      </w:r>
      <w:r w:rsidR="00E07A54">
        <w:rPr>
          <w:rFonts w:ascii="Garamond" w:hAnsi="Garamond" w:cs="Times New Roman"/>
          <w:color w:val="000000"/>
        </w:rPr>
        <w:t>s</w:t>
      </w:r>
      <w:r w:rsidRPr="001A1A9A">
        <w:rPr>
          <w:rFonts w:ascii="Garamond" w:hAnsi="Garamond" w:cs="Times New Roman"/>
          <w:color w:val="000000"/>
        </w:rPr>
        <w:t>htojcës së kësaj Marrëveshjeje</w:t>
      </w:r>
      <w:r w:rsidR="00E07A54">
        <w:rPr>
          <w:rFonts w:ascii="Garamond" w:hAnsi="Garamond" w:cs="Times New Roman"/>
          <w:color w:val="000000"/>
        </w:rPr>
        <w:t>;</w:t>
      </w:r>
    </w:p>
    <w:p w14:paraId="1662C721" w14:textId="16C805FC"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c) “EITI” do të thotë Nisma për Transparencë të Industrive Nxjerrëse</w:t>
      </w:r>
      <w:r w:rsidR="00E07A54">
        <w:rPr>
          <w:rFonts w:ascii="Garamond" w:hAnsi="Garamond" w:cs="Times New Roman"/>
          <w:color w:val="000000"/>
        </w:rPr>
        <w:t>;</w:t>
      </w:r>
    </w:p>
    <w:p w14:paraId="667DF7A8" w14:textId="0E4871E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d) “Sekretariati Kombëtar i EITI-t” do të thotë sekretariati i krijuar nën varësinë e Ministrisë së Infrastrukturës dhe Energjisë të Përfituesit, në bazë të </w:t>
      </w:r>
      <w:r w:rsidR="00E07A54">
        <w:rPr>
          <w:rFonts w:ascii="Garamond" w:hAnsi="Garamond" w:cs="Times New Roman"/>
          <w:color w:val="000000"/>
        </w:rPr>
        <w:t>v</w:t>
      </w:r>
      <w:r w:rsidRPr="001A1A9A">
        <w:rPr>
          <w:rFonts w:ascii="Garamond" w:hAnsi="Garamond" w:cs="Times New Roman"/>
          <w:color w:val="000000"/>
        </w:rPr>
        <w:t>endimit të Këshillit të Ministrave të Përfituesit nr. 540, datë 7 korrik 2010, i ndryshuar, që ka përgjegjësinë të ekzekutojë zbatimin e aktiviteteve të lidhura të EITI-t në Shqipëri, ose pasuesit e tij ligjor të pranueshëm për Shoqatën</w:t>
      </w:r>
      <w:r w:rsidR="00E07A54">
        <w:rPr>
          <w:rFonts w:ascii="Garamond" w:hAnsi="Garamond" w:cs="Times New Roman"/>
          <w:color w:val="000000"/>
        </w:rPr>
        <w:t>;</w:t>
      </w:r>
      <w:r w:rsidRPr="001A1A9A">
        <w:rPr>
          <w:rFonts w:ascii="Garamond" w:hAnsi="Garamond" w:cs="Times New Roman"/>
          <w:color w:val="000000"/>
        </w:rPr>
        <w:t xml:space="preserve"> </w:t>
      </w:r>
    </w:p>
    <w:p w14:paraId="0992CA7E" w14:textId="3141427B"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e) “Legjislacioni i Sekretariatit Kombëtar të EITI-t” do të thotë </w:t>
      </w:r>
      <w:r w:rsidR="00E07A54">
        <w:rPr>
          <w:rFonts w:ascii="Garamond" w:hAnsi="Garamond" w:cs="Times New Roman"/>
          <w:color w:val="000000"/>
        </w:rPr>
        <w:t>v</w:t>
      </w:r>
      <w:r w:rsidRPr="001A1A9A">
        <w:rPr>
          <w:rFonts w:ascii="Garamond" w:hAnsi="Garamond" w:cs="Times New Roman"/>
          <w:color w:val="000000"/>
        </w:rPr>
        <w:t>endimi i Këshillit të Ministrave të Përfituesit nr. 540, datë 7 korrik 2010, i ndryshuar</w:t>
      </w:r>
      <w:r w:rsidR="00E07A54">
        <w:rPr>
          <w:rFonts w:ascii="Garamond" w:hAnsi="Garamond" w:cs="Times New Roman"/>
          <w:color w:val="000000"/>
        </w:rPr>
        <w:t>;</w:t>
      </w:r>
    </w:p>
    <w:p w14:paraId="5F6EEACF" w14:textId="74FE8601"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f)</w:t>
      </w:r>
      <w:r w:rsidR="00E07A54">
        <w:rPr>
          <w:rFonts w:ascii="Garamond" w:hAnsi="Garamond" w:cs="Times New Roman"/>
          <w:color w:val="000000"/>
        </w:rPr>
        <w:t xml:space="preserve"> </w:t>
      </w:r>
      <w:r w:rsidRPr="001A1A9A">
        <w:rPr>
          <w:rFonts w:ascii="Garamond" w:hAnsi="Garamond" w:cs="Times New Roman"/>
          <w:color w:val="000000"/>
        </w:rPr>
        <w:t>“Plan i Angazhimit Mjedisor dhe Social” ose “PAMS” do të thotë plani i angazhimit mjedisor dhe social për Projektin, i datës 24 mars 2023, siç mund të ndryshohet herë pas here në përputhje me dispozitat e tij, i cili përcakton masat dhe veprimet materiale që Përfituesi do të kryejë ose do të marrë masa që të kryhen për të trajtuar rreziqet dhe ndikimet e mundshme mjedisore dhe sociale të Projektit, duke përfshirë afatet kohore të veprimeve dhe masave, angazhimet institucionale, të personelit, trajnimit, monitorimit dhe raportimit dhe çdo instrument mjedisor dhe social që do të përgatitet në bazë të tyre</w:t>
      </w:r>
      <w:r w:rsidR="00E07A54">
        <w:rPr>
          <w:rFonts w:ascii="Garamond" w:hAnsi="Garamond" w:cs="Times New Roman"/>
          <w:color w:val="000000"/>
        </w:rPr>
        <w:t>;</w:t>
      </w:r>
    </w:p>
    <w:p w14:paraId="3D32F964" w14:textId="39CDC1D6"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g) “Standardet Mjedisore dhe Sociale” ose “SMS” do të thotë, bashkërisht: i</w:t>
      </w:r>
      <w:r w:rsidR="00E07A54">
        <w:rPr>
          <w:rFonts w:ascii="Garamond" w:hAnsi="Garamond" w:cs="Times New Roman"/>
          <w:color w:val="000000"/>
        </w:rPr>
        <w:t>.</w:t>
      </w:r>
      <w:r w:rsidRPr="001A1A9A">
        <w:rPr>
          <w:rFonts w:ascii="Garamond" w:hAnsi="Garamond" w:cs="Times New Roman"/>
          <w:color w:val="000000"/>
        </w:rPr>
        <w:t xml:space="preserve"> “Standardi Mjedisor dhe Social 1: Vlerësimi dhe Menaxhimi i Rreziqeve dhe Ndikimeve Mjedisore dhe Sociale”; ii</w:t>
      </w:r>
      <w:r w:rsidR="00E07A54">
        <w:rPr>
          <w:rFonts w:ascii="Garamond" w:hAnsi="Garamond" w:cs="Times New Roman"/>
          <w:color w:val="000000"/>
        </w:rPr>
        <w:t>.</w:t>
      </w:r>
      <w:r w:rsidRPr="001A1A9A">
        <w:rPr>
          <w:rFonts w:ascii="Garamond" w:hAnsi="Garamond" w:cs="Times New Roman"/>
          <w:color w:val="000000"/>
        </w:rPr>
        <w:t xml:space="preserve"> “Standardi Mjedisor dhe Social 2: Puna dhe Kushtet e Punës”; iii</w:t>
      </w:r>
      <w:r w:rsidR="00E07A54">
        <w:rPr>
          <w:rFonts w:ascii="Garamond" w:hAnsi="Garamond" w:cs="Times New Roman"/>
          <w:color w:val="000000"/>
        </w:rPr>
        <w:t>.</w:t>
      </w:r>
      <w:r w:rsidRPr="001A1A9A">
        <w:rPr>
          <w:rFonts w:ascii="Garamond" w:hAnsi="Garamond" w:cs="Times New Roman"/>
          <w:color w:val="000000"/>
        </w:rPr>
        <w:t xml:space="preserve"> “Standardi Mjedisor dhe Social 3: Efikasiteti i Burimeve dhe Parandalimi dhe Menaxhimi i Ndotjes”; iv</w:t>
      </w:r>
      <w:r w:rsidR="00E07A54">
        <w:rPr>
          <w:rFonts w:ascii="Garamond" w:hAnsi="Garamond" w:cs="Times New Roman"/>
          <w:color w:val="000000"/>
        </w:rPr>
        <w:t>.</w:t>
      </w:r>
      <w:r w:rsidRPr="001A1A9A">
        <w:rPr>
          <w:rFonts w:ascii="Garamond" w:hAnsi="Garamond" w:cs="Times New Roman"/>
          <w:color w:val="000000"/>
        </w:rPr>
        <w:t xml:space="preserve"> “Standardi Mjedisor dhe Social 4: Shëndeti dhe Siguria e Komunitetit”; v</w:t>
      </w:r>
      <w:r w:rsidR="00E07A54">
        <w:rPr>
          <w:rFonts w:ascii="Garamond" w:hAnsi="Garamond" w:cs="Times New Roman"/>
          <w:color w:val="000000"/>
        </w:rPr>
        <w:t>.</w:t>
      </w:r>
      <w:r w:rsidRPr="001A1A9A">
        <w:rPr>
          <w:rFonts w:ascii="Garamond" w:hAnsi="Garamond" w:cs="Times New Roman"/>
          <w:color w:val="000000"/>
        </w:rPr>
        <w:t xml:space="preserve"> “Standardi Mjedisor dhe Social 5: Blerja e Tokës, Kufizimet në Përdorimin e Tokës dhe Zhvendosja e Pavullnetshme”; vi</w:t>
      </w:r>
      <w:r w:rsidR="00E07A54">
        <w:rPr>
          <w:rFonts w:ascii="Garamond" w:hAnsi="Garamond" w:cs="Times New Roman"/>
          <w:color w:val="000000"/>
        </w:rPr>
        <w:t>.</w:t>
      </w:r>
      <w:r w:rsidRPr="001A1A9A">
        <w:rPr>
          <w:rFonts w:ascii="Garamond" w:hAnsi="Garamond" w:cs="Times New Roman"/>
          <w:color w:val="000000"/>
        </w:rPr>
        <w:t xml:space="preserve"> “Standardi Mjedisor dhe Social 6: Ruajtja e Biodiversitetit dhe Menaxhimi i Qëndrueshëm i Burimeve Natyrore të Gjalla”;</w:t>
      </w:r>
      <w:r w:rsidR="00E07A54">
        <w:rPr>
          <w:rFonts w:ascii="Garamond" w:hAnsi="Garamond" w:cs="Times New Roman"/>
          <w:color w:val="000000"/>
        </w:rPr>
        <w:t xml:space="preserve"> </w:t>
      </w:r>
      <w:r w:rsidRPr="001A1A9A">
        <w:rPr>
          <w:rFonts w:ascii="Garamond" w:hAnsi="Garamond" w:cs="Times New Roman"/>
          <w:color w:val="000000"/>
        </w:rPr>
        <w:t>vii</w:t>
      </w:r>
      <w:r w:rsidR="00E07A54">
        <w:rPr>
          <w:rFonts w:ascii="Garamond" w:hAnsi="Garamond" w:cs="Times New Roman"/>
          <w:color w:val="000000"/>
        </w:rPr>
        <w:t xml:space="preserve">. </w:t>
      </w:r>
      <w:r w:rsidRPr="001A1A9A">
        <w:rPr>
          <w:rFonts w:ascii="Garamond" w:hAnsi="Garamond" w:cs="Times New Roman"/>
          <w:color w:val="000000"/>
        </w:rPr>
        <w:t>“Standardi Mjedisor dhe Social 7: Popujt Indigjenë/Komunitetet Lokale Tradicionale Historikisht të Nënshërbyera Afrikane Sub-Sahariane”; viii</w:t>
      </w:r>
      <w:r w:rsidR="00E07A54">
        <w:rPr>
          <w:rFonts w:ascii="Garamond" w:hAnsi="Garamond" w:cs="Times New Roman"/>
          <w:color w:val="000000"/>
        </w:rPr>
        <w:t>.</w:t>
      </w:r>
      <w:r w:rsidRPr="001A1A9A">
        <w:rPr>
          <w:rFonts w:ascii="Garamond" w:hAnsi="Garamond" w:cs="Times New Roman"/>
          <w:color w:val="000000"/>
        </w:rPr>
        <w:t xml:space="preserve"> “Standardi Mjedisor dhe Social 8: Trashëgimia Kulturore”; ix</w:t>
      </w:r>
      <w:r w:rsidR="00E07A54">
        <w:rPr>
          <w:rFonts w:ascii="Garamond" w:hAnsi="Garamond" w:cs="Times New Roman"/>
          <w:color w:val="000000"/>
        </w:rPr>
        <w:t>.</w:t>
      </w:r>
      <w:r w:rsidRPr="001A1A9A">
        <w:rPr>
          <w:rFonts w:ascii="Garamond" w:hAnsi="Garamond" w:cs="Times New Roman"/>
          <w:color w:val="000000"/>
        </w:rPr>
        <w:t xml:space="preserve"> “Standardi Mjedisor dhe Social 9: Ndërmjetësit Financiarë”; dhe x</w:t>
      </w:r>
      <w:r w:rsidR="00E07A54">
        <w:rPr>
          <w:rFonts w:ascii="Garamond" w:hAnsi="Garamond" w:cs="Times New Roman"/>
          <w:color w:val="000000"/>
        </w:rPr>
        <w:t>.</w:t>
      </w:r>
      <w:r w:rsidRPr="001A1A9A">
        <w:rPr>
          <w:rFonts w:ascii="Garamond" w:hAnsi="Garamond" w:cs="Times New Roman"/>
          <w:color w:val="000000"/>
        </w:rPr>
        <w:t xml:space="preserve"> “Standardi Mjedisor dhe Social 10: Angazhimi i Palëve të Interesit dhe Nxjerrja e Informacionit”; në fuqi më 1 tetor 2018, siç janë publikuar nga Banka</w:t>
      </w:r>
      <w:r w:rsidR="00E07A54">
        <w:rPr>
          <w:rFonts w:ascii="Garamond" w:hAnsi="Garamond" w:cs="Times New Roman"/>
          <w:color w:val="000000"/>
        </w:rPr>
        <w:t>;</w:t>
      </w:r>
    </w:p>
    <w:p w14:paraId="67964446" w14:textId="77FE094F"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h) “MSG” do të thotë grupi i punës me shumë aktorë, një grup pune, i përbërë </w:t>
      </w:r>
      <w:r w:rsidRPr="001A1A9A">
        <w:rPr>
          <w:rFonts w:ascii="Garamond" w:hAnsi="Garamond" w:cs="Times New Roman"/>
          <w:i/>
          <w:iCs/>
          <w:color w:val="000000"/>
        </w:rPr>
        <w:t>ndër të tjera</w:t>
      </w:r>
      <w:r w:rsidRPr="001A1A9A">
        <w:rPr>
          <w:rFonts w:ascii="Garamond" w:hAnsi="Garamond" w:cs="Times New Roman"/>
          <w:color w:val="000000"/>
        </w:rPr>
        <w:t xml:space="preserve"> nga përfaqësues të Përfituesit, kompani që operojnë në industri </w:t>
      </w:r>
      <w:r w:rsidR="00E07A54">
        <w:rPr>
          <w:rFonts w:ascii="Garamond" w:hAnsi="Garamond" w:cs="Times New Roman"/>
          <w:color w:val="000000"/>
        </w:rPr>
        <w:t>n</w:t>
      </w:r>
      <w:r w:rsidRPr="001A1A9A">
        <w:rPr>
          <w:rFonts w:ascii="Garamond" w:hAnsi="Garamond" w:cs="Times New Roman"/>
          <w:color w:val="000000"/>
        </w:rPr>
        <w:t xml:space="preserve">xjerrëse, dhe shoqëri civile, i krijuar në bazë të </w:t>
      </w:r>
      <w:r w:rsidR="00E07A54">
        <w:rPr>
          <w:rFonts w:ascii="Garamond" w:hAnsi="Garamond" w:cs="Times New Roman"/>
          <w:color w:val="000000"/>
        </w:rPr>
        <w:t>u</w:t>
      </w:r>
      <w:r w:rsidRPr="001A1A9A">
        <w:rPr>
          <w:rFonts w:ascii="Garamond" w:hAnsi="Garamond" w:cs="Times New Roman"/>
          <w:color w:val="000000"/>
        </w:rPr>
        <w:t xml:space="preserve">rdhrit të </w:t>
      </w:r>
      <w:r w:rsidR="00E07A54" w:rsidRPr="001A1A9A">
        <w:rPr>
          <w:rFonts w:ascii="Garamond" w:hAnsi="Garamond" w:cs="Times New Roman"/>
          <w:color w:val="000000"/>
        </w:rPr>
        <w:t xml:space="preserve">kryeministrit të përfituesit </w:t>
      </w:r>
      <w:r w:rsidRPr="001A1A9A">
        <w:rPr>
          <w:rFonts w:ascii="Garamond" w:hAnsi="Garamond" w:cs="Times New Roman"/>
          <w:color w:val="000000"/>
        </w:rPr>
        <w:t>nr. 71, datë 21 korrik 2011, për të mbikëqyrur zbatimin e EITI-t në Shqipëri</w:t>
      </w:r>
      <w:r w:rsidR="00E07A54">
        <w:rPr>
          <w:rFonts w:ascii="Garamond" w:hAnsi="Garamond" w:cs="Times New Roman"/>
          <w:color w:val="000000"/>
        </w:rPr>
        <w:t>;</w:t>
      </w:r>
    </w:p>
    <w:p w14:paraId="0AC60E32" w14:textId="3B658556"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i) “Kostot Operative” do të thotë shpenzimet e arsyeshme dhe në rritje, që shkaktohen nga Sekretariati Kombëtar i EITI-t dhe MSG-ja për arsye të shpenzimeve të udhëtimit, si dhe ndonjë shpenzim tjetër të arsyeshëm të dakordësuar me Bankën, të cilat lidhen drejtpërsëdrejti me zbatimin e Projektit</w:t>
      </w:r>
      <w:r w:rsidR="00E07A54">
        <w:rPr>
          <w:rFonts w:ascii="Garamond" w:hAnsi="Garamond" w:cs="Times New Roman"/>
          <w:color w:val="000000"/>
        </w:rPr>
        <w:t>;</w:t>
      </w:r>
    </w:p>
    <w:p w14:paraId="6B1B42B1" w14:textId="480761BE"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j) “Rregulloret e Prokurimit” do të thotë, për qëllimet e paragrafit 20 të </w:t>
      </w:r>
      <w:r w:rsidR="00E07A54">
        <w:rPr>
          <w:rFonts w:ascii="Garamond" w:hAnsi="Garamond" w:cs="Times New Roman"/>
          <w:color w:val="000000"/>
        </w:rPr>
        <w:t>s</w:t>
      </w:r>
      <w:r w:rsidRPr="001A1A9A">
        <w:rPr>
          <w:rFonts w:ascii="Garamond" w:hAnsi="Garamond" w:cs="Times New Roman"/>
          <w:color w:val="000000"/>
        </w:rPr>
        <w:t>htojcës së Kushteve Standarde “Rregulloret e Prokurimit të Bankës Botërore për Përfituesit IPF”, të datës nëntor 2020</w:t>
      </w:r>
      <w:r w:rsidR="00E07A54">
        <w:rPr>
          <w:rFonts w:ascii="Garamond" w:hAnsi="Garamond" w:cs="Times New Roman"/>
          <w:color w:val="000000"/>
        </w:rPr>
        <w:t>;</w:t>
      </w:r>
      <w:r w:rsidRPr="001A1A9A">
        <w:rPr>
          <w:rFonts w:ascii="Garamond" w:hAnsi="Garamond" w:cs="Times New Roman"/>
          <w:color w:val="000000"/>
        </w:rPr>
        <w:t xml:space="preserve"> </w:t>
      </w:r>
    </w:p>
    <w:p w14:paraId="0FDA78CA" w14:textId="1ED724BC"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k) “Matriksi i Përgjegjësisë” do të thotë matriksi i përgjegjësisë për zbatimin e Projektit, që do të përgatitet dhe miratohet nga Përfituesi në një mënyrë të pranueshme për Bankën dhe të përmendur në </w:t>
      </w:r>
      <w:r w:rsidR="00E07A54">
        <w:rPr>
          <w:rFonts w:ascii="Garamond" w:hAnsi="Garamond" w:cs="Times New Roman"/>
          <w:color w:val="000000"/>
        </w:rPr>
        <w:t>s</w:t>
      </w:r>
      <w:r w:rsidRPr="001A1A9A">
        <w:rPr>
          <w:rFonts w:ascii="Garamond" w:hAnsi="Garamond" w:cs="Times New Roman"/>
          <w:color w:val="000000"/>
        </w:rPr>
        <w:t>eksionin 2.03</w:t>
      </w:r>
      <w:r w:rsidR="00E07A54">
        <w:rPr>
          <w:rFonts w:ascii="Garamond" w:hAnsi="Garamond" w:cs="Times New Roman"/>
          <w:color w:val="000000"/>
        </w:rPr>
        <w:t>,</w:t>
      </w:r>
      <w:r w:rsidRPr="001A1A9A">
        <w:rPr>
          <w:rFonts w:ascii="Garamond" w:hAnsi="Garamond" w:cs="Times New Roman"/>
          <w:color w:val="000000"/>
        </w:rPr>
        <w:t xml:space="preserve"> të </w:t>
      </w:r>
      <w:r w:rsidR="00E07A54">
        <w:rPr>
          <w:rFonts w:ascii="Garamond" w:hAnsi="Garamond" w:cs="Times New Roman"/>
          <w:color w:val="000000"/>
        </w:rPr>
        <w:t>s</w:t>
      </w:r>
      <w:r w:rsidRPr="001A1A9A">
        <w:rPr>
          <w:rFonts w:ascii="Garamond" w:hAnsi="Garamond" w:cs="Times New Roman"/>
          <w:color w:val="000000"/>
        </w:rPr>
        <w:t xml:space="preserve">htojcës </w:t>
      </w:r>
      <w:r w:rsidR="00E07A54">
        <w:rPr>
          <w:rFonts w:ascii="Garamond" w:hAnsi="Garamond" w:cs="Times New Roman"/>
          <w:color w:val="000000"/>
        </w:rPr>
        <w:t>s</w:t>
      </w:r>
      <w:r w:rsidRPr="001A1A9A">
        <w:rPr>
          <w:rFonts w:ascii="Garamond" w:hAnsi="Garamond" w:cs="Times New Roman"/>
          <w:color w:val="000000"/>
        </w:rPr>
        <w:t>ë kësaj Marrëveshjeje, i ndryshuar herë pas here me marrëveshje me Bankën</w:t>
      </w:r>
      <w:r w:rsidR="00E07A54">
        <w:rPr>
          <w:rFonts w:ascii="Garamond" w:hAnsi="Garamond" w:cs="Times New Roman"/>
          <w:color w:val="000000"/>
        </w:rPr>
        <w:t>;</w:t>
      </w:r>
    </w:p>
    <w:p w14:paraId="4B5893DB" w14:textId="2C1DB45A"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lastRenderedPageBreak/>
        <w:t>l) “Kushtet Standarde” do të thotë Kushtet Standarde të Bankës Ndërkombëtare për Rindërtim dhe Zhvillim dhe Shoqatës Ndërkombëtare për Zhvillim për Financimin e Grantit të bërë nga Banka nga Fondet e Besimit”, të datës 25 shkurt 2019</w:t>
      </w:r>
      <w:r w:rsidR="00E07A54">
        <w:rPr>
          <w:rFonts w:ascii="Garamond" w:hAnsi="Garamond" w:cs="Times New Roman"/>
          <w:color w:val="000000"/>
        </w:rPr>
        <w:t>;</w:t>
      </w:r>
    </w:p>
    <w:p w14:paraId="202D146C" w14:textId="56659530"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m) “Trajnim” do të thotë shpenzimet (përveç shpenzimet e konsulentëve) të shkaktuara gjatë zbatimit të Projektit, bazuar në buxhetet periodike të pranuara nga Banka, për: i</w:t>
      </w:r>
      <w:r w:rsidR="00E07A54">
        <w:rPr>
          <w:rFonts w:ascii="Garamond" w:hAnsi="Garamond" w:cs="Times New Roman"/>
          <w:color w:val="000000"/>
        </w:rPr>
        <w:t>.</w:t>
      </w:r>
      <w:r w:rsidRPr="001A1A9A">
        <w:rPr>
          <w:rFonts w:ascii="Garamond" w:hAnsi="Garamond" w:cs="Times New Roman"/>
          <w:color w:val="000000"/>
        </w:rPr>
        <w:t xml:space="preserve"> shpenzime të arsyeshme për udhëtimin, akomodimin, ushqimin dhe dietat, të shkaktuara nga trajnerët dhe të trajnuarit në lidhje me trajnimin e tyre; ii</w:t>
      </w:r>
      <w:r w:rsidR="00E07A54">
        <w:rPr>
          <w:rFonts w:ascii="Garamond" w:hAnsi="Garamond" w:cs="Times New Roman"/>
          <w:color w:val="000000"/>
        </w:rPr>
        <w:t>.</w:t>
      </w:r>
      <w:r w:rsidRPr="001A1A9A">
        <w:rPr>
          <w:rFonts w:ascii="Garamond" w:hAnsi="Garamond" w:cs="Times New Roman"/>
          <w:color w:val="000000"/>
        </w:rPr>
        <w:t xml:space="preserve"> tarifat e kursit; iii</w:t>
      </w:r>
      <w:r w:rsidR="00E07A54">
        <w:rPr>
          <w:rFonts w:ascii="Garamond" w:hAnsi="Garamond" w:cs="Times New Roman"/>
          <w:color w:val="000000"/>
        </w:rPr>
        <w:t>.</w:t>
      </w:r>
      <w:r w:rsidRPr="001A1A9A">
        <w:rPr>
          <w:rFonts w:ascii="Garamond" w:hAnsi="Garamond" w:cs="Times New Roman"/>
          <w:color w:val="000000"/>
        </w:rPr>
        <w:t xml:space="preserve"> godina</w:t>
      </w:r>
      <w:r w:rsidR="00E07A54">
        <w:rPr>
          <w:rFonts w:ascii="Garamond" w:hAnsi="Garamond" w:cs="Times New Roman"/>
          <w:color w:val="000000"/>
        </w:rPr>
        <w:t xml:space="preserve"> </w:t>
      </w:r>
      <w:r w:rsidRPr="001A1A9A">
        <w:rPr>
          <w:rFonts w:ascii="Garamond" w:hAnsi="Garamond" w:cs="Times New Roman"/>
          <w:color w:val="000000"/>
        </w:rPr>
        <w:t>ku zhvillohet trajnimi/seminari dhe qiratë e pajisjeve; dhe iv</w:t>
      </w:r>
      <w:r w:rsidR="00E07A54">
        <w:rPr>
          <w:rFonts w:ascii="Garamond" w:hAnsi="Garamond" w:cs="Times New Roman"/>
          <w:color w:val="000000"/>
        </w:rPr>
        <w:t>.</w:t>
      </w:r>
      <w:r w:rsidRPr="001A1A9A">
        <w:rPr>
          <w:rFonts w:ascii="Garamond" w:hAnsi="Garamond" w:cs="Times New Roman"/>
          <w:color w:val="000000"/>
        </w:rPr>
        <w:t xml:space="preserve"> shpenzimet e përgatitjes, blerjes, riprodhimit dhe shpërndarjes së materialeve të trajnimit që ndryshe nuk mbulohen nga ky paragraf.</w:t>
      </w:r>
    </w:p>
    <w:p w14:paraId="7C75413B" w14:textId="77777777" w:rsidR="00C60056" w:rsidRPr="001A1A9A" w:rsidRDefault="00C60056" w:rsidP="00C60056">
      <w:pPr>
        <w:autoSpaceDE w:val="0"/>
        <w:autoSpaceDN w:val="0"/>
        <w:adjustRightInd w:val="0"/>
        <w:ind w:firstLine="284"/>
        <w:rPr>
          <w:rFonts w:ascii="Garamond" w:hAnsi="Garamond" w:cs="Times New Roman"/>
          <w:color w:val="000000"/>
        </w:rPr>
      </w:pPr>
    </w:p>
    <w:p w14:paraId="39547802" w14:textId="77777777" w:rsidR="00C60056" w:rsidRPr="001A1A9A" w:rsidRDefault="00C60056" w:rsidP="00C60056">
      <w:pPr>
        <w:autoSpaceDE w:val="0"/>
        <w:autoSpaceDN w:val="0"/>
        <w:adjustRightInd w:val="0"/>
        <w:ind w:firstLine="284"/>
        <w:jc w:val="center"/>
        <w:rPr>
          <w:rFonts w:ascii="Garamond" w:hAnsi="Garamond" w:cs="Times New Roman"/>
          <w:bCs/>
          <w:color w:val="000000"/>
        </w:rPr>
      </w:pPr>
      <w:r w:rsidRPr="001A1A9A">
        <w:rPr>
          <w:rFonts w:ascii="Garamond" w:hAnsi="Garamond" w:cs="Times New Roman"/>
          <w:bCs/>
          <w:color w:val="000000"/>
        </w:rPr>
        <w:t>Neni II</w:t>
      </w:r>
    </w:p>
    <w:p w14:paraId="788CBD10" w14:textId="77777777" w:rsidR="00C60056" w:rsidRPr="001A1A9A" w:rsidRDefault="00C60056" w:rsidP="00C60056">
      <w:pPr>
        <w:autoSpaceDE w:val="0"/>
        <w:autoSpaceDN w:val="0"/>
        <w:adjustRightInd w:val="0"/>
        <w:ind w:firstLine="284"/>
        <w:jc w:val="center"/>
        <w:rPr>
          <w:rFonts w:ascii="Garamond" w:hAnsi="Garamond" w:cs="Times New Roman"/>
          <w:b/>
          <w:bCs/>
          <w:color w:val="000000"/>
        </w:rPr>
      </w:pPr>
      <w:r w:rsidRPr="001A1A9A">
        <w:rPr>
          <w:rFonts w:ascii="Garamond" w:hAnsi="Garamond" w:cs="Times New Roman"/>
          <w:b/>
          <w:bCs/>
          <w:color w:val="000000"/>
        </w:rPr>
        <w:t xml:space="preserve">Ekzekutimi i Projektit </w:t>
      </w:r>
    </w:p>
    <w:p w14:paraId="4A3E14EF" w14:textId="77777777" w:rsidR="00C60056" w:rsidRPr="001A1A9A" w:rsidRDefault="00C60056" w:rsidP="00C60056">
      <w:pPr>
        <w:autoSpaceDE w:val="0"/>
        <w:autoSpaceDN w:val="0"/>
        <w:adjustRightInd w:val="0"/>
        <w:ind w:firstLine="284"/>
        <w:jc w:val="center"/>
        <w:rPr>
          <w:rFonts w:ascii="Garamond" w:hAnsi="Garamond" w:cs="Times New Roman"/>
          <w:color w:val="000000"/>
        </w:rPr>
      </w:pPr>
    </w:p>
    <w:p w14:paraId="4160B81E" w14:textId="439D1D07" w:rsidR="00C60056" w:rsidRPr="001A1A9A" w:rsidRDefault="00C60056" w:rsidP="00E07A54">
      <w:pPr>
        <w:autoSpaceDE w:val="0"/>
        <w:autoSpaceDN w:val="0"/>
        <w:adjustRightInd w:val="0"/>
        <w:ind w:firstLine="284"/>
        <w:jc w:val="both"/>
        <w:rPr>
          <w:rFonts w:ascii="Garamond" w:hAnsi="Garamond" w:cs="Times New Roman"/>
          <w:color w:val="000000"/>
        </w:rPr>
      </w:pPr>
      <w:r w:rsidRPr="00E07A54">
        <w:rPr>
          <w:rFonts w:ascii="Garamond" w:hAnsi="Garamond" w:cs="Times New Roman"/>
          <w:color w:val="000000"/>
        </w:rPr>
        <w:t xml:space="preserve">2.01. </w:t>
      </w:r>
      <w:r w:rsidRPr="00E07A54">
        <w:rPr>
          <w:rFonts w:ascii="Garamond" w:hAnsi="Garamond" w:cs="Times New Roman"/>
          <w:b/>
          <w:bCs/>
          <w:iCs/>
          <w:color w:val="000000"/>
        </w:rPr>
        <w:t xml:space="preserve">Objektivat dhe </w:t>
      </w:r>
      <w:r w:rsidR="00DB30B4" w:rsidRPr="00E07A54">
        <w:rPr>
          <w:rFonts w:ascii="Garamond" w:hAnsi="Garamond" w:cs="Times New Roman"/>
          <w:b/>
          <w:bCs/>
          <w:iCs/>
          <w:color w:val="000000"/>
        </w:rPr>
        <w:t xml:space="preserve">përshkrimi </w:t>
      </w:r>
      <w:r w:rsidRPr="00E07A54">
        <w:rPr>
          <w:rFonts w:ascii="Garamond" w:hAnsi="Garamond" w:cs="Times New Roman"/>
          <w:b/>
          <w:bCs/>
          <w:iCs/>
          <w:color w:val="000000"/>
        </w:rPr>
        <w:t>i Projektit</w:t>
      </w:r>
      <w:r w:rsidRPr="00E07A54">
        <w:rPr>
          <w:rFonts w:ascii="Garamond" w:hAnsi="Garamond" w:cs="Times New Roman"/>
          <w:color w:val="000000"/>
        </w:rPr>
        <w:t>. Projekti</w:t>
      </w:r>
      <w:r w:rsidRPr="001A1A9A">
        <w:rPr>
          <w:rFonts w:ascii="Garamond" w:hAnsi="Garamond" w:cs="Times New Roman"/>
          <w:color w:val="000000"/>
        </w:rPr>
        <w:t xml:space="preserve"> ka si objektivë të mbështesë Përfituesin në ruajtjen e pajtueshmërisë së EITI-t dhe forcimin e menaxhimit transparent të sektorit të tij ekstraktues. Projekti konsiston në pjesët e mëposhtme:</w:t>
      </w:r>
    </w:p>
    <w:p w14:paraId="36843A7B" w14:textId="3442349B" w:rsidR="00C60056" w:rsidRPr="001A1A9A" w:rsidRDefault="00C60056" w:rsidP="00C60056">
      <w:pPr>
        <w:autoSpaceDE w:val="0"/>
        <w:autoSpaceDN w:val="0"/>
        <w:adjustRightInd w:val="0"/>
        <w:ind w:firstLine="284"/>
        <w:jc w:val="both"/>
        <w:rPr>
          <w:rFonts w:ascii="Garamond" w:hAnsi="Garamond" w:cs="Times New Roman"/>
          <w:b/>
          <w:bCs/>
          <w:color w:val="000000"/>
        </w:rPr>
      </w:pPr>
      <w:r w:rsidRPr="001A1A9A">
        <w:rPr>
          <w:rFonts w:ascii="Garamond" w:hAnsi="Garamond" w:cs="Times New Roman"/>
          <w:b/>
          <w:bCs/>
          <w:color w:val="000000"/>
        </w:rPr>
        <w:t xml:space="preserve">Pjesa A. Mbështetja e </w:t>
      </w:r>
      <w:r w:rsidR="00DB30B4" w:rsidRPr="001A1A9A">
        <w:rPr>
          <w:rFonts w:ascii="Garamond" w:hAnsi="Garamond" w:cs="Times New Roman"/>
          <w:b/>
          <w:bCs/>
          <w:color w:val="000000"/>
        </w:rPr>
        <w:t xml:space="preserve">raportimit të mbështetjes </w:t>
      </w:r>
      <w:r w:rsidRPr="001A1A9A">
        <w:rPr>
          <w:rFonts w:ascii="Garamond" w:hAnsi="Garamond" w:cs="Times New Roman"/>
          <w:b/>
          <w:bCs/>
          <w:color w:val="000000"/>
        </w:rPr>
        <w:t xml:space="preserve">së EITI-t </w:t>
      </w:r>
    </w:p>
    <w:p w14:paraId="495F200E" w14:textId="6AE8F227" w:rsidR="00C60056" w:rsidRPr="00DB30B4" w:rsidRDefault="00C60056" w:rsidP="00DB30B4">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Sigurimi i mbështetjes së zbatimit për ruajtjen e pajtueshmërisë së EITI-t, duke përfshirë, </w:t>
      </w:r>
      <w:r w:rsidRPr="001A1A9A">
        <w:rPr>
          <w:rFonts w:ascii="Garamond" w:hAnsi="Garamond" w:cs="Times New Roman"/>
          <w:i/>
          <w:iCs/>
          <w:color w:val="000000"/>
        </w:rPr>
        <w:t>ndër të tjera</w:t>
      </w:r>
      <w:r w:rsidR="00E07A54">
        <w:rPr>
          <w:rFonts w:ascii="Garamond" w:hAnsi="Garamond" w:cs="Times New Roman"/>
          <w:color w:val="000000"/>
        </w:rPr>
        <w:t>:</w:t>
      </w:r>
      <w:r w:rsidRPr="001A1A9A">
        <w:rPr>
          <w:rFonts w:ascii="Garamond" w:hAnsi="Garamond" w:cs="Times New Roman"/>
          <w:color w:val="000000"/>
        </w:rPr>
        <w:t xml:space="preserve"> i</w:t>
      </w:r>
      <w:r w:rsidR="00E07A54">
        <w:rPr>
          <w:rFonts w:ascii="Garamond" w:hAnsi="Garamond" w:cs="Times New Roman"/>
          <w:color w:val="000000"/>
        </w:rPr>
        <w:t>.</w:t>
      </w:r>
      <w:r w:rsidRPr="001A1A9A">
        <w:rPr>
          <w:rFonts w:ascii="Garamond" w:hAnsi="Garamond" w:cs="Times New Roman"/>
          <w:color w:val="000000"/>
        </w:rPr>
        <w:t xml:space="preserve"> përgatitjen e raporteve vjetore të EITI-t; ii</w:t>
      </w:r>
      <w:r w:rsidR="00E07A54">
        <w:rPr>
          <w:rFonts w:ascii="Garamond" w:hAnsi="Garamond" w:cs="Times New Roman"/>
          <w:color w:val="000000"/>
        </w:rPr>
        <w:t>.</w:t>
      </w:r>
      <w:r w:rsidRPr="001A1A9A">
        <w:rPr>
          <w:rFonts w:ascii="Garamond" w:hAnsi="Garamond" w:cs="Times New Roman"/>
          <w:color w:val="000000"/>
        </w:rPr>
        <w:t xml:space="preserve"> përgatitjen e modeleve të reja të raportimit; iii</w:t>
      </w:r>
      <w:r w:rsidR="00E07A54">
        <w:rPr>
          <w:rFonts w:ascii="Garamond" w:hAnsi="Garamond" w:cs="Times New Roman"/>
          <w:color w:val="000000"/>
        </w:rPr>
        <w:t>.</w:t>
      </w:r>
      <w:r w:rsidRPr="001A1A9A">
        <w:rPr>
          <w:rFonts w:ascii="Garamond" w:hAnsi="Garamond" w:cs="Times New Roman"/>
          <w:color w:val="000000"/>
        </w:rPr>
        <w:t xml:space="preserve"> përmirësimin dhe ruajtjen e kadastrës së portalit të të dhënave dhe minierave të EITI-t; iv</w:t>
      </w:r>
      <w:r w:rsidR="00E07A54">
        <w:rPr>
          <w:rFonts w:ascii="Garamond" w:hAnsi="Garamond" w:cs="Times New Roman"/>
          <w:color w:val="000000"/>
        </w:rPr>
        <w:t>.</w:t>
      </w:r>
      <w:r w:rsidRPr="001A1A9A">
        <w:rPr>
          <w:rFonts w:ascii="Garamond" w:hAnsi="Garamond" w:cs="Times New Roman"/>
          <w:color w:val="000000"/>
        </w:rPr>
        <w:t xml:space="preserve"> rishikimin e legjislacionit aktual mbi raportimin për të ofruar rekomandime për përmirësimin e tij; dhe v</w:t>
      </w:r>
      <w:r w:rsidR="00E07A54">
        <w:rPr>
          <w:rFonts w:ascii="Garamond" w:hAnsi="Garamond" w:cs="Times New Roman"/>
          <w:color w:val="000000"/>
        </w:rPr>
        <w:t>.</w:t>
      </w:r>
      <w:r w:rsidRPr="001A1A9A">
        <w:rPr>
          <w:rFonts w:ascii="Garamond" w:hAnsi="Garamond" w:cs="Times New Roman"/>
          <w:color w:val="000000"/>
        </w:rPr>
        <w:t xml:space="preserve"> vlerësimin e boshllëqeve për mbështetjen e EITI-t.</w:t>
      </w:r>
    </w:p>
    <w:p w14:paraId="615D91A6" w14:textId="4886BE7D" w:rsidR="00C60056" w:rsidRPr="001A1A9A" w:rsidRDefault="00C60056" w:rsidP="00C60056">
      <w:pPr>
        <w:autoSpaceDE w:val="0"/>
        <w:autoSpaceDN w:val="0"/>
        <w:adjustRightInd w:val="0"/>
        <w:ind w:firstLine="284"/>
        <w:jc w:val="both"/>
        <w:rPr>
          <w:rFonts w:ascii="Garamond" w:hAnsi="Garamond" w:cs="Times New Roman"/>
          <w:b/>
          <w:bCs/>
          <w:color w:val="000000"/>
        </w:rPr>
      </w:pPr>
      <w:r w:rsidRPr="001A1A9A">
        <w:rPr>
          <w:rFonts w:ascii="Garamond" w:hAnsi="Garamond" w:cs="Times New Roman"/>
          <w:b/>
          <w:bCs/>
          <w:color w:val="000000"/>
        </w:rPr>
        <w:t xml:space="preserve">Pjesa B. Shtirja e </w:t>
      </w:r>
      <w:r w:rsidR="00DB30B4" w:rsidRPr="001A1A9A">
        <w:rPr>
          <w:rFonts w:ascii="Garamond" w:hAnsi="Garamond" w:cs="Times New Roman"/>
          <w:b/>
          <w:bCs/>
          <w:color w:val="000000"/>
        </w:rPr>
        <w:t>objektit të zbulimeve të informacionit të sektorit</w:t>
      </w:r>
    </w:p>
    <w:p w14:paraId="4AEBD9D0" w14:textId="744694CD" w:rsidR="00C60056" w:rsidRPr="001A1A9A" w:rsidRDefault="00C60056" w:rsidP="00DB30B4">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Sigurimi i mbështetjes për përmirësimin e aksesit tek të dhënat e EITI-t, duke përfshirë, </w:t>
      </w:r>
      <w:r w:rsidRPr="001A1A9A">
        <w:rPr>
          <w:rFonts w:ascii="Garamond" w:hAnsi="Garamond" w:cs="Times New Roman"/>
          <w:i/>
          <w:iCs/>
          <w:color w:val="000000"/>
        </w:rPr>
        <w:t>ndër të tjera</w:t>
      </w:r>
      <w:r w:rsidR="00E07A54">
        <w:rPr>
          <w:rFonts w:ascii="Garamond" w:hAnsi="Garamond" w:cs="Times New Roman"/>
          <w:color w:val="000000"/>
        </w:rPr>
        <w:t>:</w:t>
      </w:r>
      <w:r w:rsidRPr="001A1A9A">
        <w:rPr>
          <w:rFonts w:ascii="Garamond" w:hAnsi="Garamond" w:cs="Times New Roman"/>
          <w:color w:val="000000"/>
        </w:rPr>
        <w:t xml:space="preserve"> i</w:t>
      </w:r>
      <w:r w:rsidR="00E07A54">
        <w:rPr>
          <w:rFonts w:ascii="Garamond" w:hAnsi="Garamond" w:cs="Times New Roman"/>
          <w:color w:val="000000"/>
        </w:rPr>
        <w:t>.</w:t>
      </w:r>
      <w:r w:rsidRPr="001A1A9A">
        <w:rPr>
          <w:rFonts w:ascii="Garamond" w:hAnsi="Garamond" w:cs="Times New Roman"/>
          <w:color w:val="000000"/>
        </w:rPr>
        <w:t xml:space="preserve"> kryerjen e vlerësimeve të ndikimeve të: a) pajtueshmërisë me legjislacionin ekzistues mbi regjistrin tregtar të pronarëve përfitues (duke përfshirë përfundimin e një </w:t>
      </w:r>
      <w:r w:rsidRPr="00E07A54">
        <w:rPr>
          <w:rFonts w:ascii="Garamond" w:hAnsi="Garamond" w:cs="Times New Roman"/>
          <w:i/>
          <w:color w:val="000000"/>
        </w:rPr>
        <w:t>roadmap</w:t>
      </w:r>
      <w:r w:rsidRPr="001A1A9A">
        <w:rPr>
          <w:rFonts w:ascii="Garamond" w:hAnsi="Garamond" w:cs="Times New Roman"/>
          <w:color w:val="000000"/>
        </w:rPr>
        <w:t>-i përkatës); b) kushtet sociale-ekonomike të industrisë së prodhimit të naftës dhe rreziqet dhe përfitimet e lidhura; dhe c) investimet e huaja për sektorin ekstraktues; ii</w:t>
      </w:r>
      <w:r w:rsidR="00E07A54">
        <w:rPr>
          <w:rFonts w:ascii="Garamond" w:hAnsi="Garamond" w:cs="Times New Roman"/>
          <w:color w:val="000000"/>
        </w:rPr>
        <w:t>.</w:t>
      </w:r>
      <w:r w:rsidRPr="001A1A9A">
        <w:rPr>
          <w:rFonts w:ascii="Garamond" w:hAnsi="Garamond" w:cs="Times New Roman"/>
          <w:color w:val="000000"/>
        </w:rPr>
        <w:t xml:space="preserve"> kryerjen e një studimi të fushëveprimit për raportimin gjinor dhe pjesëmarrjen e grave në sektorin ekstraktues, përfshirë mbështetjen për ndërtimin e kapaciteteve dhe zhvillimin e strategjisë; iii</w:t>
      </w:r>
      <w:r w:rsidR="00E07A54">
        <w:rPr>
          <w:rFonts w:ascii="Garamond" w:hAnsi="Garamond" w:cs="Times New Roman"/>
          <w:color w:val="000000"/>
        </w:rPr>
        <w:t>.</w:t>
      </w:r>
      <w:r w:rsidRPr="001A1A9A">
        <w:rPr>
          <w:rFonts w:ascii="Garamond" w:hAnsi="Garamond" w:cs="Times New Roman"/>
          <w:color w:val="000000"/>
        </w:rPr>
        <w:t xml:space="preserve"> kryerjen e një studimi të fushëveprimit për përfshirjen e sektorit të energjisë së rinovueshme (erë dhe diellore) dhe gazit në raportimin e EITI-t, duke përfshirë mbështetjen për dialogun mbi tranzicionin e energjisë; dhe iv</w:t>
      </w:r>
      <w:r w:rsidR="00E07A54">
        <w:rPr>
          <w:rFonts w:ascii="Garamond" w:hAnsi="Garamond" w:cs="Times New Roman"/>
          <w:color w:val="000000"/>
        </w:rPr>
        <w:t xml:space="preserve">. </w:t>
      </w:r>
      <w:r w:rsidRPr="001A1A9A">
        <w:rPr>
          <w:rFonts w:ascii="Garamond" w:hAnsi="Garamond" w:cs="Times New Roman"/>
          <w:color w:val="000000"/>
        </w:rPr>
        <w:t>kryerjen e analizave të legjislacionit aktual mbi shëndetin dhe sigurinë në punë në sektorin ekstraktues.</w:t>
      </w:r>
    </w:p>
    <w:p w14:paraId="550FEEC8" w14:textId="4AFB1F87" w:rsidR="00C60056" w:rsidRPr="001A1A9A" w:rsidRDefault="00C60056" w:rsidP="00C60056">
      <w:pPr>
        <w:autoSpaceDE w:val="0"/>
        <w:autoSpaceDN w:val="0"/>
        <w:adjustRightInd w:val="0"/>
        <w:ind w:firstLine="284"/>
        <w:jc w:val="both"/>
        <w:rPr>
          <w:rFonts w:ascii="Garamond" w:hAnsi="Garamond" w:cs="Times New Roman"/>
          <w:b/>
          <w:bCs/>
          <w:color w:val="000000"/>
        </w:rPr>
      </w:pPr>
      <w:r w:rsidRPr="001A1A9A">
        <w:rPr>
          <w:rFonts w:ascii="Garamond" w:hAnsi="Garamond" w:cs="Times New Roman"/>
          <w:b/>
          <w:bCs/>
          <w:color w:val="000000"/>
        </w:rPr>
        <w:t>Pjesa C.</w:t>
      </w:r>
      <w:r w:rsidR="00E07A54">
        <w:rPr>
          <w:rFonts w:ascii="Garamond" w:hAnsi="Garamond" w:cs="Times New Roman"/>
          <w:b/>
          <w:bCs/>
          <w:color w:val="000000"/>
        </w:rPr>
        <w:t xml:space="preserve"> </w:t>
      </w:r>
      <w:r w:rsidRPr="001A1A9A">
        <w:rPr>
          <w:rFonts w:ascii="Garamond" w:hAnsi="Garamond" w:cs="Times New Roman"/>
          <w:b/>
          <w:bCs/>
          <w:color w:val="000000"/>
        </w:rPr>
        <w:t xml:space="preserve">Mbështetja dhe </w:t>
      </w:r>
      <w:r w:rsidR="00DB30B4" w:rsidRPr="001A1A9A">
        <w:rPr>
          <w:rFonts w:ascii="Garamond" w:hAnsi="Garamond" w:cs="Times New Roman"/>
          <w:b/>
          <w:bCs/>
          <w:color w:val="000000"/>
        </w:rPr>
        <w:t>ndërtimi i kapaciteteve</w:t>
      </w:r>
    </w:p>
    <w:p w14:paraId="742E9501" w14:textId="1EF5526A" w:rsidR="00C60056" w:rsidRPr="001A1A9A" w:rsidRDefault="00C60056" w:rsidP="00DB30B4">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Sigurimi i mbështetjes për: i</w:t>
      </w:r>
      <w:r w:rsidR="00E07A54">
        <w:rPr>
          <w:rFonts w:ascii="Garamond" w:hAnsi="Garamond" w:cs="Times New Roman"/>
          <w:color w:val="000000"/>
        </w:rPr>
        <w:t>.</w:t>
      </w:r>
      <w:r w:rsidRPr="001A1A9A">
        <w:rPr>
          <w:rFonts w:ascii="Garamond" w:hAnsi="Garamond" w:cs="Times New Roman"/>
          <w:color w:val="000000"/>
        </w:rPr>
        <w:t xml:space="preserve"> aktivitetet e trajnimit për menaxhimin e burimeve natyrore të EITI-t në interes të stafit të Sekretariatit Kombëtar të EITI-t, anëtarëve të MSG-së, dhe aktorëve përkatës dhe pjesëmarrja në ngjarje ndërkombëtare studimore dhe udhëtime studimore për stafin e Sekretariatit Kombëtar të EITI-t dhe anëtarët e MSG-së; ii</w:t>
      </w:r>
      <w:r w:rsidR="00E07A54">
        <w:rPr>
          <w:rFonts w:ascii="Garamond" w:hAnsi="Garamond" w:cs="Times New Roman"/>
          <w:color w:val="000000"/>
        </w:rPr>
        <w:t>.</w:t>
      </w:r>
      <w:r w:rsidRPr="001A1A9A">
        <w:rPr>
          <w:rFonts w:ascii="Garamond" w:hAnsi="Garamond" w:cs="Times New Roman"/>
          <w:color w:val="000000"/>
        </w:rPr>
        <w:t xml:space="preserve"> zbatimi i strategjisë për komunikimin dhe shtrirjen e EITI-t të Përfituesit, nëpërmjet kryerjes së fushatave të mediave sociale dhe informuese; dhe iii</w:t>
      </w:r>
      <w:r w:rsidR="00E07A54">
        <w:rPr>
          <w:rFonts w:ascii="Garamond" w:hAnsi="Garamond" w:cs="Times New Roman"/>
          <w:color w:val="000000"/>
        </w:rPr>
        <w:t>.</w:t>
      </w:r>
      <w:r w:rsidRPr="001A1A9A">
        <w:rPr>
          <w:rFonts w:ascii="Garamond" w:hAnsi="Garamond" w:cs="Times New Roman"/>
          <w:color w:val="000000"/>
        </w:rPr>
        <w:t xml:space="preserve"> hartimi i një strategjie mbi angazhimin për menaxhimin e burimeve natyrore.</w:t>
      </w:r>
    </w:p>
    <w:p w14:paraId="3A172EC4" w14:textId="4E224F73" w:rsidR="00C60056" w:rsidRPr="001A1A9A" w:rsidRDefault="00C60056" w:rsidP="00C60056">
      <w:pPr>
        <w:autoSpaceDE w:val="0"/>
        <w:autoSpaceDN w:val="0"/>
        <w:adjustRightInd w:val="0"/>
        <w:ind w:firstLine="284"/>
        <w:jc w:val="both"/>
        <w:rPr>
          <w:rFonts w:ascii="Garamond" w:hAnsi="Garamond" w:cs="Times New Roman"/>
          <w:b/>
          <w:bCs/>
          <w:color w:val="000000"/>
        </w:rPr>
      </w:pPr>
      <w:r w:rsidRPr="001A1A9A">
        <w:rPr>
          <w:rFonts w:ascii="Garamond" w:hAnsi="Garamond" w:cs="Times New Roman"/>
          <w:b/>
          <w:bCs/>
          <w:color w:val="000000"/>
        </w:rPr>
        <w:t>Pjesa D. Menaxhimi i Projektit</w:t>
      </w:r>
    </w:p>
    <w:p w14:paraId="2669E228" w14:textId="0AA12501"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Mbështetje për aktivitetet e menaxhimit të Projektit, duke përfshirë monitorimin, vlerësimin, koordinimin dhe mbikëqyrjen</w:t>
      </w:r>
      <w:r w:rsidR="00E07A54">
        <w:rPr>
          <w:rFonts w:ascii="Garamond" w:hAnsi="Garamond" w:cs="Times New Roman"/>
          <w:color w:val="000000"/>
        </w:rPr>
        <w:t>,</w:t>
      </w:r>
      <w:r w:rsidRPr="001A1A9A">
        <w:rPr>
          <w:rFonts w:ascii="Garamond" w:hAnsi="Garamond" w:cs="Times New Roman"/>
          <w:color w:val="000000"/>
        </w:rPr>
        <w:t xml:space="preserve"> dhe auditet e Projektit; dhe mekanizmin për trajtimin e ankesave, të gjitha nëpërmjet sigurimit të Kostove Operative dhe stafit.</w:t>
      </w:r>
    </w:p>
    <w:p w14:paraId="4715E0E9" w14:textId="468D98A2" w:rsidR="00C60056" w:rsidRPr="001A1A9A" w:rsidRDefault="00C60056" w:rsidP="00C60056">
      <w:pPr>
        <w:tabs>
          <w:tab w:val="left" w:pos="900"/>
        </w:tabs>
        <w:autoSpaceDE w:val="0"/>
        <w:autoSpaceDN w:val="0"/>
        <w:adjustRightInd w:val="0"/>
        <w:ind w:firstLine="284"/>
        <w:jc w:val="both"/>
        <w:rPr>
          <w:rFonts w:ascii="Garamond" w:hAnsi="Garamond" w:cs="Times New Roman"/>
          <w:color w:val="000000"/>
        </w:rPr>
      </w:pPr>
      <w:r w:rsidRPr="00E07A54">
        <w:rPr>
          <w:rFonts w:ascii="Garamond" w:hAnsi="Garamond" w:cs="Times New Roman"/>
          <w:color w:val="000000"/>
        </w:rPr>
        <w:t>2.02.</w:t>
      </w:r>
      <w:r w:rsidR="00E07A54" w:rsidRPr="00E07A54">
        <w:rPr>
          <w:rFonts w:ascii="Garamond" w:hAnsi="Garamond" w:cs="Times New Roman"/>
          <w:color w:val="000000"/>
        </w:rPr>
        <w:t xml:space="preserve"> </w:t>
      </w:r>
      <w:r w:rsidRPr="00E07A54">
        <w:rPr>
          <w:rFonts w:ascii="Garamond" w:hAnsi="Garamond" w:cs="Times New Roman"/>
          <w:b/>
          <w:bCs/>
          <w:iCs/>
          <w:color w:val="000000"/>
        </w:rPr>
        <w:t>Ekzekutimi i Projektit në përgjithësi</w:t>
      </w:r>
      <w:r w:rsidRPr="00E07A54">
        <w:rPr>
          <w:rFonts w:ascii="Garamond" w:hAnsi="Garamond" w:cs="Times New Roman"/>
          <w:color w:val="000000"/>
        </w:rPr>
        <w:t>.</w:t>
      </w:r>
      <w:r w:rsidRPr="001A1A9A">
        <w:rPr>
          <w:rFonts w:ascii="Garamond" w:hAnsi="Garamond" w:cs="Times New Roman"/>
          <w:color w:val="000000"/>
        </w:rPr>
        <w:t xml:space="preserve"> Përfituesi deklaron angazhimin e tij lidhur me qëllimin e Projektit. Në këtë drejtim, Përfituesi do të zbatojë Projektin nëpërmjet Sekretariatit Kombëtar të EITI-t</w:t>
      </w:r>
      <w:r w:rsidR="00E07A54">
        <w:rPr>
          <w:rFonts w:ascii="Garamond" w:hAnsi="Garamond" w:cs="Times New Roman"/>
          <w:color w:val="000000"/>
        </w:rPr>
        <w:t>,</w:t>
      </w:r>
      <w:r w:rsidRPr="001A1A9A">
        <w:rPr>
          <w:rFonts w:ascii="Garamond" w:hAnsi="Garamond" w:cs="Times New Roman"/>
          <w:color w:val="000000"/>
        </w:rPr>
        <w:t xml:space="preserve"> në përputhje me dispozitat e: a) </w:t>
      </w:r>
      <w:r w:rsidR="00E07A54">
        <w:rPr>
          <w:rFonts w:ascii="Garamond" w:hAnsi="Garamond" w:cs="Times New Roman"/>
          <w:color w:val="000000"/>
        </w:rPr>
        <w:t>n</w:t>
      </w:r>
      <w:r w:rsidRPr="001A1A9A">
        <w:rPr>
          <w:rFonts w:ascii="Garamond" w:hAnsi="Garamond" w:cs="Times New Roman"/>
          <w:color w:val="000000"/>
        </w:rPr>
        <w:t xml:space="preserve">enit II të Kushteve Standarde; b) </w:t>
      </w:r>
      <w:r w:rsidR="00E07A54">
        <w:rPr>
          <w:rFonts w:ascii="Garamond" w:hAnsi="Garamond" w:cs="Times New Roman"/>
          <w:color w:val="000000"/>
        </w:rPr>
        <w:t>u</w:t>
      </w:r>
      <w:r w:rsidRPr="001A1A9A">
        <w:rPr>
          <w:rFonts w:ascii="Garamond" w:hAnsi="Garamond" w:cs="Times New Roman"/>
          <w:color w:val="000000"/>
        </w:rPr>
        <w:t xml:space="preserve">dhëzimeve Anti-Korrupsion; dhe c) këtij </w:t>
      </w:r>
      <w:r w:rsidR="00E07A54">
        <w:rPr>
          <w:rFonts w:ascii="Garamond" w:hAnsi="Garamond" w:cs="Times New Roman"/>
          <w:color w:val="000000"/>
        </w:rPr>
        <w:t>n</w:t>
      </w:r>
      <w:r w:rsidRPr="001A1A9A">
        <w:rPr>
          <w:rFonts w:ascii="Garamond" w:hAnsi="Garamond" w:cs="Times New Roman"/>
          <w:color w:val="000000"/>
        </w:rPr>
        <w:t>eni II.</w:t>
      </w:r>
    </w:p>
    <w:p w14:paraId="2D623651" w14:textId="4FE2354D" w:rsidR="00C60056" w:rsidRPr="001A1A9A" w:rsidRDefault="00C60056" w:rsidP="00C60056">
      <w:pPr>
        <w:tabs>
          <w:tab w:val="left" w:pos="800"/>
          <w:tab w:val="left" w:pos="980"/>
        </w:tabs>
        <w:autoSpaceDE w:val="0"/>
        <w:autoSpaceDN w:val="0"/>
        <w:adjustRightInd w:val="0"/>
        <w:ind w:firstLine="284"/>
        <w:jc w:val="both"/>
        <w:rPr>
          <w:rFonts w:ascii="Garamond" w:hAnsi="Garamond" w:cs="Times New Roman"/>
          <w:color w:val="000000"/>
        </w:rPr>
      </w:pPr>
      <w:r w:rsidRPr="00E07A54">
        <w:rPr>
          <w:rFonts w:ascii="Garamond" w:hAnsi="Garamond" w:cs="Times New Roman"/>
          <w:color w:val="000000"/>
        </w:rPr>
        <w:t xml:space="preserve">2.03. </w:t>
      </w:r>
      <w:r w:rsidRPr="00E07A54">
        <w:rPr>
          <w:rFonts w:ascii="Garamond" w:hAnsi="Garamond" w:cs="Times New Roman"/>
          <w:b/>
          <w:bCs/>
          <w:iCs/>
          <w:color w:val="000000"/>
        </w:rPr>
        <w:t xml:space="preserve">Angazhimet </w:t>
      </w:r>
      <w:r w:rsidR="00DB30B4" w:rsidRPr="00E07A54">
        <w:rPr>
          <w:rFonts w:ascii="Garamond" w:hAnsi="Garamond" w:cs="Times New Roman"/>
          <w:b/>
          <w:bCs/>
          <w:iCs/>
          <w:color w:val="000000"/>
        </w:rPr>
        <w:t xml:space="preserve">institucionale </w:t>
      </w:r>
      <w:r w:rsidRPr="00E07A54">
        <w:rPr>
          <w:rFonts w:ascii="Garamond" w:hAnsi="Garamond" w:cs="Times New Roman"/>
          <w:b/>
          <w:bCs/>
          <w:iCs/>
          <w:color w:val="000000"/>
        </w:rPr>
        <w:t>dhe të tjera</w:t>
      </w:r>
      <w:r w:rsidRPr="00E07A54">
        <w:rPr>
          <w:rFonts w:ascii="Garamond" w:hAnsi="Garamond" w:cs="Times New Roman"/>
          <w:color w:val="000000"/>
        </w:rPr>
        <w:t>.</w:t>
      </w:r>
      <w:r w:rsidRPr="001A1A9A">
        <w:rPr>
          <w:rFonts w:ascii="Garamond" w:hAnsi="Garamond" w:cs="Times New Roman"/>
          <w:color w:val="000000"/>
        </w:rPr>
        <w:t xml:space="preserve"> Pa kufizim dhe në vijim të </w:t>
      </w:r>
      <w:r w:rsidR="00E07A54">
        <w:rPr>
          <w:rFonts w:ascii="Garamond" w:hAnsi="Garamond" w:cs="Times New Roman"/>
          <w:color w:val="000000"/>
        </w:rPr>
        <w:t>s</w:t>
      </w:r>
      <w:r w:rsidRPr="001A1A9A">
        <w:rPr>
          <w:rFonts w:ascii="Garamond" w:hAnsi="Garamond" w:cs="Times New Roman"/>
          <w:color w:val="000000"/>
        </w:rPr>
        <w:t>eksionit 2.02</w:t>
      </w:r>
      <w:r w:rsidR="00E07A54">
        <w:rPr>
          <w:rFonts w:ascii="Garamond" w:hAnsi="Garamond" w:cs="Times New Roman"/>
          <w:color w:val="000000"/>
        </w:rPr>
        <w:t>,</w:t>
      </w:r>
      <w:r w:rsidRPr="001A1A9A">
        <w:rPr>
          <w:rFonts w:ascii="Garamond" w:hAnsi="Garamond" w:cs="Times New Roman"/>
          <w:color w:val="000000"/>
        </w:rPr>
        <w:t xml:space="preserve"> të </w:t>
      </w:r>
      <w:r w:rsidR="00E07A54">
        <w:rPr>
          <w:rFonts w:ascii="Garamond" w:hAnsi="Garamond" w:cs="Times New Roman"/>
          <w:color w:val="000000"/>
        </w:rPr>
        <w:t>a</w:t>
      </w:r>
      <w:r w:rsidRPr="001A1A9A">
        <w:rPr>
          <w:rFonts w:ascii="Garamond" w:hAnsi="Garamond" w:cs="Times New Roman"/>
          <w:color w:val="000000"/>
        </w:rPr>
        <w:t>neksit të kësaj Marrëveshjeje, Përfituesi merr masa që Sekretariati Kombëtar i EITI-t:</w:t>
      </w:r>
    </w:p>
    <w:p w14:paraId="2BCA9BF1" w14:textId="2BD8D2E0"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lastRenderedPageBreak/>
        <w:t>a) të caktojë kreun e Sekretariatit Kombëtar të EITI-t si një koordinator të Projektit, përgjegjës për zbatimin, monitorimin dhe raportimin e Projektit;</w:t>
      </w:r>
    </w:p>
    <w:p w14:paraId="16CD3037" w14:textId="08E20148"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b) jo më vonë se nëntëdhjetë (90) ditë pas Datës së Hyrjes në Fuqi, të rekrutojë dhe më pas mbajë gjatë zbatimit të Projektit, një specialist për prokurimet dhe një specialist për menaxhimin financiar, të pajisur me kualifikimet, përvojën dhe termat e referencës të pranueshme për Bankën;</w:t>
      </w:r>
    </w:p>
    <w:p w14:paraId="58BF6247" w14:textId="6157E92B"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c) të sigurojë që Sekretariati Kombëtar i EITI-t përmbush detyrimet sipas kësaj Marrëveshjeje dhe se Projekti kryhet në përputhje me këtë Marrëveshje dhe Matriksin e Përgjegjësisë, duke përcaktuar rregullat, metodat, udhëzimet dhe procedurat për kryerjen e Projektit;</w:t>
      </w:r>
    </w:p>
    <w:p w14:paraId="412A35C1" w14:textId="0498F170"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d) të mos ndryshojë, pezullojë, shfuqizojë ose heqë dorë nga ndonjë dispozitë e Matriksit të Përgjegjësisë pa miratimin paraprak me shkrim të Bankës. Në rast se ndonjë dispozitë e Matriksit të Përgjegjësisë është në mospërputhje me dispozitat e kësaj Marrëveshjeje, dispozitat e kësaj Marrëveshjeje do të kenë përparësi; dhe</w:t>
      </w:r>
    </w:p>
    <w:p w14:paraId="0B5CFF8A" w14:textId="2B0DD81A" w:rsidR="00C60056" w:rsidRPr="00E07A54"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e) të sigurojë koordinimin e duhur me MSG-në për zbatimin e Projektit, dhe se MSG-ja është përgjegjëse, në koordinim me Përfituesin, për marrjen e vendimeve mbi politikat dhe sigurimin e rekomandimeve për pajtueshmërinë e aktiviteteve të Projektit me politikat e sektorit.</w:t>
      </w:r>
    </w:p>
    <w:p w14:paraId="09C3FD1F" w14:textId="77777777" w:rsidR="00C60056" w:rsidRPr="00E07A54" w:rsidRDefault="00C60056" w:rsidP="00C60056">
      <w:pPr>
        <w:autoSpaceDE w:val="0"/>
        <w:autoSpaceDN w:val="0"/>
        <w:adjustRightInd w:val="0"/>
        <w:ind w:firstLine="284"/>
        <w:jc w:val="both"/>
        <w:rPr>
          <w:rFonts w:ascii="Garamond" w:hAnsi="Garamond" w:cs="Times New Roman"/>
          <w:iCs/>
          <w:color w:val="000000"/>
        </w:rPr>
      </w:pPr>
      <w:r w:rsidRPr="00E07A54">
        <w:rPr>
          <w:rFonts w:ascii="Garamond" w:hAnsi="Garamond" w:cs="Times New Roman"/>
          <w:b/>
          <w:bCs/>
          <w:iCs/>
          <w:color w:val="000000"/>
        </w:rPr>
        <w:t>2.04. Standardet Mjedisore dhe Sociale</w:t>
      </w:r>
    </w:p>
    <w:p w14:paraId="3ED23347" w14:textId="5F7B73CF"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a) Përfituesi duhet dhe do të marrë masa që Sekretariati Kombëtar i EITI-t të garantojë që Projekti realizohet në përputhje me Standardet Mjedisore dhe Sociale, në një mënyrë të pranueshme për Bankën</w:t>
      </w:r>
      <w:r w:rsidR="00E07A54">
        <w:rPr>
          <w:rFonts w:ascii="Garamond" w:hAnsi="Garamond" w:cs="Times New Roman"/>
          <w:color w:val="000000"/>
        </w:rPr>
        <w:t>;</w:t>
      </w:r>
    </w:p>
    <w:p w14:paraId="2105FA4B" w14:textId="1E16C62F"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b) Pa u kufizuar në paragrafin 1 më sipër, Përfituesi duhet dhe do të marrë masa që Sekretariati Kombëtar i EITI-t të garantojë që Projekti zbatohet në përputhje me Planin e Angazhimit Mjedisor dhe Social (“PAMS”), në një mënyrë të pranueshme për Bankën. Për këtë qëllim, Përfituesi duhet të sigurojë që: </w:t>
      </w:r>
    </w:p>
    <w:p w14:paraId="7D5FDE5E" w14:textId="7776B0C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i</w:t>
      </w:r>
      <w:r w:rsidR="00E07A54">
        <w:rPr>
          <w:rFonts w:ascii="Garamond" w:hAnsi="Garamond" w:cs="Times New Roman"/>
          <w:color w:val="000000"/>
        </w:rPr>
        <w:t>.</w:t>
      </w:r>
      <w:r w:rsidRPr="001A1A9A">
        <w:rPr>
          <w:rFonts w:ascii="Garamond" w:hAnsi="Garamond" w:cs="Times New Roman"/>
          <w:color w:val="000000"/>
        </w:rPr>
        <w:t xml:space="preserve"> masat dhe veprimet e specifikuara në PAMS të zbatohen me kujdesin dhe efikasitetin e duhur, siç parashikohet në PAMS;</w:t>
      </w:r>
    </w:p>
    <w:p w14:paraId="61E2B528" w14:textId="7FE9617B"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ii</w:t>
      </w:r>
      <w:r w:rsidR="00E07A54">
        <w:rPr>
          <w:rFonts w:ascii="Garamond" w:hAnsi="Garamond" w:cs="Times New Roman"/>
          <w:color w:val="000000"/>
        </w:rPr>
        <w:t>.</w:t>
      </w:r>
      <w:r w:rsidRPr="001A1A9A">
        <w:rPr>
          <w:rFonts w:ascii="Garamond" w:hAnsi="Garamond" w:cs="Times New Roman"/>
          <w:color w:val="000000"/>
        </w:rPr>
        <w:t xml:space="preserve"> ka fonde të mjaftueshme të disponueshme për të mbuluar kostot e zbatimit të PAMS-së;</w:t>
      </w:r>
    </w:p>
    <w:p w14:paraId="514CA6DB" w14:textId="139E00ED"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iii</w:t>
      </w:r>
      <w:r w:rsidR="00E07A54">
        <w:rPr>
          <w:rFonts w:ascii="Garamond" w:hAnsi="Garamond" w:cs="Times New Roman"/>
          <w:color w:val="000000"/>
        </w:rPr>
        <w:t>.</w:t>
      </w:r>
      <w:r w:rsidRPr="001A1A9A">
        <w:rPr>
          <w:rFonts w:ascii="Garamond" w:hAnsi="Garamond" w:cs="Times New Roman"/>
          <w:color w:val="000000"/>
        </w:rPr>
        <w:t xml:space="preserve"> ruhen politikat dhe procedurat</w:t>
      </w:r>
      <w:r w:rsidR="00E07A54">
        <w:rPr>
          <w:rFonts w:ascii="Garamond" w:hAnsi="Garamond" w:cs="Times New Roman"/>
          <w:color w:val="000000"/>
        </w:rPr>
        <w:t>,</w:t>
      </w:r>
      <w:r w:rsidRPr="001A1A9A">
        <w:rPr>
          <w:rFonts w:ascii="Garamond" w:hAnsi="Garamond" w:cs="Times New Roman"/>
          <w:color w:val="000000"/>
        </w:rPr>
        <w:t xml:space="preserve"> dhe mbahet personel i kualifikuar dhe me përvojë</w:t>
      </w:r>
      <w:r w:rsidR="00E07A54">
        <w:rPr>
          <w:rFonts w:ascii="Garamond" w:hAnsi="Garamond" w:cs="Times New Roman"/>
          <w:color w:val="000000"/>
        </w:rPr>
        <w:t>,</w:t>
      </w:r>
      <w:r w:rsidRPr="001A1A9A">
        <w:rPr>
          <w:rFonts w:ascii="Garamond" w:hAnsi="Garamond" w:cs="Times New Roman"/>
          <w:color w:val="000000"/>
        </w:rPr>
        <w:t xml:space="preserve"> dhe në numra të duhur për zbatimin e PAMS-së, siç parashikohet në PAMS; dhe</w:t>
      </w:r>
    </w:p>
    <w:p w14:paraId="04AA0BE9" w14:textId="08B73030"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iv</w:t>
      </w:r>
      <w:r w:rsidR="00E07A54">
        <w:rPr>
          <w:rFonts w:ascii="Garamond" w:hAnsi="Garamond" w:cs="Times New Roman"/>
          <w:color w:val="000000"/>
        </w:rPr>
        <w:t>.</w:t>
      </w:r>
      <w:r w:rsidRPr="001A1A9A">
        <w:rPr>
          <w:rFonts w:ascii="Garamond" w:hAnsi="Garamond" w:cs="Times New Roman"/>
          <w:color w:val="000000"/>
        </w:rPr>
        <w:t xml:space="preserve"> PAMS-ja ose ndonjë dispozitë e saj nuk ndryshohet, shfuqizohet, pezullohet ose hiqet dorë, përveç nëse Banka bie dakord ndryshe me shkrim, siç specifikohet në PAMS, dhe siguron që PAMS-ja e rishikuar të zbulohet menjëherë më pas</w:t>
      </w:r>
      <w:r w:rsidR="00E07A54">
        <w:rPr>
          <w:rFonts w:ascii="Garamond" w:hAnsi="Garamond" w:cs="Times New Roman"/>
          <w:color w:val="000000"/>
        </w:rPr>
        <w:t>;</w:t>
      </w:r>
    </w:p>
    <w:p w14:paraId="0A978FC9" w14:textId="1AF936F0"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c) Në rast të ndonjë mospërputhjeje ndërmjet PAMS-së dhe dispozitave të kësaj Marrëveshjeje, dispozitat e kësaj Marrëveshjeje do të kenë përparësi</w:t>
      </w:r>
      <w:r w:rsidR="00E07A54">
        <w:rPr>
          <w:rFonts w:ascii="Garamond" w:hAnsi="Garamond" w:cs="Times New Roman"/>
          <w:color w:val="000000"/>
        </w:rPr>
        <w:t>;</w:t>
      </w:r>
    </w:p>
    <w:p w14:paraId="7373D6F3" w14:textId="65BD5B3E"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d) Përfituesi, duhet dhe do të marrë masa që Sekretariati Kombëtar i EITI-t të sigurojë që:</w:t>
      </w:r>
    </w:p>
    <w:p w14:paraId="3E0A2CAD" w14:textId="5AC5672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i</w:t>
      </w:r>
      <w:r w:rsidR="00E07A54">
        <w:rPr>
          <w:rFonts w:ascii="Garamond" w:hAnsi="Garamond" w:cs="Times New Roman"/>
          <w:color w:val="000000"/>
        </w:rPr>
        <w:t>.</w:t>
      </w:r>
      <w:r w:rsidRPr="001A1A9A">
        <w:rPr>
          <w:rFonts w:ascii="Garamond" w:hAnsi="Garamond" w:cs="Times New Roman"/>
          <w:color w:val="000000"/>
        </w:rPr>
        <w:t xml:space="preserve"> janë marrë të gjitha masat e nevojshme për të mbledhur, hartuar dhe dorëzuar Bankës nëpërmjet raporteve të rregullta, me shpeshtësinë e përcaktuar në PAMS dhe menjëherë në një raport ose raporte të veçanta, nëse kërkohet nga Banka, informacion lidhur me statusin e pajtueshmërisë me PAMS-në dhe instrumentet mjedisore dhe sociale të përmendura në të, të gjitha këto raporte duhet të jenë në formë dhe në thelb të pranueshme për Bankën dhe të përcaktojnë, ndër të tjera: A) statusin e zbatimit të PAMS-së; B) kushtet, nëse ka, të cilat ndërhyjnë ose rrezikojnë të ndërhyjnë në zbatimin e PAMS-së; dhe C) masat korrigjuese dhe parandaluese të marra ose që kërkohen të merren për të trajtuar këto kushte; dhe</w:t>
      </w:r>
    </w:p>
    <w:p w14:paraId="2760C131" w14:textId="623A82B9"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ii</w:t>
      </w:r>
      <w:r w:rsidR="00E07A54">
        <w:rPr>
          <w:rFonts w:ascii="Garamond" w:hAnsi="Garamond" w:cs="Times New Roman"/>
          <w:color w:val="000000"/>
        </w:rPr>
        <w:t>.</w:t>
      </w:r>
      <w:r w:rsidRPr="001A1A9A">
        <w:rPr>
          <w:rFonts w:ascii="Garamond" w:hAnsi="Garamond" w:cs="Times New Roman"/>
          <w:color w:val="000000"/>
        </w:rPr>
        <w:t xml:space="preserve"> Banka njoftohet menjëherë për çdo incident ose aksident që lidhet ose ka ndikim mbi Projektin, i cili ka ose mund të ketë efekt negativ të konsiderueshëm për mjedisin, komunitetet e prekura, publikun ose punëtorët, duke përfshirë, në përputhje me PAMS-në, instrumentet mjedisore dhe sociale të përmendura në të dhe Standardet Mjedisore dhe Sociale</w:t>
      </w:r>
      <w:r w:rsidR="00E07A54">
        <w:rPr>
          <w:rFonts w:ascii="Garamond" w:hAnsi="Garamond" w:cs="Times New Roman"/>
          <w:color w:val="000000"/>
        </w:rPr>
        <w:t>;</w:t>
      </w:r>
    </w:p>
    <w:p w14:paraId="45E02E32" w14:textId="79B5D80F" w:rsidR="00C60056" w:rsidRPr="001A1A9A" w:rsidRDefault="00C60056" w:rsidP="00C60056">
      <w:pPr>
        <w:autoSpaceDE w:val="0"/>
        <w:autoSpaceDN w:val="0"/>
        <w:adjustRightInd w:val="0"/>
        <w:ind w:firstLine="284"/>
        <w:jc w:val="both"/>
        <w:rPr>
          <w:rFonts w:ascii="Garamond" w:hAnsi="Garamond" w:cs="Times New Roman"/>
          <w:b/>
          <w:bCs/>
          <w:i/>
          <w:iCs/>
          <w:color w:val="000000"/>
        </w:rPr>
      </w:pPr>
      <w:r w:rsidRPr="001A1A9A">
        <w:rPr>
          <w:rFonts w:ascii="Garamond" w:hAnsi="Garamond" w:cs="Times New Roman"/>
          <w:color w:val="000000"/>
        </w:rPr>
        <w:t>e) Përfituesi, do të krijojë brenda gjashtë (6) muajsh nga Data e Hyrjes në Fuqi, publikojë, mirëmbajë dhe përdorë një mekanizëm të aksesueshëm për zgjidhjen e ankesave për të marrë dhe lehtësuar zgjidhjen e shqetësimeve dhe ankesave të personave të prekur nga Projekti dhe do të marrë të gjitha masat e nevojshme dhe të duhura për të zgjidhur ose për të lehtësuar zgjidhjen e shqetësimeve dhe ankesave të tilla, në një mënyrë të pranueshme për Bankën.</w:t>
      </w:r>
    </w:p>
    <w:p w14:paraId="44591340" w14:textId="2857354D" w:rsidR="00C60056" w:rsidRPr="00E07A54" w:rsidRDefault="00C60056" w:rsidP="00C60056">
      <w:pPr>
        <w:autoSpaceDE w:val="0"/>
        <w:autoSpaceDN w:val="0"/>
        <w:adjustRightInd w:val="0"/>
        <w:ind w:firstLine="284"/>
        <w:jc w:val="both"/>
        <w:rPr>
          <w:rFonts w:ascii="Garamond" w:hAnsi="Garamond" w:cs="Times New Roman"/>
          <w:b/>
          <w:bCs/>
          <w:iCs/>
          <w:color w:val="000000"/>
        </w:rPr>
      </w:pPr>
      <w:r w:rsidRPr="00E07A54">
        <w:rPr>
          <w:rFonts w:ascii="Garamond" w:hAnsi="Garamond" w:cs="Times New Roman"/>
          <w:b/>
          <w:bCs/>
          <w:iCs/>
          <w:color w:val="000000"/>
        </w:rPr>
        <w:lastRenderedPageBreak/>
        <w:t>2.05.</w:t>
      </w:r>
      <w:r w:rsidR="00E07A54" w:rsidRPr="00E07A54">
        <w:rPr>
          <w:rFonts w:ascii="Garamond" w:hAnsi="Garamond" w:cs="Times New Roman"/>
          <w:b/>
          <w:bCs/>
          <w:iCs/>
          <w:color w:val="000000"/>
        </w:rPr>
        <w:t xml:space="preserve"> </w:t>
      </w:r>
      <w:r w:rsidRPr="00E07A54">
        <w:rPr>
          <w:rFonts w:ascii="Garamond" w:hAnsi="Garamond" w:cs="Times New Roman"/>
          <w:b/>
          <w:bCs/>
          <w:iCs/>
          <w:color w:val="000000"/>
        </w:rPr>
        <w:t xml:space="preserve">Dokumentet; </w:t>
      </w:r>
      <w:r w:rsidR="00E07A54">
        <w:rPr>
          <w:rFonts w:ascii="Garamond" w:hAnsi="Garamond" w:cs="Times New Roman"/>
          <w:b/>
          <w:bCs/>
          <w:iCs/>
          <w:color w:val="000000"/>
        </w:rPr>
        <w:t>t</w:t>
      </w:r>
      <w:r w:rsidRPr="00E07A54">
        <w:rPr>
          <w:rFonts w:ascii="Garamond" w:hAnsi="Garamond" w:cs="Times New Roman"/>
          <w:b/>
          <w:bCs/>
          <w:iCs/>
          <w:color w:val="000000"/>
        </w:rPr>
        <w:t>ë dhënat</w:t>
      </w:r>
    </w:p>
    <w:p w14:paraId="284444FC" w14:textId="27629EA1"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Gjithashtu, dhe pa kufizuar detyrimet e përcaktuara në </w:t>
      </w:r>
      <w:r w:rsidR="00E07A54">
        <w:rPr>
          <w:rFonts w:ascii="Garamond" w:hAnsi="Garamond" w:cs="Times New Roman"/>
          <w:color w:val="000000"/>
        </w:rPr>
        <w:t>s</w:t>
      </w:r>
      <w:r w:rsidRPr="001A1A9A">
        <w:rPr>
          <w:rFonts w:ascii="Garamond" w:hAnsi="Garamond" w:cs="Times New Roman"/>
          <w:color w:val="000000"/>
        </w:rPr>
        <w:t xml:space="preserve">eksionin 2.05 të Kushteve Standarde, Përfituesi duhet dhe do të marrë masa që Sekretariati Kombëtar i EITI-t të sigurojë që: </w:t>
      </w:r>
    </w:p>
    <w:p w14:paraId="5E173D01" w14:textId="5FC7AB90"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a) Të gjitha të dhënat që identifikojnë shpenzimet sipas Projektit ruhen për shtatë vjet dhe gjashtë muaj pas Datës së Mbylljes, dhe këto të dhëna përfshijnë: i</w:t>
      </w:r>
      <w:r w:rsidR="00E07A54">
        <w:rPr>
          <w:rFonts w:ascii="Garamond" w:hAnsi="Garamond" w:cs="Times New Roman"/>
          <w:color w:val="000000"/>
        </w:rPr>
        <w:t>.</w:t>
      </w:r>
      <w:r w:rsidRPr="001A1A9A">
        <w:rPr>
          <w:rFonts w:ascii="Garamond" w:hAnsi="Garamond" w:cs="Times New Roman"/>
          <w:color w:val="000000"/>
        </w:rPr>
        <w:t xml:space="preserve"> këtë Marrëveshje, të gjitha shtesat dhe çdo ndryshim lidhur me të; ii</w:t>
      </w:r>
      <w:r w:rsidR="00E07A54">
        <w:rPr>
          <w:rFonts w:ascii="Garamond" w:hAnsi="Garamond" w:cs="Times New Roman"/>
          <w:color w:val="000000"/>
        </w:rPr>
        <w:t>.</w:t>
      </w:r>
      <w:r w:rsidRPr="001A1A9A">
        <w:rPr>
          <w:rFonts w:ascii="Garamond" w:hAnsi="Garamond" w:cs="Times New Roman"/>
          <w:color w:val="000000"/>
        </w:rPr>
        <w:t xml:space="preserve"> raportet e progresit financiar dhe narrativ të Përfituesit të dorëzuar në Bankë; iii</w:t>
      </w:r>
      <w:r w:rsidR="00E07A54">
        <w:rPr>
          <w:rFonts w:ascii="Garamond" w:hAnsi="Garamond" w:cs="Times New Roman"/>
          <w:color w:val="000000"/>
        </w:rPr>
        <w:t>.</w:t>
      </w:r>
      <w:r w:rsidRPr="001A1A9A">
        <w:rPr>
          <w:rFonts w:ascii="Garamond" w:hAnsi="Garamond" w:cs="Times New Roman"/>
          <w:color w:val="000000"/>
        </w:rPr>
        <w:t xml:space="preserve"> informacionin financiar të Përfituesit lidhur me Grantin, duke përfshirë raportet e auditit, faturat dhe të dhënat e listës së pagave; iv</w:t>
      </w:r>
      <w:r w:rsidR="00E07A54">
        <w:rPr>
          <w:rFonts w:ascii="Garamond" w:hAnsi="Garamond" w:cs="Times New Roman"/>
          <w:color w:val="000000"/>
        </w:rPr>
        <w:t>.</w:t>
      </w:r>
      <w:r w:rsidRPr="001A1A9A">
        <w:rPr>
          <w:rFonts w:ascii="Garamond" w:hAnsi="Garamond" w:cs="Times New Roman"/>
          <w:color w:val="000000"/>
        </w:rPr>
        <w:t xml:space="preserve"> dokumentacionin e zbatimit të Përfituesit (duke përfshirë nënmarrëveshjet, dosjet e prokurimit, kontratat, urdhrat e blerjes); dhe v</w:t>
      </w:r>
      <w:r w:rsidR="00E07A54">
        <w:rPr>
          <w:rFonts w:ascii="Garamond" w:hAnsi="Garamond" w:cs="Times New Roman"/>
          <w:color w:val="000000"/>
        </w:rPr>
        <w:t>.</w:t>
      </w:r>
      <w:r w:rsidRPr="001A1A9A">
        <w:rPr>
          <w:rFonts w:ascii="Garamond" w:hAnsi="Garamond" w:cs="Times New Roman"/>
          <w:color w:val="000000"/>
        </w:rPr>
        <w:t xml:space="preserve"> dëshmi përkatëse mbështetëse</w:t>
      </w:r>
      <w:r w:rsidR="00E07A54">
        <w:rPr>
          <w:rFonts w:ascii="Garamond" w:hAnsi="Garamond" w:cs="Times New Roman"/>
          <w:color w:val="000000"/>
        </w:rPr>
        <w:t>,</w:t>
      </w:r>
      <w:r w:rsidRPr="001A1A9A">
        <w:rPr>
          <w:rFonts w:ascii="Garamond" w:hAnsi="Garamond" w:cs="Times New Roman"/>
          <w:color w:val="000000"/>
        </w:rPr>
        <w:t xml:space="preserve"> të përmendur në </w:t>
      </w:r>
      <w:r w:rsidR="00E07A54">
        <w:rPr>
          <w:rFonts w:ascii="Garamond" w:hAnsi="Garamond" w:cs="Times New Roman"/>
          <w:color w:val="000000"/>
        </w:rPr>
        <w:t>s</w:t>
      </w:r>
      <w:r w:rsidRPr="001A1A9A">
        <w:rPr>
          <w:rFonts w:ascii="Garamond" w:hAnsi="Garamond" w:cs="Times New Roman"/>
          <w:color w:val="000000"/>
        </w:rPr>
        <w:t>eksionin 3.04 të Kushteve Standarde; dhe</w:t>
      </w:r>
    </w:p>
    <w:p w14:paraId="3C8C37D0" w14:textId="64A675BD"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b) Përfaqësuesit e Bankës: i</w:t>
      </w:r>
      <w:r w:rsidR="00E07A54">
        <w:rPr>
          <w:rFonts w:ascii="Garamond" w:hAnsi="Garamond" w:cs="Times New Roman"/>
          <w:color w:val="000000"/>
        </w:rPr>
        <w:t>.</w:t>
      </w:r>
      <w:r w:rsidRPr="001A1A9A">
        <w:rPr>
          <w:rFonts w:ascii="Garamond" w:hAnsi="Garamond" w:cs="Times New Roman"/>
          <w:color w:val="000000"/>
        </w:rPr>
        <w:t xml:space="preserve"> mund të shqyrtojnë të gjitha të dhënat të përmendur</w:t>
      </w:r>
      <w:r w:rsidR="00E07A54">
        <w:rPr>
          <w:rFonts w:ascii="Garamond" w:hAnsi="Garamond" w:cs="Times New Roman"/>
          <w:color w:val="000000"/>
        </w:rPr>
        <w:t>a</w:t>
      </w:r>
      <w:r w:rsidRPr="001A1A9A">
        <w:rPr>
          <w:rFonts w:ascii="Garamond" w:hAnsi="Garamond" w:cs="Times New Roman"/>
          <w:color w:val="000000"/>
        </w:rPr>
        <w:t xml:space="preserve"> sa më sipër në paragrafin </w:t>
      </w:r>
      <w:r w:rsidR="00E07A54">
        <w:rPr>
          <w:rFonts w:ascii="Garamond" w:hAnsi="Garamond" w:cs="Times New Roman"/>
          <w:color w:val="000000"/>
        </w:rPr>
        <w:t>“</w:t>
      </w:r>
      <w:r w:rsidRPr="001A1A9A">
        <w:rPr>
          <w:rFonts w:ascii="Garamond" w:hAnsi="Garamond" w:cs="Times New Roman"/>
          <w:color w:val="000000"/>
        </w:rPr>
        <w:t>a</w:t>
      </w:r>
      <w:r w:rsidR="00E07A54">
        <w:rPr>
          <w:rFonts w:ascii="Garamond" w:hAnsi="Garamond" w:cs="Times New Roman"/>
          <w:color w:val="000000"/>
        </w:rPr>
        <w:t>”</w:t>
      </w:r>
      <w:r w:rsidRPr="001A1A9A">
        <w:rPr>
          <w:rFonts w:ascii="Garamond" w:hAnsi="Garamond" w:cs="Times New Roman"/>
          <w:color w:val="000000"/>
        </w:rPr>
        <w:t>; ii</w:t>
      </w:r>
      <w:r w:rsidR="00E07A54">
        <w:rPr>
          <w:rFonts w:ascii="Garamond" w:hAnsi="Garamond" w:cs="Times New Roman"/>
          <w:color w:val="000000"/>
        </w:rPr>
        <w:t>.</w:t>
      </w:r>
      <w:r w:rsidRPr="001A1A9A">
        <w:rPr>
          <w:rFonts w:ascii="Garamond" w:hAnsi="Garamond" w:cs="Times New Roman"/>
          <w:color w:val="000000"/>
        </w:rPr>
        <w:t xml:space="preserve"> kanë ofruar të gjithë këtë informacion lidhur me këto të dhëna që mund të kërkohen herë pas here në mënyrë të arsyeshme; dhe iii</w:t>
      </w:r>
      <w:r w:rsidR="00E07A54">
        <w:rPr>
          <w:rFonts w:ascii="Garamond" w:hAnsi="Garamond" w:cs="Times New Roman"/>
          <w:color w:val="000000"/>
        </w:rPr>
        <w:t>.</w:t>
      </w:r>
      <w:r w:rsidRPr="001A1A9A">
        <w:rPr>
          <w:rFonts w:ascii="Garamond" w:hAnsi="Garamond" w:cs="Times New Roman"/>
          <w:color w:val="000000"/>
        </w:rPr>
        <w:t xml:space="preserve"> mund të zbulojnë këto të dhëna dhe informacion te donatorët.</w:t>
      </w:r>
    </w:p>
    <w:p w14:paraId="6A460857" w14:textId="5CB78D40" w:rsidR="00C60056" w:rsidRPr="001A1A9A" w:rsidRDefault="00C60056" w:rsidP="00C60056">
      <w:pPr>
        <w:tabs>
          <w:tab w:val="left" w:pos="980"/>
        </w:tabs>
        <w:autoSpaceDE w:val="0"/>
        <w:autoSpaceDN w:val="0"/>
        <w:adjustRightInd w:val="0"/>
        <w:ind w:firstLine="284"/>
        <w:jc w:val="both"/>
        <w:rPr>
          <w:rFonts w:ascii="Garamond" w:hAnsi="Garamond" w:cs="Times New Roman"/>
          <w:b/>
          <w:bCs/>
          <w:color w:val="000000"/>
        </w:rPr>
      </w:pPr>
      <w:r w:rsidRPr="00E07A54">
        <w:rPr>
          <w:rFonts w:ascii="Garamond" w:hAnsi="Garamond" w:cs="Times New Roman"/>
          <w:b/>
          <w:bCs/>
          <w:color w:val="000000"/>
        </w:rPr>
        <w:t>2.05.</w:t>
      </w:r>
      <w:r w:rsidRPr="00E07A54">
        <w:rPr>
          <w:rFonts w:ascii="Garamond" w:hAnsi="Garamond" w:cs="Times New Roman"/>
          <w:b/>
          <w:bCs/>
          <w:iCs/>
          <w:color w:val="000000"/>
        </w:rPr>
        <w:t xml:space="preserve"> Monitorimi, Raportimi dhe Vlerësimi i Projektit</w:t>
      </w:r>
      <w:r w:rsidRPr="00E07A54">
        <w:rPr>
          <w:rFonts w:ascii="Garamond" w:hAnsi="Garamond" w:cs="Times New Roman"/>
          <w:b/>
          <w:bCs/>
          <w:color w:val="000000"/>
        </w:rPr>
        <w:t xml:space="preserve">. </w:t>
      </w:r>
      <w:r w:rsidRPr="001A1A9A">
        <w:rPr>
          <w:rFonts w:ascii="Garamond" w:hAnsi="Garamond" w:cs="Times New Roman"/>
          <w:color w:val="000000"/>
        </w:rPr>
        <w:t>Përfituesi, duhet dhe do të marrë masa që Sekretariati i Kombëtar i EITI-t</w:t>
      </w:r>
      <w:r w:rsidR="00E07A54">
        <w:rPr>
          <w:rFonts w:ascii="Garamond" w:hAnsi="Garamond" w:cs="Times New Roman"/>
          <w:color w:val="000000"/>
        </w:rPr>
        <w:t xml:space="preserve"> </w:t>
      </w:r>
      <w:r w:rsidRPr="001A1A9A">
        <w:rPr>
          <w:rFonts w:ascii="Garamond" w:hAnsi="Garamond" w:cs="Times New Roman"/>
          <w:color w:val="000000"/>
        </w:rPr>
        <w:t>dorëzon në Bankë çdo Raport Projekti</w:t>
      </w:r>
      <w:r w:rsidR="00E07A54">
        <w:rPr>
          <w:rFonts w:ascii="Garamond" w:hAnsi="Garamond" w:cs="Times New Roman"/>
          <w:color w:val="000000"/>
        </w:rPr>
        <w:t>,</w:t>
      </w:r>
      <w:r w:rsidRPr="001A1A9A">
        <w:rPr>
          <w:rFonts w:ascii="Garamond" w:hAnsi="Garamond" w:cs="Times New Roman"/>
          <w:color w:val="000000"/>
        </w:rPr>
        <w:t xml:space="preserve"> jo më vonë se një muaj pas përfundimit të çdo gjashtëmujori kalendarik, që mbulon gjashtëmujorin kalendarik.</w:t>
      </w:r>
    </w:p>
    <w:p w14:paraId="1BBAF362"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6E17C127" w14:textId="77777777" w:rsidR="00C60056" w:rsidRPr="001A1A9A" w:rsidRDefault="00C60056" w:rsidP="00C60056">
      <w:pPr>
        <w:autoSpaceDE w:val="0"/>
        <w:autoSpaceDN w:val="0"/>
        <w:adjustRightInd w:val="0"/>
        <w:ind w:firstLine="284"/>
        <w:jc w:val="center"/>
        <w:rPr>
          <w:rFonts w:ascii="Garamond" w:hAnsi="Garamond" w:cs="Times New Roman"/>
          <w:b/>
          <w:bCs/>
          <w:color w:val="000000"/>
        </w:rPr>
      </w:pPr>
      <w:r w:rsidRPr="001A1A9A">
        <w:rPr>
          <w:rFonts w:ascii="Garamond" w:hAnsi="Garamond" w:cs="Times New Roman"/>
          <w:b/>
          <w:bCs/>
          <w:color w:val="000000"/>
        </w:rPr>
        <w:t>Seksioni III</w:t>
      </w:r>
    </w:p>
    <w:p w14:paraId="2059EB1B" w14:textId="77777777" w:rsidR="00C60056" w:rsidRPr="001A1A9A" w:rsidRDefault="00C60056" w:rsidP="00C60056">
      <w:pPr>
        <w:autoSpaceDE w:val="0"/>
        <w:autoSpaceDN w:val="0"/>
        <w:adjustRightInd w:val="0"/>
        <w:ind w:firstLine="284"/>
        <w:jc w:val="center"/>
        <w:rPr>
          <w:rFonts w:ascii="Garamond" w:hAnsi="Garamond" w:cs="Times New Roman"/>
          <w:b/>
          <w:bCs/>
          <w:color w:val="000000"/>
        </w:rPr>
      </w:pPr>
      <w:r w:rsidRPr="001A1A9A">
        <w:rPr>
          <w:rFonts w:ascii="Garamond" w:hAnsi="Garamond" w:cs="Times New Roman"/>
          <w:b/>
          <w:bCs/>
          <w:color w:val="000000"/>
        </w:rPr>
        <w:t>Tërheqja e të Ardhurave të Grantit</w:t>
      </w:r>
    </w:p>
    <w:p w14:paraId="349D410D"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0FD56C30" w14:textId="7F21C4C9" w:rsidR="00C60056" w:rsidRPr="001A1A9A" w:rsidRDefault="00C60056" w:rsidP="00C60056">
      <w:pPr>
        <w:autoSpaceDE w:val="0"/>
        <w:autoSpaceDN w:val="0"/>
        <w:adjustRightInd w:val="0"/>
        <w:ind w:firstLine="284"/>
        <w:jc w:val="both"/>
        <w:rPr>
          <w:rFonts w:ascii="Garamond" w:hAnsi="Garamond" w:cs="Times New Roman"/>
        </w:rPr>
      </w:pPr>
      <w:r w:rsidRPr="00E07A54">
        <w:rPr>
          <w:rFonts w:ascii="Garamond" w:hAnsi="Garamond" w:cs="Times New Roman"/>
          <w:b/>
          <w:bCs/>
          <w:color w:val="000000"/>
        </w:rPr>
        <w:t xml:space="preserve">3.01. </w:t>
      </w:r>
      <w:r w:rsidRPr="00E07A54">
        <w:rPr>
          <w:rFonts w:ascii="Garamond" w:hAnsi="Garamond" w:cs="Times New Roman"/>
          <w:b/>
          <w:bCs/>
          <w:iCs/>
          <w:color w:val="000000"/>
        </w:rPr>
        <w:t>Shpenzimet e arsyeshme</w:t>
      </w:r>
      <w:r w:rsidRPr="00E07A54">
        <w:rPr>
          <w:rFonts w:ascii="Garamond" w:hAnsi="Garamond" w:cs="Times New Roman"/>
          <w:b/>
          <w:bCs/>
          <w:color w:val="000000"/>
        </w:rPr>
        <w:t>.</w:t>
      </w:r>
      <w:r w:rsidRPr="001A1A9A">
        <w:rPr>
          <w:rFonts w:ascii="Garamond" w:hAnsi="Garamond" w:cs="Times New Roman"/>
          <w:b/>
          <w:bCs/>
          <w:color w:val="000000"/>
        </w:rPr>
        <w:t xml:space="preserve"> </w:t>
      </w:r>
      <w:r w:rsidRPr="001A1A9A">
        <w:rPr>
          <w:rFonts w:ascii="Garamond" w:hAnsi="Garamond" w:cs="Times New Roman"/>
          <w:color w:val="000000"/>
        </w:rPr>
        <w:t xml:space="preserve">Përfituesi mund të tërheqë të ardhurat nga Granti në përputhje me dispozitat e: a) </w:t>
      </w:r>
      <w:r w:rsidR="00E07A54">
        <w:rPr>
          <w:rFonts w:ascii="Garamond" w:hAnsi="Garamond" w:cs="Times New Roman"/>
          <w:color w:val="000000"/>
        </w:rPr>
        <w:t>n</w:t>
      </w:r>
      <w:r w:rsidRPr="001A1A9A">
        <w:rPr>
          <w:rFonts w:ascii="Garamond" w:hAnsi="Garamond" w:cs="Times New Roman"/>
          <w:color w:val="000000"/>
        </w:rPr>
        <w:t xml:space="preserve">enit III të Kushteve Standarde; dhe b) këtij </w:t>
      </w:r>
      <w:r w:rsidR="00E07A54">
        <w:rPr>
          <w:rFonts w:ascii="Garamond" w:hAnsi="Garamond" w:cs="Times New Roman"/>
          <w:color w:val="000000"/>
        </w:rPr>
        <w:t>s</w:t>
      </w:r>
      <w:r w:rsidRPr="001A1A9A">
        <w:rPr>
          <w:rFonts w:ascii="Garamond" w:hAnsi="Garamond" w:cs="Times New Roman"/>
          <w:color w:val="000000"/>
        </w:rPr>
        <w:t>eksioni; për të financuar Shpenzimet e Pranueshme në shumën e alokuar dhe nëse është e zbatueshme, deri në përqindjen e përcaktuar kundrejt çdo kategorie të tabelës së mëposhtme.</w:t>
      </w:r>
    </w:p>
    <w:p w14:paraId="09A42676" w14:textId="77777777" w:rsidR="00C60056" w:rsidRPr="001A1A9A" w:rsidRDefault="00C60056" w:rsidP="00C60056">
      <w:pPr>
        <w:autoSpaceDE w:val="0"/>
        <w:autoSpaceDN w:val="0"/>
        <w:adjustRightInd w:val="0"/>
        <w:ind w:firstLine="284"/>
        <w:jc w:val="both"/>
        <w:rPr>
          <w:rFonts w:ascii="Garamond" w:hAnsi="Garamond" w:cs="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gridCol w:w="1842"/>
        <w:gridCol w:w="2891"/>
      </w:tblGrid>
      <w:tr w:rsidR="00C60056" w:rsidRPr="001A1A9A" w14:paraId="20763ACF" w14:textId="77777777" w:rsidTr="00E07A54">
        <w:trPr>
          <w:cantSplit/>
        </w:trPr>
        <w:tc>
          <w:tcPr>
            <w:tcW w:w="0" w:type="auto"/>
          </w:tcPr>
          <w:p w14:paraId="7964391B" w14:textId="77777777" w:rsidR="00C60056" w:rsidRPr="001A1A9A" w:rsidRDefault="00C60056" w:rsidP="003A01A8">
            <w:pPr>
              <w:jc w:val="center"/>
              <w:rPr>
                <w:rFonts w:ascii="Garamond" w:hAnsi="Garamond" w:cs="Times New Roman"/>
                <w:b/>
                <w:sz w:val="20"/>
                <w:szCs w:val="22"/>
              </w:rPr>
            </w:pPr>
            <w:r w:rsidRPr="001A1A9A">
              <w:rPr>
                <w:rFonts w:ascii="Garamond" w:hAnsi="Garamond" w:cs="Times New Roman"/>
                <w:b/>
                <w:sz w:val="20"/>
                <w:szCs w:val="22"/>
              </w:rPr>
              <w:t>Kategoria</w:t>
            </w:r>
          </w:p>
        </w:tc>
        <w:tc>
          <w:tcPr>
            <w:tcW w:w="0" w:type="auto"/>
          </w:tcPr>
          <w:p w14:paraId="14EFC283" w14:textId="77777777" w:rsidR="00C60056" w:rsidRPr="001A1A9A" w:rsidRDefault="00C60056" w:rsidP="003A01A8">
            <w:pPr>
              <w:jc w:val="center"/>
              <w:rPr>
                <w:rFonts w:ascii="Garamond" w:hAnsi="Garamond" w:cs="Times New Roman"/>
                <w:b/>
                <w:sz w:val="20"/>
                <w:szCs w:val="22"/>
              </w:rPr>
            </w:pPr>
            <w:r w:rsidRPr="001A1A9A">
              <w:rPr>
                <w:rFonts w:ascii="Garamond" w:hAnsi="Garamond" w:cs="Times New Roman"/>
                <w:b/>
                <w:sz w:val="20"/>
                <w:szCs w:val="22"/>
              </w:rPr>
              <w:t>Shuma e Grantit të alokuar</w:t>
            </w:r>
          </w:p>
          <w:p w14:paraId="4D05DF40" w14:textId="77777777" w:rsidR="00C60056" w:rsidRPr="001A1A9A" w:rsidRDefault="00C60056" w:rsidP="003A01A8">
            <w:pPr>
              <w:jc w:val="center"/>
              <w:rPr>
                <w:rFonts w:ascii="Garamond" w:hAnsi="Garamond" w:cs="Times New Roman"/>
                <w:b/>
                <w:sz w:val="20"/>
                <w:szCs w:val="22"/>
              </w:rPr>
            </w:pPr>
            <w:r w:rsidRPr="001A1A9A">
              <w:rPr>
                <w:rFonts w:ascii="Garamond" w:hAnsi="Garamond" w:cs="Times New Roman"/>
                <w:b/>
                <w:bCs/>
                <w:sz w:val="20"/>
                <w:szCs w:val="22"/>
              </w:rPr>
              <w:t>(e shprehur në USD)</w:t>
            </w:r>
          </w:p>
        </w:tc>
        <w:tc>
          <w:tcPr>
            <w:tcW w:w="0" w:type="auto"/>
          </w:tcPr>
          <w:p w14:paraId="755274E9" w14:textId="77777777" w:rsidR="00C60056" w:rsidRPr="001A1A9A" w:rsidRDefault="00C60056" w:rsidP="003A01A8">
            <w:pPr>
              <w:jc w:val="center"/>
              <w:rPr>
                <w:rFonts w:ascii="Garamond" w:hAnsi="Garamond" w:cs="Times New Roman"/>
                <w:b/>
                <w:sz w:val="20"/>
                <w:szCs w:val="22"/>
              </w:rPr>
            </w:pPr>
            <w:r w:rsidRPr="001A1A9A">
              <w:rPr>
                <w:rFonts w:ascii="Garamond" w:hAnsi="Garamond" w:cs="Times New Roman"/>
                <w:b/>
                <w:sz w:val="20"/>
                <w:szCs w:val="22"/>
              </w:rPr>
              <w:t xml:space="preserve">Përqindja e shpenzimeve që do të financohen </w:t>
            </w:r>
          </w:p>
          <w:p w14:paraId="775C069A" w14:textId="5AA4CE0F" w:rsidR="00C60056" w:rsidRPr="001A1A9A" w:rsidRDefault="00C60056" w:rsidP="003A01A8">
            <w:pPr>
              <w:jc w:val="center"/>
              <w:rPr>
                <w:rFonts w:ascii="Garamond" w:hAnsi="Garamond" w:cs="Times New Roman"/>
                <w:b/>
                <w:sz w:val="20"/>
                <w:szCs w:val="22"/>
              </w:rPr>
            </w:pPr>
            <w:r w:rsidRPr="001A1A9A">
              <w:rPr>
                <w:rFonts w:ascii="Garamond" w:hAnsi="Garamond" w:cs="Times New Roman"/>
                <w:b/>
                <w:bCs/>
                <w:sz w:val="20"/>
                <w:szCs w:val="22"/>
              </w:rPr>
              <w:t xml:space="preserve">(përfshirë </w:t>
            </w:r>
            <w:r w:rsidR="00E07A54">
              <w:rPr>
                <w:rFonts w:ascii="Garamond" w:hAnsi="Garamond" w:cs="Times New Roman"/>
                <w:b/>
                <w:bCs/>
                <w:sz w:val="20"/>
                <w:szCs w:val="22"/>
              </w:rPr>
              <w:t>t</w:t>
            </w:r>
            <w:r w:rsidRPr="001A1A9A">
              <w:rPr>
                <w:rFonts w:ascii="Garamond" w:hAnsi="Garamond" w:cs="Times New Roman"/>
                <w:b/>
                <w:bCs/>
                <w:sz w:val="20"/>
                <w:szCs w:val="22"/>
              </w:rPr>
              <w:t xml:space="preserve">aksat) </w:t>
            </w:r>
          </w:p>
        </w:tc>
      </w:tr>
      <w:tr w:rsidR="00C60056" w:rsidRPr="001A1A9A" w14:paraId="16F777C5" w14:textId="77777777" w:rsidTr="00E07A54">
        <w:trPr>
          <w:cantSplit/>
        </w:trPr>
        <w:tc>
          <w:tcPr>
            <w:tcW w:w="0" w:type="auto"/>
          </w:tcPr>
          <w:p w14:paraId="72BACA39" w14:textId="24DC2929" w:rsidR="00C60056" w:rsidRPr="00E07A54" w:rsidRDefault="00E07A54" w:rsidP="00E07A54">
            <w:pPr>
              <w:rPr>
                <w:rFonts w:ascii="Garamond" w:hAnsi="Garamond" w:cs="Times New Roman"/>
                <w:sz w:val="20"/>
                <w:szCs w:val="22"/>
              </w:rPr>
            </w:pPr>
            <w:r w:rsidRPr="00E07A54">
              <w:rPr>
                <w:rFonts w:ascii="Garamond" w:hAnsi="Garamond" w:cs="Times New Roman"/>
                <w:sz w:val="20"/>
                <w:szCs w:val="22"/>
              </w:rPr>
              <w:t>1.</w:t>
            </w:r>
            <w:r>
              <w:rPr>
                <w:rFonts w:ascii="Garamond" w:hAnsi="Garamond" w:cs="Times New Roman"/>
                <w:sz w:val="20"/>
                <w:szCs w:val="22"/>
              </w:rPr>
              <w:t xml:space="preserve"> </w:t>
            </w:r>
            <w:r w:rsidR="00C60056" w:rsidRPr="00E07A54">
              <w:rPr>
                <w:rFonts w:ascii="Garamond" w:hAnsi="Garamond" w:cs="Times New Roman"/>
                <w:sz w:val="20"/>
                <w:szCs w:val="22"/>
              </w:rPr>
              <w:t xml:space="preserve">Mallra, Shërbime të Konsulencës, Kosto Operative dhe Trajnimi sipas Projektit </w:t>
            </w:r>
          </w:p>
        </w:tc>
        <w:tc>
          <w:tcPr>
            <w:tcW w:w="0" w:type="auto"/>
          </w:tcPr>
          <w:p w14:paraId="02ECE14D" w14:textId="77777777" w:rsidR="00C60056" w:rsidRPr="001A1A9A" w:rsidRDefault="00C60056" w:rsidP="003A01A8">
            <w:pPr>
              <w:jc w:val="center"/>
              <w:rPr>
                <w:rFonts w:ascii="Garamond" w:hAnsi="Garamond" w:cs="Times New Roman"/>
                <w:sz w:val="20"/>
                <w:szCs w:val="22"/>
              </w:rPr>
            </w:pPr>
            <w:r w:rsidRPr="001A1A9A">
              <w:rPr>
                <w:rFonts w:ascii="Garamond" w:hAnsi="Garamond" w:cs="Times New Roman"/>
                <w:sz w:val="20"/>
                <w:szCs w:val="22"/>
              </w:rPr>
              <w:t>700,000</w:t>
            </w:r>
          </w:p>
        </w:tc>
        <w:tc>
          <w:tcPr>
            <w:tcW w:w="0" w:type="auto"/>
          </w:tcPr>
          <w:p w14:paraId="548BEC5C" w14:textId="77777777" w:rsidR="00C60056" w:rsidRPr="001A1A9A" w:rsidRDefault="00C60056" w:rsidP="003A01A8">
            <w:pPr>
              <w:jc w:val="center"/>
              <w:rPr>
                <w:rFonts w:ascii="Garamond" w:hAnsi="Garamond" w:cs="Times New Roman"/>
                <w:sz w:val="20"/>
                <w:szCs w:val="22"/>
              </w:rPr>
            </w:pPr>
            <w:r w:rsidRPr="001A1A9A">
              <w:rPr>
                <w:rFonts w:ascii="Garamond" w:hAnsi="Garamond" w:cs="Times New Roman"/>
                <w:sz w:val="20"/>
                <w:szCs w:val="22"/>
              </w:rPr>
              <w:t>100%</w:t>
            </w:r>
          </w:p>
        </w:tc>
      </w:tr>
      <w:tr w:rsidR="00C60056" w:rsidRPr="001A1A9A" w14:paraId="2574514F" w14:textId="77777777" w:rsidTr="00E07A54">
        <w:trPr>
          <w:cantSplit/>
        </w:trPr>
        <w:tc>
          <w:tcPr>
            <w:tcW w:w="0" w:type="auto"/>
          </w:tcPr>
          <w:p w14:paraId="2EBA6BBA" w14:textId="4F3BB626" w:rsidR="00C60056" w:rsidRPr="001A1A9A" w:rsidRDefault="00E07A54" w:rsidP="003A01A8">
            <w:pPr>
              <w:jc w:val="both"/>
              <w:rPr>
                <w:rFonts w:ascii="Garamond" w:hAnsi="Garamond" w:cs="Times New Roman"/>
                <w:b/>
                <w:bCs/>
                <w:sz w:val="20"/>
                <w:szCs w:val="22"/>
              </w:rPr>
            </w:pPr>
            <w:r w:rsidRPr="001A1A9A">
              <w:rPr>
                <w:rFonts w:ascii="Garamond" w:hAnsi="Garamond" w:cs="Times New Roman"/>
                <w:b/>
                <w:bCs/>
                <w:sz w:val="20"/>
                <w:szCs w:val="22"/>
              </w:rPr>
              <w:t>Shuma totale</w:t>
            </w:r>
          </w:p>
        </w:tc>
        <w:tc>
          <w:tcPr>
            <w:tcW w:w="0" w:type="auto"/>
          </w:tcPr>
          <w:p w14:paraId="40C38A06" w14:textId="77777777" w:rsidR="00C60056" w:rsidRPr="001A1A9A" w:rsidRDefault="00C60056" w:rsidP="003A01A8">
            <w:pPr>
              <w:jc w:val="center"/>
              <w:rPr>
                <w:rFonts w:ascii="Garamond" w:hAnsi="Garamond" w:cs="Times New Roman"/>
                <w:b/>
                <w:bCs/>
                <w:sz w:val="20"/>
                <w:szCs w:val="22"/>
              </w:rPr>
            </w:pPr>
            <w:r w:rsidRPr="001A1A9A">
              <w:rPr>
                <w:rFonts w:ascii="Garamond" w:hAnsi="Garamond" w:cs="Times New Roman"/>
                <w:b/>
                <w:bCs/>
                <w:sz w:val="20"/>
                <w:szCs w:val="22"/>
              </w:rPr>
              <w:t>700,000</w:t>
            </w:r>
          </w:p>
        </w:tc>
        <w:tc>
          <w:tcPr>
            <w:tcW w:w="0" w:type="auto"/>
          </w:tcPr>
          <w:p w14:paraId="2892DEA6" w14:textId="77777777" w:rsidR="00C60056" w:rsidRPr="001A1A9A" w:rsidRDefault="00C60056" w:rsidP="003A01A8">
            <w:pPr>
              <w:jc w:val="both"/>
              <w:rPr>
                <w:rFonts w:ascii="Garamond" w:hAnsi="Garamond" w:cs="Times New Roman"/>
                <w:sz w:val="20"/>
                <w:szCs w:val="22"/>
              </w:rPr>
            </w:pPr>
          </w:p>
        </w:tc>
      </w:tr>
    </w:tbl>
    <w:p w14:paraId="7A6016B7" w14:textId="77777777" w:rsidR="00C60056" w:rsidRPr="001A1A9A" w:rsidRDefault="00C60056" w:rsidP="00C60056">
      <w:pPr>
        <w:autoSpaceDE w:val="0"/>
        <w:autoSpaceDN w:val="0"/>
        <w:adjustRightInd w:val="0"/>
        <w:ind w:firstLine="284"/>
        <w:jc w:val="both"/>
        <w:rPr>
          <w:rFonts w:ascii="Garamond" w:hAnsi="Garamond" w:cs="Times New Roman"/>
          <w:b/>
          <w:bCs/>
          <w:i/>
          <w:iCs/>
          <w:color w:val="000000"/>
        </w:rPr>
      </w:pPr>
    </w:p>
    <w:p w14:paraId="53547493" w14:textId="544C6EA8" w:rsidR="00C60056" w:rsidRPr="001A1A9A" w:rsidRDefault="00C60056" w:rsidP="00C60056">
      <w:pPr>
        <w:autoSpaceDE w:val="0"/>
        <w:autoSpaceDN w:val="0"/>
        <w:adjustRightInd w:val="0"/>
        <w:ind w:firstLine="284"/>
        <w:jc w:val="both"/>
        <w:rPr>
          <w:rFonts w:ascii="Garamond" w:hAnsi="Garamond" w:cs="Times New Roman"/>
          <w:color w:val="000000"/>
        </w:rPr>
      </w:pPr>
      <w:r w:rsidRPr="00E07A54">
        <w:rPr>
          <w:rFonts w:ascii="Garamond" w:hAnsi="Garamond" w:cs="Times New Roman"/>
          <w:b/>
          <w:bCs/>
          <w:iCs/>
          <w:color w:val="000000"/>
        </w:rPr>
        <w:t>3.02. Kushtet e tërheqjes.</w:t>
      </w:r>
      <w:r w:rsidRPr="001A1A9A">
        <w:rPr>
          <w:rFonts w:ascii="Garamond" w:hAnsi="Garamond" w:cs="Times New Roman"/>
          <w:b/>
          <w:bCs/>
          <w:color w:val="000000"/>
        </w:rPr>
        <w:t xml:space="preserve"> </w:t>
      </w:r>
      <w:r w:rsidRPr="001A1A9A">
        <w:rPr>
          <w:rFonts w:ascii="Garamond" w:hAnsi="Garamond" w:cs="Times New Roman"/>
          <w:color w:val="000000"/>
        </w:rPr>
        <w:t xml:space="preserve">Pavarësisht nga dispozitat e </w:t>
      </w:r>
      <w:r w:rsidR="00E07A54">
        <w:rPr>
          <w:rFonts w:ascii="Garamond" w:hAnsi="Garamond" w:cs="Times New Roman"/>
          <w:color w:val="000000"/>
        </w:rPr>
        <w:t>s</w:t>
      </w:r>
      <w:r w:rsidRPr="001A1A9A">
        <w:rPr>
          <w:rFonts w:ascii="Garamond" w:hAnsi="Garamond" w:cs="Times New Roman"/>
          <w:color w:val="000000"/>
        </w:rPr>
        <w:t xml:space="preserve">eksionit 3.01 të </w:t>
      </w:r>
      <w:r w:rsidR="00E07A54">
        <w:rPr>
          <w:rFonts w:ascii="Garamond" w:hAnsi="Garamond" w:cs="Times New Roman"/>
          <w:color w:val="000000"/>
        </w:rPr>
        <w:t>s</w:t>
      </w:r>
      <w:r w:rsidRPr="001A1A9A">
        <w:rPr>
          <w:rFonts w:ascii="Garamond" w:hAnsi="Garamond" w:cs="Times New Roman"/>
          <w:color w:val="000000"/>
        </w:rPr>
        <w:t>htojcës së kësaj Marrëveshjeje, nuk do të bëhet asnjë tërheqje për pagesat e shkaktuara/kryera përpara Datës së kësaj Marrëveshjeje, me përjashtim që tërheqjet deri në një shumë agregate që nuk tejkalon shumën 140,000$ ekuivalente mund të bëhet për pagesat e bëra para kësaj date por në ose pas datës 30 nëntor 2021, për Shpenzimet e Pranueshme.</w:t>
      </w:r>
    </w:p>
    <w:p w14:paraId="6A08FC3F" w14:textId="052AB3D4" w:rsidR="00C60056" w:rsidRPr="001A1A9A" w:rsidRDefault="00C60056" w:rsidP="00C60056">
      <w:pPr>
        <w:autoSpaceDE w:val="0"/>
        <w:autoSpaceDN w:val="0"/>
        <w:adjustRightInd w:val="0"/>
        <w:ind w:firstLine="284"/>
        <w:jc w:val="both"/>
        <w:rPr>
          <w:rFonts w:ascii="Garamond" w:hAnsi="Garamond" w:cs="Times New Roman"/>
          <w:color w:val="000000"/>
        </w:rPr>
      </w:pPr>
      <w:r w:rsidRPr="00E07A54">
        <w:rPr>
          <w:rFonts w:ascii="Garamond" w:hAnsi="Garamond" w:cs="Times New Roman"/>
          <w:b/>
          <w:bCs/>
          <w:iCs/>
          <w:color w:val="000000"/>
        </w:rPr>
        <w:t>3.03.</w:t>
      </w:r>
      <w:r w:rsidR="00E07A54" w:rsidRPr="00E07A54">
        <w:rPr>
          <w:rFonts w:ascii="Garamond" w:hAnsi="Garamond" w:cs="Times New Roman"/>
          <w:b/>
          <w:bCs/>
          <w:iCs/>
          <w:color w:val="000000"/>
        </w:rPr>
        <w:t xml:space="preserve"> </w:t>
      </w:r>
      <w:r w:rsidRPr="00E07A54">
        <w:rPr>
          <w:rFonts w:ascii="Garamond" w:hAnsi="Garamond" w:cs="Times New Roman"/>
          <w:b/>
          <w:bCs/>
          <w:iCs/>
          <w:color w:val="000000"/>
        </w:rPr>
        <w:t xml:space="preserve">Periudha e </w:t>
      </w:r>
      <w:r w:rsidR="00E07A54">
        <w:rPr>
          <w:rFonts w:ascii="Garamond" w:hAnsi="Garamond" w:cs="Times New Roman"/>
          <w:b/>
          <w:bCs/>
          <w:iCs/>
          <w:color w:val="000000"/>
        </w:rPr>
        <w:t>t</w:t>
      </w:r>
      <w:r w:rsidRPr="00E07A54">
        <w:rPr>
          <w:rFonts w:ascii="Garamond" w:hAnsi="Garamond" w:cs="Times New Roman"/>
          <w:b/>
          <w:bCs/>
          <w:iCs/>
          <w:color w:val="000000"/>
        </w:rPr>
        <w:t>ërheqjes</w:t>
      </w:r>
      <w:r w:rsidRPr="00E07A54">
        <w:rPr>
          <w:rFonts w:ascii="Garamond" w:hAnsi="Garamond" w:cs="Times New Roman"/>
          <w:color w:val="000000"/>
        </w:rPr>
        <w:t>.</w:t>
      </w:r>
      <w:r w:rsidRPr="001A1A9A">
        <w:rPr>
          <w:rFonts w:ascii="Garamond" w:hAnsi="Garamond" w:cs="Times New Roman"/>
          <w:color w:val="000000"/>
        </w:rPr>
        <w:t xml:space="preserve"> Periudha e </w:t>
      </w:r>
      <w:r w:rsidR="00E07A54">
        <w:rPr>
          <w:rFonts w:ascii="Garamond" w:hAnsi="Garamond" w:cs="Times New Roman"/>
          <w:color w:val="000000"/>
        </w:rPr>
        <w:t>m</w:t>
      </w:r>
      <w:r w:rsidRPr="001A1A9A">
        <w:rPr>
          <w:rFonts w:ascii="Garamond" w:hAnsi="Garamond" w:cs="Times New Roman"/>
          <w:color w:val="000000"/>
        </w:rPr>
        <w:t>bylljes është data 31 korrik 2025.</w:t>
      </w:r>
    </w:p>
    <w:p w14:paraId="75C1FCB6"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2E08CDAD" w14:textId="77777777" w:rsidR="00C60056" w:rsidRPr="001A1A9A" w:rsidRDefault="00C60056" w:rsidP="00C60056">
      <w:pPr>
        <w:autoSpaceDE w:val="0"/>
        <w:autoSpaceDN w:val="0"/>
        <w:adjustRightInd w:val="0"/>
        <w:ind w:firstLine="284"/>
        <w:jc w:val="center"/>
        <w:rPr>
          <w:rFonts w:ascii="Garamond" w:hAnsi="Garamond" w:cs="Times New Roman"/>
          <w:bCs/>
          <w:color w:val="000000"/>
        </w:rPr>
      </w:pPr>
      <w:r w:rsidRPr="001A1A9A">
        <w:rPr>
          <w:rFonts w:ascii="Garamond" w:hAnsi="Garamond" w:cs="Times New Roman"/>
          <w:bCs/>
          <w:color w:val="000000"/>
        </w:rPr>
        <w:t>Neni IV</w:t>
      </w:r>
    </w:p>
    <w:p w14:paraId="22C72D8E" w14:textId="3596D884" w:rsidR="00C60056" w:rsidRPr="001A1A9A" w:rsidRDefault="00C60056" w:rsidP="00C60056">
      <w:pPr>
        <w:autoSpaceDE w:val="0"/>
        <w:autoSpaceDN w:val="0"/>
        <w:adjustRightInd w:val="0"/>
        <w:ind w:firstLine="284"/>
        <w:jc w:val="center"/>
        <w:rPr>
          <w:rFonts w:ascii="Garamond" w:hAnsi="Garamond" w:cs="Times New Roman"/>
          <w:b/>
          <w:bCs/>
          <w:color w:val="000000"/>
        </w:rPr>
      </w:pPr>
      <w:r w:rsidRPr="001A1A9A">
        <w:rPr>
          <w:rFonts w:ascii="Garamond" w:hAnsi="Garamond" w:cs="Times New Roman"/>
          <w:b/>
          <w:bCs/>
          <w:color w:val="000000"/>
        </w:rPr>
        <w:t xml:space="preserve">Mjetet </w:t>
      </w:r>
      <w:r w:rsidR="00E07A54" w:rsidRPr="001A1A9A">
        <w:rPr>
          <w:rFonts w:ascii="Garamond" w:hAnsi="Garamond" w:cs="Times New Roman"/>
          <w:b/>
          <w:bCs/>
          <w:color w:val="000000"/>
        </w:rPr>
        <w:t>ligjore shtesë</w:t>
      </w:r>
    </w:p>
    <w:p w14:paraId="4E2B73E8"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740A6485" w14:textId="7BCDE5E6" w:rsidR="00C60056" w:rsidRPr="001A1A9A" w:rsidRDefault="00C60056" w:rsidP="00C60056">
      <w:pPr>
        <w:autoSpaceDE w:val="0"/>
        <w:autoSpaceDN w:val="0"/>
        <w:adjustRightInd w:val="0"/>
        <w:ind w:firstLine="284"/>
        <w:jc w:val="both"/>
        <w:rPr>
          <w:rFonts w:ascii="Garamond" w:hAnsi="Garamond" w:cs="Times New Roman"/>
          <w:color w:val="000000"/>
        </w:rPr>
      </w:pPr>
      <w:r w:rsidRPr="00E07A54">
        <w:rPr>
          <w:rFonts w:ascii="Garamond" w:hAnsi="Garamond" w:cs="Times New Roman"/>
          <w:color w:val="000000"/>
        </w:rPr>
        <w:t>4.01.</w:t>
      </w:r>
      <w:r w:rsidR="00E07A54" w:rsidRPr="00E07A54">
        <w:rPr>
          <w:rFonts w:ascii="Garamond" w:hAnsi="Garamond" w:cs="Times New Roman"/>
          <w:color w:val="000000"/>
        </w:rPr>
        <w:t xml:space="preserve"> </w:t>
      </w:r>
      <w:r w:rsidRPr="00E07A54">
        <w:rPr>
          <w:rFonts w:ascii="Garamond" w:hAnsi="Garamond" w:cs="Times New Roman"/>
          <w:b/>
          <w:bCs/>
          <w:iCs/>
          <w:color w:val="000000"/>
        </w:rPr>
        <w:t xml:space="preserve">Ngjarja </w:t>
      </w:r>
      <w:r w:rsidR="00E07A54" w:rsidRPr="00E07A54">
        <w:rPr>
          <w:rFonts w:ascii="Garamond" w:hAnsi="Garamond" w:cs="Times New Roman"/>
          <w:b/>
          <w:bCs/>
          <w:iCs/>
          <w:color w:val="000000"/>
        </w:rPr>
        <w:t>shtesë e pezullimit</w:t>
      </w:r>
      <w:r w:rsidRPr="00E07A54">
        <w:rPr>
          <w:rFonts w:ascii="Garamond" w:hAnsi="Garamond" w:cs="Times New Roman"/>
          <w:color w:val="000000"/>
        </w:rPr>
        <w:t>.</w:t>
      </w:r>
      <w:r w:rsidRPr="001A1A9A">
        <w:rPr>
          <w:rFonts w:ascii="Garamond" w:hAnsi="Garamond" w:cs="Times New Roman"/>
          <w:color w:val="000000"/>
        </w:rPr>
        <w:t xml:space="preserve"> Ngjarja </w:t>
      </w:r>
      <w:r w:rsidR="00E07A54" w:rsidRPr="001A1A9A">
        <w:rPr>
          <w:rFonts w:ascii="Garamond" w:hAnsi="Garamond" w:cs="Times New Roman"/>
          <w:color w:val="000000"/>
        </w:rPr>
        <w:t xml:space="preserve">shtesë e pezullimit </w:t>
      </w:r>
      <w:r w:rsidRPr="001A1A9A">
        <w:rPr>
          <w:rFonts w:ascii="Garamond" w:hAnsi="Garamond" w:cs="Times New Roman"/>
          <w:color w:val="000000"/>
        </w:rPr>
        <w:t xml:space="preserve">të përmendur në </w:t>
      </w:r>
      <w:r w:rsidR="00E07A54">
        <w:rPr>
          <w:rFonts w:ascii="Garamond" w:hAnsi="Garamond" w:cs="Times New Roman"/>
          <w:color w:val="000000"/>
        </w:rPr>
        <w:t>s</w:t>
      </w:r>
      <w:r w:rsidRPr="001A1A9A">
        <w:rPr>
          <w:rFonts w:ascii="Garamond" w:hAnsi="Garamond" w:cs="Times New Roman"/>
          <w:color w:val="000000"/>
        </w:rPr>
        <w:t>eksionin 4.02 (k) të Kushteve Standarde konsiston në sa më poshtë, konkretisht se Legjislacioni i Sekretariatit Kombëtar të EITI-t është ndryshuar, pezulluar, shfuqizuar, anuluar ose hequr dorë për të ndikuar materialisht dhe negativisht, sipas opinionit të Bankës, në aftësinë e Përfituesit për të përmbushur ndonjë nga detyrimet e tij sipas kësaj Marrëveshjeje.</w:t>
      </w:r>
    </w:p>
    <w:p w14:paraId="4DBF28F8"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3993863D" w14:textId="77777777" w:rsidR="00C60056" w:rsidRPr="001A1A9A" w:rsidRDefault="00C60056" w:rsidP="00C60056">
      <w:pPr>
        <w:autoSpaceDE w:val="0"/>
        <w:autoSpaceDN w:val="0"/>
        <w:adjustRightInd w:val="0"/>
        <w:ind w:firstLine="284"/>
        <w:jc w:val="center"/>
        <w:rPr>
          <w:rFonts w:ascii="Garamond" w:hAnsi="Garamond" w:cs="Times New Roman"/>
          <w:bCs/>
          <w:color w:val="000000"/>
        </w:rPr>
      </w:pPr>
      <w:r w:rsidRPr="001A1A9A">
        <w:rPr>
          <w:rFonts w:ascii="Garamond" w:hAnsi="Garamond" w:cs="Times New Roman"/>
          <w:bCs/>
          <w:color w:val="000000"/>
        </w:rPr>
        <w:t>Neni V</w:t>
      </w:r>
    </w:p>
    <w:p w14:paraId="6B91AB53" w14:textId="171F9F92" w:rsidR="00C60056" w:rsidRPr="001A1A9A" w:rsidRDefault="00C60056" w:rsidP="00C60056">
      <w:pPr>
        <w:autoSpaceDE w:val="0"/>
        <w:autoSpaceDN w:val="0"/>
        <w:adjustRightInd w:val="0"/>
        <w:ind w:firstLine="284"/>
        <w:jc w:val="center"/>
        <w:rPr>
          <w:rFonts w:ascii="Garamond" w:hAnsi="Garamond" w:cs="Times New Roman"/>
          <w:b/>
          <w:bCs/>
          <w:color w:val="000000"/>
        </w:rPr>
      </w:pPr>
      <w:r w:rsidRPr="001A1A9A">
        <w:rPr>
          <w:rFonts w:ascii="Garamond" w:hAnsi="Garamond" w:cs="Times New Roman"/>
          <w:b/>
          <w:bCs/>
          <w:color w:val="000000"/>
        </w:rPr>
        <w:t xml:space="preserve">Efektshmëria; </w:t>
      </w:r>
      <w:r w:rsidR="00E07A54" w:rsidRPr="001A1A9A">
        <w:rPr>
          <w:rFonts w:ascii="Garamond" w:hAnsi="Garamond" w:cs="Times New Roman"/>
          <w:b/>
          <w:bCs/>
          <w:color w:val="000000"/>
        </w:rPr>
        <w:t>ndërprerja</w:t>
      </w:r>
    </w:p>
    <w:p w14:paraId="4E666ED6"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4AB6DFEF"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5.01. Kjo Marrëveshje nuk do të hyjë në fuqi deri atëherë kur dëshmia e pranueshme për Bankën t’i jetë dhënë Bankës se është përmbushur kushti i specifikuar më poshtë:</w:t>
      </w:r>
    </w:p>
    <w:p w14:paraId="64B9A5A5" w14:textId="3BED3CF5"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a) Ekzekutimi dhe dorëzimi i kësaj Marrëveshjeje në emër të Përfituesit është autorizuar dhe ratifikuar rregullisht nga të gjitha veprimet e nevojshme qeveritare.</w:t>
      </w:r>
    </w:p>
    <w:p w14:paraId="4D3C270D" w14:textId="66F13066" w:rsidR="00C60056" w:rsidRPr="001A1A9A" w:rsidRDefault="00C60056" w:rsidP="00E07A54">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5.02. Si pjesë e dëshmisë që duhet të jepet në bazë të </w:t>
      </w:r>
      <w:r w:rsidR="00E07A54">
        <w:rPr>
          <w:rFonts w:ascii="Garamond" w:hAnsi="Garamond" w:cs="Times New Roman"/>
          <w:color w:val="000000"/>
        </w:rPr>
        <w:t>s</w:t>
      </w:r>
      <w:r w:rsidRPr="001A1A9A">
        <w:rPr>
          <w:rFonts w:ascii="Garamond" w:hAnsi="Garamond" w:cs="Times New Roman"/>
          <w:color w:val="000000"/>
        </w:rPr>
        <w:t xml:space="preserve">eksionit 5.01, Bankës do t’i jepet një opsion ose opinione të pranueshme për Bankën të këshilltarit të pranueshëm për Bankën, ose nëse Banka e kërkon, një certifikatë të pranueshme për Bankën të një zyrtari kompetent të </w:t>
      </w:r>
      <w:r w:rsidR="00E07A54" w:rsidRPr="001A1A9A">
        <w:rPr>
          <w:rFonts w:ascii="Garamond" w:hAnsi="Garamond" w:cs="Times New Roman"/>
          <w:color w:val="000000"/>
        </w:rPr>
        <w:t xml:space="preserve">vendit anëtar, që tregon çështjet </w:t>
      </w:r>
      <w:r w:rsidRPr="001A1A9A">
        <w:rPr>
          <w:rFonts w:ascii="Garamond" w:hAnsi="Garamond" w:cs="Times New Roman"/>
          <w:color w:val="000000"/>
        </w:rPr>
        <w:t>e mëposhtme:</w:t>
      </w:r>
    </w:p>
    <w:p w14:paraId="17B2EA3A" w14:textId="4DDAB429"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a) Në emër të Përfituesit, se kjo Marrëveshje është autorizuar ose ratifikuar rregullisht nga, dhe ekzekutuar dhe dorëzuar në emër të tij dhe përbën detyrim ligjor mbi të në përputhje me kushtet e tij. </w:t>
      </w:r>
    </w:p>
    <w:p w14:paraId="45D07801" w14:textId="227BB531"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5.03. Me përjashtim siç Përfituesi dhe Banka do të bien dakord ndryshe, kjo Marrëveshje do të hyjë në fuqi në datën kur Banka i jep Përfituesit njoftimin e pranimit nga ana e saj të dëshmisë së kërkuar në bazë të </w:t>
      </w:r>
      <w:r w:rsidR="00E07A54">
        <w:rPr>
          <w:rFonts w:ascii="Garamond" w:hAnsi="Garamond" w:cs="Times New Roman"/>
          <w:color w:val="000000"/>
        </w:rPr>
        <w:t>s</w:t>
      </w:r>
      <w:r w:rsidRPr="001A1A9A">
        <w:rPr>
          <w:rFonts w:ascii="Garamond" w:hAnsi="Garamond" w:cs="Times New Roman"/>
          <w:color w:val="000000"/>
        </w:rPr>
        <w:t>eksionit 5.01 (“Data e Hyrjes në Fuqi”). Nëse, përpara Datës së Hyrjes në Fuqi, ka ndodhur ndonjë ngjarje që do t’i kishte dhënë Bankës të drejtën për të pezulluar të drejtën e Përfituesit për të bërë tërheqje nga Shuma e Grantit</w:t>
      </w:r>
      <w:r w:rsidR="00E07A54">
        <w:rPr>
          <w:rFonts w:ascii="Garamond" w:hAnsi="Garamond" w:cs="Times New Roman"/>
          <w:color w:val="000000"/>
        </w:rPr>
        <w:t>,</w:t>
      </w:r>
      <w:r w:rsidRPr="001A1A9A">
        <w:rPr>
          <w:rFonts w:ascii="Garamond" w:hAnsi="Garamond" w:cs="Times New Roman"/>
          <w:color w:val="000000"/>
        </w:rPr>
        <w:t xml:space="preserve"> nëse kjo Marrëveshje do të kishte qenë në fuqi, Banka mund të shtyjë dërgimin e njoftimit të përmendur në këtë </w:t>
      </w:r>
      <w:r w:rsidR="00E07A54">
        <w:rPr>
          <w:rFonts w:ascii="Garamond" w:hAnsi="Garamond" w:cs="Times New Roman"/>
          <w:color w:val="000000"/>
        </w:rPr>
        <w:t>s</w:t>
      </w:r>
      <w:r w:rsidRPr="001A1A9A">
        <w:rPr>
          <w:rFonts w:ascii="Garamond" w:hAnsi="Garamond" w:cs="Times New Roman"/>
          <w:color w:val="000000"/>
        </w:rPr>
        <w:t>eksion deri kur kjo ngjarje (ose ngjarjet) të pushojë së ekzistuari.</w:t>
      </w:r>
    </w:p>
    <w:p w14:paraId="69989C65" w14:textId="181236CB"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5.04. </w:t>
      </w:r>
      <w:bookmarkStart w:id="1" w:name="_GoBack"/>
      <w:r w:rsidRPr="001A1A9A">
        <w:rPr>
          <w:rFonts w:ascii="Garamond" w:hAnsi="Garamond" w:cs="Times New Roman"/>
          <w:color w:val="000000"/>
        </w:rPr>
        <w:t xml:space="preserve">Ndërprerja për </w:t>
      </w:r>
      <w:r w:rsidR="003A01A8" w:rsidRPr="001A1A9A">
        <w:rPr>
          <w:rFonts w:ascii="Garamond" w:hAnsi="Garamond" w:cs="Times New Roman"/>
          <w:color w:val="000000"/>
        </w:rPr>
        <w:t xml:space="preserve">mospërmbushjen </w:t>
      </w:r>
      <w:r w:rsidRPr="001A1A9A">
        <w:rPr>
          <w:rFonts w:ascii="Garamond" w:hAnsi="Garamond" w:cs="Times New Roman"/>
          <w:color w:val="000000"/>
        </w:rPr>
        <w:t xml:space="preserve">për </w:t>
      </w:r>
      <w:r w:rsidR="003A01A8" w:rsidRPr="001A1A9A">
        <w:rPr>
          <w:rFonts w:ascii="Garamond" w:hAnsi="Garamond" w:cs="Times New Roman"/>
          <w:color w:val="000000"/>
        </w:rPr>
        <w:t>hyrje në fuqi</w:t>
      </w:r>
      <w:r w:rsidRPr="001A1A9A">
        <w:rPr>
          <w:rFonts w:ascii="Garamond" w:hAnsi="Garamond" w:cs="Times New Roman"/>
          <w:color w:val="000000"/>
        </w:rPr>
        <w:t xml:space="preserve">. </w:t>
      </w:r>
      <w:bookmarkEnd w:id="1"/>
      <w:r w:rsidRPr="001A1A9A">
        <w:rPr>
          <w:rFonts w:ascii="Garamond" w:hAnsi="Garamond" w:cs="Times New Roman"/>
          <w:color w:val="000000"/>
        </w:rPr>
        <w:t xml:space="preserve">Kjo Marrëveshje dhe të gjitha detyrimet e Palëve sipas saj do të ndërpriten nëse nuk ka hyrë në fuqi deri në datën nëntëdhjetë (90) ditë pas datës së kësaj Marrëveshjeje, në rast se Banka, pas marrjes në konsideratë të arsyeve të vonesës, vendos një datë më të vonshme për qëllimin e këtij </w:t>
      </w:r>
      <w:r w:rsidR="003A01A8" w:rsidRPr="001A1A9A">
        <w:rPr>
          <w:rFonts w:ascii="Garamond" w:hAnsi="Garamond" w:cs="Times New Roman"/>
          <w:color w:val="000000"/>
        </w:rPr>
        <w:t>seksioni</w:t>
      </w:r>
      <w:r w:rsidRPr="001A1A9A">
        <w:rPr>
          <w:rFonts w:ascii="Garamond" w:hAnsi="Garamond" w:cs="Times New Roman"/>
          <w:color w:val="000000"/>
        </w:rPr>
        <w:t>. Banka do të njoftojë menjëherë Përfituesin për një datë të tillë të mëvonshme.</w:t>
      </w:r>
    </w:p>
    <w:p w14:paraId="1EB4CD53" w14:textId="77777777" w:rsidR="00C60056" w:rsidRPr="001A1A9A" w:rsidRDefault="00C60056" w:rsidP="00C60056">
      <w:pPr>
        <w:autoSpaceDE w:val="0"/>
        <w:autoSpaceDN w:val="0"/>
        <w:adjustRightInd w:val="0"/>
        <w:ind w:firstLine="284"/>
        <w:jc w:val="both"/>
        <w:rPr>
          <w:rFonts w:ascii="Garamond" w:hAnsi="Garamond" w:cs="Times New Roman"/>
          <w:color w:val="000000"/>
        </w:rPr>
      </w:pPr>
    </w:p>
    <w:p w14:paraId="19359B95" w14:textId="77777777" w:rsidR="00C60056" w:rsidRPr="001A1A9A" w:rsidRDefault="00C60056" w:rsidP="00C60056">
      <w:pPr>
        <w:autoSpaceDE w:val="0"/>
        <w:autoSpaceDN w:val="0"/>
        <w:adjustRightInd w:val="0"/>
        <w:ind w:firstLine="284"/>
        <w:jc w:val="center"/>
        <w:rPr>
          <w:rFonts w:ascii="Garamond" w:hAnsi="Garamond" w:cs="Times New Roman"/>
          <w:bCs/>
          <w:color w:val="000000"/>
        </w:rPr>
      </w:pPr>
      <w:r w:rsidRPr="001A1A9A">
        <w:rPr>
          <w:rFonts w:ascii="Garamond" w:hAnsi="Garamond" w:cs="Times New Roman"/>
          <w:bCs/>
          <w:color w:val="000000"/>
        </w:rPr>
        <w:t>Neni VI</w:t>
      </w:r>
    </w:p>
    <w:p w14:paraId="389E5FF9" w14:textId="02280985" w:rsidR="00C60056" w:rsidRPr="001A1A9A" w:rsidRDefault="00C60056" w:rsidP="00C60056">
      <w:pPr>
        <w:autoSpaceDE w:val="0"/>
        <w:autoSpaceDN w:val="0"/>
        <w:adjustRightInd w:val="0"/>
        <w:ind w:firstLine="284"/>
        <w:jc w:val="center"/>
        <w:rPr>
          <w:rFonts w:ascii="Garamond" w:hAnsi="Garamond" w:cs="Times New Roman"/>
          <w:b/>
          <w:bCs/>
          <w:color w:val="000000"/>
        </w:rPr>
      </w:pPr>
      <w:r w:rsidRPr="001A1A9A">
        <w:rPr>
          <w:rFonts w:ascii="Garamond" w:hAnsi="Garamond" w:cs="Times New Roman"/>
          <w:b/>
          <w:bCs/>
          <w:color w:val="000000"/>
        </w:rPr>
        <w:t xml:space="preserve">Përfaqësuesi i Përfituesit; </w:t>
      </w:r>
      <w:r w:rsidR="003A01A8" w:rsidRPr="001A1A9A">
        <w:rPr>
          <w:rFonts w:ascii="Garamond" w:hAnsi="Garamond" w:cs="Times New Roman"/>
          <w:b/>
          <w:bCs/>
          <w:color w:val="000000"/>
        </w:rPr>
        <w:t>adresat</w:t>
      </w:r>
    </w:p>
    <w:p w14:paraId="2ED499D1" w14:textId="77777777" w:rsidR="00C60056" w:rsidRPr="001A1A9A" w:rsidRDefault="00C60056" w:rsidP="00C60056">
      <w:pPr>
        <w:autoSpaceDE w:val="0"/>
        <w:autoSpaceDN w:val="0"/>
        <w:adjustRightInd w:val="0"/>
        <w:ind w:firstLine="284"/>
        <w:jc w:val="center"/>
        <w:rPr>
          <w:rFonts w:ascii="Garamond" w:hAnsi="Garamond" w:cs="Times New Roman"/>
          <w:b/>
          <w:bCs/>
          <w:color w:val="000000"/>
        </w:rPr>
      </w:pPr>
    </w:p>
    <w:p w14:paraId="2D1DAFE8" w14:textId="7A2EDACA" w:rsidR="00C60056" w:rsidRPr="001A1A9A" w:rsidRDefault="00C60056" w:rsidP="00C60056">
      <w:pPr>
        <w:autoSpaceDE w:val="0"/>
        <w:autoSpaceDN w:val="0"/>
        <w:adjustRightInd w:val="0"/>
        <w:ind w:firstLine="284"/>
        <w:jc w:val="both"/>
        <w:rPr>
          <w:rFonts w:ascii="Garamond" w:hAnsi="Garamond" w:cs="Times New Roman"/>
          <w:color w:val="000000"/>
        </w:rPr>
      </w:pPr>
      <w:r w:rsidRPr="003A01A8">
        <w:rPr>
          <w:rFonts w:ascii="Garamond" w:hAnsi="Garamond" w:cs="Times New Roman"/>
          <w:color w:val="000000"/>
        </w:rPr>
        <w:t xml:space="preserve">6.01. </w:t>
      </w:r>
      <w:r w:rsidRPr="003A01A8">
        <w:rPr>
          <w:rFonts w:ascii="Garamond" w:hAnsi="Garamond" w:cs="Times New Roman"/>
          <w:b/>
          <w:bCs/>
          <w:iCs/>
          <w:color w:val="000000"/>
        </w:rPr>
        <w:t>Përfaqësuesi i Përfituesit</w:t>
      </w:r>
      <w:r w:rsidRPr="003A01A8">
        <w:rPr>
          <w:rFonts w:ascii="Garamond" w:hAnsi="Garamond" w:cs="Times New Roman"/>
          <w:color w:val="000000"/>
        </w:rPr>
        <w:t>.</w:t>
      </w:r>
      <w:r w:rsidRPr="001A1A9A">
        <w:rPr>
          <w:rFonts w:ascii="Garamond" w:hAnsi="Garamond" w:cs="Times New Roman"/>
          <w:color w:val="000000"/>
        </w:rPr>
        <w:t xml:space="preserve"> Përfaqësuesi i Përfituesit</w:t>
      </w:r>
      <w:r w:rsidR="003A01A8">
        <w:rPr>
          <w:rFonts w:ascii="Garamond" w:hAnsi="Garamond" w:cs="Times New Roman"/>
          <w:color w:val="000000"/>
        </w:rPr>
        <w:t>,</w:t>
      </w:r>
      <w:r w:rsidRPr="001A1A9A">
        <w:rPr>
          <w:rFonts w:ascii="Garamond" w:hAnsi="Garamond" w:cs="Times New Roman"/>
          <w:color w:val="000000"/>
        </w:rPr>
        <w:t xml:space="preserve"> i përmendur në </w:t>
      </w:r>
      <w:r w:rsidR="003A01A8">
        <w:rPr>
          <w:rFonts w:ascii="Garamond" w:hAnsi="Garamond" w:cs="Times New Roman"/>
          <w:color w:val="000000"/>
        </w:rPr>
        <w:t>s</w:t>
      </w:r>
      <w:r w:rsidRPr="001A1A9A">
        <w:rPr>
          <w:rFonts w:ascii="Garamond" w:hAnsi="Garamond" w:cs="Times New Roman"/>
          <w:color w:val="000000"/>
        </w:rPr>
        <w:t>eksionin 7.02 të Kushteve Standarde</w:t>
      </w:r>
      <w:r w:rsidR="003A01A8">
        <w:rPr>
          <w:rFonts w:ascii="Garamond" w:hAnsi="Garamond" w:cs="Times New Roman"/>
          <w:color w:val="000000"/>
        </w:rPr>
        <w:t>,</w:t>
      </w:r>
      <w:r w:rsidRPr="001A1A9A">
        <w:rPr>
          <w:rFonts w:ascii="Garamond" w:hAnsi="Garamond" w:cs="Times New Roman"/>
          <w:color w:val="000000"/>
        </w:rPr>
        <w:t xml:space="preserve"> është </w:t>
      </w:r>
      <w:r w:rsidR="003A01A8" w:rsidRPr="001A1A9A">
        <w:rPr>
          <w:rFonts w:ascii="Garamond" w:hAnsi="Garamond" w:cs="Times New Roman"/>
          <w:color w:val="000000"/>
        </w:rPr>
        <w:t xml:space="preserve">ministri </w:t>
      </w:r>
      <w:r w:rsidRPr="001A1A9A">
        <w:rPr>
          <w:rFonts w:ascii="Garamond" w:hAnsi="Garamond" w:cs="Times New Roman"/>
          <w:color w:val="000000"/>
        </w:rPr>
        <w:t xml:space="preserve">i Financave dhe Ekonomisë. </w:t>
      </w:r>
    </w:p>
    <w:p w14:paraId="73DA895D" w14:textId="069113B3" w:rsidR="00C60056" w:rsidRPr="001A1A9A" w:rsidRDefault="00C60056" w:rsidP="003A01A8">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6</w:t>
      </w:r>
      <w:r w:rsidRPr="003A01A8">
        <w:rPr>
          <w:rFonts w:ascii="Garamond" w:hAnsi="Garamond" w:cs="Times New Roman"/>
          <w:color w:val="000000"/>
        </w:rPr>
        <w:t xml:space="preserve">.02. </w:t>
      </w:r>
      <w:r w:rsidRPr="003A01A8">
        <w:rPr>
          <w:rFonts w:ascii="Garamond" w:hAnsi="Garamond" w:cs="Times New Roman"/>
          <w:b/>
          <w:bCs/>
          <w:iCs/>
          <w:color w:val="000000"/>
        </w:rPr>
        <w:t>Adresa e Përfituesit</w:t>
      </w:r>
      <w:r w:rsidRPr="003A01A8">
        <w:rPr>
          <w:rFonts w:ascii="Garamond" w:hAnsi="Garamond" w:cs="Times New Roman"/>
          <w:color w:val="000000"/>
        </w:rPr>
        <w:t>.</w:t>
      </w:r>
      <w:r w:rsidRPr="001A1A9A">
        <w:rPr>
          <w:rFonts w:ascii="Garamond" w:hAnsi="Garamond" w:cs="Times New Roman"/>
          <w:color w:val="000000"/>
        </w:rPr>
        <w:t xml:space="preserve"> Për qëllimet e </w:t>
      </w:r>
      <w:r w:rsidR="003A01A8">
        <w:rPr>
          <w:rFonts w:ascii="Garamond" w:hAnsi="Garamond" w:cs="Times New Roman"/>
          <w:color w:val="000000"/>
        </w:rPr>
        <w:t>s</w:t>
      </w:r>
      <w:r w:rsidRPr="001A1A9A">
        <w:rPr>
          <w:rFonts w:ascii="Garamond" w:hAnsi="Garamond" w:cs="Times New Roman"/>
          <w:color w:val="000000"/>
        </w:rPr>
        <w:t xml:space="preserve">eksionit 7.01 të Kushteve Standarde: </w:t>
      </w:r>
    </w:p>
    <w:p w14:paraId="21D4A1CF" w14:textId="059BA6CC"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a) Adresa e Përfituesit është:</w:t>
      </w:r>
    </w:p>
    <w:p w14:paraId="755040C3"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Ministria e Financave dhe Ekonomisë</w:t>
      </w:r>
    </w:p>
    <w:p w14:paraId="22D16C62"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Bulevardi “Dëshmorët e Kombit” 3 </w:t>
      </w:r>
    </w:p>
    <w:p w14:paraId="5737A2AC"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Tiranë</w:t>
      </w:r>
    </w:p>
    <w:p w14:paraId="22121255" w14:textId="06AD6B2F" w:rsidR="00C60056" w:rsidRPr="001A1A9A" w:rsidRDefault="00C60056" w:rsidP="003A01A8">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Shqipëri; dhe</w:t>
      </w:r>
    </w:p>
    <w:p w14:paraId="40669BBD" w14:textId="45F5A38B" w:rsidR="00C60056" w:rsidRPr="001A1A9A" w:rsidRDefault="00C60056" w:rsidP="003A01A8">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b) Adresa elektronike e Përfituesit është:</w:t>
      </w:r>
    </w:p>
    <w:p w14:paraId="3B717608"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Faks: </w:t>
      </w:r>
      <w:r w:rsidRPr="003A01A8">
        <w:rPr>
          <w:rFonts w:ascii="Garamond" w:hAnsi="Garamond" w:cs="Times New Roman"/>
          <w:i/>
          <w:color w:val="000000"/>
        </w:rPr>
        <w:t>E-mail</w:t>
      </w:r>
      <w:r w:rsidRPr="001A1A9A">
        <w:rPr>
          <w:rFonts w:ascii="Garamond" w:hAnsi="Garamond" w:cs="Times New Roman"/>
          <w:color w:val="000000"/>
        </w:rPr>
        <w:t xml:space="preserve">: sekretariamin@financa.gov.al </w:t>
      </w:r>
    </w:p>
    <w:p w14:paraId="7C87D25A" w14:textId="7B8FF18C" w:rsidR="00C60056" w:rsidRPr="001A1A9A" w:rsidRDefault="00C60056" w:rsidP="003A01A8">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+355 4 222 8405</w:t>
      </w:r>
    </w:p>
    <w:p w14:paraId="1CCD3857" w14:textId="65D2B39C" w:rsidR="00C60056" w:rsidRPr="001A1A9A" w:rsidRDefault="00C60056" w:rsidP="003A01A8">
      <w:pPr>
        <w:autoSpaceDE w:val="0"/>
        <w:autoSpaceDN w:val="0"/>
        <w:adjustRightInd w:val="0"/>
        <w:ind w:firstLine="284"/>
        <w:jc w:val="both"/>
        <w:rPr>
          <w:rFonts w:ascii="Garamond" w:hAnsi="Garamond" w:cs="Times New Roman"/>
          <w:color w:val="000000"/>
        </w:rPr>
      </w:pPr>
      <w:r w:rsidRPr="003A01A8">
        <w:rPr>
          <w:rFonts w:ascii="Garamond" w:hAnsi="Garamond" w:cs="Times New Roman"/>
          <w:color w:val="000000"/>
        </w:rPr>
        <w:t xml:space="preserve">6.03. </w:t>
      </w:r>
      <w:r w:rsidRPr="003A01A8">
        <w:rPr>
          <w:rFonts w:ascii="Garamond" w:hAnsi="Garamond" w:cs="Times New Roman"/>
          <w:b/>
          <w:bCs/>
          <w:iCs/>
          <w:color w:val="000000"/>
        </w:rPr>
        <w:t>Adresa e Bankës</w:t>
      </w:r>
      <w:r w:rsidRPr="003A01A8">
        <w:rPr>
          <w:rFonts w:ascii="Garamond" w:hAnsi="Garamond" w:cs="Times New Roman"/>
          <w:color w:val="000000"/>
        </w:rPr>
        <w:t>.</w:t>
      </w:r>
      <w:r w:rsidRPr="001A1A9A">
        <w:rPr>
          <w:rFonts w:ascii="Garamond" w:hAnsi="Garamond" w:cs="Times New Roman"/>
          <w:color w:val="000000"/>
        </w:rPr>
        <w:t xml:space="preserve"> Për qëllimet e </w:t>
      </w:r>
      <w:r w:rsidR="003A01A8">
        <w:rPr>
          <w:rFonts w:ascii="Garamond" w:hAnsi="Garamond" w:cs="Times New Roman"/>
          <w:color w:val="000000"/>
        </w:rPr>
        <w:t>s</w:t>
      </w:r>
      <w:r w:rsidRPr="001A1A9A">
        <w:rPr>
          <w:rFonts w:ascii="Garamond" w:hAnsi="Garamond" w:cs="Times New Roman"/>
          <w:color w:val="000000"/>
        </w:rPr>
        <w:t>eksionit 7.01 të Kushteve Standarde:</w:t>
      </w:r>
    </w:p>
    <w:p w14:paraId="07F71636" w14:textId="5F41633A"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 xml:space="preserve">a) Adresa e Bankës është: </w:t>
      </w:r>
    </w:p>
    <w:p w14:paraId="2D1BC1DD"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Banka Ndërkombëtare për Rindërtim dhe Zhvillim</w:t>
      </w:r>
    </w:p>
    <w:p w14:paraId="1CE90BDF"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Shoqata Ndërkombëtare për Zhvillim</w:t>
      </w:r>
    </w:p>
    <w:p w14:paraId="33793E45"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1818 H Street, N.W., Washington, D.C. 20433</w:t>
      </w:r>
    </w:p>
    <w:p w14:paraId="114AF430" w14:textId="5C3270D5" w:rsidR="00C60056" w:rsidRPr="001A1A9A" w:rsidRDefault="00C60056" w:rsidP="003A01A8">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United States of America; dhe</w:t>
      </w:r>
    </w:p>
    <w:p w14:paraId="5B142C9E" w14:textId="14F1D688" w:rsidR="00C60056" w:rsidRPr="001A1A9A" w:rsidRDefault="00C60056" w:rsidP="003A01A8">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b) Adresa elektronike e Bankës është:</w:t>
      </w:r>
    </w:p>
    <w:p w14:paraId="222A0522" w14:textId="1CBFD668" w:rsidR="00C60056" w:rsidRPr="001A1A9A" w:rsidRDefault="00C60056" w:rsidP="003A01A8">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Teleks:</w:t>
      </w:r>
      <w:r w:rsidR="00E07A54">
        <w:rPr>
          <w:rFonts w:ascii="Garamond" w:hAnsi="Garamond" w:cs="Times New Roman"/>
          <w:color w:val="000000"/>
        </w:rPr>
        <w:t xml:space="preserve"> </w:t>
      </w:r>
      <w:r w:rsidRPr="001A1A9A">
        <w:rPr>
          <w:rFonts w:ascii="Garamond" w:hAnsi="Garamond" w:cs="Times New Roman"/>
          <w:color w:val="000000"/>
        </w:rPr>
        <w:t>Faks:</w:t>
      </w:r>
    </w:p>
    <w:p w14:paraId="41139D34" w14:textId="77777777" w:rsidR="00C60056" w:rsidRPr="001A1A9A" w:rsidRDefault="00C60056" w:rsidP="00C60056">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248423 (MCI) ose 1-202-477-6391</w:t>
      </w:r>
    </w:p>
    <w:p w14:paraId="11DE907B" w14:textId="52A3D733" w:rsidR="00C60056" w:rsidRPr="003A01A8" w:rsidRDefault="00C60056" w:rsidP="003A01A8">
      <w:pPr>
        <w:autoSpaceDE w:val="0"/>
        <w:autoSpaceDN w:val="0"/>
        <w:adjustRightInd w:val="0"/>
        <w:ind w:firstLine="284"/>
        <w:jc w:val="both"/>
        <w:rPr>
          <w:rFonts w:ascii="Garamond" w:hAnsi="Garamond" w:cs="Times New Roman"/>
          <w:color w:val="000000"/>
        </w:rPr>
      </w:pPr>
      <w:r w:rsidRPr="001A1A9A">
        <w:rPr>
          <w:rFonts w:ascii="Garamond" w:hAnsi="Garamond" w:cs="Times New Roman"/>
          <w:color w:val="000000"/>
        </w:rPr>
        <w:t>64145 (MCI)</w:t>
      </w:r>
    </w:p>
    <w:sectPr w:rsidR="00C60056" w:rsidRPr="003A01A8" w:rsidSect="00A92FD2">
      <w:footerReference w:type="default" r:id="rId12"/>
      <w:pgSz w:w="11907" w:h="16839" w:code="9"/>
      <w:pgMar w:top="1440" w:right="1440" w:bottom="15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14742" w14:textId="77777777" w:rsidR="003A01A8" w:rsidRDefault="003A01A8" w:rsidP="00A92FD2">
      <w:r>
        <w:separator/>
      </w:r>
    </w:p>
  </w:endnote>
  <w:endnote w:type="continuationSeparator" w:id="0">
    <w:p w14:paraId="3C26C598" w14:textId="77777777" w:rsidR="003A01A8" w:rsidRDefault="003A01A8" w:rsidP="00A92FD2">
      <w:r>
        <w:continuationSeparator/>
      </w:r>
    </w:p>
  </w:endnote>
  <w:endnote w:type="continuationNotice" w:id="1">
    <w:p w14:paraId="135E36EE" w14:textId="77777777" w:rsidR="003A01A8" w:rsidRDefault="003A01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ABD7" w14:textId="4B7F59C1" w:rsidR="003A01A8" w:rsidRPr="00A92FD2" w:rsidRDefault="003A01A8">
    <w:pPr>
      <w:pStyle w:val="Footer"/>
      <w:jc w:val="right"/>
      <w:rPr>
        <w:rFonts w:ascii="Times New Roman" w:hAnsi="Times New Roman" w:cs="Times New Roman"/>
      </w:rPr>
    </w:pPr>
  </w:p>
  <w:p w14:paraId="49D7ABD8" w14:textId="77777777" w:rsidR="003A01A8" w:rsidRDefault="003A01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D133E5" w14:textId="77777777" w:rsidR="003A01A8" w:rsidRDefault="003A01A8" w:rsidP="00A92FD2">
      <w:r>
        <w:separator/>
      </w:r>
    </w:p>
  </w:footnote>
  <w:footnote w:type="continuationSeparator" w:id="0">
    <w:p w14:paraId="4FE5B7D5" w14:textId="77777777" w:rsidR="003A01A8" w:rsidRDefault="003A01A8" w:rsidP="00A92FD2">
      <w:r>
        <w:continuationSeparator/>
      </w:r>
    </w:p>
  </w:footnote>
  <w:footnote w:type="continuationNotice" w:id="1">
    <w:p w14:paraId="7D870512" w14:textId="77777777" w:rsidR="003A01A8" w:rsidRDefault="003A01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4C2993"/>
    <w:multiLevelType w:val="hybridMultilevel"/>
    <w:tmpl w:val="ACF02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721671"/>
    <w:multiLevelType w:val="hybridMultilevel"/>
    <w:tmpl w:val="149CE39A"/>
    <w:lvl w:ilvl="0" w:tplc="9EC457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ED58D8"/>
    <w:multiLevelType w:val="hybridMultilevel"/>
    <w:tmpl w:val="DADE0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D87"/>
    <w:rsid w:val="000908DE"/>
    <w:rsid w:val="000C3D1F"/>
    <w:rsid w:val="00100C24"/>
    <w:rsid w:val="00142925"/>
    <w:rsid w:val="001459C6"/>
    <w:rsid w:val="001A1A9A"/>
    <w:rsid w:val="001C0036"/>
    <w:rsid w:val="001C756D"/>
    <w:rsid w:val="001E08C1"/>
    <w:rsid w:val="00234F2F"/>
    <w:rsid w:val="003A01A8"/>
    <w:rsid w:val="005D000F"/>
    <w:rsid w:val="005F215F"/>
    <w:rsid w:val="006D36E2"/>
    <w:rsid w:val="006F7758"/>
    <w:rsid w:val="00845B19"/>
    <w:rsid w:val="008723BB"/>
    <w:rsid w:val="008E15DE"/>
    <w:rsid w:val="0095481C"/>
    <w:rsid w:val="00972056"/>
    <w:rsid w:val="009842D3"/>
    <w:rsid w:val="00992ECD"/>
    <w:rsid w:val="009C2118"/>
    <w:rsid w:val="00A10D0E"/>
    <w:rsid w:val="00A92FD2"/>
    <w:rsid w:val="00B0294D"/>
    <w:rsid w:val="00C30277"/>
    <w:rsid w:val="00C60056"/>
    <w:rsid w:val="00CD0D87"/>
    <w:rsid w:val="00CD4FFC"/>
    <w:rsid w:val="00D2628D"/>
    <w:rsid w:val="00DB30B4"/>
    <w:rsid w:val="00DB4A95"/>
    <w:rsid w:val="00E07A54"/>
    <w:rsid w:val="00E33EF1"/>
    <w:rsid w:val="00EA6C34"/>
    <w:rsid w:val="00ED36FE"/>
    <w:rsid w:val="00EE0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7ABA4"/>
  <w15:chartTrackingRefBased/>
  <w15:docId w15:val="{B22A7AF4-A80E-48AF-8F29-F3D255167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0D87"/>
    <w:pPr>
      <w:spacing w:after="0" w:line="240" w:lineRule="auto"/>
    </w:pPr>
    <w:rPr>
      <w:rFonts w:ascii="Tahoma" w:eastAsia="Times New Roman" w:hAnsi="Tahoma" w:cs="Tahoma"/>
      <w:kern w:val="0"/>
      <w:sz w:val="24"/>
      <w:szCs w:val="24"/>
      <w:lang w:val="sq-A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5B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B19"/>
    <w:rPr>
      <w:rFonts w:ascii="Segoe UI" w:eastAsia="Times New Roman" w:hAnsi="Segoe UI" w:cs="Segoe UI"/>
      <w:kern w:val="0"/>
      <w:sz w:val="18"/>
      <w:szCs w:val="18"/>
      <w:lang w:val="sq-AL"/>
      <w14:ligatures w14:val="none"/>
    </w:rPr>
  </w:style>
  <w:style w:type="paragraph" w:styleId="Header">
    <w:name w:val="header"/>
    <w:basedOn w:val="Normal"/>
    <w:link w:val="HeaderChar"/>
    <w:uiPriority w:val="99"/>
    <w:unhideWhenUsed/>
    <w:rsid w:val="00A92FD2"/>
    <w:pPr>
      <w:tabs>
        <w:tab w:val="center" w:pos="4680"/>
        <w:tab w:val="right" w:pos="9360"/>
      </w:tabs>
    </w:pPr>
  </w:style>
  <w:style w:type="character" w:customStyle="1" w:styleId="HeaderChar">
    <w:name w:val="Header Char"/>
    <w:basedOn w:val="DefaultParagraphFont"/>
    <w:link w:val="Header"/>
    <w:uiPriority w:val="99"/>
    <w:rsid w:val="00A92FD2"/>
    <w:rPr>
      <w:rFonts w:ascii="Tahoma" w:eastAsia="Times New Roman" w:hAnsi="Tahoma" w:cs="Tahoma"/>
      <w:kern w:val="0"/>
      <w:sz w:val="24"/>
      <w:szCs w:val="24"/>
      <w:lang w:val="sq-AL"/>
      <w14:ligatures w14:val="none"/>
    </w:rPr>
  </w:style>
  <w:style w:type="paragraph" w:styleId="Footer">
    <w:name w:val="footer"/>
    <w:basedOn w:val="Normal"/>
    <w:link w:val="FooterChar"/>
    <w:uiPriority w:val="99"/>
    <w:unhideWhenUsed/>
    <w:rsid w:val="00A92FD2"/>
    <w:pPr>
      <w:tabs>
        <w:tab w:val="center" w:pos="4680"/>
        <w:tab w:val="right" w:pos="9360"/>
      </w:tabs>
    </w:pPr>
  </w:style>
  <w:style w:type="character" w:customStyle="1" w:styleId="FooterChar">
    <w:name w:val="Footer Char"/>
    <w:basedOn w:val="DefaultParagraphFont"/>
    <w:link w:val="Footer"/>
    <w:uiPriority w:val="99"/>
    <w:rsid w:val="00A92FD2"/>
    <w:rPr>
      <w:rFonts w:ascii="Tahoma" w:eastAsia="Times New Roman" w:hAnsi="Tahoma" w:cs="Tahoma"/>
      <w:kern w:val="0"/>
      <w:sz w:val="24"/>
      <w:szCs w:val="24"/>
      <w:lang w:val="sq-AL"/>
      <w14:ligatures w14:val="none"/>
    </w:rPr>
  </w:style>
  <w:style w:type="paragraph" w:styleId="ListParagraph">
    <w:name w:val="List Paragraph"/>
    <w:basedOn w:val="Normal"/>
    <w:uiPriority w:val="34"/>
    <w:qFormat/>
    <w:rsid w:val="00E07A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988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CA260FC1DF84BB8B3886B4566621A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756</Nr_x002e__x0020_akti>
    <Data_x0020_e_x0020_Krijimit xmlns="0e656187-b300-4fb0-8bf4-3a50f872073c">2023-12-21T15:21:01Z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miratimin e letërmarrëveshjes, ndërmjet Republikës së Shqipërisë dhe Bankës Ndërkombëtare për Rindërtim dhe Zhvillim, që vepron si administratore e fondeve të grantit, të akorduar nga fondi i mirëbesimit me shumë donatorë, për financimin e projektit "Mbështetje për procesin e projektit të nismës së transparencës së industrive nxjerrëse në Shqipëri"</Titulli>
    <Modifikuesi xmlns="0e656187-b300-4fb0-8bf4-3a50f872073c">ermira.bukaci</Modifikuesi>
    <Nr_x002e__x0020_prot_x0020_QBZ xmlns="0e656187-b300-4fb0-8bf4-3a50f872073c">1965</Nr_x002e__x0020_prot_x0020_QBZ>
    <Data_x0020_e_x0020_Modifikimit xmlns="0e656187-b300-4fb0-8bf4-3a50f872073c">2023-12-21T16:37:49Z</Data_x0020_e_x0020_Modifikimit>
    <Dekretuar xmlns="0e656187-b300-4fb0-8bf4-3a50f872073c">false</Dekretuar>
    <Data xmlns="0e656187-b300-4fb0-8bf4-3a50f872073c">2023-12-20T00:00:00Z</Data>
    <Nr_x002e__x0020_protokolli_x0020_i_x0020_aktit xmlns="0e656187-b300-4fb0-8bf4-3a50f872073c">5681/2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CA260FC1DF84BB8B3886B4566621A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B17489A-EE0A-4FFF-884E-E4F9F8EBAB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A38AE55-5C1B-4A52-BDD9-088BC5ADB361}">
  <ds:schemaRefs>
    <ds:schemaRef ds:uri="http://schemas.openxmlformats.org/package/2006/metadata/core-properties"/>
    <ds:schemaRef ds:uri="http://www.w3.org/XML/1998/namespace"/>
    <ds:schemaRef ds:uri="http://purl.org/dc/dcmitype/"/>
    <ds:schemaRef ds:uri="http://purl.org/dc/elements/1.1/"/>
    <ds:schemaRef ds:uri="0e656187-b300-4fb0-8bf4-3a50f872073c"/>
    <ds:schemaRef ds:uri="http://schemas.microsoft.com/office/2006/documentManagement/typ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041DD6C2-2199-4A5C-9AA2-686A784F6BA5}">
  <ds:schemaRefs>
    <ds:schemaRef ds:uri="http://schemas.microsoft.com/sharepoint/v3/contenttype/forms"/>
  </ds:schemaRefs>
</ds:datastoreItem>
</file>

<file path=customXml/itemProps4.xml><?xml version="1.0" encoding="utf-8"?>
<ds:datastoreItem xmlns:ds="http://schemas.openxmlformats.org/officeDocument/2006/customXml" ds:itemID="{ADCA09E9-6A7C-42DD-8F16-5E14796BFC22}">
  <ds:schemaRefs>
    <ds:schemaRef ds:uri="http://schemas.microsoft.com/sharepoint/v3/contenttype/forms"/>
  </ds:schemaRefs>
</ds:datastoreItem>
</file>

<file path=customXml/itemProps5.xml><?xml version="1.0" encoding="utf-8"?>
<ds:datastoreItem xmlns:ds="http://schemas.openxmlformats.org/officeDocument/2006/customXml" ds:itemID="{165231B7-EA8F-4F46-BEE4-10D9E6491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3378</Words>
  <Characters>19256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Për miratimin e letërmarrëveshjes, ndërmjet Republikës së Shqipërisë dhe Bankës Ndërkombëtare për Rindërtim dhe Zhvillim, që vepron si administratore e fondeve të grantit, të akorduar nga fondi i mirëbesimit me shumë donatorë, për financimin e projektit "</vt:lpstr>
    </vt:vector>
  </TitlesOfParts>
  <Company/>
  <LinksUpToDate>false</LinksUpToDate>
  <CharactersWithSpaces>22589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letërmarrëveshjes, ndërmjet Republikës së Shqipërisë dhe Bankës Ndërkombëtare për Rindërtim dhe Zhvillim, që vepron si administratore e fondeve të grantit, të akorduar nga fondi i mirëbesimit me shumë donatorë, për financimin e projektit "Mbështetje për procesin e projektit të nismës së transparencës së industrive nxjerrëse në Shqipëri"</dc:title>
  <dc:creator>Keisi Locka</dc:creator>
  <cp:lastModifiedBy>Fjora Cahani</cp:lastModifiedBy>
  <cp:revision>11</cp:revision>
  <cp:lastPrinted>2023-12-20T10:33:00Z</cp:lastPrinted>
  <dcterms:created xsi:type="dcterms:W3CDTF">2023-12-21T14:03:00Z</dcterms:created>
  <dcterms:modified xsi:type="dcterms:W3CDTF">2023-12-22T10:30:00Z</dcterms:modified>
</cp:coreProperties>
</file>