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C6D86" w14:textId="77777777" w:rsidR="00365BA5" w:rsidRPr="009F6661" w:rsidRDefault="00B61BEB" w:rsidP="00B61BEB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9F6661">
        <w:rPr>
          <w:rFonts w:ascii="Garamond" w:hAnsi="Garamond"/>
          <w:sz w:val="24"/>
          <w:szCs w:val="24"/>
          <w:lang w:val="sq-AL"/>
        </w:rPr>
        <w:t>VENDIM</w:t>
      </w:r>
    </w:p>
    <w:p w14:paraId="5592A9C3" w14:textId="77777777" w:rsidR="00365BA5" w:rsidRPr="009F6661" w:rsidRDefault="004A4127" w:rsidP="00B61B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F6661">
        <w:rPr>
          <w:rFonts w:ascii="Garamond" w:hAnsi="Garamond" w:cs="Times New Roman"/>
          <w:b/>
          <w:sz w:val="24"/>
          <w:szCs w:val="24"/>
        </w:rPr>
        <w:t>Nr.</w:t>
      </w:r>
      <w:r w:rsidR="00B61BEB" w:rsidRPr="009F6661">
        <w:rPr>
          <w:rFonts w:ascii="Garamond" w:hAnsi="Garamond" w:cs="Times New Roman"/>
          <w:b/>
          <w:sz w:val="24"/>
          <w:szCs w:val="24"/>
        </w:rPr>
        <w:t xml:space="preserve"> 817</w:t>
      </w:r>
      <w:r w:rsidR="00365BA5" w:rsidRPr="009F6661">
        <w:rPr>
          <w:rFonts w:ascii="Garamond" w:hAnsi="Garamond" w:cs="Times New Roman"/>
          <w:b/>
          <w:sz w:val="24"/>
          <w:szCs w:val="24"/>
        </w:rPr>
        <w:t xml:space="preserve">, </w:t>
      </w:r>
      <w:r w:rsidR="00812DE9" w:rsidRPr="009F6661">
        <w:rPr>
          <w:rFonts w:ascii="Garamond" w:hAnsi="Garamond" w:cs="Times New Roman"/>
          <w:b/>
          <w:sz w:val="24"/>
          <w:szCs w:val="24"/>
        </w:rPr>
        <w:t>d</w:t>
      </w:r>
      <w:r w:rsidRPr="009F6661">
        <w:rPr>
          <w:rFonts w:ascii="Garamond" w:hAnsi="Garamond" w:cs="Times New Roman"/>
          <w:b/>
          <w:sz w:val="24"/>
          <w:szCs w:val="24"/>
        </w:rPr>
        <w:t>atë</w:t>
      </w:r>
      <w:r w:rsidR="00B61BEB" w:rsidRPr="009F6661">
        <w:rPr>
          <w:rFonts w:ascii="Garamond" w:hAnsi="Garamond" w:cs="Times New Roman"/>
          <w:b/>
          <w:sz w:val="24"/>
          <w:szCs w:val="24"/>
        </w:rPr>
        <w:t xml:space="preserve"> 28.12.2023</w:t>
      </w:r>
    </w:p>
    <w:p w14:paraId="76876FE2" w14:textId="77777777" w:rsidR="004B443A" w:rsidRPr="009F6661" w:rsidRDefault="004B443A" w:rsidP="00B61BEB">
      <w:pPr>
        <w:keepNext/>
        <w:widowControl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caps/>
          <w:sz w:val="24"/>
          <w:szCs w:val="24"/>
        </w:rPr>
      </w:pPr>
      <w:bookmarkStart w:id="0" w:name="_Hlk144463580"/>
    </w:p>
    <w:p w14:paraId="44DC2D55" w14:textId="265C6E53" w:rsidR="007A6A97" w:rsidRPr="009F6661" w:rsidRDefault="00365BA5" w:rsidP="00B61BEB">
      <w:pPr>
        <w:keepNext/>
        <w:widowControl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caps/>
          <w:sz w:val="24"/>
          <w:szCs w:val="24"/>
        </w:rPr>
      </w:pPr>
      <w:bookmarkStart w:id="1" w:name="_Hlk148017960"/>
      <w:r w:rsidRPr="009F6661">
        <w:rPr>
          <w:rFonts w:ascii="Garamond" w:hAnsi="Garamond" w:cs="Times New Roman"/>
          <w:b/>
          <w:caps/>
          <w:sz w:val="24"/>
          <w:szCs w:val="24"/>
        </w:rPr>
        <w:t>PËR</w:t>
      </w:r>
      <w:r w:rsidR="00B61BEB" w:rsidRP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413540" w:rsidRPr="009F6661">
        <w:rPr>
          <w:rFonts w:ascii="Garamond" w:hAnsi="Garamond" w:cs="Times New Roman"/>
          <w:b/>
          <w:caps/>
          <w:sz w:val="24"/>
          <w:szCs w:val="24"/>
        </w:rPr>
        <w:t xml:space="preserve">DISA NDRYSHIME NË VENDIMIN 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>Nr.</w:t>
      </w:r>
      <w:r w:rsid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330AEB" w:rsidRPr="009F6661">
        <w:rPr>
          <w:rFonts w:ascii="Garamond" w:hAnsi="Garamond" w:cs="Times New Roman"/>
          <w:b/>
          <w:caps/>
          <w:sz w:val="24"/>
          <w:szCs w:val="24"/>
        </w:rPr>
        <w:t>613, datë 29.7.2020,</w:t>
      </w:r>
      <w:r w:rsid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9F577D" w:rsidRPr="009F6661">
        <w:rPr>
          <w:rFonts w:ascii="Garamond" w:hAnsi="Garamond" w:cs="Times New Roman"/>
          <w:b/>
          <w:caps/>
          <w:sz w:val="24"/>
          <w:szCs w:val="24"/>
        </w:rPr>
        <w:t>të këshillit të ministrave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>,</w:t>
      </w:r>
      <w:r w:rsidR="00330AEB" w:rsidRPr="009F6661">
        <w:rPr>
          <w:rFonts w:ascii="Garamond" w:hAnsi="Garamond" w:cs="Times New Roman"/>
          <w:b/>
          <w:caps/>
          <w:sz w:val="24"/>
          <w:szCs w:val="24"/>
        </w:rPr>
        <w:t xml:space="preserve"> “PËR DISPOZITAT ZBATUESE</w:t>
      </w:r>
      <w:r w:rsid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>TË LIGJIT NR.</w:t>
      </w:r>
      <w:r w:rsid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330AEB" w:rsidRPr="009F6661">
        <w:rPr>
          <w:rFonts w:ascii="Garamond" w:hAnsi="Garamond" w:cs="Times New Roman"/>
          <w:b/>
          <w:caps/>
          <w:sz w:val="24"/>
          <w:szCs w:val="24"/>
        </w:rPr>
        <w:t xml:space="preserve">4/2020, </w:t>
      </w:r>
      <w:bookmarkStart w:id="2" w:name="_GoBack"/>
      <w:bookmarkEnd w:id="2"/>
      <w:r w:rsidR="009F6661">
        <w:rPr>
          <w:rFonts w:ascii="Garamond" w:hAnsi="Garamond" w:cs="Times New Roman"/>
          <w:b/>
          <w:caps/>
          <w:sz w:val="24"/>
          <w:szCs w:val="24"/>
        </w:rPr>
        <w:t>‘</w:t>
      </w:r>
      <w:r w:rsidR="00330AEB" w:rsidRPr="009F6661">
        <w:rPr>
          <w:rFonts w:ascii="Garamond" w:hAnsi="Garamond" w:cs="Times New Roman"/>
          <w:b/>
          <w:caps/>
          <w:sz w:val="24"/>
          <w:szCs w:val="24"/>
        </w:rPr>
        <w:t>PËR SHKËMBIMIN AUTOMATIK</w:t>
      </w:r>
      <w:r w:rsidR="009F6661">
        <w:rPr>
          <w:rFonts w:ascii="Garamond" w:hAnsi="Garamond" w:cs="Times New Roman"/>
          <w:b/>
          <w:caps/>
          <w:sz w:val="24"/>
          <w:szCs w:val="24"/>
        </w:rPr>
        <w:t xml:space="preserve"> </w:t>
      </w:r>
      <w:r w:rsidR="00330AEB" w:rsidRPr="009F6661">
        <w:rPr>
          <w:rFonts w:ascii="Garamond" w:hAnsi="Garamond" w:cs="Times New Roman"/>
          <w:b/>
          <w:caps/>
          <w:sz w:val="24"/>
          <w:szCs w:val="24"/>
        </w:rPr>
        <w:t>TË INFORM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 xml:space="preserve">ACIONIT TË LLOGARIVE 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>FINANCIARE</w:t>
      </w:r>
      <w:r w:rsidR="009F6661">
        <w:rPr>
          <w:rFonts w:ascii="Garamond" w:hAnsi="Garamond" w:cs="Times New Roman"/>
          <w:b/>
          <w:caps/>
          <w:sz w:val="24"/>
          <w:szCs w:val="24"/>
        </w:rPr>
        <w:t>’</w:t>
      </w:r>
      <w:r w:rsidR="00780DFE" w:rsidRPr="009F6661">
        <w:rPr>
          <w:rFonts w:ascii="Garamond" w:hAnsi="Garamond" w:cs="Times New Roman"/>
          <w:b/>
          <w:caps/>
          <w:sz w:val="24"/>
          <w:szCs w:val="24"/>
        </w:rPr>
        <w:t>”</w:t>
      </w:r>
    </w:p>
    <w:bookmarkEnd w:id="0"/>
    <w:bookmarkEnd w:id="1"/>
    <w:p w14:paraId="4DC3F603" w14:textId="77777777" w:rsidR="00CF522D" w:rsidRPr="009F6661" w:rsidRDefault="00CF522D" w:rsidP="00B61B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</w:rPr>
      </w:pPr>
    </w:p>
    <w:p w14:paraId="71C1ACA6" w14:textId="32A96C1F" w:rsidR="007A6A97" w:rsidRPr="009F6661" w:rsidRDefault="00330AEB" w:rsidP="00B61B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F6661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50272E" w:rsidRPr="009F6661">
        <w:rPr>
          <w:rFonts w:ascii="Garamond" w:hAnsi="Garamond" w:cs="Times New Roman"/>
          <w:sz w:val="24"/>
          <w:szCs w:val="24"/>
        </w:rPr>
        <w:t xml:space="preserve"> </w:t>
      </w:r>
      <w:r w:rsidRPr="009F6661">
        <w:rPr>
          <w:rFonts w:ascii="Garamond" w:hAnsi="Garamond" w:cs="Times New Roman"/>
          <w:sz w:val="24"/>
          <w:szCs w:val="24"/>
        </w:rPr>
        <w:t xml:space="preserve">dhe </w:t>
      </w:r>
      <w:r w:rsidR="00C04B24" w:rsidRPr="009F6661">
        <w:rPr>
          <w:rFonts w:ascii="Garamond" w:hAnsi="Garamond" w:cs="Times New Roman"/>
          <w:sz w:val="24"/>
          <w:szCs w:val="24"/>
        </w:rPr>
        <w:t>t</w:t>
      </w:r>
      <w:r w:rsidR="00CF522D" w:rsidRPr="009F6661">
        <w:rPr>
          <w:rFonts w:ascii="Garamond" w:hAnsi="Garamond" w:cs="Times New Roman"/>
          <w:sz w:val="24"/>
          <w:szCs w:val="24"/>
        </w:rPr>
        <w:t>ë</w:t>
      </w:r>
      <w:r w:rsidR="00C04B24" w:rsidRPr="009F6661">
        <w:rPr>
          <w:rFonts w:ascii="Garamond" w:hAnsi="Garamond" w:cs="Times New Roman"/>
          <w:sz w:val="24"/>
          <w:szCs w:val="24"/>
        </w:rPr>
        <w:t xml:space="preserve"> nenit 18</w:t>
      </w:r>
      <w:r w:rsidR="00780DFE" w:rsidRPr="009F6661">
        <w:rPr>
          <w:rFonts w:ascii="Garamond" w:hAnsi="Garamond" w:cs="Times New Roman"/>
          <w:sz w:val="24"/>
          <w:szCs w:val="24"/>
        </w:rPr>
        <w:t>,</w:t>
      </w:r>
      <w:r w:rsidR="00C04B24" w:rsidRPr="009F6661">
        <w:rPr>
          <w:rFonts w:ascii="Garamond" w:hAnsi="Garamond" w:cs="Times New Roman"/>
          <w:sz w:val="24"/>
          <w:szCs w:val="24"/>
        </w:rPr>
        <w:t xml:space="preserve"> </w:t>
      </w:r>
      <w:r w:rsidRPr="009F6661">
        <w:rPr>
          <w:rFonts w:ascii="Garamond" w:hAnsi="Garamond" w:cs="Times New Roman"/>
          <w:sz w:val="24"/>
          <w:szCs w:val="24"/>
        </w:rPr>
        <w:t>të ligjit nr.</w:t>
      </w:r>
      <w:r w:rsidR="009F6661">
        <w:rPr>
          <w:rFonts w:ascii="Garamond" w:hAnsi="Garamond" w:cs="Times New Roman"/>
          <w:sz w:val="24"/>
          <w:szCs w:val="24"/>
        </w:rPr>
        <w:t xml:space="preserve"> </w:t>
      </w:r>
      <w:r w:rsidRPr="009F6661">
        <w:rPr>
          <w:rFonts w:ascii="Garamond" w:hAnsi="Garamond" w:cs="Times New Roman"/>
          <w:sz w:val="24"/>
          <w:szCs w:val="24"/>
        </w:rPr>
        <w:t>4/2020,</w:t>
      </w:r>
      <w:r w:rsidR="009F6661">
        <w:rPr>
          <w:rFonts w:ascii="Garamond" w:eastAsia="Times New Roman" w:hAnsi="Garamond" w:cs="Times New Roman"/>
          <w:color w:val="212121"/>
          <w:sz w:val="24"/>
          <w:szCs w:val="24"/>
        </w:rPr>
        <w:t xml:space="preserve"> </w:t>
      </w:r>
      <w:r w:rsidRPr="009F6661">
        <w:rPr>
          <w:rFonts w:ascii="Garamond" w:hAnsi="Garamond" w:cs="Times New Roman"/>
          <w:sz w:val="24"/>
          <w:szCs w:val="24"/>
        </w:rPr>
        <w:t xml:space="preserve">“Për shkëmbimin automatik të informacionit të llogarive financiare”, me propozimin e </w:t>
      </w:r>
      <w:r w:rsidR="00780DFE" w:rsidRPr="009F6661">
        <w:rPr>
          <w:rFonts w:ascii="Garamond" w:hAnsi="Garamond" w:cs="Times New Roman"/>
          <w:sz w:val="24"/>
          <w:szCs w:val="24"/>
        </w:rPr>
        <w:t>m</w:t>
      </w:r>
      <w:r w:rsidRPr="009F6661">
        <w:rPr>
          <w:rFonts w:ascii="Garamond" w:hAnsi="Garamond" w:cs="Times New Roman"/>
          <w:sz w:val="24"/>
          <w:szCs w:val="24"/>
        </w:rPr>
        <w:t>inistrit të Financave dhe Ekonomisë, Këshilli i Ministrave</w:t>
      </w:r>
    </w:p>
    <w:p w14:paraId="2E095B29" w14:textId="77777777" w:rsidR="00706D7C" w:rsidRPr="009F6661" w:rsidRDefault="00706D7C" w:rsidP="00B61B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FAFB4D" w14:textId="77777777" w:rsidR="009578B4" w:rsidRPr="009F6661" w:rsidRDefault="009578B4" w:rsidP="00B61B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F6661">
        <w:rPr>
          <w:rFonts w:ascii="Garamond" w:hAnsi="Garamond" w:cs="Times New Roman"/>
          <w:sz w:val="24"/>
          <w:szCs w:val="24"/>
        </w:rPr>
        <w:t>VENDOSI:</w:t>
      </w:r>
    </w:p>
    <w:p w14:paraId="328796C9" w14:textId="77777777" w:rsidR="00780DFE" w:rsidRPr="009F6661" w:rsidRDefault="00780DFE" w:rsidP="00B61B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6B06062" w14:textId="582F90AA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>Në vendimin nr.</w:t>
      </w:r>
      <w:r w:rsidR="009F666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9F6661">
        <w:rPr>
          <w:rFonts w:ascii="Garamond" w:hAnsi="Garamond" w:cs="Garamond"/>
          <w:color w:val="000000"/>
          <w:sz w:val="24"/>
          <w:szCs w:val="24"/>
        </w:rPr>
        <w:t>613, datë 29.7.2020, të Këshillit të Ministrave, “Për dispozitat zbatuese të ligjit nr.</w:t>
      </w:r>
      <w:r w:rsidR="009F666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9F6661">
        <w:rPr>
          <w:rFonts w:ascii="Garamond" w:hAnsi="Garamond" w:cs="Garamond"/>
          <w:color w:val="000000"/>
          <w:sz w:val="24"/>
          <w:szCs w:val="24"/>
        </w:rPr>
        <w:t xml:space="preserve">4/2020, </w:t>
      </w:r>
      <w:r w:rsidR="009F6661">
        <w:rPr>
          <w:rFonts w:ascii="Garamond" w:hAnsi="Garamond" w:cs="Garamond"/>
          <w:color w:val="000000"/>
          <w:sz w:val="24"/>
          <w:szCs w:val="24"/>
        </w:rPr>
        <w:t>‘</w:t>
      </w:r>
      <w:r w:rsidRPr="009F6661">
        <w:rPr>
          <w:rFonts w:ascii="Garamond" w:hAnsi="Garamond" w:cs="Garamond"/>
          <w:color w:val="000000"/>
          <w:sz w:val="24"/>
          <w:szCs w:val="24"/>
        </w:rPr>
        <w:t xml:space="preserve">Për shkëmbimin automatik të informacionit të llogarive </w:t>
      </w:r>
      <w:r w:rsidRPr="009F6661">
        <w:rPr>
          <w:rFonts w:ascii="Garamond" w:hAnsi="Garamond" w:cs="Garamond"/>
          <w:color w:val="000000"/>
          <w:sz w:val="24"/>
          <w:szCs w:val="24"/>
        </w:rPr>
        <w:t>financiare</w:t>
      </w:r>
      <w:r w:rsidR="009F6661">
        <w:rPr>
          <w:rFonts w:ascii="Garamond" w:hAnsi="Garamond" w:cs="Garamond"/>
          <w:color w:val="000000"/>
          <w:sz w:val="24"/>
          <w:szCs w:val="24"/>
        </w:rPr>
        <w:t>’</w:t>
      </w:r>
      <w:r w:rsidRPr="009F6661">
        <w:rPr>
          <w:rFonts w:ascii="Garamond" w:hAnsi="Garamond" w:cs="Garamond"/>
          <w:color w:val="000000"/>
          <w:sz w:val="24"/>
          <w:szCs w:val="24"/>
        </w:rPr>
        <w:t>”,</w:t>
      </w:r>
      <w:r w:rsidRPr="009F6661">
        <w:rPr>
          <w:rFonts w:ascii="Garamond" w:hAnsi="Garamond" w:cs="Garamond"/>
          <w:color w:val="000000"/>
          <w:sz w:val="24"/>
          <w:szCs w:val="24"/>
        </w:rPr>
        <w:t xml:space="preserve"> bëhen ndryshimet e mëposhtme:</w:t>
      </w:r>
    </w:p>
    <w:p w14:paraId="076E4E65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>1. Në nenin 3 bëhen ndryshimet, si më poshtë vijon:</w:t>
      </w:r>
    </w:p>
    <w:p w14:paraId="2DC23469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>a) Në nënndarjen “v”, të shkronjës “a”, të pikës 27, togfjalëshi “... prej pikave 9, 7, 4, të këtij neni.” zëvendësohet me “... prej pikave 7, 8, 9, të këtij neni.”;</w:t>
      </w:r>
    </w:p>
    <w:p w14:paraId="0E617112" w14:textId="33CDA53F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 xml:space="preserve">b) Në pikën 42, togfjalëshi “... të pikës 10 ...” zëvendësohet me “... </w:t>
      </w:r>
      <w:r w:rsidRPr="009F6661">
        <w:rPr>
          <w:rFonts w:ascii="Garamond" w:hAnsi="Garamond" w:cs="Garamond"/>
          <w:color w:val="000000"/>
          <w:sz w:val="24"/>
          <w:szCs w:val="24"/>
        </w:rPr>
        <w:t>të</w:t>
      </w:r>
      <w:r w:rsidR="009F666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9F6661">
        <w:rPr>
          <w:rFonts w:ascii="Garamond" w:hAnsi="Garamond" w:cs="Garamond"/>
          <w:color w:val="000000"/>
          <w:sz w:val="24"/>
          <w:szCs w:val="24"/>
        </w:rPr>
        <w:t>pikës 6 ...”.</w:t>
      </w:r>
    </w:p>
    <w:p w14:paraId="4B3B799C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>2. Shtojca I “Lista e juridiksioneve pjesëmarrëse”, bashkëlidhur vendimit, zëvendësohet me shtojcën me po të njëjtin numër dhe titull, që i bashkëlidhet këtij vendimi.</w:t>
      </w:r>
    </w:p>
    <w:p w14:paraId="43B526BF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 xml:space="preserve">3. Shtojca </w:t>
      </w:r>
      <w:proofErr w:type="spellStart"/>
      <w:r w:rsidRPr="009F6661">
        <w:rPr>
          <w:rFonts w:ascii="Garamond" w:hAnsi="Garamond" w:cs="Garamond"/>
          <w:color w:val="000000"/>
          <w:sz w:val="24"/>
          <w:szCs w:val="24"/>
        </w:rPr>
        <w:t>II</w:t>
      </w:r>
      <w:proofErr w:type="spellEnd"/>
      <w:r w:rsidRPr="009F6661">
        <w:rPr>
          <w:rFonts w:ascii="Garamond" w:hAnsi="Garamond" w:cs="Garamond"/>
          <w:color w:val="000000"/>
          <w:sz w:val="24"/>
          <w:szCs w:val="24"/>
        </w:rPr>
        <w:t xml:space="preserve"> “Lista e juridiksioneve të </w:t>
      </w:r>
      <w:proofErr w:type="spellStart"/>
      <w:r w:rsidRPr="009F6661">
        <w:rPr>
          <w:rFonts w:ascii="Garamond" w:hAnsi="Garamond" w:cs="Garamond"/>
          <w:color w:val="000000"/>
          <w:sz w:val="24"/>
          <w:szCs w:val="24"/>
        </w:rPr>
        <w:t>raportueshme</w:t>
      </w:r>
      <w:proofErr w:type="spellEnd"/>
      <w:r w:rsidRPr="009F6661">
        <w:rPr>
          <w:rFonts w:ascii="Garamond" w:hAnsi="Garamond" w:cs="Garamond"/>
          <w:color w:val="000000"/>
          <w:sz w:val="24"/>
          <w:szCs w:val="24"/>
        </w:rPr>
        <w:t>”, bashkëlidhur vendimit, zëvendësohet me shtojcën me po të njëjtin numër dhe titull, që i bashkëlidhet këtij vendimi.</w:t>
      </w:r>
    </w:p>
    <w:p w14:paraId="179C3565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9F6661">
        <w:rPr>
          <w:rFonts w:ascii="Garamond" w:hAnsi="Garamond" w:cs="Garamond"/>
          <w:color w:val="000000"/>
          <w:sz w:val="24"/>
          <w:szCs w:val="24"/>
        </w:rPr>
        <w:t>Ky vendim hyn në fuqi pas botimit në Fletoren Zyrtare.</w:t>
      </w:r>
    </w:p>
    <w:p w14:paraId="5EB92C85" w14:textId="77777777" w:rsidR="00B61BEB" w:rsidRPr="009F6661" w:rsidRDefault="00B61BEB" w:rsidP="00B61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0EDD970" w14:textId="77777777" w:rsidR="007A6A97" w:rsidRPr="009F6661" w:rsidRDefault="00B61BEB" w:rsidP="00B61BE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9F6661">
        <w:rPr>
          <w:rFonts w:ascii="Garamond" w:hAnsi="Garamond" w:cs="Times New Roman"/>
          <w:sz w:val="24"/>
          <w:szCs w:val="24"/>
        </w:rPr>
        <w:t>KRYEMINISTËR</w:t>
      </w:r>
    </w:p>
    <w:p w14:paraId="3FBB5F7A" w14:textId="77777777" w:rsidR="007A6A97" w:rsidRPr="009F6661" w:rsidRDefault="00B61BEB" w:rsidP="00B61BE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9F6661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9F6661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124A913C" w14:textId="77777777" w:rsidR="004A4127" w:rsidRPr="009F6661" w:rsidRDefault="004A4127" w:rsidP="00B61BE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51B2556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</w:rPr>
      </w:pPr>
      <w:r w:rsidRPr="009F6661">
        <w:rPr>
          <w:rFonts w:ascii="Garamond" w:eastAsia="Calibri" w:hAnsi="Garamond" w:cs="Times New Roman"/>
          <w:bCs/>
          <w:color w:val="000000"/>
          <w:sz w:val="24"/>
          <w:szCs w:val="24"/>
        </w:rPr>
        <w:t>SHTOJCA I</w:t>
      </w:r>
    </w:p>
    <w:p w14:paraId="4184445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9F6661">
        <w:rPr>
          <w:rFonts w:ascii="Garamond" w:eastAsia="Calibri" w:hAnsi="Garamond" w:cs="Times New Roman"/>
          <w:bCs/>
          <w:color w:val="000000"/>
          <w:sz w:val="24"/>
          <w:szCs w:val="24"/>
        </w:rPr>
        <w:t>LISTA E JURIDIKSIONEVE PJESËMARRËSE</w:t>
      </w:r>
    </w:p>
    <w:p w14:paraId="0A3F70BD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p w14:paraId="3ED4CB0B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1. Afrika e Jugut</w:t>
      </w:r>
    </w:p>
    <w:p w14:paraId="047E2A4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2. Andorra</w:t>
      </w:r>
    </w:p>
    <w:p w14:paraId="7729CCD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3.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Anguila</w:t>
      </w:r>
      <w:proofErr w:type="spellEnd"/>
    </w:p>
    <w:p w14:paraId="19A48AD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Antigua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Barbuda</w:t>
      </w:r>
      <w:proofErr w:type="spellEnd"/>
    </w:p>
    <w:p w14:paraId="586FCE4C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5. Arabia Saudite</w:t>
      </w:r>
    </w:p>
    <w:p w14:paraId="544A122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6. Argjentina</w:t>
      </w:r>
    </w:p>
    <w:p w14:paraId="38A816A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7.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Aruba</w:t>
      </w:r>
      <w:proofErr w:type="spellEnd"/>
    </w:p>
    <w:p w14:paraId="2379B10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8. Australia</w:t>
      </w:r>
    </w:p>
    <w:p w14:paraId="0E89216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9. Austria</w:t>
      </w:r>
    </w:p>
    <w:p w14:paraId="3DD3275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Azerbaixhani</w:t>
      </w:r>
      <w:proofErr w:type="spellEnd"/>
    </w:p>
    <w:p w14:paraId="6897F90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11.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Bahamasi</w:t>
      </w:r>
      <w:proofErr w:type="spellEnd"/>
    </w:p>
    <w:p w14:paraId="293A9BD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12. Bahrejni</w:t>
      </w:r>
    </w:p>
    <w:p w14:paraId="4879C72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13. Barbadosi</w:t>
      </w:r>
    </w:p>
    <w:p w14:paraId="02D9C53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14. Belgjika</w:t>
      </w:r>
    </w:p>
    <w:p w14:paraId="776E87B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15.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Belizeja</w:t>
      </w:r>
      <w:proofErr w:type="spellEnd"/>
    </w:p>
    <w:p w14:paraId="665A84E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16. Bermuda</w:t>
      </w:r>
    </w:p>
    <w:p w14:paraId="39A96CA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17. Brazili</w:t>
      </w:r>
    </w:p>
    <w:p w14:paraId="33BA419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18. Brunei</w:t>
      </w:r>
    </w:p>
    <w:p w14:paraId="0B7358E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lastRenderedPageBreak/>
        <w:t>19. Bullgaria</w:t>
      </w:r>
    </w:p>
    <w:p w14:paraId="6325A8D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20. Danimarka</w:t>
      </w:r>
    </w:p>
    <w:p w14:paraId="36CA6E8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21.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Dominika</w:t>
      </w:r>
      <w:proofErr w:type="spellEnd"/>
    </w:p>
    <w:p w14:paraId="0EFE527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22. Ekuadori</w:t>
      </w:r>
    </w:p>
    <w:p w14:paraId="4DAF300B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23. Emiratet e Bashkuara Arabe</w:t>
      </w:r>
    </w:p>
    <w:p w14:paraId="54D2FD6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24. Estonia</w:t>
      </w:r>
    </w:p>
    <w:p w14:paraId="3D4FFF0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25. Federata Ruse</w:t>
      </w:r>
    </w:p>
    <w:p w14:paraId="40F6B81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26. Finlanda</w:t>
      </w:r>
    </w:p>
    <w:p w14:paraId="5401CF7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27. Franca</w:t>
      </w:r>
    </w:p>
    <w:p w14:paraId="64817C3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28. Gana</w:t>
      </w:r>
    </w:p>
    <w:p w14:paraId="5686743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29.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Gërnzi</w:t>
      </w:r>
      <w:proofErr w:type="spellEnd"/>
    </w:p>
    <w:p w14:paraId="7F24301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30. Gjeorgjia</w:t>
      </w:r>
    </w:p>
    <w:p w14:paraId="2A56270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31. Gjermania</w:t>
      </w:r>
    </w:p>
    <w:p w14:paraId="4624A37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32. Gjibraltari</w:t>
      </w:r>
    </w:p>
    <w:p w14:paraId="06A0F21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33.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Grenada</w:t>
      </w:r>
      <w:proofErr w:type="spellEnd"/>
    </w:p>
    <w:p w14:paraId="6774239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34.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Grenlanda</w:t>
      </w:r>
      <w:proofErr w:type="spellEnd"/>
    </w:p>
    <w:p w14:paraId="6D870DE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35. Greqia</w:t>
      </w:r>
    </w:p>
    <w:p w14:paraId="712D6F3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36. Holanda</w:t>
      </w:r>
    </w:p>
    <w:p w14:paraId="7711A85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37. Hong Kongu (Kinë)</w:t>
      </w:r>
    </w:p>
    <w:p w14:paraId="7B74E7F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38. Hungaria</w:t>
      </w:r>
    </w:p>
    <w:p w14:paraId="4EF3525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39. India</w:t>
      </w:r>
    </w:p>
    <w:p w14:paraId="67AA66D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40. Indonezia</w:t>
      </w:r>
    </w:p>
    <w:p w14:paraId="0F38F9E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41. Irlanda</w:t>
      </w:r>
    </w:p>
    <w:p w14:paraId="17D8406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42. Ishujt e Virgjër Britanikë</w:t>
      </w:r>
    </w:p>
    <w:p w14:paraId="5E2A8FD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43. Ishujt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Faroe</w:t>
      </w:r>
      <w:proofErr w:type="spellEnd"/>
    </w:p>
    <w:p w14:paraId="21DC492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44. Ishujt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Kajman</w:t>
      </w:r>
      <w:proofErr w:type="spellEnd"/>
    </w:p>
    <w:p w14:paraId="1AF00DA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45. Ishujt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Kuk</w:t>
      </w:r>
      <w:proofErr w:type="spellEnd"/>
    </w:p>
    <w:p w14:paraId="064986E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46. Ishujt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Marshall</w:t>
      </w:r>
      <w:proofErr w:type="spellEnd"/>
    </w:p>
    <w:p w14:paraId="4DC84832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47. Ishujt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Turks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Kaikos</w:t>
      </w:r>
      <w:proofErr w:type="spellEnd"/>
    </w:p>
    <w:p w14:paraId="1786739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48. Ishulli i Manit</w:t>
      </w:r>
    </w:p>
    <w:p w14:paraId="1C0C4D8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49. Islanda</w:t>
      </w:r>
    </w:p>
    <w:p w14:paraId="1F0620D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50. Italia</w:t>
      </w:r>
    </w:p>
    <w:p w14:paraId="492581F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51. Izraeli</w:t>
      </w:r>
    </w:p>
    <w:p w14:paraId="3EF78F4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52. Japonia</w:t>
      </w:r>
    </w:p>
    <w:p w14:paraId="3A3FCF7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53.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Kaledonia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e Re</w:t>
      </w:r>
    </w:p>
    <w:p w14:paraId="3D06BEB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54. Kanadaja</w:t>
      </w:r>
    </w:p>
    <w:p w14:paraId="46CEDB4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55. Katari</w:t>
      </w:r>
    </w:p>
    <w:p w14:paraId="08BE1A9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56. Kazakistani</w:t>
      </w:r>
    </w:p>
    <w:p w14:paraId="000FD64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57.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Kenia</w:t>
      </w:r>
      <w:proofErr w:type="spellEnd"/>
    </w:p>
    <w:p w14:paraId="7A9B073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58. Kili</w:t>
      </w:r>
    </w:p>
    <w:p w14:paraId="28711BD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59. Kina (Republika Popullore)</w:t>
      </w:r>
    </w:p>
    <w:p w14:paraId="164580E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60. Kolumbia</w:t>
      </w:r>
    </w:p>
    <w:p w14:paraId="036E5B6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61.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Korea</w:t>
      </w:r>
      <w:proofErr w:type="spellEnd"/>
    </w:p>
    <w:p w14:paraId="3BB48D0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62. Kosta Rika</w:t>
      </w:r>
    </w:p>
    <w:p w14:paraId="18940C6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63. Kroacia</w:t>
      </w:r>
    </w:p>
    <w:p w14:paraId="02ABCB3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64.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Kurasao</w:t>
      </w:r>
      <w:proofErr w:type="spellEnd"/>
    </w:p>
    <w:p w14:paraId="139FDEF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65. Kuvajti</w:t>
      </w:r>
    </w:p>
    <w:p w14:paraId="773A59D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66. Letonia</w:t>
      </w:r>
    </w:p>
    <w:p w14:paraId="14966ED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67. Libani</w:t>
      </w:r>
    </w:p>
    <w:p w14:paraId="6A271C2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68. Liberia</w:t>
      </w:r>
    </w:p>
    <w:p w14:paraId="7970BDA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69.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Lihtenshtajni</w:t>
      </w:r>
      <w:proofErr w:type="spellEnd"/>
    </w:p>
    <w:p w14:paraId="7529225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lastRenderedPageBreak/>
        <w:t>70. Lituania</w:t>
      </w:r>
    </w:p>
    <w:p w14:paraId="46180A2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71. Luksemburgu</w:t>
      </w:r>
    </w:p>
    <w:p w14:paraId="234A2ED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72.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Makao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(Kinë)</w:t>
      </w:r>
    </w:p>
    <w:p w14:paraId="6FF3E28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73. Malajzia</w:t>
      </w:r>
    </w:p>
    <w:p w14:paraId="7A46D2A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74.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Maldivet</w:t>
      </w:r>
      <w:proofErr w:type="spellEnd"/>
    </w:p>
    <w:p w14:paraId="0A0D0B2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75. Mali i Zi</w:t>
      </w:r>
    </w:p>
    <w:p w14:paraId="31714B4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76. Malta</w:t>
      </w:r>
    </w:p>
    <w:p w14:paraId="6260DB0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77. Maroku</w:t>
      </w:r>
    </w:p>
    <w:p w14:paraId="38BF49E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78.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Mauritius</w:t>
      </w:r>
      <w:proofErr w:type="spellEnd"/>
    </w:p>
    <w:p w14:paraId="1D83CD49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79. Mbretëria e Bashkuar</w:t>
      </w:r>
    </w:p>
    <w:p w14:paraId="6467283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80. Meksika</w:t>
      </w:r>
    </w:p>
    <w:p w14:paraId="647F60E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81. Moldavia</w:t>
      </w:r>
    </w:p>
    <w:p w14:paraId="05B59FB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82. Monako</w:t>
      </w:r>
    </w:p>
    <w:p w14:paraId="23BC02F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83.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Montserrati</w:t>
      </w:r>
      <w:proofErr w:type="spellEnd"/>
    </w:p>
    <w:p w14:paraId="7ECBC53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84.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Nauru</w:t>
      </w:r>
      <w:proofErr w:type="spellEnd"/>
    </w:p>
    <w:p w14:paraId="6A5A450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85. Nigeria</w:t>
      </w:r>
    </w:p>
    <w:p w14:paraId="2417A45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86.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Niue</w:t>
      </w:r>
      <w:proofErr w:type="spellEnd"/>
    </w:p>
    <w:p w14:paraId="3A0791C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87. Norvegjia</w:t>
      </w:r>
    </w:p>
    <w:p w14:paraId="4F70CE7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88. Omani</w:t>
      </w:r>
    </w:p>
    <w:p w14:paraId="35ADB48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89. Pakistani</w:t>
      </w:r>
    </w:p>
    <w:p w14:paraId="63F2635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90. Panamaja</w:t>
      </w:r>
    </w:p>
    <w:p w14:paraId="64DA26C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91. Peruja</w:t>
      </w:r>
    </w:p>
    <w:p w14:paraId="200F354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92. Polonia</w:t>
      </w:r>
    </w:p>
    <w:p w14:paraId="027CB8F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93. Portugalia</w:t>
      </w:r>
    </w:p>
    <w:p w14:paraId="05D0CE7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94. Qipro</w:t>
      </w:r>
    </w:p>
    <w:p w14:paraId="368CC8C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95. Republika Çeke</w:t>
      </w:r>
    </w:p>
    <w:p w14:paraId="51FF5133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96. Republika Sllovake</w:t>
      </w:r>
    </w:p>
    <w:p w14:paraId="4ADAF70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97.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Ruanda</w:t>
      </w:r>
      <w:proofErr w:type="spellEnd"/>
    </w:p>
    <w:p w14:paraId="4D44B2A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98. Rumania</w:t>
      </w:r>
    </w:p>
    <w:p w14:paraId="5F86469F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99.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Samoa</w:t>
      </w:r>
      <w:proofErr w:type="spellEnd"/>
    </w:p>
    <w:p w14:paraId="3D502411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100. San Marino</w:t>
      </w:r>
    </w:p>
    <w:p w14:paraId="46848601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101.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Sejshells</w:t>
      </w:r>
      <w:proofErr w:type="spellEnd"/>
    </w:p>
    <w:p w14:paraId="6515A86E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102. Singapori</w:t>
      </w:r>
    </w:p>
    <w:p w14:paraId="0AEB7C86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103.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Sint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Marten</w:t>
      </w:r>
      <w:proofErr w:type="spellEnd"/>
    </w:p>
    <w:p w14:paraId="0714DE20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104. Sllovenia</w:t>
      </w:r>
    </w:p>
    <w:p w14:paraId="469A2301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105. Spanja</w:t>
      </w:r>
    </w:p>
    <w:p w14:paraId="223DABBE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106. Suedia</w:t>
      </w:r>
    </w:p>
    <w:p w14:paraId="32F24B5A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107. Shën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Kits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Nevis</w:t>
      </w:r>
      <w:proofErr w:type="spellEnd"/>
    </w:p>
    <w:p w14:paraId="14417F6F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108. Shën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Luçia</w:t>
      </w:r>
      <w:proofErr w:type="spellEnd"/>
    </w:p>
    <w:p w14:paraId="2FC28098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109. Shën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Vinsenti</w:t>
      </w:r>
      <w:proofErr w:type="spellEnd"/>
      <w:r w:rsidRPr="009F6661">
        <w:rPr>
          <w:rFonts w:ascii="Garamond" w:eastAsia="Calibri" w:hAnsi="Garamond" w:cs="Times New Roman"/>
          <w:sz w:val="24"/>
          <w:szCs w:val="24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Grenadinet</w:t>
      </w:r>
      <w:proofErr w:type="spellEnd"/>
    </w:p>
    <w:p w14:paraId="53CC14B2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110. Shqipëria</w:t>
      </w:r>
    </w:p>
    <w:p w14:paraId="5742C375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111. Tajlanda</w:t>
      </w:r>
    </w:p>
    <w:p w14:paraId="375154B1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112. Turqia</w:t>
      </w:r>
    </w:p>
    <w:p w14:paraId="462AE770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113. Uganda</w:t>
      </w:r>
    </w:p>
    <w:p w14:paraId="76FD850E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114. Ukraina</w:t>
      </w:r>
    </w:p>
    <w:p w14:paraId="76E67453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115.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Uruguaji</w:t>
      </w:r>
      <w:proofErr w:type="spellEnd"/>
    </w:p>
    <w:p w14:paraId="0209994E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116.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Vanuatu</w:t>
      </w:r>
      <w:proofErr w:type="spellEnd"/>
    </w:p>
    <w:p w14:paraId="454AF045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117. Xhamajka</w:t>
      </w:r>
    </w:p>
    <w:p w14:paraId="66F063FA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 xml:space="preserve">118. </w:t>
      </w:r>
      <w:proofErr w:type="spellStart"/>
      <w:r w:rsidRPr="009F6661">
        <w:rPr>
          <w:rFonts w:ascii="Garamond" w:eastAsia="Calibri" w:hAnsi="Garamond" w:cs="Times New Roman"/>
          <w:sz w:val="24"/>
          <w:szCs w:val="24"/>
        </w:rPr>
        <w:t>Xhersi</w:t>
      </w:r>
      <w:proofErr w:type="spellEnd"/>
    </w:p>
    <w:p w14:paraId="2F3867A8" w14:textId="77777777" w:rsidR="00005D8B" w:rsidRPr="009F6661" w:rsidRDefault="00005D8B" w:rsidP="00005D8B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119. Zelanda e Re</w:t>
      </w:r>
    </w:p>
    <w:p w14:paraId="21ED58D9" w14:textId="77777777" w:rsidR="00005D8B" w:rsidRPr="009F6661" w:rsidRDefault="00005D8B" w:rsidP="00005D8B">
      <w:pPr>
        <w:tabs>
          <w:tab w:val="left" w:pos="80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9F6661">
        <w:rPr>
          <w:rFonts w:ascii="Garamond" w:eastAsia="Calibri" w:hAnsi="Garamond" w:cs="Times New Roman"/>
          <w:sz w:val="24"/>
          <w:szCs w:val="24"/>
        </w:rPr>
        <w:t>120. Zvicra</w:t>
      </w:r>
    </w:p>
    <w:p w14:paraId="297634E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p w14:paraId="36D7707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bCs/>
          <w:color w:val="000000"/>
          <w:sz w:val="24"/>
          <w:szCs w:val="24"/>
          <w14:ligatures w14:val="standardContextual"/>
        </w:rPr>
        <w:t xml:space="preserve">SHTOJCA </w:t>
      </w:r>
      <w:proofErr w:type="spellStart"/>
      <w:r w:rsidRPr="009F6661">
        <w:rPr>
          <w:rFonts w:ascii="Garamond" w:eastAsia="Calibri" w:hAnsi="Garamond" w:cs="Times New Roman"/>
          <w:bCs/>
          <w:color w:val="000000"/>
          <w:sz w:val="24"/>
          <w:szCs w:val="24"/>
          <w14:ligatures w14:val="standardContextual"/>
        </w:rPr>
        <w:t>II</w:t>
      </w:r>
      <w:proofErr w:type="spellEnd"/>
    </w:p>
    <w:p w14:paraId="0203093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bCs/>
          <w:color w:val="000000"/>
          <w:sz w:val="24"/>
          <w:szCs w:val="24"/>
          <w14:ligatures w14:val="standardContextual"/>
        </w:rPr>
        <w:t xml:space="preserve">LISTA E JURIDIKSIONEVE TË </w:t>
      </w:r>
      <w:proofErr w:type="spellStart"/>
      <w:r w:rsidRPr="009F6661">
        <w:rPr>
          <w:rFonts w:ascii="Garamond" w:eastAsia="Calibri" w:hAnsi="Garamond" w:cs="Times New Roman"/>
          <w:bCs/>
          <w:color w:val="000000"/>
          <w:sz w:val="24"/>
          <w:szCs w:val="24"/>
          <w14:ligatures w14:val="standardContextual"/>
        </w:rPr>
        <w:t>RAPORTUESHME</w:t>
      </w:r>
      <w:proofErr w:type="spellEnd"/>
    </w:p>
    <w:p w14:paraId="49860183" w14:textId="77777777" w:rsidR="005D5E66" w:rsidRPr="009F6661" w:rsidRDefault="005D5E66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</w:p>
    <w:p w14:paraId="34F4D9B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1. Afrika e Jugut</w:t>
      </w:r>
    </w:p>
    <w:p w14:paraId="3050BA7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2. Andorra</w:t>
      </w:r>
    </w:p>
    <w:p w14:paraId="240D31A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3.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Anguila</w:t>
      </w:r>
      <w:proofErr w:type="spellEnd"/>
    </w:p>
    <w:p w14:paraId="2937B5A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4.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Antigua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Barbuda</w:t>
      </w:r>
      <w:proofErr w:type="spellEnd"/>
    </w:p>
    <w:p w14:paraId="593FBE0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5. Arabia Saudite</w:t>
      </w:r>
    </w:p>
    <w:p w14:paraId="7D69D28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6. Argjentina</w:t>
      </w:r>
    </w:p>
    <w:p w14:paraId="5FBE89E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7. Australia</w:t>
      </w:r>
    </w:p>
    <w:p w14:paraId="2BBCCB9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8. Austria</w:t>
      </w:r>
    </w:p>
    <w:p w14:paraId="04DC336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Azerbaixhani</w:t>
      </w:r>
      <w:proofErr w:type="spellEnd"/>
    </w:p>
    <w:p w14:paraId="0EADE44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10. Barbadosi</w:t>
      </w:r>
    </w:p>
    <w:p w14:paraId="401BE93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11. Belgjika</w:t>
      </w:r>
    </w:p>
    <w:p w14:paraId="09CE9FE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12. Bermuda</w:t>
      </w:r>
    </w:p>
    <w:p w14:paraId="56D907E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13. Brazili</w:t>
      </w:r>
    </w:p>
    <w:p w14:paraId="5F102DF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14. Brunei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Darusalam</w:t>
      </w:r>
      <w:proofErr w:type="spellEnd"/>
    </w:p>
    <w:p w14:paraId="0AC00D7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15. Bullgaria</w:t>
      </w:r>
    </w:p>
    <w:p w14:paraId="04D037B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16. Danimarka</w:t>
      </w:r>
    </w:p>
    <w:p w14:paraId="42F6198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17.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Dominika</w:t>
      </w:r>
      <w:proofErr w:type="spellEnd"/>
    </w:p>
    <w:p w14:paraId="763E5D2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18. Ekuadori</w:t>
      </w:r>
    </w:p>
    <w:p w14:paraId="5187BC5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19. Emiratet e Bashkuara Arabe</w:t>
      </w:r>
    </w:p>
    <w:p w14:paraId="5F5036A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20. Estonia</w:t>
      </w:r>
    </w:p>
    <w:p w14:paraId="234EA77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21. Finlanda</w:t>
      </w:r>
    </w:p>
    <w:p w14:paraId="1B7AB26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22. Franca</w:t>
      </w:r>
    </w:p>
    <w:p w14:paraId="4D1A17A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23. Gana</w:t>
      </w:r>
    </w:p>
    <w:p w14:paraId="7D09D7B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24.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Gërnzi</w:t>
      </w:r>
      <w:proofErr w:type="spellEnd"/>
    </w:p>
    <w:p w14:paraId="7DA4E82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25.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Grenada</w:t>
      </w:r>
      <w:proofErr w:type="spellEnd"/>
    </w:p>
    <w:p w14:paraId="3A6B49B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26.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Grenlanda</w:t>
      </w:r>
      <w:proofErr w:type="spellEnd"/>
    </w:p>
    <w:p w14:paraId="40F866D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27. Greqia</w:t>
      </w:r>
    </w:p>
    <w:p w14:paraId="148F4DF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28. Gjermania</w:t>
      </w:r>
    </w:p>
    <w:p w14:paraId="58AF6F4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29. Gjibraltari</w:t>
      </w:r>
    </w:p>
    <w:p w14:paraId="5D4CA92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30. Holanda</w:t>
      </w:r>
    </w:p>
    <w:p w14:paraId="6101CCA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31. Hong Kongu (Kinë)</w:t>
      </w:r>
    </w:p>
    <w:p w14:paraId="1D15F9B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32. Hungaria</w:t>
      </w:r>
    </w:p>
    <w:p w14:paraId="6F18C3E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33. India</w:t>
      </w:r>
    </w:p>
    <w:p w14:paraId="2420757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34. Indonezia</w:t>
      </w:r>
    </w:p>
    <w:p w14:paraId="0C48574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35. Irlanda</w:t>
      </w:r>
    </w:p>
    <w:p w14:paraId="4E4976A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36. Ishujt e Virgjër Britanikë</w:t>
      </w:r>
    </w:p>
    <w:p w14:paraId="735A4E3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37. Ishujt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Faroe</w:t>
      </w:r>
      <w:proofErr w:type="spellEnd"/>
    </w:p>
    <w:p w14:paraId="6A779AD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38. Ishujt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Kajman</w:t>
      </w:r>
      <w:proofErr w:type="spellEnd"/>
    </w:p>
    <w:p w14:paraId="097C753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39. Ishujt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Kuk</w:t>
      </w:r>
      <w:proofErr w:type="spellEnd"/>
    </w:p>
    <w:p w14:paraId="06AA690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40. Ishujt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Turks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Kaikos</w:t>
      </w:r>
      <w:proofErr w:type="spellEnd"/>
    </w:p>
    <w:p w14:paraId="528CBA9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41. Ishulli i Manit</w:t>
      </w:r>
    </w:p>
    <w:p w14:paraId="7BDE11E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42. Islanda</w:t>
      </w:r>
    </w:p>
    <w:p w14:paraId="1161EB3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43. Italia</w:t>
      </w:r>
    </w:p>
    <w:p w14:paraId="74887EA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44. Izraeli</w:t>
      </w:r>
    </w:p>
    <w:p w14:paraId="336FD44A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45. Japonia</w:t>
      </w:r>
    </w:p>
    <w:p w14:paraId="642FEC0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46.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Kaledonia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e Re</w:t>
      </w:r>
    </w:p>
    <w:p w14:paraId="1D7EBDE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47. Kanadaja</w:t>
      </w:r>
    </w:p>
    <w:p w14:paraId="22474BD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lastRenderedPageBreak/>
        <w:t>48. Kazakistani</w:t>
      </w:r>
    </w:p>
    <w:p w14:paraId="243433B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49. Kili</w:t>
      </w:r>
    </w:p>
    <w:p w14:paraId="01AFF1E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50. Kina</w:t>
      </w:r>
    </w:p>
    <w:p w14:paraId="55E10F2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51. Kolumbia</w:t>
      </w:r>
    </w:p>
    <w:p w14:paraId="360E2C6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52.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Korea</w:t>
      </w:r>
      <w:proofErr w:type="spellEnd"/>
    </w:p>
    <w:p w14:paraId="58CA138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53. Kosta Rika</w:t>
      </w:r>
    </w:p>
    <w:p w14:paraId="5B5B1C8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54. Kroacia</w:t>
      </w:r>
    </w:p>
    <w:p w14:paraId="5162004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55.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Kurasao</w:t>
      </w:r>
      <w:proofErr w:type="spellEnd"/>
    </w:p>
    <w:p w14:paraId="37B21F4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56. Kuvajti</w:t>
      </w:r>
    </w:p>
    <w:p w14:paraId="4765CA9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57. Letonia</w:t>
      </w:r>
    </w:p>
    <w:p w14:paraId="2719013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58. Liberia</w:t>
      </w:r>
    </w:p>
    <w:p w14:paraId="0551052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59.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Lihtenshtajni</w:t>
      </w:r>
      <w:proofErr w:type="spellEnd"/>
    </w:p>
    <w:p w14:paraId="103EB4E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60. Lituania</w:t>
      </w:r>
    </w:p>
    <w:p w14:paraId="50ADF92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61. Luksemburgu</w:t>
      </w:r>
    </w:p>
    <w:p w14:paraId="3D3CFA3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62.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Makao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(Kinë)</w:t>
      </w:r>
    </w:p>
    <w:p w14:paraId="67587CD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63. Malajzia</w:t>
      </w:r>
    </w:p>
    <w:p w14:paraId="48B9B13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64. Malta</w:t>
      </w:r>
    </w:p>
    <w:p w14:paraId="16D0BA3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65. Maroku</w:t>
      </w:r>
    </w:p>
    <w:p w14:paraId="60858A8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66.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Mauritius</w:t>
      </w:r>
      <w:proofErr w:type="spellEnd"/>
    </w:p>
    <w:p w14:paraId="7E204B1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67. Mbretëria e Bashkuar</w:t>
      </w:r>
    </w:p>
    <w:p w14:paraId="37EE6AD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68. Meksika</w:t>
      </w:r>
    </w:p>
    <w:p w14:paraId="50862CC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69. Monako</w:t>
      </w:r>
    </w:p>
    <w:p w14:paraId="467174C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70.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Montserrati</w:t>
      </w:r>
      <w:proofErr w:type="spellEnd"/>
    </w:p>
    <w:p w14:paraId="099930D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71.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Nauru</w:t>
      </w:r>
      <w:proofErr w:type="spellEnd"/>
    </w:p>
    <w:p w14:paraId="54F34CF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72. Nigeria</w:t>
      </w:r>
    </w:p>
    <w:p w14:paraId="14DCAE06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73. Norvegjia</w:t>
      </w:r>
    </w:p>
    <w:p w14:paraId="710CCD2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74. Omani</w:t>
      </w:r>
    </w:p>
    <w:p w14:paraId="132855F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75. Pakistani</w:t>
      </w:r>
    </w:p>
    <w:p w14:paraId="0D76F97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76. Panamaja</w:t>
      </w:r>
    </w:p>
    <w:p w14:paraId="284D1310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77. Peruja</w:t>
      </w:r>
    </w:p>
    <w:p w14:paraId="2FE1159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78. Polonia</w:t>
      </w:r>
    </w:p>
    <w:p w14:paraId="690543D3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79. Portugalia</w:t>
      </w:r>
    </w:p>
    <w:p w14:paraId="0A07E1E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80. Qipro</w:t>
      </w:r>
    </w:p>
    <w:p w14:paraId="6B7306A1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81. Republika Çeke</w:t>
      </w:r>
    </w:p>
    <w:p w14:paraId="36D23DE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82. Republika Sllovake</w:t>
      </w:r>
    </w:p>
    <w:p w14:paraId="3A9DCB04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83. Rumania</w:t>
      </w:r>
    </w:p>
    <w:p w14:paraId="52823B35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84. Rusia</w:t>
      </w:r>
    </w:p>
    <w:p w14:paraId="6926498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85. San Marino</w:t>
      </w:r>
    </w:p>
    <w:p w14:paraId="7CDFA1BF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86.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Sejshells</w:t>
      </w:r>
      <w:proofErr w:type="spellEnd"/>
    </w:p>
    <w:p w14:paraId="2A4D1732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87. Singapori</w:t>
      </w:r>
    </w:p>
    <w:p w14:paraId="6A7FA7E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88.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Sint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Marten</w:t>
      </w:r>
      <w:proofErr w:type="spellEnd"/>
    </w:p>
    <w:p w14:paraId="3E59922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89. Sllovenia</w:t>
      </w:r>
    </w:p>
    <w:p w14:paraId="0D499DD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90. Spanja</w:t>
      </w:r>
    </w:p>
    <w:p w14:paraId="5C39249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91. Suedia</w:t>
      </w:r>
    </w:p>
    <w:p w14:paraId="173E56E8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92. Shën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Kits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Nevis</w:t>
      </w:r>
      <w:proofErr w:type="spellEnd"/>
    </w:p>
    <w:p w14:paraId="4D98BAC7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93. Shën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Luçia</w:t>
      </w:r>
      <w:proofErr w:type="spellEnd"/>
    </w:p>
    <w:p w14:paraId="77423C7B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94. Shën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Vinsenti</w:t>
      </w:r>
      <w:proofErr w:type="spellEnd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dhe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Grenadinet</w:t>
      </w:r>
      <w:proofErr w:type="spellEnd"/>
    </w:p>
    <w:p w14:paraId="431732D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95. Turqia</w:t>
      </w:r>
    </w:p>
    <w:p w14:paraId="6C0755F9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96.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Uruguaji</w:t>
      </w:r>
      <w:proofErr w:type="spellEnd"/>
    </w:p>
    <w:p w14:paraId="707A1DCD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97.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Vanuatu</w:t>
      </w:r>
      <w:proofErr w:type="spellEnd"/>
    </w:p>
    <w:p w14:paraId="17D6347E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98. </w:t>
      </w:r>
      <w:proofErr w:type="spellStart"/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Xhersi</w:t>
      </w:r>
      <w:proofErr w:type="spellEnd"/>
    </w:p>
    <w:p w14:paraId="0FA8725C" w14:textId="77777777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lastRenderedPageBreak/>
        <w:t>99. Zelanda e Re</w:t>
      </w:r>
    </w:p>
    <w:p w14:paraId="4C37E9D2" w14:textId="3968D4D4" w:rsidR="00005D8B" w:rsidRPr="009F6661" w:rsidRDefault="00005D8B" w:rsidP="00005D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</w:pPr>
      <w:r w:rsidRP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>100. Zvicra</w:t>
      </w:r>
      <w:r w:rsidR="009F6661">
        <w:rPr>
          <w:rFonts w:ascii="Garamond" w:eastAsia="Calibri" w:hAnsi="Garamond" w:cs="Times New Roman"/>
          <w:color w:val="000000"/>
          <w:sz w:val="24"/>
          <w:szCs w:val="24"/>
          <w14:ligatures w14:val="standardContextual"/>
        </w:rPr>
        <w:t xml:space="preserve"> </w:t>
      </w:r>
    </w:p>
    <w:p w14:paraId="05B99931" w14:textId="77777777" w:rsidR="00005D8B" w:rsidRPr="009F6661" w:rsidRDefault="00005D8B" w:rsidP="00005D8B">
      <w:pPr>
        <w:spacing w:after="0" w:line="240" w:lineRule="auto"/>
        <w:ind w:firstLine="284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1811F230" w14:textId="77777777" w:rsidR="009F6661" w:rsidRPr="009F6661" w:rsidRDefault="009F6661">
      <w:pPr>
        <w:spacing w:after="0" w:line="240" w:lineRule="auto"/>
        <w:ind w:firstLine="284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sectPr w:rsidR="009F6661" w:rsidRPr="009F6661" w:rsidSect="00780DFE">
      <w:pgSz w:w="11906" w:h="16838" w:code="9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411C1" w14:textId="77777777" w:rsidR="009F6661" w:rsidRDefault="009F6661" w:rsidP="00365BA5">
      <w:pPr>
        <w:spacing w:after="0" w:line="240" w:lineRule="auto"/>
      </w:pPr>
      <w:r>
        <w:separator/>
      </w:r>
    </w:p>
  </w:endnote>
  <w:endnote w:type="continuationSeparator" w:id="0">
    <w:p w14:paraId="36F61243" w14:textId="77777777" w:rsidR="009F6661" w:rsidRDefault="009F6661" w:rsidP="00365BA5">
      <w:pPr>
        <w:spacing w:after="0" w:line="240" w:lineRule="auto"/>
      </w:pPr>
      <w:r>
        <w:continuationSeparator/>
      </w:r>
    </w:p>
  </w:endnote>
  <w:endnote w:type="continuationNotice" w:id="1">
    <w:p w14:paraId="0EF4E1CC" w14:textId="77777777" w:rsidR="00B9521A" w:rsidRDefault="00B952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89CC3" w14:textId="77777777" w:rsidR="009F6661" w:rsidRDefault="009F6661" w:rsidP="00365BA5">
      <w:pPr>
        <w:spacing w:after="0" w:line="240" w:lineRule="auto"/>
      </w:pPr>
      <w:r>
        <w:separator/>
      </w:r>
    </w:p>
  </w:footnote>
  <w:footnote w:type="continuationSeparator" w:id="0">
    <w:p w14:paraId="055275B2" w14:textId="77777777" w:rsidR="009F6661" w:rsidRDefault="009F6661" w:rsidP="00365BA5">
      <w:pPr>
        <w:spacing w:after="0" w:line="240" w:lineRule="auto"/>
      </w:pPr>
      <w:r>
        <w:continuationSeparator/>
      </w:r>
    </w:p>
  </w:footnote>
  <w:footnote w:type="continuationNotice" w:id="1">
    <w:p w14:paraId="7B43B6B8" w14:textId="77777777" w:rsidR="00B9521A" w:rsidRDefault="00B952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5EA"/>
    <w:multiLevelType w:val="hybridMultilevel"/>
    <w:tmpl w:val="66A2AD02"/>
    <w:lvl w:ilvl="0" w:tplc="B8ECC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39DC"/>
    <w:multiLevelType w:val="hybridMultilevel"/>
    <w:tmpl w:val="E0C0A2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16F7"/>
    <w:multiLevelType w:val="hybridMultilevel"/>
    <w:tmpl w:val="FB3E2576"/>
    <w:lvl w:ilvl="0" w:tplc="D2EC24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DC01C5"/>
    <w:multiLevelType w:val="hybridMultilevel"/>
    <w:tmpl w:val="0456CA9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95D24"/>
    <w:multiLevelType w:val="hybridMultilevel"/>
    <w:tmpl w:val="E8328868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1F1D78"/>
    <w:multiLevelType w:val="hybridMultilevel"/>
    <w:tmpl w:val="1812AE38"/>
    <w:lvl w:ilvl="0" w:tplc="06647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62795"/>
    <w:multiLevelType w:val="hybridMultilevel"/>
    <w:tmpl w:val="95AC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53DFE"/>
    <w:multiLevelType w:val="hybridMultilevel"/>
    <w:tmpl w:val="621AF8F6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B974266"/>
    <w:multiLevelType w:val="hybridMultilevel"/>
    <w:tmpl w:val="0FD26B16"/>
    <w:lvl w:ilvl="0" w:tplc="F54AC0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A53062"/>
    <w:multiLevelType w:val="hybridMultilevel"/>
    <w:tmpl w:val="32D43508"/>
    <w:lvl w:ilvl="0" w:tplc="FF748B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997DE5"/>
    <w:multiLevelType w:val="hybridMultilevel"/>
    <w:tmpl w:val="1F569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83C6A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821FF"/>
    <w:multiLevelType w:val="hybridMultilevel"/>
    <w:tmpl w:val="B362619C"/>
    <w:lvl w:ilvl="0" w:tplc="2FBC889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27E4F"/>
    <w:multiLevelType w:val="hybridMultilevel"/>
    <w:tmpl w:val="086C6B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F75E2"/>
    <w:multiLevelType w:val="hybridMultilevel"/>
    <w:tmpl w:val="5B24026A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DFA4F0B"/>
    <w:multiLevelType w:val="hybridMultilevel"/>
    <w:tmpl w:val="975E55A8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0D5716B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C3ACF"/>
    <w:multiLevelType w:val="hybridMultilevel"/>
    <w:tmpl w:val="81D8C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9"/>
  </w:num>
  <w:num w:numId="5">
    <w:abstractNumId w:val="11"/>
  </w:num>
  <w:num w:numId="6">
    <w:abstractNumId w:val="2"/>
  </w:num>
  <w:num w:numId="7">
    <w:abstractNumId w:val="18"/>
  </w:num>
  <w:num w:numId="8">
    <w:abstractNumId w:val="6"/>
  </w:num>
  <w:num w:numId="9">
    <w:abstractNumId w:val="17"/>
  </w:num>
  <w:num w:numId="10">
    <w:abstractNumId w:val="1"/>
  </w:num>
  <w:num w:numId="11">
    <w:abstractNumId w:val="3"/>
  </w:num>
  <w:num w:numId="12">
    <w:abstractNumId w:val="5"/>
  </w:num>
  <w:num w:numId="13">
    <w:abstractNumId w:val="16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7"/>
  </w:num>
  <w:num w:numId="17">
    <w:abstractNumId w:val="4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B4"/>
    <w:rsid w:val="00005D8B"/>
    <w:rsid w:val="00022ADB"/>
    <w:rsid w:val="0003660E"/>
    <w:rsid w:val="00037D45"/>
    <w:rsid w:val="00056C74"/>
    <w:rsid w:val="00074E51"/>
    <w:rsid w:val="000A008C"/>
    <w:rsid w:val="000E417F"/>
    <w:rsid w:val="001055BA"/>
    <w:rsid w:val="00137C5A"/>
    <w:rsid w:val="001601B6"/>
    <w:rsid w:val="00167AB5"/>
    <w:rsid w:val="001A33BA"/>
    <w:rsid w:val="001A51A9"/>
    <w:rsid w:val="001B6794"/>
    <w:rsid w:val="001F0D3E"/>
    <w:rsid w:val="00200B1A"/>
    <w:rsid w:val="00227710"/>
    <w:rsid w:val="00232A66"/>
    <w:rsid w:val="00247059"/>
    <w:rsid w:val="0026249F"/>
    <w:rsid w:val="0026370C"/>
    <w:rsid w:val="00291787"/>
    <w:rsid w:val="002C3FF4"/>
    <w:rsid w:val="002C536A"/>
    <w:rsid w:val="00330AEB"/>
    <w:rsid w:val="00355E8D"/>
    <w:rsid w:val="00365BA5"/>
    <w:rsid w:val="003709E8"/>
    <w:rsid w:val="00370FE9"/>
    <w:rsid w:val="00376D53"/>
    <w:rsid w:val="00377146"/>
    <w:rsid w:val="003A0589"/>
    <w:rsid w:val="003B46EF"/>
    <w:rsid w:val="003C2E5A"/>
    <w:rsid w:val="003C4423"/>
    <w:rsid w:val="003C783D"/>
    <w:rsid w:val="00404FB6"/>
    <w:rsid w:val="00413540"/>
    <w:rsid w:val="00414BCC"/>
    <w:rsid w:val="00424463"/>
    <w:rsid w:val="004257FC"/>
    <w:rsid w:val="00427ECE"/>
    <w:rsid w:val="00432E3F"/>
    <w:rsid w:val="00433183"/>
    <w:rsid w:val="00436852"/>
    <w:rsid w:val="00440DC2"/>
    <w:rsid w:val="00442499"/>
    <w:rsid w:val="00444E3D"/>
    <w:rsid w:val="0044523C"/>
    <w:rsid w:val="00455393"/>
    <w:rsid w:val="0047623A"/>
    <w:rsid w:val="004833E6"/>
    <w:rsid w:val="004901E4"/>
    <w:rsid w:val="004955A9"/>
    <w:rsid w:val="0049766E"/>
    <w:rsid w:val="004A4127"/>
    <w:rsid w:val="004B443A"/>
    <w:rsid w:val="004D1E5C"/>
    <w:rsid w:val="004D3016"/>
    <w:rsid w:val="0050272E"/>
    <w:rsid w:val="00545468"/>
    <w:rsid w:val="00560438"/>
    <w:rsid w:val="005736EC"/>
    <w:rsid w:val="00574210"/>
    <w:rsid w:val="005A0F17"/>
    <w:rsid w:val="005D279F"/>
    <w:rsid w:val="005D4418"/>
    <w:rsid w:val="005D5E66"/>
    <w:rsid w:val="00600098"/>
    <w:rsid w:val="0060567B"/>
    <w:rsid w:val="00634877"/>
    <w:rsid w:val="0065265E"/>
    <w:rsid w:val="00652803"/>
    <w:rsid w:val="00656AFD"/>
    <w:rsid w:val="00665839"/>
    <w:rsid w:val="006A3AEB"/>
    <w:rsid w:val="00701EBC"/>
    <w:rsid w:val="00706D7C"/>
    <w:rsid w:val="00741F49"/>
    <w:rsid w:val="00743703"/>
    <w:rsid w:val="007531B2"/>
    <w:rsid w:val="00772F6C"/>
    <w:rsid w:val="00776454"/>
    <w:rsid w:val="00780DFE"/>
    <w:rsid w:val="00784745"/>
    <w:rsid w:val="007A6A97"/>
    <w:rsid w:val="007B7906"/>
    <w:rsid w:val="007E60A4"/>
    <w:rsid w:val="007F3BAB"/>
    <w:rsid w:val="00812DE9"/>
    <w:rsid w:val="00814BCE"/>
    <w:rsid w:val="00821D49"/>
    <w:rsid w:val="00825E70"/>
    <w:rsid w:val="00831E06"/>
    <w:rsid w:val="00833090"/>
    <w:rsid w:val="008337E5"/>
    <w:rsid w:val="008612F7"/>
    <w:rsid w:val="00876DB8"/>
    <w:rsid w:val="00882796"/>
    <w:rsid w:val="00890131"/>
    <w:rsid w:val="00891396"/>
    <w:rsid w:val="00897562"/>
    <w:rsid w:val="008A0951"/>
    <w:rsid w:val="008C4E3F"/>
    <w:rsid w:val="008D6762"/>
    <w:rsid w:val="008D6F8E"/>
    <w:rsid w:val="008F1337"/>
    <w:rsid w:val="008F3744"/>
    <w:rsid w:val="008F50DC"/>
    <w:rsid w:val="00905DF7"/>
    <w:rsid w:val="009102AC"/>
    <w:rsid w:val="00920104"/>
    <w:rsid w:val="00935949"/>
    <w:rsid w:val="00953C6E"/>
    <w:rsid w:val="009578B4"/>
    <w:rsid w:val="00973A2B"/>
    <w:rsid w:val="00984547"/>
    <w:rsid w:val="0098695D"/>
    <w:rsid w:val="009B3E31"/>
    <w:rsid w:val="009B64F7"/>
    <w:rsid w:val="009C25D0"/>
    <w:rsid w:val="009D6E82"/>
    <w:rsid w:val="009E1233"/>
    <w:rsid w:val="009E1463"/>
    <w:rsid w:val="009E432D"/>
    <w:rsid w:val="009F577D"/>
    <w:rsid w:val="009F6661"/>
    <w:rsid w:val="00A002BD"/>
    <w:rsid w:val="00A175A1"/>
    <w:rsid w:val="00A2492B"/>
    <w:rsid w:val="00A66DF4"/>
    <w:rsid w:val="00AA25DB"/>
    <w:rsid w:val="00AB0D3D"/>
    <w:rsid w:val="00AB29BB"/>
    <w:rsid w:val="00AC3C21"/>
    <w:rsid w:val="00AC7B89"/>
    <w:rsid w:val="00AD3F78"/>
    <w:rsid w:val="00AF5591"/>
    <w:rsid w:val="00B2392A"/>
    <w:rsid w:val="00B312D2"/>
    <w:rsid w:val="00B54655"/>
    <w:rsid w:val="00B5540F"/>
    <w:rsid w:val="00B61BEB"/>
    <w:rsid w:val="00B741C6"/>
    <w:rsid w:val="00B777F9"/>
    <w:rsid w:val="00B778DE"/>
    <w:rsid w:val="00B82D41"/>
    <w:rsid w:val="00B82E3C"/>
    <w:rsid w:val="00B9521A"/>
    <w:rsid w:val="00C0371D"/>
    <w:rsid w:val="00C03868"/>
    <w:rsid w:val="00C04B24"/>
    <w:rsid w:val="00C20049"/>
    <w:rsid w:val="00C418FB"/>
    <w:rsid w:val="00C6662F"/>
    <w:rsid w:val="00C7635F"/>
    <w:rsid w:val="00C84A3E"/>
    <w:rsid w:val="00C85BC2"/>
    <w:rsid w:val="00CB1FD8"/>
    <w:rsid w:val="00CB34F9"/>
    <w:rsid w:val="00CF522D"/>
    <w:rsid w:val="00D15EBF"/>
    <w:rsid w:val="00D16DF7"/>
    <w:rsid w:val="00D227F6"/>
    <w:rsid w:val="00D52E01"/>
    <w:rsid w:val="00D734A6"/>
    <w:rsid w:val="00D73B66"/>
    <w:rsid w:val="00D80C92"/>
    <w:rsid w:val="00D849F5"/>
    <w:rsid w:val="00D84CA7"/>
    <w:rsid w:val="00D85A03"/>
    <w:rsid w:val="00DA2B4E"/>
    <w:rsid w:val="00DB2A2F"/>
    <w:rsid w:val="00DC2244"/>
    <w:rsid w:val="00DE0927"/>
    <w:rsid w:val="00DE4398"/>
    <w:rsid w:val="00DF286D"/>
    <w:rsid w:val="00E34F44"/>
    <w:rsid w:val="00E512CA"/>
    <w:rsid w:val="00E55A33"/>
    <w:rsid w:val="00E60C4D"/>
    <w:rsid w:val="00E61652"/>
    <w:rsid w:val="00E657F3"/>
    <w:rsid w:val="00E8701C"/>
    <w:rsid w:val="00EE1859"/>
    <w:rsid w:val="00EF121F"/>
    <w:rsid w:val="00F0052F"/>
    <w:rsid w:val="00F42FC5"/>
    <w:rsid w:val="00F94476"/>
    <w:rsid w:val="00FA3DFD"/>
    <w:rsid w:val="00FB0949"/>
    <w:rsid w:val="00FC4A7F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ABC20"/>
  <w15:docId w15:val="{D93EF500-3F7A-4224-B922-9C47AC41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3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A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F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414B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5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5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5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5A9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A97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7A6A97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7A6A97"/>
    <w:rPr>
      <w:lang w:val="en-GB"/>
    </w:rPr>
  </w:style>
  <w:style w:type="paragraph" w:styleId="Title">
    <w:name w:val="Title"/>
    <w:basedOn w:val="Normal"/>
    <w:next w:val="Normal"/>
    <w:link w:val="TitleChar"/>
    <w:qFormat/>
    <w:rsid w:val="007A6A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7A6A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F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553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3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44E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817</Nr_x002e__x0020_akti>
    <Data_x0020_e_x0020_Krijimit xmlns="0e656187-b300-4fb0-8bf4-3a50f872073c">2024-01-04T12:20:22Z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disa ndryshime në vendimin nr. 613, datë 29.7.2020, të Këshillit të Ministrave, "Për dispozitat zbatuese të ligjit nr. 4/2020, "Për shkëmbimin automatik të informacionit të llogarive financiare""</Titulli>
    <Modifikuesi xmlns="0e656187-b300-4fb0-8bf4-3a50f872073c">Suada.Daci</Modifikuesi>
    <Nr_x002e__x0020_prot_x0020_QBZ xmlns="0e656187-b300-4fb0-8bf4-3a50f872073c">23</Nr_x002e__x0020_prot_x0020_QBZ>
    <Data_x0020_e_x0020_Modifikimit xmlns="0e656187-b300-4fb0-8bf4-3a50f872073c">2024-01-04T14:04:39Z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CBF9546714B70A017A46E8190E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CBF9546714B70A017A46E8190E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75E45D-B64C-4549-B5DC-C6B6C0A248F7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92E085-9524-4E1E-89FD-BE0F91C75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8BC4A-C1AA-467F-AE40-B2EB7FA97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67A659-E0B7-491E-872E-84DD17F940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8469B2-B85C-4291-A86E-09E4A0830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Rudina Frasheri</dc:creator>
  <cp:lastModifiedBy>Fjora Cahani</cp:lastModifiedBy>
  <cp:revision>4</cp:revision>
  <cp:lastPrinted>2023-12-28T08:33:00Z</cp:lastPrinted>
  <dcterms:created xsi:type="dcterms:W3CDTF">2024-01-04T13:03:00Z</dcterms:created>
  <dcterms:modified xsi:type="dcterms:W3CDTF">2024-01-04T14:09:00Z</dcterms:modified>
</cp:coreProperties>
</file>