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B3730" w14:textId="77777777" w:rsidR="00822DB6" w:rsidRPr="00B54971" w:rsidRDefault="00822DB6" w:rsidP="00822DB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54971">
        <w:rPr>
          <w:rFonts w:ascii="Garamond" w:hAnsi="Garamond"/>
          <w:b/>
          <w:bCs/>
          <w:sz w:val="24"/>
          <w:szCs w:val="24"/>
        </w:rPr>
        <w:t>VENDIM</w:t>
      </w:r>
    </w:p>
    <w:p w14:paraId="610B3731" w14:textId="77777777" w:rsidR="00822DB6" w:rsidRPr="00B54971" w:rsidRDefault="00822DB6" w:rsidP="00822DB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54971">
        <w:rPr>
          <w:rFonts w:ascii="Garamond" w:hAnsi="Garamond"/>
          <w:b/>
          <w:bCs/>
          <w:sz w:val="24"/>
          <w:szCs w:val="24"/>
        </w:rPr>
        <w:t>Nr. 27, datë 17.1.2024</w:t>
      </w:r>
    </w:p>
    <w:p w14:paraId="610B3732" w14:textId="77777777" w:rsidR="00822DB6" w:rsidRPr="00B54971" w:rsidRDefault="00822DB6" w:rsidP="00822DB6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610B3733" w14:textId="5827C8E6" w:rsidR="00822DB6" w:rsidRPr="00B54971" w:rsidRDefault="00822DB6" w:rsidP="00822DB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54971">
        <w:rPr>
          <w:rFonts w:ascii="Garamond" w:hAnsi="Garamond"/>
          <w:b/>
          <w:bCs/>
          <w:sz w:val="24"/>
          <w:szCs w:val="24"/>
        </w:rPr>
        <w:t>PËR DISA SHTESA DHE NDRYSHIME NË VENDIMIN NR.</w:t>
      </w:r>
      <w:r w:rsidR="00B54971" w:rsidRPr="00B54971">
        <w:rPr>
          <w:rFonts w:ascii="Garamond" w:hAnsi="Garamond"/>
          <w:b/>
          <w:bCs/>
          <w:sz w:val="24"/>
          <w:szCs w:val="24"/>
        </w:rPr>
        <w:t xml:space="preserve"> </w:t>
      </w:r>
      <w:r w:rsidRPr="00B54971">
        <w:rPr>
          <w:rFonts w:ascii="Garamond" w:hAnsi="Garamond"/>
          <w:b/>
          <w:bCs/>
          <w:sz w:val="24"/>
          <w:szCs w:val="24"/>
        </w:rPr>
        <w:t>1128,</w:t>
      </w:r>
      <w:r w:rsidR="00745B64">
        <w:rPr>
          <w:rFonts w:ascii="Garamond" w:hAnsi="Garamond"/>
          <w:b/>
          <w:bCs/>
          <w:sz w:val="24"/>
          <w:szCs w:val="24"/>
        </w:rPr>
        <w:t xml:space="preserve"> </w:t>
      </w:r>
      <w:r w:rsidRPr="00B54971">
        <w:rPr>
          <w:rFonts w:ascii="Garamond" w:hAnsi="Garamond"/>
          <w:b/>
          <w:bCs/>
          <w:sz w:val="24"/>
          <w:szCs w:val="24"/>
        </w:rPr>
        <w:t>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610B3734" w14:textId="77777777" w:rsidR="00822DB6" w:rsidRPr="00B54971" w:rsidRDefault="00822DB6" w:rsidP="00822DB6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610B3735" w14:textId="33A5EDB4" w:rsidR="00822DB6" w:rsidRPr="00B54971" w:rsidRDefault="00822DB6" w:rsidP="00822DB6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B54971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B54971">
        <w:rPr>
          <w:rFonts w:ascii="Garamond" w:hAnsi="Garamond"/>
          <w:szCs w:val="24"/>
          <w:lang w:val="sq-AL"/>
        </w:rPr>
        <w:t xml:space="preserve"> </w:t>
      </w:r>
      <w:r w:rsidRPr="00B54971">
        <w:rPr>
          <w:rFonts w:ascii="Garamond" w:hAnsi="Garamond"/>
          <w:szCs w:val="24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610B3736" w14:textId="77777777" w:rsidR="00822DB6" w:rsidRPr="00B54971" w:rsidRDefault="00822DB6" w:rsidP="00822DB6">
      <w:pPr>
        <w:pStyle w:val="BodyText2"/>
        <w:ind w:firstLine="284"/>
        <w:rPr>
          <w:rFonts w:ascii="Garamond" w:hAnsi="Garamond"/>
          <w:szCs w:val="24"/>
          <w:lang w:val="sq-AL"/>
        </w:rPr>
      </w:pPr>
    </w:p>
    <w:p w14:paraId="610B3737" w14:textId="77777777" w:rsidR="00822DB6" w:rsidRPr="00B54971" w:rsidRDefault="00822DB6" w:rsidP="00822DB6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B54971">
        <w:rPr>
          <w:rFonts w:ascii="Garamond" w:hAnsi="Garamond"/>
          <w:bCs/>
          <w:sz w:val="24"/>
          <w:szCs w:val="24"/>
        </w:rPr>
        <w:t>VENDOSI:</w:t>
      </w:r>
    </w:p>
    <w:p w14:paraId="610B3738" w14:textId="77777777" w:rsidR="00822DB6" w:rsidRPr="00B54971" w:rsidRDefault="00822DB6" w:rsidP="00822DB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10B3739" w14:textId="6FAB328E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I. Në vendimin nr.</w:t>
      </w:r>
      <w:r w:rsidR="00B54971">
        <w:rPr>
          <w:rFonts w:ascii="Garamond" w:hAnsi="Garamond"/>
          <w:sz w:val="24"/>
          <w:szCs w:val="24"/>
        </w:rPr>
        <w:t xml:space="preserve"> </w:t>
      </w:r>
      <w:r w:rsidRPr="00B54971">
        <w:rPr>
          <w:rFonts w:ascii="Garamond" w:hAnsi="Garamond"/>
          <w:sz w:val="24"/>
          <w:szCs w:val="24"/>
        </w:rPr>
        <w:t>1128, datë 30.12.2020, të Këshillit të Ministrave, të ndryshuar, bëhen këto ndryshime dhe shtesa:</w:t>
      </w:r>
    </w:p>
    <w:p w14:paraId="610B373A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1. Në kreun I bëhen ndryshimet dhe shtesat e mëposhtme:</w:t>
      </w:r>
    </w:p>
    <w:p w14:paraId="610B373B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a) Pika 4 ndryshohet, si më poshtë vijon:</w:t>
      </w:r>
    </w:p>
    <w:p w14:paraId="610B373C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“4. Vendimi i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2015/1333, “Për vendosjen e masave kufizuese në kuadër të situatës në Libi”, të ndryshuar me vendimet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2021/2198,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2022/1315,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2023/1439,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 xml:space="preserve">) 2023/2499, sipas aneksit 4, bashkëlidhur këtij vendimi.”; </w:t>
      </w:r>
    </w:p>
    <w:p w14:paraId="610B373D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b) Në pikën 8, pas fjalëve “...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2023/1503 ...” shtohen “..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2023/2876 ...”;</w:t>
      </w:r>
    </w:p>
    <w:p w14:paraId="610B373E" w14:textId="2542B53D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c) Në pikën 10, pas fjalëve “...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2022/2201 ...” shtohen</w:t>
      </w:r>
      <w:r w:rsidR="00745B64">
        <w:rPr>
          <w:rFonts w:ascii="Garamond" w:hAnsi="Garamond"/>
          <w:sz w:val="24"/>
          <w:szCs w:val="24"/>
        </w:rPr>
        <w:t xml:space="preserve"> </w:t>
      </w:r>
      <w:r w:rsidRPr="00B54971">
        <w:rPr>
          <w:rFonts w:ascii="Garamond" w:hAnsi="Garamond"/>
          <w:sz w:val="24"/>
          <w:szCs w:val="24"/>
        </w:rPr>
        <w:t>“...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2023/2498 ...</w:t>
      </w:r>
      <w:r w:rsidR="00A04886">
        <w:rPr>
          <w:rFonts w:ascii="Garamond" w:hAnsi="Garamond"/>
          <w:sz w:val="24"/>
          <w:szCs w:val="24"/>
        </w:rPr>
        <w:t>”</w:t>
      </w:r>
      <w:r w:rsidRPr="00B54971">
        <w:rPr>
          <w:rFonts w:ascii="Garamond" w:hAnsi="Garamond"/>
          <w:sz w:val="24"/>
          <w:szCs w:val="24"/>
        </w:rPr>
        <w:t>;</w:t>
      </w:r>
    </w:p>
    <w:p w14:paraId="610B373F" w14:textId="77777777" w:rsidR="00822DB6" w:rsidRPr="00B54971" w:rsidRDefault="00822DB6" w:rsidP="00822DB6">
      <w:pPr>
        <w:ind w:firstLine="284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ç) Pika 11 ndryshohet, si më poshtë vijon:</w:t>
      </w:r>
    </w:p>
    <w:p w14:paraId="610B3740" w14:textId="77777777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“11. Vendimi i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 xml:space="preserve">) 2010/573, në lidhje me masat kufizuese kundër udhëheqjes së rajonit </w:t>
      </w:r>
      <w:proofErr w:type="spellStart"/>
      <w:r w:rsidRPr="00B54971">
        <w:rPr>
          <w:rFonts w:ascii="Garamond" w:hAnsi="Garamond"/>
          <w:sz w:val="24"/>
          <w:szCs w:val="24"/>
        </w:rPr>
        <w:t>Transnistrian</w:t>
      </w:r>
      <w:proofErr w:type="spellEnd"/>
      <w:r w:rsidRPr="00B54971">
        <w:rPr>
          <w:rFonts w:ascii="Garamond" w:hAnsi="Garamond"/>
          <w:sz w:val="24"/>
          <w:szCs w:val="24"/>
        </w:rPr>
        <w:t xml:space="preserve"> të Republikës së Moldavisë”, të ndryshuar, me vendimet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2011/171,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2011/641,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2012/170,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2012/527,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2013/477,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2014/381,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2014/751,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2015/1925,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2016/1908,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2017/1935,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2018/1610,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2019/1789,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2021/1893,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2022/2085,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2023/2423, sipas aneksit 11, bashkëlidhur këtij vendimi.”;</w:t>
      </w:r>
    </w:p>
    <w:p w14:paraId="610B3741" w14:textId="77777777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d) Në pikën 13, pas fjalëve “...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2022/1716 ...” shtohen “...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2023/2721 ...”;</w:t>
      </w:r>
    </w:p>
    <w:p w14:paraId="610B3742" w14:textId="77777777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dh) Në pikën 16, pas fjalëve “...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2023/1514 ...” shtohen “...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2023/2764 ...”;</w:t>
      </w:r>
    </w:p>
    <w:p w14:paraId="610B3743" w14:textId="77777777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e) Pika 18 ndryshohet, si më poshtë vijon:</w:t>
      </w:r>
    </w:p>
    <w:p w14:paraId="610B3744" w14:textId="77777777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“18. Vendimi i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 xml:space="preserve">) 2013/184 në lidhje me masat kufizuese në funksion të situatës në </w:t>
      </w:r>
      <w:proofErr w:type="spellStart"/>
      <w:r w:rsidRPr="00B54971">
        <w:rPr>
          <w:rFonts w:ascii="Garamond" w:hAnsi="Garamond"/>
          <w:sz w:val="24"/>
          <w:szCs w:val="24"/>
        </w:rPr>
        <w:t>Mianmar</w:t>
      </w:r>
      <w:proofErr w:type="spellEnd"/>
      <w:r w:rsidRPr="00B54971">
        <w:rPr>
          <w:rFonts w:ascii="Garamond" w:hAnsi="Garamond"/>
          <w:sz w:val="24"/>
          <w:szCs w:val="24"/>
        </w:rPr>
        <w:t>/Burma”, të ndryshuar me vendimet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2021/1000,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2022/243,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2022/2178,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2023/380,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2023/887,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2023/1502,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2023/2422,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2023/2788, sipas aneksit 18, bashkëlidhur këtij vendimi”.;</w:t>
      </w:r>
    </w:p>
    <w:p w14:paraId="610B3745" w14:textId="7E1714BD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ë) Në pikën 28, pas fjalëve “...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2022/2431...” shtohen “...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2023/2540 ...</w:t>
      </w:r>
      <w:r w:rsidR="00A04886">
        <w:rPr>
          <w:rFonts w:ascii="Garamond" w:hAnsi="Garamond"/>
          <w:sz w:val="24"/>
          <w:szCs w:val="24"/>
        </w:rPr>
        <w:t>”</w:t>
      </w:r>
      <w:r w:rsidRPr="00B54971">
        <w:rPr>
          <w:rFonts w:ascii="Garamond" w:hAnsi="Garamond"/>
          <w:sz w:val="24"/>
          <w:szCs w:val="24"/>
        </w:rPr>
        <w:t>;</w:t>
      </w:r>
    </w:p>
    <w:p w14:paraId="610B3746" w14:textId="77777777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f) Në pikën 34, pas fjalëve “... kundër Ukrainës ...” shtohen “... i ndryshuar me vendimin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2023/2792 ...”;</w:t>
      </w:r>
    </w:p>
    <w:p w14:paraId="610B3747" w14:textId="77777777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g) Pas pikës 37 shtohen pikat 38, 39 dhe 40, me këtë përmbajtje:</w:t>
      </w:r>
    </w:p>
    <w:p w14:paraId="610B3748" w14:textId="52119D49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“38. Vendimin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2013/798, në lidhje me masat kufizuese në funksion të situatës në Republikën e Afrikës Qendrore”, të ndryshuar, me vendimet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2014/125,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2014/382,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2015/863,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2015/336,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2015/739,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2015/1488,</w:t>
      </w:r>
      <w:r w:rsidR="00745B64">
        <w:rPr>
          <w:rFonts w:ascii="Garamond" w:hAnsi="Garamond"/>
          <w:sz w:val="24"/>
          <w:szCs w:val="24"/>
        </w:rPr>
        <w:t xml:space="preserve"> </w:t>
      </w:r>
      <w:r w:rsidRPr="00B54971">
        <w:rPr>
          <w:rFonts w:ascii="Garamond" w:hAnsi="Garamond"/>
          <w:sz w:val="24"/>
          <w:szCs w:val="24"/>
        </w:rPr>
        <w:t>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2015/2459,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2016/360,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 xml:space="preserve">) 2016/564, </w:t>
      </w:r>
      <w:r w:rsidRPr="00B54971">
        <w:rPr>
          <w:rFonts w:ascii="Garamond" w:hAnsi="Garamond"/>
          <w:sz w:val="24"/>
          <w:szCs w:val="24"/>
        </w:rPr>
        <w:lastRenderedPageBreak/>
        <w:t>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2016/1446,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2017/412,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2017/901,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2017/916,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2017/1103,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2018/332,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2018/391,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2018/699,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2019/763,</w:t>
      </w:r>
      <w:r w:rsidR="00745B64">
        <w:rPr>
          <w:rFonts w:ascii="Garamond" w:hAnsi="Garamond"/>
          <w:sz w:val="24"/>
          <w:szCs w:val="24"/>
        </w:rPr>
        <w:t xml:space="preserve"> </w:t>
      </w:r>
      <w:r w:rsidRPr="00B54971">
        <w:rPr>
          <w:rFonts w:ascii="Garamond" w:hAnsi="Garamond"/>
          <w:sz w:val="24"/>
          <w:szCs w:val="24"/>
        </w:rPr>
        <w:t>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2019/1576,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2019/1737,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2020/408,</w:t>
      </w:r>
      <w:r w:rsidR="00745B64">
        <w:rPr>
          <w:rFonts w:ascii="Garamond" w:hAnsi="Garamond"/>
          <w:sz w:val="24"/>
          <w:szCs w:val="24"/>
        </w:rPr>
        <w:t xml:space="preserve"> </w:t>
      </w:r>
      <w:r w:rsidRPr="00B54971">
        <w:rPr>
          <w:rFonts w:ascii="Garamond" w:hAnsi="Garamond"/>
          <w:sz w:val="24"/>
          <w:szCs w:val="24"/>
        </w:rPr>
        <w:t>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2020/584,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2020/720,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2020/1172,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2020/1195,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2020/1312,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2021/636,</w:t>
      </w:r>
      <w:r w:rsidR="00745B64">
        <w:rPr>
          <w:rFonts w:ascii="Garamond" w:hAnsi="Garamond"/>
          <w:sz w:val="24"/>
          <w:szCs w:val="24"/>
        </w:rPr>
        <w:t xml:space="preserve"> </w:t>
      </w:r>
      <w:r w:rsidRPr="00B54971">
        <w:rPr>
          <w:rFonts w:ascii="Garamond" w:hAnsi="Garamond"/>
          <w:sz w:val="24"/>
          <w:szCs w:val="24"/>
        </w:rPr>
        <w:t>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2021/712,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2021/1823,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2022/23,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2022/1626,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2023/2487, sipas aneksit 38, bashkëlidhur këtij vendimi.</w:t>
      </w:r>
    </w:p>
    <w:p w14:paraId="610B3749" w14:textId="0EE0E940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39. Vendimin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2023/338 “Për ndryshimin e disa vendimeve të Këshillit në lidhje me masat kufizuese për të vendosur dispozita për një përjashtim humanitar”, që ndryshon vendimet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2010/231</w:t>
      </w:r>
      <w:r w:rsidR="00A04886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B54971">
        <w:rPr>
          <w:rFonts w:ascii="Garamond" w:hAnsi="Garamond"/>
          <w:sz w:val="24"/>
          <w:szCs w:val="24"/>
        </w:rPr>
        <w:t xml:space="preserve">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2013/798,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2014/932,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2022/2319,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2003/495,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2005/888, sipas aneksit 39, bashkëlidhur këtij vendimi.</w:t>
      </w:r>
    </w:p>
    <w:p w14:paraId="610B374A" w14:textId="101ECF16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40. Vendimin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2023/2686</w:t>
      </w:r>
      <w:r w:rsidR="00745B64">
        <w:rPr>
          <w:rFonts w:ascii="Garamond" w:hAnsi="Garamond"/>
          <w:sz w:val="24"/>
          <w:szCs w:val="24"/>
        </w:rPr>
        <w:t xml:space="preserve"> </w:t>
      </w:r>
      <w:r w:rsidRPr="00B54971">
        <w:rPr>
          <w:rFonts w:ascii="Garamond" w:hAnsi="Garamond"/>
          <w:sz w:val="24"/>
          <w:szCs w:val="24"/>
        </w:rPr>
        <w:t>“Për ndryshimin e disa vendimeve të Këshillit në lidhje me masat kufizuese për të vendosur dispozita për përjashtime humanitare”, që ndryshon vendimet e Këshillit të Bashkimit Evropian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2010/638,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2011/72,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2011/101,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2011/173,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2012/642,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2013/184,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2014/145,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2015/1763,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2017/2074,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2019/797,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2019/1720,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2021/1277,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2023/891,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2023/1532" , sipas aneksit 40, bashkëlidhur këtij vendimi.”.</w:t>
      </w:r>
    </w:p>
    <w:p w14:paraId="610B374B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2. Në aneksin 4, bashkëlidhur vendimit, shtohet vendimi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2023/2499, që i bashkëlidhet këtij vendimi.</w:t>
      </w:r>
    </w:p>
    <w:p w14:paraId="610B374C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3. Në aneksin 8, bashkëlidhur vendimit, shtohet vendimi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2023/2876, që i bashkëlidhet këtij vendimi.</w:t>
      </w:r>
    </w:p>
    <w:p w14:paraId="610B374D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4. Në aneksin 10, bashkëlidhur vendimit, shtohet vendimi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2023/2498, që i bashkëlidhet këtij vendimi.</w:t>
      </w:r>
    </w:p>
    <w:p w14:paraId="610B374E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5. Në aneksin 11, bashkëlidhur vendimit, shtohet vendimi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2023/2423, që i bashkëlidhet këtij vendimi.</w:t>
      </w:r>
    </w:p>
    <w:p w14:paraId="610B374F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6. Në aneksin 13, bashkëlidhur vendimit, shtohet vendimi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2023/2721, që i bashkëlidhet këtij vendimi.</w:t>
      </w:r>
    </w:p>
    <w:p w14:paraId="610B3750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7. Në aneksin 16, bashkëlidhur vendimit, shtohet vendimi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2023/2764, që i bashkëlidhet këtij vendimi.</w:t>
      </w:r>
    </w:p>
    <w:p w14:paraId="610B3751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8. Në aneksin 18, bashkëlidhur vendimit, shtohet vendimi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2023/2788, që i bashkëlidhet këtij vendimi.</w:t>
      </w:r>
    </w:p>
    <w:p w14:paraId="610B3752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9. Në aneksin 28, bashkëlidhur vendimit, shtohet vendimi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2023/2540, që i bashkëlidhet këtij vendimi.</w:t>
      </w:r>
    </w:p>
    <w:p w14:paraId="610B3753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10. Në aneksin 34, bashkëlidhur vendimit, shtohet vendimi (</w:t>
      </w:r>
      <w:proofErr w:type="spellStart"/>
      <w:r w:rsidRPr="00B54971">
        <w:rPr>
          <w:rFonts w:ascii="Garamond" w:hAnsi="Garamond"/>
          <w:sz w:val="24"/>
          <w:szCs w:val="24"/>
        </w:rPr>
        <w:t>CFSP</w:t>
      </w:r>
      <w:proofErr w:type="spellEnd"/>
      <w:r w:rsidRPr="00B54971">
        <w:rPr>
          <w:rFonts w:ascii="Garamond" w:hAnsi="Garamond"/>
          <w:sz w:val="24"/>
          <w:szCs w:val="24"/>
        </w:rPr>
        <w:t>) 2023/2792, që i bashkëlidhet këtij vendimi.</w:t>
      </w:r>
    </w:p>
    <w:p w14:paraId="610B3754" w14:textId="77777777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11. Pas aneksit 37, bashkëlidhur vendimit, shtohen anekset 38, 39 dhe 40, që i bashkëlidhen këtij vendimi.</w:t>
      </w:r>
    </w:p>
    <w:p w14:paraId="610B3755" w14:textId="1111DCC8" w:rsidR="00822DB6" w:rsidRPr="00B54971" w:rsidRDefault="00822DB6" w:rsidP="00822DB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54971">
        <w:rPr>
          <w:rFonts w:ascii="Garamond" w:hAnsi="Garamond"/>
          <w:sz w:val="24"/>
          <w:szCs w:val="24"/>
        </w:rPr>
        <w:t>II</w:t>
      </w:r>
      <w:proofErr w:type="spellEnd"/>
      <w:r w:rsidRPr="00B54971">
        <w:rPr>
          <w:rFonts w:ascii="Garamond" w:hAnsi="Garamond"/>
          <w:sz w:val="24"/>
          <w:szCs w:val="24"/>
        </w:rPr>
        <w:t>. Ngarkohen organet e parashikuara në pikën 1, të nenit 11, të ligjit nr.</w:t>
      </w:r>
      <w:r w:rsidR="00B54971">
        <w:rPr>
          <w:rFonts w:ascii="Garamond" w:hAnsi="Garamond"/>
          <w:sz w:val="24"/>
          <w:szCs w:val="24"/>
        </w:rPr>
        <w:t xml:space="preserve"> </w:t>
      </w:r>
      <w:r w:rsidRPr="00B54971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610B3756" w14:textId="77777777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610B3757" w14:textId="77777777" w:rsidR="00822DB6" w:rsidRPr="00B54971" w:rsidRDefault="00822DB6" w:rsidP="00822DB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0B3758" w14:textId="77777777" w:rsidR="00822DB6" w:rsidRPr="00B54971" w:rsidRDefault="00822DB6" w:rsidP="00822DB6">
      <w:pPr>
        <w:ind w:firstLine="284"/>
        <w:jc w:val="right"/>
        <w:rPr>
          <w:rFonts w:ascii="Garamond" w:hAnsi="Garamond"/>
          <w:sz w:val="24"/>
          <w:szCs w:val="24"/>
        </w:rPr>
      </w:pPr>
      <w:r w:rsidRPr="00B54971">
        <w:rPr>
          <w:rFonts w:ascii="Garamond" w:hAnsi="Garamond"/>
          <w:sz w:val="24"/>
          <w:szCs w:val="24"/>
        </w:rPr>
        <w:t>ZËVENDËSKRYEMINISTËR</w:t>
      </w:r>
    </w:p>
    <w:p w14:paraId="610B3759" w14:textId="77777777" w:rsidR="00822DB6" w:rsidRPr="00B54971" w:rsidRDefault="00822DB6" w:rsidP="00822DB6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B54971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B54971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610B375A" w14:textId="77777777" w:rsidR="00FF11BA" w:rsidRPr="00B54971" w:rsidRDefault="00FF11BA"/>
    <w:sectPr w:rsidR="00FF11BA" w:rsidRPr="00B54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B6"/>
    <w:rsid w:val="006F7F4C"/>
    <w:rsid w:val="00745B64"/>
    <w:rsid w:val="00822DB6"/>
    <w:rsid w:val="00A04886"/>
    <w:rsid w:val="00B54971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B3730"/>
  <w15:chartTrackingRefBased/>
  <w15:docId w15:val="{7EF5FEC5-1794-4424-AC17-091A57B8F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2DB6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822DB6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822DB6"/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locked/>
    <w:rsid w:val="00822DB6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822DB6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40C6E2C5474883858585F948077F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2024-01-23T10:03:37Z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2024-01-22T00:00:00Z</Date_x0020_protokolli>
    <Titulli xmlns="0e656187-b300-4fb0-8bf4-3a50f872073c">Për disa shtesa dhe ndryshime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143</Nr_x002e__x0020_prot_x0020_QBZ>
    <Data_x0020_e_x0020_Modifikimit xmlns="0e656187-b300-4fb0-8bf4-3a50f872073c">2024-01-24T12:54:15Z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231/1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40C6E2C5474883858585F948077F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CC3040C-0C54-42C7-9729-BF584CB8F3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5D2A31-0D13-44F3-A364-E24ED5DCE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605571-3233-42D3-AB3E-CF7615B19437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A9BAB73-256D-46E5-A14E-165ABE24E6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2C0614-2735-48E3-AEAF-5EF24D10F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AKSHI</Company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Ermira Bukaci</dc:creator>
  <cp:lastModifiedBy>Alma Lisaku</cp:lastModifiedBy>
  <cp:revision>5</cp:revision>
  <dcterms:created xsi:type="dcterms:W3CDTF">2024-01-24T11:52:00Z</dcterms:created>
  <dcterms:modified xsi:type="dcterms:W3CDTF">2024-01-24T12:03:00Z</dcterms:modified>
</cp:coreProperties>
</file>