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0E09C" w14:textId="079CED90" w:rsidR="001200FC" w:rsidRPr="00653082" w:rsidRDefault="001200FC" w:rsidP="001200F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653082">
        <w:rPr>
          <w:rFonts w:ascii="Garamond" w:eastAsiaTheme="minorHAnsi" w:hAnsi="Garamond"/>
          <w:b/>
          <w:bCs/>
          <w:color w:val="000000"/>
        </w:rPr>
        <w:t>VENDIM</w:t>
      </w:r>
    </w:p>
    <w:p w14:paraId="714E09B5" w14:textId="025AD528" w:rsidR="001200FC" w:rsidRPr="00653082" w:rsidRDefault="001200FC" w:rsidP="001200F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653082">
        <w:rPr>
          <w:rFonts w:ascii="Garamond" w:eastAsiaTheme="minorHAnsi" w:hAnsi="Garamond"/>
          <w:b/>
          <w:bCs/>
          <w:color w:val="000000"/>
        </w:rPr>
        <w:t>Nr. 44, datë</w:t>
      </w:r>
      <w:r w:rsidR="00F96A79" w:rsidRPr="00653082">
        <w:rPr>
          <w:rFonts w:ascii="Garamond" w:eastAsiaTheme="minorHAnsi" w:hAnsi="Garamond"/>
          <w:b/>
          <w:bCs/>
          <w:color w:val="000000"/>
        </w:rPr>
        <w:t xml:space="preserve"> </w:t>
      </w:r>
      <w:r w:rsidRPr="00653082">
        <w:rPr>
          <w:rFonts w:ascii="Garamond" w:eastAsiaTheme="minorHAnsi" w:hAnsi="Garamond"/>
          <w:b/>
          <w:bCs/>
          <w:color w:val="000000"/>
        </w:rPr>
        <w:t>24.1.2024</w:t>
      </w:r>
    </w:p>
    <w:p w14:paraId="59D7597E" w14:textId="77777777" w:rsidR="001200FC" w:rsidRPr="00653082" w:rsidRDefault="001200FC" w:rsidP="001200F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539209DF" w14:textId="3A4BD6A3" w:rsidR="001200FC" w:rsidRPr="00653082" w:rsidRDefault="001200FC" w:rsidP="008951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653082">
        <w:rPr>
          <w:rFonts w:ascii="Garamond" w:eastAsiaTheme="minorHAnsi" w:hAnsi="Garamond"/>
          <w:b/>
          <w:bCs/>
          <w:color w:val="000000"/>
        </w:rPr>
        <w:t>PËR</w:t>
      </w:r>
      <w:r w:rsidR="0089515B" w:rsidRPr="00653082">
        <w:rPr>
          <w:rFonts w:ascii="Garamond" w:eastAsiaTheme="minorHAnsi" w:hAnsi="Garamond"/>
          <w:b/>
          <w:bCs/>
          <w:color w:val="000000"/>
        </w:rPr>
        <w:t xml:space="preserve"> </w:t>
      </w:r>
      <w:r w:rsidRPr="00653082">
        <w:rPr>
          <w:rFonts w:ascii="Garamond" w:eastAsiaTheme="minorHAnsi" w:hAnsi="Garamond"/>
          <w:b/>
          <w:bCs/>
          <w:color w:val="000000"/>
        </w:rPr>
        <w:t>NJË SHTESË NË VENDIMIN NR.</w:t>
      </w:r>
      <w:r w:rsidR="00653082">
        <w:rPr>
          <w:rFonts w:ascii="Garamond" w:eastAsiaTheme="minorHAnsi" w:hAnsi="Garamond"/>
          <w:b/>
          <w:bCs/>
          <w:color w:val="000000"/>
        </w:rPr>
        <w:t xml:space="preserve"> </w:t>
      </w:r>
      <w:r w:rsidRPr="00653082">
        <w:rPr>
          <w:rFonts w:ascii="Garamond" w:eastAsiaTheme="minorHAnsi" w:hAnsi="Garamond"/>
          <w:b/>
          <w:bCs/>
          <w:color w:val="000000"/>
        </w:rPr>
        <w:t>597, DATË 13.10.2021,</w:t>
      </w:r>
      <w:r w:rsidR="00653082">
        <w:rPr>
          <w:rFonts w:ascii="Garamond" w:eastAsiaTheme="minorHAnsi" w:hAnsi="Garamond"/>
          <w:b/>
          <w:bCs/>
          <w:color w:val="000000"/>
        </w:rPr>
        <w:t xml:space="preserve"> </w:t>
      </w:r>
      <w:r w:rsidRPr="00653082">
        <w:rPr>
          <w:rFonts w:ascii="Garamond" w:eastAsiaTheme="minorHAnsi" w:hAnsi="Garamond"/>
          <w:b/>
          <w:bCs/>
          <w:color w:val="000000"/>
        </w:rPr>
        <w:t>TË KËSHILLIT TË MINISTRAVE, “PËR PËRCAKTIMIN</w:t>
      </w:r>
      <w:r w:rsidR="00653082">
        <w:rPr>
          <w:rFonts w:ascii="Garamond" w:eastAsiaTheme="minorHAnsi" w:hAnsi="Garamond"/>
          <w:b/>
          <w:bCs/>
          <w:color w:val="000000"/>
        </w:rPr>
        <w:t xml:space="preserve"> </w:t>
      </w:r>
      <w:r w:rsidRPr="00653082">
        <w:rPr>
          <w:rFonts w:ascii="Garamond" w:eastAsiaTheme="minorHAnsi" w:hAnsi="Garamond"/>
          <w:b/>
          <w:bCs/>
          <w:color w:val="000000"/>
        </w:rPr>
        <w:t>E PERSONALITETEVE DHE OBJEKTEVE TË TJERA QË RUHEN DHE MBROHEN NGA GARDA E REPUBLIKËS SË SHQIPËRISË”, TË NDRYSHUAR</w:t>
      </w:r>
    </w:p>
    <w:p w14:paraId="020E3795" w14:textId="1B2F2314" w:rsidR="001200FC" w:rsidRPr="00653082" w:rsidRDefault="001200FC" w:rsidP="001200F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u w:val="single"/>
        </w:rPr>
      </w:pPr>
    </w:p>
    <w:p w14:paraId="7676FD48" w14:textId="70BCBD9A" w:rsidR="001200FC" w:rsidRPr="00653082" w:rsidRDefault="001200FC" w:rsidP="001200F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53082">
        <w:rPr>
          <w:rFonts w:ascii="Garamond" w:eastAsiaTheme="minorHAnsi" w:hAnsi="Garamond"/>
          <w:color w:val="000000"/>
        </w:rPr>
        <w:t>Në mbështetje të nenit 100 të Kushtetutës</w:t>
      </w:r>
      <w:r w:rsidR="00653082">
        <w:rPr>
          <w:rFonts w:ascii="Garamond" w:eastAsiaTheme="minorHAnsi" w:hAnsi="Garamond"/>
          <w:color w:val="000000"/>
        </w:rPr>
        <w:t>;</w:t>
      </w:r>
      <w:r w:rsidRPr="00653082">
        <w:rPr>
          <w:rFonts w:ascii="Garamond" w:eastAsiaTheme="minorHAnsi" w:hAnsi="Garamond"/>
          <w:color w:val="000000"/>
        </w:rPr>
        <w:t xml:space="preserve"> të nenit 12, pika 1, shkronja “d”, dhe pika 2, shkronja “d”, të ligjit nr.</w:t>
      </w:r>
      <w:r w:rsidR="00653082">
        <w:rPr>
          <w:rFonts w:ascii="Garamond" w:eastAsiaTheme="minorHAnsi" w:hAnsi="Garamond"/>
          <w:color w:val="000000"/>
        </w:rPr>
        <w:t xml:space="preserve"> </w:t>
      </w:r>
      <w:r w:rsidRPr="00653082">
        <w:rPr>
          <w:rFonts w:ascii="Garamond" w:eastAsiaTheme="minorHAnsi" w:hAnsi="Garamond"/>
          <w:color w:val="000000"/>
        </w:rPr>
        <w:t>33/2021, “Për Gardën e Republikës së Shqipërisë”, me propozimin e ministrit të Brendshëm, Këshilli i Ministrave</w:t>
      </w:r>
    </w:p>
    <w:p w14:paraId="4DDFAF2A" w14:textId="77777777" w:rsidR="001200FC" w:rsidRPr="00653082" w:rsidRDefault="001200FC" w:rsidP="001200F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23929A88" w14:textId="768C04AA" w:rsidR="001200FC" w:rsidRPr="00653082" w:rsidRDefault="001200FC" w:rsidP="001200F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653082">
        <w:rPr>
          <w:rFonts w:ascii="Garamond" w:eastAsiaTheme="minorHAnsi" w:hAnsi="Garamond"/>
          <w:bCs/>
          <w:color w:val="000000"/>
        </w:rPr>
        <w:t>VENDOSI:</w:t>
      </w:r>
    </w:p>
    <w:p w14:paraId="6FF4D264" w14:textId="77777777" w:rsidR="001200FC" w:rsidRPr="00653082" w:rsidRDefault="001200FC" w:rsidP="001200F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1E3834B3" w14:textId="13C2A7CC" w:rsidR="001200FC" w:rsidRPr="00653082" w:rsidRDefault="001200FC" w:rsidP="001200F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53082">
        <w:rPr>
          <w:rFonts w:ascii="Garamond" w:eastAsiaTheme="minorHAnsi" w:hAnsi="Garamond"/>
          <w:color w:val="000000"/>
        </w:rPr>
        <w:t>1.</w:t>
      </w:r>
      <w:r w:rsidR="0089515B" w:rsidRPr="00653082">
        <w:rPr>
          <w:rFonts w:ascii="Garamond" w:eastAsiaTheme="minorHAnsi" w:hAnsi="Garamond"/>
          <w:color w:val="000000"/>
        </w:rPr>
        <w:t xml:space="preserve"> </w:t>
      </w:r>
      <w:r w:rsidRPr="00653082">
        <w:rPr>
          <w:rFonts w:ascii="Garamond" w:eastAsiaTheme="minorHAnsi" w:hAnsi="Garamond"/>
          <w:color w:val="000000"/>
        </w:rPr>
        <w:t>Në shkronjën “ç”, të vendimit nr.</w:t>
      </w:r>
      <w:r w:rsidR="00653082">
        <w:rPr>
          <w:rFonts w:ascii="Garamond" w:eastAsiaTheme="minorHAnsi" w:hAnsi="Garamond"/>
          <w:color w:val="000000"/>
        </w:rPr>
        <w:t xml:space="preserve"> </w:t>
      </w:r>
      <w:r w:rsidRPr="00653082">
        <w:rPr>
          <w:rFonts w:ascii="Garamond" w:eastAsiaTheme="minorHAnsi" w:hAnsi="Garamond"/>
          <w:color w:val="000000"/>
        </w:rPr>
        <w:t xml:space="preserve">597, datë 13.10.2021, të Këshillit të </w:t>
      </w:r>
      <w:bookmarkStart w:id="0" w:name="_GoBack"/>
      <w:bookmarkEnd w:id="0"/>
      <w:r w:rsidRPr="00653082">
        <w:rPr>
          <w:rFonts w:ascii="Garamond" w:eastAsiaTheme="minorHAnsi" w:hAnsi="Garamond"/>
          <w:color w:val="000000"/>
        </w:rPr>
        <w:t>Ministrave, “Për përcaktimin e personaliteteve dhe objekteve të tjera që ruhen dhe mbrohen nga Garda e Republikës së Shqipërisë”, të ndryshuar, pas nënndarjes “</w:t>
      </w:r>
      <w:proofErr w:type="spellStart"/>
      <w:r w:rsidRPr="00653082">
        <w:rPr>
          <w:rFonts w:ascii="Garamond" w:eastAsiaTheme="minorHAnsi" w:hAnsi="Garamond"/>
          <w:color w:val="000000"/>
        </w:rPr>
        <w:t>iv</w:t>
      </w:r>
      <w:proofErr w:type="spellEnd"/>
      <w:r w:rsidRPr="00653082">
        <w:rPr>
          <w:rFonts w:ascii="Garamond" w:eastAsiaTheme="minorHAnsi" w:hAnsi="Garamond"/>
          <w:color w:val="000000"/>
        </w:rPr>
        <w:t>” shtohet nënndarja “v”, me këtë përmbajtje:</w:t>
      </w:r>
    </w:p>
    <w:p w14:paraId="43CCB5E4" w14:textId="3BAA2756" w:rsidR="001200FC" w:rsidRPr="00653082" w:rsidRDefault="0089515B" w:rsidP="001200F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53082">
        <w:rPr>
          <w:rFonts w:ascii="Garamond" w:eastAsiaTheme="minorHAnsi" w:hAnsi="Garamond"/>
          <w:color w:val="000000"/>
        </w:rPr>
        <w:t xml:space="preserve"> </w:t>
      </w:r>
      <w:r w:rsidR="001200FC" w:rsidRPr="00653082">
        <w:rPr>
          <w:rFonts w:ascii="Garamond" w:eastAsiaTheme="minorHAnsi" w:hAnsi="Garamond"/>
          <w:color w:val="000000"/>
        </w:rPr>
        <w:t>“v. Salla “</w:t>
      </w:r>
      <w:proofErr w:type="spellStart"/>
      <w:r w:rsidR="001200FC" w:rsidRPr="00653082">
        <w:rPr>
          <w:rFonts w:ascii="Garamond" w:eastAsiaTheme="minorHAnsi" w:hAnsi="Garamond"/>
          <w:color w:val="000000"/>
        </w:rPr>
        <w:t>VIP</w:t>
      </w:r>
      <w:proofErr w:type="spellEnd"/>
      <w:r w:rsidR="001200FC" w:rsidRPr="00653082">
        <w:rPr>
          <w:rFonts w:ascii="Garamond" w:eastAsiaTheme="minorHAnsi" w:hAnsi="Garamond"/>
          <w:color w:val="000000"/>
        </w:rPr>
        <w:t>” e Aeroportit Ndërkombëtar të Tiranës “Nënë Tereza</w:t>
      </w:r>
      <w:r w:rsidR="00653082">
        <w:rPr>
          <w:rFonts w:ascii="Garamond" w:eastAsiaTheme="minorHAnsi" w:hAnsi="Garamond"/>
          <w:color w:val="000000"/>
        </w:rPr>
        <w:t>”</w:t>
      </w:r>
      <w:r w:rsidR="001200FC" w:rsidRPr="00653082">
        <w:rPr>
          <w:rFonts w:ascii="Garamond" w:eastAsiaTheme="minorHAnsi" w:hAnsi="Garamond"/>
          <w:color w:val="000000"/>
        </w:rPr>
        <w:t>.”.</w:t>
      </w:r>
    </w:p>
    <w:p w14:paraId="5B3FC48C" w14:textId="2CAF4835" w:rsidR="001200FC" w:rsidRPr="00653082" w:rsidRDefault="001200FC" w:rsidP="001200F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53082">
        <w:rPr>
          <w:rFonts w:ascii="Garamond" w:eastAsiaTheme="minorHAnsi" w:hAnsi="Garamond"/>
          <w:color w:val="000000"/>
        </w:rPr>
        <w:t>2.</w:t>
      </w:r>
      <w:r w:rsidR="00653082">
        <w:rPr>
          <w:rFonts w:ascii="Garamond" w:eastAsiaTheme="minorHAnsi" w:hAnsi="Garamond"/>
          <w:color w:val="000000"/>
        </w:rPr>
        <w:t xml:space="preserve"> </w:t>
      </w:r>
      <w:r w:rsidRPr="00653082">
        <w:rPr>
          <w:rFonts w:ascii="Garamond" w:eastAsiaTheme="minorHAnsi" w:hAnsi="Garamond"/>
          <w:color w:val="000000"/>
        </w:rPr>
        <w:t>Ngarkohen Ministria e Brendshme dhe Garda e Republikës së Shqipërisë për zbatimin e këtij vendimi.</w:t>
      </w:r>
    </w:p>
    <w:p w14:paraId="70D3EB04" w14:textId="1DBF93FD" w:rsidR="001200FC" w:rsidRPr="00653082" w:rsidRDefault="001200FC" w:rsidP="001200F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653082">
        <w:rPr>
          <w:rFonts w:ascii="Garamond" w:eastAsiaTheme="minorHAnsi" w:hAnsi="Garamond" w:cs="Calibri"/>
          <w:color w:val="000000"/>
        </w:rPr>
        <w:t xml:space="preserve">Ky vendim hyn në fuqi pas botimit në Fletoren </w:t>
      </w:r>
      <w:r w:rsidR="0089515B" w:rsidRPr="00653082">
        <w:rPr>
          <w:rFonts w:ascii="Garamond" w:eastAsiaTheme="minorHAnsi" w:hAnsi="Garamond" w:cs="Calibri"/>
          <w:color w:val="000000"/>
        </w:rPr>
        <w:t>Z</w:t>
      </w:r>
      <w:r w:rsidRPr="00653082">
        <w:rPr>
          <w:rFonts w:ascii="Garamond" w:eastAsiaTheme="minorHAnsi" w:hAnsi="Garamond" w:cs="Calibri"/>
          <w:color w:val="000000"/>
        </w:rPr>
        <w:t>yrtare.</w:t>
      </w:r>
    </w:p>
    <w:p w14:paraId="0CEBE900" w14:textId="77777777" w:rsidR="001200FC" w:rsidRPr="00653082" w:rsidRDefault="001200FC" w:rsidP="001200F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p w14:paraId="644EB436" w14:textId="77777777" w:rsidR="001200FC" w:rsidRPr="00653082" w:rsidRDefault="001200FC" w:rsidP="0089515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</w:rPr>
      </w:pPr>
      <w:r w:rsidRPr="00653082">
        <w:rPr>
          <w:rFonts w:ascii="Garamond" w:eastAsiaTheme="minorHAnsi" w:hAnsi="Garamond" w:cs="Calibri"/>
          <w:bCs/>
          <w:color w:val="000000"/>
        </w:rPr>
        <w:t>ZËVENDËSKRYEMINISTËR</w:t>
      </w:r>
    </w:p>
    <w:p w14:paraId="3B53BFF2" w14:textId="4DA57E75" w:rsidR="001200FC" w:rsidRPr="00653082" w:rsidRDefault="0089515B" w:rsidP="0089515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</w:rPr>
      </w:pPr>
      <w:proofErr w:type="spellStart"/>
      <w:r w:rsidRPr="00653082">
        <w:rPr>
          <w:rFonts w:ascii="Garamond" w:eastAsiaTheme="minorHAnsi" w:hAnsi="Garamond" w:cs="Calibri"/>
          <w:b/>
          <w:bCs/>
          <w:color w:val="000000"/>
        </w:rPr>
        <w:t>Belinda</w:t>
      </w:r>
      <w:proofErr w:type="spellEnd"/>
      <w:r w:rsidRPr="00653082">
        <w:rPr>
          <w:rFonts w:ascii="Garamond" w:eastAsiaTheme="minorHAnsi" w:hAnsi="Garamond" w:cs="Calibri"/>
          <w:b/>
          <w:bCs/>
          <w:color w:val="000000"/>
        </w:rPr>
        <w:t xml:space="preserve"> Balluku</w:t>
      </w:r>
    </w:p>
    <w:p w14:paraId="16F778AA" w14:textId="77777777" w:rsidR="001200FC" w:rsidRPr="00653082" w:rsidRDefault="001200FC" w:rsidP="0089515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</w:rPr>
      </w:pPr>
    </w:p>
    <w:p w14:paraId="2EDCCBC1" w14:textId="77777777" w:rsidR="001200FC" w:rsidRPr="00653082" w:rsidRDefault="001200FC" w:rsidP="001200F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6B716B3B" w14:textId="77777777" w:rsidR="00723FD2" w:rsidRPr="00653082" w:rsidRDefault="00723FD2" w:rsidP="001200FC">
      <w:pPr>
        <w:ind w:firstLine="284"/>
        <w:rPr>
          <w:rFonts w:ascii="Garamond" w:hAnsi="Garamond"/>
        </w:rPr>
      </w:pPr>
    </w:p>
    <w:sectPr w:rsidR="00723FD2" w:rsidRPr="00653082" w:rsidSect="003C2739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31E35" w14:textId="77777777" w:rsidR="00653082" w:rsidRDefault="00653082" w:rsidP="00723FD2">
      <w:r>
        <w:separator/>
      </w:r>
    </w:p>
  </w:endnote>
  <w:endnote w:type="continuationSeparator" w:id="0">
    <w:p w14:paraId="6FED73F8" w14:textId="77777777" w:rsidR="00653082" w:rsidRDefault="00653082" w:rsidP="00723FD2">
      <w:r>
        <w:continuationSeparator/>
      </w:r>
    </w:p>
  </w:endnote>
  <w:endnote w:type="continuationNotice" w:id="1">
    <w:p w14:paraId="69571433" w14:textId="77777777" w:rsidR="00653082" w:rsidRDefault="006530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16B44" w14:textId="178E31FC" w:rsidR="00653082" w:rsidRDefault="00653082">
    <w:pPr>
      <w:pStyle w:val="Footer"/>
      <w:jc w:val="right"/>
    </w:pPr>
  </w:p>
  <w:p w14:paraId="6B716B45" w14:textId="77777777" w:rsidR="00653082" w:rsidRDefault="006530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B9755" w14:textId="77777777" w:rsidR="00653082" w:rsidRDefault="00653082" w:rsidP="00723FD2">
      <w:r>
        <w:separator/>
      </w:r>
    </w:p>
  </w:footnote>
  <w:footnote w:type="continuationSeparator" w:id="0">
    <w:p w14:paraId="32219E2D" w14:textId="77777777" w:rsidR="00653082" w:rsidRDefault="00653082" w:rsidP="00723FD2">
      <w:r>
        <w:continuationSeparator/>
      </w:r>
    </w:p>
  </w:footnote>
  <w:footnote w:type="continuationNotice" w:id="1">
    <w:p w14:paraId="660494B1" w14:textId="77777777" w:rsidR="00653082" w:rsidRDefault="006530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369"/>
    <w:multiLevelType w:val="hybridMultilevel"/>
    <w:tmpl w:val="2E6AE254"/>
    <w:lvl w:ilvl="0" w:tplc="755A9C7E">
      <w:start w:val="1"/>
      <w:numFmt w:val="decimal"/>
      <w:lvlText w:val="%1."/>
      <w:lvlJc w:val="left"/>
      <w:pPr>
        <w:ind w:left="1080" w:hanging="360"/>
      </w:pPr>
      <w:rPr>
        <w:i w:val="0"/>
        <w:i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B78D5"/>
    <w:multiLevelType w:val="hybridMultilevel"/>
    <w:tmpl w:val="A0FA0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F4C0B"/>
    <w:multiLevelType w:val="hybridMultilevel"/>
    <w:tmpl w:val="32E28C5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2F4434"/>
    <w:multiLevelType w:val="hybridMultilevel"/>
    <w:tmpl w:val="D12C0F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34A0F6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B7A51B8"/>
    <w:multiLevelType w:val="hybridMultilevel"/>
    <w:tmpl w:val="C7244374"/>
    <w:lvl w:ilvl="0" w:tplc="C05893CE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BD"/>
    <w:rsid w:val="000030BD"/>
    <w:rsid w:val="00066B49"/>
    <w:rsid w:val="000743B2"/>
    <w:rsid w:val="00093F43"/>
    <w:rsid w:val="001200FC"/>
    <w:rsid w:val="00166294"/>
    <w:rsid w:val="001E043D"/>
    <w:rsid w:val="001E6AC0"/>
    <w:rsid w:val="00202D24"/>
    <w:rsid w:val="0024456A"/>
    <w:rsid w:val="002B7B09"/>
    <w:rsid w:val="002E3E51"/>
    <w:rsid w:val="002E60F5"/>
    <w:rsid w:val="003277D7"/>
    <w:rsid w:val="00375C61"/>
    <w:rsid w:val="003C2739"/>
    <w:rsid w:val="004E567A"/>
    <w:rsid w:val="004F078A"/>
    <w:rsid w:val="0057568F"/>
    <w:rsid w:val="0057696A"/>
    <w:rsid w:val="0059337E"/>
    <w:rsid w:val="005D5DB2"/>
    <w:rsid w:val="0060417D"/>
    <w:rsid w:val="006231B2"/>
    <w:rsid w:val="00646184"/>
    <w:rsid w:val="00653082"/>
    <w:rsid w:val="00674BA4"/>
    <w:rsid w:val="00695F78"/>
    <w:rsid w:val="007041BA"/>
    <w:rsid w:val="007168D8"/>
    <w:rsid w:val="00723FD2"/>
    <w:rsid w:val="007C4FF4"/>
    <w:rsid w:val="0080504F"/>
    <w:rsid w:val="00857723"/>
    <w:rsid w:val="0088665F"/>
    <w:rsid w:val="0089515B"/>
    <w:rsid w:val="00897599"/>
    <w:rsid w:val="0091362A"/>
    <w:rsid w:val="00924DE4"/>
    <w:rsid w:val="00990F55"/>
    <w:rsid w:val="00A173FD"/>
    <w:rsid w:val="00B46174"/>
    <w:rsid w:val="00BB23CC"/>
    <w:rsid w:val="00C67F18"/>
    <w:rsid w:val="00CA4702"/>
    <w:rsid w:val="00CB74A7"/>
    <w:rsid w:val="00D052F0"/>
    <w:rsid w:val="00DB4090"/>
    <w:rsid w:val="00DF1291"/>
    <w:rsid w:val="00E31F50"/>
    <w:rsid w:val="00E757DD"/>
    <w:rsid w:val="00E92496"/>
    <w:rsid w:val="00F32C82"/>
    <w:rsid w:val="00F9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6B03"/>
  <w15:chartTrackingRefBased/>
  <w15:docId w15:val="{6BA1C54B-1E3B-46F2-B610-89C8384A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0BD"/>
    <w:pPr>
      <w:ind w:left="720"/>
    </w:pPr>
  </w:style>
  <w:style w:type="paragraph" w:styleId="NoSpacing">
    <w:name w:val="No Spacing"/>
    <w:link w:val="NoSpacingChar"/>
    <w:uiPriority w:val="1"/>
    <w:qFormat/>
    <w:rsid w:val="000030BD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0030BD"/>
    <w:pPr>
      <w:jc w:val="center"/>
    </w:pPr>
    <w:rPr>
      <w:b/>
      <w:szCs w:val="20"/>
      <w:lang w:val="en-GB" w:eastAsia="x-none"/>
    </w:rPr>
  </w:style>
  <w:style w:type="character" w:customStyle="1" w:styleId="TitleChar">
    <w:name w:val="Title Char"/>
    <w:basedOn w:val="DefaultParagraphFont"/>
    <w:link w:val="Title"/>
    <w:rsid w:val="000030BD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paragraph" w:customStyle="1" w:styleId="Paragrafi">
    <w:name w:val="Paragrafi"/>
    <w:rsid w:val="000030B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NoSpacingChar">
    <w:name w:val="No Spacing Char"/>
    <w:link w:val="NoSpacing"/>
    <w:uiPriority w:val="1"/>
    <w:rsid w:val="0091362A"/>
  </w:style>
  <w:style w:type="paragraph" w:styleId="BalloonText">
    <w:name w:val="Balloon Text"/>
    <w:basedOn w:val="Normal"/>
    <w:link w:val="BalloonTextChar"/>
    <w:uiPriority w:val="99"/>
    <w:semiHidden/>
    <w:unhideWhenUsed/>
    <w:rsid w:val="005933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37E"/>
    <w:rPr>
      <w:rFonts w:ascii="Segoe UI" w:eastAsia="Times New Roman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166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23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FD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23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FD2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2024-01-31T15:34:07Z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2024-01-31T00:00:00Z</Date_x0020_protokolli>
    <Titulli xmlns="0e656187-b300-4fb0-8bf4-3a50f872073c">Për një shtesë në vendimin nr. 597, datë 13.10.2021, të Këshillit të Ministrave, "Për përcaktimin e personaliteteve dhe objekteve të tjera që ruhen dhe mbrohen nga Garda e Republikës së Shqipërisë", të ndryshuar</Titulli>
    <Modifikuesi xmlns="0e656187-b300-4fb0-8bf4-3a50f872073c">Suada.Daci</Modifikuesi>
    <Nr_x002e__x0020_prot_x0020_QBZ xmlns="0e656187-b300-4fb0-8bf4-3a50f872073c">206</Nr_x002e__x0020_prot_x0020_QBZ>
    <Data_x0020_e_x0020_Modifikimit xmlns="0e656187-b300-4fb0-8bf4-3a50f872073c">2024-02-01T09:54:55Z</Data_x0020_e_x0020_Modifikimit>
    <Dekretuar xmlns="0e656187-b300-4fb0-8bf4-3a50f872073c">false</Dekretuar>
    <Data xmlns="0e656187-b300-4fb0-8bf4-3a50f872073c">2024-01-24T00:00:00Z</Data>
    <Nr_x002e__x0020_protokolli_x0020_i_x0020_aktit xmlns="0e656187-b300-4fb0-8bf4-3a50f872073c">487/2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18CEFFE6BB45FE8FBC37315D8E91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18CEFFE6BB45FE8FBC37315D8E91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13CC7-B4A3-406D-8D89-BF74005D88B0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FA5D10C-EAEB-4374-906E-8A8F24A7F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132584-B228-45A7-BC22-E6177DCCB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D3229B-1ECA-4B5E-9173-65E14D73FD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23C724-33D2-4693-95B5-5C0FD75C3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BA62C3-3042-488D-A4A4-2333E13DC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597, datë 13.10.2021, të Këshillit të Ministrave, "Për përcaktimin e personaliteteve dhe objekteve të tjera që ruhen dhe mbrohen nga Garda e Republikës së Shqipërisë", të ndryshuar</vt:lpstr>
    </vt:vector>
  </TitlesOfParts>
  <Company>AKSHI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597, datë 13.10.2021, të Këshillit të Ministrave, "Për përcaktimin e personaliteteve dhe objekteve të tjera që ruhen dhe mbrohen nga Garda e Republikës së Shqipërisë", të ndryshuar</dc:title>
  <dc:creator>Aldi Dekavelli</dc:creator>
  <cp:lastModifiedBy>Fjora Cahani</cp:lastModifiedBy>
  <cp:revision>8</cp:revision>
  <cp:lastPrinted>2024-01-26T12:10:00Z</cp:lastPrinted>
  <dcterms:created xsi:type="dcterms:W3CDTF">2024-01-31T14:32:00Z</dcterms:created>
  <dcterms:modified xsi:type="dcterms:W3CDTF">2024-02-01T09:05:00Z</dcterms:modified>
</cp:coreProperties>
</file>