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554309" w14:textId="223AC440" w:rsidR="00C83B2E" w:rsidRPr="00B05278" w:rsidRDefault="00C83B2E" w:rsidP="00B05278">
      <w:pPr>
        <w:ind w:firstLine="284"/>
        <w:jc w:val="center"/>
        <w:rPr>
          <w:rFonts w:ascii="Garamond" w:hAnsi="Garamond"/>
          <w:b/>
        </w:rPr>
      </w:pPr>
      <w:r w:rsidRPr="00B05278">
        <w:rPr>
          <w:rFonts w:ascii="Garamond" w:hAnsi="Garamond"/>
          <w:b/>
        </w:rPr>
        <w:t>VENDIM</w:t>
      </w:r>
    </w:p>
    <w:p w14:paraId="5B55430B" w14:textId="581EA42E" w:rsidR="00C83B2E" w:rsidRPr="00B05278" w:rsidRDefault="00C83B2E" w:rsidP="00B05278">
      <w:pPr>
        <w:ind w:firstLine="284"/>
        <w:jc w:val="center"/>
        <w:rPr>
          <w:rFonts w:ascii="Garamond" w:hAnsi="Garamond"/>
          <w:b/>
        </w:rPr>
      </w:pPr>
      <w:r w:rsidRPr="00B05278">
        <w:rPr>
          <w:rFonts w:ascii="Garamond" w:hAnsi="Garamond"/>
          <w:b/>
        </w:rPr>
        <w:t>Nr.</w:t>
      </w:r>
      <w:r w:rsidR="00DA0E1F" w:rsidRPr="00B05278">
        <w:rPr>
          <w:rFonts w:ascii="Garamond" w:hAnsi="Garamond"/>
          <w:b/>
        </w:rPr>
        <w:t xml:space="preserve"> 57</w:t>
      </w:r>
      <w:r w:rsidRPr="00B05278">
        <w:rPr>
          <w:rFonts w:ascii="Garamond" w:hAnsi="Garamond"/>
          <w:b/>
        </w:rPr>
        <w:t>, datë</w:t>
      </w:r>
      <w:r w:rsidR="00DA0E1F" w:rsidRPr="00B05278">
        <w:rPr>
          <w:rFonts w:ascii="Garamond" w:hAnsi="Garamond"/>
          <w:b/>
        </w:rPr>
        <w:t xml:space="preserve"> 7.2.2024</w:t>
      </w:r>
    </w:p>
    <w:p w14:paraId="5B55430C" w14:textId="77777777" w:rsidR="00C83B2E" w:rsidRPr="00B05278" w:rsidRDefault="00C83B2E" w:rsidP="00B05278">
      <w:pPr>
        <w:ind w:firstLine="284"/>
        <w:jc w:val="center"/>
        <w:rPr>
          <w:rFonts w:ascii="Garamond" w:hAnsi="Garamond"/>
          <w:b/>
        </w:rPr>
      </w:pPr>
    </w:p>
    <w:p w14:paraId="5B55430F" w14:textId="6481F09A" w:rsidR="00C83B2E" w:rsidRPr="00B05278" w:rsidRDefault="00C83B2E" w:rsidP="00B05278">
      <w:pPr>
        <w:ind w:firstLine="284"/>
        <w:jc w:val="center"/>
        <w:rPr>
          <w:rFonts w:ascii="Garamond" w:hAnsi="Garamond"/>
          <w:b/>
        </w:rPr>
      </w:pPr>
      <w:r w:rsidRPr="00B05278">
        <w:rPr>
          <w:rFonts w:ascii="Garamond" w:hAnsi="Garamond"/>
          <w:b/>
        </w:rPr>
        <w:t>PËR</w:t>
      </w:r>
      <w:r w:rsidR="00DA0E1F" w:rsidRPr="00B05278">
        <w:rPr>
          <w:rFonts w:ascii="Garamond" w:hAnsi="Garamond"/>
          <w:b/>
        </w:rPr>
        <w:t xml:space="preserve"> </w:t>
      </w:r>
      <w:r w:rsidR="00A9096D" w:rsidRPr="00B05278">
        <w:rPr>
          <w:rFonts w:ascii="Garamond" w:hAnsi="Garamond"/>
          <w:b/>
        </w:rPr>
        <w:t>DISA NDRYSHIME NË VENDIMIN NR.</w:t>
      </w:r>
      <w:r w:rsidR="00EB22F0">
        <w:rPr>
          <w:rFonts w:ascii="Garamond" w:hAnsi="Garamond"/>
          <w:b/>
        </w:rPr>
        <w:t xml:space="preserve"> </w:t>
      </w:r>
      <w:r w:rsidR="00A9096D" w:rsidRPr="00B05278">
        <w:rPr>
          <w:rFonts w:ascii="Garamond" w:hAnsi="Garamond"/>
          <w:b/>
        </w:rPr>
        <w:t>199, DATË 10.4.2019, TË KËSHILLIT TË MINISTRAVE, “</w:t>
      </w:r>
      <w:r w:rsidR="00A9096D" w:rsidRPr="00B05278">
        <w:rPr>
          <w:rFonts w:ascii="Garamond" w:eastAsiaTheme="minorHAnsi" w:hAnsi="Garamond"/>
          <w:b/>
        </w:rPr>
        <w:t>PËR PËRCAKTIMIN E KRYETARIT DHE EMËRIMIN E ANËTARËVE, PËRFAQËSUES TË PUSHTETIT QENDROR, NË KËSHILLIN DREJTUES TË FONDIT SHQIPTAR TË ZHVILLIMIT</w:t>
      </w:r>
      <w:r w:rsidR="00A9096D" w:rsidRPr="00B05278">
        <w:rPr>
          <w:rFonts w:ascii="Garamond" w:hAnsi="Garamond"/>
          <w:b/>
        </w:rPr>
        <w:t>”, TË NDRYSHUAR</w:t>
      </w:r>
    </w:p>
    <w:p w14:paraId="5B554310" w14:textId="77777777" w:rsidR="00C83B2E" w:rsidRPr="00B05278" w:rsidRDefault="00C83B2E" w:rsidP="00B05278">
      <w:pPr>
        <w:ind w:firstLine="284"/>
        <w:jc w:val="both"/>
        <w:rPr>
          <w:rFonts w:ascii="Garamond" w:hAnsi="Garamond"/>
        </w:rPr>
      </w:pPr>
    </w:p>
    <w:p w14:paraId="5B554311" w14:textId="67F83F6D" w:rsidR="00C83B2E" w:rsidRPr="00B05278" w:rsidRDefault="00C83B2E" w:rsidP="00B05278">
      <w:pPr>
        <w:ind w:firstLine="284"/>
        <w:jc w:val="both"/>
        <w:rPr>
          <w:rFonts w:ascii="Garamond" w:eastAsiaTheme="minorHAnsi" w:hAnsi="Garamond"/>
        </w:rPr>
      </w:pPr>
      <w:r w:rsidRPr="00B05278">
        <w:rPr>
          <w:rFonts w:ascii="Garamond" w:eastAsiaTheme="minorHAnsi" w:hAnsi="Garamond"/>
        </w:rPr>
        <w:t>Në mbështetje të nenit 100 të Kushtetutës dhe të nenit 10, të ligjit nr.</w:t>
      </w:r>
      <w:r w:rsidR="00EB22F0">
        <w:rPr>
          <w:rFonts w:ascii="Garamond" w:eastAsiaTheme="minorHAnsi" w:hAnsi="Garamond"/>
        </w:rPr>
        <w:t xml:space="preserve"> </w:t>
      </w:r>
      <w:r w:rsidRPr="00B05278">
        <w:rPr>
          <w:rFonts w:ascii="Garamond" w:eastAsiaTheme="minorHAnsi" w:hAnsi="Garamond"/>
        </w:rPr>
        <w:t>10130, datë 11.5.2009, “Për Fondin Shqiptar të Zhvillimit”, të ndryshuar, me propozimin e Kryeministrit, Këshilli i Ministrave</w:t>
      </w:r>
    </w:p>
    <w:p w14:paraId="5B554312" w14:textId="77777777" w:rsidR="00C83B2E" w:rsidRPr="00B05278" w:rsidRDefault="00C83B2E" w:rsidP="00B05278">
      <w:pPr>
        <w:ind w:firstLine="284"/>
        <w:jc w:val="both"/>
        <w:rPr>
          <w:rFonts w:ascii="Garamond" w:hAnsi="Garamond"/>
        </w:rPr>
      </w:pPr>
    </w:p>
    <w:p w14:paraId="5B554313" w14:textId="1762355C" w:rsidR="00C83B2E" w:rsidRPr="00B05278" w:rsidRDefault="00C83B2E" w:rsidP="00B05278">
      <w:pPr>
        <w:ind w:firstLine="284"/>
        <w:jc w:val="center"/>
        <w:rPr>
          <w:rFonts w:ascii="Garamond" w:hAnsi="Garamond"/>
        </w:rPr>
      </w:pPr>
      <w:r w:rsidRPr="00B05278">
        <w:rPr>
          <w:rFonts w:ascii="Garamond" w:hAnsi="Garamond"/>
        </w:rPr>
        <w:t>VENDOSI:</w:t>
      </w:r>
    </w:p>
    <w:p w14:paraId="5B554314" w14:textId="77777777" w:rsidR="00C83B2E" w:rsidRPr="00B05278" w:rsidRDefault="00C83B2E" w:rsidP="00B05278">
      <w:pPr>
        <w:ind w:firstLine="284"/>
        <w:jc w:val="both"/>
        <w:rPr>
          <w:rFonts w:ascii="Garamond" w:hAnsi="Garamond"/>
        </w:rPr>
      </w:pPr>
    </w:p>
    <w:p w14:paraId="5B554315" w14:textId="39A61FA0" w:rsidR="00C83B2E" w:rsidRPr="00B05278" w:rsidRDefault="00C83B2E" w:rsidP="00B05278">
      <w:pPr>
        <w:ind w:firstLine="284"/>
        <w:jc w:val="both"/>
        <w:rPr>
          <w:rFonts w:ascii="Garamond" w:hAnsi="Garamond"/>
        </w:rPr>
      </w:pPr>
      <w:r w:rsidRPr="00B05278">
        <w:rPr>
          <w:rFonts w:ascii="Garamond" w:hAnsi="Garamond"/>
        </w:rPr>
        <w:t>Në</w:t>
      </w:r>
      <w:r w:rsidR="00A9096D" w:rsidRPr="00B05278">
        <w:rPr>
          <w:rFonts w:ascii="Garamond" w:hAnsi="Garamond"/>
        </w:rPr>
        <w:t xml:space="preserve"> pikën 2, të </w:t>
      </w:r>
      <w:r w:rsidRPr="00B05278">
        <w:rPr>
          <w:rFonts w:ascii="Garamond" w:hAnsi="Garamond"/>
        </w:rPr>
        <w:t>vendimi</w:t>
      </w:r>
      <w:r w:rsidR="00A9096D" w:rsidRPr="00B05278">
        <w:rPr>
          <w:rFonts w:ascii="Garamond" w:hAnsi="Garamond"/>
        </w:rPr>
        <w:t>t</w:t>
      </w:r>
      <w:r w:rsidRPr="00B05278">
        <w:rPr>
          <w:rFonts w:ascii="Garamond" w:hAnsi="Garamond"/>
        </w:rPr>
        <w:t xml:space="preserve"> nr.</w:t>
      </w:r>
      <w:r w:rsidR="00EB22F0">
        <w:rPr>
          <w:rFonts w:ascii="Garamond" w:hAnsi="Garamond"/>
        </w:rPr>
        <w:t xml:space="preserve"> </w:t>
      </w:r>
      <w:r w:rsidRPr="00B05278">
        <w:rPr>
          <w:rFonts w:ascii="Garamond" w:hAnsi="Garamond"/>
        </w:rPr>
        <w:t>199, datë 10.4.2019, të Këshillit të Ministrave, “Për përcaktimin e kryetarit dhe emërimin e anëtarëve, përfaqësues të pushtetit qendror, në këshillin drejtues të Fondit Shqiptar të Zhvillimit”, të ndryshuar, bëhen këto ndryshime:</w:t>
      </w:r>
    </w:p>
    <w:p w14:paraId="5B554317" w14:textId="6F161D79" w:rsidR="00705B07" w:rsidRPr="00B05278" w:rsidRDefault="00DA0E1F" w:rsidP="00B05278">
      <w:pPr>
        <w:ind w:firstLine="284"/>
        <w:jc w:val="both"/>
        <w:rPr>
          <w:rFonts w:ascii="Garamond" w:hAnsi="Garamond"/>
        </w:rPr>
      </w:pPr>
      <w:r w:rsidRPr="00B05278">
        <w:rPr>
          <w:rFonts w:ascii="Garamond" w:hAnsi="Garamond"/>
        </w:rPr>
        <w:t xml:space="preserve">1. </w:t>
      </w:r>
      <w:proofErr w:type="spellStart"/>
      <w:r w:rsidR="00705B07" w:rsidRPr="00B05278">
        <w:rPr>
          <w:rFonts w:ascii="Garamond" w:hAnsi="Garamond"/>
        </w:rPr>
        <w:t>Znj</w:t>
      </w:r>
      <w:proofErr w:type="spellEnd"/>
      <w:r w:rsidR="00705B07" w:rsidRPr="00B05278">
        <w:rPr>
          <w:rFonts w:ascii="Garamond" w:hAnsi="Garamond"/>
        </w:rPr>
        <w:t>.</w:t>
      </w:r>
      <w:r w:rsidR="0055321F" w:rsidRPr="00B05278">
        <w:rPr>
          <w:rFonts w:ascii="Garamond" w:hAnsi="Garamond"/>
        </w:rPr>
        <w:t xml:space="preserve"> </w:t>
      </w:r>
      <w:proofErr w:type="spellStart"/>
      <w:r w:rsidR="00705B07" w:rsidRPr="00B05278">
        <w:rPr>
          <w:rFonts w:ascii="Garamond" w:hAnsi="Garamond"/>
        </w:rPr>
        <w:t>Elva</w:t>
      </w:r>
      <w:proofErr w:type="spellEnd"/>
      <w:r w:rsidR="00705B07" w:rsidRPr="00B05278">
        <w:rPr>
          <w:rFonts w:ascii="Garamond" w:hAnsi="Garamond"/>
        </w:rPr>
        <w:t xml:space="preserve"> </w:t>
      </w:r>
      <w:proofErr w:type="spellStart"/>
      <w:r w:rsidR="00705B07" w:rsidRPr="00B05278">
        <w:rPr>
          <w:rFonts w:ascii="Garamond" w:hAnsi="Garamond"/>
        </w:rPr>
        <w:t>Margariti</w:t>
      </w:r>
      <w:proofErr w:type="spellEnd"/>
      <w:r w:rsidR="00705B07" w:rsidRPr="00B05278">
        <w:rPr>
          <w:rFonts w:ascii="Garamond" w:hAnsi="Garamond"/>
        </w:rPr>
        <w:t xml:space="preserve">, </w:t>
      </w:r>
      <w:r w:rsidR="00400AD1" w:rsidRPr="00B05278">
        <w:rPr>
          <w:rFonts w:ascii="Garamond" w:hAnsi="Garamond"/>
        </w:rPr>
        <w:t>minist</w:t>
      </w:r>
      <w:r w:rsidR="00140088" w:rsidRPr="00B05278">
        <w:rPr>
          <w:rFonts w:ascii="Garamond" w:hAnsi="Garamond"/>
        </w:rPr>
        <w:t>ë</w:t>
      </w:r>
      <w:r w:rsidR="00400AD1" w:rsidRPr="00B05278">
        <w:rPr>
          <w:rFonts w:ascii="Garamond" w:hAnsi="Garamond"/>
        </w:rPr>
        <w:t>r i Kultur</w:t>
      </w:r>
      <w:r w:rsidR="00140088" w:rsidRPr="00B05278">
        <w:rPr>
          <w:rFonts w:ascii="Garamond" w:hAnsi="Garamond"/>
        </w:rPr>
        <w:t>ë</w:t>
      </w:r>
      <w:r w:rsidR="00400AD1" w:rsidRPr="00B05278">
        <w:rPr>
          <w:rFonts w:ascii="Garamond" w:hAnsi="Garamond"/>
        </w:rPr>
        <w:t>s, z</w:t>
      </w:r>
      <w:r w:rsidR="00140088" w:rsidRPr="00B05278">
        <w:rPr>
          <w:rFonts w:ascii="Garamond" w:hAnsi="Garamond"/>
        </w:rPr>
        <w:t>ë</w:t>
      </w:r>
      <w:r w:rsidR="00400AD1" w:rsidRPr="00B05278">
        <w:rPr>
          <w:rFonts w:ascii="Garamond" w:hAnsi="Garamond"/>
        </w:rPr>
        <w:t>vend</w:t>
      </w:r>
      <w:r w:rsidR="00140088" w:rsidRPr="00B05278">
        <w:rPr>
          <w:rFonts w:ascii="Garamond" w:hAnsi="Garamond"/>
        </w:rPr>
        <w:t>ë</w:t>
      </w:r>
      <w:r w:rsidR="00400AD1" w:rsidRPr="00B05278">
        <w:rPr>
          <w:rFonts w:ascii="Garamond" w:hAnsi="Garamond"/>
        </w:rPr>
        <w:t>sohet me z.</w:t>
      </w:r>
      <w:r w:rsidR="0055321F" w:rsidRPr="00B05278">
        <w:rPr>
          <w:rFonts w:ascii="Garamond" w:hAnsi="Garamond"/>
        </w:rPr>
        <w:t xml:space="preserve"> </w:t>
      </w:r>
      <w:r w:rsidR="00400AD1" w:rsidRPr="00B05278">
        <w:rPr>
          <w:rFonts w:ascii="Garamond" w:hAnsi="Garamond"/>
        </w:rPr>
        <w:t>Blendi Gonxh</w:t>
      </w:r>
      <w:r w:rsidR="00ED0C85" w:rsidRPr="00B05278">
        <w:rPr>
          <w:rFonts w:ascii="Garamond" w:hAnsi="Garamond"/>
        </w:rPr>
        <w:t>ja</w:t>
      </w:r>
      <w:r w:rsidR="00400AD1" w:rsidRPr="00B05278">
        <w:rPr>
          <w:rFonts w:ascii="Garamond" w:hAnsi="Garamond"/>
        </w:rPr>
        <w:t>, minist</w:t>
      </w:r>
      <w:r w:rsidR="00140088" w:rsidRPr="00B05278">
        <w:rPr>
          <w:rFonts w:ascii="Garamond" w:hAnsi="Garamond"/>
        </w:rPr>
        <w:t>ë</w:t>
      </w:r>
      <w:r w:rsidR="00400AD1" w:rsidRPr="00B05278">
        <w:rPr>
          <w:rFonts w:ascii="Garamond" w:hAnsi="Garamond"/>
        </w:rPr>
        <w:t>r i Ekonomis</w:t>
      </w:r>
      <w:r w:rsidR="00140088" w:rsidRPr="00B05278">
        <w:rPr>
          <w:rFonts w:ascii="Garamond" w:hAnsi="Garamond"/>
        </w:rPr>
        <w:t>ë</w:t>
      </w:r>
      <w:r w:rsidR="00400AD1" w:rsidRPr="00B05278">
        <w:rPr>
          <w:rFonts w:ascii="Garamond" w:hAnsi="Garamond"/>
        </w:rPr>
        <w:t>, Kultur</w:t>
      </w:r>
      <w:r w:rsidR="00140088" w:rsidRPr="00B05278">
        <w:rPr>
          <w:rFonts w:ascii="Garamond" w:hAnsi="Garamond"/>
        </w:rPr>
        <w:t>ë</w:t>
      </w:r>
      <w:r w:rsidR="00400AD1" w:rsidRPr="00B05278">
        <w:rPr>
          <w:rFonts w:ascii="Garamond" w:hAnsi="Garamond"/>
        </w:rPr>
        <w:t>s dhe Inovacionit.</w:t>
      </w:r>
    </w:p>
    <w:p w14:paraId="5B554319" w14:textId="3BF5AE5B" w:rsidR="00C83B2E" w:rsidRPr="00B05278" w:rsidRDefault="00DA0E1F" w:rsidP="00B05278">
      <w:pPr>
        <w:ind w:firstLine="284"/>
        <w:jc w:val="both"/>
        <w:rPr>
          <w:rFonts w:ascii="Garamond" w:hAnsi="Garamond"/>
        </w:rPr>
      </w:pPr>
      <w:r w:rsidRPr="00B05278">
        <w:rPr>
          <w:rFonts w:ascii="Garamond" w:hAnsi="Garamond"/>
        </w:rPr>
        <w:t xml:space="preserve">2. </w:t>
      </w:r>
      <w:proofErr w:type="spellStart"/>
      <w:r w:rsidR="00C83B2E" w:rsidRPr="00B05278">
        <w:rPr>
          <w:rFonts w:ascii="Garamond" w:hAnsi="Garamond"/>
        </w:rPr>
        <w:t>Znj</w:t>
      </w:r>
      <w:proofErr w:type="spellEnd"/>
      <w:r w:rsidR="00C83B2E" w:rsidRPr="00B05278">
        <w:rPr>
          <w:rFonts w:ascii="Garamond" w:hAnsi="Garamond"/>
        </w:rPr>
        <w:t>.</w:t>
      </w:r>
      <w:r w:rsidR="0055321F" w:rsidRPr="00B05278">
        <w:rPr>
          <w:rFonts w:ascii="Garamond" w:hAnsi="Garamond"/>
        </w:rPr>
        <w:t xml:space="preserve"> </w:t>
      </w:r>
      <w:proofErr w:type="spellStart"/>
      <w:r w:rsidR="00C83B2E" w:rsidRPr="00B05278">
        <w:rPr>
          <w:rFonts w:ascii="Garamond" w:hAnsi="Garamond"/>
        </w:rPr>
        <w:t>Delina</w:t>
      </w:r>
      <w:proofErr w:type="spellEnd"/>
      <w:r w:rsidR="00C83B2E" w:rsidRPr="00B05278">
        <w:rPr>
          <w:rFonts w:ascii="Garamond" w:hAnsi="Garamond"/>
        </w:rPr>
        <w:t xml:space="preserve"> </w:t>
      </w:r>
      <w:proofErr w:type="spellStart"/>
      <w:r w:rsidR="00C83B2E" w:rsidRPr="00B05278">
        <w:rPr>
          <w:rFonts w:ascii="Garamond" w:hAnsi="Garamond"/>
        </w:rPr>
        <w:t>Ibrahimaj</w:t>
      </w:r>
      <w:proofErr w:type="spellEnd"/>
      <w:r w:rsidR="00C83B2E" w:rsidRPr="00B05278">
        <w:rPr>
          <w:rFonts w:ascii="Garamond" w:hAnsi="Garamond"/>
        </w:rPr>
        <w:t>, ministër i Shtetit për Sipërmarrjen dhe Klimën e Biznesit</w:t>
      </w:r>
      <w:r w:rsidR="0051059A" w:rsidRPr="00B05278">
        <w:rPr>
          <w:rFonts w:ascii="Garamond" w:hAnsi="Garamond"/>
        </w:rPr>
        <w:t>, z</w:t>
      </w:r>
      <w:r w:rsidR="00140088" w:rsidRPr="00B05278">
        <w:rPr>
          <w:rFonts w:ascii="Garamond" w:hAnsi="Garamond"/>
        </w:rPr>
        <w:t>ë</w:t>
      </w:r>
      <w:r w:rsidR="0051059A" w:rsidRPr="00B05278">
        <w:rPr>
          <w:rFonts w:ascii="Garamond" w:hAnsi="Garamond"/>
        </w:rPr>
        <w:t>vend</w:t>
      </w:r>
      <w:r w:rsidR="00140088" w:rsidRPr="00B05278">
        <w:rPr>
          <w:rFonts w:ascii="Garamond" w:hAnsi="Garamond"/>
        </w:rPr>
        <w:t>ë</w:t>
      </w:r>
      <w:r w:rsidR="0051059A" w:rsidRPr="00B05278">
        <w:rPr>
          <w:rFonts w:ascii="Garamond" w:hAnsi="Garamond"/>
        </w:rPr>
        <w:t xml:space="preserve">sohet me </w:t>
      </w:r>
      <w:r w:rsidR="000932CB" w:rsidRPr="00B05278">
        <w:rPr>
          <w:rFonts w:ascii="Garamond" w:hAnsi="Garamond"/>
        </w:rPr>
        <w:t xml:space="preserve">z. </w:t>
      </w:r>
      <w:proofErr w:type="spellStart"/>
      <w:r w:rsidR="008677AD" w:rsidRPr="00B05278">
        <w:rPr>
          <w:rFonts w:ascii="Garamond" w:hAnsi="Garamond"/>
        </w:rPr>
        <w:t>Arbjan</w:t>
      </w:r>
      <w:proofErr w:type="spellEnd"/>
      <w:r w:rsidR="008677AD" w:rsidRPr="00B05278">
        <w:rPr>
          <w:rFonts w:ascii="Garamond" w:hAnsi="Garamond"/>
        </w:rPr>
        <w:t xml:space="preserve"> </w:t>
      </w:r>
      <w:proofErr w:type="spellStart"/>
      <w:r w:rsidR="008677AD" w:rsidRPr="00B05278">
        <w:rPr>
          <w:rFonts w:ascii="Garamond" w:hAnsi="Garamond"/>
        </w:rPr>
        <w:t>Mazniku</w:t>
      </w:r>
      <w:proofErr w:type="spellEnd"/>
      <w:r w:rsidR="008677AD" w:rsidRPr="00B05278">
        <w:rPr>
          <w:rFonts w:ascii="Garamond" w:hAnsi="Garamond"/>
        </w:rPr>
        <w:t xml:space="preserve">, </w:t>
      </w:r>
      <w:r w:rsidR="00140088" w:rsidRPr="00B05278">
        <w:rPr>
          <w:rFonts w:ascii="Garamond" w:hAnsi="Garamond"/>
        </w:rPr>
        <w:t>ministër i Shtetit për Pushtetin Vendor.</w:t>
      </w:r>
    </w:p>
    <w:p w14:paraId="5B55431B" w14:textId="4E4FC5BD" w:rsidR="00C83B2E" w:rsidRPr="00B05278" w:rsidRDefault="00C83B2E" w:rsidP="00B05278">
      <w:pPr>
        <w:ind w:firstLine="284"/>
        <w:jc w:val="both"/>
        <w:rPr>
          <w:rFonts w:ascii="Garamond" w:hAnsi="Garamond"/>
        </w:rPr>
      </w:pPr>
      <w:r w:rsidRPr="00B05278">
        <w:rPr>
          <w:rFonts w:ascii="Garamond" w:hAnsi="Garamond"/>
        </w:rPr>
        <w:t xml:space="preserve">Ky vendim hyn në fuqi menjëherë dhe botohet në Fletoren </w:t>
      </w:r>
      <w:r w:rsidR="00DA0E1F" w:rsidRPr="00B05278">
        <w:rPr>
          <w:rFonts w:ascii="Garamond" w:hAnsi="Garamond"/>
        </w:rPr>
        <w:t>Zyrtare</w:t>
      </w:r>
      <w:r w:rsidRPr="00B05278">
        <w:rPr>
          <w:rFonts w:ascii="Garamond" w:hAnsi="Garamond"/>
        </w:rPr>
        <w:t>.</w:t>
      </w:r>
      <w:bookmarkStart w:id="0" w:name="_GoBack"/>
      <w:bookmarkEnd w:id="0"/>
    </w:p>
    <w:p w14:paraId="5B55431C" w14:textId="77777777" w:rsidR="00C83B2E" w:rsidRPr="00B05278" w:rsidRDefault="00C83B2E" w:rsidP="00B05278">
      <w:pPr>
        <w:ind w:firstLine="284"/>
        <w:jc w:val="both"/>
        <w:rPr>
          <w:rFonts w:ascii="Garamond" w:hAnsi="Garamond"/>
        </w:rPr>
      </w:pPr>
    </w:p>
    <w:p w14:paraId="5B55431E" w14:textId="4F19D7F6" w:rsidR="00C83B2E" w:rsidRPr="00B05278" w:rsidRDefault="00C83B2E" w:rsidP="00B05278">
      <w:pPr>
        <w:ind w:firstLine="284"/>
        <w:jc w:val="right"/>
        <w:rPr>
          <w:rFonts w:ascii="Garamond" w:hAnsi="Garamond"/>
        </w:rPr>
      </w:pPr>
      <w:r w:rsidRPr="00B05278">
        <w:rPr>
          <w:rFonts w:ascii="Garamond" w:hAnsi="Garamond"/>
        </w:rPr>
        <w:t>KRYEMINIST</w:t>
      </w:r>
      <w:r w:rsidR="00DA0E1F" w:rsidRPr="00B05278">
        <w:rPr>
          <w:rFonts w:ascii="Garamond" w:hAnsi="Garamond"/>
        </w:rPr>
        <w:t>Ë</w:t>
      </w:r>
      <w:r w:rsidRPr="00B05278">
        <w:rPr>
          <w:rFonts w:ascii="Garamond" w:hAnsi="Garamond"/>
        </w:rPr>
        <w:t xml:space="preserve">R </w:t>
      </w:r>
    </w:p>
    <w:p w14:paraId="5B554321" w14:textId="11FD2675" w:rsidR="00C83B2E" w:rsidRPr="00B05278" w:rsidRDefault="00DA0E1F" w:rsidP="00B05278">
      <w:pPr>
        <w:ind w:firstLine="284"/>
        <w:jc w:val="right"/>
        <w:rPr>
          <w:rFonts w:ascii="Garamond" w:hAnsi="Garamond"/>
          <w:b/>
        </w:rPr>
      </w:pPr>
      <w:r w:rsidRPr="00B05278">
        <w:rPr>
          <w:rFonts w:ascii="Garamond" w:hAnsi="Garamond"/>
          <w:b/>
        </w:rPr>
        <w:t xml:space="preserve">Edi </w:t>
      </w:r>
      <w:proofErr w:type="spellStart"/>
      <w:r w:rsidRPr="00B05278">
        <w:rPr>
          <w:rFonts w:ascii="Garamond" w:hAnsi="Garamond"/>
          <w:b/>
        </w:rPr>
        <w:t>Rama</w:t>
      </w:r>
      <w:proofErr w:type="spellEnd"/>
    </w:p>
    <w:p w14:paraId="5B554322" w14:textId="77777777" w:rsidR="00962D80" w:rsidRPr="00B05278" w:rsidRDefault="00962D80" w:rsidP="00B05278">
      <w:pPr>
        <w:ind w:firstLine="284"/>
        <w:jc w:val="right"/>
        <w:rPr>
          <w:rFonts w:ascii="Garamond" w:hAnsi="Garamond"/>
        </w:rPr>
      </w:pPr>
    </w:p>
    <w:sectPr w:rsidR="00962D80" w:rsidRPr="00B05278" w:rsidSect="00D052B0">
      <w:headerReference w:type="default" r:id="rId12"/>
      <w:footerReference w:type="default" r:id="rId13"/>
      <w:pgSz w:w="11907" w:h="16839" w:code="9"/>
      <w:pgMar w:top="1440" w:right="1440" w:bottom="720" w:left="1440" w:header="72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DC611E" w14:textId="77777777" w:rsidR="00EB22F0" w:rsidRDefault="00EB22F0">
      <w:r>
        <w:separator/>
      </w:r>
    </w:p>
  </w:endnote>
  <w:endnote w:type="continuationSeparator" w:id="0">
    <w:p w14:paraId="5BC884BE" w14:textId="77777777" w:rsidR="00EB22F0" w:rsidRDefault="00EB22F0">
      <w:r>
        <w:continuationSeparator/>
      </w:r>
    </w:p>
  </w:endnote>
  <w:endnote w:type="continuationNotice" w:id="1">
    <w:p w14:paraId="33E3DF91" w14:textId="77777777" w:rsidR="00EB22F0" w:rsidRDefault="00EB22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55432B" w14:textId="77777777" w:rsidR="00EB22F0" w:rsidRDefault="00EB22F0">
    <w:pPr>
      <w:pStyle w:val="Footer"/>
      <w:tabs>
        <w:tab w:val="clear" w:pos="4680"/>
        <w:tab w:val="clear" w:pos="9360"/>
      </w:tabs>
      <w:jc w:val="center"/>
      <w:rPr>
        <w:caps/>
        <w:color w:val="5B9BD5"/>
      </w:rPr>
    </w:pPr>
  </w:p>
  <w:p w14:paraId="5B55432C" w14:textId="77777777" w:rsidR="00EB22F0" w:rsidRDefault="00EB22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7A75EA" w14:textId="77777777" w:rsidR="00EB22F0" w:rsidRDefault="00EB22F0">
      <w:r>
        <w:separator/>
      </w:r>
    </w:p>
  </w:footnote>
  <w:footnote w:type="continuationSeparator" w:id="0">
    <w:p w14:paraId="0EC0061F" w14:textId="77777777" w:rsidR="00EB22F0" w:rsidRDefault="00EB22F0">
      <w:r>
        <w:continuationSeparator/>
      </w:r>
    </w:p>
  </w:footnote>
  <w:footnote w:type="continuationNotice" w:id="1">
    <w:p w14:paraId="585F6AD2" w14:textId="77777777" w:rsidR="00EB22F0" w:rsidRDefault="00EB22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25E9F3" w14:textId="77777777" w:rsidR="00EB22F0" w:rsidRDefault="00EB22F0" w:rsidP="00F0420F">
    <w:pPr>
      <w:pStyle w:val="ListParagrap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9D527E"/>
    <w:multiLevelType w:val="hybridMultilevel"/>
    <w:tmpl w:val="E654E642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A8A"/>
    <w:rsid w:val="000932CB"/>
    <w:rsid w:val="000D0D4D"/>
    <w:rsid w:val="00140088"/>
    <w:rsid w:val="002A5FBD"/>
    <w:rsid w:val="00400AD1"/>
    <w:rsid w:val="00480694"/>
    <w:rsid w:val="0051059A"/>
    <w:rsid w:val="0055321F"/>
    <w:rsid w:val="00627117"/>
    <w:rsid w:val="00695A8A"/>
    <w:rsid w:val="00705B07"/>
    <w:rsid w:val="007A50E2"/>
    <w:rsid w:val="008677AD"/>
    <w:rsid w:val="008808C9"/>
    <w:rsid w:val="00962D80"/>
    <w:rsid w:val="00A67A8E"/>
    <w:rsid w:val="00A9096D"/>
    <w:rsid w:val="00B05278"/>
    <w:rsid w:val="00B325F2"/>
    <w:rsid w:val="00BF6C56"/>
    <w:rsid w:val="00C83B2E"/>
    <w:rsid w:val="00CE583B"/>
    <w:rsid w:val="00CF4280"/>
    <w:rsid w:val="00D052B0"/>
    <w:rsid w:val="00DA0E1F"/>
    <w:rsid w:val="00DD0289"/>
    <w:rsid w:val="00EB22F0"/>
    <w:rsid w:val="00ED0C85"/>
    <w:rsid w:val="00F0420F"/>
    <w:rsid w:val="00F2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54307"/>
  <w15:chartTrackingRefBased/>
  <w15:docId w15:val="{86D195BC-EFA5-44A3-A5DF-433F3DEB1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3B2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sq-A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83B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3B2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Spacing">
    <w:name w:val="No Spacing"/>
    <w:uiPriority w:val="1"/>
    <w:qFormat/>
    <w:rsid w:val="00C83B2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6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694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styleId="ListParagraph">
    <w:name w:val="List Paragraph"/>
    <w:basedOn w:val="Normal"/>
    <w:uiPriority w:val="34"/>
    <w:qFormat/>
    <w:rsid w:val="00DA0E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42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428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57</Nr_x002e__x0020_akti>
    <Data_x0020_e_x0020_Krijimit xmlns="0e656187-b300-4fb0-8bf4-3a50f872073c">2024-02-12T16:03:18Z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2024-02-12T00:00:00Z</Date_x0020_protokolli>
    <Titulli xmlns="0e656187-b300-4fb0-8bf4-3a50f872073c">Për disa ndryshime në vendimin nr. 199, datë 10.4.2019,  të Këshillit të Ministrave, “Për përcaktimin  e kryetarit dhe emërimin e anëtarëve, përfaqësues të pushtetit qendror, në këshillin drejtues të Fondit Shqiptar të Zhvillimit”, të ndryshuar</Titulli>
    <Modifikuesi xmlns="0e656187-b300-4fb0-8bf4-3a50f872073c">ermira.bukaci</Modifikuesi>
    <Nr_x002e__x0020_prot_x0020_QBZ xmlns="0e656187-b300-4fb0-8bf4-3a50f872073c">252</Nr_x002e__x0020_prot_x0020_QBZ>
    <Data_x0020_e_x0020_Modifikimit xmlns="0e656187-b300-4fb0-8bf4-3a50f872073c">2024-02-12T16:16:15Z</Data_x0020_e_x0020_Modifikimit>
    <Dekretuar xmlns="0e656187-b300-4fb0-8bf4-3a50f872073c">false</Dekretuar>
    <Data xmlns="0e656187-b300-4fb0-8bf4-3a50f872073c">2024-02-07T00:00:00Z</Data>
    <Nr_x002e__x0020_protokolli_x0020_i_x0020_aktit xmlns="0e656187-b300-4fb0-8bf4-3a50f872073c">723-1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9488517E13E406589B340B048AF133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9488517E13E406589B340B048AF133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DDE701A5-E596-4D5F-AF04-C196CB562FF0}">
  <ds:schemaRefs>
    <ds:schemaRef ds:uri="http://www.w3.org/XML/1998/namespace"/>
    <ds:schemaRef ds:uri="http://schemas.microsoft.com/office/2006/metadata/properties"/>
    <ds:schemaRef ds:uri="0e656187-b300-4fb0-8bf4-3a50f872073c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8877D17-DA51-4262-A90B-EFDF417295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F151C1-CF89-4836-8AC6-6758356DD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C72587D-0932-4CE3-98F7-27B283FC0CA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B807A03-38DD-401B-92DF-15E9C521A1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Metadata/LabelInfo.xml><?xml version="1.0" encoding="utf-8"?>
<clbl:labelList xmlns:clbl="http://schemas.microsoft.com/office/2020/mipLabelMetadata">
  <clbl:label id="{f5d8b812-606a-42ba-8cf9-3371cfe29c72}" enabled="0" method="" siteId="{f5d8b812-606a-42ba-8cf9-3371cfe29c7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në vendimin nr. 199, datë 10.4.2019, të Këshillit të Ministrave, “Për përcaktimin e kryetarit dhe emërimin e anëtarëve, përfaqësues të pushtetit qendror, në këshillin drejtues të Fondit Shqiptar të Zhvillimit”, të ndryshuar</vt:lpstr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në vendimin nr. 199, datë 10.4.2019, të Këshillit të Ministrave, “Për përcaktimin e kryetarit dhe emërimin e anëtarëve, përfaqësues të pushtetit qendror, në këshillin drejtues të Fondit Shqiptar të Zhvillimit”, të ndryshuar</dc:title>
  <dc:creator>Alma Emini</dc:creator>
  <cp:lastModifiedBy>Fjora Cahani</cp:lastModifiedBy>
  <cp:revision>6</cp:revision>
  <cp:lastPrinted>2024-02-07T07:52:00Z</cp:lastPrinted>
  <dcterms:created xsi:type="dcterms:W3CDTF">2024-02-12T15:01:00Z</dcterms:created>
  <dcterms:modified xsi:type="dcterms:W3CDTF">2024-02-13T08:59:00Z</dcterms:modified>
</cp:coreProperties>
</file>