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016DAA" w14:textId="77777777" w:rsidR="00C83AEB" w:rsidRPr="00E7651C" w:rsidRDefault="00C83AEB" w:rsidP="00E7651C">
      <w:pPr>
        <w:tabs>
          <w:tab w:val="right" w:pos="906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7651C">
        <w:rPr>
          <w:rFonts w:ascii="Garamond" w:hAnsi="Garamond" w:cs="Times New Roman"/>
          <w:b/>
          <w:bCs/>
          <w:color w:val="000000"/>
          <w:sz w:val="24"/>
          <w:szCs w:val="24"/>
          <w:lang w:val="sq-AL"/>
        </w:rPr>
        <w:t xml:space="preserve">VENDIM </w:t>
      </w:r>
    </w:p>
    <w:p w14:paraId="06D8E735" w14:textId="77777777" w:rsidR="00C83AEB" w:rsidRPr="00E7651C" w:rsidRDefault="00C83AEB" w:rsidP="00E765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7651C">
        <w:rPr>
          <w:rFonts w:ascii="Garamond" w:hAnsi="Garamond" w:cs="Times New Roman"/>
          <w:b/>
          <w:bCs/>
          <w:color w:val="000000"/>
          <w:sz w:val="24"/>
          <w:szCs w:val="24"/>
          <w:lang w:val="sq-AL"/>
        </w:rPr>
        <w:t>Nr. 118, datë 6.3.2024</w:t>
      </w:r>
    </w:p>
    <w:p w14:paraId="4A2A8491" w14:textId="77777777" w:rsidR="00C83AEB" w:rsidRPr="00E7651C" w:rsidRDefault="00C83AEB" w:rsidP="00E7651C">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C2C7DE0" w14:textId="05490974" w:rsidR="00C83AEB" w:rsidRPr="00E7651C" w:rsidRDefault="00C83AEB" w:rsidP="00E765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7651C">
        <w:rPr>
          <w:rFonts w:ascii="Garamond" w:hAnsi="Garamond" w:cs="Times New Roman"/>
          <w:b/>
          <w:bCs/>
          <w:color w:val="000000"/>
          <w:sz w:val="24"/>
          <w:szCs w:val="24"/>
          <w:lang w:val="sq-AL"/>
        </w:rPr>
        <w:t>PËR DISA SHTESA DHE NDRYSHIME NË VENDIMIN NR.</w:t>
      </w:r>
      <w:r w:rsidR="00E0727B" w:rsidRPr="00E7651C">
        <w:rPr>
          <w:rFonts w:ascii="Garamond" w:hAnsi="Garamond" w:cs="Times New Roman"/>
          <w:b/>
          <w:bCs/>
          <w:color w:val="000000"/>
          <w:sz w:val="24"/>
          <w:szCs w:val="24"/>
          <w:lang w:val="sq-AL"/>
        </w:rPr>
        <w:t xml:space="preserve"> </w:t>
      </w:r>
      <w:r w:rsidRPr="00E7651C">
        <w:rPr>
          <w:rFonts w:ascii="Garamond" w:hAnsi="Garamond" w:cs="Times New Roman"/>
          <w:b/>
          <w:bCs/>
          <w:color w:val="000000"/>
          <w:sz w:val="24"/>
          <w:szCs w:val="24"/>
          <w:lang w:val="sq-AL"/>
        </w:rPr>
        <w:t>823,</w:t>
      </w:r>
      <w:r w:rsidR="00E0727B" w:rsidRPr="00E7651C">
        <w:rPr>
          <w:rFonts w:ascii="Garamond" w:hAnsi="Garamond" w:cs="Times New Roman"/>
          <w:b/>
          <w:bCs/>
          <w:color w:val="000000"/>
          <w:sz w:val="24"/>
          <w:szCs w:val="24"/>
          <w:lang w:val="sq-AL"/>
        </w:rPr>
        <w:t xml:space="preserve"> </w:t>
      </w:r>
      <w:r w:rsidRPr="00E7651C">
        <w:rPr>
          <w:rFonts w:ascii="Garamond" w:hAnsi="Garamond" w:cs="Times New Roman"/>
          <w:b/>
          <w:bCs/>
          <w:color w:val="000000"/>
          <w:sz w:val="24"/>
          <w:szCs w:val="24"/>
          <w:lang w:val="sq-AL"/>
        </w:rPr>
        <w:t xml:space="preserve">DATË 19.12.2022, TË KËSHILLIT TË MINISTRAVE, “PËR SHPRONËSIMIN, PËR INTERES PUBLIK, TË PRONARËVE TË PASURIVE TË PALUAJTSHME, PRONË PRIVATE, QË PREKEN NGA REALIZIMI I PROJEKTIT </w:t>
      </w:r>
      <w:r w:rsidR="00E0727B" w:rsidRPr="00E7651C">
        <w:rPr>
          <w:rFonts w:ascii="Garamond" w:hAnsi="Garamond" w:cs="Times New Roman"/>
          <w:b/>
          <w:bCs/>
          <w:color w:val="000000"/>
          <w:sz w:val="24"/>
          <w:szCs w:val="24"/>
          <w:lang w:val="sq-AL"/>
        </w:rPr>
        <w:t>‘</w:t>
      </w:r>
      <w:r w:rsidRPr="00E7651C">
        <w:rPr>
          <w:rFonts w:ascii="Garamond" w:hAnsi="Garamond" w:cs="Times New Roman"/>
          <w:b/>
          <w:bCs/>
          <w:color w:val="000000"/>
          <w:sz w:val="24"/>
          <w:szCs w:val="24"/>
          <w:lang w:val="sq-AL"/>
        </w:rPr>
        <w:t xml:space="preserve">RIKONSTRUKSIONI I LINJËS 400 </w:t>
      </w:r>
      <w:proofErr w:type="spellStart"/>
      <w:r w:rsidR="00E0727B" w:rsidRPr="00E7651C">
        <w:rPr>
          <w:rFonts w:ascii="Garamond" w:hAnsi="Garamond" w:cs="Times New Roman"/>
          <w:b/>
          <w:bCs/>
          <w:color w:val="000000"/>
          <w:sz w:val="24"/>
          <w:szCs w:val="24"/>
          <w:lang w:val="sq-AL"/>
        </w:rPr>
        <w:t>k</w:t>
      </w:r>
      <w:r w:rsidRPr="00E7651C">
        <w:rPr>
          <w:rFonts w:ascii="Garamond" w:hAnsi="Garamond" w:cs="Times New Roman"/>
          <w:b/>
          <w:bCs/>
          <w:color w:val="000000"/>
          <w:sz w:val="24"/>
          <w:szCs w:val="24"/>
          <w:lang w:val="sq-AL"/>
        </w:rPr>
        <w:t>V</w:t>
      </w:r>
      <w:proofErr w:type="spellEnd"/>
      <w:r w:rsidRPr="00E7651C">
        <w:rPr>
          <w:rFonts w:ascii="Garamond" w:hAnsi="Garamond" w:cs="Times New Roman"/>
          <w:b/>
          <w:bCs/>
          <w:color w:val="000000"/>
          <w:sz w:val="24"/>
          <w:szCs w:val="24"/>
          <w:lang w:val="sq-AL"/>
        </w:rPr>
        <w:t xml:space="preserve"> SHQIPËRI</w:t>
      </w:r>
      <w:r w:rsidR="004D477C">
        <w:rPr>
          <w:rFonts w:ascii="Garamond" w:hAnsi="Garamond" w:cs="Times New Roman"/>
          <w:b/>
          <w:bCs/>
          <w:color w:val="000000"/>
          <w:sz w:val="24"/>
          <w:szCs w:val="24"/>
          <w:lang w:val="sq-AL"/>
        </w:rPr>
        <w:t>–</w:t>
      </w:r>
      <w:r w:rsidRPr="00E7651C">
        <w:rPr>
          <w:rFonts w:ascii="Garamond" w:hAnsi="Garamond" w:cs="Times New Roman"/>
          <w:b/>
          <w:bCs/>
          <w:color w:val="000000"/>
          <w:sz w:val="24"/>
          <w:szCs w:val="24"/>
          <w:lang w:val="sq-AL"/>
        </w:rPr>
        <w:t>MAQEDONI E VERIUT</w:t>
      </w:r>
      <w:r w:rsidR="00E0727B" w:rsidRPr="00E7651C">
        <w:rPr>
          <w:rFonts w:ascii="Garamond" w:hAnsi="Garamond" w:cs="Times New Roman"/>
          <w:b/>
          <w:bCs/>
          <w:color w:val="000000"/>
          <w:sz w:val="24"/>
          <w:szCs w:val="24"/>
          <w:lang w:val="sq-AL"/>
        </w:rPr>
        <w:t>’</w:t>
      </w:r>
      <w:r w:rsidRPr="00E7651C">
        <w:rPr>
          <w:rFonts w:ascii="Garamond" w:hAnsi="Garamond" w:cs="Times New Roman"/>
          <w:b/>
          <w:bCs/>
          <w:color w:val="000000"/>
          <w:sz w:val="24"/>
          <w:szCs w:val="24"/>
          <w:lang w:val="sq-AL"/>
        </w:rPr>
        <w:t>”</w:t>
      </w:r>
    </w:p>
    <w:p w14:paraId="31E5D3FE" w14:textId="77777777" w:rsidR="00C83AEB" w:rsidRPr="00E7651C" w:rsidRDefault="00C83AEB" w:rsidP="00E7651C">
      <w:pPr>
        <w:autoSpaceDE w:val="0"/>
        <w:autoSpaceDN w:val="0"/>
        <w:adjustRightInd w:val="0"/>
        <w:spacing w:after="0" w:line="240" w:lineRule="auto"/>
        <w:ind w:firstLine="284"/>
        <w:rPr>
          <w:rFonts w:ascii="Garamond" w:hAnsi="Garamond" w:cs="Times New Roman"/>
          <w:color w:val="000000"/>
          <w:sz w:val="24"/>
          <w:szCs w:val="24"/>
          <w:lang w:val="sq-AL"/>
        </w:rPr>
      </w:pPr>
    </w:p>
    <w:p w14:paraId="5902740A" w14:textId="6487D047" w:rsidR="00C83AEB" w:rsidRPr="00E7651C" w:rsidRDefault="00C83AEB" w:rsidP="00E765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7651C">
        <w:rPr>
          <w:rFonts w:ascii="Garamond" w:hAnsi="Garamond" w:cs="Times New Roman"/>
          <w:color w:val="000000"/>
          <w:sz w:val="24"/>
          <w:szCs w:val="24"/>
          <w:lang w:val="sq-AL"/>
        </w:rPr>
        <w:t>Në mbështetje të nenit 100 të Kushtetutës, të neneve 5, 20 e 21, të ligjit nr.</w:t>
      </w:r>
      <w:r w:rsidR="00E0727B" w:rsidRPr="00E7651C">
        <w:rPr>
          <w:rFonts w:ascii="Garamond" w:hAnsi="Garamond" w:cs="Times New Roman"/>
          <w:color w:val="000000"/>
          <w:sz w:val="24"/>
          <w:szCs w:val="24"/>
          <w:lang w:val="sq-AL"/>
        </w:rPr>
        <w:t xml:space="preserve"> </w:t>
      </w:r>
      <w:r w:rsidRPr="00E7651C">
        <w:rPr>
          <w:rFonts w:ascii="Garamond" w:hAnsi="Garamond" w:cs="Times New Roman"/>
          <w:color w:val="000000"/>
          <w:sz w:val="24"/>
          <w:szCs w:val="24"/>
          <w:lang w:val="sq-AL"/>
        </w:rPr>
        <w:t>8561, datë 22.12.1999, “Për shpronësimet dhe marrjen në përdorim të përkohshëm të pasurisë, pronë private, për interes publik”, të ndryshuar, si dhe të neneve 5 e 15, të ligjit nr.</w:t>
      </w:r>
      <w:r w:rsidR="00E0727B" w:rsidRPr="00E7651C">
        <w:rPr>
          <w:rFonts w:ascii="Garamond" w:hAnsi="Garamond" w:cs="Times New Roman"/>
          <w:color w:val="000000"/>
          <w:sz w:val="24"/>
          <w:szCs w:val="24"/>
          <w:lang w:val="sq-AL"/>
        </w:rPr>
        <w:t xml:space="preserve"> </w:t>
      </w:r>
      <w:r w:rsidRPr="00E7651C">
        <w:rPr>
          <w:rFonts w:ascii="Garamond" w:hAnsi="Garamond" w:cs="Times New Roman"/>
          <w:color w:val="000000"/>
          <w:sz w:val="24"/>
          <w:szCs w:val="24"/>
          <w:lang w:val="sq-AL"/>
        </w:rPr>
        <w:t>8743, datë 22.2.2001, “Për pronat e paluajtshme të shtetit”, të ndryshuar,</w:t>
      </w:r>
      <w:r w:rsidRPr="00E7651C">
        <w:rPr>
          <w:rFonts w:ascii="Garamond" w:hAnsi="Garamond" w:cs="Times New Roman"/>
          <w:color w:val="FF0000"/>
          <w:sz w:val="24"/>
          <w:szCs w:val="24"/>
          <w:lang w:val="sq-AL"/>
        </w:rPr>
        <w:t xml:space="preserve"> </w:t>
      </w:r>
      <w:r w:rsidRPr="00E7651C">
        <w:rPr>
          <w:rFonts w:ascii="Garamond" w:hAnsi="Garamond" w:cs="Times New Roman"/>
          <w:color w:val="000000"/>
          <w:sz w:val="24"/>
          <w:szCs w:val="24"/>
          <w:lang w:val="sq-AL"/>
        </w:rPr>
        <w:t xml:space="preserve">me propozimin e </w:t>
      </w:r>
      <w:r w:rsidR="004D477C" w:rsidRPr="00E7651C">
        <w:rPr>
          <w:rFonts w:ascii="Garamond" w:hAnsi="Garamond" w:cs="Times New Roman"/>
          <w:color w:val="000000"/>
          <w:sz w:val="24"/>
          <w:szCs w:val="24"/>
          <w:lang w:val="sq-AL"/>
        </w:rPr>
        <w:t xml:space="preserve">zëvendëskryeministrit </w:t>
      </w:r>
      <w:r w:rsidRPr="00E7651C">
        <w:rPr>
          <w:rFonts w:ascii="Garamond" w:hAnsi="Garamond" w:cs="Times New Roman"/>
          <w:color w:val="000000"/>
          <w:sz w:val="24"/>
          <w:szCs w:val="24"/>
          <w:lang w:val="sq-AL"/>
        </w:rPr>
        <w:t>dhe ministër i Infrastrukturës dhe Energjisë, Këshilli i Ministrave</w:t>
      </w:r>
    </w:p>
    <w:p w14:paraId="4E2A8963" w14:textId="77777777" w:rsidR="00C83AEB" w:rsidRPr="00E7651C" w:rsidRDefault="00C83AEB" w:rsidP="00E7651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0E56811" w14:textId="77777777" w:rsidR="00C83AEB" w:rsidRPr="00E7651C" w:rsidRDefault="00C83AEB" w:rsidP="00E765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E7651C">
        <w:rPr>
          <w:rFonts w:ascii="Garamond" w:hAnsi="Garamond" w:cs="Times New Roman"/>
          <w:bCs/>
          <w:color w:val="000000"/>
          <w:sz w:val="24"/>
          <w:szCs w:val="24"/>
          <w:lang w:val="sq-AL"/>
        </w:rPr>
        <w:t>VENDOSI:</w:t>
      </w:r>
    </w:p>
    <w:p w14:paraId="0BD62A7F" w14:textId="77777777" w:rsidR="00C83AEB" w:rsidRPr="00E7651C" w:rsidRDefault="00C83AEB" w:rsidP="00E765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2290734" w14:textId="712A2C55" w:rsidR="00C83AEB" w:rsidRPr="00E7651C" w:rsidRDefault="00C83AEB" w:rsidP="00E765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7651C">
        <w:rPr>
          <w:rFonts w:ascii="Garamond" w:hAnsi="Garamond" w:cs="Times New Roman"/>
          <w:color w:val="000000"/>
          <w:sz w:val="24"/>
          <w:szCs w:val="24"/>
          <w:lang w:val="sq-AL"/>
        </w:rPr>
        <w:t>1. Në vendimin nr.</w:t>
      </w:r>
      <w:r w:rsidR="00E0727B" w:rsidRPr="00E7651C">
        <w:rPr>
          <w:rFonts w:ascii="Garamond" w:hAnsi="Garamond" w:cs="Times New Roman"/>
          <w:color w:val="000000"/>
          <w:sz w:val="24"/>
          <w:szCs w:val="24"/>
          <w:lang w:val="sq-AL"/>
        </w:rPr>
        <w:t xml:space="preserve"> </w:t>
      </w:r>
      <w:r w:rsidRPr="00E7651C">
        <w:rPr>
          <w:rFonts w:ascii="Garamond" w:hAnsi="Garamond" w:cs="Times New Roman"/>
          <w:color w:val="000000"/>
          <w:sz w:val="24"/>
          <w:szCs w:val="24"/>
          <w:lang w:val="sq-AL"/>
        </w:rPr>
        <w:t>823, datë 19.12.2022, të Këshillit të Ministrave, bëhen këto ndryshime dhe shtesa:</w:t>
      </w:r>
    </w:p>
    <w:p w14:paraId="6B063127" w14:textId="77777777" w:rsidR="00C83AEB" w:rsidRPr="00E7651C" w:rsidRDefault="00C83AEB" w:rsidP="00E765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7651C">
        <w:rPr>
          <w:rFonts w:ascii="Garamond" w:hAnsi="Garamond" w:cs="Times New Roman"/>
          <w:color w:val="000000"/>
          <w:sz w:val="24"/>
          <w:szCs w:val="24"/>
          <w:lang w:val="sq-AL"/>
        </w:rPr>
        <w:t>a) Pikat 3, 4, 10 e 12 ndryshohen, si më poshtë vijon:</w:t>
      </w:r>
    </w:p>
    <w:p w14:paraId="67988825" w14:textId="77777777" w:rsidR="00C83AEB" w:rsidRPr="00E7651C" w:rsidRDefault="00C83AEB" w:rsidP="00E765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7651C">
        <w:rPr>
          <w:rFonts w:ascii="Garamond" w:hAnsi="Garamond" w:cs="Times New Roman"/>
          <w:color w:val="000000"/>
          <w:sz w:val="24"/>
          <w:szCs w:val="24"/>
          <w:lang w:val="sq-AL"/>
        </w:rPr>
        <w:t xml:space="preserve"> “3. Pronarët e pasurive të paluajtshme, pronë private, që shpronësohen, kompensohen në vlerë të plotë, sipas masës përkatëse të kompensimit, që paraqitet në tabelën bashkëlidhur këtij vendimi, për pasuritë e llojit “arë”, “vresht”, “ullishte”, “pemëtore” dhe “truall”, me vlerë të përgjithshme shpronësimi prej 5 808 101 (pesë milionë e tetëqind e tetë mijë e njëqind e një) lekësh.</w:t>
      </w:r>
    </w:p>
    <w:p w14:paraId="61ABF1B2" w14:textId="67916E0C" w:rsidR="00C83AEB" w:rsidRPr="00E7651C" w:rsidRDefault="00C83AEB" w:rsidP="00E7651C">
      <w:pPr>
        <w:spacing w:after="0" w:line="240" w:lineRule="auto"/>
        <w:rPr>
          <w:rFonts w:ascii="Garamond" w:hAnsi="Garamond"/>
          <w:lang w:val="sq-AL"/>
        </w:rPr>
      </w:pPr>
      <w:r w:rsidRPr="00E7651C">
        <w:rPr>
          <w:rFonts w:ascii="Garamond" w:hAnsi="Garamond"/>
          <w:lang w:val="sq-AL"/>
        </w:rPr>
        <w:t>4. Vlera e përgjithshme e shpronësimit, prej 5 808 101 (pesë milionë e tetëqind e tetë mijë e njëqind e një) lekësh, përballohet nga Operatori i Sistemit të Transmetimit</w:t>
      </w:r>
      <w:r w:rsidR="00E0727B" w:rsidRPr="00E7651C">
        <w:rPr>
          <w:rFonts w:ascii="Garamond" w:hAnsi="Garamond"/>
          <w:lang w:val="sq-AL"/>
        </w:rPr>
        <w:t xml:space="preserve"> </w:t>
      </w:r>
      <w:proofErr w:type="spellStart"/>
      <w:r w:rsidR="00E0727B" w:rsidRPr="00E7651C">
        <w:rPr>
          <w:rFonts w:ascii="Garamond" w:hAnsi="Garamond"/>
          <w:lang w:val="sq-AL"/>
        </w:rPr>
        <w:t>sh.a</w:t>
      </w:r>
      <w:proofErr w:type="spellEnd"/>
      <w:r w:rsidR="00E0727B" w:rsidRPr="00E7651C">
        <w:rPr>
          <w:rFonts w:ascii="Garamond" w:hAnsi="Garamond"/>
          <w:lang w:val="sq-AL"/>
        </w:rPr>
        <w:t>.</w:t>
      </w:r>
    </w:p>
    <w:p w14:paraId="1C6415FA" w14:textId="1A678A40" w:rsidR="00C83AEB" w:rsidRPr="00E7651C" w:rsidRDefault="00E0727B" w:rsidP="00E7651C">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E7651C">
        <w:rPr>
          <w:rFonts w:ascii="Garamond" w:hAnsi="Garamond" w:cs="Times New Roman"/>
          <w:color w:val="000000"/>
          <w:sz w:val="24"/>
          <w:szCs w:val="24"/>
          <w:lang w:val="sq-AL"/>
        </w:rPr>
        <w:t>.</w:t>
      </w:r>
      <w:r w:rsidR="00C83AEB" w:rsidRPr="00E7651C">
        <w:rPr>
          <w:rFonts w:ascii="Garamond" w:hAnsi="Garamond" w:cs="Times New Roman"/>
          <w:color w:val="000000"/>
          <w:sz w:val="24"/>
          <w:szCs w:val="24"/>
          <w:lang w:val="sq-AL"/>
        </w:rPr>
        <w:t>.</w:t>
      </w:r>
      <w:r w:rsidR="00560E1E">
        <w:rPr>
          <w:rFonts w:ascii="Garamond" w:hAnsi="Garamond" w:cs="Times New Roman"/>
          <w:color w:val="000000"/>
          <w:sz w:val="24"/>
          <w:szCs w:val="24"/>
          <w:lang w:val="sq-AL"/>
        </w:rPr>
        <w:t>.</w:t>
      </w:r>
    </w:p>
    <w:p w14:paraId="46ABE944" w14:textId="635DDDEA" w:rsidR="00C83AEB" w:rsidRPr="00E7651C" w:rsidRDefault="00C83AEB" w:rsidP="00E765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7651C">
        <w:rPr>
          <w:rFonts w:ascii="Garamond" w:hAnsi="Garamond" w:cs="Times New Roman"/>
          <w:color w:val="000000"/>
          <w:sz w:val="24"/>
          <w:szCs w:val="24"/>
          <w:lang w:val="sq-AL"/>
        </w:rPr>
        <w:t>10. Agjencia Shtetërore e Kadastrës, Zyra Vendore Librazhd, pezullon të gjitha transaksionet me pasuritë e shpronësuara, deri në momentin e realizimit të procesit të hedhjes së gjurmës së projektit mbi hartën kadastrale dhe regjistrimit të kalimit të pronësisë për pasurinë e shpronësuar, sipas këtij vendimi, në favor të shtetit, në përgjegjësi administrimi të Ministrisë së Ekonomisë, Kulturës dhe Inovacionit, për Operatorin e Sistemit të Transmetimit</w:t>
      </w:r>
      <w:r w:rsidR="00E0727B" w:rsidRPr="00E7651C">
        <w:rPr>
          <w:rFonts w:ascii="Garamond" w:hAnsi="Garamond" w:cs="Times New Roman"/>
          <w:color w:val="000000"/>
          <w:sz w:val="24"/>
          <w:szCs w:val="24"/>
          <w:lang w:val="sq-AL"/>
        </w:rPr>
        <w:t xml:space="preserve"> </w:t>
      </w:r>
      <w:proofErr w:type="spellStart"/>
      <w:r w:rsidR="00E0727B" w:rsidRPr="00E7651C">
        <w:rPr>
          <w:rFonts w:ascii="Garamond" w:hAnsi="Garamond" w:cs="Times New Roman"/>
          <w:color w:val="000000"/>
          <w:sz w:val="24"/>
          <w:szCs w:val="24"/>
          <w:lang w:val="sq-AL"/>
        </w:rPr>
        <w:t>sh.a</w:t>
      </w:r>
      <w:proofErr w:type="spellEnd"/>
      <w:r w:rsidR="00E0727B" w:rsidRPr="00E7651C">
        <w:rPr>
          <w:rFonts w:ascii="Garamond" w:hAnsi="Garamond" w:cs="Times New Roman"/>
          <w:color w:val="000000"/>
          <w:sz w:val="24"/>
          <w:szCs w:val="24"/>
          <w:lang w:val="sq-AL"/>
        </w:rPr>
        <w:t>.</w:t>
      </w:r>
    </w:p>
    <w:p w14:paraId="4C20C08D" w14:textId="112F823C" w:rsidR="00C83AEB" w:rsidRPr="00E7651C" w:rsidRDefault="00E0727B" w:rsidP="00E7651C">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E7651C">
        <w:rPr>
          <w:rFonts w:ascii="Garamond" w:hAnsi="Garamond" w:cs="Times New Roman"/>
          <w:color w:val="000000"/>
          <w:sz w:val="24"/>
          <w:szCs w:val="24"/>
          <w:lang w:val="sq-AL"/>
        </w:rPr>
        <w:t>.</w:t>
      </w:r>
      <w:r w:rsidR="00C83AEB" w:rsidRPr="00E7651C">
        <w:rPr>
          <w:rFonts w:ascii="Garamond" w:hAnsi="Garamond" w:cs="Times New Roman"/>
          <w:color w:val="000000"/>
          <w:sz w:val="24"/>
          <w:szCs w:val="24"/>
          <w:lang w:val="sq-AL"/>
        </w:rPr>
        <w:t>.</w:t>
      </w:r>
      <w:r w:rsidR="00560E1E">
        <w:rPr>
          <w:rFonts w:ascii="Garamond" w:hAnsi="Garamond" w:cs="Times New Roman"/>
          <w:color w:val="000000"/>
          <w:sz w:val="24"/>
          <w:szCs w:val="24"/>
          <w:lang w:val="sq-AL"/>
        </w:rPr>
        <w:t>.</w:t>
      </w:r>
      <w:bookmarkStart w:id="0" w:name="_GoBack"/>
      <w:bookmarkEnd w:id="0"/>
    </w:p>
    <w:p w14:paraId="1F87BBD0" w14:textId="1B3F8EE6" w:rsidR="00C83AEB" w:rsidRPr="00E7651C" w:rsidRDefault="00C83AEB" w:rsidP="00E765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7651C">
        <w:rPr>
          <w:rFonts w:ascii="Garamond" w:hAnsi="Garamond" w:cs="Times New Roman"/>
          <w:color w:val="000000"/>
          <w:sz w:val="24"/>
          <w:szCs w:val="24"/>
          <w:lang w:val="sq-AL"/>
        </w:rPr>
        <w:t>12. Agjencia Shtetërore e Kadastrës, brenda 30 (tridhjetë) ditëve nga data e miratimit të këtij vendimi, nis procedurat për hedhjen e gjurmës së projektit mbi hartën kadastrale, sipas planimetrisë së shpronësimit të miratuar, dhe regjistron kalimin e pronësisë së pasurive që shpronësohen sipas këtij vendimi në favor të shtetit, në përgjegjësi administrimi të Ministrisë së Ekonomisë, Kulturës dhe Inovacionit, për Operatorin e Sistemit të Transmetimit</w:t>
      </w:r>
      <w:r w:rsidR="00E0727B" w:rsidRPr="00E7651C">
        <w:rPr>
          <w:rFonts w:ascii="Garamond" w:hAnsi="Garamond" w:cs="Times New Roman"/>
          <w:color w:val="000000"/>
          <w:sz w:val="24"/>
          <w:szCs w:val="24"/>
          <w:lang w:val="sq-AL"/>
        </w:rPr>
        <w:t xml:space="preserve"> </w:t>
      </w:r>
      <w:proofErr w:type="spellStart"/>
      <w:r w:rsidR="00E0727B" w:rsidRPr="00E7651C">
        <w:rPr>
          <w:rFonts w:ascii="Garamond" w:hAnsi="Garamond" w:cs="Times New Roman"/>
          <w:color w:val="000000"/>
          <w:sz w:val="24"/>
          <w:szCs w:val="24"/>
          <w:lang w:val="sq-AL"/>
        </w:rPr>
        <w:t>sh.a</w:t>
      </w:r>
      <w:proofErr w:type="spellEnd"/>
      <w:r w:rsidRPr="00E7651C">
        <w:rPr>
          <w:rFonts w:ascii="Garamond" w:hAnsi="Garamond" w:cs="Times New Roman"/>
          <w:color w:val="000000"/>
          <w:sz w:val="24"/>
          <w:szCs w:val="24"/>
          <w:lang w:val="sq-AL"/>
        </w:rPr>
        <w:t>.”.</w:t>
      </w:r>
    </w:p>
    <w:p w14:paraId="353CE531" w14:textId="77777777" w:rsidR="00C83AEB" w:rsidRPr="00E7651C" w:rsidRDefault="00C83AEB" w:rsidP="00E765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7651C">
        <w:rPr>
          <w:rFonts w:ascii="Garamond" w:hAnsi="Garamond" w:cs="Times New Roman"/>
          <w:color w:val="000000"/>
          <w:sz w:val="24"/>
          <w:szCs w:val="24"/>
          <w:lang w:val="sq-AL"/>
        </w:rPr>
        <w:t>b) Tabelës bashkëlidhur vendimit i shtohet tabela, që i bashkëlidhet këtij vendimi.</w:t>
      </w:r>
    </w:p>
    <w:p w14:paraId="7C315F57" w14:textId="3D778B47" w:rsidR="00C83AEB" w:rsidRPr="00E7651C" w:rsidRDefault="00C83AEB" w:rsidP="00E765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7651C">
        <w:rPr>
          <w:rFonts w:ascii="Garamond" w:hAnsi="Garamond" w:cs="Times New Roman"/>
          <w:color w:val="000000"/>
          <w:sz w:val="24"/>
          <w:szCs w:val="24"/>
          <w:lang w:val="sq-AL"/>
        </w:rPr>
        <w:t>2. Shpenzimet procedurale shtesë, në vlerën 50 000 (pesëdhjetë mijë) lekë, përballohen nga Operatori i Sistemit të Transmetimit</w:t>
      </w:r>
      <w:r w:rsidR="00E0727B" w:rsidRPr="00E7651C">
        <w:rPr>
          <w:rFonts w:ascii="Garamond" w:hAnsi="Garamond" w:cs="Times New Roman"/>
          <w:color w:val="000000"/>
          <w:sz w:val="24"/>
          <w:szCs w:val="24"/>
          <w:lang w:val="sq-AL"/>
        </w:rPr>
        <w:t xml:space="preserve"> </w:t>
      </w:r>
      <w:proofErr w:type="spellStart"/>
      <w:r w:rsidR="00E0727B" w:rsidRPr="00E7651C">
        <w:rPr>
          <w:rFonts w:ascii="Garamond" w:hAnsi="Garamond" w:cs="Times New Roman"/>
          <w:color w:val="000000"/>
          <w:sz w:val="24"/>
          <w:szCs w:val="24"/>
          <w:lang w:val="sq-AL"/>
        </w:rPr>
        <w:t>sh.a</w:t>
      </w:r>
      <w:proofErr w:type="spellEnd"/>
      <w:r w:rsidRPr="00E7651C">
        <w:rPr>
          <w:rFonts w:ascii="Garamond" w:hAnsi="Garamond" w:cs="Times New Roman"/>
          <w:color w:val="000000"/>
          <w:sz w:val="24"/>
          <w:szCs w:val="24"/>
          <w:lang w:val="sq-AL"/>
        </w:rPr>
        <w:t xml:space="preserve">. </w:t>
      </w:r>
    </w:p>
    <w:p w14:paraId="0D2384F2" w14:textId="3A934ACC" w:rsidR="00C83AEB" w:rsidRPr="00E7651C" w:rsidRDefault="00C83AEB" w:rsidP="00E765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7651C">
        <w:rPr>
          <w:rFonts w:ascii="Garamond" w:hAnsi="Garamond" w:cs="Times New Roman"/>
          <w:color w:val="000000"/>
          <w:sz w:val="24"/>
          <w:szCs w:val="24"/>
          <w:lang w:val="sq-AL"/>
        </w:rPr>
        <w:t>3. Kalimi i pronësisë së pasurisë në favor të Operatorit të Sistemit të Transmetimit</w:t>
      </w:r>
      <w:r w:rsidR="00E0727B" w:rsidRPr="00E7651C">
        <w:rPr>
          <w:rFonts w:ascii="Garamond" w:hAnsi="Garamond" w:cs="Times New Roman"/>
          <w:color w:val="000000"/>
          <w:sz w:val="24"/>
          <w:szCs w:val="24"/>
          <w:lang w:val="sq-AL"/>
        </w:rPr>
        <w:t xml:space="preserve"> </w:t>
      </w:r>
      <w:proofErr w:type="spellStart"/>
      <w:r w:rsidR="00E0727B" w:rsidRPr="00E7651C">
        <w:rPr>
          <w:rFonts w:ascii="Garamond" w:hAnsi="Garamond" w:cs="Times New Roman"/>
          <w:color w:val="000000"/>
          <w:sz w:val="24"/>
          <w:szCs w:val="24"/>
          <w:lang w:val="sq-AL"/>
        </w:rPr>
        <w:t>sh.a</w:t>
      </w:r>
      <w:proofErr w:type="spellEnd"/>
      <w:r w:rsidRPr="00E7651C">
        <w:rPr>
          <w:rFonts w:ascii="Garamond" w:hAnsi="Garamond" w:cs="Times New Roman"/>
          <w:color w:val="000000"/>
          <w:sz w:val="24"/>
          <w:szCs w:val="24"/>
          <w:lang w:val="sq-AL"/>
        </w:rPr>
        <w:t>. (OST), sipas vendimit nr.</w:t>
      </w:r>
      <w:r w:rsidR="00E0727B" w:rsidRPr="00E7651C">
        <w:rPr>
          <w:rFonts w:ascii="Garamond" w:hAnsi="Garamond" w:cs="Times New Roman"/>
          <w:color w:val="000000"/>
          <w:sz w:val="24"/>
          <w:szCs w:val="24"/>
          <w:lang w:val="sq-AL"/>
        </w:rPr>
        <w:t xml:space="preserve"> </w:t>
      </w:r>
      <w:r w:rsidRPr="00E7651C">
        <w:rPr>
          <w:rFonts w:ascii="Garamond" w:hAnsi="Garamond" w:cs="Times New Roman"/>
          <w:color w:val="000000"/>
          <w:sz w:val="24"/>
          <w:szCs w:val="24"/>
          <w:lang w:val="sq-AL"/>
        </w:rPr>
        <w:t>823, datë 19.12.2022, “Për shpronësim, për interes publik,</w:t>
      </w:r>
      <w:r w:rsidR="00E0727B" w:rsidRPr="00E7651C">
        <w:rPr>
          <w:rFonts w:ascii="Garamond" w:hAnsi="Garamond" w:cs="Times New Roman"/>
          <w:color w:val="000000"/>
          <w:sz w:val="24"/>
          <w:szCs w:val="24"/>
          <w:lang w:val="sq-AL"/>
        </w:rPr>
        <w:t xml:space="preserve"> </w:t>
      </w:r>
      <w:r w:rsidRPr="00E7651C">
        <w:rPr>
          <w:rFonts w:ascii="Garamond" w:hAnsi="Garamond" w:cs="Times New Roman"/>
          <w:color w:val="000000"/>
          <w:sz w:val="24"/>
          <w:szCs w:val="24"/>
          <w:lang w:val="sq-AL"/>
        </w:rPr>
        <w:t xml:space="preserve">për pasuritë e paluajtshme, pronë private, që preken nga projekti </w:t>
      </w:r>
      <w:r w:rsidR="00E0727B" w:rsidRPr="00E7651C">
        <w:rPr>
          <w:rFonts w:ascii="Garamond" w:hAnsi="Garamond" w:cs="Times New Roman"/>
          <w:color w:val="000000"/>
          <w:sz w:val="24"/>
          <w:szCs w:val="24"/>
          <w:lang w:val="sq-AL"/>
        </w:rPr>
        <w:t>‘</w:t>
      </w:r>
      <w:r w:rsidRPr="00E7651C">
        <w:rPr>
          <w:rFonts w:ascii="Garamond" w:hAnsi="Garamond" w:cs="Times New Roman"/>
          <w:color w:val="000000"/>
          <w:sz w:val="24"/>
          <w:szCs w:val="24"/>
          <w:lang w:val="sq-AL"/>
        </w:rPr>
        <w:t xml:space="preserve">Ndërtimi i linjës 400 </w:t>
      </w:r>
      <w:proofErr w:type="spellStart"/>
      <w:r w:rsidRPr="00E7651C">
        <w:rPr>
          <w:rFonts w:ascii="Garamond" w:hAnsi="Garamond" w:cs="Times New Roman"/>
          <w:color w:val="000000"/>
          <w:sz w:val="24"/>
          <w:szCs w:val="24"/>
          <w:lang w:val="sq-AL"/>
        </w:rPr>
        <w:t>k</w:t>
      </w:r>
      <w:r w:rsidR="00E0727B" w:rsidRPr="00E7651C">
        <w:rPr>
          <w:rFonts w:ascii="Garamond" w:hAnsi="Garamond" w:cs="Times New Roman"/>
          <w:color w:val="000000"/>
          <w:sz w:val="24"/>
          <w:szCs w:val="24"/>
          <w:lang w:val="sq-AL"/>
        </w:rPr>
        <w:t>V</w:t>
      </w:r>
      <w:proofErr w:type="spellEnd"/>
      <w:r w:rsidRPr="00E7651C">
        <w:rPr>
          <w:rFonts w:ascii="Garamond" w:hAnsi="Garamond" w:cs="Times New Roman"/>
          <w:color w:val="000000"/>
          <w:sz w:val="24"/>
          <w:szCs w:val="24"/>
          <w:lang w:val="sq-AL"/>
        </w:rPr>
        <w:t xml:space="preserve"> Shqipëri-Maqedoni e Veriut</w:t>
      </w:r>
      <w:r w:rsidR="00E0727B" w:rsidRPr="00E7651C">
        <w:rPr>
          <w:rFonts w:ascii="Garamond" w:hAnsi="Garamond" w:cs="Times New Roman"/>
          <w:color w:val="000000"/>
          <w:sz w:val="24"/>
          <w:szCs w:val="24"/>
          <w:lang w:val="sq-AL"/>
        </w:rPr>
        <w:t>’</w:t>
      </w:r>
      <w:r w:rsidRPr="00E7651C">
        <w:rPr>
          <w:rFonts w:ascii="Garamond" w:hAnsi="Garamond" w:cs="Times New Roman"/>
          <w:color w:val="000000"/>
          <w:sz w:val="24"/>
          <w:szCs w:val="24"/>
          <w:lang w:val="sq-AL"/>
        </w:rPr>
        <w:t>”, shfuqizohet.</w:t>
      </w:r>
    </w:p>
    <w:p w14:paraId="26AFE09A" w14:textId="28FBA16C" w:rsidR="00C83AEB" w:rsidRPr="00E7651C" w:rsidRDefault="00C83AEB" w:rsidP="00E765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7651C">
        <w:rPr>
          <w:rFonts w:ascii="Garamond" w:hAnsi="Garamond" w:cs="Times New Roman"/>
          <w:color w:val="000000"/>
          <w:sz w:val="24"/>
          <w:szCs w:val="24"/>
          <w:lang w:val="sq-AL"/>
        </w:rPr>
        <w:t>4. Ngarkohen Ministria e Infrastrukturës dhe Energjisë, Operatori i Sistemit të Transmetimit</w:t>
      </w:r>
      <w:r w:rsidR="00E0727B" w:rsidRPr="00E7651C">
        <w:rPr>
          <w:rFonts w:ascii="Garamond" w:hAnsi="Garamond" w:cs="Times New Roman"/>
          <w:color w:val="000000"/>
          <w:sz w:val="24"/>
          <w:szCs w:val="24"/>
          <w:lang w:val="sq-AL"/>
        </w:rPr>
        <w:t xml:space="preserve"> </w:t>
      </w:r>
      <w:proofErr w:type="spellStart"/>
      <w:r w:rsidR="00E0727B" w:rsidRPr="00E7651C">
        <w:rPr>
          <w:rFonts w:ascii="Garamond" w:hAnsi="Garamond" w:cs="Times New Roman"/>
          <w:color w:val="000000"/>
          <w:sz w:val="24"/>
          <w:szCs w:val="24"/>
          <w:lang w:val="sq-AL"/>
        </w:rPr>
        <w:t>sh.a</w:t>
      </w:r>
      <w:proofErr w:type="spellEnd"/>
      <w:r w:rsidRPr="00E7651C">
        <w:rPr>
          <w:rFonts w:ascii="Garamond" w:hAnsi="Garamond" w:cs="Times New Roman"/>
          <w:color w:val="000000"/>
          <w:sz w:val="24"/>
          <w:szCs w:val="24"/>
          <w:lang w:val="sq-AL"/>
        </w:rPr>
        <w:t>., Agjencia Shtetërore për Shpronësimin, Agjencia Shtetërore e Kadastrës, Zyra Vendore Librazhd, për zbatimin e këtij vendimi.</w:t>
      </w:r>
    </w:p>
    <w:p w14:paraId="44483F9F" w14:textId="77777777" w:rsidR="00C83AEB" w:rsidRPr="00E7651C" w:rsidRDefault="00C83AEB" w:rsidP="00E765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7651C">
        <w:rPr>
          <w:rFonts w:ascii="Garamond" w:hAnsi="Garamond" w:cs="Times New Roman"/>
          <w:color w:val="000000"/>
          <w:sz w:val="24"/>
          <w:szCs w:val="24"/>
          <w:lang w:val="sq-AL"/>
        </w:rPr>
        <w:t>Ky vendim hyn në fuqi menjëherë dhe botohet në Fletoren Zyrtare.</w:t>
      </w:r>
    </w:p>
    <w:p w14:paraId="22BDA223" w14:textId="77777777" w:rsidR="00C83AEB" w:rsidRPr="00E7651C" w:rsidRDefault="00C83AEB" w:rsidP="00E7651C">
      <w:pPr>
        <w:autoSpaceDE w:val="0"/>
        <w:autoSpaceDN w:val="0"/>
        <w:adjustRightInd w:val="0"/>
        <w:spacing w:after="0" w:line="240" w:lineRule="auto"/>
        <w:ind w:firstLine="284"/>
        <w:jc w:val="both"/>
        <w:rPr>
          <w:rFonts w:ascii="Garamond" w:hAnsi="Garamond" w:cs="Times New Roman"/>
          <w:b/>
          <w:bCs/>
          <w:smallCaps/>
          <w:color w:val="000000"/>
          <w:sz w:val="24"/>
          <w:szCs w:val="24"/>
          <w:lang w:val="sq-AL"/>
        </w:rPr>
      </w:pPr>
    </w:p>
    <w:p w14:paraId="6001D75A" w14:textId="77777777" w:rsidR="00C83AEB" w:rsidRPr="00E7651C" w:rsidRDefault="00C83AEB" w:rsidP="00E7651C">
      <w:pPr>
        <w:autoSpaceDE w:val="0"/>
        <w:autoSpaceDN w:val="0"/>
        <w:adjustRightInd w:val="0"/>
        <w:spacing w:after="0" w:line="240" w:lineRule="auto"/>
        <w:ind w:firstLine="284"/>
        <w:jc w:val="right"/>
        <w:rPr>
          <w:rFonts w:ascii="Garamond" w:hAnsi="Garamond" w:cs="Times New Roman Bold"/>
          <w:bCs/>
          <w:smallCaps/>
          <w:color w:val="000000"/>
          <w:sz w:val="24"/>
          <w:szCs w:val="24"/>
          <w:lang w:val="sq-AL"/>
        </w:rPr>
      </w:pPr>
      <w:r w:rsidRPr="00E7651C">
        <w:rPr>
          <w:rFonts w:ascii="Garamond" w:hAnsi="Garamond" w:cs="Times New Roman"/>
          <w:bCs/>
          <w:smallCaps/>
          <w:color w:val="000000"/>
          <w:sz w:val="24"/>
          <w:szCs w:val="24"/>
          <w:lang w:val="sq-AL"/>
        </w:rPr>
        <w:t>KRYEMINISTËR</w:t>
      </w:r>
    </w:p>
    <w:p w14:paraId="41AF9234" w14:textId="77777777" w:rsidR="00C83AEB" w:rsidRPr="00E7651C" w:rsidRDefault="00C83AEB" w:rsidP="00E7651C">
      <w:pPr>
        <w:autoSpaceDE w:val="0"/>
        <w:autoSpaceDN w:val="0"/>
        <w:adjustRightInd w:val="0"/>
        <w:spacing w:after="0" w:line="240" w:lineRule="auto"/>
        <w:ind w:firstLine="284"/>
        <w:jc w:val="right"/>
        <w:rPr>
          <w:rFonts w:ascii="Garamond" w:hAnsi="Garamond" w:cs="Times New Roman Bold"/>
          <w:b/>
          <w:bCs/>
          <w:color w:val="000000"/>
          <w:sz w:val="24"/>
          <w:szCs w:val="24"/>
          <w:lang w:val="sq-AL"/>
        </w:rPr>
      </w:pPr>
      <w:r w:rsidRPr="00E7651C">
        <w:rPr>
          <w:rFonts w:ascii="Garamond" w:hAnsi="Garamond" w:cs="Times New Roman Bold"/>
          <w:b/>
          <w:bCs/>
          <w:color w:val="000000"/>
          <w:sz w:val="24"/>
          <w:szCs w:val="24"/>
          <w:lang w:val="sq-AL"/>
        </w:rPr>
        <w:t xml:space="preserve">Edi </w:t>
      </w:r>
      <w:proofErr w:type="spellStart"/>
      <w:r w:rsidRPr="00E7651C">
        <w:rPr>
          <w:rFonts w:ascii="Garamond" w:hAnsi="Garamond" w:cs="Times New Roman Bold"/>
          <w:b/>
          <w:bCs/>
          <w:color w:val="000000"/>
          <w:sz w:val="24"/>
          <w:szCs w:val="24"/>
          <w:lang w:val="sq-AL"/>
        </w:rPr>
        <w:t>Rama</w:t>
      </w:r>
      <w:proofErr w:type="spellEnd"/>
    </w:p>
    <w:p w14:paraId="0788AE0F" w14:textId="332FCEDA" w:rsidR="00C83AEB" w:rsidRPr="008F5C8A" w:rsidRDefault="00AD2154" w:rsidP="00E7651C">
      <w:pPr>
        <w:autoSpaceDE w:val="0"/>
        <w:autoSpaceDN w:val="0"/>
        <w:adjustRightInd w:val="0"/>
        <w:spacing w:after="0" w:line="240" w:lineRule="auto"/>
        <w:ind w:firstLine="284"/>
        <w:jc w:val="center"/>
        <w:rPr>
          <w:rFonts w:ascii="Garamond" w:hAnsi="Garamond" w:cs="Times New Roman Bold"/>
          <w:color w:val="000000"/>
          <w:sz w:val="20"/>
          <w:szCs w:val="24"/>
          <w:lang w:val="sq-AL"/>
        </w:rPr>
      </w:pPr>
      <w:r w:rsidRPr="008F5C8A">
        <w:rPr>
          <w:rFonts w:ascii="Garamond" w:hAnsi="Garamond" w:cs="Times New Roman Bold"/>
          <w:color w:val="000000"/>
          <w:sz w:val="20"/>
          <w:szCs w:val="24"/>
          <w:lang w:val="sq-AL"/>
        </w:rPr>
        <w:lastRenderedPageBreak/>
        <w:t>LISTA EMËRORE E PRONARËVE QË SHPRONËSOHEN, PËR INTERES PUBLIK</w:t>
      </w:r>
      <w:r w:rsidR="008F5C8A">
        <w:rPr>
          <w:rFonts w:ascii="Garamond" w:hAnsi="Garamond" w:cs="Times New Roman Bold"/>
          <w:color w:val="000000"/>
          <w:sz w:val="20"/>
          <w:szCs w:val="24"/>
          <w:lang w:val="sq-AL"/>
        </w:rPr>
        <w:t>,</w:t>
      </w:r>
      <w:r w:rsidRPr="008F5C8A">
        <w:rPr>
          <w:rFonts w:ascii="Garamond" w:hAnsi="Garamond" w:cs="Times New Roman Bold"/>
          <w:color w:val="000000"/>
          <w:sz w:val="20"/>
          <w:szCs w:val="24"/>
          <w:lang w:val="sq-AL"/>
        </w:rPr>
        <w:t xml:space="preserve"> PËR REALIZIMIN E PROJEKTIT </w:t>
      </w:r>
      <w:r w:rsidR="008F5C8A">
        <w:rPr>
          <w:rFonts w:ascii="Garamond" w:hAnsi="Garamond" w:cs="Times New Roman Bold"/>
          <w:color w:val="000000"/>
          <w:sz w:val="20"/>
          <w:szCs w:val="24"/>
          <w:lang w:val="sq-AL"/>
        </w:rPr>
        <w:t>“</w:t>
      </w:r>
      <w:r w:rsidRPr="008F5C8A">
        <w:rPr>
          <w:rFonts w:ascii="Garamond" w:hAnsi="Garamond" w:cs="Times New Roman Bold"/>
          <w:color w:val="000000"/>
          <w:sz w:val="20"/>
          <w:szCs w:val="24"/>
          <w:lang w:val="sq-AL"/>
        </w:rPr>
        <w:t xml:space="preserve">PËR DISA SHTESA DHE NDRYSHIME NË </w:t>
      </w:r>
      <w:proofErr w:type="spellStart"/>
      <w:r w:rsidRPr="008F5C8A">
        <w:rPr>
          <w:rFonts w:ascii="Garamond" w:hAnsi="Garamond" w:cs="Times New Roman Bold"/>
          <w:color w:val="000000"/>
          <w:sz w:val="20"/>
          <w:szCs w:val="24"/>
          <w:lang w:val="sq-AL"/>
        </w:rPr>
        <w:t>VKM</w:t>
      </w:r>
      <w:proofErr w:type="spellEnd"/>
      <w:r w:rsidR="008F5C8A">
        <w:rPr>
          <w:rFonts w:ascii="Garamond" w:hAnsi="Garamond" w:cs="Times New Roman Bold"/>
          <w:color w:val="000000"/>
          <w:sz w:val="20"/>
          <w:szCs w:val="24"/>
          <w:lang w:val="sq-AL"/>
        </w:rPr>
        <w:t>-në</w:t>
      </w:r>
      <w:r w:rsidRPr="008F5C8A">
        <w:rPr>
          <w:rFonts w:ascii="Garamond" w:hAnsi="Garamond" w:cs="Times New Roman Bold"/>
          <w:color w:val="000000"/>
          <w:sz w:val="20"/>
          <w:szCs w:val="24"/>
          <w:lang w:val="sq-AL"/>
        </w:rPr>
        <w:t xml:space="preserve"> NR.</w:t>
      </w:r>
      <w:r w:rsidR="00D84423" w:rsidRPr="008F5C8A">
        <w:rPr>
          <w:rFonts w:ascii="Garamond" w:hAnsi="Garamond" w:cs="Times New Roman Bold"/>
          <w:color w:val="000000"/>
          <w:sz w:val="20"/>
          <w:szCs w:val="24"/>
          <w:lang w:val="sq-AL"/>
        </w:rPr>
        <w:t xml:space="preserve"> </w:t>
      </w:r>
      <w:r w:rsidRPr="008F5C8A">
        <w:rPr>
          <w:rFonts w:ascii="Garamond" w:hAnsi="Garamond" w:cs="Times New Roman Bold"/>
          <w:color w:val="000000"/>
          <w:sz w:val="20"/>
          <w:szCs w:val="24"/>
          <w:lang w:val="sq-AL"/>
        </w:rPr>
        <w:t>823</w:t>
      </w:r>
      <w:r w:rsidR="008F5C8A">
        <w:rPr>
          <w:rFonts w:ascii="Garamond" w:hAnsi="Garamond" w:cs="Times New Roman Bold"/>
          <w:color w:val="000000"/>
          <w:sz w:val="20"/>
          <w:szCs w:val="24"/>
          <w:lang w:val="sq-AL"/>
        </w:rPr>
        <w:t>,</w:t>
      </w:r>
      <w:r w:rsidRPr="008F5C8A">
        <w:rPr>
          <w:rFonts w:ascii="Garamond" w:hAnsi="Garamond" w:cs="Times New Roman Bold"/>
          <w:color w:val="000000"/>
          <w:sz w:val="20"/>
          <w:szCs w:val="24"/>
          <w:lang w:val="sq-AL"/>
        </w:rPr>
        <w:t xml:space="preserve"> DATË 19.12.2022, </w:t>
      </w:r>
      <w:r w:rsidR="008F5C8A">
        <w:rPr>
          <w:rFonts w:ascii="Garamond" w:hAnsi="Garamond" w:cs="Times New Roman Bold"/>
          <w:color w:val="000000"/>
          <w:sz w:val="20"/>
          <w:szCs w:val="24"/>
          <w:lang w:val="sq-AL"/>
        </w:rPr>
        <w:t>‘</w:t>
      </w:r>
      <w:r w:rsidRPr="008F5C8A">
        <w:rPr>
          <w:rFonts w:ascii="Garamond" w:hAnsi="Garamond" w:cs="Times New Roman Bold"/>
          <w:color w:val="000000"/>
          <w:sz w:val="20"/>
          <w:szCs w:val="24"/>
          <w:lang w:val="sq-AL"/>
        </w:rPr>
        <w:t>PËR SHPRONËSIM, PËR INTERES PUBLIK,</w:t>
      </w:r>
      <w:r w:rsidR="00E0727B" w:rsidRPr="008F5C8A">
        <w:rPr>
          <w:rFonts w:ascii="Garamond" w:hAnsi="Garamond" w:cs="Times New Roman Bold"/>
          <w:color w:val="000000"/>
          <w:sz w:val="20"/>
          <w:szCs w:val="24"/>
          <w:lang w:val="sq-AL"/>
        </w:rPr>
        <w:t xml:space="preserve"> </w:t>
      </w:r>
      <w:r w:rsidRPr="008F5C8A">
        <w:rPr>
          <w:rFonts w:ascii="Garamond" w:hAnsi="Garamond" w:cs="Times New Roman Bold"/>
          <w:color w:val="000000"/>
          <w:sz w:val="20"/>
          <w:szCs w:val="24"/>
          <w:lang w:val="sq-AL"/>
        </w:rPr>
        <w:t xml:space="preserve">TË PRONARËVE TË PASURIVE TË PALUAJTSHME, PRONË PRIVATE, QË PREKEN NGA REALIZIMI I PROJEKTIT </w:t>
      </w:r>
      <w:r w:rsidR="008F5C8A">
        <w:rPr>
          <w:rFonts w:ascii="Garamond" w:hAnsi="Garamond" w:cs="Times New Roman Bold"/>
          <w:color w:val="000000"/>
          <w:sz w:val="20"/>
          <w:szCs w:val="24"/>
          <w:lang w:val="sq-AL"/>
        </w:rPr>
        <w:t>‘</w:t>
      </w:r>
      <w:r w:rsidRPr="008F5C8A">
        <w:rPr>
          <w:rFonts w:ascii="Garamond" w:hAnsi="Garamond" w:cs="Times New Roman Bold"/>
          <w:color w:val="000000"/>
          <w:sz w:val="20"/>
          <w:szCs w:val="24"/>
          <w:lang w:val="sq-AL"/>
        </w:rPr>
        <w:t xml:space="preserve">RIKONSTRUKSIONI I LINJËS 400 </w:t>
      </w:r>
      <w:proofErr w:type="spellStart"/>
      <w:r w:rsidR="00D84423" w:rsidRPr="008F5C8A">
        <w:rPr>
          <w:rFonts w:ascii="Garamond" w:hAnsi="Garamond" w:cs="Times New Roman Bold"/>
          <w:color w:val="000000"/>
          <w:sz w:val="20"/>
          <w:szCs w:val="24"/>
          <w:lang w:val="sq-AL"/>
        </w:rPr>
        <w:t>k</w:t>
      </w:r>
      <w:r w:rsidRPr="008F5C8A">
        <w:rPr>
          <w:rFonts w:ascii="Garamond" w:hAnsi="Garamond" w:cs="Times New Roman Bold"/>
          <w:color w:val="000000"/>
          <w:sz w:val="20"/>
          <w:szCs w:val="24"/>
          <w:lang w:val="sq-AL"/>
        </w:rPr>
        <w:t>V</w:t>
      </w:r>
      <w:proofErr w:type="spellEnd"/>
      <w:r w:rsidRPr="008F5C8A">
        <w:rPr>
          <w:rFonts w:ascii="Garamond" w:hAnsi="Garamond" w:cs="Times New Roman Bold"/>
          <w:color w:val="000000"/>
          <w:sz w:val="20"/>
          <w:szCs w:val="24"/>
          <w:lang w:val="sq-AL"/>
        </w:rPr>
        <w:t xml:space="preserve"> SHQIPËRI</w:t>
      </w:r>
      <w:r w:rsidR="00D84423" w:rsidRPr="008F5C8A">
        <w:rPr>
          <w:rFonts w:ascii="Garamond" w:hAnsi="Garamond" w:cs="Times New Roman Bold"/>
          <w:color w:val="000000"/>
          <w:sz w:val="20"/>
          <w:szCs w:val="24"/>
          <w:lang w:val="sq-AL"/>
        </w:rPr>
        <w:t>–</w:t>
      </w:r>
      <w:r w:rsidRPr="008F5C8A">
        <w:rPr>
          <w:rFonts w:ascii="Garamond" w:hAnsi="Garamond" w:cs="Times New Roman Bold"/>
          <w:color w:val="000000"/>
          <w:sz w:val="20"/>
          <w:szCs w:val="24"/>
          <w:lang w:val="sq-AL"/>
        </w:rPr>
        <w:t>MAQEDONI E VERIUT</w:t>
      </w:r>
      <w:r w:rsidR="008F5C8A">
        <w:rPr>
          <w:rFonts w:ascii="Garamond" w:hAnsi="Garamond" w:cs="Times New Roman Bold"/>
          <w:color w:val="000000"/>
          <w:sz w:val="20"/>
          <w:szCs w:val="24"/>
          <w:lang w:val="sq-AL"/>
        </w:rPr>
        <w:t>”</w:t>
      </w:r>
      <w:r w:rsidRPr="008F5C8A">
        <w:rPr>
          <w:rFonts w:ascii="Garamond" w:hAnsi="Garamond" w:cs="Times New Roman Bold"/>
          <w:color w:val="000000"/>
          <w:sz w:val="20"/>
          <w:szCs w:val="24"/>
          <w:lang w:val="sq-AL"/>
        </w:rPr>
        <w:t>”</w:t>
      </w:r>
    </w:p>
    <w:p w14:paraId="47E1E501" w14:textId="77777777" w:rsidR="00056A1E" w:rsidRPr="00E7651C" w:rsidRDefault="00056A1E" w:rsidP="00E7651C">
      <w:pPr>
        <w:autoSpaceDE w:val="0"/>
        <w:autoSpaceDN w:val="0"/>
        <w:adjustRightInd w:val="0"/>
        <w:spacing w:after="0" w:line="240" w:lineRule="auto"/>
        <w:ind w:firstLine="284"/>
        <w:jc w:val="center"/>
        <w:rPr>
          <w:rFonts w:ascii="Garamond" w:hAnsi="Garamond" w:cs="Times New Roman Bold"/>
          <w:b/>
          <w:bCs/>
          <w:color w:val="000000"/>
          <w:sz w:val="20"/>
          <w:szCs w:val="24"/>
          <w:lang w:val="sq-AL"/>
        </w:rPr>
      </w:pPr>
    </w:p>
    <w:tbl>
      <w:tblPr>
        <w:tblStyle w:val="TableGrid"/>
        <w:tblW w:w="5000" w:type="pct"/>
        <w:tblLook w:val="04A0" w:firstRow="1" w:lastRow="0" w:firstColumn="1" w:lastColumn="0" w:noHBand="0" w:noVBand="1"/>
      </w:tblPr>
      <w:tblGrid>
        <w:gridCol w:w="529"/>
        <w:gridCol w:w="498"/>
        <w:gridCol w:w="542"/>
        <w:gridCol w:w="478"/>
        <w:gridCol w:w="585"/>
        <w:gridCol w:w="590"/>
        <w:gridCol w:w="664"/>
        <w:gridCol w:w="557"/>
        <w:gridCol w:w="608"/>
        <w:gridCol w:w="821"/>
        <w:gridCol w:w="585"/>
        <w:gridCol w:w="581"/>
        <w:gridCol w:w="505"/>
        <w:gridCol w:w="575"/>
        <w:gridCol w:w="898"/>
      </w:tblGrid>
      <w:tr w:rsidR="008F5C8A" w:rsidRPr="00E7651C" w14:paraId="34419958" w14:textId="77911AD9" w:rsidTr="008F5C8A">
        <w:trPr>
          <w:trHeight w:val="20"/>
        </w:trPr>
        <w:tc>
          <w:tcPr>
            <w:tcW w:w="294" w:type="pct"/>
            <w:vMerge w:val="restart"/>
            <w:vAlign w:val="center"/>
            <w:hideMark/>
          </w:tcPr>
          <w:p w14:paraId="2441F5ED" w14:textId="245A91FB" w:rsidR="008F5C8A" w:rsidRPr="00E7651C" w:rsidRDefault="008F5C8A" w:rsidP="008F5C8A">
            <w:pPr>
              <w:autoSpaceDE w:val="0"/>
              <w:autoSpaceDN w:val="0"/>
              <w:adjustRightInd w:val="0"/>
              <w:jc w:val="center"/>
              <w:rPr>
                <w:rFonts w:ascii="Garamond" w:hAnsi="Garamond" w:cs="Times New Roman Bold"/>
                <w:b/>
                <w:bCs/>
                <w:color w:val="000000"/>
                <w:sz w:val="10"/>
                <w:szCs w:val="14"/>
                <w:lang w:val="sq-AL"/>
              </w:rPr>
            </w:pPr>
            <w:r w:rsidRPr="00E7651C">
              <w:rPr>
                <w:rFonts w:ascii="Garamond" w:hAnsi="Garamond" w:cs="Times New Roman Bold"/>
                <w:b/>
                <w:bCs/>
                <w:color w:val="000000"/>
                <w:sz w:val="10"/>
                <w:szCs w:val="14"/>
                <w:lang w:val="sq-AL"/>
              </w:rPr>
              <w:t>Nr. rendor</w:t>
            </w:r>
          </w:p>
        </w:tc>
        <w:tc>
          <w:tcPr>
            <w:tcW w:w="277" w:type="pct"/>
            <w:vMerge w:val="restart"/>
            <w:vAlign w:val="center"/>
            <w:hideMark/>
          </w:tcPr>
          <w:p w14:paraId="11845367" w14:textId="59A19EE3" w:rsidR="008F5C8A" w:rsidRPr="00E7651C" w:rsidRDefault="008F5C8A" w:rsidP="008F5C8A">
            <w:pPr>
              <w:autoSpaceDE w:val="0"/>
              <w:autoSpaceDN w:val="0"/>
              <w:adjustRightInd w:val="0"/>
              <w:jc w:val="center"/>
              <w:rPr>
                <w:rFonts w:ascii="Garamond" w:hAnsi="Garamond" w:cs="Times New Roman Bold"/>
                <w:b/>
                <w:bCs/>
                <w:color w:val="000000"/>
                <w:sz w:val="10"/>
                <w:szCs w:val="14"/>
                <w:lang w:val="sq-AL"/>
              </w:rPr>
            </w:pPr>
            <w:r w:rsidRPr="00E7651C">
              <w:rPr>
                <w:rFonts w:ascii="Garamond" w:hAnsi="Garamond" w:cs="Times New Roman Bold"/>
                <w:b/>
                <w:bCs/>
                <w:color w:val="000000"/>
                <w:sz w:val="10"/>
                <w:szCs w:val="14"/>
                <w:lang w:val="sq-AL"/>
              </w:rPr>
              <w:t>Nr. shtylle</w:t>
            </w:r>
          </w:p>
        </w:tc>
        <w:tc>
          <w:tcPr>
            <w:tcW w:w="890" w:type="pct"/>
            <w:gridSpan w:val="3"/>
            <w:vAlign w:val="center"/>
            <w:hideMark/>
          </w:tcPr>
          <w:p w14:paraId="1C8042C7" w14:textId="4771E74D" w:rsidR="008F5C8A" w:rsidRPr="00E7651C" w:rsidRDefault="008F5C8A" w:rsidP="008F5C8A">
            <w:pPr>
              <w:autoSpaceDE w:val="0"/>
              <w:autoSpaceDN w:val="0"/>
              <w:adjustRightInd w:val="0"/>
              <w:jc w:val="center"/>
              <w:rPr>
                <w:rFonts w:ascii="Garamond" w:hAnsi="Garamond" w:cs="Times New Roman Bold"/>
                <w:b/>
                <w:bCs/>
                <w:color w:val="000000"/>
                <w:sz w:val="10"/>
                <w:szCs w:val="14"/>
                <w:lang w:val="sq-AL"/>
              </w:rPr>
            </w:pPr>
            <w:r w:rsidRPr="00E7651C">
              <w:rPr>
                <w:rFonts w:ascii="Garamond" w:hAnsi="Garamond" w:cs="Times New Roman Bold"/>
                <w:b/>
                <w:bCs/>
                <w:color w:val="000000"/>
                <w:sz w:val="10"/>
                <w:szCs w:val="14"/>
                <w:lang w:val="sq-AL"/>
              </w:rPr>
              <w:t>PRONARI</w:t>
            </w:r>
          </w:p>
        </w:tc>
        <w:tc>
          <w:tcPr>
            <w:tcW w:w="1796" w:type="pct"/>
            <w:gridSpan w:val="5"/>
            <w:vAlign w:val="center"/>
            <w:hideMark/>
          </w:tcPr>
          <w:p w14:paraId="7F8E9425" w14:textId="77C34644" w:rsidR="008F5C8A" w:rsidRPr="00E7651C" w:rsidRDefault="008F5C8A" w:rsidP="008F5C8A">
            <w:pPr>
              <w:autoSpaceDE w:val="0"/>
              <w:autoSpaceDN w:val="0"/>
              <w:adjustRightInd w:val="0"/>
              <w:jc w:val="center"/>
              <w:rPr>
                <w:rFonts w:ascii="Garamond" w:hAnsi="Garamond" w:cs="Times New Roman Bold"/>
                <w:b/>
                <w:bCs/>
                <w:color w:val="000000"/>
                <w:sz w:val="10"/>
                <w:szCs w:val="14"/>
                <w:lang w:val="sq-AL"/>
              </w:rPr>
            </w:pPr>
            <w:r w:rsidRPr="00E7651C">
              <w:rPr>
                <w:rFonts w:ascii="Garamond" w:hAnsi="Garamond" w:cs="Times New Roman Bold"/>
                <w:b/>
                <w:bCs/>
                <w:color w:val="000000"/>
                <w:sz w:val="10"/>
                <w:szCs w:val="14"/>
                <w:lang w:val="sq-AL"/>
              </w:rPr>
              <w:t>TË DHËNAT KADASTRALE (SIPAS KARTELËS SË PASURISË)</w:t>
            </w:r>
          </w:p>
        </w:tc>
        <w:tc>
          <w:tcPr>
            <w:tcW w:w="1245" w:type="pct"/>
            <w:gridSpan w:val="4"/>
            <w:vAlign w:val="center"/>
            <w:hideMark/>
          </w:tcPr>
          <w:p w14:paraId="1BD65710" w14:textId="196BA1FB" w:rsidR="008F5C8A" w:rsidRPr="00E7651C" w:rsidRDefault="008F5C8A" w:rsidP="00E7651C">
            <w:pPr>
              <w:autoSpaceDE w:val="0"/>
              <w:autoSpaceDN w:val="0"/>
              <w:adjustRightInd w:val="0"/>
              <w:jc w:val="center"/>
              <w:rPr>
                <w:rFonts w:ascii="Garamond" w:hAnsi="Garamond" w:cs="Times New Roman Bold"/>
                <w:b/>
                <w:bCs/>
                <w:color w:val="000000"/>
                <w:sz w:val="10"/>
                <w:szCs w:val="14"/>
                <w:lang w:val="sq-AL"/>
              </w:rPr>
            </w:pPr>
            <w:r w:rsidRPr="00E7651C">
              <w:rPr>
                <w:rFonts w:ascii="Garamond" w:hAnsi="Garamond" w:cs="Times New Roman Bold"/>
                <w:b/>
                <w:bCs/>
                <w:color w:val="000000"/>
                <w:sz w:val="10"/>
                <w:szCs w:val="14"/>
                <w:lang w:val="sq-AL"/>
              </w:rPr>
              <w:t>VLERËSIMET PËR SHPRONËSIM</w:t>
            </w:r>
          </w:p>
        </w:tc>
        <w:tc>
          <w:tcPr>
            <w:tcW w:w="498" w:type="pct"/>
            <w:vMerge w:val="restart"/>
            <w:vAlign w:val="center"/>
            <w:hideMark/>
          </w:tcPr>
          <w:p w14:paraId="08D6D1F7" w14:textId="26B6AC2D" w:rsidR="008F5C8A" w:rsidRPr="00E7651C" w:rsidRDefault="008F5C8A" w:rsidP="00E7651C">
            <w:pPr>
              <w:autoSpaceDE w:val="0"/>
              <w:autoSpaceDN w:val="0"/>
              <w:adjustRightInd w:val="0"/>
              <w:jc w:val="center"/>
              <w:rPr>
                <w:rFonts w:ascii="Garamond" w:hAnsi="Garamond" w:cs="Times New Roman Bold"/>
                <w:b/>
                <w:bCs/>
                <w:color w:val="000000"/>
                <w:sz w:val="10"/>
                <w:szCs w:val="14"/>
                <w:lang w:val="sq-AL"/>
              </w:rPr>
            </w:pPr>
            <w:r w:rsidRPr="00E7651C">
              <w:rPr>
                <w:rFonts w:ascii="Garamond" w:hAnsi="Garamond" w:cs="Times New Roman Bold"/>
                <w:b/>
                <w:bCs/>
                <w:color w:val="000000"/>
                <w:sz w:val="10"/>
                <w:szCs w:val="14"/>
                <w:lang w:val="sq-AL"/>
              </w:rPr>
              <w:t>Shënime Seksioni D-E i kartelës</w:t>
            </w:r>
            <w:r>
              <w:rPr>
                <w:rFonts w:ascii="Garamond" w:hAnsi="Garamond" w:cs="Times New Roman Bold"/>
                <w:b/>
                <w:bCs/>
                <w:color w:val="000000"/>
                <w:sz w:val="10"/>
                <w:szCs w:val="14"/>
                <w:lang w:val="sq-AL"/>
              </w:rPr>
              <w:t>,</w:t>
            </w:r>
            <w:r w:rsidRPr="00E7651C">
              <w:rPr>
                <w:rFonts w:ascii="Garamond" w:hAnsi="Garamond" w:cs="Times New Roman Bold"/>
                <w:b/>
                <w:bCs/>
                <w:color w:val="000000"/>
                <w:sz w:val="10"/>
                <w:szCs w:val="14"/>
                <w:lang w:val="sq-AL"/>
              </w:rPr>
              <w:t xml:space="preserve"> adresa</w:t>
            </w:r>
          </w:p>
        </w:tc>
      </w:tr>
      <w:tr w:rsidR="008F5C8A" w:rsidRPr="00E7651C" w14:paraId="5B5C89D6" w14:textId="00048E8D" w:rsidTr="008F5C8A">
        <w:trPr>
          <w:trHeight w:val="20"/>
        </w:trPr>
        <w:tc>
          <w:tcPr>
            <w:tcW w:w="294" w:type="pct"/>
            <w:vMerge/>
            <w:vAlign w:val="center"/>
            <w:hideMark/>
          </w:tcPr>
          <w:p w14:paraId="53A489AD" w14:textId="49DD6E72" w:rsidR="008F5C8A" w:rsidRPr="00E7651C" w:rsidRDefault="008F5C8A" w:rsidP="008F5C8A">
            <w:pPr>
              <w:autoSpaceDE w:val="0"/>
              <w:autoSpaceDN w:val="0"/>
              <w:adjustRightInd w:val="0"/>
              <w:jc w:val="center"/>
              <w:rPr>
                <w:rFonts w:ascii="Garamond" w:hAnsi="Garamond" w:cs="Times New Roman Bold"/>
                <w:b/>
                <w:bCs/>
                <w:color w:val="000000"/>
                <w:sz w:val="10"/>
                <w:szCs w:val="14"/>
                <w:lang w:val="sq-AL"/>
              </w:rPr>
            </w:pPr>
          </w:p>
        </w:tc>
        <w:tc>
          <w:tcPr>
            <w:tcW w:w="277" w:type="pct"/>
            <w:vMerge/>
            <w:vAlign w:val="center"/>
            <w:hideMark/>
          </w:tcPr>
          <w:p w14:paraId="6A42A157" w14:textId="4EE2E03C" w:rsidR="008F5C8A" w:rsidRPr="00E7651C" w:rsidRDefault="008F5C8A" w:rsidP="008F5C8A">
            <w:pPr>
              <w:autoSpaceDE w:val="0"/>
              <w:autoSpaceDN w:val="0"/>
              <w:adjustRightInd w:val="0"/>
              <w:jc w:val="center"/>
              <w:rPr>
                <w:rFonts w:ascii="Garamond" w:hAnsi="Garamond" w:cs="Times New Roman Bold"/>
                <w:b/>
                <w:bCs/>
                <w:color w:val="000000"/>
                <w:sz w:val="10"/>
                <w:szCs w:val="14"/>
                <w:lang w:val="sq-AL"/>
              </w:rPr>
            </w:pPr>
          </w:p>
        </w:tc>
        <w:tc>
          <w:tcPr>
            <w:tcW w:w="301" w:type="pct"/>
            <w:vMerge w:val="restart"/>
            <w:vAlign w:val="center"/>
            <w:hideMark/>
          </w:tcPr>
          <w:p w14:paraId="19346B3D" w14:textId="70C136CF" w:rsidR="008F5C8A" w:rsidRPr="00E7651C" w:rsidRDefault="008F5C8A" w:rsidP="008F5C8A">
            <w:pPr>
              <w:autoSpaceDE w:val="0"/>
              <w:autoSpaceDN w:val="0"/>
              <w:adjustRightInd w:val="0"/>
              <w:jc w:val="center"/>
              <w:rPr>
                <w:rFonts w:ascii="Garamond" w:hAnsi="Garamond" w:cs="Times New Roman Bold"/>
                <w:b/>
                <w:bCs/>
                <w:color w:val="000000"/>
                <w:sz w:val="10"/>
                <w:szCs w:val="14"/>
                <w:lang w:val="sq-AL"/>
              </w:rPr>
            </w:pPr>
            <w:r w:rsidRPr="00E7651C">
              <w:rPr>
                <w:rFonts w:ascii="Garamond" w:hAnsi="Garamond" w:cs="Times New Roman Bold"/>
                <w:b/>
                <w:bCs/>
                <w:color w:val="000000"/>
                <w:sz w:val="10"/>
                <w:szCs w:val="14"/>
                <w:lang w:val="sq-AL"/>
              </w:rPr>
              <w:t>Emri</w:t>
            </w:r>
          </w:p>
        </w:tc>
        <w:tc>
          <w:tcPr>
            <w:tcW w:w="265" w:type="pct"/>
            <w:vMerge w:val="restart"/>
            <w:vAlign w:val="center"/>
            <w:hideMark/>
          </w:tcPr>
          <w:p w14:paraId="0B02B477" w14:textId="3F609B4F" w:rsidR="008F5C8A" w:rsidRPr="00E7651C" w:rsidRDefault="008F5C8A" w:rsidP="008F5C8A">
            <w:pPr>
              <w:autoSpaceDE w:val="0"/>
              <w:autoSpaceDN w:val="0"/>
              <w:adjustRightInd w:val="0"/>
              <w:jc w:val="center"/>
              <w:rPr>
                <w:rFonts w:ascii="Garamond" w:hAnsi="Garamond" w:cs="Times New Roman Bold"/>
                <w:b/>
                <w:bCs/>
                <w:color w:val="000000"/>
                <w:sz w:val="10"/>
                <w:szCs w:val="14"/>
                <w:lang w:val="sq-AL"/>
              </w:rPr>
            </w:pPr>
            <w:r w:rsidRPr="00E7651C">
              <w:rPr>
                <w:rFonts w:ascii="Garamond" w:hAnsi="Garamond" w:cs="Times New Roman Bold"/>
                <w:b/>
                <w:bCs/>
                <w:color w:val="000000"/>
                <w:sz w:val="10"/>
                <w:szCs w:val="14"/>
                <w:lang w:val="sq-AL"/>
              </w:rPr>
              <w:t>Atësia</w:t>
            </w:r>
          </w:p>
        </w:tc>
        <w:tc>
          <w:tcPr>
            <w:tcW w:w="324" w:type="pct"/>
            <w:vMerge w:val="restart"/>
            <w:noWrap/>
            <w:vAlign w:val="center"/>
            <w:hideMark/>
          </w:tcPr>
          <w:p w14:paraId="01D200A4" w14:textId="78330621" w:rsidR="008F5C8A" w:rsidRPr="00E7651C" w:rsidRDefault="008F5C8A" w:rsidP="008F5C8A">
            <w:pPr>
              <w:autoSpaceDE w:val="0"/>
              <w:autoSpaceDN w:val="0"/>
              <w:adjustRightInd w:val="0"/>
              <w:jc w:val="center"/>
              <w:rPr>
                <w:rFonts w:ascii="Garamond" w:hAnsi="Garamond" w:cs="Times New Roman Bold"/>
                <w:b/>
                <w:bCs/>
                <w:color w:val="000000"/>
                <w:sz w:val="10"/>
                <w:szCs w:val="14"/>
                <w:lang w:val="sq-AL"/>
              </w:rPr>
            </w:pPr>
            <w:r w:rsidRPr="00E7651C">
              <w:rPr>
                <w:rFonts w:ascii="Garamond" w:hAnsi="Garamond" w:cs="Times New Roman Bold"/>
                <w:b/>
                <w:bCs/>
                <w:color w:val="000000"/>
                <w:sz w:val="10"/>
                <w:szCs w:val="14"/>
                <w:lang w:val="sq-AL"/>
              </w:rPr>
              <w:t>Mbiemri</w:t>
            </w:r>
          </w:p>
        </w:tc>
        <w:tc>
          <w:tcPr>
            <w:tcW w:w="327" w:type="pct"/>
            <w:vMerge w:val="restart"/>
            <w:vAlign w:val="center"/>
            <w:hideMark/>
          </w:tcPr>
          <w:p w14:paraId="706F4B06" w14:textId="1ECFB6FB" w:rsidR="008F5C8A" w:rsidRPr="00E7651C" w:rsidRDefault="008F5C8A" w:rsidP="008F5C8A">
            <w:pPr>
              <w:autoSpaceDE w:val="0"/>
              <w:autoSpaceDN w:val="0"/>
              <w:adjustRightInd w:val="0"/>
              <w:jc w:val="center"/>
              <w:rPr>
                <w:rFonts w:ascii="Garamond" w:hAnsi="Garamond" w:cs="Times New Roman Bold"/>
                <w:b/>
                <w:bCs/>
                <w:color w:val="000000"/>
                <w:sz w:val="10"/>
                <w:szCs w:val="14"/>
                <w:lang w:val="sq-AL"/>
              </w:rPr>
            </w:pPr>
            <w:r w:rsidRPr="00E7651C">
              <w:rPr>
                <w:rFonts w:ascii="Garamond" w:hAnsi="Garamond" w:cs="Times New Roman Bold"/>
                <w:b/>
                <w:bCs/>
                <w:color w:val="000000"/>
                <w:sz w:val="10"/>
                <w:szCs w:val="14"/>
                <w:lang w:val="sq-AL"/>
              </w:rPr>
              <w:t>Fshati ose qyteti</w:t>
            </w:r>
          </w:p>
        </w:tc>
        <w:tc>
          <w:tcPr>
            <w:tcW w:w="368" w:type="pct"/>
            <w:vMerge w:val="restart"/>
            <w:vAlign w:val="center"/>
            <w:hideMark/>
          </w:tcPr>
          <w:p w14:paraId="789E0EE7" w14:textId="7B06EB47" w:rsidR="008F5C8A" w:rsidRPr="00E7651C" w:rsidRDefault="008F5C8A" w:rsidP="008F5C8A">
            <w:pPr>
              <w:autoSpaceDE w:val="0"/>
              <w:autoSpaceDN w:val="0"/>
              <w:adjustRightInd w:val="0"/>
              <w:jc w:val="center"/>
              <w:rPr>
                <w:rFonts w:ascii="Garamond" w:hAnsi="Garamond" w:cs="Times New Roman Bold"/>
                <w:b/>
                <w:bCs/>
                <w:color w:val="000000"/>
                <w:sz w:val="10"/>
                <w:szCs w:val="14"/>
                <w:lang w:val="sq-AL"/>
              </w:rPr>
            </w:pPr>
            <w:r w:rsidRPr="00E7651C">
              <w:rPr>
                <w:rFonts w:ascii="Garamond" w:hAnsi="Garamond" w:cs="Times New Roman Bold"/>
                <w:b/>
                <w:bCs/>
                <w:color w:val="000000"/>
                <w:sz w:val="10"/>
                <w:szCs w:val="14"/>
                <w:lang w:val="sq-AL"/>
              </w:rPr>
              <w:t>Zona kadastrale</w:t>
            </w:r>
          </w:p>
        </w:tc>
        <w:tc>
          <w:tcPr>
            <w:tcW w:w="309" w:type="pct"/>
            <w:vMerge w:val="restart"/>
            <w:noWrap/>
            <w:vAlign w:val="center"/>
            <w:hideMark/>
          </w:tcPr>
          <w:p w14:paraId="62AEB013" w14:textId="46E83C98" w:rsidR="008F5C8A" w:rsidRPr="00E7651C" w:rsidRDefault="008F5C8A" w:rsidP="008F5C8A">
            <w:pPr>
              <w:autoSpaceDE w:val="0"/>
              <w:autoSpaceDN w:val="0"/>
              <w:adjustRightInd w:val="0"/>
              <w:jc w:val="center"/>
              <w:rPr>
                <w:rFonts w:ascii="Garamond" w:hAnsi="Garamond" w:cs="Times New Roman Bold"/>
                <w:b/>
                <w:bCs/>
                <w:color w:val="000000"/>
                <w:sz w:val="10"/>
                <w:szCs w:val="14"/>
                <w:lang w:val="sq-AL"/>
              </w:rPr>
            </w:pPr>
            <w:r w:rsidRPr="00E7651C">
              <w:rPr>
                <w:rFonts w:ascii="Garamond" w:hAnsi="Garamond" w:cs="Times New Roman Bold"/>
                <w:b/>
                <w:bCs/>
                <w:color w:val="000000"/>
                <w:sz w:val="10"/>
                <w:szCs w:val="14"/>
                <w:lang w:val="sq-AL"/>
              </w:rPr>
              <w:t>Nr. pas.</w:t>
            </w:r>
          </w:p>
        </w:tc>
        <w:tc>
          <w:tcPr>
            <w:tcW w:w="337" w:type="pct"/>
            <w:vMerge w:val="restart"/>
            <w:noWrap/>
            <w:vAlign w:val="center"/>
            <w:hideMark/>
          </w:tcPr>
          <w:p w14:paraId="62A5A1FE" w14:textId="4568958D" w:rsidR="008F5C8A" w:rsidRPr="00E7651C" w:rsidRDefault="008F5C8A" w:rsidP="008F5C8A">
            <w:pPr>
              <w:autoSpaceDE w:val="0"/>
              <w:autoSpaceDN w:val="0"/>
              <w:adjustRightInd w:val="0"/>
              <w:jc w:val="center"/>
              <w:rPr>
                <w:rFonts w:ascii="Garamond" w:hAnsi="Garamond" w:cs="Times New Roman Bold"/>
                <w:b/>
                <w:bCs/>
                <w:color w:val="000000"/>
                <w:sz w:val="10"/>
                <w:szCs w:val="14"/>
                <w:lang w:val="sq-AL"/>
              </w:rPr>
            </w:pPr>
            <w:r w:rsidRPr="00E7651C">
              <w:rPr>
                <w:rFonts w:ascii="Garamond" w:hAnsi="Garamond" w:cs="Times New Roman Bold"/>
                <w:b/>
                <w:bCs/>
                <w:color w:val="000000"/>
                <w:sz w:val="10"/>
                <w:szCs w:val="14"/>
                <w:lang w:val="sq-AL"/>
              </w:rPr>
              <w:t>Lloji pas.</w:t>
            </w:r>
          </w:p>
        </w:tc>
        <w:tc>
          <w:tcPr>
            <w:tcW w:w="455" w:type="pct"/>
            <w:vMerge w:val="restart"/>
            <w:noWrap/>
            <w:vAlign w:val="center"/>
            <w:hideMark/>
          </w:tcPr>
          <w:p w14:paraId="074465FE" w14:textId="25BF42BB" w:rsidR="008F5C8A" w:rsidRPr="00E7651C" w:rsidRDefault="008F5C8A" w:rsidP="008F5C8A">
            <w:pPr>
              <w:autoSpaceDE w:val="0"/>
              <w:autoSpaceDN w:val="0"/>
              <w:adjustRightInd w:val="0"/>
              <w:jc w:val="center"/>
              <w:rPr>
                <w:rFonts w:ascii="Garamond" w:hAnsi="Garamond" w:cs="Times New Roman Bold"/>
                <w:b/>
                <w:bCs/>
                <w:color w:val="000000"/>
                <w:sz w:val="10"/>
                <w:szCs w:val="14"/>
                <w:lang w:val="sq-AL"/>
              </w:rPr>
            </w:pPr>
            <w:proofErr w:type="spellStart"/>
            <w:r w:rsidRPr="00E7651C">
              <w:rPr>
                <w:rFonts w:ascii="Garamond" w:hAnsi="Garamond" w:cs="Times New Roman Bold"/>
                <w:b/>
                <w:bCs/>
                <w:color w:val="000000"/>
                <w:sz w:val="10"/>
                <w:szCs w:val="14"/>
                <w:lang w:val="sq-AL"/>
              </w:rPr>
              <w:t>Sip</w:t>
            </w:r>
            <w:proofErr w:type="spellEnd"/>
            <w:r w:rsidRPr="00E7651C">
              <w:rPr>
                <w:rFonts w:ascii="Garamond" w:hAnsi="Garamond" w:cs="Times New Roman Bold"/>
                <w:b/>
                <w:bCs/>
                <w:color w:val="000000"/>
                <w:sz w:val="10"/>
                <w:szCs w:val="14"/>
                <w:lang w:val="sq-AL"/>
              </w:rPr>
              <w:t>. totale(</w:t>
            </w:r>
            <w:proofErr w:type="spellStart"/>
            <w:r w:rsidRPr="00E7651C">
              <w:rPr>
                <w:rFonts w:ascii="Garamond" w:hAnsi="Garamond" w:cs="Times New Roman Bold"/>
                <w:b/>
                <w:bCs/>
                <w:color w:val="000000"/>
                <w:sz w:val="10"/>
                <w:szCs w:val="14"/>
                <w:lang w:val="sq-AL"/>
              </w:rPr>
              <w:t>m</w:t>
            </w:r>
            <w:r w:rsidRPr="008F5C8A">
              <w:rPr>
                <w:rFonts w:ascii="Garamond" w:hAnsi="Garamond" w:cs="Times New Roman Bold"/>
                <w:b/>
                <w:bCs/>
                <w:color w:val="000000"/>
                <w:sz w:val="10"/>
                <w:szCs w:val="14"/>
                <w:vertAlign w:val="superscript"/>
                <w:lang w:val="sq-AL"/>
              </w:rPr>
              <w:t>2</w:t>
            </w:r>
            <w:proofErr w:type="spellEnd"/>
            <w:r w:rsidRPr="00E7651C">
              <w:rPr>
                <w:rFonts w:ascii="Garamond" w:hAnsi="Garamond" w:cs="Times New Roman Bold"/>
                <w:b/>
                <w:bCs/>
                <w:color w:val="000000"/>
                <w:sz w:val="10"/>
                <w:szCs w:val="14"/>
                <w:lang w:val="sq-AL"/>
              </w:rPr>
              <w:t>)</w:t>
            </w:r>
          </w:p>
        </w:tc>
        <w:tc>
          <w:tcPr>
            <w:tcW w:w="926" w:type="pct"/>
            <w:gridSpan w:val="3"/>
            <w:vAlign w:val="center"/>
            <w:hideMark/>
          </w:tcPr>
          <w:p w14:paraId="66097725" w14:textId="1D09731D" w:rsidR="008F5C8A" w:rsidRPr="00E7651C" w:rsidRDefault="008F5C8A" w:rsidP="00E7651C">
            <w:pPr>
              <w:autoSpaceDE w:val="0"/>
              <w:autoSpaceDN w:val="0"/>
              <w:adjustRightInd w:val="0"/>
              <w:jc w:val="center"/>
              <w:rPr>
                <w:rFonts w:ascii="Garamond" w:hAnsi="Garamond" w:cs="Times New Roman Bold"/>
                <w:b/>
                <w:bCs/>
                <w:color w:val="000000"/>
                <w:sz w:val="10"/>
                <w:szCs w:val="14"/>
                <w:lang w:val="sq-AL"/>
              </w:rPr>
            </w:pPr>
            <w:r w:rsidRPr="00E7651C">
              <w:rPr>
                <w:rFonts w:ascii="Garamond" w:hAnsi="Garamond" w:cs="Times New Roman Bold"/>
                <w:b/>
                <w:bCs/>
                <w:color w:val="000000"/>
                <w:sz w:val="10"/>
                <w:szCs w:val="14"/>
                <w:lang w:val="sq-AL"/>
              </w:rPr>
              <w:t xml:space="preserve">Shpronësim </w:t>
            </w:r>
            <w:r>
              <w:rPr>
                <w:rFonts w:ascii="Garamond" w:hAnsi="Garamond" w:cs="Times New Roman Bold"/>
                <w:b/>
                <w:bCs/>
                <w:color w:val="000000"/>
                <w:sz w:val="10"/>
                <w:szCs w:val="14"/>
                <w:lang w:val="sq-AL"/>
              </w:rPr>
              <w:t>“</w:t>
            </w:r>
            <w:r w:rsidRPr="00E7651C">
              <w:rPr>
                <w:rFonts w:ascii="Garamond" w:hAnsi="Garamond" w:cs="Times New Roman Bold"/>
                <w:b/>
                <w:bCs/>
                <w:color w:val="000000"/>
                <w:sz w:val="10"/>
                <w:szCs w:val="14"/>
                <w:lang w:val="sq-AL"/>
              </w:rPr>
              <w:t>ndërtesë</w:t>
            </w:r>
            <w:r>
              <w:rPr>
                <w:rFonts w:ascii="Garamond" w:hAnsi="Garamond" w:cs="Times New Roman Bold"/>
                <w:b/>
                <w:bCs/>
                <w:color w:val="000000"/>
                <w:sz w:val="10"/>
                <w:szCs w:val="14"/>
                <w:lang w:val="sq-AL"/>
              </w:rPr>
              <w:t>”</w:t>
            </w:r>
          </w:p>
        </w:tc>
        <w:tc>
          <w:tcPr>
            <w:tcW w:w="319" w:type="pct"/>
            <w:vMerge w:val="restart"/>
            <w:vAlign w:val="center"/>
            <w:hideMark/>
          </w:tcPr>
          <w:p w14:paraId="142CB749" w14:textId="78D018C5" w:rsidR="008F5C8A" w:rsidRPr="00E7651C" w:rsidRDefault="008F5C8A" w:rsidP="00E7651C">
            <w:pPr>
              <w:autoSpaceDE w:val="0"/>
              <w:autoSpaceDN w:val="0"/>
              <w:adjustRightInd w:val="0"/>
              <w:jc w:val="center"/>
              <w:rPr>
                <w:rFonts w:ascii="Garamond" w:hAnsi="Garamond" w:cs="Times New Roman Bold"/>
                <w:b/>
                <w:bCs/>
                <w:color w:val="000000"/>
                <w:sz w:val="10"/>
                <w:szCs w:val="14"/>
                <w:lang w:val="sq-AL"/>
              </w:rPr>
            </w:pPr>
            <w:r w:rsidRPr="00E7651C">
              <w:rPr>
                <w:rFonts w:ascii="Garamond" w:hAnsi="Garamond" w:cs="Times New Roman Bold"/>
                <w:b/>
                <w:bCs/>
                <w:color w:val="000000"/>
                <w:sz w:val="10"/>
                <w:szCs w:val="14"/>
                <w:lang w:val="sq-AL"/>
              </w:rPr>
              <w:t>VLERA totale (lek)</w:t>
            </w:r>
          </w:p>
        </w:tc>
        <w:tc>
          <w:tcPr>
            <w:tcW w:w="498" w:type="pct"/>
            <w:vMerge/>
            <w:hideMark/>
          </w:tcPr>
          <w:p w14:paraId="12803421" w14:textId="70CC68E1" w:rsidR="008F5C8A" w:rsidRPr="00E7651C" w:rsidRDefault="008F5C8A" w:rsidP="00E7651C">
            <w:pPr>
              <w:autoSpaceDE w:val="0"/>
              <w:autoSpaceDN w:val="0"/>
              <w:adjustRightInd w:val="0"/>
              <w:rPr>
                <w:rFonts w:ascii="Garamond" w:hAnsi="Garamond" w:cs="Times New Roman Bold"/>
                <w:b/>
                <w:bCs/>
                <w:color w:val="000000"/>
                <w:sz w:val="10"/>
                <w:szCs w:val="14"/>
                <w:lang w:val="sq-AL"/>
              </w:rPr>
            </w:pPr>
          </w:p>
        </w:tc>
      </w:tr>
      <w:tr w:rsidR="008F5C8A" w:rsidRPr="00E7651C" w14:paraId="27E18AC0" w14:textId="6CE06E7B" w:rsidTr="008F5C8A">
        <w:trPr>
          <w:trHeight w:val="20"/>
        </w:trPr>
        <w:tc>
          <w:tcPr>
            <w:tcW w:w="294" w:type="pct"/>
            <w:vMerge/>
            <w:vAlign w:val="center"/>
            <w:hideMark/>
          </w:tcPr>
          <w:p w14:paraId="0820CB42" w14:textId="78FB5081" w:rsidR="008F5C8A" w:rsidRPr="00E7651C" w:rsidRDefault="008F5C8A" w:rsidP="00E7651C">
            <w:pPr>
              <w:autoSpaceDE w:val="0"/>
              <w:autoSpaceDN w:val="0"/>
              <w:adjustRightInd w:val="0"/>
              <w:jc w:val="center"/>
              <w:rPr>
                <w:rFonts w:ascii="Garamond" w:hAnsi="Garamond" w:cs="Times New Roman Bold"/>
                <w:b/>
                <w:bCs/>
                <w:color w:val="000000"/>
                <w:sz w:val="10"/>
                <w:szCs w:val="14"/>
                <w:lang w:val="sq-AL"/>
              </w:rPr>
            </w:pPr>
          </w:p>
        </w:tc>
        <w:tc>
          <w:tcPr>
            <w:tcW w:w="277" w:type="pct"/>
            <w:vMerge/>
            <w:vAlign w:val="center"/>
            <w:hideMark/>
          </w:tcPr>
          <w:p w14:paraId="6D2267C2" w14:textId="5C4C4D63" w:rsidR="008F5C8A" w:rsidRPr="00E7651C" w:rsidRDefault="008F5C8A" w:rsidP="00E7651C">
            <w:pPr>
              <w:autoSpaceDE w:val="0"/>
              <w:autoSpaceDN w:val="0"/>
              <w:adjustRightInd w:val="0"/>
              <w:jc w:val="center"/>
              <w:rPr>
                <w:rFonts w:ascii="Garamond" w:hAnsi="Garamond" w:cs="Times New Roman Bold"/>
                <w:b/>
                <w:bCs/>
                <w:color w:val="000000"/>
                <w:sz w:val="10"/>
                <w:szCs w:val="14"/>
                <w:lang w:val="sq-AL"/>
              </w:rPr>
            </w:pPr>
          </w:p>
        </w:tc>
        <w:tc>
          <w:tcPr>
            <w:tcW w:w="301" w:type="pct"/>
            <w:vMerge/>
            <w:vAlign w:val="center"/>
            <w:hideMark/>
          </w:tcPr>
          <w:p w14:paraId="5BF373F0" w14:textId="7641B7C9" w:rsidR="008F5C8A" w:rsidRPr="00E7651C" w:rsidRDefault="008F5C8A" w:rsidP="00E7651C">
            <w:pPr>
              <w:autoSpaceDE w:val="0"/>
              <w:autoSpaceDN w:val="0"/>
              <w:adjustRightInd w:val="0"/>
              <w:jc w:val="center"/>
              <w:rPr>
                <w:rFonts w:ascii="Garamond" w:hAnsi="Garamond" w:cs="Times New Roman Bold"/>
                <w:b/>
                <w:bCs/>
                <w:color w:val="000000"/>
                <w:sz w:val="10"/>
                <w:szCs w:val="14"/>
                <w:lang w:val="sq-AL"/>
              </w:rPr>
            </w:pPr>
          </w:p>
        </w:tc>
        <w:tc>
          <w:tcPr>
            <w:tcW w:w="265" w:type="pct"/>
            <w:vMerge/>
            <w:vAlign w:val="center"/>
            <w:hideMark/>
          </w:tcPr>
          <w:p w14:paraId="25B39EC6" w14:textId="52349EA4" w:rsidR="008F5C8A" w:rsidRPr="00E7651C" w:rsidRDefault="008F5C8A" w:rsidP="00E7651C">
            <w:pPr>
              <w:autoSpaceDE w:val="0"/>
              <w:autoSpaceDN w:val="0"/>
              <w:adjustRightInd w:val="0"/>
              <w:jc w:val="center"/>
              <w:rPr>
                <w:rFonts w:ascii="Garamond" w:hAnsi="Garamond" w:cs="Times New Roman Bold"/>
                <w:b/>
                <w:bCs/>
                <w:color w:val="000000"/>
                <w:sz w:val="10"/>
                <w:szCs w:val="14"/>
                <w:lang w:val="sq-AL"/>
              </w:rPr>
            </w:pPr>
          </w:p>
        </w:tc>
        <w:tc>
          <w:tcPr>
            <w:tcW w:w="324" w:type="pct"/>
            <w:vMerge/>
            <w:vAlign w:val="center"/>
            <w:hideMark/>
          </w:tcPr>
          <w:p w14:paraId="76DECA93" w14:textId="47B6E6E6" w:rsidR="008F5C8A" w:rsidRPr="00E7651C" w:rsidRDefault="008F5C8A" w:rsidP="00E7651C">
            <w:pPr>
              <w:autoSpaceDE w:val="0"/>
              <w:autoSpaceDN w:val="0"/>
              <w:adjustRightInd w:val="0"/>
              <w:jc w:val="center"/>
              <w:rPr>
                <w:rFonts w:ascii="Garamond" w:hAnsi="Garamond" w:cs="Times New Roman Bold"/>
                <w:b/>
                <w:bCs/>
                <w:color w:val="000000"/>
                <w:sz w:val="10"/>
                <w:szCs w:val="14"/>
                <w:lang w:val="sq-AL"/>
              </w:rPr>
            </w:pPr>
          </w:p>
        </w:tc>
        <w:tc>
          <w:tcPr>
            <w:tcW w:w="327" w:type="pct"/>
            <w:vMerge/>
            <w:vAlign w:val="center"/>
            <w:hideMark/>
          </w:tcPr>
          <w:p w14:paraId="5C0E4F87" w14:textId="4EC4DFEB" w:rsidR="008F5C8A" w:rsidRPr="00E7651C" w:rsidRDefault="008F5C8A" w:rsidP="00E7651C">
            <w:pPr>
              <w:autoSpaceDE w:val="0"/>
              <w:autoSpaceDN w:val="0"/>
              <w:adjustRightInd w:val="0"/>
              <w:jc w:val="center"/>
              <w:rPr>
                <w:rFonts w:ascii="Garamond" w:hAnsi="Garamond" w:cs="Times New Roman Bold"/>
                <w:b/>
                <w:bCs/>
                <w:color w:val="000000"/>
                <w:sz w:val="10"/>
                <w:szCs w:val="14"/>
                <w:lang w:val="sq-AL"/>
              </w:rPr>
            </w:pPr>
          </w:p>
        </w:tc>
        <w:tc>
          <w:tcPr>
            <w:tcW w:w="368" w:type="pct"/>
            <w:vMerge/>
            <w:vAlign w:val="center"/>
            <w:hideMark/>
          </w:tcPr>
          <w:p w14:paraId="2C0DDE10" w14:textId="71CF1675" w:rsidR="008F5C8A" w:rsidRPr="00E7651C" w:rsidRDefault="008F5C8A" w:rsidP="00E7651C">
            <w:pPr>
              <w:autoSpaceDE w:val="0"/>
              <w:autoSpaceDN w:val="0"/>
              <w:adjustRightInd w:val="0"/>
              <w:jc w:val="center"/>
              <w:rPr>
                <w:rFonts w:ascii="Garamond" w:hAnsi="Garamond" w:cs="Times New Roman Bold"/>
                <w:b/>
                <w:bCs/>
                <w:color w:val="000000"/>
                <w:sz w:val="10"/>
                <w:szCs w:val="14"/>
                <w:lang w:val="sq-AL"/>
              </w:rPr>
            </w:pPr>
          </w:p>
        </w:tc>
        <w:tc>
          <w:tcPr>
            <w:tcW w:w="309" w:type="pct"/>
            <w:vMerge/>
            <w:noWrap/>
            <w:vAlign w:val="center"/>
            <w:hideMark/>
          </w:tcPr>
          <w:p w14:paraId="2B0CD47F" w14:textId="74270559" w:rsidR="008F5C8A" w:rsidRPr="00E7651C" w:rsidRDefault="008F5C8A" w:rsidP="00E7651C">
            <w:pPr>
              <w:autoSpaceDE w:val="0"/>
              <w:autoSpaceDN w:val="0"/>
              <w:adjustRightInd w:val="0"/>
              <w:jc w:val="center"/>
              <w:rPr>
                <w:rFonts w:ascii="Garamond" w:hAnsi="Garamond" w:cs="Times New Roman Bold"/>
                <w:b/>
                <w:bCs/>
                <w:color w:val="000000"/>
                <w:sz w:val="10"/>
                <w:szCs w:val="14"/>
                <w:lang w:val="sq-AL"/>
              </w:rPr>
            </w:pPr>
          </w:p>
        </w:tc>
        <w:tc>
          <w:tcPr>
            <w:tcW w:w="337" w:type="pct"/>
            <w:vMerge/>
            <w:noWrap/>
            <w:vAlign w:val="center"/>
            <w:hideMark/>
          </w:tcPr>
          <w:p w14:paraId="2640C6F5" w14:textId="3E19652C" w:rsidR="008F5C8A" w:rsidRPr="00E7651C" w:rsidRDefault="008F5C8A" w:rsidP="00E7651C">
            <w:pPr>
              <w:autoSpaceDE w:val="0"/>
              <w:autoSpaceDN w:val="0"/>
              <w:adjustRightInd w:val="0"/>
              <w:jc w:val="center"/>
              <w:rPr>
                <w:rFonts w:ascii="Garamond" w:hAnsi="Garamond" w:cs="Times New Roman Bold"/>
                <w:b/>
                <w:bCs/>
                <w:color w:val="000000"/>
                <w:sz w:val="10"/>
                <w:szCs w:val="14"/>
                <w:lang w:val="sq-AL"/>
              </w:rPr>
            </w:pPr>
          </w:p>
        </w:tc>
        <w:tc>
          <w:tcPr>
            <w:tcW w:w="455" w:type="pct"/>
            <w:vMerge/>
            <w:noWrap/>
            <w:vAlign w:val="center"/>
            <w:hideMark/>
          </w:tcPr>
          <w:p w14:paraId="1E1D6F09" w14:textId="1FB69B11" w:rsidR="008F5C8A" w:rsidRPr="00E7651C" w:rsidRDefault="008F5C8A" w:rsidP="00E7651C">
            <w:pPr>
              <w:autoSpaceDE w:val="0"/>
              <w:autoSpaceDN w:val="0"/>
              <w:adjustRightInd w:val="0"/>
              <w:jc w:val="center"/>
              <w:rPr>
                <w:rFonts w:ascii="Garamond" w:hAnsi="Garamond" w:cs="Times New Roman Bold"/>
                <w:b/>
                <w:bCs/>
                <w:color w:val="000000"/>
                <w:sz w:val="10"/>
                <w:szCs w:val="14"/>
                <w:lang w:val="sq-AL"/>
              </w:rPr>
            </w:pPr>
          </w:p>
        </w:tc>
        <w:tc>
          <w:tcPr>
            <w:tcW w:w="324" w:type="pct"/>
            <w:vMerge w:val="restart"/>
            <w:noWrap/>
            <w:vAlign w:val="center"/>
            <w:hideMark/>
          </w:tcPr>
          <w:p w14:paraId="6A39716D" w14:textId="66B8E82E" w:rsidR="008F5C8A" w:rsidRPr="00E7651C" w:rsidRDefault="008F5C8A" w:rsidP="00E7651C">
            <w:pPr>
              <w:autoSpaceDE w:val="0"/>
              <w:autoSpaceDN w:val="0"/>
              <w:adjustRightInd w:val="0"/>
              <w:jc w:val="center"/>
              <w:rPr>
                <w:rFonts w:ascii="Garamond" w:hAnsi="Garamond" w:cs="Times New Roman Bold"/>
                <w:b/>
                <w:bCs/>
                <w:color w:val="000000"/>
                <w:sz w:val="10"/>
                <w:szCs w:val="14"/>
                <w:lang w:val="sq-AL"/>
              </w:rPr>
            </w:pPr>
            <w:proofErr w:type="spellStart"/>
            <w:r w:rsidRPr="00E7651C">
              <w:rPr>
                <w:rFonts w:ascii="Garamond" w:hAnsi="Garamond" w:cs="Times New Roman Bold"/>
                <w:b/>
                <w:bCs/>
                <w:color w:val="000000"/>
                <w:sz w:val="10"/>
                <w:szCs w:val="14"/>
                <w:lang w:val="sq-AL"/>
              </w:rPr>
              <w:t>Sip</w:t>
            </w:r>
            <w:proofErr w:type="spellEnd"/>
            <w:r w:rsidRPr="00E7651C">
              <w:rPr>
                <w:rFonts w:ascii="Garamond" w:hAnsi="Garamond" w:cs="Times New Roman Bold"/>
                <w:b/>
                <w:bCs/>
                <w:color w:val="000000"/>
                <w:sz w:val="10"/>
                <w:szCs w:val="14"/>
                <w:lang w:val="sq-AL"/>
              </w:rPr>
              <w:t>. (</w:t>
            </w:r>
            <w:proofErr w:type="spellStart"/>
            <w:r w:rsidRPr="00E7651C">
              <w:rPr>
                <w:rFonts w:ascii="Garamond" w:hAnsi="Garamond" w:cs="Times New Roman Bold"/>
                <w:b/>
                <w:bCs/>
                <w:color w:val="000000"/>
                <w:sz w:val="10"/>
                <w:szCs w:val="14"/>
                <w:lang w:val="sq-AL"/>
              </w:rPr>
              <w:t>m</w:t>
            </w:r>
            <w:r w:rsidRPr="008F5C8A">
              <w:rPr>
                <w:rFonts w:ascii="Garamond" w:hAnsi="Garamond" w:cs="Times New Roman Bold"/>
                <w:b/>
                <w:bCs/>
                <w:color w:val="000000"/>
                <w:sz w:val="10"/>
                <w:szCs w:val="14"/>
                <w:vertAlign w:val="superscript"/>
                <w:lang w:val="sq-AL"/>
              </w:rPr>
              <w:t>2</w:t>
            </w:r>
            <w:proofErr w:type="spellEnd"/>
            <w:r w:rsidRPr="00E7651C">
              <w:rPr>
                <w:rFonts w:ascii="Garamond" w:hAnsi="Garamond" w:cs="Times New Roman Bold"/>
                <w:b/>
                <w:bCs/>
                <w:color w:val="000000"/>
                <w:sz w:val="10"/>
                <w:szCs w:val="14"/>
                <w:lang w:val="sq-AL"/>
              </w:rPr>
              <w:t>)</w:t>
            </w:r>
          </w:p>
        </w:tc>
        <w:tc>
          <w:tcPr>
            <w:tcW w:w="322" w:type="pct"/>
            <w:noWrap/>
            <w:vAlign w:val="center"/>
            <w:hideMark/>
          </w:tcPr>
          <w:p w14:paraId="38C1558A" w14:textId="3B992A31" w:rsidR="008F5C8A" w:rsidRPr="00E7651C" w:rsidRDefault="008F5C8A" w:rsidP="00E7651C">
            <w:pPr>
              <w:autoSpaceDE w:val="0"/>
              <w:autoSpaceDN w:val="0"/>
              <w:adjustRightInd w:val="0"/>
              <w:jc w:val="center"/>
              <w:rPr>
                <w:rFonts w:ascii="Garamond" w:hAnsi="Garamond" w:cs="Times New Roman Bold"/>
                <w:b/>
                <w:bCs/>
                <w:color w:val="000000"/>
                <w:sz w:val="10"/>
                <w:szCs w:val="14"/>
                <w:lang w:val="sq-AL"/>
              </w:rPr>
            </w:pPr>
            <w:r w:rsidRPr="00E7651C">
              <w:rPr>
                <w:rFonts w:ascii="Garamond" w:hAnsi="Garamond" w:cs="Times New Roman Bold"/>
                <w:b/>
                <w:bCs/>
                <w:color w:val="000000"/>
                <w:sz w:val="10"/>
                <w:szCs w:val="14"/>
                <w:lang w:val="sq-AL"/>
              </w:rPr>
              <w:t>Çmimi</w:t>
            </w:r>
          </w:p>
        </w:tc>
        <w:tc>
          <w:tcPr>
            <w:tcW w:w="280" w:type="pct"/>
            <w:vMerge w:val="restart"/>
            <w:noWrap/>
            <w:vAlign w:val="center"/>
            <w:hideMark/>
          </w:tcPr>
          <w:p w14:paraId="617EAEE3" w14:textId="77777777" w:rsidR="008F5C8A" w:rsidRPr="00E7651C" w:rsidRDefault="008F5C8A" w:rsidP="00E7651C">
            <w:pPr>
              <w:autoSpaceDE w:val="0"/>
              <w:autoSpaceDN w:val="0"/>
              <w:adjustRightInd w:val="0"/>
              <w:jc w:val="center"/>
              <w:rPr>
                <w:rFonts w:ascii="Garamond" w:hAnsi="Garamond" w:cs="Times New Roman Bold"/>
                <w:b/>
                <w:bCs/>
                <w:color w:val="000000"/>
                <w:sz w:val="10"/>
                <w:szCs w:val="14"/>
                <w:lang w:val="sq-AL"/>
              </w:rPr>
            </w:pPr>
            <w:r w:rsidRPr="00E7651C">
              <w:rPr>
                <w:rFonts w:ascii="Garamond" w:hAnsi="Garamond" w:cs="Times New Roman Bold"/>
                <w:b/>
                <w:bCs/>
                <w:color w:val="000000"/>
                <w:sz w:val="10"/>
                <w:szCs w:val="14"/>
                <w:lang w:val="sq-AL"/>
              </w:rPr>
              <w:t>Vlera</w:t>
            </w:r>
          </w:p>
          <w:p w14:paraId="6BFB5B08" w14:textId="54083605" w:rsidR="008F5C8A" w:rsidRPr="00E7651C" w:rsidRDefault="008F5C8A" w:rsidP="00E7651C">
            <w:pPr>
              <w:autoSpaceDE w:val="0"/>
              <w:autoSpaceDN w:val="0"/>
              <w:adjustRightInd w:val="0"/>
              <w:jc w:val="center"/>
              <w:rPr>
                <w:rFonts w:ascii="Garamond" w:hAnsi="Garamond" w:cs="Times New Roman Bold"/>
                <w:b/>
                <w:bCs/>
                <w:color w:val="000000"/>
                <w:sz w:val="10"/>
                <w:szCs w:val="14"/>
                <w:lang w:val="sq-AL"/>
              </w:rPr>
            </w:pPr>
            <w:r w:rsidRPr="00E7651C">
              <w:rPr>
                <w:rFonts w:ascii="Garamond" w:hAnsi="Garamond" w:cs="Times New Roman Bold"/>
                <w:b/>
                <w:bCs/>
                <w:color w:val="000000"/>
                <w:sz w:val="10"/>
                <w:szCs w:val="14"/>
                <w:lang w:val="sq-AL"/>
              </w:rPr>
              <w:t>(lek)</w:t>
            </w:r>
          </w:p>
        </w:tc>
        <w:tc>
          <w:tcPr>
            <w:tcW w:w="319" w:type="pct"/>
            <w:vMerge/>
            <w:vAlign w:val="center"/>
            <w:hideMark/>
          </w:tcPr>
          <w:p w14:paraId="24E0422F" w14:textId="23FFC388" w:rsidR="008F5C8A" w:rsidRPr="00E7651C" w:rsidRDefault="008F5C8A" w:rsidP="00E7651C">
            <w:pPr>
              <w:autoSpaceDE w:val="0"/>
              <w:autoSpaceDN w:val="0"/>
              <w:adjustRightInd w:val="0"/>
              <w:jc w:val="center"/>
              <w:rPr>
                <w:rFonts w:ascii="Garamond" w:hAnsi="Garamond" w:cs="Times New Roman Bold"/>
                <w:b/>
                <w:bCs/>
                <w:color w:val="000000"/>
                <w:sz w:val="10"/>
                <w:szCs w:val="14"/>
                <w:lang w:val="sq-AL"/>
              </w:rPr>
            </w:pPr>
          </w:p>
        </w:tc>
        <w:tc>
          <w:tcPr>
            <w:tcW w:w="498" w:type="pct"/>
            <w:vMerge/>
            <w:hideMark/>
          </w:tcPr>
          <w:p w14:paraId="4A57DDB7" w14:textId="25FCF879" w:rsidR="008F5C8A" w:rsidRPr="00E7651C" w:rsidRDefault="008F5C8A" w:rsidP="00E7651C">
            <w:pPr>
              <w:autoSpaceDE w:val="0"/>
              <w:autoSpaceDN w:val="0"/>
              <w:adjustRightInd w:val="0"/>
              <w:rPr>
                <w:rFonts w:ascii="Garamond" w:hAnsi="Garamond" w:cs="Times New Roman Bold"/>
                <w:b/>
                <w:bCs/>
                <w:color w:val="000000"/>
                <w:sz w:val="10"/>
                <w:szCs w:val="14"/>
                <w:lang w:val="sq-AL"/>
              </w:rPr>
            </w:pPr>
          </w:p>
        </w:tc>
      </w:tr>
      <w:tr w:rsidR="008F5C8A" w:rsidRPr="00E7651C" w14:paraId="75EFDCAE" w14:textId="74D4F90B" w:rsidTr="008F5C8A">
        <w:trPr>
          <w:trHeight w:val="20"/>
        </w:trPr>
        <w:tc>
          <w:tcPr>
            <w:tcW w:w="294" w:type="pct"/>
            <w:vMerge/>
            <w:tcBorders>
              <w:bottom w:val="single" w:sz="4" w:space="0" w:color="auto"/>
            </w:tcBorders>
            <w:vAlign w:val="center"/>
            <w:hideMark/>
          </w:tcPr>
          <w:p w14:paraId="1294B65A" w14:textId="296318F4" w:rsidR="008F5C8A" w:rsidRPr="00E7651C" w:rsidRDefault="008F5C8A" w:rsidP="00E7651C">
            <w:pPr>
              <w:autoSpaceDE w:val="0"/>
              <w:autoSpaceDN w:val="0"/>
              <w:adjustRightInd w:val="0"/>
              <w:jc w:val="center"/>
              <w:rPr>
                <w:rFonts w:ascii="Garamond" w:hAnsi="Garamond" w:cs="Times New Roman Bold"/>
                <w:b/>
                <w:bCs/>
                <w:color w:val="000000"/>
                <w:sz w:val="10"/>
                <w:szCs w:val="14"/>
                <w:lang w:val="sq-AL"/>
              </w:rPr>
            </w:pPr>
          </w:p>
        </w:tc>
        <w:tc>
          <w:tcPr>
            <w:tcW w:w="277" w:type="pct"/>
            <w:vMerge/>
            <w:tcBorders>
              <w:bottom w:val="single" w:sz="4" w:space="0" w:color="auto"/>
            </w:tcBorders>
            <w:vAlign w:val="center"/>
            <w:hideMark/>
          </w:tcPr>
          <w:p w14:paraId="6E2462EC" w14:textId="59C10927" w:rsidR="008F5C8A" w:rsidRPr="00E7651C" w:rsidRDefault="008F5C8A" w:rsidP="00E7651C">
            <w:pPr>
              <w:autoSpaceDE w:val="0"/>
              <w:autoSpaceDN w:val="0"/>
              <w:adjustRightInd w:val="0"/>
              <w:jc w:val="center"/>
              <w:rPr>
                <w:rFonts w:ascii="Garamond" w:hAnsi="Garamond" w:cs="Times New Roman Bold"/>
                <w:b/>
                <w:bCs/>
                <w:color w:val="000000"/>
                <w:sz w:val="10"/>
                <w:szCs w:val="14"/>
                <w:lang w:val="sq-AL"/>
              </w:rPr>
            </w:pPr>
          </w:p>
        </w:tc>
        <w:tc>
          <w:tcPr>
            <w:tcW w:w="301" w:type="pct"/>
            <w:vMerge/>
            <w:tcBorders>
              <w:bottom w:val="single" w:sz="4" w:space="0" w:color="auto"/>
            </w:tcBorders>
            <w:vAlign w:val="center"/>
            <w:hideMark/>
          </w:tcPr>
          <w:p w14:paraId="04F3FBD6" w14:textId="5D890611" w:rsidR="008F5C8A" w:rsidRPr="00E7651C" w:rsidRDefault="008F5C8A" w:rsidP="00E7651C">
            <w:pPr>
              <w:autoSpaceDE w:val="0"/>
              <w:autoSpaceDN w:val="0"/>
              <w:adjustRightInd w:val="0"/>
              <w:jc w:val="center"/>
              <w:rPr>
                <w:rFonts w:ascii="Garamond" w:hAnsi="Garamond" w:cs="Times New Roman Bold"/>
                <w:b/>
                <w:bCs/>
                <w:color w:val="000000"/>
                <w:sz w:val="10"/>
                <w:szCs w:val="14"/>
                <w:lang w:val="sq-AL"/>
              </w:rPr>
            </w:pPr>
          </w:p>
        </w:tc>
        <w:tc>
          <w:tcPr>
            <w:tcW w:w="265" w:type="pct"/>
            <w:vMerge/>
            <w:tcBorders>
              <w:bottom w:val="single" w:sz="4" w:space="0" w:color="auto"/>
            </w:tcBorders>
            <w:vAlign w:val="center"/>
            <w:hideMark/>
          </w:tcPr>
          <w:p w14:paraId="1F10FD36" w14:textId="6CBA9F67" w:rsidR="008F5C8A" w:rsidRPr="00E7651C" w:rsidRDefault="008F5C8A" w:rsidP="00E7651C">
            <w:pPr>
              <w:autoSpaceDE w:val="0"/>
              <w:autoSpaceDN w:val="0"/>
              <w:adjustRightInd w:val="0"/>
              <w:jc w:val="center"/>
              <w:rPr>
                <w:rFonts w:ascii="Garamond" w:hAnsi="Garamond" w:cs="Times New Roman Bold"/>
                <w:b/>
                <w:bCs/>
                <w:color w:val="000000"/>
                <w:sz w:val="10"/>
                <w:szCs w:val="14"/>
                <w:lang w:val="sq-AL"/>
              </w:rPr>
            </w:pPr>
          </w:p>
        </w:tc>
        <w:tc>
          <w:tcPr>
            <w:tcW w:w="324" w:type="pct"/>
            <w:vMerge/>
            <w:tcBorders>
              <w:bottom w:val="single" w:sz="4" w:space="0" w:color="auto"/>
            </w:tcBorders>
            <w:vAlign w:val="center"/>
            <w:hideMark/>
          </w:tcPr>
          <w:p w14:paraId="69CECA7F" w14:textId="4E821B78" w:rsidR="008F5C8A" w:rsidRPr="00E7651C" w:rsidRDefault="008F5C8A" w:rsidP="00E7651C">
            <w:pPr>
              <w:autoSpaceDE w:val="0"/>
              <w:autoSpaceDN w:val="0"/>
              <w:adjustRightInd w:val="0"/>
              <w:jc w:val="center"/>
              <w:rPr>
                <w:rFonts w:ascii="Garamond" w:hAnsi="Garamond" w:cs="Times New Roman Bold"/>
                <w:b/>
                <w:bCs/>
                <w:color w:val="000000"/>
                <w:sz w:val="10"/>
                <w:szCs w:val="14"/>
                <w:lang w:val="sq-AL"/>
              </w:rPr>
            </w:pPr>
          </w:p>
        </w:tc>
        <w:tc>
          <w:tcPr>
            <w:tcW w:w="327" w:type="pct"/>
            <w:vMerge/>
            <w:tcBorders>
              <w:bottom w:val="single" w:sz="4" w:space="0" w:color="auto"/>
            </w:tcBorders>
            <w:vAlign w:val="center"/>
            <w:hideMark/>
          </w:tcPr>
          <w:p w14:paraId="3D3B47B9" w14:textId="7064978B" w:rsidR="008F5C8A" w:rsidRPr="00E7651C" w:rsidRDefault="008F5C8A" w:rsidP="00E7651C">
            <w:pPr>
              <w:autoSpaceDE w:val="0"/>
              <w:autoSpaceDN w:val="0"/>
              <w:adjustRightInd w:val="0"/>
              <w:jc w:val="center"/>
              <w:rPr>
                <w:rFonts w:ascii="Garamond" w:hAnsi="Garamond" w:cs="Times New Roman Bold"/>
                <w:b/>
                <w:bCs/>
                <w:color w:val="000000"/>
                <w:sz w:val="10"/>
                <w:szCs w:val="14"/>
                <w:lang w:val="sq-AL"/>
              </w:rPr>
            </w:pPr>
          </w:p>
        </w:tc>
        <w:tc>
          <w:tcPr>
            <w:tcW w:w="368" w:type="pct"/>
            <w:vMerge/>
            <w:tcBorders>
              <w:bottom w:val="single" w:sz="4" w:space="0" w:color="auto"/>
            </w:tcBorders>
            <w:vAlign w:val="center"/>
            <w:hideMark/>
          </w:tcPr>
          <w:p w14:paraId="263B5907" w14:textId="5E169E3D" w:rsidR="008F5C8A" w:rsidRPr="00E7651C" w:rsidRDefault="008F5C8A" w:rsidP="00E7651C">
            <w:pPr>
              <w:autoSpaceDE w:val="0"/>
              <w:autoSpaceDN w:val="0"/>
              <w:adjustRightInd w:val="0"/>
              <w:jc w:val="center"/>
              <w:rPr>
                <w:rFonts w:ascii="Garamond" w:hAnsi="Garamond" w:cs="Times New Roman Bold"/>
                <w:b/>
                <w:bCs/>
                <w:color w:val="000000"/>
                <w:sz w:val="10"/>
                <w:szCs w:val="14"/>
                <w:lang w:val="sq-AL"/>
              </w:rPr>
            </w:pPr>
          </w:p>
        </w:tc>
        <w:tc>
          <w:tcPr>
            <w:tcW w:w="309" w:type="pct"/>
            <w:vMerge/>
            <w:tcBorders>
              <w:bottom w:val="single" w:sz="4" w:space="0" w:color="auto"/>
            </w:tcBorders>
            <w:noWrap/>
            <w:vAlign w:val="center"/>
            <w:hideMark/>
          </w:tcPr>
          <w:p w14:paraId="4DD32CB2" w14:textId="24C175FC" w:rsidR="008F5C8A" w:rsidRPr="00E7651C" w:rsidRDefault="008F5C8A" w:rsidP="00E7651C">
            <w:pPr>
              <w:autoSpaceDE w:val="0"/>
              <w:autoSpaceDN w:val="0"/>
              <w:adjustRightInd w:val="0"/>
              <w:jc w:val="center"/>
              <w:rPr>
                <w:rFonts w:ascii="Garamond" w:hAnsi="Garamond" w:cs="Times New Roman Bold"/>
                <w:b/>
                <w:bCs/>
                <w:color w:val="000000"/>
                <w:sz w:val="10"/>
                <w:szCs w:val="14"/>
                <w:lang w:val="sq-AL"/>
              </w:rPr>
            </w:pPr>
          </w:p>
        </w:tc>
        <w:tc>
          <w:tcPr>
            <w:tcW w:w="337" w:type="pct"/>
            <w:vMerge/>
            <w:tcBorders>
              <w:bottom w:val="single" w:sz="4" w:space="0" w:color="auto"/>
            </w:tcBorders>
            <w:noWrap/>
            <w:vAlign w:val="center"/>
            <w:hideMark/>
          </w:tcPr>
          <w:p w14:paraId="3966899F" w14:textId="2CD806A3" w:rsidR="008F5C8A" w:rsidRPr="00E7651C" w:rsidRDefault="008F5C8A" w:rsidP="00E7651C">
            <w:pPr>
              <w:autoSpaceDE w:val="0"/>
              <w:autoSpaceDN w:val="0"/>
              <w:adjustRightInd w:val="0"/>
              <w:jc w:val="center"/>
              <w:rPr>
                <w:rFonts w:ascii="Garamond" w:hAnsi="Garamond" w:cs="Times New Roman Bold"/>
                <w:b/>
                <w:bCs/>
                <w:color w:val="000000"/>
                <w:sz w:val="10"/>
                <w:szCs w:val="14"/>
                <w:lang w:val="sq-AL"/>
              </w:rPr>
            </w:pPr>
          </w:p>
        </w:tc>
        <w:tc>
          <w:tcPr>
            <w:tcW w:w="455" w:type="pct"/>
            <w:vMerge/>
            <w:tcBorders>
              <w:bottom w:val="single" w:sz="4" w:space="0" w:color="auto"/>
            </w:tcBorders>
            <w:noWrap/>
            <w:vAlign w:val="center"/>
            <w:hideMark/>
          </w:tcPr>
          <w:p w14:paraId="2DBA7440" w14:textId="11C09FCD" w:rsidR="008F5C8A" w:rsidRPr="00E7651C" w:rsidRDefault="008F5C8A" w:rsidP="00E7651C">
            <w:pPr>
              <w:autoSpaceDE w:val="0"/>
              <w:autoSpaceDN w:val="0"/>
              <w:adjustRightInd w:val="0"/>
              <w:jc w:val="center"/>
              <w:rPr>
                <w:rFonts w:ascii="Garamond" w:hAnsi="Garamond" w:cs="Times New Roman Bold"/>
                <w:b/>
                <w:bCs/>
                <w:color w:val="000000"/>
                <w:sz w:val="10"/>
                <w:szCs w:val="14"/>
                <w:lang w:val="sq-AL"/>
              </w:rPr>
            </w:pPr>
          </w:p>
        </w:tc>
        <w:tc>
          <w:tcPr>
            <w:tcW w:w="324" w:type="pct"/>
            <w:vMerge/>
            <w:tcBorders>
              <w:bottom w:val="single" w:sz="4" w:space="0" w:color="auto"/>
            </w:tcBorders>
            <w:noWrap/>
            <w:vAlign w:val="center"/>
            <w:hideMark/>
          </w:tcPr>
          <w:p w14:paraId="650A8CC5" w14:textId="6C86A10E" w:rsidR="008F5C8A" w:rsidRPr="00E7651C" w:rsidRDefault="008F5C8A" w:rsidP="00E7651C">
            <w:pPr>
              <w:autoSpaceDE w:val="0"/>
              <w:autoSpaceDN w:val="0"/>
              <w:adjustRightInd w:val="0"/>
              <w:jc w:val="center"/>
              <w:rPr>
                <w:rFonts w:ascii="Garamond" w:hAnsi="Garamond" w:cs="Times New Roman Bold"/>
                <w:b/>
                <w:bCs/>
                <w:color w:val="000000"/>
                <w:sz w:val="10"/>
                <w:szCs w:val="14"/>
                <w:lang w:val="sq-AL"/>
              </w:rPr>
            </w:pPr>
          </w:p>
        </w:tc>
        <w:tc>
          <w:tcPr>
            <w:tcW w:w="322" w:type="pct"/>
            <w:tcBorders>
              <w:bottom w:val="single" w:sz="4" w:space="0" w:color="auto"/>
            </w:tcBorders>
            <w:noWrap/>
            <w:vAlign w:val="center"/>
            <w:hideMark/>
          </w:tcPr>
          <w:p w14:paraId="60C75361" w14:textId="2BC39F5A" w:rsidR="008F5C8A" w:rsidRPr="00E7651C" w:rsidRDefault="008F5C8A" w:rsidP="00E7651C">
            <w:pPr>
              <w:autoSpaceDE w:val="0"/>
              <w:autoSpaceDN w:val="0"/>
              <w:adjustRightInd w:val="0"/>
              <w:jc w:val="center"/>
              <w:rPr>
                <w:rFonts w:ascii="Garamond" w:hAnsi="Garamond" w:cs="Times New Roman Bold"/>
                <w:b/>
                <w:bCs/>
                <w:color w:val="000000"/>
                <w:sz w:val="10"/>
                <w:szCs w:val="14"/>
                <w:lang w:val="sq-AL"/>
              </w:rPr>
            </w:pPr>
            <w:r w:rsidRPr="00E7651C">
              <w:rPr>
                <w:rFonts w:ascii="Garamond" w:hAnsi="Garamond" w:cs="Times New Roman Bold"/>
                <w:b/>
                <w:bCs/>
                <w:color w:val="000000"/>
                <w:sz w:val="10"/>
                <w:szCs w:val="14"/>
                <w:lang w:val="sq-AL"/>
              </w:rPr>
              <w:t>(lek/</w:t>
            </w:r>
            <w:proofErr w:type="spellStart"/>
            <w:r w:rsidRPr="00E7651C">
              <w:rPr>
                <w:rFonts w:ascii="Garamond" w:hAnsi="Garamond" w:cs="Times New Roman Bold"/>
                <w:b/>
                <w:bCs/>
                <w:color w:val="000000"/>
                <w:sz w:val="10"/>
                <w:szCs w:val="14"/>
                <w:lang w:val="sq-AL"/>
              </w:rPr>
              <w:t>m</w:t>
            </w:r>
            <w:r w:rsidRPr="008F5C8A">
              <w:rPr>
                <w:rFonts w:ascii="Garamond" w:hAnsi="Garamond" w:cs="Times New Roman Bold"/>
                <w:b/>
                <w:bCs/>
                <w:color w:val="000000"/>
                <w:sz w:val="10"/>
                <w:szCs w:val="14"/>
                <w:vertAlign w:val="superscript"/>
                <w:lang w:val="sq-AL"/>
              </w:rPr>
              <w:t>2</w:t>
            </w:r>
            <w:proofErr w:type="spellEnd"/>
            <w:r w:rsidRPr="00E7651C">
              <w:rPr>
                <w:rFonts w:ascii="Garamond" w:hAnsi="Garamond" w:cs="Times New Roman Bold"/>
                <w:b/>
                <w:bCs/>
                <w:color w:val="000000"/>
                <w:sz w:val="10"/>
                <w:szCs w:val="14"/>
                <w:lang w:val="sq-AL"/>
              </w:rPr>
              <w:t>)</w:t>
            </w:r>
          </w:p>
        </w:tc>
        <w:tc>
          <w:tcPr>
            <w:tcW w:w="280" w:type="pct"/>
            <w:vMerge/>
            <w:tcBorders>
              <w:bottom w:val="single" w:sz="4" w:space="0" w:color="auto"/>
            </w:tcBorders>
            <w:noWrap/>
            <w:vAlign w:val="center"/>
            <w:hideMark/>
          </w:tcPr>
          <w:p w14:paraId="59D6AD11" w14:textId="78D36961" w:rsidR="008F5C8A" w:rsidRPr="00E7651C" w:rsidRDefault="008F5C8A" w:rsidP="00E7651C">
            <w:pPr>
              <w:autoSpaceDE w:val="0"/>
              <w:autoSpaceDN w:val="0"/>
              <w:adjustRightInd w:val="0"/>
              <w:jc w:val="center"/>
              <w:rPr>
                <w:rFonts w:ascii="Garamond" w:hAnsi="Garamond" w:cs="Times New Roman Bold"/>
                <w:b/>
                <w:bCs/>
                <w:color w:val="000000"/>
                <w:sz w:val="10"/>
                <w:szCs w:val="14"/>
                <w:lang w:val="sq-AL"/>
              </w:rPr>
            </w:pPr>
          </w:p>
        </w:tc>
        <w:tc>
          <w:tcPr>
            <w:tcW w:w="319" w:type="pct"/>
            <w:vMerge/>
            <w:tcBorders>
              <w:bottom w:val="single" w:sz="4" w:space="0" w:color="auto"/>
            </w:tcBorders>
            <w:vAlign w:val="center"/>
            <w:hideMark/>
          </w:tcPr>
          <w:p w14:paraId="1BBA568B" w14:textId="3B69F151" w:rsidR="008F5C8A" w:rsidRPr="00E7651C" w:rsidRDefault="008F5C8A" w:rsidP="00E7651C">
            <w:pPr>
              <w:autoSpaceDE w:val="0"/>
              <w:autoSpaceDN w:val="0"/>
              <w:adjustRightInd w:val="0"/>
              <w:jc w:val="center"/>
              <w:rPr>
                <w:rFonts w:ascii="Garamond" w:hAnsi="Garamond" w:cs="Times New Roman Bold"/>
                <w:b/>
                <w:bCs/>
                <w:color w:val="000000"/>
                <w:sz w:val="10"/>
                <w:szCs w:val="14"/>
                <w:lang w:val="sq-AL"/>
              </w:rPr>
            </w:pPr>
          </w:p>
        </w:tc>
        <w:tc>
          <w:tcPr>
            <w:tcW w:w="498" w:type="pct"/>
            <w:vMerge/>
            <w:tcBorders>
              <w:bottom w:val="single" w:sz="4" w:space="0" w:color="auto"/>
            </w:tcBorders>
            <w:hideMark/>
          </w:tcPr>
          <w:p w14:paraId="5696E584" w14:textId="6A5B7EF3" w:rsidR="008F5C8A" w:rsidRPr="00E7651C" w:rsidRDefault="008F5C8A" w:rsidP="00E7651C">
            <w:pPr>
              <w:autoSpaceDE w:val="0"/>
              <w:autoSpaceDN w:val="0"/>
              <w:adjustRightInd w:val="0"/>
              <w:rPr>
                <w:rFonts w:ascii="Garamond" w:hAnsi="Garamond" w:cs="Times New Roman Bold"/>
                <w:b/>
                <w:bCs/>
                <w:color w:val="000000"/>
                <w:sz w:val="10"/>
                <w:szCs w:val="14"/>
                <w:lang w:val="sq-AL"/>
              </w:rPr>
            </w:pPr>
          </w:p>
        </w:tc>
      </w:tr>
      <w:tr w:rsidR="008F5C8A" w:rsidRPr="00E7651C" w14:paraId="2A56F7F4" w14:textId="2E3F4C2A" w:rsidTr="008F5C8A">
        <w:trPr>
          <w:trHeight w:val="450"/>
        </w:trPr>
        <w:tc>
          <w:tcPr>
            <w:tcW w:w="294" w:type="pct"/>
            <w:vMerge w:val="restart"/>
            <w:noWrap/>
            <w:vAlign w:val="center"/>
            <w:hideMark/>
          </w:tcPr>
          <w:p w14:paraId="6D618656" w14:textId="4D59C392" w:rsidR="00AD2154" w:rsidRPr="008F5C8A" w:rsidRDefault="00AD2154" w:rsidP="00E7651C">
            <w:pPr>
              <w:autoSpaceDE w:val="0"/>
              <w:autoSpaceDN w:val="0"/>
              <w:adjustRightInd w:val="0"/>
              <w:jc w:val="center"/>
              <w:rPr>
                <w:rFonts w:ascii="Garamond" w:hAnsi="Garamond" w:cs="Times New Roman Bold"/>
                <w:color w:val="000000"/>
                <w:sz w:val="10"/>
                <w:szCs w:val="14"/>
                <w:lang w:val="sq-AL"/>
              </w:rPr>
            </w:pPr>
            <w:r w:rsidRPr="008F5C8A">
              <w:rPr>
                <w:rFonts w:ascii="Garamond" w:hAnsi="Garamond" w:cs="Times New Roman Bold"/>
                <w:color w:val="000000"/>
                <w:sz w:val="10"/>
                <w:szCs w:val="14"/>
                <w:lang w:val="sq-AL"/>
              </w:rPr>
              <w:t>1</w:t>
            </w:r>
          </w:p>
        </w:tc>
        <w:tc>
          <w:tcPr>
            <w:tcW w:w="277" w:type="pct"/>
            <w:vMerge w:val="restart"/>
            <w:noWrap/>
            <w:vAlign w:val="center"/>
            <w:hideMark/>
          </w:tcPr>
          <w:p w14:paraId="516B792B" w14:textId="07B0897D" w:rsidR="00AD2154" w:rsidRPr="008F5C8A" w:rsidRDefault="00AD2154" w:rsidP="00E7651C">
            <w:pPr>
              <w:autoSpaceDE w:val="0"/>
              <w:autoSpaceDN w:val="0"/>
              <w:adjustRightInd w:val="0"/>
              <w:jc w:val="center"/>
              <w:rPr>
                <w:rFonts w:ascii="Garamond" w:hAnsi="Garamond" w:cs="Times New Roman Bold"/>
                <w:color w:val="000000"/>
                <w:sz w:val="10"/>
                <w:szCs w:val="14"/>
                <w:lang w:val="sq-AL"/>
              </w:rPr>
            </w:pPr>
            <w:r w:rsidRPr="008F5C8A">
              <w:rPr>
                <w:rFonts w:ascii="Garamond" w:hAnsi="Garamond" w:cs="Times New Roman Bold"/>
                <w:color w:val="000000"/>
                <w:sz w:val="10"/>
                <w:szCs w:val="14"/>
                <w:lang w:val="sq-AL"/>
              </w:rPr>
              <w:t>98-99</w:t>
            </w:r>
          </w:p>
        </w:tc>
        <w:tc>
          <w:tcPr>
            <w:tcW w:w="301" w:type="pct"/>
            <w:vMerge w:val="restart"/>
            <w:vAlign w:val="center"/>
            <w:hideMark/>
          </w:tcPr>
          <w:p w14:paraId="23143E11" w14:textId="1A9744E6" w:rsidR="00AD2154" w:rsidRPr="008F5C8A" w:rsidRDefault="00AD2154" w:rsidP="00E7651C">
            <w:pPr>
              <w:autoSpaceDE w:val="0"/>
              <w:autoSpaceDN w:val="0"/>
              <w:adjustRightInd w:val="0"/>
              <w:jc w:val="center"/>
              <w:rPr>
                <w:rFonts w:ascii="Garamond" w:hAnsi="Garamond" w:cs="Times New Roman Bold"/>
                <w:color w:val="000000"/>
                <w:sz w:val="10"/>
                <w:szCs w:val="14"/>
                <w:lang w:val="sq-AL"/>
              </w:rPr>
            </w:pPr>
            <w:proofErr w:type="spellStart"/>
            <w:r w:rsidRPr="008F5C8A">
              <w:rPr>
                <w:rFonts w:ascii="Garamond" w:hAnsi="Garamond" w:cs="Times New Roman Bold"/>
                <w:color w:val="000000"/>
                <w:sz w:val="10"/>
                <w:szCs w:val="14"/>
                <w:lang w:val="sq-AL"/>
              </w:rPr>
              <w:t>Shpetim</w:t>
            </w:r>
            <w:proofErr w:type="spellEnd"/>
            <w:r w:rsidR="00E0727B" w:rsidRPr="008F5C8A">
              <w:rPr>
                <w:rFonts w:ascii="Garamond" w:hAnsi="Garamond" w:cs="Times New Roman Bold"/>
                <w:color w:val="000000"/>
                <w:sz w:val="10"/>
                <w:szCs w:val="14"/>
                <w:lang w:val="sq-AL"/>
              </w:rPr>
              <w:t xml:space="preserve"> </w:t>
            </w:r>
            <w:proofErr w:type="spellStart"/>
            <w:r w:rsidRPr="008F5C8A">
              <w:rPr>
                <w:rFonts w:ascii="Garamond" w:hAnsi="Garamond" w:cs="Times New Roman Bold"/>
                <w:color w:val="000000"/>
                <w:sz w:val="10"/>
                <w:szCs w:val="14"/>
                <w:lang w:val="sq-AL"/>
              </w:rPr>
              <w:t>Selida</w:t>
            </w:r>
            <w:proofErr w:type="spellEnd"/>
          </w:p>
        </w:tc>
        <w:tc>
          <w:tcPr>
            <w:tcW w:w="265" w:type="pct"/>
            <w:vMerge w:val="restart"/>
            <w:vAlign w:val="center"/>
            <w:hideMark/>
          </w:tcPr>
          <w:p w14:paraId="5A9DC4AD" w14:textId="383ADFC8" w:rsidR="00AD2154" w:rsidRPr="008F5C8A" w:rsidRDefault="00AD2154" w:rsidP="00E7651C">
            <w:pPr>
              <w:autoSpaceDE w:val="0"/>
              <w:autoSpaceDN w:val="0"/>
              <w:adjustRightInd w:val="0"/>
              <w:jc w:val="center"/>
              <w:rPr>
                <w:rFonts w:ascii="Garamond" w:hAnsi="Garamond" w:cs="Times New Roman Bold"/>
                <w:color w:val="000000"/>
                <w:sz w:val="10"/>
                <w:szCs w:val="14"/>
                <w:lang w:val="sq-AL"/>
              </w:rPr>
            </w:pPr>
            <w:proofErr w:type="spellStart"/>
            <w:r w:rsidRPr="008F5C8A">
              <w:rPr>
                <w:rFonts w:ascii="Garamond" w:hAnsi="Garamond" w:cs="Times New Roman Bold"/>
                <w:color w:val="000000"/>
                <w:sz w:val="10"/>
                <w:szCs w:val="14"/>
                <w:lang w:val="sq-AL"/>
              </w:rPr>
              <w:t>Nezir</w:t>
            </w:r>
            <w:proofErr w:type="spellEnd"/>
            <w:r w:rsidR="00E0727B" w:rsidRPr="008F5C8A">
              <w:rPr>
                <w:rFonts w:ascii="Garamond" w:hAnsi="Garamond" w:cs="Times New Roman Bold"/>
                <w:color w:val="000000"/>
                <w:sz w:val="10"/>
                <w:szCs w:val="14"/>
                <w:lang w:val="sq-AL"/>
              </w:rPr>
              <w:t xml:space="preserve"> </w:t>
            </w:r>
            <w:r w:rsidRPr="008F5C8A">
              <w:rPr>
                <w:rFonts w:ascii="Garamond" w:hAnsi="Garamond" w:cs="Times New Roman Bold"/>
                <w:color w:val="000000"/>
                <w:sz w:val="10"/>
                <w:szCs w:val="14"/>
                <w:lang w:val="sq-AL"/>
              </w:rPr>
              <w:t>Agim</w:t>
            </w:r>
          </w:p>
        </w:tc>
        <w:tc>
          <w:tcPr>
            <w:tcW w:w="324" w:type="pct"/>
            <w:vMerge w:val="restart"/>
            <w:vAlign w:val="center"/>
            <w:hideMark/>
          </w:tcPr>
          <w:p w14:paraId="718F0B05" w14:textId="45A7C649" w:rsidR="00AD2154" w:rsidRPr="008F5C8A" w:rsidRDefault="00AD2154" w:rsidP="00E7651C">
            <w:pPr>
              <w:autoSpaceDE w:val="0"/>
              <w:autoSpaceDN w:val="0"/>
              <w:adjustRightInd w:val="0"/>
              <w:jc w:val="center"/>
              <w:rPr>
                <w:rFonts w:ascii="Garamond" w:hAnsi="Garamond" w:cs="Times New Roman Bold"/>
                <w:color w:val="000000"/>
                <w:sz w:val="10"/>
                <w:szCs w:val="14"/>
                <w:lang w:val="sq-AL"/>
              </w:rPr>
            </w:pPr>
            <w:proofErr w:type="spellStart"/>
            <w:r w:rsidRPr="008F5C8A">
              <w:rPr>
                <w:rFonts w:ascii="Garamond" w:hAnsi="Garamond" w:cs="Times New Roman Bold"/>
                <w:color w:val="000000"/>
                <w:sz w:val="10"/>
                <w:szCs w:val="14"/>
                <w:lang w:val="sq-AL"/>
              </w:rPr>
              <w:t>Kerçini</w:t>
            </w:r>
            <w:proofErr w:type="spellEnd"/>
            <w:r w:rsidR="00E0727B" w:rsidRPr="008F5C8A">
              <w:rPr>
                <w:rFonts w:ascii="Garamond" w:hAnsi="Garamond" w:cs="Times New Roman Bold"/>
                <w:color w:val="000000"/>
                <w:sz w:val="10"/>
                <w:szCs w:val="14"/>
                <w:lang w:val="sq-AL"/>
              </w:rPr>
              <w:t xml:space="preserve"> </w:t>
            </w:r>
            <w:proofErr w:type="spellStart"/>
            <w:r w:rsidRPr="008F5C8A">
              <w:rPr>
                <w:rFonts w:ascii="Garamond" w:hAnsi="Garamond" w:cs="Times New Roman Bold"/>
                <w:color w:val="000000"/>
                <w:sz w:val="10"/>
                <w:szCs w:val="14"/>
                <w:lang w:val="sq-AL"/>
              </w:rPr>
              <w:t>Kerçini</w:t>
            </w:r>
            <w:proofErr w:type="spellEnd"/>
          </w:p>
        </w:tc>
        <w:tc>
          <w:tcPr>
            <w:tcW w:w="327" w:type="pct"/>
            <w:vMerge w:val="restart"/>
            <w:vAlign w:val="center"/>
            <w:hideMark/>
          </w:tcPr>
          <w:p w14:paraId="17A6A76B" w14:textId="506EB510" w:rsidR="00AD2154" w:rsidRPr="008F5C8A" w:rsidRDefault="00AD2154" w:rsidP="00E7651C">
            <w:pPr>
              <w:autoSpaceDE w:val="0"/>
              <w:autoSpaceDN w:val="0"/>
              <w:adjustRightInd w:val="0"/>
              <w:jc w:val="center"/>
              <w:rPr>
                <w:rFonts w:ascii="Garamond" w:hAnsi="Garamond" w:cs="Times New Roman Bold"/>
                <w:color w:val="000000"/>
                <w:sz w:val="10"/>
                <w:szCs w:val="14"/>
                <w:lang w:val="sq-AL"/>
              </w:rPr>
            </w:pPr>
            <w:proofErr w:type="spellStart"/>
            <w:r w:rsidRPr="008F5C8A">
              <w:rPr>
                <w:rFonts w:ascii="Garamond" w:hAnsi="Garamond" w:cs="Times New Roman Bold"/>
                <w:color w:val="000000"/>
                <w:sz w:val="10"/>
                <w:szCs w:val="14"/>
                <w:lang w:val="sq-AL"/>
              </w:rPr>
              <w:t>Hotolisht</w:t>
            </w:r>
            <w:proofErr w:type="spellEnd"/>
          </w:p>
        </w:tc>
        <w:tc>
          <w:tcPr>
            <w:tcW w:w="368" w:type="pct"/>
            <w:vMerge w:val="restart"/>
            <w:noWrap/>
            <w:vAlign w:val="center"/>
            <w:hideMark/>
          </w:tcPr>
          <w:p w14:paraId="6F717D39" w14:textId="4224F8C9" w:rsidR="00AD2154" w:rsidRPr="008F5C8A" w:rsidRDefault="00AD2154" w:rsidP="00E7651C">
            <w:pPr>
              <w:autoSpaceDE w:val="0"/>
              <w:autoSpaceDN w:val="0"/>
              <w:adjustRightInd w:val="0"/>
              <w:jc w:val="center"/>
              <w:rPr>
                <w:rFonts w:ascii="Garamond" w:hAnsi="Garamond" w:cs="Times New Roman Bold"/>
                <w:color w:val="000000"/>
                <w:sz w:val="10"/>
                <w:szCs w:val="14"/>
                <w:lang w:val="sq-AL"/>
              </w:rPr>
            </w:pPr>
            <w:r w:rsidRPr="008F5C8A">
              <w:rPr>
                <w:rFonts w:ascii="Garamond" w:hAnsi="Garamond" w:cs="Times New Roman Bold"/>
                <w:color w:val="000000"/>
                <w:sz w:val="10"/>
                <w:szCs w:val="14"/>
                <w:lang w:val="sq-AL"/>
              </w:rPr>
              <w:t>2200</w:t>
            </w:r>
          </w:p>
        </w:tc>
        <w:tc>
          <w:tcPr>
            <w:tcW w:w="309" w:type="pct"/>
            <w:vMerge w:val="restart"/>
            <w:vAlign w:val="center"/>
            <w:hideMark/>
          </w:tcPr>
          <w:p w14:paraId="6FDDED3D" w14:textId="1F6905EC" w:rsidR="00AD2154" w:rsidRPr="008F5C8A" w:rsidRDefault="00AD2154" w:rsidP="00E7651C">
            <w:pPr>
              <w:autoSpaceDE w:val="0"/>
              <w:autoSpaceDN w:val="0"/>
              <w:adjustRightInd w:val="0"/>
              <w:jc w:val="center"/>
              <w:rPr>
                <w:rFonts w:ascii="Garamond" w:hAnsi="Garamond" w:cs="Times New Roman Bold"/>
                <w:color w:val="000000"/>
                <w:sz w:val="10"/>
                <w:szCs w:val="14"/>
                <w:lang w:val="sq-AL"/>
              </w:rPr>
            </w:pPr>
            <w:r w:rsidRPr="008F5C8A">
              <w:rPr>
                <w:rFonts w:ascii="Garamond" w:hAnsi="Garamond" w:cs="Times New Roman Bold"/>
                <w:color w:val="000000"/>
                <w:sz w:val="10"/>
                <w:szCs w:val="14"/>
                <w:lang w:val="sq-AL"/>
              </w:rPr>
              <w:t>123/5</w:t>
            </w:r>
          </w:p>
        </w:tc>
        <w:tc>
          <w:tcPr>
            <w:tcW w:w="337" w:type="pct"/>
            <w:vMerge w:val="restart"/>
            <w:vAlign w:val="center"/>
            <w:hideMark/>
          </w:tcPr>
          <w:p w14:paraId="2FE32EFA" w14:textId="1B14EC7A" w:rsidR="00AD2154" w:rsidRPr="008F5C8A" w:rsidRDefault="00AD2154" w:rsidP="00E7651C">
            <w:pPr>
              <w:autoSpaceDE w:val="0"/>
              <w:autoSpaceDN w:val="0"/>
              <w:adjustRightInd w:val="0"/>
              <w:jc w:val="center"/>
              <w:rPr>
                <w:rFonts w:ascii="Garamond" w:hAnsi="Garamond" w:cs="Times New Roman Bold"/>
                <w:color w:val="000000"/>
                <w:sz w:val="10"/>
                <w:szCs w:val="14"/>
                <w:lang w:val="sq-AL"/>
              </w:rPr>
            </w:pPr>
            <w:r w:rsidRPr="008F5C8A">
              <w:rPr>
                <w:rFonts w:ascii="Garamond" w:hAnsi="Garamond" w:cs="Times New Roman Bold"/>
                <w:color w:val="000000"/>
                <w:sz w:val="10"/>
                <w:szCs w:val="14"/>
                <w:lang w:val="sq-AL"/>
              </w:rPr>
              <w:t>Truall</w:t>
            </w:r>
          </w:p>
        </w:tc>
        <w:tc>
          <w:tcPr>
            <w:tcW w:w="455" w:type="pct"/>
            <w:vMerge w:val="restart"/>
            <w:vAlign w:val="center"/>
            <w:hideMark/>
          </w:tcPr>
          <w:p w14:paraId="398E035D" w14:textId="0CC0D193" w:rsidR="00AD2154" w:rsidRPr="008F5C8A" w:rsidRDefault="00AD2154" w:rsidP="00E7651C">
            <w:pPr>
              <w:autoSpaceDE w:val="0"/>
              <w:autoSpaceDN w:val="0"/>
              <w:adjustRightInd w:val="0"/>
              <w:jc w:val="center"/>
              <w:rPr>
                <w:rFonts w:ascii="Garamond" w:hAnsi="Garamond" w:cs="Times New Roman Bold"/>
                <w:color w:val="000000"/>
                <w:sz w:val="10"/>
                <w:szCs w:val="14"/>
                <w:lang w:val="sq-AL"/>
              </w:rPr>
            </w:pPr>
            <w:r w:rsidRPr="008F5C8A">
              <w:rPr>
                <w:rFonts w:ascii="Garamond" w:hAnsi="Garamond" w:cs="Times New Roman Bold"/>
                <w:color w:val="000000"/>
                <w:sz w:val="10"/>
                <w:szCs w:val="14"/>
                <w:lang w:val="sq-AL"/>
              </w:rPr>
              <w:t>28</w:t>
            </w:r>
          </w:p>
        </w:tc>
        <w:tc>
          <w:tcPr>
            <w:tcW w:w="324" w:type="pct"/>
            <w:vMerge w:val="restart"/>
            <w:vAlign w:val="center"/>
            <w:hideMark/>
          </w:tcPr>
          <w:p w14:paraId="1823D8C2" w14:textId="5C34B24B" w:rsidR="00AD2154" w:rsidRPr="008F5C8A" w:rsidRDefault="00AD2154" w:rsidP="00E7651C">
            <w:pPr>
              <w:autoSpaceDE w:val="0"/>
              <w:autoSpaceDN w:val="0"/>
              <w:adjustRightInd w:val="0"/>
              <w:jc w:val="center"/>
              <w:rPr>
                <w:rFonts w:ascii="Garamond" w:hAnsi="Garamond" w:cs="Times New Roman Bold"/>
                <w:color w:val="000000"/>
                <w:sz w:val="10"/>
                <w:szCs w:val="14"/>
                <w:lang w:val="sq-AL"/>
              </w:rPr>
            </w:pPr>
            <w:r w:rsidRPr="008F5C8A">
              <w:rPr>
                <w:rFonts w:ascii="Garamond" w:hAnsi="Garamond" w:cs="Times New Roman Bold"/>
                <w:color w:val="000000"/>
                <w:sz w:val="10"/>
                <w:szCs w:val="14"/>
                <w:lang w:val="sq-AL"/>
              </w:rPr>
              <w:t>28</w:t>
            </w:r>
          </w:p>
        </w:tc>
        <w:tc>
          <w:tcPr>
            <w:tcW w:w="322" w:type="pct"/>
            <w:vMerge w:val="restart"/>
            <w:noWrap/>
            <w:vAlign w:val="center"/>
            <w:hideMark/>
          </w:tcPr>
          <w:p w14:paraId="323F5961" w14:textId="6CA8C26E" w:rsidR="00AD2154" w:rsidRPr="008F5C8A" w:rsidRDefault="00AD2154" w:rsidP="00E7651C">
            <w:pPr>
              <w:autoSpaceDE w:val="0"/>
              <w:autoSpaceDN w:val="0"/>
              <w:adjustRightInd w:val="0"/>
              <w:jc w:val="center"/>
              <w:rPr>
                <w:rFonts w:ascii="Garamond" w:hAnsi="Garamond" w:cs="Times New Roman Bold"/>
                <w:color w:val="000000"/>
                <w:sz w:val="10"/>
                <w:szCs w:val="14"/>
                <w:lang w:val="sq-AL"/>
              </w:rPr>
            </w:pPr>
            <w:r w:rsidRPr="008F5C8A">
              <w:rPr>
                <w:rFonts w:ascii="Garamond" w:hAnsi="Garamond" w:cs="Times New Roman Bold"/>
                <w:color w:val="000000"/>
                <w:sz w:val="10"/>
                <w:szCs w:val="14"/>
                <w:lang w:val="sq-AL"/>
              </w:rPr>
              <w:t>28600</w:t>
            </w:r>
          </w:p>
        </w:tc>
        <w:tc>
          <w:tcPr>
            <w:tcW w:w="280" w:type="pct"/>
            <w:vMerge w:val="restart"/>
            <w:noWrap/>
            <w:vAlign w:val="center"/>
            <w:hideMark/>
          </w:tcPr>
          <w:p w14:paraId="43549BFB" w14:textId="2137F857" w:rsidR="00AD2154" w:rsidRPr="008F5C8A" w:rsidRDefault="00AD2154" w:rsidP="00E7651C">
            <w:pPr>
              <w:autoSpaceDE w:val="0"/>
              <w:autoSpaceDN w:val="0"/>
              <w:adjustRightInd w:val="0"/>
              <w:jc w:val="center"/>
              <w:rPr>
                <w:rFonts w:ascii="Garamond" w:hAnsi="Garamond" w:cs="Times New Roman Bold"/>
                <w:color w:val="000000"/>
                <w:sz w:val="10"/>
                <w:szCs w:val="14"/>
                <w:lang w:val="sq-AL"/>
              </w:rPr>
            </w:pPr>
            <w:r w:rsidRPr="008F5C8A">
              <w:rPr>
                <w:rFonts w:ascii="Garamond" w:hAnsi="Garamond" w:cs="Times New Roman Bold"/>
                <w:color w:val="000000"/>
                <w:sz w:val="10"/>
                <w:szCs w:val="14"/>
                <w:lang w:val="sq-AL"/>
              </w:rPr>
              <w:t>800800</w:t>
            </w:r>
          </w:p>
        </w:tc>
        <w:tc>
          <w:tcPr>
            <w:tcW w:w="319" w:type="pct"/>
            <w:vMerge w:val="restart"/>
            <w:noWrap/>
            <w:vAlign w:val="center"/>
            <w:hideMark/>
          </w:tcPr>
          <w:p w14:paraId="1FF0B970" w14:textId="7B3ED72D" w:rsidR="00AD2154" w:rsidRPr="008F5C8A" w:rsidRDefault="00AD2154" w:rsidP="00E7651C">
            <w:pPr>
              <w:autoSpaceDE w:val="0"/>
              <w:autoSpaceDN w:val="0"/>
              <w:adjustRightInd w:val="0"/>
              <w:jc w:val="center"/>
              <w:rPr>
                <w:rFonts w:ascii="Garamond" w:hAnsi="Garamond" w:cs="Times New Roman Bold"/>
                <w:color w:val="000000"/>
                <w:sz w:val="10"/>
                <w:szCs w:val="14"/>
                <w:lang w:val="sq-AL"/>
              </w:rPr>
            </w:pPr>
            <w:r w:rsidRPr="008F5C8A">
              <w:rPr>
                <w:rFonts w:ascii="Garamond" w:hAnsi="Garamond" w:cs="Times New Roman Bold"/>
                <w:color w:val="000000"/>
                <w:sz w:val="10"/>
                <w:szCs w:val="14"/>
                <w:lang w:val="sq-AL"/>
              </w:rPr>
              <w:t>800,800</w:t>
            </w:r>
          </w:p>
        </w:tc>
        <w:tc>
          <w:tcPr>
            <w:tcW w:w="498" w:type="pct"/>
            <w:vMerge w:val="restart"/>
            <w:vAlign w:val="center"/>
            <w:hideMark/>
          </w:tcPr>
          <w:p w14:paraId="7106BB93" w14:textId="5A86CA0D" w:rsidR="00AD2154" w:rsidRPr="008F5C8A" w:rsidRDefault="00AD2154" w:rsidP="00E7651C">
            <w:pPr>
              <w:autoSpaceDE w:val="0"/>
              <w:autoSpaceDN w:val="0"/>
              <w:adjustRightInd w:val="0"/>
              <w:jc w:val="center"/>
              <w:rPr>
                <w:rFonts w:ascii="Garamond" w:hAnsi="Garamond" w:cs="Times New Roman Bold"/>
                <w:color w:val="000000"/>
                <w:sz w:val="10"/>
                <w:szCs w:val="14"/>
                <w:lang w:val="sq-AL"/>
              </w:rPr>
            </w:pPr>
            <w:r w:rsidRPr="008F5C8A">
              <w:rPr>
                <w:rFonts w:ascii="Garamond" w:hAnsi="Garamond" w:cs="Times New Roman Bold"/>
                <w:color w:val="000000"/>
                <w:sz w:val="10"/>
                <w:szCs w:val="14"/>
                <w:lang w:val="sq-AL"/>
              </w:rPr>
              <w:t>Regjistruar me dokument nr.</w:t>
            </w:r>
            <w:r w:rsidR="008F5C8A">
              <w:rPr>
                <w:rFonts w:ascii="Garamond" w:hAnsi="Garamond" w:cs="Times New Roman Bold"/>
                <w:color w:val="000000"/>
                <w:sz w:val="10"/>
                <w:szCs w:val="14"/>
                <w:lang w:val="sq-AL"/>
              </w:rPr>
              <w:t xml:space="preserve"> </w:t>
            </w:r>
            <w:r w:rsidRPr="008F5C8A">
              <w:rPr>
                <w:rFonts w:ascii="Garamond" w:hAnsi="Garamond" w:cs="Times New Roman Bold"/>
                <w:color w:val="000000"/>
                <w:sz w:val="10"/>
                <w:szCs w:val="14"/>
                <w:lang w:val="sq-AL"/>
              </w:rPr>
              <w:t>210 objekt me leje legalizimi godinë banimi 1</w:t>
            </w:r>
            <w:r w:rsidR="00055630">
              <w:rPr>
                <w:rFonts w:ascii="Garamond" w:hAnsi="Garamond" w:cs="Times New Roman Bold"/>
                <w:color w:val="000000"/>
                <w:sz w:val="10"/>
                <w:szCs w:val="14"/>
                <w:lang w:val="sq-AL"/>
              </w:rPr>
              <w:t>-</w:t>
            </w:r>
            <w:r w:rsidRPr="008F5C8A">
              <w:rPr>
                <w:rFonts w:ascii="Garamond" w:hAnsi="Garamond" w:cs="Times New Roman Bold"/>
                <w:color w:val="000000"/>
                <w:sz w:val="10"/>
                <w:szCs w:val="14"/>
                <w:lang w:val="sq-AL"/>
              </w:rPr>
              <w:t xml:space="preserve"> </w:t>
            </w:r>
            <w:proofErr w:type="spellStart"/>
            <w:r w:rsidRPr="008F5C8A">
              <w:rPr>
                <w:rFonts w:ascii="Garamond" w:hAnsi="Garamond" w:cs="Times New Roman Bold"/>
                <w:color w:val="000000"/>
                <w:sz w:val="10"/>
                <w:szCs w:val="14"/>
                <w:lang w:val="sq-AL"/>
              </w:rPr>
              <w:t>kat</w:t>
            </w:r>
            <w:r w:rsidR="00055630">
              <w:rPr>
                <w:rFonts w:ascii="Garamond" w:hAnsi="Garamond" w:cs="Times New Roman Bold"/>
                <w:color w:val="000000"/>
                <w:sz w:val="10"/>
                <w:szCs w:val="14"/>
                <w:lang w:val="sq-AL"/>
              </w:rPr>
              <w:t>ëshe</w:t>
            </w:r>
            <w:proofErr w:type="spellEnd"/>
            <w:r w:rsidRPr="008F5C8A">
              <w:rPr>
                <w:rFonts w:ascii="Garamond" w:hAnsi="Garamond" w:cs="Times New Roman Bold"/>
                <w:color w:val="000000"/>
                <w:sz w:val="10"/>
                <w:szCs w:val="14"/>
                <w:lang w:val="sq-AL"/>
              </w:rPr>
              <w:t>, kati përdhe</w:t>
            </w:r>
            <w:r w:rsidR="00055630">
              <w:rPr>
                <w:rFonts w:ascii="Garamond" w:hAnsi="Garamond" w:cs="Times New Roman Bold"/>
                <w:color w:val="000000"/>
                <w:sz w:val="10"/>
                <w:szCs w:val="14"/>
                <w:lang w:val="sq-AL"/>
              </w:rPr>
              <w:t>s:</w:t>
            </w:r>
            <w:r w:rsidRPr="008F5C8A">
              <w:rPr>
                <w:rFonts w:ascii="Garamond" w:hAnsi="Garamond" w:cs="Times New Roman Bold"/>
                <w:color w:val="000000"/>
                <w:sz w:val="10"/>
                <w:szCs w:val="14"/>
                <w:lang w:val="sq-AL"/>
              </w:rPr>
              <w:t xml:space="preserve"> S= 28 </w:t>
            </w:r>
            <w:proofErr w:type="spellStart"/>
            <w:r w:rsidRPr="008F5C8A">
              <w:rPr>
                <w:rFonts w:ascii="Garamond" w:hAnsi="Garamond" w:cs="Times New Roman Bold"/>
                <w:color w:val="000000"/>
                <w:sz w:val="10"/>
                <w:szCs w:val="14"/>
                <w:lang w:val="sq-AL"/>
              </w:rPr>
              <w:t>m</w:t>
            </w:r>
            <w:r w:rsidRPr="00055630">
              <w:rPr>
                <w:rFonts w:ascii="Garamond" w:hAnsi="Garamond" w:cs="Times New Roman Bold"/>
                <w:color w:val="000000"/>
                <w:sz w:val="10"/>
                <w:szCs w:val="14"/>
                <w:vertAlign w:val="superscript"/>
                <w:lang w:val="sq-AL"/>
              </w:rPr>
              <w:t>2</w:t>
            </w:r>
            <w:proofErr w:type="spellEnd"/>
            <w:r w:rsidR="00055630" w:rsidRPr="00055630">
              <w:rPr>
                <w:rFonts w:ascii="Garamond" w:hAnsi="Garamond" w:cs="Times New Roman Bold"/>
                <w:color w:val="000000"/>
                <w:sz w:val="10"/>
                <w:szCs w:val="14"/>
                <w:lang w:val="sq-AL"/>
              </w:rPr>
              <w:t>.</w:t>
            </w:r>
            <w:r w:rsidR="00E0727B" w:rsidRPr="008F5C8A">
              <w:rPr>
                <w:rFonts w:ascii="Garamond" w:hAnsi="Garamond" w:cs="Times New Roman Bold"/>
                <w:color w:val="000000"/>
                <w:sz w:val="10"/>
                <w:szCs w:val="14"/>
                <w:lang w:val="sq-AL"/>
              </w:rPr>
              <w:t xml:space="preserve"> </w:t>
            </w:r>
            <w:r w:rsidRPr="008F5C8A">
              <w:rPr>
                <w:rFonts w:ascii="Garamond" w:hAnsi="Garamond" w:cs="Times New Roman Bold"/>
                <w:color w:val="000000"/>
                <w:sz w:val="10"/>
                <w:szCs w:val="14"/>
                <w:lang w:val="sq-AL"/>
              </w:rPr>
              <w:t xml:space="preserve">Shpronësohet vetëm godina e banimit me sipërfaqe 28 </w:t>
            </w:r>
            <w:proofErr w:type="spellStart"/>
            <w:r w:rsidRPr="008F5C8A">
              <w:rPr>
                <w:rFonts w:ascii="Garamond" w:hAnsi="Garamond" w:cs="Times New Roman Bold"/>
                <w:color w:val="000000"/>
                <w:sz w:val="10"/>
                <w:szCs w:val="14"/>
                <w:lang w:val="sq-AL"/>
              </w:rPr>
              <w:t>m</w:t>
            </w:r>
            <w:r w:rsidRPr="00055630">
              <w:rPr>
                <w:rFonts w:ascii="Garamond" w:hAnsi="Garamond" w:cs="Times New Roman Bold"/>
                <w:color w:val="000000"/>
                <w:sz w:val="10"/>
                <w:szCs w:val="14"/>
                <w:vertAlign w:val="superscript"/>
                <w:lang w:val="sq-AL"/>
              </w:rPr>
              <w:t>2</w:t>
            </w:r>
            <w:proofErr w:type="spellEnd"/>
            <w:r w:rsidR="00055630" w:rsidRPr="00055630">
              <w:rPr>
                <w:rFonts w:ascii="Garamond" w:hAnsi="Garamond" w:cs="Times New Roman Bold"/>
                <w:color w:val="000000"/>
                <w:sz w:val="10"/>
                <w:szCs w:val="14"/>
                <w:lang w:val="sq-AL"/>
              </w:rPr>
              <w:t>,</w:t>
            </w:r>
            <w:r w:rsidRPr="008F5C8A">
              <w:rPr>
                <w:rFonts w:ascii="Garamond" w:hAnsi="Garamond" w:cs="Times New Roman Bold"/>
                <w:color w:val="000000"/>
                <w:sz w:val="10"/>
                <w:szCs w:val="14"/>
                <w:lang w:val="sq-AL"/>
              </w:rPr>
              <w:t xml:space="preserve"> për shkak të distancës së sigurisë nga zhvendosja maksimale e përcjellësit, sipas </w:t>
            </w:r>
            <w:proofErr w:type="spellStart"/>
            <w:r w:rsidRPr="008F5C8A">
              <w:rPr>
                <w:rFonts w:ascii="Garamond" w:hAnsi="Garamond" w:cs="Times New Roman Bold"/>
                <w:color w:val="000000"/>
                <w:sz w:val="10"/>
                <w:szCs w:val="14"/>
                <w:lang w:val="sq-AL"/>
              </w:rPr>
              <w:t>VKM</w:t>
            </w:r>
            <w:proofErr w:type="spellEnd"/>
            <w:r w:rsidR="00055630">
              <w:rPr>
                <w:rFonts w:ascii="Garamond" w:hAnsi="Garamond" w:cs="Times New Roman Bold"/>
                <w:color w:val="000000"/>
                <w:sz w:val="10"/>
                <w:szCs w:val="14"/>
                <w:lang w:val="sq-AL"/>
              </w:rPr>
              <w:t>-së</w:t>
            </w:r>
            <w:r w:rsidRPr="008F5C8A">
              <w:rPr>
                <w:rFonts w:ascii="Garamond" w:hAnsi="Garamond" w:cs="Times New Roman Bold"/>
                <w:color w:val="000000"/>
                <w:sz w:val="10"/>
                <w:szCs w:val="14"/>
                <w:lang w:val="sq-AL"/>
              </w:rPr>
              <w:t xml:space="preserve"> nr.</w:t>
            </w:r>
            <w:r w:rsidR="00055630">
              <w:rPr>
                <w:rFonts w:ascii="Garamond" w:hAnsi="Garamond" w:cs="Times New Roman Bold"/>
                <w:color w:val="000000"/>
                <w:sz w:val="10"/>
                <w:szCs w:val="14"/>
                <w:lang w:val="sq-AL"/>
              </w:rPr>
              <w:t xml:space="preserve"> </w:t>
            </w:r>
            <w:r w:rsidRPr="008F5C8A">
              <w:rPr>
                <w:rFonts w:ascii="Garamond" w:hAnsi="Garamond" w:cs="Times New Roman Bold"/>
                <w:color w:val="000000"/>
                <w:sz w:val="10"/>
                <w:szCs w:val="14"/>
                <w:lang w:val="sq-AL"/>
              </w:rPr>
              <w:t>482</w:t>
            </w:r>
            <w:r w:rsidR="00055630">
              <w:rPr>
                <w:rFonts w:ascii="Garamond" w:hAnsi="Garamond" w:cs="Times New Roman Bold"/>
                <w:color w:val="000000"/>
                <w:sz w:val="10"/>
                <w:szCs w:val="14"/>
                <w:lang w:val="sq-AL"/>
              </w:rPr>
              <w:t>,</w:t>
            </w:r>
            <w:r w:rsidRPr="008F5C8A">
              <w:rPr>
                <w:rFonts w:ascii="Garamond" w:hAnsi="Garamond" w:cs="Times New Roman Bold"/>
                <w:color w:val="000000"/>
                <w:sz w:val="10"/>
                <w:szCs w:val="14"/>
                <w:lang w:val="sq-AL"/>
              </w:rPr>
              <w:t xml:space="preserve"> datë 17.6.2020</w:t>
            </w:r>
            <w:r w:rsidR="00055630">
              <w:rPr>
                <w:rFonts w:ascii="Garamond" w:hAnsi="Garamond" w:cs="Times New Roman Bold"/>
                <w:color w:val="000000"/>
                <w:sz w:val="10"/>
                <w:szCs w:val="14"/>
                <w:lang w:val="sq-AL"/>
              </w:rPr>
              <w:t>.</w:t>
            </w:r>
            <w:r w:rsidR="00E0727B" w:rsidRPr="008F5C8A">
              <w:rPr>
                <w:rFonts w:ascii="Garamond" w:hAnsi="Garamond" w:cs="Times New Roman Bold"/>
                <w:color w:val="000000"/>
                <w:sz w:val="10"/>
                <w:szCs w:val="14"/>
                <w:lang w:val="sq-AL"/>
              </w:rPr>
              <w:t xml:space="preserve"> </w:t>
            </w:r>
            <w:r w:rsidRPr="008F5C8A">
              <w:rPr>
                <w:rFonts w:ascii="Garamond" w:hAnsi="Garamond" w:cs="Times New Roman Bold"/>
                <w:color w:val="000000"/>
                <w:sz w:val="10"/>
                <w:szCs w:val="14"/>
                <w:lang w:val="sq-AL"/>
              </w:rPr>
              <w:t xml:space="preserve">Adresa: Fshati </w:t>
            </w:r>
            <w:proofErr w:type="spellStart"/>
            <w:r w:rsidRPr="008F5C8A">
              <w:rPr>
                <w:rFonts w:ascii="Garamond" w:hAnsi="Garamond" w:cs="Times New Roman Bold"/>
                <w:color w:val="000000"/>
                <w:sz w:val="10"/>
                <w:szCs w:val="14"/>
                <w:lang w:val="sq-AL"/>
              </w:rPr>
              <w:t>Hotolisht</w:t>
            </w:r>
            <w:proofErr w:type="spellEnd"/>
            <w:r w:rsidRPr="008F5C8A">
              <w:rPr>
                <w:rFonts w:ascii="Garamond" w:hAnsi="Garamond" w:cs="Times New Roman Bold"/>
                <w:color w:val="000000"/>
                <w:sz w:val="10"/>
                <w:szCs w:val="14"/>
                <w:lang w:val="sq-AL"/>
              </w:rPr>
              <w:t xml:space="preserve">, NJA </w:t>
            </w:r>
            <w:proofErr w:type="spellStart"/>
            <w:r w:rsidRPr="008F5C8A">
              <w:rPr>
                <w:rFonts w:ascii="Garamond" w:hAnsi="Garamond" w:cs="Times New Roman Bold"/>
                <w:color w:val="000000"/>
                <w:sz w:val="10"/>
                <w:szCs w:val="14"/>
                <w:lang w:val="sq-AL"/>
              </w:rPr>
              <w:t>Hotolisht</w:t>
            </w:r>
            <w:proofErr w:type="spellEnd"/>
            <w:r w:rsidRPr="008F5C8A">
              <w:rPr>
                <w:rFonts w:ascii="Garamond" w:hAnsi="Garamond" w:cs="Times New Roman Bold"/>
                <w:color w:val="000000"/>
                <w:sz w:val="10"/>
                <w:szCs w:val="14"/>
                <w:lang w:val="sq-AL"/>
              </w:rPr>
              <w:t>, Bashkia Librazhd</w:t>
            </w:r>
          </w:p>
        </w:tc>
      </w:tr>
      <w:tr w:rsidR="008F5C8A" w:rsidRPr="00E7651C" w14:paraId="1DDA8CDA" w14:textId="70D8F073" w:rsidTr="008F5C8A">
        <w:trPr>
          <w:trHeight w:val="450"/>
        </w:trPr>
        <w:tc>
          <w:tcPr>
            <w:tcW w:w="294" w:type="pct"/>
            <w:vMerge/>
            <w:hideMark/>
          </w:tcPr>
          <w:p w14:paraId="657327BA" w14:textId="4D8D526E" w:rsidR="00AD2154" w:rsidRPr="008F5C8A" w:rsidRDefault="00AD2154" w:rsidP="00E7651C">
            <w:pPr>
              <w:autoSpaceDE w:val="0"/>
              <w:autoSpaceDN w:val="0"/>
              <w:adjustRightInd w:val="0"/>
              <w:rPr>
                <w:rFonts w:ascii="Garamond" w:hAnsi="Garamond" w:cs="Times New Roman Bold"/>
                <w:color w:val="000000"/>
                <w:sz w:val="10"/>
                <w:szCs w:val="14"/>
                <w:lang w:val="sq-AL"/>
              </w:rPr>
            </w:pPr>
          </w:p>
        </w:tc>
        <w:tc>
          <w:tcPr>
            <w:tcW w:w="277" w:type="pct"/>
            <w:vMerge/>
            <w:hideMark/>
          </w:tcPr>
          <w:p w14:paraId="0DC7ED7B" w14:textId="41A01A1B" w:rsidR="00AD2154" w:rsidRPr="008F5C8A" w:rsidRDefault="00AD2154" w:rsidP="00E7651C">
            <w:pPr>
              <w:autoSpaceDE w:val="0"/>
              <w:autoSpaceDN w:val="0"/>
              <w:adjustRightInd w:val="0"/>
              <w:rPr>
                <w:rFonts w:ascii="Garamond" w:hAnsi="Garamond" w:cs="Times New Roman Bold"/>
                <w:color w:val="000000"/>
                <w:sz w:val="10"/>
                <w:szCs w:val="14"/>
                <w:lang w:val="sq-AL"/>
              </w:rPr>
            </w:pPr>
          </w:p>
        </w:tc>
        <w:tc>
          <w:tcPr>
            <w:tcW w:w="301" w:type="pct"/>
            <w:vMerge/>
            <w:hideMark/>
          </w:tcPr>
          <w:p w14:paraId="49EE322B" w14:textId="361656F9" w:rsidR="00AD2154" w:rsidRPr="008F5C8A" w:rsidRDefault="00AD2154" w:rsidP="00E7651C">
            <w:pPr>
              <w:autoSpaceDE w:val="0"/>
              <w:autoSpaceDN w:val="0"/>
              <w:adjustRightInd w:val="0"/>
              <w:rPr>
                <w:rFonts w:ascii="Garamond" w:hAnsi="Garamond" w:cs="Times New Roman Bold"/>
                <w:color w:val="000000"/>
                <w:sz w:val="10"/>
                <w:szCs w:val="14"/>
                <w:lang w:val="sq-AL"/>
              </w:rPr>
            </w:pPr>
          </w:p>
        </w:tc>
        <w:tc>
          <w:tcPr>
            <w:tcW w:w="265" w:type="pct"/>
            <w:vMerge/>
            <w:hideMark/>
          </w:tcPr>
          <w:p w14:paraId="52077516" w14:textId="12136E25" w:rsidR="00AD2154" w:rsidRPr="008F5C8A" w:rsidRDefault="00AD2154" w:rsidP="00E7651C">
            <w:pPr>
              <w:autoSpaceDE w:val="0"/>
              <w:autoSpaceDN w:val="0"/>
              <w:adjustRightInd w:val="0"/>
              <w:rPr>
                <w:rFonts w:ascii="Garamond" w:hAnsi="Garamond" w:cs="Times New Roman Bold"/>
                <w:color w:val="000000"/>
                <w:sz w:val="10"/>
                <w:szCs w:val="14"/>
                <w:lang w:val="sq-AL"/>
              </w:rPr>
            </w:pPr>
          </w:p>
        </w:tc>
        <w:tc>
          <w:tcPr>
            <w:tcW w:w="324" w:type="pct"/>
            <w:vMerge/>
            <w:hideMark/>
          </w:tcPr>
          <w:p w14:paraId="0323A231" w14:textId="0E753332" w:rsidR="00AD2154" w:rsidRPr="008F5C8A" w:rsidRDefault="00AD2154" w:rsidP="00E7651C">
            <w:pPr>
              <w:autoSpaceDE w:val="0"/>
              <w:autoSpaceDN w:val="0"/>
              <w:adjustRightInd w:val="0"/>
              <w:rPr>
                <w:rFonts w:ascii="Garamond" w:hAnsi="Garamond" w:cs="Times New Roman Bold"/>
                <w:color w:val="000000"/>
                <w:sz w:val="10"/>
                <w:szCs w:val="14"/>
                <w:lang w:val="sq-AL"/>
              </w:rPr>
            </w:pPr>
          </w:p>
        </w:tc>
        <w:tc>
          <w:tcPr>
            <w:tcW w:w="327" w:type="pct"/>
            <w:vMerge/>
            <w:hideMark/>
          </w:tcPr>
          <w:p w14:paraId="0911D313" w14:textId="4139D005" w:rsidR="00AD2154" w:rsidRPr="008F5C8A" w:rsidRDefault="00AD2154" w:rsidP="00E7651C">
            <w:pPr>
              <w:autoSpaceDE w:val="0"/>
              <w:autoSpaceDN w:val="0"/>
              <w:adjustRightInd w:val="0"/>
              <w:rPr>
                <w:rFonts w:ascii="Garamond" w:hAnsi="Garamond" w:cs="Times New Roman Bold"/>
                <w:color w:val="000000"/>
                <w:sz w:val="10"/>
                <w:szCs w:val="14"/>
                <w:lang w:val="sq-AL"/>
              </w:rPr>
            </w:pPr>
          </w:p>
        </w:tc>
        <w:tc>
          <w:tcPr>
            <w:tcW w:w="368" w:type="pct"/>
            <w:vMerge/>
            <w:hideMark/>
          </w:tcPr>
          <w:p w14:paraId="0BDB25E6" w14:textId="61EE14E6" w:rsidR="00AD2154" w:rsidRPr="008F5C8A" w:rsidRDefault="00AD2154" w:rsidP="00E7651C">
            <w:pPr>
              <w:autoSpaceDE w:val="0"/>
              <w:autoSpaceDN w:val="0"/>
              <w:adjustRightInd w:val="0"/>
              <w:rPr>
                <w:rFonts w:ascii="Garamond" w:hAnsi="Garamond" w:cs="Times New Roman Bold"/>
                <w:color w:val="000000"/>
                <w:sz w:val="10"/>
                <w:szCs w:val="14"/>
                <w:lang w:val="sq-AL"/>
              </w:rPr>
            </w:pPr>
          </w:p>
        </w:tc>
        <w:tc>
          <w:tcPr>
            <w:tcW w:w="309" w:type="pct"/>
            <w:vMerge/>
            <w:hideMark/>
          </w:tcPr>
          <w:p w14:paraId="7149902E" w14:textId="05A4A788" w:rsidR="00AD2154" w:rsidRPr="008F5C8A" w:rsidRDefault="00AD2154" w:rsidP="00E7651C">
            <w:pPr>
              <w:autoSpaceDE w:val="0"/>
              <w:autoSpaceDN w:val="0"/>
              <w:adjustRightInd w:val="0"/>
              <w:rPr>
                <w:rFonts w:ascii="Garamond" w:hAnsi="Garamond" w:cs="Times New Roman Bold"/>
                <w:color w:val="000000"/>
                <w:sz w:val="10"/>
                <w:szCs w:val="14"/>
                <w:lang w:val="sq-AL"/>
              </w:rPr>
            </w:pPr>
          </w:p>
        </w:tc>
        <w:tc>
          <w:tcPr>
            <w:tcW w:w="337" w:type="pct"/>
            <w:vMerge/>
            <w:hideMark/>
          </w:tcPr>
          <w:p w14:paraId="2E2D2907" w14:textId="18BBB612" w:rsidR="00AD2154" w:rsidRPr="008F5C8A" w:rsidRDefault="00AD2154" w:rsidP="00E7651C">
            <w:pPr>
              <w:autoSpaceDE w:val="0"/>
              <w:autoSpaceDN w:val="0"/>
              <w:adjustRightInd w:val="0"/>
              <w:rPr>
                <w:rFonts w:ascii="Garamond" w:hAnsi="Garamond" w:cs="Times New Roman Bold"/>
                <w:color w:val="000000"/>
                <w:sz w:val="10"/>
                <w:szCs w:val="14"/>
                <w:lang w:val="sq-AL"/>
              </w:rPr>
            </w:pPr>
          </w:p>
        </w:tc>
        <w:tc>
          <w:tcPr>
            <w:tcW w:w="455" w:type="pct"/>
            <w:vMerge/>
            <w:hideMark/>
          </w:tcPr>
          <w:p w14:paraId="158BCF48" w14:textId="744483B6" w:rsidR="00AD2154" w:rsidRPr="008F5C8A" w:rsidRDefault="00AD2154" w:rsidP="00E7651C">
            <w:pPr>
              <w:autoSpaceDE w:val="0"/>
              <w:autoSpaceDN w:val="0"/>
              <w:adjustRightInd w:val="0"/>
              <w:rPr>
                <w:rFonts w:ascii="Garamond" w:hAnsi="Garamond" w:cs="Times New Roman Bold"/>
                <w:color w:val="000000"/>
                <w:sz w:val="10"/>
                <w:szCs w:val="14"/>
                <w:lang w:val="sq-AL"/>
              </w:rPr>
            </w:pPr>
          </w:p>
        </w:tc>
        <w:tc>
          <w:tcPr>
            <w:tcW w:w="324" w:type="pct"/>
            <w:vMerge/>
            <w:hideMark/>
          </w:tcPr>
          <w:p w14:paraId="2F9BB98D" w14:textId="037DDFA5" w:rsidR="00AD2154" w:rsidRPr="008F5C8A" w:rsidRDefault="00AD2154" w:rsidP="00E7651C">
            <w:pPr>
              <w:autoSpaceDE w:val="0"/>
              <w:autoSpaceDN w:val="0"/>
              <w:adjustRightInd w:val="0"/>
              <w:rPr>
                <w:rFonts w:ascii="Garamond" w:hAnsi="Garamond" w:cs="Times New Roman Bold"/>
                <w:color w:val="000000"/>
                <w:sz w:val="10"/>
                <w:szCs w:val="14"/>
                <w:lang w:val="sq-AL"/>
              </w:rPr>
            </w:pPr>
          </w:p>
        </w:tc>
        <w:tc>
          <w:tcPr>
            <w:tcW w:w="322" w:type="pct"/>
            <w:vMerge/>
            <w:hideMark/>
          </w:tcPr>
          <w:p w14:paraId="042A1923" w14:textId="0EF9809B" w:rsidR="00AD2154" w:rsidRPr="008F5C8A" w:rsidRDefault="00AD2154" w:rsidP="00E7651C">
            <w:pPr>
              <w:autoSpaceDE w:val="0"/>
              <w:autoSpaceDN w:val="0"/>
              <w:adjustRightInd w:val="0"/>
              <w:rPr>
                <w:rFonts w:ascii="Garamond" w:hAnsi="Garamond" w:cs="Times New Roman Bold"/>
                <w:color w:val="000000"/>
                <w:sz w:val="10"/>
                <w:szCs w:val="14"/>
                <w:lang w:val="sq-AL"/>
              </w:rPr>
            </w:pPr>
          </w:p>
        </w:tc>
        <w:tc>
          <w:tcPr>
            <w:tcW w:w="280" w:type="pct"/>
            <w:vMerge/>
            <w:hideMark/>
          </w:tcPr>
          <w:p w14:paraId="5E130F0E" w14:textId="14C76E9D" w:rsidR="00AD2154" w:rsidRPr="008F5C8A" w:rsidRDefault="00AD2154" w:rsidP="00E7651C">
            <w:pPr>
              <w:autoSpaceDE w:val="0"/>
              <w:autoSpaceDN w:val="0"/>
              <w:adjustRightInd w:val="0"/>
              <w:rPr>
                <w:rFonts w:ascii="Garamond" w:hAnsi="Garamond" w:cs="Times New Roman Bold"/>
                <w:color w:val="000000"/>
                <w:sz w:val="10"/>
                <w:szCs w:val="14"/>
                <w:lang w:val="sq-AL"/>
              </w:rPr>
            </w:pPr>
          </w:p>
        </w:tc>
        <w:tc>
          <w:tcPr>
            <w:tcW w:w="319" w:type="pct"/>
            <w:vMerge/>
            <w:hideMark/>
          </w:tcPr>
          <w:p w14:paraId="1C3586E5" w14:textId="41EB2845" w:rsidR="00AD2154" w:rsidRPr="008F5C8A" w:rsidRDefault="00AD2154" w:rsidP="00E7651C">
            <w:pPr>
              <w:autoSpaceDE w:val="0"/>
              <w:autoSpaceDN w:val="0"/>
              <w:adjustRightInd w:val="0"/>
              <w:rPr>
                <w:rFonts w:ascii="Garamond" w:hAnsi="Garamond" w:cs="Times New Roman Bold"/>
                <w:color w:val="000000"/>
                <w:sz w:val="10"/>
                <w:szCs w:val="14"/>
                <w:lang w:val="sq-AL"/>
              </w:rPr>
            </w:pPr>
          </w:p>
        </w:tc>
        <w:tc>
          <w:tcPr>
            <w:tcW w:w="498" w:type="pct"/>
            <w:vMerge/>
            <w:hideMark/>
          </w:tcPr>
          <w:p w14:paraId="4C84CDDE" w14:textId="7574B17C" w:rsidR="00AD2154" w:rsidRPr="008F5C8A" w:rsidRDefault="00AD2154" w:rsidP="00E7651C">
            <w:pPr>
              <w:autoSpaceDE w:val="0"/>
              <w:autoSpaceDN w:val="0"/>
              <w:adjustRightInd w:val="0"/>
              <w:rPr>
                <w:rFonts w:ascii="Garamond" w:hAnsi="Garamond" w:cs="Times New Roman Bold"/>
                <w:color w:val="000000"/>
                <w:sz w:val="10"/>
                <w:szCs w:val="14"/>
                <w:lang w:val="sq-AL"/>
              </w:rPr>
            </w:pPr>
          </w:p>
        </w:tc>
      </w:tr>
      <w:tr w:rsidR="008F5C8A" w:rsidRPr="00E7651C" w14:paraId="2BA5D081" w14:textId="18C9DAC2" w:rsidTr="008F5C8A">
        <w:trPr>
          <w:trHeight w:val="20"/>
        </w:trPr>
        <w:tc>
          <w:tcPr>
            <w:tcW w:w="4183" w:type="pct"/>
            <w:gridSpan w:val="13"/>
            <w:noWrap/>
            <w:vAlign w:val="center"/>
            <w:hideMark/>
          </w:tcPr>
          <w:p w14:paraId="645A3A72" w14:textId="12DA0FEF" w:rsidR="00AD2154" w:rsidRPr="008F5C8A" w:rsidRDefault="00AD2154" w:rsidP="00E7651C">
            <w:pPr>
              <w:autoSpaceDE w:val="0"/>
              <w:autoSpaceDN w:val="0"/>
              <w:adjustRightInd w:val="0"/>
              <w:jc w:val="center"/>
              <w:rPr>
                <w:rFonts w:ascii="Garamond" w:hAnsi="Garamond" w:cs="Times New Roman Bold"/>
                <w:b/>
                <w:bCs/>
                <w:color w:val="000000"/>
                <w:sz w:val="10"/>
                <w:szCs w:val="14"/>
                <w:lang w:val="sq-AL"/>
              </w:rPr>
            </w:pPr>
            <w:r w:rsidRPr="008F5C8A">
              <w:rPr>
                <w:rFonts w:ascii="Garamond" w:hAnsi="Garamond" w:cs="Times New Roman Bold"/>
                <w:b/>
                <w:bCs/>
                <w:color w:val="000000"/>
                <w:sz w:val="10"/>
                <w:szCs w:val="14"/>
                <w:lang w:val="sq-AL"/>
              </w:rPr>
              <w:t>VLERA TOTALE</w:t>
            </w:r>
          </w:p>
        </w:tc>
        <w:tc>
          <w:tcPr>
            <w:tcW w:w="319" w:type="pct"/>
            <w:noWrap/>
            <w:vAlign w:val="center"/>
            <w:hideMark/>
          </w:tcPr>
          <w:p w14:paraId="74810A8B" w14:textId="52A1F3ED" w:rsidR="00AD2154" w:rsidRPr="008F5C8A" w:rsidRDefault="00AD2154" w:rsidP="00E7651C">
            <w:pPr>
              <w:autoSpaceDE w:val="0"/>
              <w:autoSpaceDN w:val="0"/>
              <w:adjustRightInd w:val="0"/>
              <w:jc w:val="center"/>
              <w:rPr>
                <w:rFonts w:ascii="Garamond" w:hAnsi="Garamond" w:cs="Times New Roman Bold"/>
                <w:b/>
                <w:bCs/>
                <w:color w:val="000000"/>
                <w:sz w:val="10"/>
                <w:szCs w:val="14"/>
                <w:lang w:val="sq-AL"/>
              </w:rPr>
            </w:pPr>
            <w:r w:rsidRPr="008F5C8A">
              <w:rPr>
                <w:rFonts w:ascii="Garamond" w:hAnsi="Garamond" w:cs="Times New Roman Bold"/>
                <w:b/>
                <w:bCs/>
                <w:color w:val="000000"/>
                <w:sz w:val="10"/>
                <w:szCs w:val="14"/>
                <w:lang w:val="sq-AL"/>
              </w:rPr>
              <w:t>800,800</w:t>
            </w:r>
          </w:p>
        </w:tc>
        <w:tc>
          <w:tcPr>
            <w:tcW w:w="498" w:type="pct"/>
            <w:noWrap/>
            <w:hideMark/>
          </w:tcPr>
          <w:p w14:paraId="157E5C40" w14:textId="2A17BC77" w:rsidR="00AD2154" w:rsidRPr="008F5C8A" w:rsidRDefault="00AD2154" w:rsidP="00E7651C">
            <w:pPr>
              <w:autoSpaceDE w:val="0"/>
              <w:autoSpaceDN w:val="0"/>
              <w:adjustRightInd w:val="0"/>
              <w:rPr>
                <w:rFonts w:ascii="Garamond" w:hAnsi="Garamond" w:cs="Times New Roman Bold"/>
                <w:b/>
                <w:bCs/>
                <w:color w:val="000000"/>
                <w:sz w:val="10"/>
                <w:szCs w:val="14"/>
                <w:lang w:val="sq-AL"/>
              </w:rPr>
            </w:pPr>
            <w:r w:rsidRPr="008F5C8A">
              <w:rPr>
                <w:rFonts w:ascii="Garamond" w:hAnsi="Garamond" w:cs="Times New Roman Bold"/>
                <w:b/>
                <w:bCs/>
                <w:color w:val="000000"/>
                <w:sz w:val="10"/>
                <w:szCs w:val="14"/>
                <w:lang w:val="sq-AL"/>
              </w:rPr>
              <w:t> </w:t>
            </w:r>
          </w:p>
        </w:tc>
      </w:tr>
    </w:tbl>
    <w:p w14:paraId="057CEB0C" w14:textId="77777777" w:rsidR="00AD2154" w:rsidRPr="00E7651C" w:rsidRDefault="00AD2154" w:rsidP="00E7651C">
      <w:pPr>
        <w:autoSpaceDE w:val="0"/>
        <w:autoSpaceDN w:val="0"/>
        <w:adjustRightInd w:val="0"/>
        <w:spacing w:after="0" w:line="240" w:lineRule="auto"/>
        <w:ind w:firstLine="284"/>
        <w:rPr>
          <w:rFonts w:ascii="Garamond" w:hAnsi="Garamond" w:cs="Times New Roman Bold"/>
          <w:b/>
          <w:bCs/>
          <w:color w:val="000000"/>
          <w:sz w:val="24"/>
          <w:szCs w:val="24"/>
          <w:lang w:val="sq-AL"/>
        </w:rPr>
      </w:pPr>
    </w:p>
    <w:sectPr w:rsidR="00AD2154" w:rsidRPr="00E7651C" w:rsidSect="00873AA8">
      <w:footerReference w:type="default" r:id="rId11"/>
      <w:pgSz w:w="11906" w:h="16838" w:code="9"/>
      <w:pgMar w:top="1440" w:right="1440" w:bottom="117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266274" w14:textId="77777777" w:rsidR="00560E1E" w:rsidRDefault="00560E1E" w:rsidP="00B8672B">
      <w:pPr>
        <w:spacing w:after="0" w:line="240" w:lineRule="auto"/>
      </w:pPr>
      <w:r>
        <w:separator/>
      </w:r>
    </w:p>
  </w:endnote>
  <w:endnote w:type="continuationSeparator" w:id="0">
    <w:p w14:paraId="21EBF835" w14:textId="77777777" w:rsidR="00560E1E" w:rsidRDefault="00560E1E" w:rsidP="00B8672B">
      <w:pPr>
        <w:spacing w:after="0" w:line="240" w:lineRule="auto"/>
      </w:pPr>
      <w:r>
        <w:continuationSeparator/>
      </w:r>
    </w:p>
  </w:endnote>
  <w:endnote w:type="continuationNotice" w:id="1">
    <w:p w14:paraId="654981FB" w14:textId="77777777" w:rsidR="00560E1E" w:rsidRDefault="00560E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0D7562" w14:textId="77777777" w:rsidR="00560E1E" w:rsidRPr="001F1841" w:rsidRDefault="00560E1E">
    <w:pPr>
      <w:pStyle w:val="Footer"/>
      <w:jc w:val="right"/>
      <w:rPr>
        <w:rFonts w:ascii="Times New Roman" w:hAnsi="Times New Roman" w:cs="Times New Roman"/>
        <w:sz w:val="24"/>
      </w:rPr>
    </w:pPr>
  </w:p>
  <w:p w14:paraId="3C5D0652" w14:textId="77777777" w:rsidR="00560E1E" w:rsidRDefault="00560E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3B18DB" w14:textId="77777777" w:rsidR="00560E1E" w:rsidRDefault="00560E1E" w:rsidP="00B8672B">
      <w:pPr>
        <w:spacing w:after="0" w:line="240" w:lineRule="auto"/>
      </w:pPr>
      <w:r>
        <w:separator/>
      </w:r>
    </w:p>
  </w:footnote>
  <w:footnote w:type="continuationSeparator" w:id="0">
    <w:p w14:paraId="2894F8D7" w14:textId="77777777" w:rsidR="00560E1E" w:rsidRDefault="00560E1E" w:rsidP="00B8672B">
      <w:pPr>
        <w:spacing w:after="0" w:line="240" w:lineRule="auto"/>
      </w:pPr>
      <w:r>
        <w:continuationSeparator/>
      </w:r>
    </w:p>
  </w:footnote>
  <w:footnote w:type="continuationNotice" w:id="1">
    <w:p w14:paraId="0A8CA172" w14:textId="77777777" w:rsidR="00560E1E" w:rsidRDefault="00560E1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D86D8B"/>
    <w:multiLevelType w:val="hybridMultilevel"/>
    <w:tmpl w:val="A76EA182"/>
    <w:lvl w:ilvl="0" w:tplc="0409000F">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26E1476"/>
    <w:multiLevelType w:val="hybridMultilevel"/>
    <w:tmpl w:val="5D02A1C6"/>
    <w:lvl w:ilvl="0" w:tplc="3712163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ACE2FF5"/>
    <w:multiLevelType w:val="hybridMultilevel"/>
    <w:tmpl w:val="7EB0934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6354E1"/>
    <w:multiLevelType w:val="hybridMultilevel"/>
    <w:tmpl w:val="EED88FEE"/>
    <w:lvl w:ilvl="0" w:tplc="A544BB6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8117A2F"/>
    <w:multiLevelType w:val="hybridMultilevel"/>
    <w:tmpl w:val="E88A8546"/>
    <w:lvl w:ilvl="0" w:tplc="222C46F8">
      <w:start w:val="1"/>
      <w:numFmt w:val="lowerLetter"/>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5" w15:restartNumberingAfterBreak="0">
    <w:nsid w:val="5450531A"/>
    <w:multiLevelType w:val="hybridMultilevel"/>
    <w:tmpl w:val="4B240700"/>
    <w:lvl w:ilvl="0" w:tplc="F4B089FE">
      <w:start w:val="1"/>
      <w:numFmt w:val="lowerLetter"/>
      <w:lvlText w:val="%1)"/>
      <w:lvlJc w:val="left"/>
      <w:pPr>
        <w:ind w:left="540" w:hanging="360"/>
      </w:pPr>
      <w:rPr>
        <w:rFonts w:ascii="Times New Roman" w:eastAsiaTheme="minorHAnsi" w:hAnsi="Times New Roman" w:cs="Times New Roman"/>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75FE6591"/>
    <w:multiLevelType w:val="hybridMultilevel"/>
    <w:tmpl w:val="1E3ADC2A"/>
    <w:lvl w:ilvl="0" w:tplc="11E01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6"/>
  </w:num>
  <w:num w:numId="4">
    <w:abstractNumId w:val="3"/>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A43"/>
    <w:rsid w:val="00020A40"/>
    <w:rsid w:val="00025882"/>
    <w:rsid w:val="00055630"/>
    <w:rsid w:val="00056A1E"/>
    <w:rsid w:val="000B045C"/>
    <w:rsid w:val="000D75CA"/>
    <w:rsid w:val="000E515F"/>
    <w:rsid w:val="00130209"/>
    <w:rsid w:val="001402B4"/>
    <w:rsid w:val="00182B9F"/>
    <w:rsid w:val="001927F4"/>
    <w:rsid w:val="001C0118"/>
    <w:rsid w:val="001C43F0"/>
    <w:rsid w:val="001F1841"/>
    <w:rsid w:val="00217DC4"/>
    <w:rsid w:val="002307CA"/>
    <w:rsid w:val="00241B76"/>
    <w:rsid w:val="002666F3"/>
    <w:rsid w:val="002F75E0"/>
    <w:rsid w:val="00346BB8"/>
    <w:rsid w:val="003D6A9B"/>
    <w:rsid w:val="003F7C12"/>
    <w:rsid w:val="00406077"/>
    <w:rsid w:val="00431368"/>
    <w:rsid w:val="00433C28"/>
    <w:rsid w:val="00483E15"/>
    <w:rsid w:val="00494363"/>
    <w:rsid w:val="00495F09"/>
    <w:rsid w:val="004A592A"/>
    <w:rsid w:val="004C5B82"/>
    <w:rsid w:val="004D0397"/>
    <w:rsid w:val="004D477C"/>
    <w:rsid w:val="004E7378"/>
    <w:rsid w:val="00560E1E"/>
    <w:rsid w:val="005D05B8"/>
    <w:rsid w:val="00617CC8"/>
    <w:rsid w:val="0065448B"/>
    <w:rsid w:val="00663DA2"/>
    <w:rsid w:val="0069545A"/>
    <w:rsid w:val="006A1B28"/>
    <w:rsid w:val="006B2DF1"/>
    <w:rsid w:val="006B51DA"/>
    <w:rsid w:val="006B5282"/>
    <w:rsid w:val="00720E26"/>
    <w:rsid w:val="00725B88"/>
    <w:rsid w:val="007B1EE7"/>
    <w:rsid w:val="007D074C"/>
    <w:rsid w:val="007F0AF7"/>
    <w:rsid w:val="007F4981"/>
    <w:rsid w:val="007F74CD"/>
    <w:rsid w:val="0083163B"/>
    <w:rsid w:val="00865322"/>
    <w:rsid w:val="00873AA8"/>
    <w:rsid w:val="008F5C8A"/>
    <w:rsid w:val="009030E1"/>
    <w:rsid w:val="00905779"/>
    <w:rsid w:val="00920A2A"/>
    <w:rsid w:val="00961C94"/>
    <w:rsid w:val="00976C32"/>
    <w:rsid w:val="009D2F99"/>
    <w:rsid w:val="00A03E7F"/>
    <w:rsid w:val="00A33B95"/>
    <w:rsid w:val="00A67F11"/>
    <w:rsid w:val="00A75278"/>
    <w:rsid w:val="00AD2154"/>
    <w:rsid w:val="00AD530F"/>
    <w:rsid w:val="00AE5526"/>
    <w:rsid w:val="00B17FE6"/>
    <w:rsid w:val="00B50D45"/>
    <w:rsid w:val="00B65B5E"/>
    <w:rsid w:val="00B8672B"/>
    <w:rsid w:val="00BE1E20"/>
    <w:rsid w:val="00BE7C3C"/>
    <w:rsid w:val="00C22C18"/>
    <w:rsid w:val="00C55724"/>
    <w:rsid w:val="00C83AEB"/>
    <w:rsid w:val="00C9557F"/>
    <w:rsid w:val="00CB2FFE"/>
    <w:rsid w:val="00CB4A43"/>
    <w:rsid w:val="00CD3E6D"/>
    <w:rsid w:val="00CD7DF5"/>
    <w:rsid w:val="00CF46CB"/>
    <w:rsid w:val="00D36502"/>
    <w:rsid w:val="00D84423"/>
    <w:rsid w:val="00DB63BA"/>
    <w:rsid w:val="00DD6425"/>
    <w:rsid w:val="00E0727B"/>
    <w:rsid w:val="00E10D27"/>
    <w:rsid w:val="00E22331"/>
    <w:rsid w:val="00E369C2"/>
    <w:rsid w:val="00E44B04"/>
    <w:rsid w:val="00E4770F"/>
    <w:rsid w:val="00E534CC"/>
    <w:rsid w:val="00E7651C"/>
    <w:rsid w:val="00E846FD"/>
    <w:rsid w:val="00ED5411"/>
    <w:rsid w:val="00F5457C"/>
    <w:rsid w:val="00FD5940"/>
    <w:rsid w:val="00FE337D"/>
    <w:rsid w:val="00FE34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9E0DC"/>
  <w15:chartTrackingRefBased/>
  <w15:docId w15:val="{7365554C-A019-49F4-9718-89C80016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A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A43"/>
    <w:pPr>
      <w:ind w:left="720"/>
      <w:contextualSpacing/>
    </w:pPr>
  </w:style>
  <w:style w:type="paragraph" w:styleId="NormalWeb">
    <w:name w:val="Normal (Web)"/>
    <w:basedOn w:val="Normal"/>
    <w:uiPriority w:val="99"/>
    <w:unhideWhenUsed/>
    <w:rsid w:val="00CB4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CB4A43"/>
  </w:style>
  <w:style w:type="paragraph" w:styleId="BalloonText">
    <w:name w:val="Balloon Text"/>
    <w:basedOn w:val="Normal"/>
    <w:link w:val="BalloonTextChar"/>
    <w:uiPriority w:val="99"/>
    <w:semiHidden/>
    <w:unhideWhenUsed/>
    <w:rsid w:val="00ED5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411"/>
    <w:rPr>
      <w:rFonts w:ascii="Segoe UI" w:hAnsi="Segoe UI" w:cs="Segoe UI"/>
      <w:sz w:val="18"/>
      <w:szCs w:val="18"/>
    </w:rPr>
  </w:style>
  <w:style w:type="paragraph" w:styleId="Header">
    <w:name w:val="header"/>
    <w:basedOn w:val="Normal"/>
    <w:link w:val="HeaderChar"/>
    <w:uiPriority w:val="99"/>
    <w:unhideWhenUsed/>
    <w:rsid w:val="00B867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72B"/>
  </w:style>
  <w:style w:type="paragraph" w:styleId="Footer">
    <w:name w:val="footer"/>
    <w:basedOn w:val="Normal"/>
    <w:link w:val="FooterChar"/>
    <w:uiPriority w:val="99"/>
    <w:unhideWhenUsed/>
    <w:rsid w:val="00B867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72B"/>
  </w:style>
  <w:style w:type="table" w:styleId="TableGrid">
    <w:name w:val="Table Grid"/>
    <w:basedOn w:val="TableNormal"/>
    <w:uiPriority w:val="39"/>
    <w:rsid w:val="00AD21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752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774428">
      <w:bodyDiv w:val="1"/>
      <w:marLeft w:val="0"/>
      <w:marRight w:val="0"/>
      <w:marTop w:val="0"/>
      <w:marBottom w:val="0"/>
      <w:divBdr>
        <w:top w:val="none" w:sz="0" w:space="0" w:color="auto"/>
        <w:left w:val="none" w:sz="0" w:space="0" w:color="auto"/>
        <w:bottom w:val="none" w:sz="0" w:space="0" w:color="auto"/>
        <w:right w:val="none" w:sz="0" w:space="0" w:color="auto"/>
      </w:divBdr>
    </w:div>
    <w:div w:id="410079778">
      <w:bodyDiv w:val="1"/>
      <w:marLeft w:val="0"/>
      <w:marRight w:val="0"/>
      <w:marTop w:val="0"/>
      <w:marBottom w:val="0"/>
      <w:divBdr>
        <w:top w:val="none" w:sz="0" w:space="0" w:color="auto"/>
        <w:left w:val="none" w:sz="0" w:space="0" w:color="auto"/>
        <w:bottom w:val="none" w:sz="0" w:space="0" w:color="auto"/>
        <w:right w:val="none" w:sz="0" w:space="0" w:color="auto"/>
      </w:divBdr>
      <w:divsChild>
        <w:div w:id="1525367667">
          <w:marLeft w:val="0"/>
          <w:marRight w:val="0"/>
          <w:marTop w:val="0"/>
          <w:marBottom w:val="0"/>
          <w:divBdr>
            <w:top w:val="none" w:sz="0" w:space="0" w:color="auto"/>
            <w:left w:val="none" w:sz="0" w:space="0" w:color="auto"/>
            <w:bottom w:val="none" w:sz="0" w:space="0" w:color="auto"/>
            <w:right w:val="none" w:sz="0" w:space="0" w:color="auto"/>
          </w:divBdr>
        </w:div>
        <w:div w:id="1086808115">
          <w:marLeft w:val="0"/>
          <w:marRight w:val="0"/>
          <w:marTop w:val="0"/>
          <w:marBottom w:val="0"/>
          <w:divBdr>
            <w:top w:val="none" w:sz="0" w:space="0" w:color="auto"/>
            <w:left w:val="none" w:sz="0" w:space="0" w:color="auto"/>
            <w:bottom w:val="none" w:sz="0" w:space="0" w:color="auto"/>
            <w:right w:val="none" w:sz="0" w:space="0" w:color="auto"/>
          </w:divBdr>
        </w:div>
        <w:div w:id="945847508">
          <w:marLeft w:val="0"/>
          <w:marRight w:val="0"/>
          <w:marTop w:val="0"/>
          <w:marBottom w:val="0"/>
          <w:divBdr>
            <w:top w:val="none" w:sz="0" w:space="0" w:color="auto"/>
            <w:left w:val="none" w:sz="0" w:space="0" w:color="auto"/>
            <w:bottom w:val="none" w:sz="0" w:space="0" w:color="auto"/>
            <w:right w:val="none" w:sz="0" w:space="0" w:color="auto"/>
          </w:divBdr>
        </w:div>
        <w:div w:id="1889799530">
          <w:marLeft w:val="0"/>
          <w:marRight w:val="0"/>
          <w:marTop w:val="0"/>
          <w:marBottom w:val="0"/>
          <w:divBdr>
            <w:top w:val="none" w:sz="0" w:space="0" w:color="auto"/>
            <w:left w:val="none" w:sz="0" w:space="0" w:color="auto"/>
            <w:bottom w:val="none" w:sz="0" w:space="0" w:color="auto"/>
            <w:right w:val="none" w:sz="0" w:space="0" w:color="auto"/>
          </w:divBdr>
        </w:div>
        <w:div w:id="910848426">
          <w:marLeft w:val="0"/>
          <w:marRight w:val="0"/>
          <w:marTop w:val="0"/>
          <w:marBottom w:val="0"/>
          <w:divBdr>
            <w:top w:val="none" w:sz="0" w:space="0" w:color="auto"/>
            <w:left w:val="none" w:sz="0" w:space="0" w:color="auto"/>
            <w:bottom w:val="none" w:sz="0" w:space="0" w:color="auto"/>
            <w:right w:val="none" w:sz="0" w:space="0" w:color="auto"/>
          </w:divBdr>
        </w:div>
        <w:div w:id="688799048">
          <w:marLeft w:val="0"/>
          <w:marRight w:val="0"/>
          <w:marTop w:val="0"/>
          <w:marBottom w:val="0"/>
          <w:divBdr>
            <w:top w:val="none" w:sz="0" w:space="0" w:color="auto"/>
            <w:left w:val="none" w:sz="0" w:space="0" w:color="auto"/>
            <w:bottom w:val="none" w:sz="0" w:space="0" w:color="auto"/>
            <w:right w:val="none" w:sz="0" w:space="0" w:color="auto"/>
          </w:divBdr>
        </w:div>
        <w:div w:id="248462839">
          <w:marLeft w:val="0"/>
          <w:marRight w:val="0"/>
          <w:marTop w:val="0"/>
          <w:marBottom w:val="0"/>
          <w:divBdr>
            <w:top w:val="none" w:sz="0" w:space="0" w:color="auto"/>
            <w:left w:val="none" w:sz="0" w:space="0" w:color="auto"/>
            <w:bottom w:val="none" w:sz="0" w:space="0" w:color="auto"/>
            <w:right w:val="none" w:sz="0" w:space="0" w:color="auto"/>
          </w:divBdr>
        </w:div>
        <w:div w:id="1421411814">
          <w:marLeft w:val="0"/>
          <w:marRight w:val="0"/>
          <w:marTop w:val="0"/>
          <w:marBottom w:val="0"/>
          <w:divBdr>
            <w:top w:val="none" w:sz="0" w:space="0" w:color="auto"/>
            <w:left w:val="none" w:sz="0" w:space="0" w:color="auto"/>
            <w:bottom w:val="none" w:sz="0" w:space="0" w:color="auto"/>
            <w:right w:val="none" w:sz="0" w:space="0" w:color="auto"/>
          </w:divBdr>
        </w:div>
        <w:div w:id="1646617341">
          <w:marLeft w:val="0"/>
          <w:marRight w:val="0"/>
          <w:marTop w:val="0"/>
          <w:marBottom w:val="0"/>
          <w:divBdr>
            <w:top w:val="none" w:sz="0" w:space="0" w:color="auto"/>
            <w:left w:val="none" w:sz="0" w:space="0" w:color="auto"/>
            <w:bottom w:val="none" w:sz="0" w:space="0" w:color="auto"/>
            <w:right w:val="none" w:sz="0" w:space="0" w:color="auto"/>
          </w:divBdr>
        </w:div>
        <w:div w:id="492454927">
          <w:marLeft w:val="0"/>
          <w:marRight w:val="0"/>
          <w:marTop w:val="0"/>
          <w:marBottom w:val="0"/>
          <w:divBdr>
            <w:top w:val="none" w:sz="0" w:space="0" w:color="auto"/>
            <w:left w:val="none" w:sz="0" w:space="0" w:color="auto"/>
            <w:bottom w:val="none" w:sz="0" w:space="0" w:color="auto"/>
            <w:right w:val="none" w:sz="0" w:space="0" w:color="auto"/>
          </w:divBdr>
        </w:div>
      </w:divsChild>
    </w:div>
    <w:div w:id="482357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118</Nr_x002e__x0020_akti>
    <Data_x0020_e_x0020_Krijimit xmlns="0e656187-b300-4fb0-8bf4-3a50f872073c">2024-03-11T09:33:03Z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2024-03-08T00:00:00Z</Date_x0020_protokolli>
    <Titulli xmlns="0e656187-b300-4fb0-8bf4-3a50f872073c">Për disa shtesa dhe ndryshime në vendimin nr. 823, datë 19.12.2022, të Këshillit të Ministrave, "Për shpronësimin, për interes publik, të pronarëve të pasurive të paluajtshme, pronë private, që preken nga realizimi i projektit "Rikonstruksioni i linjës 400 kv Shqipëri-Maqedoni e Veriut""</Titulli>
    <Modifikuesi xmlns="0e656187-b300-4fb0-8bf4-3a50f872073c">alma.lisaku</Modifikuesi>
    <Nr_x002e__x0020_prot_x0020_QBZ xmlns="0e656187-b300-4fb0-8bf4-3a50f872073c">451</Nr_x002e__x0020_prot_x0020_QBZ>
    <Data_x0020_e_x0020_Modifikimit xmlns="0e656187-b300-4fb0-8bf4-3a50f872073c">2024-03-11T12:24:17Z</Data_x0020_e_x0020_Modifikimit>
    <Dekretuar xmlns="0e656187-b300-4fb0-8bf4-3a50f872073c">false</Dekretuar>
    <Data xmlns="0e656187-b300-4fb0-8bf4-3a50f872073c">2024-03-06T00:00:00Z</Data>
    <Nr_x002e__x0020_protokolli_x0020_i_x0020_aktit xmlns="0e656187-b300-4fb0-8bf4-3a50f872073c">564/1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504A5AB2E184EB691BCF5DD033138A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F2DEEB-80BE-4FF1-860D-03C351813274}">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69527859-C894-4B4D-9501-1473732229AC}">
  <ds:schemaRefs>
    <ds:schemaRef ds:uri="http://schemas.microsoft.com/sharepoint/v3/contenttype/forms"/>
  </ds:schemaRefs>
</ds:datastoreItem>
</file>

<file path=customXml/itemProps3.xml><?xml version="1.0" encoding="utf-8"?>
<ds:datastoreItem xmlns:ds="http://schemas.openxmlformats.org/officeDocument/2006/customXml" ds:itemID="{F1BE5B9F-E5A0-4D28-967A-F62BA78E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882A98E-C5FC-45A1-9395-87A6B4EF7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663</Words>
  <Characters>3781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Për disa shtesa dhe ndryshime në vendimin nr. 823, datë 19.12.2022, të Këshillit të Ministrave, "Për shpronësimin, për interes publik, të pronarëve të pasurive të paluajtshme, pronë private, që preken nga realizimi i projektit "Rikonstruksioni i linjës 40</vt:lpstr>
    </vt:vector>
  </TitlesOfParts>
  <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 823, datë 19.12.2022, të Këshillit të Ministrave, "Për shpronësimin, për interes publik, të pronarëve të pasurive të paluajtshme, pronë private, që preken nga realizimi i projektit "Rikonstruksioni i linjës 400 kv Shqipëri-Maqedoni e Veriut""</dc:title>
  <dc:creator>Ilirjana Hasanllari</dc:creator>
  <cp:lastModifiedBy>Alma Lisaku</cp:lastModifiedBy>
  <cp:revision>25</cp:revision>
  <cp:lastPrinted>2024-03-05T14:49:00Z</cp:lastPrinted>
  <dcterms:created xsi:type="dcterms:W3CDTF">2024-03-05T10:04:00Z</dcterms:created>
  <dcterms:modified xsi:type="dcterms:W3CDTF">2024-03-11T11:28:00Z</dcterms:modified>
</cp:coreProperties>
</file>