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520A9E" w14:textId="0DC4A8CA" w:rsidR="00F66403" w:rsidRPr="000903CB" w:rsidRDefault="00F66403" w:rsidP="000903CB">
      <w:pPr>
        <w:ind w:firstLine="284"/>
        <w:jc w:val="center"/>
        <w:rPr>
          <w:rFonts w:ascii="Garamond" w:hAnsi="Garamond"/>
          <w:b/>
          <w:sz w:val="24"/>
        </w:rPr>
      </w:pPr>
      <w:r w:rsidRPr="000903CB">
        <w:rPr>
          <w:rFonts w:ascii="Garamond" w:hAnsi="Garamond"/>
          <w:b/>
          <w:sz w:val="24"/>
        </w:rPr>
        <w:t>VENDIM</w:t>
      </w:r>
    </w:p>
    <w:p w14:paraId="5E520AA2" w14:textId="2CBE4A5A" w:rsidR="00F66403" w:rsidRPr="000903CB" w:rsidRDefault="00A51B7B" w:rsidP="000903CB">
      <w:pPr>
        <w:ind w:firstLine="284"/>
        <w:jc w:val="center"/>
        <w:rPr>
          <w:rFonts w:ascii="Garamond" w:hAnsi="Garamond"/>
          <w:b/>
          <w:sz w:val="24"/>
        </w:rPr>
      </w:pPr>
      <w:r w:rsidRPr="000903CB">
        <w:rPr>
          <w:rFonts w:ascii="Garamond" w:hAnsi="Garamond"/>
          <w:b/>
          <w:sz w:val="24"/>
        </w:rPr>
        <w:t>Nr.</w:t>
      </w:r>
      <w:r w:rsidR="00856B9B" w:rsidRPr="000903CB">
        <w:rPr>
          <w:rFonts w:ascii="Garamond" w:hAnsi="Garamond"/>
          <w:b/>
          <w:sz w:val="24"/>
        </w:rPr>
        <w:t xml:space="preserve"> 216</w:t>
      </w:r>
      <w:r w:rsidRPr="000903CB">
        <w:rPr>
          <w:rFonts w:ascii="Garamond" w:hAnsi="Garamond"/>
          <w:b/>
          <w:sz w:val="24"/>
        </w:rPr>
        <w:t xml:space="preserve">, datë </w:t>
      </w:r>
      <w:r w:rsidR="00856B9B" w:rsidRPr="000903CB">
        <w:rPr>
          <w:rFonts w:ascii="Garamond" w:hAnsi="Garamond"/>
          <w:b/>
          <w:sz w:val="24"/>
        </w:rPr>
        <w:t>9.4.2024</w:t>
      </w:r>
    </w:p>
    <w:p w14:paraId="5E520AA3" w14:textId="77777777" w:rsidR="008968E6" w:rsidRPr="000903CB" w:rsidRDefault="008968E6" w:rsidP="000903CB">
      <w:pPr>
        <w:ind w:firstLine="284"/>
        <w:jc w:val="center"/>
        <w:rPr>
          <w:rFonts w:ascii="Garamond" w:hAnsi="Garamond"/>
          <w:b/>
          <w:sz w:val="24"/>
        </w:rPr>
      </w:pPr>
    </w:p>
    <w:p w14:paraId="5E520AA8" w14:textId="469B407F" w:rsidR="008E1934" w:rsidRPr="000903CB" w:rsidRDefault="00F66403" w:rsidP="000903CB">
      <w:pPr>
        <w:ind w:firstLine="284"/>
        <w:jc w:val="center"/>
        <w:rPr>
          <w:rFonts w:ascii="Garamond" w:hAnsi="Garamond"/>
          <w:b/>
          <w:sz w:val="24"/>
        </w:rPr>
      </w:pPr>
      <w:r w:rsidRPr="000903CB">
        <w:rPr>
          <w:rFonts w:ascii="Garamond" w:hAnsi="Garamond"/>
          <w:b/>
          <w:sz w:val="24"/>
        </w:rPr>
        <w:t>PËR</w:t>
      </w:r>
      <w:r w:rsidR="00856B9B" w:rsidRPr="000903CB">
        <w:rPr>
          <w:rFonts w:ascii="Garamond" w:hAnsi="Garamond"/>
          <w:b/>
          <w:sz w:val="24"/>
        </w:rPr>
        <w:t xml:space="preserve"> </w:t>
      </w:r>
      <w:r w:rsidR="004503BA" w:rsidRPr="000903CB">
        <w:rPr>
          <w:rFonts w:ascii="Garamond" w:hAnsi="Garamond"/>
          <w:b/>
          <w:sz w:val="24"/>
        </w:rPr>
        <w:t>M</w:t>
      </w:r>
      <w:r w:rsidR="00F705C8" w:rsidRPr="000903CB">
        <w:rPr>
          <w:rFonts w:ascii="Garamond" w:hAnsi="Garamond"/>
          <w:b/>
          <w:sz w:val="24"/>
        </w:rPr>
        <w:t>IRATIMIN E NDËRTIMIT TË CENTRALIT GJENERUES</w:t>
      </w:r>
      <w:r w:rsidR="009D03C3">
        <w:rPr>
          <w:rFonts w:ascii="Garamond" w:hAnsi="Garamond"/>
          <w:b/>
          <w:sz w:val="24"/>
        </w:rPr>
        <w:t xml:space="preserve"> </w:t>
      </w:r>
      <w:r w:rsidR="00F705C8" w:rsidRPr="000903CB">
        <w:rPr>
          <w:rFonts w:ascii="Garamond" w:hAnsi="Garamond"/>
          <w:b/>
          <w:sz w:val="24"/>
        </w:rPr>
        <w:t xml:space="preserve">TË ENERGJISË ELEKTRIKE </w:t>
      </w:r>
      <w:proofErr w:type="spellStart"/>
      <w:r w:rsidR="00F705C8" w:rsidRPr="000903CB">
        <w:rPr>
          <w:rFonts w:ascii="Garamond" w:hAnsi="Garamond"/>
          <w:b/>
          <w:sz w:val="24"/>
        </w:rPr>
        <w:t>FOTOVOLTAIKE</w:t>
      </w:r>
      <w:proofErr w:type="spellEnd"/>
      <w:r w:rsidR="00F705C8" w:rsidRPr="000903CB">
        <w:rPr>
          <w:rFonts w:ascii="Garamond" w:hAnsi="Garamond"/>
          <w:b/>
          <w:sz w:val="24"/>
        </w:rPr>
        <w:t xml:space="preserve"> DHE VEPRAVE NDIHMËSE, </w:t>
      </w:r>
      <w:r w:rsidR="00645358" w:rsidRPr="000903CB">
        <w:rPr>
          <w:rFonts w:ascii="Garamond" w:hAnsi="Garamond"/>
          <w:b/>
          <w:sz w:val="24"/>
        </w:rPr>
        <w:t xml:space="preserve">I CILI NUK ËSHTË OBJEKT KONCESIONI, </w:t>
      </w:r>
      <w:r w:rsidR="008E1934" w:rsidRPr="000903CB">
        <w:rPr>
          <w:rFonts w:ascii="Garamond" w:hAnsi="Garamond"/>
          <w:b/>
          <w:sz w:val="24"/>
        </w:rPr>
        <w:t xml:space="preserve">NË ZONËN </w:t>
      </w:r>
      <w:proofErr w:type="spellStart"/>
      <w:r w:rsidR="008E1934" w:rsidRPr="000903CB">
        <w:rPr>
          <w:rFonts w:ascii="Garamond" w:hAnsi="Garamond"/>
          <w:b/>
          <w:sz w:val="24"/>
        </w:rPr>
        <w:t>KADASTRALE</w:t>
      </w:r>
      <w:proofErr w:type="spellEnd"/>
      <w:r w:rsidR="00BF3DF9" w:rsidRPr="000903CB">
        <w:rPr>
          <w:rFonts w:ascii="Garamond" w:hAnsi="Garamond"/>
          <w:b/>
          <w:sz w:val="24"/>
        </w:rPr>
        <w:t xml:space="preserve"> NR.</w:t>
      </w:r>
      <w:r w:rsidR="00284F9E">
        <w:rPr>
          <w:rFonts w:ascii="Garamond" w:hAnsi="Garamond"/>
          <w:b/>
          <w:sz w:val="24"/>
        </w:rPr>
        <w:t xml:space="preserve"> </w:t>
      </w:r>
      <w:r w:rsidR="00594F17" w:rsidRPr="000903CB">
        <w:rPr>
          <w:rFonts w:ascii="Garamond" w:hAnsi="Garamond"/>
          <w:b/>
          <w:sz w:val="24"/>
        </w:rPr>
        <w:t>8517</w:t>
      </w:r>
      <w:r w:rsidR="008E1934" w:rsidRPr="000903CB">
        <w:rPr>
          <w:rFonts w:ascii="Garamond" w:hAnsi="Garamond"/>
          <w:b/>
          <w:sz w:val="24"/>
        </w:rPr>
        <w:t xml:space="preserve">, </w:t>
      </w:r>
      <w:r w:rsidR="00594F17" w:rsidRPr="000903CB">
        <w:rPr>
          <w:rFonts w:ascii="Garamond" w:hAnsi="Garamond"/>
          <w:b/>
          <w:sz w:val="24"/>
        </w:rPr>
        <w:t>BASHKIA DURRËS, QARKU DURRËS</w:t>
      </w:r>
      <w:r w:rsidR="008E1934" w:rsidRPr="000903CB">
        <w:rPr>
          <w:rFonts w:ascii="Garamond" w:hAnsi="Garamond"/>
          <w:b/>
          <w:sz w:val="24"/>
        </w:rPr>
        <w:t xml:space="preserve">, NGA </w:t>
      </w:r>
      <w:r w:rsidR="00594F17" w:rsidRPr="000903CB">
        <w:rPr>
          <w:rFonts w:ascii="Garamond" w:hAnsi="Garamond"/>
          <w:b/>
          <w:sz w:val="24"/>
        </w:rPr>
        <w:t>SHOQËRIA “</w:t>
      </w:r>
      <w:proofErr w:type="spellStart"/>
      <w:r w:rsidR="00594F17" w:rsidRPr="000903CB">
        <w:rPr>
          <w:rFonts w:ascii="Garamond" w:hAnsi="Garamond"/>
          <w:b/>
          <w:sz w:val="24"/>
        </w:rPr>
        <w:t>DESLA</w:t>
      </w:r>
      <w:proofErr w:type="spellEnd"/>
      <w:r w:rsidR="00594F17" w:rsidRPr="000903CB">
        <w:rPr>
          <w:rFonts w:ascii="Garamond" w:hAnsi="Garamond"/>
          <w:b/>
          <w:sz w:val="24"/>
        </w:rPr>
        <w:t xml:space="preserve">” </w:t>
      </w:r>
      <w:r w:rsidR="008E1934" w:rsidRPr="000903CB">
        <w:rPr>
          <w:rFonts w:ascii="Garamond" w:hAnsi="Garamond"/>
          <w:b/>
          <w:sz w:val="24"/>
        </w:rPr>
        <w:t>SHPK</w:t>
      </w:r>
    </w:p>
    <w:p w14:paraId="5E520AA9" w14:textId="77777777" w:rsidR="00FB23D2" w:rsidRPr="000903CB" w:rsidRDefault="00FB23D2" w:rsidP="000903CB">
      <w:pPr>
        <w:ind w:firstLine="284"/>
        <w:jc w:val="center"/>
        <w:rPr>
          <w:rFonts w:ascii="Garamond" w:hAnsi="Garamond"/>
          <w:b/>
          <w:sz w:val="24"/>
        </w:rPr>
      </w:pPr>
    </w:p>
    <w:p w14:paraId="5E520AAB" w14:textId="2A6C746C" w:rsidR="00F66403" w:rsidRPr="000903CB" w:rsidRDefault="00F66403" w:rsidP="000903CB">
      <w:pPr>
        <w:ind w:firstLine="284"/>
        <w:jc w:val="both"/>
        <w:rPr>
          <w:rFonts w:ascii="Garamond" w:hAnsi="Garamond"/>
          <w:sz w:val="24"/>
        </w:rPr>
      </w:pPr>
      <w:r w:rsidRPr="000903CB">
        <w:rPr>
          <w:rFonts w:ascii="Garamond" w:hAnsi="Garamond"/>
          <w:sz w:val="24"/>
        </w:rPr>
        <w:t>Në mbështetje të nenit 100</w:t>
      </w:r>
      <w:r w:rsidR="00641C88" w:rsidRPr="000903CB">
        <w:rPr>
          <w:rFonts w:ascii="Garamond" w:hAnsi="Garamond"/>
          <w:sz w:val="24"/>
        </w:rPr>
        <w:t xml:space="preserve"> të Kushtetutës</w:t>
      </w:r>
      <w:r w:rsidR="004503BA" w:rsidRPr="000903CB">
        <w:rPr>
          <w:rFonts w:ascii="Garamond" w:hAnsi="Garamond"/>
          <w:sz w:val="24"/>
        </w:rPr>
        <w:t xml:space="preserve"> dhe</w:t>
      </w:r>
      <w:r w:rsidR="00641C88" w:rsidRPr="000903CB">
        <w:rPr>
          <w:rFonts w:ascii="Garamond" w:hAnsi="Garamond"/>
          <w:sz w:val="24"/>
        </w:rPr>
        <w:t xml:space="preserve"> </w:t>
      </w:r>
      <w:r w:rsidR="00A26A84" w:rsidRPr="000903CB">
        <w:rPr>
          <w:rFonts w:ascii="Garamond" w:hAnsi="Garamond"/>
          <w:sz w:val="24"/>
        </w:rPr>
        <w:t xml:space="preserve">të </w:t>
      </w:r>
      <w:r w:rsidR="00641C88" w:rsidRPr="000903CB">
        <w:rPr>
          <w:rFonts w:ascii="Garamond" w:hAnsi="Garamond"/>
          <w:sz w:val="24"/>
        </w:rPr>
        <w:t>pikë</w:t>
      </w:r>
      <w:r w:rsidR="001919B6" w:rsidRPr="000903CB">
        <w:rPr>
          <w:rFonts w:ascii="Garamond" w:hAnsi="Garamond"/>
          <w:sz w:val="24"/>
        </w:rPr>
        <w:t>s 1,</w:t>
      </w:r>
      <w:r w:rsidR="00641C88" w:rsidRPr="000903CB">
        <w:rPr>
          <w:rFonts w:ascii="Garamond" w:hAnsi="Garamond"/>
          <w:sz w:val="24"/>
        </w:rPr>
        <w:t xml:space="preserve"> të </w:t>
      </w:r>
      <w:r w:rsidR="00A26A84" w:rsidRPr="000903CB">
        <w:rPr>
          <w:rFonts w:ascii="Garamond" w:hAnsi="Garamond"/>
          <w:sz w:val="24"/>
        </w:rPr>
        <w:t>nenit 49</w:t>
      </w:r>
      <w:r w:rsidR="00AF3F3F" w:rsidRPr="000903CB">
        <w:rPr>
          <w:rFonts w:ascii="Garamond" w:hAnsi="Garamond"/>
          <w:sz w:val="24"/>
        </w:rPr>
        <w:t>,</w:t>
      </w:r>
      <w:r w:rsidR="00A04AD1" w:rsidRPr="000903CB">
        <w:rPr>
          <w:rFonts w:ascii="Garamond" w:hAnsi="Garamond"/>
          <w:sz w:val="24"/>
        </w:rPr>
        <w:t xml:space="preserve"> t</w:t>
      </w:r>
      <w:r w:rsidR="0067210F" w:rsidRPr="000903CB">
        <w:rPr>
          <w:rFonts w:ascii="Garamond" w:hAnsi="Garamond"/>
          <w:sz w:val="24"/>
        </w:rPr>
        <w:t xml:space="preserve">ë </w:t>
      </w:r>
      <w:r w:rsidR="004503BA" w:rsidRPr="000903CB">
        <w:rPr>
          <w:rFonts w:ascii="Garamond" w:hAnsi="Garamond"/>
          <w:sz w:val="24"/>
        </w:rPr>
        <w:t>l</w:t>
      </w:r>
      <w:r w:rsidR="0067210F" w:rsidRPr="000903CB">
        <w:rPr>
          <w:rFonts w:ascii="Garamond" w:hAnsi="Garamond"/>
          <w:sz w:val="24"/>
        </w:rPr>
        <w:t xml:space="preserve">igjit </w:t>
      </w:r>
      <w:r w:rsidR="004503BA" w:rsidRPr="000903CB">
        <w:rPr>
          <w:rFonts w:ascii="Garamond" w:hAnsi="Garamond"/>
          <w:sz w:val="24"/>
        </w:rPr>
        <w:t>n</w:t>
      </w:r>
      <w:r w:rsidRPr="000903CB">
        <w:rPr>
          <w:rFonts w:ascii="Garamond" w:hAnsi="Garamond"/>
          <w:sz w:val="24"/>
        </w:rPr>
        <w:t>r.</w:t>
      </w:r>
      <w:r w:rsidR="00284F9E">
        <w:rPr>
          <w:rFonts w:ascii="Garamond" w:hAnsi="Garamond"/>
          <w:sz w:val="24"/>
        </w:rPr>
        <w:t xml:space="preserve"> </w:t>
      </w:r>
      <w:r w:rsidR="00A26A84" w:rsidRPr="000903CB">
        <w:rPr>
          <w:rFonts w:ascii="Garamond" w:hAnsi="Garamond"/>
          <w:sz w:val="24"/>
        </w:rPr>
        <w:t>43</w:t>
      </w:r>
      <w:r w:rsidR="0067210F" w:rsidRPr="000903CB">
        <w:rPr>
          <w:rFonts w:ascii="Garamond" w:hAnsi="Garamond"/>
          <w:sz w:val="24"/>
        </w:rPr>
        <w:t>/2015</w:t>
      </w:r>
      <w:r w:rsidR="00A26A84" w:rsidRPr="000903CB">
        <w:rPr>
          <w:rFonts w:ascii="Garamond" w:hAnsi="Garamond"/>
          <w:sz w:val="24"/>
        </w:rPr>
        <w:t>,</w:t>
      </w:r>
      <w:r w:rsidRPr="000903CB">
        <w:rPr>
          <w:rFonts w:ascii="Garamond" w:hAnsi="Garamond"/>
          <w:sz w:val="24"/>
        </w:rPr>
        <w:t xml:space="preserve"> “Për sektorin e ene</w:t>
      </w:r>
      <w:r w:rsidR="00F7648D" w:rsidRPr="000903CB">
        <w:rPr>
          <w:rFonts w:ascii="Garamond" w:hAnsi="Garamond"/>
          <w:sz w:val="24"/>
        </w:rPr>
        <w:t>rgjisë elektrike</w:t>
      </w:r>
      <w:r w:rsidR="00477A2A" w:rsidRPr="000903CB">
        <w:rPr>
          <w:rFonts w:ascii="Garamond" w:hAnsi="Garamond"/>
          <w:sz w:val="24"/>
        </w:rPr>
        <w:t xml:space="preserve">”, të ndryshuar, </w:t>
      </w:r>
      <w:r w:rsidRPr="000903CB">
        <w:rPr>
          <w:rFonts w:ascii="Garamond" w:hAnsi="Garamond"/>
          <w:sz w:val="24"/>
        </w:rPr>
        <w:t>me propozim</w:t>
      </w:r>
      <w:r w:rsidR="00F7648D" w:rsidRPr="000903CB">
        <w:rPr>
          <w:rFonts w:ascii="Garamond" w:hAnsi="Garamond"/>
          <w:sz w:val="24"/>
        </w:rPr>
        <w:t>in e</w:t>
      </w:r>
      <w:r w:rsidRPr="000903CB">
        <w:rPr>
          <w:rFonts w:ascii="Garamond" w:hAnsi="Garamond"/>
          <w:sz w:val="24"/>
        </w:rPr>
        <w:t xml:space="preserve"> </w:t>
      </w:r>
      <w:r w:rsidR="008874EE" w:rsidRPr="000903CB">
        <w:rPr>
          <w:rFonts w:ascii="Garamond" w:hAnsi="Garamond"/>
          <w:sz w:val="24"/>
        </w:rPr>
        <w:t>zëvendë</w:t>
      </w:r>
      <w:bookmarkStart w:id="0" w:name="_GoBack"/>
      <w:bookmarkEnd w:id="0"/>
      <w:r w:rsidR="008874EE" w:rsidRPr="000903CB">
        <w:rPr>
          <w:rFonts w:ascii="Garamond" w:hAnsi="Garamond"/>
          <w:sz w:val="24"/>
        </w:rPr>
        <w:t xml:space="preserve">skryeministrit </w:t>
      </w:r>
      <w:r w:rsidR="004503BA" w:rsidRPr="000903CB">
        <w:rPr>
          <w:rFonts w:ascii="Garamond" w:hAnsi="Garamond"/>
          <w:sz w:val="24"/>
        </w:rPr>
        <w:t>dhe m</w:t>
      </w:r>
      <w:r w:rsidRPr="000903CB">
        <w:rPr>
          <w:rFonts w:ascii="Garamond" w:hAnsi="Garamond"/>
          <w:sz w:val="24"/>
        </w:rPr>
        <w:t>inist</w:t>
      </w:r>
      <w:r w:rsidR="004503BA" w:rsidRPr="000903CB">
        <w:rPr>
          <w:rFonts w:ascii="Garamond" w:hAnsi="Garamond"/>
          <w:sz w:val="24"/>
        </w:rPr>
        <w:t xml:space="preserve">ër </w:t>
      </w:r>
      <w:r w:rsidRPr="000903CB">
        <w:rPr>
          <w:rFonts w:ascii="Garamond" w:hAnsi="Garamond"/>
          <w:sz w:val="24"/>
        </w:rPr>
        <w:t xml:space="preserve">i </w:t>
      </w:r>
      <w:r w:rsidR="001919B6" w:rsidRPr="000903CB">
        <w:rPr>
          <w:rFonts w:ascii="Garamond" w:hAnsi="Garamond"/>
          <w:sz w:val="24"/>
        </w:rPr>
        <w:t>Infrastrukturës dhe Energjisë</w:t>
      </w:r>
      <w:r w:rsidRPr="000903CB">
        <w:rPr>
          <w:rFonts w:ascii="Garamond" w:hAnsi="Garamond"/>
          <w:sz w:val="24"/>
        </w:rPr>
        <w:t>, Këshilli i Ministrave</w:t>
      </w:r>
    </w:p>
    <w:p w14:paraId="5E520AAD" w14:textId="77777777" w:rsidR="008968E6" w:rsidRPr="000903CB" w:rsidRDefault="008968E6" w:rsidP="000903CB">
      <w:pPr>
        <w:ind w:firstLine="284"/>
        <w:jc w:val="both"/>
        <w:rPr>
          <w:rFonts w:ascii="Garamond" w:hAnsi="Garamond"/>
          <w:sz w:val="24"/>
        </w:rPr>
      </w:pPr>
    </w:p>
    <w:p w14:paraId="5E520AAE" w14:textId="02A541F3" w:rsidR="00F66403" w:rsidRPr="000903CB" w:rsidRDefault="00BF3DF9" w:rsidP="000903CB">
      <w:pPr>
        <w:ind w:firstLine="284"/>
        <w:jc w:val="center"/>
        <w:rPr>
          <w:rFonts w:ascii="Garamond" w:hAnsi="Garamond"/>
          <w:sz w:val="24"/>
        </w:rPr>
      </w:pPr>
      <w:r w:rsidRPr="000903CB">
        <w:rPr>
          <w:rFonts w:ascii="Garamond" w:hAnsi="Garamond"/>
          <w:sz w:val="24"/>
        </w:rPr>
        <w:t>VENDOSI</w:t>
      </w:r>
      <w:r w:rsidR="00F66403" w:rsidRPr="000903CB">
        <w:rPr>
          <w:rFonts w:ascii="Garamond" w:hAnsi="Garamond"/>
          <w:sz w:val="24"/>
        </w:rPr>
        <w:t>:</w:t>
      </w:r>
    </w:p>
    <w:p w14:paraId="5E520AB0" w14:textId="77777777" w:rsidR="00F66403" w:rsidRPr="000903CB" w:rsidRDefault="00F66403" w:rsidP="000903CB">
      <w:pPr>
        <w:ind w:firstLine="284"/>
        <w:jc w:val="both"/>
        <w:rPr>
          <w:rFonts w:ascii="Garamond" w:hAnsi="Garamond"/>
          <w:sz w:val="24"/>
        </w:rPr>
      </w:pPr>
    </w:p>
    <w:p w14:paraId="5E520AB1" w14:textId="1E151262" w:rsidR="00EF4F10" w:rsidRPr="000903CB" w:rsidRDefault="00856B9B" w:rsidP="000903CB">
      <w:pPr>
        <w:ind w:firstLine="284"/>
        <w:jc w:val="both"/>
        <w:rPr>
          <w:rFonts w:ascii="Garamond" w:hAnsi="Garamond"/>
          <w:sz w:val="24"/>
        </w:rPr>
      </w:pPr>
      <w:r w:rsidRPr="000903CB">
        <w:rPr>
          <w:rFonts w:ascii="Garamond" w:hAnsi="Garamond"/>
          <w:sz w:val="24"/>
        </w:rPr>
        <w:t xml:space="preserve">1. </w:t>
      </w:r>
      <w:r w:rsidR="00F66403" w:rsidRPr="000903CB">
        <w:rPr>
          <w:rFonts w:ascii="Garamond" w:hAnsi="Garamond"/>
          <w:sz w:val="24"/>
        </w:rPr>
        <w:t xml:space="preserve">Miratimin e </w:t>
      </w:r>
      <w:r w:rsidR="00F7648D" w:rsidRPr="000903CB">
        <w:rPr>
          <w:rFonts w:ascii="Garamond" w:hAnsi="Garamond"/>
          <w:sz w:val="24"/>
        </w:rPr>
        <w:t xml:space="preserve">ndërtimit të centralit gjenerues të energjisë elektrike </w:t>
      </w:r>
      <w:proofErr w:type="spellStart"/>
      <w:r w:rsidR="00477A2A" w:rsidRPr="000903CB">
        <w:rPr>
          <w:rFonts w:ascii="Garamond" w:hAnsi="Garamond"/>
          <w:sz w:val="24"/>
        </w:rPr>
        <w:t>fotovoltaike</w:t>
      </w:r>
      <w:proofErr w:type="spellEnd"/>
      <w:r w:rsidR="00F7648D" w:rsidRPr="000903CB">
        <w:rPr>
          <w:rFonts w:ascii="Garamond" w:hAnsi="Garamond"/>
          <w:sz w:val="24"/>
        </w:rPr>
        <w:t xml:space="preserve"> dhe veprave ndihmëse</w:t>
      </w:r>
      <w:r w:rsidR="00CA48B7" w:rsidRPr="000903CB">
        <w:rPr>
          <w:rFonts w:ascii="Garamond" w:hAnsi="Garamond"/>
          <w:sz w:val="24"/>
        </w:rPr>
        <w:t>,</w:t>
      </w:r>
      <w:r w:rsidR="00F7648D" w:rsidRPr="000903CB">
        <w:rPr>
          <w:rFonts w:ascii="Garamond" w:hAnsi="Garamond"/>
          <w:sz w:val="24"/>
        </w:rPr>
        <w:t xml:space="preserve"> </w:t>
      </w:r>
      <w:r w:rsidR="00CA48B7" w:rsidRPr="000903CB">
        <w:rPr>
          <w:rFonts w:ascii="Garamond" w:hAnsi="Garamond"/>
          <w:sz w:val="24"/>
        </w:rPr>
        <w:t xml:space="preserve">i cili </w:t>
      </w:r>
      <w:r w:rsidR="00F705C8" w:rsidRPr="000903CB">
        <w:rPr>
          <w:rFonts w:ascii="Garamond" w:hAnsi="Garamond"/>
          <w:sz w:val="24"/>
        </w:rPr>
        <w:t xml:space="preserve">nuk është objekt koncesioni dhe </w:t>
      </w:r>
      <w:r w:rsidR="00CA48B7" w:rsidRPr="000903CB">
        <w:rPr>
          <w:rFonts w:ascii="Garamond" w:hAnsi="Garamond"/>
          <w:sz w:val="24"/>
        </w:rPr>
        <w:t xml:space="preserve">nuk përfiton nga masat mbështetëse, </w:t>
      </w:r>
      <w:r w:rsidR="00594F17" w:rsidRPr="000903CB">
        <w:rPr>
          <w:rFonts w:ascii="Garamond" w:hAnsi="Garamond"/>
          <w:sz w:val="24"/>
        </w:rPr>
        <w:t xml:space="preserve">në </w:t>
      </w:r>
      <w:r w:rsidR="00C80ABE" w:rsidRPr="000903CB">
        <w:rPr>
          <w:rFonts w:ascii="Garamond" w:hAnsi="Garamond"/>
          <w:sz w:val="24"/>
        </w:rPr>
        <w:t>z</w:t>
      </w:r>
      <w:r w:rsidR="00594F17" w:rsidRPr="000903CB">
        <w:rPr>
          <w:rFonts w:ascii="Garamond" w:hAnsi="Garamond"/>
          <w:sz w:val="24"/>
        </w:rPr>
        <w:t xml:space="preserve">onën </w:t>
      </w:r>
      <w:proofErr w:type="spellStart"/>
      <w:r w:rsidR="00C80ABE" w:rsidRPr="000903CB">
        <w:rPr>
          <w:rFonts w:ascii="Garamond" w:hAnsi="Garamond"/>
          <w:sz w:val="24"/>
        </w:rPr>
        <w:t>k</w:t>
      </w:r>
      <w:r w:rsidR="00594F17" w:rsidRPr="000903CB">
        <w:rPr>
          <w:rFonts w:ascii="Garamond" w:hAnsi="Garamond"/>
          <w:sz w:val="24"/>
        </w:rPr>
        <w:t>adastrale</w:t>
      </w:r>
      <w:proofErr w:type="spellEnd"/>
      <w:r w:rsidR="00594F17" w:rsidRPr="000903CB">
        <w:rPr>
          <w:rFonts w:ascii="Garamond" w:hAnsi="Garamond"/>
          <w:sz w:val="24"/>
        </w:rPr>
        <w:t xml:space="preserve"> </w:t>
      </w:r>
      <w:r w:rsidR="00C80ABE" w:rsidRPr="000903CB">
        <w:rPr>
          <w:rFonts w:ascii="Garamond" w:hAnsi="Garamond"/>
          <w:sz w:val="24"/>
        </w:rPr>
        <w:t>n</w:t>
      </w:r>
      <w:r w:rsidR="00CB51F9" w:rsidRPr="000903CB">
        <w:rPr>
          <w:rFonts w:ascii="Garamond" w:hAnsi="Garamond"/>
          <w:sz w:val="24"/>
        </w:rPr>
        <w:t>r.</w:t>
      </w:r>
      <w:r w:rsidR="00C4003D">
        <w:rPr>
          <w:rFonts w:ascii="Garamond" w:hAnsi="Garamond"/>
          <w:sz w:val="24"/>
        </w:rPr>
        <w:t xml:space="preserve"> </w:t>
      </w:r>
      <w:r w:rsidR="00CB51F9" w:rsidRPr="000903CB">
        <w:rPr>
          <w:rFonts w:ascii="Garamond" w:hAnsi="Garamond"/>
          <w:sz w:val="24"/>
        </w:rPr>
        <w:t xml:space="preserve">8517, </w:t>
      </w:r>
      <w:r w:rsidR="00C01475" w:rsidRPr="000903CB">
        <w:rPr>
          <w:rFonts w:ascii="Garamond" w:hAnsi="Garamond"/>
          <w:sz w:val="24"/>
        </w:rPr>
        <w:t xml:space="preserve">Bashkia Durrës, </w:t>
      </w:r>
      <w:r w:rsidR="00C4003D">
        <w:rPr>
          <w:rFonts w:ascii="Garamond" w:hAnsi="Garamond"/>
          <w:sz w:val="24"/>
        </w:rPr>
        <w:t>q</w:t>
      </w:r>
      <w:r w:rsidR="00C01475" w:rsidRPr="000903CB">
        <w:rPr>
          <w:rFonts w:ascii="Garamond" w:hAnsi="Garamond"/>
          <w:sz w:val="24"/>
        </w:rPr>
        <w:t>arku Durrës</w:t>
      </w:r>
      <w:r w:rsidR="00477A2A" w:rsidRPr="000903CB">
        <w:rPr>
          <w:rFonts w:ascii="Garamond" w:hAnsi="Garamond"/>
          <w:sz w:val="24"/>
        </w:rPr>
        <w:t xml:space="preserve">, </w:t>
      </w:r>
      <w:r w:rsidR="00C01475" w:rsidRPr="000903CB">
        <w:rPr>
          <w:rFonts w:ascii="Garamond" w:hAnsi="Garamond"/>
          <w:sz w:val="24"/>
        </w:rPr>
        <w:t>nga shoqëria</w:t>
      </w:r>
      <w:r w:rsidR="00F705C8" w:rsidRPr="000903CB">
        <w:rPr>
          <w:rFonts w:ascii="Garamond" w:hAnsi="Garamond"/>
          <w:sz w:val="24"/>
        </w:rPr>
        <w:t xml:space="preserve"> “</w:t>
      </w:r>
      <w:proofErr w:type="spellStart"/>
      <w:r w:rsidR="00C01475" w:rsidRPr="000903CB">
        <w:rPr>
          <w:rFonts w:ascii="Garamond" w:hAnsi="Garamond"/>
          <w:sz w:val="24"/>
        </w:rPr>
        <w:t>DESLA</w:t>
      </w:r>
      <w:proofErr w:type="spellEnd"/>
      <w:r w:rsidR="00F705C8" w:rsidRPr="000903CB">
        <w:rPr>
          <w:rFonts w:ascii="Garamond" w:hAnsi="Garamond"/>
          <w:sz w:val="24"/>
        </w:rPr>
        <w:t xml:space="preserve">” </w:t>
      </w:r>
      <w:proofErr w:type="spellStart"/>
      <w:r w:rsidR="00F705C8" w:rsidRPr="000903CB">
        <w:rPr>
          <w:rFonts w:ascii="Garamond" w:hAnsi="Garamond"/>
          <w:sz w:val="24"/>
        </w:rPr>
        <w:t>sh.p.k</w:t>
      </w:r>
      <w:proofErr w:type="spellEnd"/>
      <w:r w:rsidR="00C01475" w:rsidRPr="000903CB">
        <w:rPr>
          <w:rFonts w:ascii="Garamond" w:hAnsi="Garamond"/>
          <w:sz w:val="24"/>
        </w:rPr>
        <w:t xml:space="preserve">., </w:t>
      </w:r>
      <w:r w:rsidR="009452BA" w:rsidRPr="000903CB">
        <w:rPr>
          <w:rFonts w:ascii="Garamond" w:hAnsi="Garamond"/>
          <w:sz w:val="24"/>
        </w:rPr>
        <w:t>me element</w:t>
      </w:r>
      <w:r w:rsidR="00BF3DF9" w:rsidRPr="000903CB">
        <w:rPr>
          <w:rFonts w:ascii="Garamond" w:hAnsi="Garamond"/>
          <w:sz w:val="24"/>
        </w:rPr>
        <w:t>e</w:t>
      </w:r>
      <w:r w:rsidR="009452BA" w:rsidRPr="000903CB">
        <w:rPr>
          <w:rFonts w:ascii="Garamond" w:hAnsi="Garamond"/>
          <w:sz w:val="24"/>
        </w:rPr>
        <w:t>t</w:t>
      </w:r>
      <w:r w:rsidR="00BF3DF9" w:rsidRPr="000903CB">
        <w:rPr>
          <w:rFonts w:ascii="Garamond" w:hAnsi="Garamond"/>
          <w:sz w:val="24"/>
        </w:rPr>
        <w:t>,</w:t>
      </w:r>
      <w:r w:rsidR="009452BA" w:rsidRPr="000903CB">
        <w:rPr>
          <w:rFonts w:ascii="Garamond" w:hAnsi="Garamond"/>
          <w:sz w:val="24"/>
        </w:rPr>
        <w:t xml:space="preserve"> </w:t>
      </w:r>
      <w:r w:rsidR="00EF4F10" w:rsidRPr="000903CB">
        <w:rPr>
          <w:rFonts w:ascii="Garamond" w:hAnsi="Garamond"/>
          <w:sz w:val="24"/>
        </w:rPr>
        <w:t>si më poshtë</w:t>
      </w:r>
      <w:r w:rsidR="00BF3DF9" w:rsidRPr="000903CB">
        <w:rPr>
          <w:rFonts w:ascii="Garamond" w:hAnsi="Garamond"/>
          <w:sz w:val="24"/>
        </w:rPr>
        <w:t xml:space="preserve"> vijon</w:t>
      </w:r>
      <w:r w:rsidR="00EF4F10" w:rsidRPr="000903CB">
        <w:rPr>
          <w:rFonts w:ascii="Garamond" w:hAnsi="Garamond"/>
          <w:sz w:val="24"/>
        </w:rPr>
        <w:t>:</w:t>
      </w:r>
    </w:p>
    <w:p w14:paraId="5E520AB3" w14:textId="44F17EAD" w:rsidR="00C41A6A" w:rsidRPr="000903CB" w:rsidRDefault="00856B9B" w:rsidP="000903CB">
      <w:pPr>
        <w:ind w:firstLine="284"/>
        <w:jc w:val="both"/>
        <w:rPr>
          <w:rFonts w:ascii="Garamond" w:hAnsi="Garamond"/>
          <w:sz w:val="24"/>
        </w:rPr>
      </w:pPr>
      <w:r w:rsidRPr="000903CB">
        <w:rPr>
          <w:rFonts w:ascii="Garamond" w:hAnsi="Garamond"/>
          <w:sz w:val="24"/>
        </w:rPr>
        <w:t xml:space="preserve">a) </w:t>
      </w:r>
      <w:r w:rsidR="009452BA" w:rsidRPr="000903CB">
        <w:rPr>
          <w:rFonts w:ascii="Garamond" w:hAnsi="Garamond"/>
          <w:sz w:val="24"/>
        </w:rPr>
        <w:t xml:space="preserve">Emri i </w:t>
      </w:r>
      <w:proofErr w:type="spellStart"/>
      <w:r w:rsidR="009452BA" w:rsidRPr="000903CB">
        <w:rPr>
          <w:rFonts w:ascii="Garamond" w:hAnsi="Garamond"/>
          <w:sz w:val="24"/>
        </w:rPr>
        <w:t>aplikuesit</w:t>
      </w:r>
      <w:proofErr w:type="spellEnd"/>
      <w:r w:rsidR="009452BA" w:rsidRPr="000903CB">
        <w:rPr>
          <w:rFonts w:ascii="Garamond" w:hAnsi="Garamond"/>
          <w:sz w:val="24"/>
        </w:rPr>
        <w:t>:</w:t>
      </w:r>
      <w:r w:rsidR="00C01475" w:rsidRPr="000903CB">
        <w:rPr>
          <w:rFonts w:ascii="Garamond" w:hAnsi="Garamond"/>
          <w:sz w:val="24"/>
        </w:rPr>
        <w:t xml:space="preserve"> Shoqëria</w:t>
      </w:r>
      <w:r w:rsidR="008E1934" w:rsidRPr="000903CB">
        <w:rPr>
          <w:rFonts w:ascii="Garamond" w:hAnsi="Garamond"/>
          <w:sz w:val="24"/>
        </w:rPr>
        <w:t xml:space="preserve"> </w:t>
      </w:r>
      <w:r w:rsidR="00C01475" w:rsidRPr="000903CB">
        <w:rPr>
          <w:rFonts w:ascii="Garamond" w:hAnsi="Garamond"/>
          <w:sz w:val="24"/>
        </w:rPr>
        <w:t>“</w:t>
      </w:r>
      <w:proofErr w:type="spellStart"/>
      <w:r w:rsidR="00C01475" w:rsidRPr="000903CB">
        <w:rPr>
          <w:rFonts w:ascii="Garamond" w:hAnsi="Garamond"/>
          <w:sz w:val="24"/>
        </w:rPr>
        <w:t>DESLA</w:t>
      </w:r>
      <w:proofErr w:type="spellEnd"/>
      <w:r w:rsidR="008E1934" w:rsidRPr="000903CB">
        <w:rPr>
          <w:rFonts w:ascii="Garamond" w:hAnsi="Garamond"/>
          <w:sz w:val="24"/>
        </w:rPr>
        <w:t xml:space="preserve">” </w:t>
      </w:r>
      <w:proofErr w:type="spellStart"/>
      <w:r w:rsidR="008E1934" w:rsidRPr="000903CB">
        <w:rPr>
          <w:rFonts w:ascii="Garamond" w:hAnsi="Garamond"/>
          <w:sz w:val="24"/>
        </w:rPr>
        <w:t>sh.p.k</w:t>
      </w:r>
      <w:proofErr w:type="spellEnd"/>
      <w:r w:rsidR="008E1934" w:rsidRPr="000903CB">
        <w:rPr>
          <w:rFonts w:ascii="Garamond" w:hAnsi="Garamond"/>
          <w:sz w:val="24"/>
        </w:rPr>
        <w:t>.;</w:t>
      </w:r>
    </w:p>
    <w:p w14:paraId="5E520AB4" w14:textId="299B2486" w:rsidR="00C41A6A" w:rsidRPr="000903CB" w:rsidRDefault="00856B9B" w:rsidP="000903CB">
      <w:pPr>
        <w:ind w:firstLine="284"/>
        <w:jc w:val="both"/>
        <w:rPr>
          <w:rFonts w:ascii="Garamond" w:hAnsi="Garamond"/>
          <w:sz w:val="24"/>
        </w:rPr>
      </w:pPr>
      <w:r w:rsidRPr="000903CB">
        <w:rPr>
          <w:rFonts w:ascii="Garamond" w:hAnsi="Garamond"/>
          <w:sz w:val="24"/>
        </w:rPr>
        <w:t xml:space="preserve">b) </w:t>
      </w:r>
      <w:proofErr w:type="spellStart"/>
      <w:r w:rsidR="00BC6386" w:rsidRPr="000903CB">
        <w:rPr>
          <w:rFonts w:ascii="Garamond" w:hAnsi="Garamond"/>
          <w:sz w:val="24"/>
        </w:rPr>
        <w:t>NIPT</w:t>
      </w:r>
      <w:proofErr w:type="spellEnd"/>
      <w:r w:rsidR="00BC6386" w:rsidRPr="000903CB">
        <w:rPr>
          <w:rFonts w:ascii="Garamond" w:hAnsi="Garamond"/>
          <w:sz w:val="24"/>
        </w:rPr>
        <w:t>/</w:t>
      </w:r>
      <w:proofErr w:type="spellStart"/>
      <w:r w:rsidR="00BC6386" w:rsidRPr="000903CB">
        <w:rPr>
          <w:rFonts w:ascii="Garamond" w:hAnsi="Garamond"/>
          <w:sz w:val="24"/>
        </w:rPr>
        <w:t>NUIS</w:t>
      </w:r>
      <w:proofErr w:type="spellEnd"/>
      <w:r w:rsidR="00BC6386" w:rsidRPr="000903CB">
        <w:rPr>
          <w:rFonts w:ascii="Garamond" w:hAnsi="Garamond"/>
          <w:sz w:val="24"/>
        </w:rPr>
        <w:t>:</w:t>
      </w:r>
      <w:r w:rsidR="00F705C8" w:rsidRPr="000903CB">
        <w:rPr>
          <w:rFonts w:ascii="Garamond" w:hAnsi="Garamond"/>
          <w:sz w:val="24"/>
        </w:rPr>
        <w:t xml:space="preserve"> </w:t>
      </w:r>
      <w:proofErr w:type="spellStart"/>
      <w:r w:rsidR="00C01475" w:rsidRPr="000903CB">
        <w:rPr>
          <w:rFonts w:ascii="Garamond" w:hAnsi="Garamond"/>
          <w:sz w:val="24"/>
        </w:rPr>
        <w:t>K81806506O</w:t>
      </w:r>
      <w:proofErr w:type="spellEnd"/>
      <w:r w:rsidR="001D342B" w:rsidRPr="000903CB">
        <w:rPr>
          <w:rFonts w:ascii="Garamond" w:hAnsi="Garamond"/>
          <w:sz w:val="24"/>
        </w:rPr>
        <w:t>;</w:t>
      </w:r>
    </w:p>
    <w:p w14:paraId="5E520AB5" w14:textId="4E63F141" w:rsidR="00C41A6A" w:rsidRPr="000903CB" w:rsidRDefault="00856B9B" w:rsidP="000903CB">
      <w:pPr>
        <w:ind w:firstLine="284"/>
        <w:jc w:val="both"/>
        <w:rPr>
          <w:rFonts w:ascii="Garamond" w:hAnsi="Garamond"/>
          <w:sz w:val="24"/>
        </w:rPr>
      </w:pPr>
      <w:r w:rsidRPr="000903CB">
        <w:rPr>
          <w:rFonts w:ascii="Garamond" w:hAnsi="Garamond"/>
          <w:sz w:val="24"/>
        </w:rPr>
        <w:t xml:space="preserve">c) </w:t>
      </w:r>
      <w:r w:rsidR="009452BA" w:rsidRPr="000903CB">
        <w:rPr>
          <w:rFonts w:ascii="Garamond" w:hAnsi="Garamond"/>
          <w:sz w:val="24"/>
        </w:rPr>
        <w:t xml:space="preserve">Tipi </w:t>
      </w:r>
      <w:r w:rsidR="00CB51F9" w:rsidRPr="000903CB">
        <w:rPr>
          <w:rFonts w:ascii="Garamond" w:hAnsi="Garamond"/>
          <w:sz w:val="24"/>
        </w:rPr>
        <w:t xml:space="preserve">i </w:t>
      </w:r>
      <w:r w:rsidR="009452BA" w:rsidRPr="000903CB">
        <w:rPr>
          <w:rFonts w:ascii="Garamond" w:hAnsi="Garamond"/>
          <w:sz w:val="24"/>
        </w:rPr>
        <w:t xml:space="preserve">centralit: </w:t>
      </w:r>
      <w:proofErr w:type="spellStart"/>
      <w:r w:rsidR="00C4003D">
        <w:rPr>
          <w:rFonts w:ascii="Garamond" w:hAnsi="Garamond"/>
          <w:sz w:val="24"/>
        </w:rPr>
        <w:t>f</w:t>
      </w:r>
      <w:r w:rsidR="00477A2A" w:rsidRPr="000903CB">
        <w:rPr>
          <w:rFonts w:ascii="Garamond" w:hAnsi="Garamond"/>
          <w:sz w:val="24"/>
        </w:rPr>
        <w:t>otovoltaik</w:t>
      </w:r>
      <w:proofErr w:type="spellEnd"/>
      <w:r w:rsidR="009452BA" w:rsidRPr="000903CB">
        <w:rPr>
          <w:rFonts w:ascii="Garamond" w:hAnsi="Garamond"/>
          <w:sz w:val="24"/>
        </w:rPr>
        <w:t>;</w:t>
      </w:r>
    </w:p>
    <w:p w14:paraId="5E520AB6" w14:textId="7E1333D8" w:rsidR="00C41A6A" w:rsidRPr="000903CB" w:rsidRDefault="00856B85" w:rsidP="000903CB">
      <w:pPr>
        <w:ind w:firstLine="284"/>
        <w:jc w:val="both"/>
        <w:rPr>
          <w:rFonts w:ascii="Garamond" w:hAnsi="Garamond"/>
          <w:sz w:val="24"/>
        </w:rPr>
      </w:pPr>
      <w:r w:rsidRPr="000903CB">
        <w:rPr>
          <w:rFonts w:ascii="Garamond" w:hAnsi="Garamond"/>
          <w:sz w:val="24"/>
        </w:rPr>
        <w:t>ç)</w:t>
      </w:r>
      <w:r w:rsidR="009D03C3">
        <w:rPr>
          <w:rFonts w:ascii="Garamond" w:hAnsi="Garamond"/>
          <w:sz w:val="24"/>
        </w:rPr>
        <w:t xml:space="preserve"> </w:t>
      </w:r>
      <w:r w:rsidR="009452BA" w:rsidRPr="000903CB">
        <w:rPr>
          <w:rFonts w:ascii="Garamond" w:hAnsi="Garamond"/>
          <w:sz w:val="24"/>
        </w:rPr>
        <w:t xml:space="preserve">Kapaciteti i instaluar: </w:t>
      </w:r>
      <w:r w:rsidR="00C01475" w:rsidRPr="000903CB">
        <w:rPr>
          <w:rFonts w:ascii="Garamond" w:hAnsi="Garamond"/>
          <w:sz w:val="24"/>
        </w:rPr>
        <w:t>3</w:t>
      </w:r>
      <w:r w:rsidR="009452BA" w:rsidRPr="000903CB">
        <w:rPr>
          <w:rFonts w:ascii="Garamond" w:hAnsi="Garamond"/>
          <w:sz w:val="24"/>
        </w:rPr>
        <w:t xml:space="preserve"> </w:t>
      </w:r>
      <w:proofErr w:type="spellStart"/>
      <w:r w:rsidR="00284F9E" w:rsidRPr="000903CB">
        <w:rPr>
          <w:rFonts w:ascii="Garamond" w:hAnsi="Garamond"/>
          <w:sz w:val="24"/>
        </w:rPr>
        <w:t>mw</w:t>
      </w:r>
      <w:proofErr w:type="spellEnd"/>
      <w:r w:rsidR="009452BA" w:rsidRPr="000903CB">
        <w:rPr>
          <w:rFonts w:ascii="Garamond" w:hAnsi="Garamond"/>
          <w:sz w:val="24"/>
        </w:rPr>
        <w:t>;</w:t>
      </w:r>
    </w:p>
    <w:p w14:paraId="5E520AB7" w14:textId="00B9101A" w:rsidR="00C41A6A" w:rsidRPr="000903CB" w:rsidRDefault="0090616F" w:rsidP="000903CB">
      <w:pPr>
        <w:ind w:firstLine="284"/>
        <w:jc w:val="both"/>
        <w:rPr>
          <w:rFonts w:ascii="Garamond" w:hAnsi="Garamond"/>
          <w:sz w:val="24"/>
        </w:rPr>
      </w:pPr>
      <w:r w:rsidRPr="000903CB">
        <w:rPr>
          <w:rFonts w:ascii="Garamond" w:hAnsi="Garamond"/>
          <w:sz w:val="24"/>
        </w:rPr>
        <w:t>d</w:t>
      </w:r>
      <w:r w:rsidR="00856B85" w:rsidRPr="000903CB">
        <w:rPr>
          <w:rFonts w:ascii="Garamond" w:hAnsi="Garamond"/>
          <w:sz w:val="24"/>
        </w:rPr>
        <w:t>)</w:t>
      </w:r>
      <w:r w:rsidR="001D342B" w:rsidRPr="000903CB">
        <w:rPr>
          <w:rFonts w:ascii="Garamond" w:hAnsi="Garamond"/>
          <w:sz w:val="24"/>
        </w:rPr>
        <w:t xml:space="preserve"> </w:t>
      </w:r>
      <w:r w:rsidR="00A24C62" w:rsidRPr="000903CB">
        <w:rPr>
          <w:rFonts w:ascii="Garamond" w:hAnsi="Garamond"/>
          <w:sz w:val="24"/>
        </w:rPr>
        <w:t>Afati i pritshëm i vënies në punë</w:t>
      </w:r>
      <w:r w:rsidR="00865DEB" w:rsidRPr="000903CB">
        <w:rPr>
          <w:rFonts w:ascii="Garamond" w:hAnsi="Garamond"/>
          <w:sz w:val="24"/>
        </w:rPr>
        <w:t xml:space="preserve"> dhe pajisja me leje nd</w:t>
      </w:r>
      <w:r w:rsidR="00BF3DF9" w:rsidRPr="000903CB">
        <w:rPr>
          <w:rFonts w:ascii="Garamond" w:hAnsi="Garamond"/>
          <w:sz w:val="24"/>
        </w:rPr>
        <w:t>ë</w:t>
      </w:r>
      <w:r w:rsidR="00865DEB" w:rsidRPr="000903CB">
        <w:rPr>
          <w:rFonts w:ascii="Garamond" w:hAnsi="Garamond"/>
          <w:sz w:val="24"/>
        </w:rPr>
        <w:t>rtimi</w:t>
      </w:r>
      <w:r w:rsidR="00A24C62" w:rsidRPr="000903CB">
        <w:rPr>
          <w:rFonts w:ascii="Garamond" w:hAnsi="Garamond"/>
          <w:sz w:val="24"/>
        </w:rPr>
        <w:t xml:space="preserve">: </w:t>
      </w:r>
      <w:r w:rsidR="002D5F0A" w:rsidRPr="000903CB">
        <w:rPr>
          <w:rFonts w:ascii="Garamond" w:hAnsi="Garamond"/>
          <w:sz w:val="24"/>
        </w:rPr>
        <w:t>Koha për ndërtimin</w:t>
      </w:r>
      <w:r w:rsidR="00865DEB" w:rsidRPr="000903CB">
        <w:rPr>
          <w:rFonts w:ascii="Garamond" w:hAnsi="Garamond"/>
          <w:sz w:val="24"/>
        </w:rPr>
        <w:t>, pajisjen me lejen e nd</w:t>
      </w:r>
      <w:r w:rsidR="0073102F" w:rsidRPr="000903CB">
        <w:rPr>
          <w:rFonts w:ascii="Garamond" w:hAnsi="Garamond"/>
          <w:sz w:val="24"/>
        </w:rPr>
        <w:t>ë</w:t>
      </w:r>
      <w:r w:rsidR="00865DEB" w:rsidRPr="000903CB">
        <w:rPr>
          <w:rFonts w:ascii="Garamond" w:hAnsi="Garamond"/>
          <w:sz w:val="24"/>
        </w:rPr>
        <w:t>rtimit</w:t>
      </w:r>
      <w:r w:rsidR="00856B85" w:rsidRPr="000903CB">
        <w:rPr>
          <w:rFonts w:ascii="Garamond" w:hAnsi="Garamond"/>
          <w:sz w:val="24"/>
        </w:rPr>
        <w:t xml:space="preserve"> dhe vënien në operim të </w:t>
      </w:r>
      <w:r w:rsidR="0073102F" w:rsidRPr="000903CB">
        <w:rPr>
          <w:rFonts w:ascii="Garamond" w:hAnsi="Garamond"/>
          <w:sz w:val="24"/>
        </w:rPr>
        <w:t>impiantit</w:t>
      </w:r>
      <w:r w:rsidR="00865DEB" w:rsidRPr="000903CB">
        <w:rPr>
          <w:rFonts w:ascii="Garamond" w:hAnsi="Garamond"/>
          <w:sz w:val="24"/>
        </w:rPr>
        <w:t xml:space="preserve"> </w:t>
      </w:r>
      <w:proofErr w:type="spellStart"/>
      <w:r w:rsidR="00477A2A" w:rsidRPr="000903CB">
        <w:rPr>
          <w:rFonts w:ascii="Garamond" w:hAnsi="Garamond"/>
          <w:sz w:val="24"/>
        </w:rPr>
        <w:t>fotovoltaik</w:t>
      </w:r>
      <w:proofErr w:type="spellEnd"/>
      <w:r w:rsidR="002D5F0A" w:rsidRPr="000903CB">
        <w:rPr>
          <w:rFonts w:ascii="Garamond" w:hAnsi="Garamond"/>
          <w:sz w:val="24"/>
        </w:rPr>
        <w:t xml:space="preserve"> do të jet</w:t>
      </w:r>
      <w:r w:rsidR="0067210F" w:rsidRPr="000903CB">
        <w:rPr>
          <w:rFonts w:ascii="Garamond" w:hAnsi="Garamond"/>
          <w:sz w:val="24"/>
        </w:rPr>
        <w:t>ë</w:t>
      </w:r>
      <w:r w:rsidR="002D5F0A" w:rsidRPr="000903CB">
        <w:rPr>
          <w:rFonts w:ascii="Garamond" w:hAnsi="Garamond"/>
          <w:sz w:val="24"/>
        </w:rPr>
        <w:t xml:space="preserve"> brenda </w:t>
      </w:r>
      <w:r w:rsidR="001D212B" w:rsidRPr="000903CB">
        <w:rPr>
          <w:rFonts w:ascii="Garamond" w:hAnsi="Garamond"/>
          <w:sz w:val="24"/>
        </w:rPr>
        <w:t>36</w:t>
      </w:r>
      <w:r w:rsidR="002D5F0A" w:rsidRPr="000903CB">
        <w:rPr>
          <w:rFonts w:ascii="Garamond" w:hAnsi="Garamond"/>
          <w:sz w:val="24"/>
        </w:rPr>
        <w:t xml:space="preserve"> </w:t>
      </w:r>
      <w:r w:rsidR="00F705C8" w:rsidRPr="000903CB">
        <w:rPr>
          <w:rFonts w:ascii="Garamond" w:hAnsi="Garamond"/>
          <w:sz w:val="24"/>
        </w:rPr>
        <w:t>(</w:t>
      </w:r>
      <w:r w:rsidR="001D212B" w:rsidRPr="000903CB">
        <w:rPr>
          <w:rFonts w:ascii="Garamond" w:hAnsi="Garamond"/>
          <w:sz w:val="24"/>
        </w:rPr>
        <w:t>tridhjetë e gjashtë</w:t>
      </w:r>
      <w:r w:rsidR="00F705C8" w:rsidRPr="000903CB">
        <w:rPr>
          <w:rFonts w:ascii="Garamond" w:hAnsi="Garamond"/>
          <w:sz w:val="24"/>
        </w:rPr>
        <w:t xml:space="preserve">) </w:t>
      </w:r>
      <w:r w:rsidR="00865DEB" w:rsidRPr="000903CB">
        <w:rPr>
          <w:rFonts w:ascii="Garamond" w:hAnsi="Garamond"/>
          <w:sz w:val="24"/>
        </w:rPr>
        <w:t>muajve nga hyrja n</w:t>
      </w:r>
      <w:r w:rsidR="001D342B" w:rsidRPr="000903CB">
        <w:rPr>
          <w:rFonts w:ascii="Garamond" w:hAnsi="Garamond"/>
          <w:sz w:val="24"/>
        </w:rPr>
        <w:t>ë</w:t>
      </w:r>
      <w:r w:rsidR="00865DEB" w:rsidRPr="000903CB">
        <w:rPr>
          <w:rFonts w:ascii="Garamond" w:hAnsi="Garamond"/>
          <w:sz w:val="24"/>
        </w:rPr>
        <w:t xml:space="preserve"> fuqi e k</w:t>
      </w:r>
      <w:r w:rsidR="00C261BA" w:rsidRPr="000903CB">
        <w:rPr>
          <w:rFonts w:ascii="Garamond" w:hAnsi="Garamond"/>
          <w:sz w:val="24"/>
        </w:rPr>
        <w:t>ë</w:t>
      </w:r>
      <w:r w:rsidR="00865DEB" w:rsidRPr="000903CB">
        <w:rPr>
          <w:rFonts w:ascii="Garamond" w:hAnsi="Garamond"/>
          <w:sz w:val="24"/>
        </w:rPr>
        <w:t>tij vendimi</w:t>
      </w:r>
      <w:r w:rsidR="002D5F0A" w:rsidRPr="000903CB">
        <w:rPr>
          <w:rFonts w:ascii="Garamond" w:hAnsi="Garamond"/>
          <w:sz w:val="24"/>
        </w:rPr>
        <w:t>;</w:t>
      </w:r>
    </w:p>
    <w:p w14:paraId="5E520AB8" w14:textId="2401F678" w:rsidR="009452BA" w:rsidRPr="000903CB" w:rsidRDefault="00BF3DF9" w:rsidP="000903CB">
      <w:pPr>
        <w:ind w:firstLine="284"/>
        <w:jc w:val="both"/>
        <w:rPr>
          <w:rFonts w:ascii="Garamond" w:hAnsi="Garamond"/>
          <w:sz w:val="24"/>
        </w:rPr>
      </w:pPr>
      <w:r w:rsidRPr="000903CB">
        <w:rPr>
          <w:rFonts w:ascii="Garamond" w:hAnsi="Garamond"/>
          <w:sz w:val="24"/>
        </w:rPr>
        <w:t>dh)</w:t>
      </w:r>
      <w:r w:rsidR="00856B9B" w:rsidRPr="000903CB">
        <w:rPr>
          <w:rFonts w:ascii="Garamond" w:hAnsi="Garamond"/>
          <w:sz w:val="24"/>
        </w:rPr>
        <w:t xml:space="preserve"> </w:t>
      </w:r>
      <w:r w:rsidR="004A1523" w:rsidRPr="000903CB">
        <w:rPr>
          <w:rFonts w:ascii="Garamond" w:hAnsi="Garamond"/>
          <w:sz w:val="24"/>
        </w:rPr>
        <w:t xml:space="preserve">Vendndodhja e burimit gjenerues të energjisë: </w:t>
      </w:r>
      <w:r w:rsidR="001A67E6" w:rsidRPr="000903CB">
        <w:rPr>
          <w:rFonts w:ascii="Garamond" w:hAnsi="Garamond"/>
          <w:sz w:val="24"/>
        </w:rPr>
        <w:t xml:space="preserve">Në </w:t>
      </w:r>
      <w:r w:rsidRPr="000903CB">
        <w:rPr>
          <w:rFonts w:ascii="Garamond" w:hAnsi="Garamond"/>
          <w:sz w:val="24"/>
        </w:rPr>
        <w:t>z</w:t>
      </w:r>
      <w:r w:rsidR="00C01475" w:rsidRPr="000903CB">
        <w:rPr>
          <w:rFonts w:ascii="Garamond" w:hAnsi="Garamond"/>
          <w:sz w:val="24"/>
        </w:rPr>
        <w:t xml:space="preserve">onën </w:t>
      </w:r>
      <w:proofErr w:type="spellStart"/>
      <w:r w:rsidRPr="000903CB">
        <w:rPr>
          <w:rFonts w:ascii="Garamond" w:hAnsi="Garamond"/>
          <w:sz w:val="24"/>
        </w:rPr>
        <w:t>k</w:t>
      </w:r>
      <w:r w:rsidR="00C01475" w:rsidRPr="000903CB">
        <w:rPr>
          <w:rFonts w:ascii="Garamond" w:hAnsi="Garamond"/>
          <w:sz w:val="24"/>
        </w:rPr>
        <w:t>adastrale</w:t>
      </w:r>
      <w:proofErr w:type="spellEnd"/>
      <w:r w:rsidR="00C01475" w:rsidRPr="000903CB">
        <w:rPr>
          <w:rFonts w:ascii="Garamond" w:hAnsi="Garamond"/>
          <w:sz w:val="24"/>
        </w:rPr>
        <w:t xml:space="preserve"> </w:t>
      </w:r>
      <w:r w:rsidRPr="000903CB">
        <w:rPr>
          <w:rFonts w:ascii="Garamond" w:hAnsi="Garamond"/>
          <w:sz w:val="24"/>
        </w:rPr>
        <w:t>n</w:t>
      </w:r>
      <w:r w:rsidR="00C01475" w:rsidRPr="000903CB">
        <w:rPr>
          <w:rFonts w:ascii="Garamond" w:hAnsi="Garamond"/>
          <w:sz w:val="24"/>
        </w:rPr>
        <w:t>r.</w:t>
      </w:r>
      <w:r w:rsidR="00C4003D">
        <w:rPr>
          <w:rFonts w:ascii="Garamond" w:hAnsi="Garamond"/>
          <w:sz w:val="24"/>
        </w:rPr>
        <w:t xml:space="preserve"> </w:t>
      </w:r>
      <w:r w:rsidR="00C01475" w:rsidRPr="000903CB">
        <w:rPr>
          <w:rFonts w:ascii="Garamond" w:hAnsi="Garamond"/>
          <w:sz w:val="24"/>
        </w:rPr>
        <w:t xml:space="preserve">8517, Bashkia Durrës, </w:t>
      </w:r>
      <w:r w:rsidR="00C4003D">
        <w:rPr>
          <w:rFonts w:ascii="Garamond" w:hAnsi="Garamond"/>
          <w:sz w:val="24"/>
        </w:rPr>
        <w:t>q</w:t>
      </w:r>
      <w:r w:rsidR="00C01475" w:rsidRPr="000903CB">
        <w:rPr>
          <w:rFonts w:ascii="Garamond" w:hAnsi="Garamond"/>
          <w:sz w:val="24"/>
        </w:rPr>
        <w:t>arku Durrës</w:t>
      </w:r>
      <w:r w:rsidR="009452BA" w:rsidRPr="000903CB">
        <w:rPr>
          <w:rFonts w:ascii="Garamond" w:hAnsi="Garamond"/>
          <w:sz w:val="24"/>
        </w:rPr>
        <w:t>;</w:t>
      </w:r>
    </w:p>
    <w:p w14:paraId="5E520AB9" w14:textId="3D68ECA6" w:rsidR="00C41A6A" w:rsidRPr="000903CB" w:rsidRDefault="00856B9B" w:rsidP="000903CB">
      <w:pPr>
        <w:ind w:firstLine="284"/>
        <w:jc w:val="both"/>
        <w:rPr>
          <w:rFonts w:ascii="Garamond" w:hAnsi="Garamond"/>
          <w:sz w:val="24"/>
        </w:rPr>
      </w:pPr>
      <w:r w:rsidRPr="000903CB">
        <w:rPr>
          <w:rFonts w:ascii="Garamond" w:hAnsi="Garamond"/>
          <w:sz w:val="24"/>
        </w:rPr>
        <w:t xml:space="preserve">e) </w:t>
      </w:r>
      <w:r w:rsidR="001A67E6" w:rsidRPr="000903CB">
        <w:rPr>
          <w:rFonts w:ascii="Garamond" w:hAnsi="Garamond"/>
          <w:sz w:val="24"/>
        </w:rPr>
        <w:t>Afati i operimit: 49 (dyzet</w:t>
      </w:r>
      <w:r w:rsidR="00645358" w:rsidRPr="000903CB">
        <w:rPr>
          <w:rFonts w:ascii="Garamond" w:hAnsi="Garamond"/>
          <w:sz w:val="24"/>
        </w:rPr>
        <w:t xml:space="preserve"> </w:t>
      </w:r>
      <w:r w:rsidR="001A67E6" w:rsidRPr="000903CB">
        <w:rPr>
          <w:rFonts w:ascii="Garamond" w:hAnsi="Garamond"/>
          <w:sz w:val="24"/>
        </w:rPr>
        <w:t>e</w:t>
      </w:r>
      <w:r w:rsidR="00645358" w:rsidRPr="000903CB">
        <w:rPr>
          <w:rFonts w:ascii="Garamond" w:hAnsi="Garamond"/>
          <w:sz w:val="24"/>
        </w:rPr>
        <w:t xml:space="preserve"> </w:t>
      </w:r>
      <w:r w:rsidR="001A67E6" w:rsidRPr="000903CB">
        <w:rPr>
          <w:rFonts w:ascii="Garamond" w:hAnsi="Garamond"/>
          <w:sz w:val="24"/>
        </w:rPr>
        <w:t>nëntë) v</w:t>
      </w:r>
      <w:r w:rsidR="00BF3DF9" w:rsidRPr="000903CB">
        <w:rPr>
          <w:rFonts w:ascii="Garamond" w:hAnsi="Garamond"/>
          <w:sz w:val="24"/>
        </w:rPr>
        <w:t>jet</w:t>
      </w:r>
      <w:r w:rsidR="001A67E6" w:rsidRPr="000903CB">
        <w:rPr>
          <w:rFonts w:ascii="Garamond" w:hAnsi="Garamond"/>
          <w:sz w:val="24"/>
        </w:rPr>
        <w:t xml:space="preserve"> nga hyrja në fuqi e këtij vendimi;</w:t>
      </w:r>
    </w:p>
    <w:p w14:paraId="5E520ABA" w14:textId="6CCE6F20" w:rsidR="00C41A6A" w:rsidRPr="000903CB" w:rsidRDefault="00BF3DF9" w:rsidP="000903CB">
      <w:pPr>
        <w:ind w:firstLine="284"/>
        <w:jc w:val="both"/>
        <w:rPr>
          <w:rFonts w:ascii="Garamond" w:hAnsi="Garamond"/>
          <w:sz w:val="24"/>
        </w:rPr>
      </w:pPr>
      <w:r w:rsidRPr="000903CB">
        <w:rPr>
          <w:rFonts w:ascii="Garamond" w:hAnsi="Garamond"/>
          <w:sz w:val="24"/>
        </w:rPr>
        <w:t>ë)</w:t>
      </w:r>
      <w:r w:rsidR="009D03C3">
        <w:rPr>
          <w:rFonts w:ascii="Garamond" w:hAnsi="Garamond"/>
          <w:sz w:val="24"/>
        </w:rPr>
        <w:t xml:space="preserve"> </w:t>
      </w:r>
      <w:r w:rsidR="002D5F0A" w:rsidRPr="000903CB">
        <w:rPr>
          <w:rFonts w:ascii="Garamond" w:hAnsi="Garamond"/>
          <w:sz w:val="24"/>
        </w:rPr>
        <w:t xml:space="preserve">Koordinatat e tokës sipas </w:t>
      </w:r>
      <w:r w:rsidRPr="000903CB">
        <w:rPr>
          <w:rFonts w:ascii="Garamond" w:hAnsi="Garamond"/>
          <w:sz w:val="24"/>
        </w:rPr>
        <w:t>a</w:t>
      </w:r>
      <w:r w:rsidR="002D5F0A" w:rsidRPr="000903CB">
        <w:rPr>
          <w:rFonts w:ascii="Garamond" w:hAnsi="Garamond"/>
          <w:sz w:val="24"/>
        </w:rPr>
        <w:t>neksit 1</w:t>
      </w:r>
      <w:r w:rsidR="00F033C4" w:rsidRPr="000903CB">
        <w:rPr>
          <w:rFonts w:ascii="Garamond" w:hAnsi="Garamond"/>
          <w:sz w:val="24"/>
        </w:rPr>
        <w:t>,</w:t>
      </w:r>
      <w:r w:rsidR="002D5F0A" w:rsidRPr="000903CB">
        <w:rPr>
          <w:rFonts w:ascii="Garamond" w:hAnsi="Garamond"/>
          <w:sz w:val="24"/>
        </w:rPr>
        <w:t xml:space="preserve"> </w:t>
      </w:r>
      <w:r w:rsidR="00EB3718" w:rsidRPr="000903CB">
        <w:rPr>
          <w:rFonts w:ascii="Garamond" w:hAnsi="Garamond"/>
          <w:sz w:val="24"/>
        </w:rPr>
        <w:t xml:space="preserve">që i </w:t>
      </w:r>
      <w:r w:rsidR="00C52EC2" w:rsidRPr="000903CB">
        <w:rPr>
          <w:rFonts w:ascii="Garamond" w:hAnsi="Garamond"/>
          <w:sz w:val="24"/>
        </w:rPr>
        <w:t>bashkëlidh</w:t>
      </w:r>
      <w:r w:rsidR="00EB3718" w:rsidRPr="000903CB">
        <w:rPr>
          <w:rFonts w:ascii="Garamond" w:hAnsi="Garamond"/>
          <w:sz w:val="24"/>
        </w:rPr>
        <w:t>et</w:t>
      </w:r>
      <w:r w:rsidR="002D5F0A" w:rsidRPr="000903CB">
        <w:rPr>
          <w:rFonts w:ascii="Garamond" w:hAnsi="Garamond"/>
          <w:sz w:val="24"/>
        </w:rPr>
        <w:t xml:space="preserve"> këtij vendimi;</w:t>
      </w:r>
    </w:p>
    <w:p w14:paraId="5E520ABB" w14:textId="5E4AE0F5" w:rsidR="00C41A6A" w:rsidRPr="000903CB" w:rsidRDefault="00856B9B" w:rsidP="000903CB">
      <w:pPr>
        <w:ind w:firstLine="284"/>
        <w:jc w:val="both"/>
        <w:rPr>
          <w:rFonts w:ascii="Garamond" w:hAnsi="Garamond"/>
          <w:sz w:val="24"/>
        </w:rPr>
      </w:pPr>
      <w:r w:rsidRPr="000903CB">
        <w:rPr>
          <w:rFonts w:ascii="Garamond" w:hAnsi="Garamond"/>
          <w:sz w:val="24"/>
        </w:rPr>
        <w:t xml:space="preserve">f) </w:t>
      </w:r>
      <w:r w:rsidR="007D7D28" w:rsidRPr="000903CB">
        <w:rPr>
          <w:rFonts w:ascii="Garamond" w:hAnsi="Garamond"/>
          <w:sz w:val="24"/>
        </w:rPr>
        <w:t>Ministria e</w:t>
      </w:r>
      <w:r w:rsidR="001D212B" w:rsidRPr="000903CB">
        <w:rPr>
          <w:rFonts w:ascii="Garamond" w:hAnsi="Garamond"/>
          <w:sz w:val="24"/>
        </w:rPr>
        <w:t xml:space="preserve"> Infrastrukturës dhe Energjisë dhe </w:t>
      </w:r>
      <w:r w:rsidR="001A67E6" w:rsidRPr="000903CB">
        <w:rPr>
          <w:rFonts w:ascii="Garamond" w:hAnsi="Garamond"/>
          <w:sz w:val="24"/>
        </w:rPr>
        <w:t xml:space="preserve">Agjencia Kombëtare e Burimeve Natyrore </w:t>
      </w:r>
      <w:r w:rsidR="007D7D28" w:rsidRPr="000903CB">
        <w:rPr>
          <w:rFonts w:ascii="Garamond" w:hAnsi="Garamond"/>
          <w:sz w:val="24"/>
        </w:rPr>
        <w:t>ka</w:t>
      </w:r>
      <w:r w:rsidR="00C52EC2" w:rsidRPr="000903CB">
        <w:rPr>
          <w:rFonts w:ascii="Garamond" w:hAnsi="Garamond"/>
          <w:sz w:val="24"/>
        </w:rPr>
        <w:t>në</w:t>
      </w:r>
      <w:r w:rsidR="007D7D28" w:rsidRPr="000903CB">
        <w:rPr>
          <w:rFonts w:ascii="Garamond" w:hAnsi="Garamond"/>
          <w:sz w:val="24"/>
        </w:rPr>
        <w:t xml:space="preserve"> të drejtë të ushtroj</w:t>
      </w:r>
      <w:r w:rsidR="00C52EC2" w:rsidRPr="000903CB">
        <w:rPr>
          <w:rFonts w:ascii="Garamond" w:hAnsi="Garamond"/>
          <w:sz w:val="24"/>
        </w:rPr>
        <w:t>n</w:t>
      </w:r>
      <w:r w:rsidR="007D7D28" w:rsidRPr="000903CB">
        <w:rPr>
          <w:rFonts w:ascii="Garamond" w:hAnsi="Garamond"/>
          <w:sz w:val="24"/>
        </w:rPr>
        <w:t xml:space="preserve">ë </w:t>
      </w:r>
      <w:r w:rsidR="00C52EC2" w:rsidRPr="000903CB">
        <w:rPr>
          <w:rFonts w:ascii="Garamond" w:hAnsi="Garamond"/>
          <w:sz w:val="24"/>
        </w:rPr>
        <w:t>mbikëqyrje</w:t>
      </w:r>
      <w:r w:rsidR="007D7D28" w:rsidRPr="000903CB">
        <w:rPr>
          <w:rFonts w:ascii="Garamond" w:hAnsi="Garamond"/>
          <w:sz w:val="24"/>
        </w:rPr>
        <w:t xml:space="preserve"> të përgjithshme me afat</w:t>
      </w:r>
      <w:r w:rsidR="001A67E6" w:rsidRPr="000903CB">
        <w:rPr>
          <w:rFonts w:ascii="Garamond" w:hAnsi="Garamond"/>
          <w:sz w:val="24"/>
        </w:rPr>
        <w:t>e 3-mujore</w:t>
      </w:r>
      <w:r w:rsidR="004C0447" w:rsidRPr="000903CB">
        <w:rPr>
          <w:rFonts w:ascii="Garamond" w:hAnsi="Garamond"/>
          <w:sz w:val="24"/>
        </w:rPr>
        <w:t xml:space="preserve"> gjatë realizimit,</w:t>
      </w:r>
      <w:r w:rsidR="007D7D28" w:rsidRPr="000903CB">
        <w:rPr>
          <w:rFonts w:ascii="Garamond" w:hAnsi="Garamond"/>
          <w:sz w:val="24"/>
        </w:rPr>
        <w:t xml:space="preserve"> vënies në punë </w:t>
      </w:r>
      <w:r w:rsidR="004C0447" w:rsidRPr="000903CB">
        <w:rPr>
          <w:rFonts w:ascii="Garamond" w:hAnsi="Garamond"/>
          <w:sz w:val="24"/>
        </w:rPr>
        <w:t xml:space="preserve">dhe operimit, </w:t>
      </w:r>
      <w:r w:rsidR="007D7D28" w:rsidRPr="000903CB">
        <w:rPr>
          <w:rFonts w:ascii="Garamond" w:hAnsi="Garamond"/>
          <w:sz w:val="24"/>
        </w:rPr>
        <w:t>me synim që të verifikoj</w:t>
      </w:r>
      <w:r w:rsidR="00CB51F9" w:rsidRPr="000903CB">
        <w:rPr>
          <w:rFonts w:ascii="Garamond" w:hAnsi="Garamond"/>
          <w:sz w:val="24"/>
        </w:rPr>
        <w:t>n</w:t>
      </w:r>
      <w:r w:rsidR="007D7D28" w:rsidRPr="000903CB">
        <w:rPr>
          <w:rFonts w:ascii="Garamond" w:hAnsi="Garamond"/>
          <w:sz w:val="24"/>
        </w:rPr>
        <w:t>ë se ecuria e punimeve, cilësia</w:t>
      </w:r>
      <w:r w:rsidR="004C0447" w:rsidRPr="000903CB">
        <w:rPr>
          <w:rFonts w:ascii="Garamond" w:hAnsi="Garamond"/>
          <w:sz w:val="24"/>
        </w:rPr>
        <w:t>,</w:t>
      </w:r>
      <w:r w:rsidR="007D7D28" w:rsidRPr="000903CB">
        <w:rPr>
          <w:rFonts w:ascii="Garamond" w:hAnsi="Garamond"/>
          <w:sz w:val="24"/>
        </w:rPr>
        <w:t xml:space="preserve"> </w:t>
      </w:r>
      <w:proofErr w:type="spellStart"/>
      <w:r w:rsidR="007D7D28" w:rsidRPr="000903CB">
        <w:rPr>
          <w:rFonts w:ascii="Garamond" w:hAnsi="Garamond"/>
          <w:sz w:val="24"/>
        </w:rPr>
        <w:t>konformiteti</w:t>
      </w:r>
      <w:proofErr w:type="spellEnd"/>
      <w:r w:rsidR="004C0447" w:rsidRPr="000903CB">
        <w:rPr>
          <w:rFonts w:ascii="Garamond" w:hAnsi="Garamond"/>
          <w:sz w:val="24"/>
        </w:rPr>
        <w:t xml:space="preserve"> dhe operimi</w:t>
      </w:r>
      <w:r w:rsidR="007D7D28" w:rsidRPr="000903CB">
        <w:rPr>
          <w:rFonts w:ascii="Garamond" w:hAnsi="Garamond"/>
          <w:sz w:val="24"/>
        </w:rPr>
        <w:t xml:space="preserve"> j</w:t>
      </w:r>
      <w:r w:rsidR="004C0447" w:rsidRPr="000903CB">
        <w:rPr>
          <w:rFonts w:ascii="Garamond" w:hAnsi="Garamond"/>
          <w:sz w:val="24"/>
        </w:rPr>
        <w:t>a</w:t>
      </w:r>
      <w:r w:rsidR="007D7D28" w:rsidRPr="000903CB">
        <w:rPr>
          <w:rFonts w:ascii="Garamond" w:hAnsi="Garamond"/>
          <w:sz w:val="24"/>
        </w:rPr>
        <w:t>në në përputhje me programin e përgjithshëm të realizimit dhe të dokumentacionit të projektit;</w:t>
      </w:r>
    </w:p>
    <w:p w14:paraId="5E520ABC" w14:textId="723003A9" w:rsidR="00C41A6A" w:rsidRPr="000903CB" w:rsidRDefault="001D212B" w:rsidP="000903CB">
      <w:pPr>
        <w:ind w:firstLine="284"/>
        <w:jc w:val="both"/>
        <w:rPr>
          <w:rFonts w:ascii="Garamond" w:eastAsiaTheme="minorHAnsi" w:hAnsi="Garamond"/>
          <w:sz w:val="24"/>
        </w:rPr>
      </w:pPr>
      <w:r w:rsidRPr="000903CB">
        <w:rPr>
          <w:rFonts w:ascii="Garamond" w:hAnsi="Garamond"/>
          <w:sz w:val="24"/>
        </w:rPr>
        <w:t>g</w:t>
      </w:r>
      <w:r w:rsidR="003D084C" w:rsidRPr="000903CB">
        <w:rPr>
          <w:rFonts w:ascii="Garamond" w:hAnsi="Garamond"/>
          <w:sz w:val="24"/>
        </w:rPr>
        <w:t xml:space="preserve">) </w:t>
      </w:r>
      <w:r w:rsidR="00645358" w:rsidRPr="000903CB">
        <w:rPr>
          <w:rFonts w:ascii="Garamond" w:eastAsiaTheme="minorHAnsi" w:hAnsi="Garamond"/>
          <w:sz w:val="24"/>
        </w:rPr>
        <w:t xml:space="preserve">E drejta për ndërtimin e burimit gjenerues të energjisë elektrike </w:t>
      </w:r>
      <w:proofErr w:type="spellStart"/>
      <w:r w:rsidR="00645358" w:rsidRPr="000903CB">
        <w:rPr>
          <w:rFonts w:ascii="Garamond" w:eastAsiaTheme="minorHAnsi" w:hAnsi="Garamond"/>
          <w:sz w:val="24"/>
        </w:rPr>
        <w:t>fotovoltaike</w:t>
      </w:r>
      <w:proofErr w:type="spellEnd"/>
      <w:r w:rsidR="00645358" w:rsidRPr="000903CB">
        <w:rPr>
          <w:rFonts w:ascii="Garamond" w:eastAsiaTheme="minorHAnsi" w:hAnsi="Garamond"/>
          <w:sz w:val="24"/>
        </w:rPr>
        <w:t xml:space="preserve"> dhe veprave ndihmëse, i cili nuk është objekt koncesioni dhe nuk përfiton nga masat mbështetëse, në </w:t>
      </w:r>
      <w:r w:rsidR="00CB51F9" w:rsidRPr="000903CB">
        <w:rPr>
          <w:rFonts w:ascii="Garamond" w:eastAsiaTheme="minorHAnsi" w:hAnsi="Garamond"/>
          <w:sz w:val="24"/>
        </w:rPr>
        <w:t xml:space="preserve">zonën </w:t>
      </w:r>
      <w:proofErr w:type="spellStart"/>
      <w:r w:rsidR="00CB51F9" w:rsidRPr="000903CB">
        <w:rPr>
          <w:rFonts w:ascii="Garamond" w:eastAsiaTheme="minorHAnsi" w:hAnsi="Garamond"/>
          <w:sz w:val="24"/>
        </w:rPr>
        <w:t>kadastrale</w:t>
      </w:r>
      <w:proofErr w:type="spellEnd"/>
      <w:r w:rsidR="00CB51F9" w:rsidRPr="000903CB">
        <w:rPr>
          <w:rFonts w:ascii="Garamond" w:eastAsiaTheme="minorHAnsi" w:hAnsi="Garamond"/>
          <w:sz w:val="24"/>
        </w:rPr>
        <w:t xml:space="preserve"> nr</w:t>
      </w:r>
      <w:r w:rsidR="008E1934" w:rsidRPr="000903CB">
        <w:rPr>
          <w:rFonts w:ascii="Garamond" w:eastAsiaTheme="minorHAnsi" w:hAnsi="Garamond"/>
          <w:sz w:val="24"/>
        </w:rPr>
        <w:t>.</w:t>
      </w:r>
      <w:r w:rsidR="00C4003D">
        <w:rPr>
          <w:rFonts w:ascii="Garamond" w:eastAsiaTheme="minorHAnsi" w:hAnsi="Garamond"/>
          <w:sz w:val="24"/>
        </w:rPr>
        <w:t xml:space="preserve"> </w:t>
      </w:r>
      <w:r w:rsidR="00C01475" w:rsidRPr="000903CB">
        <w:rPr>
          <w:rFonts w:ascii="Garamond" w:eastAsiaTheme="minorHAnsi" w:hAnsi="Garamond"/>
          <w:sz w:val="24"/>
        </w:rPr>
        <w:t>8517</w:t>
      </w:r>
      <w:r w:rsidR="008E1934" w:rsidRPr="000903CB">
        <w:rPr>
          <w:rFonts w:ascii="Garamond" w:eastAsiaTheme="minorHAnsi" w:hAnsi="Garamond"/>
          <w:sz w:val="24"/>
        </w:rPr>
        <w:t>,</w:t>
      </w:r>
      <w:r w:rsidR="00C01475" w:rsidRPr="000903CB">
        <w:rPr>
          <w:rFonts w:ascii="Garamond" w:eastAsiaTheme="minorHAnsi" w:hAnsi="Garamond"/>
          <w:sz w:val="24"/>
        </w:rPr>
        <w:t xml:space="preserve"> Bashkia Durrës, </w:t>
      </w:r>
      <w:r w:rsidR="00D475C0">
        <w:rPr>
          <w:rFonts w:ascii="Garamond" w:eastAsiaTheme="minorHAnsi" w:hAnsi="Garamond"/>
          <w:sz w:val="24"/>
        </w:rPr>
        <w:t>q</w:t>
      </w:r>
      <w:r w:rsidR="00C01475" w:rsidRPr="000903CB">
        <w:rPr>
          <w:rFonts w:ascii="Garamond" w:eastAsiaTheme="minorHAnsi" w:hAnsi="Garamond"/>
          <w:sz w:val="24"/>
        </w:rPr>
        <w:t>arku Durrës</w:t>
      </w:r>
      <w:r w:rsidR="00B805A8" w:rsidRPr="000903CB">
        <w:rPr>
          <w:rFonts w:ascii="Garamond" w:eastAsiaTheme="minorHAnsi" w:hAnsi="Garamond"/>
          <w:sz w:val="24"/>
        </w:rPr>
        <w:t>,</w:t>
      </w:r>
      <w:r w:rsidR="00645358" w:rsidRPr="000903CB">
        <w:rPr>
          <w:rFonts w:ascii="Garamond" w:eastAsiaTheme="minorHAnsi" w:hAnsi="Garamond"/>
          <w:sz w:val="24"/>
        </w:rPr>
        <w:t xml:space="preserve"> e dhënë sipas këtyre rregullave, mund të transferohet te një subjekt i tretë, vetëm me miratimin e Ministrisë së Infrastrukturës dhe Energjisë</w:t>
      </w:r>
      <w:r w:rsidR="006451A2" w:rsidRPr="000903CB">
        <w:rPr>
          <w:rFonts w:ascii="Garamond" w:eastAsiaTheme="minorHAnsi" w:hAnsi="Garamond"/>
          <w:sz w:val="24"/>
        </w:rPr>
        <w:t>;</w:t>
      </w:r>
    </w:p>
    <w:p w14:paraId="5E520ABD" w14:textId="52FAEB8C" w:rsidR="007D7D28" w:rsidRPr="000903CB" w:rsidRDefault="00BF3DF9" w:rsidP="000903CB">
      <w:pPr>
        <w:ind w:firstLine="284"/>
        <w:jc w:val="both"/>
        <w:rPr>
          <w:rFonts w:ascii="Garamond" w:hAnsi="Garamond"/>
          <w:sz w:val="24"/>
        </w:rPr>
      </w:pPr>
      <w:r w:rsidRPr="000903CB">
        <w:rPr>
          <w:rFonts w:ascii="Garamond" w:hAnsi="Garamond"/>
          <w:sz w:val="24"/>
        </w:rPr>
        <w:t xml:space="preserve">gj) </w:t>
      </w:r>
      <w:r w:rsidR="00C01475" w:rsidRPr="000903CB">
        <w:rPr>
          <w:rFonts w:ascii="Garamond" w:hAnsi="Garamond"/>
          <w:sz w:val="24"/>
        </w:rPr>
        <w:t>Shoqëria “</w:t>
      </w:r>
      <w:proofErr w:type="spellStart"/>
      <w:r w:rsidR="00C01475" w:rsidRPr="000903CB">
        <w:rPr>
          <w:rFonts w:ascii="Garamond" w:hAnsi="Garamond"/>
          <w:sz w:val="24"/>
        </w:rPr>
        <w:t>DESLA</w:t>
      </w:r>
      <w:proofErr w:type="spellEnd"/>
      <w:r w:rsidR="00C01475" w:rsidRPr="000903CB">
        <w:rPr>
          <w:rFonts w:ascii="Garamond" w:hAnsi="Garamond"/>
          <w:sz w:val="24"/>
        </w:rPr>
        <w:t xml:space="preserve">” </w:t>
      </w:r>
      <w:proofErr w:type="spellStart"/>
      <w:r w:rsidR="00B805A8" w:rsidRPr="000903CB">
        <w:rPr>
          <w:rFonts w:ascii="Garamond" w:hAnsi="Garamond"/>
          <w:sz w:val="24"/>
        </w:rPr>
        <w:t>sh.p.k</w:t>
      </w:r>
      <w:proofErr w:type="spellEnd"/>
      <w:r w:rsidR="00B805A8" w:rsidRPr="000903CB">
        <w:rPr>
          <w:rFonts w:ascii="Garamond" w:hAnsi="Garamond"/>
          <w:sz w:val="24"/>
        </w:rPr>
        <w:t>.</w:t>
      </w:r>
      <w:r w:rsidRPr="000903CB">
        <w:rPr>
          <w:rFonts w:ascii="Garamond" w:hAnsi="Garamond"/>
          <w:sz w:val="24"/>
        </w:rPr>
        <w:t>,</w:t>
      </w:r>
      <w:r w:rsidR="00B805A8" w:rsidRPr="000903CB">
        <w:rPr>
          <w:rFonts w:ascii="Garamond" w:hAnsi="Garamond"/>
          <w:sz w:val="24"/>
        </w:rPr>
        <w:t xml:space="preserve"> </w:t>
      </w:r>
      <w:r w:rsidR="007D7D28" w:rsidRPr="000903CB">
        <w:rPr>
          <w:rFonts w:ascii="Garamond" w:hAnsi="Garamond"/>
          <w:sz w:val="24"/>
        </w:rPr>
        <w:t>ka detyrimin që:</w:t>
      </w:r>
    </w:p>
    <w:p w14:paraId="5E520ABF" w14:textId="2656F11A" w:rsidR="00C41A6A" w:rsidRPr="000903CB" w:rsidRDefault="00856B9B" w:rsidP="000903CB">
      <w:pPr>
        <w:ind w:firstLine="284"/>
        <w:jc w:val="both"/>
        <w:rPr>
          <w:rFonts w:ascii="Garamond" w:hAnsi="Garamond"/>
          <w:sz w:val="24"/>
        </w:rPr>
      </w:pPr>
      <w:r w:rsidRPr="000903CB">
        <w:rPr>
          <w:rFonts w:ascii="Garamond" w:hAnsi="Garamond"/>
          <w:sz w:val="24"/>
        </w:rPr>
        <w:t xml:space="preserve">i. </w:t>
      </w:r>
      <w:r w:rsidR="00A00B20" w:rsidRPr="000903CB">
        <w:rPr>
          <w:rFonts w:ascii="Garamond" w:hAnsi="Garamond"/>
          <w:sz w:val="24"/>
        </w:rPr>
        <w:t>t</w:t>
      </w:r>
      <w:r w:rsidR="007D7D28" w:rsidRPr="000903CB">
        <w:rPr>
          <w:rFonts w:ascii="Garamond" w:hAnsi="Garamond"/>
          <w:sz w:val="24"/>
        </w:rPr>
        <w:t>ë paraqesë periodikisht (çdo tre muaj) pranë Ministrisë së</w:t>
      </w:r>
      <w:r w:rsidR="00CD61E7" w:rsidRPr="000903CB">
        <w:rPr>
          <w:rFonts w:ascii="Garamond" w:hAnsi="Garamond"/>
          <w:sz w:val="24"/>
        </w:rPr>
        <w:t xml:space="preserve"> Infrastrukturës dhe Energjisë dhe </w:t>
      </w:r>
      <w:r w:rsidR="00C41A6A" w:rsidRPr="000903CB">
        <w:rPr>
          <w:rFonts w:ascii="Garamond" w:hAnsi="Garamond"/>
          <w:sz w:val="24"/>
        </w:rPr>
        <w:t xml:space="preserve">Agjencisë Kombëtare të Burimeve Natyrore informacion </w:t>
      </w:r>
      <w:r w:rsidR="00BF3DF9" w:rsidRPr="000903CB">
        <w:rPr>
          <w:rFonts w:ascii="Garamond" w:hAnsi="Garamond"/>
          <w:sz w:val="24"/>
        </w:rPr>
        <w:t>për</w:t>
      </w:r>
      <w:r w:rsidR="00C41A6A" w:rsidRPr="000903CB">
        <w:rPr>
          <w:rFonts w:ascii="Garamond" w:hAnsi="Garamond"/>
          <w:sz w:val="24"/>
        </w:rPr>
        <w:t xml:space="preserve"> ecurinë e ndërtimit të centralit </w:t>
      </w:r>
      <w:proofErr w:type="spellStart"/>
      <w:r w:rsidR="00C41A6A" w:rsidRPr="000903CB">
        <w:rPr>
          <w:rFonts w:ascii="Garamond" w:hAnsi="Garamond"/>
          <w:sz w:val="24"/>
        </w:rPr>
        <w:t>fotovoltaik</w:t>
      </w:r>
      <w:proofErr w:type="spellEnd"/>
      <w:r w:rsidR="007D7D28" w:rsidRPr="000903CB">
        <w:rPr>
          <w:rFonts w:ascii="Garamond" w:hAnsi="Garamond"/>
          <w:sz w:val="24"/>
        </w:rPr>
        <w:t>;</w:t>
      </w:r>
    </w:p>
    <w:p w14:paraId="5E520AC0" w14:textId="30C934C8" w:rsidR="00C41A6A" w:rsidRPr="000903CB" w:rsidRDefault="00856B9B" w:rsidP="000903CB">
      <w:pPr>
        <w:ind w:firstLine="284"/>
        <w:jc w:val="both"/>
        <w:rPr>
          <w:rFonts w:ascii="Garamond" w:hAnsi="Garamond"/>
          <w:sz w:val="24"/>
        </w:rPr>
      </w:pPr>
      <w:proofErr w:type="spellStart"/>
      <w:r w:rsidRPr="000903CB">
        <w:rPr>
          <w:rFonts w:ascii="Garamond" w:hAnsi="Garamond"/>
          <w:sz w:val="24"/>
        </w:rPr>
        <w:t>ii</w:t>
      </w:r>
      <w:proofErr w:type="spellEnd"/>
      <w:r w:rsidRPr="000903CB">
        <w:rPr>
          <w:rFonts w:ascii="Garamond" w:hAnsi="Garamond"/>
          <w:sz w:val="24"/>
        </w:rPr>
        <w:t xml:space="preserve">. </w:t>
      </w:r>
      <w:r w:rsidR="00A00B20" w:rsidRPr="000903CB">
        <w:rPr>
          <w:rFonts w:ascii="Garamond" w:hAnsi="Garamond"/>
          <w:sz w:val="24"/>
        </w:rPr>
        <w:t>t</w:t>
      </w:r>
      <w:r w:rsidR="00C41A6A" w:rsidRPr="000903CB">
        <w:rPr>
          <w:rFonts w:ascii="Garamond" w:hAnsi="Garamond"/>
          <w:sz w:val="24"/>
        </w:rPr>
        <w:t>ë respektojë kushtet e cituara në lejet, licencat dhe autorizimet paraprake mjedisore, lëshuar nga institucionet përgjegjëse kombëtare;</w:t>
      </w:r>
    </w:p>
    <w:p w14:paraId="5E520AC1" w14:textId="7A29B674" w:rsidR="00C41A6A" w:rsidRPr="000903CB" w:rsidRDefault="00856B9B" w:rsidP="000903CB">
      <w:pPr>
        <w:ind w:firstLine="284"/>
        <w:jc w:val="both"/>
        <w:rPr>
          <w:rFonts w:ascii="Garamond" w:hAnsi="Garamond"/>
          <w:sz w:val="24"/>
        </w:rPr>
      </w:pPr>
      <w:proofErr w:type="spellStart"/>
      <w:r w:rsidRPr="000903CB">
        <w:rPr>
          <w:rFonts w:ascii="Garamond" w:hAnsi="Garamond"/>
          <w:sz w:val="24"/>
        </w:rPr>
        <w:t>iii</w:t>
      </w:r>
      <w:proofErr w:type="spellEnd"/>
      <w:r w:rsidRPr="000903CB">
        <w:rPr>
          <w:rFonts w:ascii="Garamond" w:hAnsi="Garamond"/>
          <w:sz w:val="24"/>
        </w:rPr>
        <w:t xml:space="preserve">. </w:t>
      </w:r>
      <w:r w:rsidR="00A00B20" w:rsidRPr="000903CB">
        <w:rPr>
          <w:rFonts w:ascii="Garamond" w:hAnsi="Garamond"/>
          <w:sz w:val="24"/>
        </w:rPr>
        <w:t>t</w:t>
      </w:r>
      <w:r w:rsidR="00C41A6A" w:rsidRPr="000903CB">
        <w:rPr>
          <w:rFonts w:ascii="Garamond" w:hAnsi="Garamond"/>
          <w:sz w:val="24"/>
        </w:rPr>
        <w:t>ë dorëzojë sigurimin e kontratës, në masën jo më pak se 5% të vlerës së investimit, përpara në</w:t>
      </w:r>
      <w:r w:rsidR="00C01475" w:rsidRPr="000903CB">
        <w:rPr>
          <w:rFonts w:ascii="Garamond" w:hAnsi="Garamond"/>
          <w:sz w:val="24"/>
        </w:rPr>
        <w:t>nshkrimit të kontratës</w:t>
      </w:r>
      <w:r w:rsidR="00BF3DF9" w:rsidRPr="000903CB">
        <w:rPr>
          <w:rFonts w:ascii="Garamond" w:hAnsi="Garamond"/>
          <w:sz w:val="24"/>
        </w:rPr>
        <w:t>,</w:t>
      </w:r>
      <w:r w:rsidR="00C01475" w:rsidRPr="000903CB">
        <w:rPr>
          <w:rFonts w:ascii="Garamond" w:hAnsi="Garamond"/>
          <w:sz w:val="24"/>
        </w:rPr>
        <w:t xml:space="preserve"> ndërmjet shoqërisë “</w:t>
      </w:r>
      <w:proofErr w:type="spellStart"/>
      <w:r w:rsidR="00C01475" w:rsidRPr="000903CB">
        <w:rPr>
          <w:rFonts w:ascii="Garamond" w:hAnsi="Garamond"/>
          <w:sz w:val="24"/>
        </w:rPr>
        <w:t>DESLA</w:t>
      </w:r>
      <w:proofErr w:type="spellEnd"/>
      <w:r w:rsidR="00C01475" w:rsidRPr="000903CB">
        <w:rPr>
          <w:rFonts w:ascii="Garamond" w:hAnsi="Garamond"/>
          <w:sz w:val="24"/>
        </w:rPr>
        <w:t>”</w:t>
      </w:r>
      <w:r w:rsidR="00BF3DF9" w:rsidRPr="000903CB">
        <w:rPr>
          <w:rFonts w:ascii="Garamond" w:hAnsi="Garamond"/>
          <w:sz w:val="24"/>
        </w:rPr>
        <w:t>,</w:t>
      </w:r>
      <w:r w:rsidR="00B805A8" w:rsidRPr="000903CB">
        <w:rPr>
          <w:rFonts w:ascii="Garamond" w:hAnsi="Garamond"/>
          <w:sz w:val="24"/>
        </w:rPr>
        <w:t xml:space="preserve"> </w:t>
      </w:r>
      <w:proofErr w:type="spellStart"/>
      <w:r w:rsidR="00B805A8" w:rsidRPr="000903CB">
        <w:rPr>
          <w:rFonts w:ascii="Garamond" w:hAnsi="Garamond"/>
          <w:sz w:val="24"/>
        </w:rPr>
        <w:t>sh.p.k</w:t>
      </w:r>
      <w:proofErr w:type="spellEnd"/>
      <w:r w:rsidR="00B805A8" w:rsidRPr="000903CB">
        <w:rPr>
          <w:rFonts w:ascii="Garamond" w:hAnsi="Garamond"/>
          <w:sz w:val="24"/>
        </w:rPr>
        <w:t>.,</w:t>
      </w:r>
      <w:r w:rsidR="00C41A6A" w:rsidRPr="000903CB">
        <w:rPr>
          <w:rFonts w:ascii="Garamond" w:hAnsi="Garamond"/>
          <w:sz w:val="24"/>
        </w:rPr>
        <w:t xml:space="preserve"> dhe ministrisë. Në këtë kontratë përcaktohen të drejtat dhe detyrimet e palëve për realizimin e këtij projekti, </w:t>
      </w:r>
      <w:proofErr w:type="spellStart"/>
      <w:r w:rsidR="00C41A6A" w:rsidRPr="000903CB">
        <w:rPr>
          <w:rFonts w:ascii="Garamond" w:hAnsi="Garamond"/>
          <w:sz w:val="24"/>
        </w:rPr>
        <w:t>penalitetet</w:t>
      </w:r>
      <w:proofErr w:type="spellEnd"/>
      <w:r w:rsidR="00C41A6A" w:rsidRPr="000903CB">
        <w:rPr>
          <w:rFonts w:ascii="Garamond" w:hAnsi="Garamond"/>
          <w:sz w:val="24"/>
        </w:rPr>
        <w:t>, në rast mosrealizimi, si dhe çështje të tjera që lidhen me zbatimin e saj;</w:t>
      </w:r>
    </w:p>
    <w:p w14:paraId="5E520AC2" w14:textId="1F5721AF" w:rsidR="00C41A6A" w:rsidRPr="000903CB" w:rsidRDefault="00856B9B" w:rsidP="000903CB">
      <w:pPr>
        <w:ind w:firstLine="284"/>
        <w:jc w:val="both"/>
        <w:rPr>
          <w:rFonts w:ascii="Garamond" w:hAnsi="Garamond"/>
          <w:sz w:val="24"/>
        </w:rPr>
      </w:pPr>
      <w:proofErr w:type="spellStart"/>
      <w:r w:rsidRPr="000903CB">
        <w:rPr>
          <w:rFonts w:ascii="Garamond" w:hAnsi="Garamond"/>
          <w:sz w:val="24"/>
        </w:rPr>
        <w:t>iv</w:t>
      </w:r>
      <w:proofErr w:type="spellEnd"/>
      <w:r w:rsidRPr="000903CB">
        <w:rPr>
          <w:rFonts w:ascii="Garamond" w:hAnsi="Garamond"/>
          <w:sz w:val="24"/>
        </w:rPr>
        <w:t xml:space="preserve">. </w:t>
      </w:r>
      <w:r w:rsidR="00A00B20" w:rsidRPr="000903CB">
        <w:rPr>
          <w:rFonts w:ascii="Garamond" w:hAnsi="Garamond"/>
          <w:sz w:val="24"/>
        </w:rPr>
        <w:t>t</w:t>
      </w:r>
      <w:r w:rsidR="00C41A6A" w:rsidRPr="000903CB">
        <w:rPr>
          <w:rFonts w:ascii="Garamond" w:hAnsi="Garamond"/>
          <w:sz w:val="24"/>
        </w:rPr>
        <w:t xml:space="preserve">’i japë falas, në formë </w:t>
      </w:r>
      <w:proofErr w:type="spellStart"/>
      <w:r w:rsidR="00C41A6A" w:rsidRPr="00284F9E">
        <w:rPr>
          <w:rFonts w:ascii="Garamond" w:hAnsi="Garamond"/>
          <w:i/>
          <w:sz w:val="24"/>
        </w:rPr>
        <w:t>royalty</w:t>
      </w:r>
      <w:proofErr w:type="spellEnd"/>
      <w:r w:rsidR="00C41A6A" w:rsidRPr="000903CB">
        <w:rPr>
          <w:rFonts w:ascii="Garamond" w:hAnsi="Garamond"/>
          <w:sz w:val="24"/>
        </w:rPr>
        <w:t>, ministrisë përgjegjëse për energjinë sasinë e energjisë elektrike, në masën 2 (dy) % të sasisë vjetore të prodhimit të energjisë elektrike ose konvertimin e saj në vlerë monetare. Në rast konvertimi në vlerë monetare</w:t>
      </w:r>
      <w:r w:rsidR="00CD61E7" w:rsidRPr="000903CB">
        <w:rPr>
          <w:rFonts w:ascii="Garamond" w:hAnsi="Garamond"/>
          <w:sz w:val="24"/>
        </w:rPr>
        <w:t>,</w:t>
      </w:r>
      <w:r w:rsidR="00C41A6A" w:rsidRPr="000903CB">
        <w:rPr>
          <w:rFonts w:ascii="Garamond" w:hAnsi="Garamond"/>
          <w:sz w:val="24"/>
        </w:rPr>
        <w:t xml:space="preserve"> shuma duhet të derdhet tërësisht në buxhetin e shtetit;</w:t>
      </w:r>
    </w:p>
    <w:p w14:paraId="5E520AC3" w14:textId="76B9EFE6" w:rsidR="00DD28CB" w:rsidRPr="000903CB" w:rsidRDefault="00856B9B" w:rsidP="000903CB">
      <w:pPr>
        <w:ind w:firstLine="284"/>
        <w:jc w:val="both"/>
        <w:rPr>
          <w:rFonts w:ascii="Garamond" w:hAnsi="Garamond"/>
          <w:sz w:val="24"/>
        </w:rPr>
      </w:pPr>
      <w:r w:rsidRPr="000903CB">
        <w:rPr>
          <w:rFonts w:ascii="Garamond" w:hAnsi="Garamond"/>
          <w:sz w:val="24"/>
        </w:rPr>
        <w:lastRenderedPageBreak/>
        <w:t xml:space="preserve">v. </w:t>
      </w:r>
      <w:r w:rsidR="00A00B20" w:rsidRPr="000903CB">
        <w:rPr>
          <w:rFonts w:ascii="Garamond" w:hAnsi="Garamond"/>
          <w:sz w:val="24"/>
        </w:rPr>
        <w:t>t</w:t>
      </w:r>
      <w:r w:rsidR="00C41A6A" w:rsidRPr="000903CB">
        <w:rPr>
          <w:rFonts w:ascii="Garamond" w:hAnsi="Garamond"/>
          <w:sz w:val="24"/>
        </w:rPr>
        <w:t>ë përmbushë kërkesën, sipas rastit, që një pjesë e prodhimit të burimit gjenerues të energjisë t’i shitet furnizuesit publik, sipas legjislacionit në fuqi.</w:t>
      </w:r>
    </w:p>
    <w:p w14:paraId="5E520AC5" w14:textId="48A52155" w:rsidR="00F7648D" w:rsidRPr="000903CB" w:rsidRDefault="00856B9B" w:rsidP="000903CB">
      <w:pPr>
        <w:ind w:firstLine="284"/>
        <w:jc w:val="both"/>
        <w:rPr>
          <w:rFonts w:ascii="Garamond" w:hAnsi="Garamond"/>
          <w:sz w:val="24"/>
        </w:rPr>
      </w:pPr>
      <w:r w:rsidRPr="000903CB">
        <w:rPr>
          <w:rFonts w:ascii="Garamond" w:hAnsi="Garamond"/>
          <w:sz w:val="24"/>
        </w:rPr>
        <w:t xml:space="preserve">2. </w:t>
      </w:r>
      <w:r w:rsidR="00F66403" w:rsidRPr="000903CB">
        <w:rPr>
          <w:rFonts w:ascii="Garamond" w:hAnsi="Garamond"/>
          <w:sz w:val="24"/>
        </w:rPr>
        <w:t>Ngarkohe</w:t>
      </w:r>
      <w:r w:rsidR="00BF3DF9" w:rsidRPr="000903CB">
        <w:rPr>
          <w:rFonts w:ascii="Garamond" w:hAnsi="Garamond"/>
          <w:sz w:val="24"/>
        </w:rPr>
        <w:t>n</w:t>
      </w:r>
      <w:r w:rsidR="00F66403" w:rsidRPr="000903CB">
        <w:rPr>
          <w:rFonts w:ascii="Garamond" w:hAnsi="Garamond"/>
          <w:sz w:val="24"/>
        </w:rPr>
        <w:t xml:space="preserve"> Ministria e </w:t>
      </w:r>
      <w:r w:rsidR="00731B45" w:rsidRPr="000903CB">
        <w:rPr>
          <w:rFonts w:ascii="Garamond" w:hAnsi="Garamond"/>
          <w:sz w:val="24"/>
        </w:rPr>
        <w:t>Infrastruktur</w:t>
      </w:r>
      <w:r w:rsidR="00F66403" w:rsidRPr="000903CB">
        <w:rPr>
          <w:rFonts w:ascii="Garamond" w:hAnsi="Garamond"/>
          <w:sz w:val="24"/>
        </w:rPr>
        <w:t>ë</w:t>
      </w:r>
      <w:r w:rsidR="00731B45" w:rsidRPr="000903CB">
        <w:rPr>
          <w:rFonts w:ascii="Garamond" w:hAnsi="Garamond"/>
          <w:sz w:val="24"/>
        </w:rPr>
        <w:t>s</w:t>
      </w:r>
      <w:r w:rsidR="00F66403" w:rsidRPr="000903CB">
        <w:rPr>
          <w:rFonts w:ascii="Garamond" w:hAnsi="Garamond"/>
          <w:sz w:val="24"/>
        </w:rPr>
        <w:t xml:space="preserve"> dhe </w:t>
      </w:r>
      <w:r w:rsidR="00731B45" w:rsidRPr="000903CB">
        <w:rPr>
          <w:rFonts w:ascii="Garamond" w:hAnsi="Garamond"/>
          <w:sz w:val="24"/>
        </w:rPr>
        <w:t>Energjisë</w:t>
      </w:r>
      <w:r w:rsidR="0010074B" w:rsidRPr="000903CB">
        <w:rPr>
          <w:rFonts w:ascii="Garamond" w:hAnsi="Garamond"/>
          <w:sz w:val="24"/>
        </w:rPr>
        <w:t xml:space="preserve"> dhe</w:t>
      </w:r>
      <w:r w:rsidR="00F66403" w:rsidRPr="000903CB">
        <w:rPr>
          <w:rFonts w:ascii="Garamond" w:hAnsi="Garamond"/>
          <w:sz w:val="24"/>
        </w:rPr>
        <w:t xml:space="preserve"> </w:t>
      </w:r>
      <w:r w:rsidR="00C01475" w:rsidRPr="000903CB">
        <w:rPr>
          <w:rFonts w:ascii="Garamond" w:hAnsi="Garamond"/>
          <w:sz w:val="24"/>
        </w:rPr>
        <w:t>shoqëria “</w:t>
      </w:r>
      <w:proofErr w:type="spellStart"/>
      <w:r w:rsidR="00C01475" w:rsidRPr="000903CB">
        <w:rPr>
          <w:rFonts w:ascii="Garamond" w:hAnsi="Garamond"/>
          <w:sz w:val="24"/>
        </w:rPr>
        <w:t>DESLA</w:t>
      </w:r>
      <w:proofErr w:type="spellEnd"/>
      <w:r w:rsidR="00C01475" w:rsidRPr="000903CB">
        <w:rPr>
          <w:rFonts w:ascii="Garamond" w:hAnsi="Garamond"/>
          <w:sz w:val="24"/>
        </w:rPr>
        <w:t xml:space="preserve">” </w:t>
      </w:r>
      <w:proofErr w:type="spellStart"/>
      <w:r w:rsidR="00B805A8" w:rsidRPr="000903CB">
        <w:rPr>
          <w:rFonts w:ascii="Garamond" w:hAnsi="Garamond"/>
          <w:sz w:val="24"/>
        </w:rPr>
        <w:t>sh.p.k</w:t>
      </w:r>
      <w:proofErr w:type="spellEnd"/>
      <w:r w:rsidR="00C41A6A" w:rsidRPr="000903CB">
        <w:rPr>
          <w:rFonts w:ascii="Garamond" w:hAnsi="Garamond"/>
          <w:sz w:val="24"/>
        </w:rPr>
        <w:t>.</w:t>
      </w:r>
      <w:r w:rsidR="00BF3DF9" w:rsidRPr="000903CB">
        <w:rPr>
          <w:rFonts w:ascii="Garamond" w:hAnsi="Garamond"/>
          <w:sz w:val="24"/>
        </w:rPr>
        <w:t>,</w:t>
      </w:r>
      <w:r w:rsidR="0010074B" w:rsidRPr="000903CB">
        <w:rPr>
          <w:rFonts w:ascii="Garamond" w:hAnsi="Garamond"/>
          <w:sz w:val="24"/>
        </w:rPr>
        <w:t xml:space="preserve"> </w:t>
      </w:r>
      <w:r w:rsidR="00F66403" w:rsidRPr="000903CB">
        <w:rPr>
          <w:rFonts w:ascii="Garamond" w:hAnsi="Garamond"/>
          <w:sz w:val="24"/>
        </w:rPr>
        <w:t>për zbatimin e këtij vendimi.</w:t>
      </w:r>
    </w:p>
    <w:p w14:paraId="5E520AC7" w14:textId="02DCC03A" w:rsidR="00F66403" w:rsidRPr="000903CB" w:rsidRDefault="00F66403" w:rsidP="000903CB">
      <w:pPr>
        <w:ind w:firstLine="284"/>
        <w:jc w:val="both"/>
        <w:rPr>
          <w:rFonts w:ascii="Garamond" w:hAnsi="Garamond"/>
          <w:sz w:val="24"/>
        </w:rPr>
      </w:pPr>
      <w:r w:rsidRPr="000903CB">
        <w:rPr>
          <w:rFonts w:ascii="Garamond" w:hAnsi="Garamond"/>
          <w:sz w:val="24"/>
        </w:rPr>
        <w:t xml:space="preserve">Ky vendim hyn në fuqi menjëherë dhe botohet në Fletoren </w:t>
      </w:r>
      <w:r w:rsidR="00856B9B" w:rsidRPr="000903CB">
        <w:rPr>
          <w:rFonts w:ascii="Garamond" w:hAnsi="Garamond"/>
          <w:sz w:val="24"/>
        </w:rPr>
        <w:t>Zyrtare</w:t>
      </w:r>
      <w:r w:rsidRPr="000903CB">
        <w:rPr>
          <w:rFonts w:ascii="Garamond" w:hAnsi="Garamond"/>
          <w:sz w:val="24"/>
        </w:rPr>
        <w:t>.</w:t>
      </w:r>
    </w:p>
    <w:p w14:paraId="5E520AC8" w14:textId="77777777" w:rsidR="004503BA" w:rsidRPr="00BF3DF9" w:rsidRDefault="004503BA" w:rsidP="00BF3DF9">
      <w:pPr>
        <w:rPr>
          <w:b/>
          <w:szCs w:val="28"/>
        </w:rPr>
      </w:pPr>
    </w:p>
    <w:p w14:paraId="19E65447" w14:textId="77777777" w:rsidR="00856B9B" w:rsidRDefault="00856B9B" w:rsidP="00856B9B">
      <w:pPr>
        <w:ind w:firstLine="284"/>
        <w:jc w:val="right"/>
        <w:rPr>
          <w:rFonts w:ascii="Garamond" w:hAnsi="Garamond"/>
          <w:sz w:val="24"/>
          <w:szCs w:val="20"/>
          <w:lang w:val="en-US"/>
        </w:rPr>
      </w:pPr>
      <w:r>
        <w:rPr>
          <w:rFonts w:ascii="Garamond" w:hAnsi="Garamond"/>
          <w:sz w:val="24"/>
        </w:rPr>
        <w:t>ZËVENDËSKRYEMINISTËR</w:t>
      </w:r>
    </w:p>
    <w:p w14:paraId="343BF246" w14:textId="77777777" w:rsidR="00856B9B" w:rsidRDefault="00856B9B" w:rsidP="00856B9B">
      <w:pPr>
        <w:ind w:firstLine="284"/>
        <w:jc w:val="right"/>
        <w:rPr>
          <w:rFonts w:ascii="Garamond" w:hAnsi="Garamond"/>
          <w:b/>
          <w:sz w:val="24"/>
        </w:rPr>
      </w:pPr>
      <w:proofErr w:type="spellStart"/>
      <w:r>
        <w:rPr>
          <w:rFonts w:ascii="Garamond" w:hAnsi="Garamond"/>
          <w:b/>
          <w:sz w:val="24"/>
        </w:rPr>
        <w:t>Belinda</w:t>
      </w:r>
      <w:proofErr w:type="spellEnd"/>
      <w:r>
        <w:rPr>
          <w:rFonts w:ascii="Garamond" w:hAnsi="Garamond"/>
          <w:b/>
          <w:sz w:val="24"/>
        </w:rPr>
        <w:t xml:space="preserve"> Balluku</w:t>
      </w:r>
    </w:p>
    <w:p w14:paraId="5E520AEF" w14:textId="77777777" w:rsidR="008968E6" w:rsidRDefault="008968E6" w:rsidP="00A00B20">
      <w:pPr>
        <w:jc w:val="center"/>
        <w:rPr>
          <w:b/>
          <w:szCs w:val="28"/>
        </w:rPr>
      </w:pPr>
    </w:p>
    <w:p w14:paraId="5E520AF0" w14:textId="130C168F" w:rsidR="002D5F0A" w:rsidRPr="00284F9E" w:rsidRDefault="002D5F0A" w:rsidP="00BF3DF9">
      <w:pPr>
        <w:jc w:val="center"/>
        <w:rPr>
          <w:rFonts w:ascii="Garamond" w:hAnsi="Garamond"/>
          <w:sz w:val="24"/>
        </w:rPr>
      </w:pPr>
      <w:r w:rsidRPr="00284F9E">
        <w:rPr>
          <w:rFonts w:ascii="Garamond" w:hAnsi="Garamond"/>
          <w:sz w:val="24"/>
        </w:rPr>
        <w:t>ANEKS 1</w:t>
      </w:r>
    </w:p>
    <w:p w14:paraId="5E520AF2" w14:textId="77777777" w:rsidR="001544DE" w:rsidRPr="00284F9E" w:rsidRDefault="001544DE" w:rsidP="00BF3DF9">
      <w:pPr>
        <w:jc w:val="center"/>
        <w:rPr>
          <w:rFonts w:ascii="Garamond" w:hAnsi="Garamond"/>
          <w:sz w:val="24"/>
        </w:rPr>
      </w:pPr>
    </w:p>
    <w:tbl>
      <w:tblPr>
        <w:tblStyle w:val="TableGrid"/>
        <w:tblW w:w="9630" w:type="dxa"/>
        <w:jc w:val="center"/>
        <w:tblLook w:val="04A0" w:firstRow="1" w:lastRow="0" w:firstColumn="1" w:lastColumn="0" w:noHBand="0" w:noVBand="1"/>
      </w:tblPr>
      <w:tblGrid>
        <w:gridCol w:w="711"/>
        <w:gridCol w:w="4239"/>
        <w:gridCol w:w="4680"/>
      </w:tblGrid>
      <w:tr w:rsidR="00CC582E" w:rsidRPr="00284F9E" w14:paraId="5E520AFA" w14:textId="77777777" w:rsidTr="00284F9E">
        <w:trPr>
          <w:trHeight w:val="368"/>
          <w:jc w:val="center"/>
        </w:trPr>
        <w:tc>
          <w:tcPr>
            <w:tcW w:w="96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FEDD66" w14:textId="77777777" w:rsidR="00CC582E" w:rsidRPr="00284F9E" w:rsidRDefault="00CC582E" w:rsidP="00CC582E">
            <w:pPr>
              <w:jc w:val="center"/>
              <w:rPr>
                <w:rFonts w:ascii="Garamond" w:hAnsi="Garamond"/>
                <w:noProof/>
                <w:sz w:val="24"/>
              </w:rPr>
            </w:pPr>
            <w:r w:rsidRPr="00284F9E">
              <w:rPr>
                <w:rFonts w:ascii="Garamond" w:hAnsi="Garamond"/>
                <w:noProof/>
                <w:sz w:val="24"/>
              </w:rPr>
              <w:t xml:space="preserve">Koordinatat e centralit elektrik fotovoltaik </w:t>
            </w:r>
          </w:p>
          <w:p w14:paraId="4D809541" w14:textId="5EE2FA39" w:rsidR="00CC582E" w:rsidRPr="00284F9E" w:rsidRDefault="00CC582E" w:rsidP="00CC582E">
            <w:pPr>
              <w:jc w:val="center"/>
              <w:rPr>
                <w:rFonts w:ascii="Garamond" w:hAnsi="Garamond"/>
                <w:noProof/>
                <w:sz w:val="24"/>
              </w:rPr>
            </w:pPr>
            <w:r w:rsidRPr="00284F9E">
              <w:rPr>
                <w:rFonts w:ascii="Garamond" w:hAnsi="Garamond"/>
                <w:sz w:val="24"/>
              </w:rPr>
              <w:t xml:space="preserve">Në zonën </w:t>
            </w:r>
            <w:proofErr w:type="spellStart"/>
            <w:r w:rsidRPr="00284F9E">
              <w:rPr>
                <w:rFonts w:ascii="Garamond" w:hAnsi="Garamond"/>
                <w:sz w:val="24"/>
              </w:rPr>
              <w:t>kadastrale</w:t>
            </w:r>
            <w:proofErr w:type="spellEnd"/>
            <w:r w:rsidRPr="00284F9E">
              <w:rPr>
                <w:rFonts w:ascii="Garamond" w:hAnsi="Garamond"/>
                <w:sz w:val="24"/>
              </w:rPr>
              <w:t xml:space="preserve"> nr.</w:t>
            </w:r>
            <w:r w:rsidR="00284F9E">
              <w:rPr>
                <w:rFonts w:ascii="Garamond" w:hAnsi="Garamond"/>
                <w:sz w:val="24"/>
              </w:rPr>
              <w:t xml:space="preserve"> </w:t>
            </w:r>
            <w:r w:rsidRPr="00284F9E">
              <w:rPr>
                <w:rFonts w:ascii="Garamond" w:hAnsi="Garamond"/>
                <w:sz w:val="24"/>
              </w:rPr>
              <w:t>8517, Bashkia Durrës, Qarku Durrës.</w:t>
            </w:r>
          </w:p>
          <w:p w14:paraId="5E520AF9" w14:textId="58EABA8D" w:rsidR="00CC582E" w:rsidRPr="00284F9E" w:rsidRDefault="00CC582E" w:rsidP="00CC582E">
            <w:pPr>
              <w:jc w:val="center"/>
              <w:rPr>
                <w:rFonts w:ascii="Garamond" w:hAnsi="Garamond"/>
                <w:sz w:val="24"/>
              </w:rPr>
            </w:pPr>
            <w:r w:rsidRPr="00284F9E">
              <w:rPr>
                <w:rFonts w:ascii="Garamond" w:hAnsi="Garamond"/>
                <w:sz w:val="24"/>
              </w:rPr>
              <w:t>Shoqëria “</w:t>
            </w:r>
            <w:proofErr w:type="spellStart"/>
            <w:r w:rsidRPr="00284F9E">
              <w:rPr>
                <w:rFonts w:ascii="Garamond" w:hAnsi="Garamond"/>
                <w:sz w:val="24"/>
              </w:rPr>
              <w:t>DESLA</w:t>
            </w:r>
            <w:proofErr w:type="spellEnd"/>
            <w:r w:rsidRPr="00284F9E">
              <w:rPr>
                <w:rFonts w:ascii="Garamond" w:hAnsi="Garamond"/>
                <w:sz w:val="24"/>
              </w:rPr>
              <w:t xml:space="preserve">”, </w:t>
            </w:r>
            <w:proofErr w:type="spellStart"/>
            <w:r w:rsidRPr="00284F9E">
              <w:rPr>
                <w:rFonts w:ascii="Garamond" w:hAnsi="Garamond"/>
                <w:sz w:val="24"/>
              </w:rPr>
              <w:t>sh.p.k</w:t>
            </w:r>
            <w:proofErr w:type="spellEnd"/>
            <w:r w:rsidRPr="00284F9E">
              <w:rPr>
                <w:rFonts w:ascii="Garamond" w:hAnsi="Garamond"/>
                <w:sz w:val="24"/>
              </w:rPr>
              <w:t>.</w:t>
            </w:r>
          </w:p>
        </w:tc>
      </w:tr>
      <w:tr w:rsidR="00CC582E" w:rsidRPr="00284F9E" w14:paraId="4668A64C" w14:textId="77777777" w:rsidTr="00284F9E">
        <w:trPr>
          <w:trHeight w:val="70"/>
          <w:jc w:val="center"/>
        </w:trPr>
        <w:tc>
          <w:tcPr>
            <w:tcW w:w="711" w:type="dxa"/>
            <w:tcBorders>
              <w:top w:val="single" w:sz="4" w:space="0" w:color="auto"/>
            </w:tcBorders>
          </w:tcPr>
          <w:p w14:paraId="7B03D55D" w14:textId="60AA6251" w:rsidR="00CC582E" w:rsidRPr="00284F9E" w:rsidRDefault="00CC582E" w:rsidP="00BF3DF9">
            <w:pPr>
              <w:jc w:val="center"/>
              <w:rPr>
                <w:rFonts w:ascii="Garamond" w:hAnsi="Garamond"/>
                <w:sz w:val="24"/>
              </w:rPr>
            </w:pPr>
            <w:r w:rsidRPr="00284F9E">
              <w:rPr>
                <w:rFonts w:ascii="Garamond" w:hAnsi="Garamond"/>
                <w:sz w:val="24"/>
              </w:rPr>
              <w:t>Pikat</w:t>
            </w:r>
          </w:p>
        </w:tc>
        <w:tc>
          <w:tcPr>
            <w:tcW w:w="8919" w:type="dxa"/>
            <w:gridSpan w:val="2"/>
            <w:tcBorders>
              <w:top w:val="single" w:sz="4" w:space="0" w:color="auto"/>
            </w:tcBorders>
          </w:tcPr>
          <w:p w14:paraId="5D1D418D" w14:textId="6A1C7466" w:rsidR="00CC582E" w:rsidRPr="00284F9E" w:rsidRDefault="00CC582E" w:rsidP="00BF3DF9">
            <w:pPr>
              <w:jc w:val="center"/>
              <w:rPr>
                <w:rFonts w:ascii="Garamond" w:hAnsi="Garamond"/>
                <w:i/>
                <w:sz w:val="24"/>
              </w:rPr>
            </w:pPr>
            <w:proofErr w:type="spellStart"/>
            <w:r w:rsidRPr="00284F9E">
              <w:rPr>
                <w:rFonts w:ascii="Garamond" w:hAnsi="Garamond"/>
                <w:i/>
                <w:sz w:val="24"/>
              </w:rPr>
              <w:t>Gauss</w:t>
            </w:r>
            <w:proofErr w:type="spellEnd"/>
            <w:r w:rsidRPr="00284F9E">
              <w:rPr>
                <w:rFonts w:ascii="Garamond" w:hAnsi="Garamond"/>
                <w:i/>
                <w:sz w:val="24"/>
              </w:rPr>
              <w:t xml:space="preserve"> </w:t>
            </w:r>
            <w:proofErr w:type="spellStart"/>
            <w:r w:rsidRPr="00284F9E">
              <w:rPr>
                <w:rFonts w:ascii="Garamond" w:hAnsi="Garamond"/>
                <w:i/>
                <w:sz w:val="24"/>
              </w:rPr>
              <w:t>Kryeger</w:t>
            </w:r>
            <w:proofErr w:type="spellEnd"/>
            <w:r w:rsidRPr="00284F9E">
              <w:rPr>
                <w:rFonts w:ascii="Garamond" w:hAnsi="Garamond"/>
                <w:sz w:val="24"/>
              </w:rPr>
              <w:t xml:space="preserve"> (</w:t>
            </w:r>
            <w:proofErr w:type="spellStart"/>
            <w:r w:rsidRPr="00284F9E">
              <w:rPr>
                <w:rFonts w:ascii="Garamond" w:hAnsi="Garamond"/>
                <w:sz w:val="24"/>
              </w:rPr>
              <w:t>E,N</w:t>
            </w:r>
            <w:proofErr w:type="spellEnd"/>
            <w:r w:rsidRPr="00284F9E">
              <w:rPr>
                <w:rFonts w:ascii="Garamond" w:hAnsi="Garamond"/>
                <w:sz w:val="24"/>
              </w:rPr>
              <w:t>)</w:t>
            </w:r>
          </w:p>
        </w:tc>
      </w:tr>
      <w:tr w:rsidR="00C01475" w:rsidRPr="00284F9E" w14:paraId="5E520AFE" w14:textId="77777777" w:rsidTr="00284F9E">
        <w:trPr>
          <w:trHeight w:val="70"/>
          <w:jc w:val="center"/>
        </w:trPr>
        <w:tc>
          <w:tcPr>
            <w:tcW w:w="711" w:type="dxa"/>
          </w:tcPr>
          <w:p w14:paraId="5E520AFB" w14:textId="77777777" w:rsidR="00C01475" w:rsidRPr="00284F9E" w:rsidRDefault="00C01475" w:rsidP="00BF3DF9">
            <w:pPr>
              <w:jc w:val="center"/>
              <w:rPr>
                <w:rFonts w:ascii="Garamond" w:hAnsi="Garamond"/>
                <w:sz w:val="24"/>
              </w:rPr>
            </w:pPr>
            <w:r w:rsidRPr="00284F9E">
              <w:rPr>
                <w:rFonts w:ascii="Garamond" w:hAnsi="Garamond"/>
                <w:sz w:val="24"/>
              </w:rPr>
              <w:t>Nr.</w:t>
            </w:r>
          </w:p>
        </w:tc>
        <w:tc>
          <w:tcPr>
            <w:tcW w:w="4239" w:type="dxa"/>
          </w:tcPr>
          <w:p w14:paraId="5E520AFC" w14:textId="77777777" w:rsidR="00C01475" w:rsidRPr="00284F9E" w:rsidRDefault="00C01475" w:rsidP="00BF3DF9">
            <w:pPr>
              <w:jc w:val="center"/>
              <w:rPr>
                <w:rFonts w:ascii="Garamond" w:hAnsi="Garamond"/>
                <w:sz w:val="24"/>
              </w:rPr>
            </w:pPr>
            <w:r w:rsidRPr="00284F9E">
              <w:rPr>
                <w:rFonts w:ascii="Garamond" w:hAnsi="Garamond"/>
                <w:sz w:val="24"/>
              </w:rPr>
              <w:t>E</w:t>
            </w:r>
          </w:p>
        </w:tc>
        <w:tc>
          <w:tcPr>
            <w:tcW w:w="4680" w:type="dxa"/>
          </w:tcPr>
          <w:p w14:paraId="5E520AFD" w14:textId="77777777" w:rsidR="00C01475" w:rsidRPr="00284F9E" w:rsidRDefault="00C01475" w:rsidP="00BF3DF9">
            <w:pPr>
              <w:jc w:val="center"/>
              <w:rPr>
                <w:rFonts w:ascii="Garamond" w:hAnsi="Garamond"/>
                <w:sz w:val="24"/>
              </w:rPr>
            </w:pPr>
            <w:r w:rsidRPr="00284F9E">
              <w:rPr>
                <w:rFonts w:ascii="Garamond" w:hAnsi="Garamond"/>
                <w:sz w:val="24"/>
              </w:rPr>
              <w:t>N</w:t>
            </w:r>
          </w:p>
        </w:tc>
      </w:tr>
      <w:tr w:rsidR="00C01475" w:rsidRPr="00284F9E" w14:paraId="5E520B02" w14:textId="77777777" w:rsidTr="00284F9E">
        <w:trPr>
          <w:trHeight w:val="70"/>
          <w:jc w:val="center"/>
        </w:trPr>
        <w:tc>
          <w:tcPr>
            <w:tcW w:w="711" w:type="dxa"/>
          </w:tcPr>
          <w:p w14:paraId="5E520AFF" w14:textId="77777777" w:rsidR="00C01475" w:rsidRPr="00284F9E" w:rsidRDefault="00C01475" w:rsidP="00BF3DF9">
            <w:pPr>
              <w:jc w:val="center"/>
              <w:rPr>
                <w:rFonts w:ascii="Garamond" w:hAnsi="Garamond"/>
                <w:sz w:val="24"/>
              </w:rPr>
            </w:pPr>
            <w:r w:rsidRPr="00284F9E">
              <w:rPr>
                <w:rFonts w:ascii="Garamond" w:hAnsi="Garamond"/>
                <w:sz w:val="24"/>
              </w:rPr>
              <w:t>1</w:t>
            </w:r>
          </w:p>
        </w:tc>
        <w:tc>
          <w:tcPr>
            <w:tcW w:w="4239" w:type="dxa"/>
          </w:tcPr>
          <w:p w14:paraId="5E520B00" w14:textId="77777777" w:rsidR="00C01475" w:rsidRPr="00284F9E" w:rsidRDefault="001A2F41" w:rsidP="00BF3DF9">
            <w:pPr>
              <w:jc w:val="center"/>
              <w:rPr>
                <w:rFonts w:ascii="Garamond" w:hAnsi="Garamond"/>
                <w:sz w:val="24"/>
              </w:rPr>
            </w:pPr>
            <w:r w:rsidRPr="00284F9E">
              <w:rPr>
                <w:rFonts w:ascii="Garamond" w:hAnsi="Garamond"/>
                <w:sz w:val="24"/>
              </w:rPr>
              <w:t>454877.04</w:t>
            </w:r>
          </w:p>
        </w:tc>
        <w:tc>
          <w:tcPr>
            <w:tcW w:w="4680" w:type="dxa"/>
          </w:tcPr>
          <w:p w14:paraId="5E520B01" w14:textId="77777777" w:rsidR="00C01475" w:rsidRPr="00284F9E" w:rsidRDefault="001A2F41" w:rsidP="00BF3DF9">
            <w:pPr>
              <w:jc w:val="center"/>
              <w:rPr>
                <w:rFonts w:ascii="Garamond" w:hAnsi="Garamond"/>
                <w:sz w:val="24"/>
              </w:rPr>
            </w:pPr>
            <w:r w:rsidRPr="00284F9E">
              <w:rPr>
                <w:rFonts w:ascii="Garamond" w:hAnsi="Garamond"/>
                <w:sz w:val="24"/>
              </w:rPr>
              <w:t>4580775.52</w:t>
            </w:r>
          </w:p>
        </w:tc>
      </w:tr>
      <w:tr w:rsidR="00C01475" w:rsidRPr="00284F9E" w14:paraId="5E520B06" w14:textId="77777777" w:rsidTr="00284F9E">
        <w:trPr>
          <w:trHeight w:val="70"/>
          <w:jc w:val="center"/>
        </w:trPr>
        <w:tc>
          <w:tcPr>
            <w:tcW w:w="711" w:type="dxa"/>
          </w:tcPr>
          <w:p w14:paraId="5E520B03" w14:textId="77777777" w:rsidR="00C01475" w:rsidRPr="00284F9E" w:rsidRDefault="00C01475" w:rsidP="00BF3DF9">
            <w:pPr>
              <w:jc w:val="center"/>
              <w:rPr>
                <w:rFonts w:ascii="Garamond" w:hAnsi="Garamond"/>
                <w:sz w:val="24"/>
              </w:rPr>
            </w:pPr>
            <w:r w:rsidRPr="00284F9E">
              <w:rPr>
                <w:rFonts w:ascii="Garamond" w:hAnsi="Garamond"/>
                <w:sz w:val="24"/>
              </w:rPr>
              <w:t>2</w:t>
            </w:r>
          </w:p>
        </w:tc>
        <w:tc>
          <w:tcPr>
            <w:tcW w:w="4239" w:type="dxa"/>
          </w:tcPr>
          <w:p w14:paraId="5E520B04" w14:textId="77777777" w:rsidR="00C01475" w:rsidRPr="00284F9E" w:rsidRDefault="001A2F41" w:rsidP="00BF3DF9">
            <w:pPr>
              <w:jc w:val="center"/>
              <w:rPr>
                <w:rFonts w:ascii="Garamond" w:hAnsi="Garamond"/>
                <w:sz w:val="24"/>
              </w:rPr>
            </w:pPr>
            <w:r w:rsidRPr="00284F9E">
              <w:rPr>
                <w:rFonts w:ascii="Garamond" w:hAnsi="Garamond"/>
                <w:sz w:val="24"/>
              </w:rPr>
              <w:t>455040.15</w:t>
            </w:r>
          </w:p>
        </w:tc>
        <w:tc>
          <w:tcPr>
            <w:tcW w:w="4680" w:type="dxa"/>
          </w:tcPr>
          <w:p w14:paraId="5E520B05" w14:textId="77777777" w:rsidR="00C01475" w:rsidRPr="00284F9E" w:rsidRDefault="001A2F41" w:rsidP="00BF3DF9">
            <w:pPr>
              <w:jc w:val="center"/>
              <w:rPr>
                <w:rFonts w:ascii="Garamond" w:hAnsi="Garamond"/>
                <w:sz w:val="24"/>
              </w:rPr>
            </w:pPr>
            <w:r w:rsidRPr="00284F9E">
              <w:rPr>
                <w:rFonts w:ascii="Garamond" w:hAnsi="Garamond"/>
                <w:sz w:val="24"/>
              </w:rPr>
              <w:t>4580862.85</w:t>
            </w:r>
          </w:p>
        </w:tc>
      </w:tr>
      <w:tr w:rsidR="00C01475" w:rsidRPr="00284F9E" w14:paraId="5E520B0A" w14:textId="77777777" w:rsidTr="00284F9E">
        <w:trPr>
          <w:trHeight w:val="70"/>
          <w:jc w:val="center"/>
        </w:trPr>
        <w:tc>
          <w:tcPr>
            <w:tcW w:w="711" w:type="dxa"/>
          </w:tcPr>
          <w:p w14:paraId="5E520B07" w14:textId="77777777" w:rsidR="00C01475" w:rsidRPr="00284F9E" w:rsidRDefault="00C01475" w:rsidP="00BF3DF9">
            <w:pPr>
              <w:jc w:val="center"/>
              <w:rPr>
                <w:rFonts w:ascii="Garamond" w:hAnsi="Garamond"/>
                <w:sz w:val="24"/>
              </w:rPr>
            </w:pPr>
            <w:r w:rsidRPr="00284F9E">
              <w:rPr>
                <w:rFonts w:ascii="Garamond" w:hAnsi="Garamond"/>
                <w:sz w:val="24"/>
              </w:rPr>
              <w:t>3</w:t>
            </w:r>
          </w:p>
        </w:tc>
        <w:tc>
          <w:tcPr>
            <w:tcW w:w="4239" w:type="dxa"/>
          </w:tcPr>
          <w:p w14:paraId="5E520B08" w14:textId="77777777" w:rsidR="00C01475" w:rsidRPr="00284F9E" w:rsidRDefault="001A2F41" w:rsidP="00BF3DF9">
            <w:pPr>
              <w:jc w:val="center"/>
              <w:rPr>
                <w:rFonts w:ascii="Garamond" w:hAnsi="Garamond"/>
                <w:sz w:val="24"/>
              </w:rPr>
            </w:pPr>
            <w:r w:rsidRPr="00284F9E">
              <w:rPr>
                <w:rFonts w:ascii="Garamond" w:hAnsi="Garamond"/>
                <w:sz w:val="24"/>
              </w:rPr>
              <w:t>455105.05</w:t>
            </w:r>
          </w:p>
        </w:tc>
        <w:tc>
          <w:tcPr>
            <w:tcW w:w="4680" w:type="dxa"/>
          </w:tcPr>
          <w:p w14:paraId="5E520B09" w14:textId="77777777" w:rsidR="00C01475" w:rsidRPr="00284F9E" w:rsidRDefault="001A2F41" w:rsidP="00BF3DF9">
            <w:pPr>
              <w:jc w:val="center"/>
              <w:rPr>
                <w:rFonts w:ascii="Garamond" w:hAnsi="Garamond"/>
                <w:sz w:val="24"/>
              </w:rPr>
            </w:pPr>
            <w:r w:rsidRPr="00284F9E">
              <w:rPr>
                <w:rFonts w:ascii="Garamond" w:hAnsi="Garamond"/>
                <w:sz w:val="24"/>
              </w:rPr>
              <w:t>4580744.38</w:t>
            </w:r>
          </w:p>
        </w:tc>
      </w:tr>
      <w:tr w:rsidR="00C01475" w:rsidRPr="00284F9E" w14:paraId="5E520B0E" w14:textId="77777777" w:rsidTr="00284F9E">
        <w:trPr>
          <w:trHeight w:val="70"/>
          <w:jc w:val="center"/>
        </w:trPr>
        <w:tc>
          <w:tcPr>
            <w:tcW w:w="711" w:type="dxa"/>
          </w:tcPr>
          <w:p w14:paraId="5E520B0B" w14:textId="77777777" w:rsidR="00C01475" w:rsidRPr="00284F9E" w:rsidRDefault="00C01475" w:rsidP="00BF3DF9">
            <w:pPr>
              <w:jc w:val="center"/>
              <w:rPr>
                <w:rFonts w:ascii="Garamond" w:hAnsi="Garamond"/>
                <w:sz w:val="24"/>
              </w:rPr>
            </w:pPr>
            <w:r w:rsidRPr="00284F9E">
              <w:rPr>
                <w:rFonts w:ascii="Garamond" w:hAnsi="Garamond"/>
                <w:sz w:val="24"/>
              </w:rPr>
              <w:t>4</w:t>
            </w:r>
          </w:p>
        </w:tc>
        <w:tc>
          <w:tcPr>
            <w:tcW w:w="4239" w:type="dxa"/>
          </w:tcPr>
          <w:p w14:paraId="5E520B0C" w14:textId="77777777" w:rsidR="00C01475" w:rsidRPr="00284F9E" w:rsidRDefault="001A2F41" w:rsidP="00BF3DF9">
            <w:pPr>
              <w:jc w:val="center"/>
              <w:rPr>
                <w:rFonts w:ascii="Garamond" w:hAnsi="Garamond"/>
                <w:sz w:val="24"/>
              </w:rPr>
            </w:pPr>
            <w:r w:rsidRPr="00284F9E">
              <w:rPr>
                <w:rFonts w:ascii="Garamond" w:hAnsi="Garamond"/>
                <w:sz w:val="24"/>
              </w:rPr>
              <w:t>454941.95</w:t>
            </w:r>
          </w:p>
        </w:tc>
        <w:tc>
          <w:tcPr>
            <w:tcW w:w="4680" w:type="dxa"/>
          </w:tcPr>
          <w:p w14:paraId="5E520B0D" w14:textId="77777777" w:rsidR="00C01475" w:rsidRPr="00284F9E" w:rsidRDefault="001A2F41" w:rsidP="00BF3DF9">
            <w:pPr>
              <w:jc w:val="center"/>
              <w:rPr>
                <w:rFonts w:ascii="Garamond" w:hAnsi="Garamond"/>
                <w:sz w:val="24"/>
              </w:rPr>
            </w:pPr>
            <w:r w:rsidRPr="00284F9E">
              <w:rPr>
                <w:rFonts w:ascii="Garamond" w:hAnsi="Garamond"/>
                <w:sz w:val="24"/>
              </w:rPr>
              <w:t>4580657.06</w:t>
            </w:r>
          </w:p>
        </w:tc>
      </w:tr>
    </w:tbl>
    <w:p w14:paraId="5E520B10" w14:textId="77777777" w:rsidR="00E146CA" w:rsidRPr="000903CB" w:rsidRDefault="00E146CA" w:rsidP="00BF3DF9">
      <w:pPr>
        <w:jc w:val="both"/>
        <w:rPr>
          <w:rFonts w:ascii="Garamond" w:hAnsi="Garamond"/>
          <w:noProof/>
          <w:sz w:val="24"/>
          <w:lang w:eastAsia="sq-AL"/>
        </w:rPr>
      </w:pPr>
    </w:p>
    <w:p w14:paraId="5E520B11" w14:textId="77777777" w:rsidR="00E146CA" w:rsidRPr="00A00B20" w:rsidRDefault="0062282C" w:rsidP="00D10A43">
      <w:pPr>
        <w:jc w:val="center"/>
        <w:rPr>
          <w:noProof/>
          <w:sz w:val="24"/>
          <w:lang w:eastAsia="sq-AL"/>
        </w:rPr>
      </w:pPr>
      <w:r w:rsidRPr="00A00B20">
        <w:rPr>
          <w:noProof/>
          <w:sz w:val="24"/>
          <w:lang w:val="en-US"/>
        </w:rPr>
        <w:drawing>
          <wp:inline distT="0" distB="0" distL="0" distR="0" wp14:anchorId="5E520B17" wp14:editId="0FA7CB50">
            <wp:extent cx="5736566" cy="44771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SLA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5701" cy="4499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20B12" w14:textId="77777777" w:rsidR="00E146CA" w:rsidRPr="00A00B20" w:rsidRDefault="00E146CA" w:rsidP="00BF3DF9">
      <w:pPr>
        <w:jc w:val="both"/>
        <w:rPr>
          <w:sz w:val="24"/>
        </w:rPr>
      </w:pPr>
    </w:p>
    <w:sectPr w:rsidR="00E146CA" w:rsidRPr="00A00B20" w:rsidSect="00BF3DF9">
      <w:headerReference w:type="default" r:id="rId13"/>
      <w:footerReference w:type="default" r:id="rId14"/>
      <w:pgSz w:w="11907" w:h="16839" w:code="9"/>
      <w:pgMar w:top="1170" w:right="1440" w:bottom="1440" w:left="1440" w:header="720" w:footer="345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30C85" w14:textId="77777777" w:rsidR="00284F9E" w:rsidRDefault="00284F9E" w:rsidP="001544DE">
      <w:r>
        <w:separator/>
      </w:r>
    </w:p>
  </w:endnote>
  <w:endnote w:type="continuationSeparator" w:id="0">
    <w:p w14:paraId="2F143F40" w14:textId="77777777" w:rsidR="00284F9E" w:rsidRDefault="00284F9E" w:rsidP="001544DE">
      <w:r>
        <w:continuationSeparator/>
      </w:r>
    </w:p>
  </w:endnote>
  <w:endnote w:type="continuationNotice" w:id="1">
    <w:p w14:paraId="2F2CB005" w14:textId="77777777" w:rsidR="00284F9E" w:rsidRDefault="00284F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17603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520B1D" w14:textId="77777777" w:rsidR="00284F9E" w:rsidRDefault="00284F9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520B1E" w14:textId="77777777" w:rsidR="00284F9E" w:rsidRDefault="00284F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BF27ED" w14:textId="77777777" w:rsidR="00284F9E" w:rsidRDefault="00284F9E" w:rsidP="001544DE">
      <w:r>
        <w:separator/>
      </w:r>
    </w:p>
  </w:footnote>
  <w:footnote w:type="continuationSeparator" w:id="0">
    <w:p w14:paraId="2500EA65" w14:textId="77777777" w:rsidR="00284F9E" w:rsidRDefault="00284F9E" w:rsidP="001544DE">
      <w:r>
        <w:continuationSeparator/>
      </w:r>
    </w:p>
  </w:footnote>
  <w:footnote w:type="continuationNotice" w:id="1">
    <w:p w14:paraId="69FA126C" w14:textId="77777777" w:rsidR="00284F9E" w:rsidRDefault="00284F9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A8B29B" w14:textId="77777777" w:rsidR="00284F9E" w:rsidRDefault="00284F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" w15:restartNumberingAfterBreak="0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E664CC"/>
    <w:multiLevelType w:val="hybridMultilevel"/>
    <w:tmpl w:val="5E50775E"/>
    <w:lvl w:ilvl="0" w:tplc="64C07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9" w15:restartNumberingAfterBreak="0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F70AC2"/>
    <w:multiLevelType w:val="hybridMultilevel"/>
    <w:tmpl w:val="EAE4B82C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 w15:restartNumberingAfterBreak="0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2" w15:restartNumberingAfterBreak="0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3" w15:restartNumberingAfterBreak="0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4" w15:restartNumberingAfterBreak="0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5" w15:restartNumberingAfterBreak="0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37662"/>
    <w:multiLevelType w:val="hybridMultilevel"/>
    <w:tmpl w:val="3CF03D64"/>
    <w:lvl w:ilvl="0" w:tplc="041C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1A353C"/>
    <w:multiLevelType w:val="hybridMultilevel"/>
    <w:tmpl w:val="59384DE0"/>
    <w:lvl w:ilvl="0" w:tplc="F9B67EC0">
      <w:start w:val="6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0" w15:restartNumberingAfterBreak="0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2" w15:restartNumberingAfterBreak="0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22"/>
  </w:num>
  <w:num w:numId="2">
    <w:abstractNumId w:val="11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1"/>
  </w:num>
  <w:num w:numId="15">
    <w:abstractNumId w:val="25"/>
  </w:num>
  <w:num w:numId="16">
    <w:abstractNumId w:val="4"/>
  </w:num>
  <w:num w:numId="17">
    <w:abstractNumId w:val="17"/>
  </w:num>
  <w:num w:numId="18">
    <w:abstractNumId w:val="15"/>
  </w:num>
  <w:num w:numId="19">
    <w:abstractNumId w:val="9"/>
  </w:num>
  <w:num w:numId="20">
    <w:abstractNumId w:val="24"/>
  </w:num>
  <w:num w:numId="21">
    <w:abstractNumId w:val="23"/>
  </w:num>
  <w:num w:numId="22">
    <w:abstractNumId w:val="0"/>
  </w:num>
  <w:num w:numId="23">
    <w:abstractNumId w:val="18"/>
  </w:num>
  <w:num w:numId="24">
    <w:abstractNumId w:val="26"/>
  </w:num>
  <w:num w:numId="25">
    <w:abstractNumId w:val="1"/>
  </w:num>
  <w:num w:numId="26">
    <w:abstractNumId w:val="10"/>
  </w:num>
  <w:num w:numId="27">
    <w:abstractNumId w:val="6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403"/>
    <w:rsid w:val="00016B89"/>
    <w:rsid w:val="000903CB"/>
    <w:rsid w:val="000C19AD"/>
    <w:rsid w:val="000D3167"/>
    <w:rsid w:val="000D6126"/>
    <w:rsid w:val="000E22E8"/>
    <w:rsid w:val="000F7E7F"/>
    <w:rsid w:val="0010074B"/>
    <w:rsid w:val="001076A0"/>
    <w:rsid w:val="00120967"/>
    <w:rsid w:val="001544DE"/>
    <w:rsid w:val="001919B6"/>
    <w:rsid w:val="001A2F41"/>
    <w:rsid w:val="001A67E6"/>
    <w:rsid w:val="001C32A2"/>
    <w:rsid w:val="001D212B"/>
    <w:rsid w:val="001D342B"/>
    <w:rsid w:val="0022117C"/>
    <w:rsid w:val="00284F9E"/>
    <w:rsid w:val="0029087E"/>
    <w:rsid w:val="002C3E90"/>
    <w:rsid w:val="002C5593"/>
    <w:rsid w:val="002D5F0A"/>
    <w:rsid w:val="00315741"/>
    <w:rsid w:val="00345C63"/>
    <w:rsid w:val="003565DC"/>
    <w:rsid w:val="0037682C"/>
    <w:rsid w:val="00385ABB"/>
    <w:rsid w:val="003A5437"/>
    <w:rsid w:val="003D084C"/>
    <w:rsid w:val="003E2548"/>
    <w:rsid w:val="003F74AA"/>
    <w:rsid w:val="00413A75"/>
    <w:rsid w:val="00414E3E"/>
    <w:rsid w:val="00435755"/>
    <w:rsid w:val="0045025A"/>
    <w:rsid w:val="004503BA"/>
    <w:rsid w:val="00454AD1"/>
    <w:rsid w:val="004700AB"/>
    <w:rsid w:val="00477A2A"/>
    <w:rsid w:val="00486444"/>
    <w:rsid w:val="004A1523"/>
    <w:rsid w:val="004C0447"/>
    <w:rsid w:val="004C3508"/>
    <w:rsid w:val="00520EA5"/>
    <w:rsid w:val="00543781"/>
    <w:rsid w:val="00543BCA"/>
    <w:rsid w:val="00591493"/>
    <w:rsid w:val="00594F17"/>
    <w:rsid w:val="005B0BF9"/>
    <w:rsid w:val="005D385D"/>
    <w:rsid w:val="005E00C9"/>
    <w:rsid w:val="005E6B08"/>
    <w:rsid w:val="00605541"/>
    <w:rsid w:val="0062282C"/>
    <w:rsid w:val="00637175"/>
    <w:rsid w:val="00641C88"/>
    <w:rsid w:val="006451A2"/>
    <w:rsid w:val="00645358"/>
    <w:rsid w:val="00660293"/>
    <w:rsid w:val="0067210F"/>
    <w:rsid w:val="00684C95"/>
    <w:rsid w:val="006963BE"/>
    <w:rsid w:val="006A6CE7"/>
    <w:rsid w:val="006C7087"/>
    <w:rsid w:val="006E31A5"/>
    <w:rsid w:val="007048AC"/>
    <w:rsid w:val="0073102F"/>
    <w:rsid w:val="00731B45"/>
    <w:rsid w:val="007364CE"/>
    <w:rsid w:val="00786858"/>
    <w:rsid w:val="007A0B83"/>
    <w:rsid w:val="007A330A"/>
    <w:rsid w:val="007B003D"/>
    <w:rsid w:val="007B3843"/>
    <w:rsid w:val="007B5500"/>
    <w:rsid w:val="007B7846"/>
    <w:rsid w:val="007D6EFF"/>
    <w:rsid w:val="007D7D28"/>
    <w:rsid w:val="008111DF"/>
    <w:rsid w:val="00826D5E"/>
    <w:rsid w:val="00856B85"/>
    <w:rsid w:val="00856B9B"/>
    <w:rsid w:val="00865DEB"/>
    <w:rsid w:val="00871799"/>
    <w:rsid w:val="008874EE"/>
    <w:rsid w:val="008968E6"/>
    <w:rsid w:val="008B087F"/>
    <w:rsid w:val="008B67B3"/>
    <w:rsid w:val="008C2742"/>
    <w:rsid w:val="008E1934"/>
    <w:rsid w:val="008E5A53"/>
    <w:rsid w:val="0090616F"/>
    <w:rsid w:val="00941169"/>
    <w:rsid w:val="009443E8"/>
    <w:rsid w:val="009452BA"/>
    <w:rsid w:val="00967774"/>
    <w:rsid w:val="009D03C3"/>
    <w:rsid w:val="009E49DF"/>
    <w:rsid w:val="00A00B20"/>
    <w:rsid w:val="00A04AD1"/>
    <w:rsid w:val="00A22830"/>
    <w:rsid w:val="00A24C62"/>
    <w:rsid w:val="00A26A84"/>
    <w:rsid w:val="00A51B7B"/>
    <w:rsid w:val="00AD6A4F"/>
    <w:rsid w:val="00AE5C1B"/>
    <w:rsid w:val="00AF3F3F"/>
    <w:rsid w:val="00AF702D"/>
    <w:rsid w:val="00B714D5"/>
    <w:rsid w:val="00B805A8"/>
    <w:rsid w:val="00B911E6"/>
    <w:rsid w:val="00BC6386"/>
    <w:rsid w:val="00BE4CEB"/>
    <w:rsid w:val="00BF3B80"/>
    <w:rsid w:val="00BF3DF9"/>
    <w:rsid w:val="00C01475"/>
    <w:rsid w:val="00C1771A"/>
    <w:rsid w:val="00C261BA"/>
    <w:rsid w:val="00C34A6B"/>
    <w:rsid w:val="00C4003D"/>
    <w:rsid w:val="00C41A6A"/>
    <w:rsid w:val="00C52EC2"/>
    <w:rsid w:val="00C80ABE"/>
    <w:rsid w:val="00CA48B7"/>
    <w:rsid w:val="00CA7ED8"/>
    <w:rsid w:val="00CB49C5"/>
    <w:rsid w:val="00CB51F9"/>
    <w:rsid w:val="00CC2FC4"/>
    <w:rsid w:val="00CC582E"/>
    <w:rsid w:val="00CD359B"/>
    <w:rsid w:val="00CD3BEE"/>
    <w:rsid w:val="00CD61E7"/>
    <w:rsid w:val="00CD6344"/>
    <w:rsid w:val="00D10A43"/>
    <w:rsid w:val="00D2668C"/>
    <w:rsid w:val="00D37D3F"/>
    <w:rsid w:val="00D40F5C"/>
    <w:rsid w:val="00D475C0"/>
    <w:rsid w:val="00D747F2"/>
    <w:rsid w:val="00D852FC"/>
    <w:rsid w:val="00DC1770"/>
    <w:rsid w:val="00DD28CB"/>
    <w:rsid w:val="00DE2FF5"/>
    <w:rsid w:val="00DF5794"/>
    <w:rsid w:val="00E024AA"/>
    <w:rsid w:val="00E07E2C"/>
    <w:rsid w:val="00E146CA"/>
    <w:rsid w:val="00E4133A"/>
    <w:rsid w:val="00E50134"/>
    <w:rsid w:val="00E62607"/>
    <w:rsid w:val="00E80070"/>
    <w:rsid w:val="00EB3718"/>
    <w:rsid w:val="00EC064E"/>
    <w:rsid w:val="00EF4F10"/>
    <w:rsid w:val="00F033C4"/>
    <w:rsid w:val="00F15ADA"/>
    <w:rsid w:val="00F659C9"/>
    <w:rsid w:val="00F66403"/>
    <w:rsid w:val="00F705C8"/>
    <w:rsid w:val="00F75A96"/>
    <w:rsid w:val="00F7648D"/>
    <w:rsid w:val="00F80985"/>
    <w:rsid w:val="00FB23D2"/>
    <w:rsid w:val="00FC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E520A9A"/>
  <w15:docId w15:val="{BABA5494-0A28-4E75-80A1-CFBD7897B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3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435755"/>
    <w:pPr>
      <w:spacing w:after="0" w:line="240" w:lineRule="auto"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544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44DE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544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44DE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87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216</Nr_x002e__x0020_akti>
    <Data_x0020_e_x0020_Krijimit xmlns="0e656187-b300-4fb0-8bf4-3a50f872073c">2024-04-11T14:17:02Z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2024-04-11T00:00:00Z</Date_x0020_protokolli>
    <Titulli xmlns="0e656187-b300-4fb0-8bf4-3a50f872073c">Për miratimin e ndërtimit të centralit gjenerues të energjisë elektrike fotovoltaike dhe veprave ndihmëse, i cili nuk është objekt koncesioni, në zonën kadastrale nr. 8517, Bashkia Durrës, Qarku Durrës, nga shoqëria "Desla", sh.p.k.</Titulli>
    <Modifikuesi xmlns="0e656187-b300-4fb0-8bf4-3a50f872073c">ermira.bukaci</Modifikuesi>
    <Nr_x002e__x0020_prot_x0020_QBZ xmlns="0e656187-b300-4fb0-8bf4-3a50f872073c">655</Nr_x002e__x0020_prot_x0020_QBZ>
    <Data_x0020_e_x0020_Modifikimit xmlns="0e656187-b300-4fb0-8bf4-3a50f872073c">2024-04-11T14:27:06Z</Data_x0020_e_x0020_Modifikimit>
    <Dekretuar xmlns="0e656187-b300-4fb0-8bf4-3a50f872073c">false</Dekretuar>
    <Data xmlns="0e656187-b300-4fb0-8bf4-3a50f872073c">2024-04-09T00:00:00Z</Data>
    <Nr_x002e__x0020_protokolli_x0020_i_x0020_aktit xmlns="0e656187-b300-4fb0-8bf4-3a50f872073c">1908/1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04E06076214D5CB80464BAD59F69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04E06076214D5CB80464BAD59F69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97CCB04-2205-4E70-A722-8B4AB3CA795F}">
  <ds:schemaRefs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F47D048-2564-4095-813C-4C83AEB7D2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475D62-1B80-4C7F-93FE-DBCA97D79D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ED08D47-E49D-4977-928C-739005B2896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6825BFD-9ED1-446E-94B6-F3EEB419BA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592</Words>
  <Characters>3378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Për miratimin e ndërtimit të centralit gjenerues të energjisë elektrike fotovoltaike dhe veprave ndihmëse, i cili nuk është objekt koncesioni, në zonën kadastrale nr. 8517, Bashkia Durrës, Qarku Durrës, nga shoqëria "Desla", sh.p.k.</vt:lpstr>
      <vt:lpstr/>
    </vt:vector>
  </TitlesOfParts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ndërtimit të centralit gjenerues të energjisë elektrike fotovoltaike dhe veprave ndihmëse, i cili nuk është objekt koncesioni, në zonën kadastrale nr. 8517, Bashkia Durrës, Qarku Durrës, nga shoqëria "Desla", sh.p.k.</dc:title>
  <dc:creator>Enea Karakaci</dc:creator>
  <cp:lastModifiedBy>Jorina Kryeziu</cp:lastModifiedBy>
  <cp:revision>11</cp:revision>
  <cp:lastPrinted>2024-04-08T19:34:00Z</cp:lastPrinted>
  <dcterms:created xsi:type="dcterms:W3CDTF">2024-04-11T13:15:00Z</dcterms:created>
  <dcterms:modified xsi:type="dcterms:W3CDTF">2024-04-11T13:33:00Z</dcterms:modified>
</cp:coreProperties>
</file>