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77914" w14:textId="77777777" w:rsidR="00101436" w:rsidRPr="00020611" w:rsidRDefault="00101436" w:rsidP="00101436">
      <w:pPr>
        <w:tabs>
          <w:tab w:val="right" w:pos="9071"/>
        </w:tabs>
        <w:spacing w:after="0" w:line="240" w:lineRule="auto"/>
        <w:ind w:firstLine="284"/>
        <w:jc w:val="center"/>
        <w:rPr>
          <w:rFonts w:ascii="Garamond" w:hAnsi="Garamond"/>
          <w:b/>
          <w:sz w:val="24"/>
          <w:szCs w:val="24"/>
        </w:rPr>
      </w:pPr>
      <w:r w:rsidRPr="00020611">
        <w:rPr>
          <w:rFonts w:ascii="Garamond" w:hAnsi="Garamond"/>
          <w:b/>
          <w:sz w:val="24"/>
          <w:szCs w:val="24"/>
        </w:rPr>
        <w:t>VENDIM</w:t>
      </w:r>
    </w:p>
    <w:p w14:paraId="32ECEA5B" w14:textId="7E083446" w:rsidR="00101436" w:rsidRPr="00020611" w:rsidRDefault="00101436" w:rsidP="00101436">
      <w:pPr>
        <w:tabs>
          <w:tab w:val="right" w:pos="9071"/>
        </w:tabs>
        <w:spacing w:after="0" w:line="240" w:lineRule="auto"/>
        <w:ind w:firstLine="284"/>
        <w:jc w:val="center"/>
        <w:rPr>
          <w:rFonts w:ascii="Garamond" w:hAnsi="Garamond"/>
          <w:b/>
          <w:bCs/>
          <w:sz w:val="24"/>
          <w:szCs w:val="24"/>
        </w:rPr>
      </w:pPr>
      <w:r w:rsidRPr="00020611">
        <w:rPr>
          <w:rFonts w:ascii="Garamond" w:hAnsi="Garamond"/>
          <w:b/>
          <w:sz w:val="24"/>
          <w:szCs w:val="24"/>
        </w:rPr>
        <w:t>Nr.</w:t>
      </w:r>
      <w:r w:rsidR="00020611" w:rsidRPr="00020611">
        <w:rPr>
          <w:rFonts w:ascii="Garamond" w:hAnsi="Garamond"/>
          <w:b/>
          <w:sz w:val="24"/>
          <w:szCs w:val="24"/>
        </w:rPr>
        <w:t xml:space="preserve"> </w:t>
      </w:r>
      <w:r w:rsidRPr="00020611">
        <w:rPr>
          <w:rFonts w:ascii="Garamond" w:hAnsi="Garamond"/>
          <w:b/>
          <w:sz w:val="24"/>
          <w:szCs w:val="24"/>
        </w:rPr>
        <w:t>304, datë 22.5.2024</w:t>
      </w:r>
    </w:p>
    <w:p w14:paraId="45E762B9" w14:textId="77777777" w:rsidR="00101436" w:rsidRPr="00020611" w:rsidRDefault="00101436" w:rsidP="00101436">
      <w:pPr>
        <w:pStyle w:val="NoSpacing"/>
        <w:ind w:firstLine="284"/>
        <w:rPr>
          <w:rFonts w:ascii="Garamond" w:hAnsi="Garamond"/>
          <w:b/>
          <w:color w:val="000000" w:themeColor="text1"/>
          <w:sz w:val="24"/>
          <w:szCs w:val="24"/>
          <w:lang w:val="sq-AL"/>
        </w:rPr>
      </w:pPr>
    </w:p>
    <w:p w14:paraId="58C33FDA" w14:textId="15987E66" w:rsidR="00101436" w:rsidRPr="00020611" w:rsidRDefault="00101436" w:rsidP="00101436">
      <w:pPr>
        <w:pStyle w:val="NoSpacing"/>
        <w:ind w:firstLine="284"/>
        <w:jc w:val="center"/>
        <w:rPr>
          <w:rFonts w:ascii="Garamond" w:hAnsi="Garamond"/>
          <w:b/>
          <w:sz w:val="24"/>
          <w:szCs w:val="24"/>
          <w:lang w:val="sq-AL"/>
        </w:rPr>
      </w:pPr>
      <w:r w:rsidRPr="00020611">
        <w:rPr>
          <w:rFonts w:ascii="Garamond" w:hAnsi="Garamond"/>
          <w:b/>
          <w:color w:val="000000" w:themeColor="text1"/>
          <w:sz w:val="24"/>
          <w:szCs w:val="24"/>
          <w:lang w:val="sq-AL"/>
        </w:rPr>
        <w:t xml:space="preserve">PËR </w:t>
      </w:r>
      <w:r w:rsidRPr="00020611">
        <w:rPr>
          <w:rFonts w:ascii="Garamond" w:hAnsi="Garamond"/>
          <w:b/>
          <w:sz w:val="24"/>
          <w:szCs w:val="24"/>
          <w:lang w:val="sq-AL"/>
        </w:rPr>
        <w:t>MIRATIMIN E STRATEGJISË KOMBËTARE PËR PROKURIMIN PUBLIK 2024</w:t>
      </w:r>
      <w:r w:rsidR="003C7C1B">
        <w:rPr>
          <w:rFonts w:ascii="Garamond" w:hAnsi="Garamond"/>
          <w:b/>
          <w:sz w:val="24"/>
          <w:szCs w:val="24"/>
          <w:lang w:val="sq-AL"/>
        </w:rPr>
        <w:t>–</w:t>
      </w:r>
      <w:r w:rsidRPr="00020611">
        <w:rPr>
          <w:rFonts w:ascii="Garamond" w:hAnsi="Garamond"/>
          <w:b/>
          <w:sz w:val="24"/>
          <w:szCs w:val="24"/>
          <w:lang w:val="sq-AL"/>
        </w:rPr>
        <w:t>2030 DHE TË PLANIT TË VEPRIMIT PËR ZBATIMIN E SAJ 2024</w:t>
      </w:r>
      <w:r w:rsidR="00020611" w:rsidRPr="00020611">
        <w:rPr>
          <w:rFonts w:ascii="Garamond" w:hAnsi="Garamond" w:cs="Times New Roman"/>
          <w:b/>
          <w:sz w:val="24"/>
          <w:szCs w:val="24"/>
          <w:lang w:val="sq-AL"/>
        </w:rPr>
        <w:t>–</w:t>
      </w:r>
      <w:r w:rsidRPr="00020611">
        <w:rPr>
          <w:rFonts w:ascii="Garamond" w:hAnsi="Garamond"/>
          <w:b/>
          <w:sz w:val="24"/>
          <w:szCs w:val="24"/>
          <w:lang w:val="sq-AL"/>
        </w:rPr>
        <w:t>2027</w:t>
      </w:r>
    </w:p>
    <w:p w14:paraId="55757692" w14:textId="77777777" w:rsidR="00101436" w:rsidRPr="00020611" w:rsidRDefault="00101436" w:rsidP="00101436">
      <w:pPr>
        <w:pStyle w:val="Header"/>
        <w:ind w:firstLine="284"/>
        <w:rPr>
          <w:rFonts w:ascii="Garamond" w:hAnsi="Garamond"/>
          <w:sz w:val="24"/>
          <w:szCs w:val="24"/>
          <w:u w:val="single"/>
        </w:rPr>
      </w:pPr>
    </w:p>
    <w:p w14:paraId="165299DB" w14:textId="77777777" w:rsidR="00101436" w:rsidRPr="00020611" w:rsidRDefault="00101436" w:rsidP="00101436">
      <w:pPr>
        <w:spacing w:after="0" w:line="240" w:lineRule="auto"/>
        <w:ind w:firstLine="284"/>
        <w:rPr>
          <w:rFonts w:ascii="Garamond" w:hAnsi="Garamond"/>
          <w:sz w:val="24"/>
          <w:szCs w:val="24"/>
        </w:rPr>
      </w:pPr>
      <w:r w:rsidRPr="00020611">
        <w:rPr>
          <w:rFonts w:ascii="Garamond" w:hAnsi="Garamond"/>
          <w:sz w:val="24"/>
          <w:szCs w:val="24"/>
        </w:rPr>
        <w:t>Në mbështetje të nenit 100 të Kushtetutës, me propozimin e Kryeministrit, Këshilli i Ministrave</w:t>
      </w:r>
    </w:p>
    <w:p w14:paraId="79E51FBA" w14:textId="77777777" w:rsidR="00101436" w:rsidRPr="00020611" w:rsidRDefault="00101436" w:rsidP="00101436">
      <w:pPr>
        <w:pStyle w:val="Header"/>
        <w:ind w:firstLine="284"/>
        <w:jc w:val="center"/>
        <w:rPr>
          <w:rFonts w:ascii="Garamond" w:hAnsi="Garamond"/>
          <w:b/>
          <w:bCs/>
          <w:sz w:val="24"/>
          <w:szCs w:val="24"/>
        </w:rPr>
      </w:pPr>
    </w:p>
    <w:p w14:paraId="65FF131C" w14:textId="77777777" w:rsidR="00101436" w:rsidRPr="00020611" w:rsidRDefault="00101436" w:rsidP="00101436">
      <w:pPr>
        <w:pStyle w:val="Header"/>
        <w:ind w:firstLine="284"/>
        <w:jc w:val="center"/>
        <w:rPr>
          <w:rFonts w:ascii="Garamond" w:hAnsi="Garamond"/>
          <w:bCs/>
          <w:sz w:val="24"/>
          <w:szCs w:val="24"/>
        </w:rPr>
      </w:pPr>
      <w:r w:rsidRPr="00020611">
        <w:rPr>
          <w:rFonts w:ascii="Garamond" w:hAnsi="Garamond"/>
          <w:bCs/>
          <w:sz w:val="24"/>
          <w:szCs w:val="24"/>
        </w:rPr>
        <w:t>VENDOSI:</w:t>
      </w:r>
    </w:p>
    <w:p w14:paraId="058D12C9" w14:textId="77777777" w:rsidR="00101436" w:rsidRPr="00020611" w:rsidRDefault="00101436" w:rsidP="00101436">
      <w:pPr>
        <w:pStyle w:val="NoSpacing"/>
        <w:ind w:firstLine="284"/>
        <w:rPr>
          <w:rFonts w:ascii="Garamond" w:hAnsi="Garamond"/>
          <w:sz w:val="24"/>
          <w:szCs w:val="24"/>
          <w:lang w:val="sq-AL"/>
        </w:rPr>
      </w:pPr>
    </w:p>
    <w:p w14:paraId="101654EE" w14:textId="141BBC9F" w:rsidR="00101436" w:rsidRPr="00020611" w:rsidRDefault="00101436" w:rsidP="00101436">
      <w:pPr>
        <w:pStyle w:val="Header"/>
        <w:tabs>
          <w:tab w:val="left" w:pos="720"/>
        </w:tabs>
        <w:ind w:firstLine="284"/>
        <w:rPr>
          <w:rFonts w:ascii="Garamond" w:hAnsi="Garamond"/>
          <w:bCs/>
          <w:sz w:val="24"/>
          <w:szCs w:val="24"/>
        </w:rPr>
      </w:pPr>
      <w:r w:rsidRPr="00020611">
        <w:rPr>
          <w:rFonts w:ascii="Garamond" w:hAnsi="Garamond"/>
          <w:bCs/>
          <w:sz w:val="24"/>
          <w:szCs w:val="24"/>
        </w:rPr>
        <w:t>1. Miratimin e Strategjisë Kombëtare për Prokurimin Publik 2024</w:t>
      </w:r>
      <w:r w:rsidR="003C7C1B">
        <w:rPr>
          <w:rFonts w:ascii="Garamond" w:hAnsi="Garamond"/>
          <w:bCs/>
          <w:sz w:val="24"/>
          <w:szCs w:val="24"/>
        </w:rPr>
        <w:t>–</w:t>
      </w:r>
      <w:r w:rsidRPr="00020611">
        <w:rPr>
          <w:rFonts w:ascii="Garamond" w:hAnsi="Garamond"/>
          <w:bCs/>
          <w:sz w:val="24"/>
          <w:szCs w:val="24"/>
        </w:rPr>
        <w:t>2030 dhe të planit të veprimit për zbatimin e saj 2024</w:t>
      </w:r>
      <w:r w:rsidR="00020611" w:rsidRPr="00020611">
        <w:rPr>
          <w:rFonts w:ascii="Garamond" w:hAnsi="Garamond"/>
          <w:bCs/>
          <w:sz w:val="24"/>
          <w:szCs w:val="24"/>
        </w:rPr>
        <w:t>–</w:t>
      </w:r>
      <w:r w:rsidRPr="00020611">
        <w:rPr>
          <w:rFonts w:ascii="Garamond" w:hAnsi="Garamond"/>
          <w:bCs/>
          <w:sz w:val="24"/>
          <w:szCs w:val="24"/>
        </w:rPr>
        <w:t>2027, sipas tekstit që i bashkëlidhet këtij vendimi dhe është pjesë përbërëse e tij.</w:t>
      </w:r>
    </w:p>
    <w:p w14:paraId="43C4F2DF" w14:textId="77777777" w:rsidR="00101436" w:rsidRPr="00020611" w:rsidRDefault="00101436" w:rsidP="00101436">
      <w:pPr>
        <w:pStyle w:val="Header"/>
        <w:tabs>
          <w:tab w:val="left" w:pos="720"/>
        </w:tabs>
        <w:ind w:firstLine="284"/>
        <w:rPr>
          <w:rFonts w:ascii="Garamond" w:hAnsi="Garamond"/>
          <w:bCs/>
          <w:sz w:val="24"/>
          <w:szCs w:val="24"/>
        </w:rPr>
      </w:pPr>
      <w:r w:rsidRPr="00020611">
        <w:rPr>
          <w:rStyle w:val="Strong"/>
          <w:rFonts w:ascii="Garamond" w:hAnsi="Garamond"/>
          <w:b w:val="0"/>
          <w:sz w:val="24"/>
          <w:szCs w:val="24"/>
        </w:rPr>
        <w:t>2. Ngarkohen Agjencia e Prokurimit Publik dhe të gjitha institucionet përgjegjëse të përcaktuara në strategjinë dhe në planin e veprimit për zbatimin e këtij vendimi.</w:t>
      </w:r>
    </w:p>
    <w:p w14:paraId="75A628A1" w14:textId="77777777" w:rsidR="00101436" w:rsidRPr="00020611" w:rsidRDefault="00101436" w:rsidP="00101436">
      <w:pPr>
        <w:pStyle w:val="Header"/>
        <w:tabs>
          <w:tab w:val="left" w:pos="720"/>
        </w:tabs>
        <w:ind w:firstLine="284"/>
        <w:rPr>
          <w:rFonts w:ascii="Garamond" w:hAnsi="Garamond"/>
          <w:sz w:val="24"/>
          <w:szCs w:val="24"/>
        </w:rPr>
      </w:pPr>
      <w:r w:rsidRPr="00020611">
        <w:rPr>
          <w:rFonts w:ascii="Garamond" w:hAnsi="Garamond"/>
          <w:sz w:val="24"/>
          <w:szCs w:val="24"/>
        </w:rPr>
        <w:t>Ky vendim hyn në fuqi pas botimit në Fletoren Zyrtare.</w:t>
      </w:r>
    </w:p>
    <w:p w14:paraId="02719D9B" w14:textId="77777777" w:rsidR="00101436" w:rsidRPr="00020611" w:rsidRDefault="00101436" w:rsidP="00101436">
      <w:pPr>
        <w:pStyle w:val="NoSpacing"/>
        <w:ind w:firstLine="284"/>
        <w:rPr>
          <w:rFonts w:ascii="Garamond" w:hAnsi="Garamond"/>
          <w:b/>
          <w:color w:val="000000" w:themeColor="text1"/>
          <w:sz w:val="24"/>
          <w:szCs w:val="24"/>
          <w:lang w:val="sq-AL"/>
        </w:rPr>
      </w:pPr>
    </w:p>
    <w:p w14:paraId="5BB7F330" w14:textId="77777777" w:rsidR="00101436" w:rsidRPr="00020611" w:rsidRDefault="00101436" w:rsidP="00101436">
      <w:pPr>
        <w:pStyle w:val="NoSpacing"/>
        <w:ind w:firstLine="284"/>
        <w:jc w:val="right"/>
        <w:rPr>
          <w:rFonts w:ascii="Garamond" w:hAnsi="Garamond"/>
          <w:color w:val="000000" w:themeColor="text1"/>
          <w:sz w:val="24"/>
          <w:szCs w:val="24"/>
          <w:lang w:val="sq-AL"/>
        </w:rPr>
      </w:pPr>
      <w:r w:rsidRPr="00020611">
        <w:rPr>
          <w:rFonts w:ascii="Garamond" w:hAnsi="Garamond"/>
          <w:color w:val="000000" w:themeColor="text1"/>
          <w:sz w:val="24"/>
          <w:szCs w:val="24"/>
          <w:lang w:val="sq-AL"/>
        </w:rPr>
        <w:t>KRYEMINISTËR</w:t>
      </w:r>
    </w:p>
    <w:p w14:paraId="3AF954E7" w14:textId="77777777" w:rsidR="00101436" w:rsidRPr="00020611" w:rsidRDefault="00101436" w:rsidP="00101436">
      <w:pPr>
        <w:pStyle w:val="NoSpacing"/>
        <w:ind w:firstLine="284"/>
        <w:jc w:val="right"/>
        <w:rPr>
          <w:rFonts w:ascii="Garamond" w:hAnsi="Garamond"/>
          <w:b/>
          <w:color w:val="000000" w:themeColor="text1"/>
          <w:sz w:val="24"/>
          <w:szCs w:val="24"/>
          <w:lang w:val="sq-AL"/>
        </w:rPr>
      </w:pPr>
      <w:r w:rsidRPr="00020611">
        <w:rPr>
          <w:rFonts w:ascii="Garamond" w:hAnsi="Garamond"/>
          <w:b/>
          <w:color w:val="000000" w:themeColor="text1"/>
          <w:sz w:val="24"/>
          <w:szCs w:val="24"/>
          <w:lang w:val="sq-AL"/>
        </w:rPr>
        <w:t>Edi Rama</w:t>
      </w:r>
    </w:p>
    <w:p w14:paraId="12608418" w14:textId="77777777" w:rsidR="00101436" w:rsidRPr="00020611" w:rsidRDefault="00101436" w:rsidP="00E22B88">
      <w:pPr>
        <w:widowControl w:val="0"/>
        <w:spacing w:after="0" w:line="240" w:lineRule="auto"/>
        <w:ind w:firstLine="284"/>
        <w:jc w:val="center"/>
        <w:rPr>
          <w:rFonts w:ascii="Garamond" w:hAnsi="Garamond" w:cs="Times New Roman"/>
          <w:b/>
          <w:sz w:val="24"/>
          <w:szCs w:val="24"/>
        </w:rPr>
      </w:pPr>
    </w:p>
    <w:p w14:paraId="609AE799" w14:textId="1BB84285" w:rsidR="00CA3438" w:rsidRPr="00020611" w:rsidRDefault="00020611" w:rsidP="00E22B88">
      <w:pPr>
        <w:widowControl w:val="0"/>
        <w:spacing w:after="0" w:line="240" w:lineRule="auto"/>
        <w:ind w:firstLine="284"/>
        <w:jc w:val="center"/>
        <w:rPr>
          <w:rFonts w:ascii="Garamond" w:hAnsi="Garamond" w:cs="Times New Roman"/>
          <w:b/>
          <w:sz w:val="24"/>
          <w:szCs w:val="24"/>
        </w:rPr>
      </w:pPr>
      <w:r w:rsidRPr="00020611">
        <w:rPr>
          <w:rFonts w:ascii="Garamond" w:hAnsi="Garamond" w:cs="Times New Roman"/>
          <w:b/>
          <w:sz w:val="24"/>
          <w:szCs w:val="24"/>
        </w:rPr>
        <w:t>STRATEGJIA KOMBËTARE PËR PROKURIMIN PUBLIK</w:t>
      </w:r>
    </w:p>
    <w:p w14:paraId="594BC2D0" w14:textId="639A9605" w:rsidR="00CA3438" w:rsidRPr="00020611" w:rsidRDefault="00020611" w:rsidP="00E22B88">
      <w:pPr>
        <w:widowControl w:val="0"/>
        <w:spacing w:after="0" w:line="240" w:lineRule="auto"/>
        <w:ind w:firstLine="284"/>
        <w:jc w:val="center"/>
        <w:rPr>
          <w:rFonts w:ascii="Garamond" w:hAnsi="Garamond" w:cs="Times New Roman"/>
          <w:b/>
          <w:sz w:val="24"/>
          <w:szCs w:val="24"/>
        </w:rPr>
      </w:pPr>
      <w:r w:rsidRPr="00020611">
        <w:rPr>
          <w:rFonts w:ascii="Garamond" w:hAnsi="Garamond" w:cs="Times New Roman"/>
          <w:b/>
          <w:sz w:val="24"/>
          <w:szCs w:val="24"/>
        </w:rPr>
        <w:t>2024–2030</w:t>
      </w:r>
    </w:p>
    <w:p w14:paraId="4F813691" w14:textId="67083523" w:rsidR="0052036A" w:rsidRPr="00315614" w:rsidRDefault="00020611" w:rsidP="00E22B88">
      <w:pPr>
        <w:widowControl w:val="0"/>
        <w:spacing w:after="0" w:line="240" w:lineRule="auto"/>
        <w:ind w:firstLine="284"/>
        <w:jc w:val="center"/>
        <w:rPr>
          <w:rFonts w:ascii="Garamond" w:hAnsi="Garamond" w:cs="Times New Roman"/>
          <w:sz w:val="24"/>
          <w:szCs w:val="24"/>
        </w:rPr>
      </w:pPr>
      <w:r w:rsidRPr="00315614">
        <w:rPr>
          <w:rFonts w:ascii="Garamond" w:hAnsi="Garamond" w:cs="Times New Roman"/>
          <w:sz w:val="24"/>
          <w:szCs w:val="24"/>
        </w:rPr>
        <w:t>PLANI I VEPRIMIT 2024–2027</w:t>
      </w:r>
    </w:p>
    <w:p w14:paraId="05AB56DB" w14:textId="2415CF92" w:rsidR="0003695F" w:rsidRPr="00020611" w:rsidRDefault="0003695F" w:rsidP="00E22B88">
      <w:pPr>
        <w:widowControl w:val="0"/>
        <w:spacing w:after="0" w:line="240" w:lineRule="auto"/>
        <w:ind w:firstLine="284"/>
        <w:rPr>
          <w:rFonts w:ascii="Garamond" w:hAnsi="Garamond" w:cs="Times New Roman"/>
          <w:sz w:val="24"/>
          <w:szCs w:val="24"/>
        </w:rPr>
      </w:pPr>
    </w:p>
    <w:p w14:paraId="512AC79D" w14:textId="2D625F05" w:rsidR="00362021" w:rsidRPr="00020611" w:rsidRDefault="0036202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HYRJE </w:t>
      </w:r>
    </w:p>
    <w:p w14:paraId="7138BA2F" w14:textId="5DFA683F"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PJESA E PARË</w:t>
      </w:r>
      <w:r>
        <w:rPr>
          <w:rFonts w:ascii="Garamond" w:hAnsi="Garamond" w:cs="Times New Roman"/>
          <w:sz w:val="24"/>
          <w:szCs w:val="24"/>
        </w:rPr>
        <w:t xml:space="preserve"> –</w:t>
      </w:r>
      <w:r w:rsidRPr="00020611">
        <w:rPr>
          <w:rFonts w:ascii="Garamond" w:hAnsi="Garamond" w:cs="Times New Roman"/>
          <w:sz w:val="24"/>
          <w:szCs w:val="24"/>
        </w:rPr>
        <w:t xml:space="preserve"> KONTEKSTI STRATEGJIK </w:t>
      </w:r>
    </w:p>
    <w:p w14:paraId="284BA05A" w14:textId="7AF13164"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1. Analiza e situatës </w:t>
      </w:r>
    </w:p>
    <w:p w14:paraId="78535929" w14:textId="408B7765"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1.1. Kuadri ligjor </w:t>
      </w:r>
    </w:p>
    <w:p w14:paraId="30906A23" w14:textId="665DC7CD"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1.2. Kuadri institucional </w:t>
      </w:r>
    </w:p>
    <w:p w14:paraId="2F449E74" w14:textId="0AFAD570"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1.3. Vlerësimi i Strategjisë Kombëtare për Prokurimin Publik 2020</w:t>
      </w:r>
      <w:r>
        <w:rPr>
          <w:rFonts w:ascii="Garamond" w:hAnsi="Garamond" w:cs="Times New Roman"/>
          <w:sz w:val="24"/>
          <w:szCs w:val="24"/>
        </w:rPr>
        <w:t>–</w:t>
      </w:r>
      <w:r w:rsidRPr="00020611">
        <w:rPr>
          <w:rFonts w:ascii="Garamond" w:hAnsi="Garamond" w:cs="Times New Roman"/>
          <w:sz w:val="24"/>
          <w:szCs w:val="24"/>
        </w:rPr>
        <w:t xml:space="preserve">2023 dhe zbatimi i kuadrit ligjor </w:t>
      </w:r>
    </w:p>
    <w:p w14:paraId="767F8488" w14:textId="6A996367"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2. Vizioni i strategjisë 2024</w:t>
      </w:r>
      <w:r>
        <w:rPr>
          <w:rFonts w:ascii="Garamond" w:hAnsi="Garamond" w:cs="Times New Roman"/>
          <w:sz w:val="24"/>
          <w:szCs w:val="24"/>
        </w:rPr>
        <w:t>–</w:t>
      </w:r>
      <w:r w:rsidRPr="00020611">
        <w:rPr>
          <w:rFonts w:ascii="Garamond" w:hAnsi="Garamond" w:cs="Times New Roman"/>
          <w:sz w:val="24"/>
          <w:szCs w:val="24"/>
        </w:rPr>
        <w:t xml:space="preserve">2030 </w:t>
      </w:r>
    </w:p>
    <w:p w14:paraId="150C3EAF" w14:textId="75CFC91A"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2.1. Objektivat strategjikë </w:t>
      </w:r>
    </w:p>
    <w:p w14:paraId="11CD7AFF" w14:textId="4E5570B5"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2.2. Indikatorët kryesorë </w:t>
      </w:r>
    </w:p>
    <w:p w14:paraId="12F43DB0" w14:textId="206E696F"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PJESA E DYTË</w:t>
      </w:r>
      <w:r>
        <w:rPr>
          <w:rFonts w:ascii="Garamond" w:hAnsi="Garamond" w:cs="Times New Roman"/>
          <w:sz w:val="24"/>
          <w:szCs w:val="24"/>
        </w:rPr>
        <w:t xml:space="preserve"> –</w:t>
      </w:r>
      <w:r w:rsidRPr="00020611">
        <w:rPr>
          <w:rFonts w:ascii="Garamond" w:hAnsi="Garamond" w:cs="Times New Roman"/>
          <w:sz w:val="24"/>
          <w:szCs w:val="24"/>
        </w:rPr>
        <w:t xml:space="preserve"> QËLLIMET E POLITIKAVE, OBJEKTIVAT STRATEGJIKË, MASAT IMPLEMENTUESE </w:t>
      </w:r>
    </w:p>
    <w:p w14:paraId="3EEF537E" w14:textId="617A003D"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 Qëllimi i politikës 1</w:t>
      </w:r>
      <w:r>
        <w:rPr>
          <w:rFonts w:ascii="Garamond" w:hAnsi="Garamond" w:cs="Times New Roman"/>
          <w:sz w:val="24"/>
          <w:szCs w:val="24"/>
        </w:rPr>
        <w:t xml:space="preserve"> –</w:t>
      </w:r>
      <w:r w:rsidRPr="00020611">
        <w:rPr>
          <w:rFonts w:ascii="Garamond" w:hAnsi="Garamond" w:cs="Times New Roman"/>
          <w:sz w:val="24"/>
          <w:szCs w:val="24"/>
        </w:rPr>
        <w:t xml:space="preserve"> Procesi i prokurimit publik eficient dhe efektiv </w:t>
      </w:r>
    </w:p>
    <w:p w14:paraId="7E62D858" w14:textId="53FA8FF8"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1.1. Objektivi specifik 1</w:t>
      </w:r>
      <w:r>
        <w:rPr>
          <w:rFonts w:ascii="Garamond" w:hAnsi="Garamond" w:cs="Times New Roman"/>
          <w:sz w:val="24"/>
          <w:szCs w:val="24"/>
        </w:rPr>
        <w:t xml:space="preserve"> – </w:t>
      </w:r>
      <w:r w:rsidRPr="00020611">
        <w:rPr>
          <w:rFonts w:ascii="Garamond" w:hAnsi="Garamond" w:cs="Times New Roman"/>
          <w:sz w:val="24"/>
          <w:szCs w:val="24"/>
        </w:rPr>
        <w:t xml:space="preserve">Përmirësimi i kuadrit ligjor </w:t>
      </w:r>
    </w:p>
    <w:p w14:paraId="3112A46D" w14:textId="2059BE43"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1.1.1. Rishikimi i ligjit të prokurimit publik </w:t>
      </w:r>
    </w:p>
    <w:p w14:paraId="333AB833" w14:textId="4015CE1C"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1.1.2. Rishikimi i akteve nënligjore në përputhje me ligjin e prokurimeve publike </w:t>
      </w:r>
    </w:p>
    <w:p w14:paraId="6EB944C1" w14:textId="32CC5748"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1.1.3</w:t>
      </w:r>
      <w:r>
        <w:rPr>
          <w:rFonts w:ascii="Garamond" w:hAnsi="Garamond" w:cs="Times New Roman"/>
          <w:sz w:val="24"/>
          <w:szCs w:val="24"/>
        </w:rPr>
        <w:t xml:space="preserve">. </w:t>
      </w:r>
      <w:r w:rsidRPr="00020611">
        <w:rPr>
          <w:rFonts w:ascii="Garamond" w:hAnsi="Garamond" w:cs="Times New Roman"/>
          <w:sz w:val="24"/>
          <w:szCs w:val="24"/>
        </w:rPr>
        <w:t xml:space="preserve">Përmirësimi i kuadrit ligjor të koncesioneve dhe PPP-ve </w:t>
      </w:r>
    </w:p>
    <w:p w14:paraId="548FA436" w14:textId="6A2BCD57"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1.1.4</w:t>
      </w:r>
      <w:r>
        <w:rPr>
          <w:rFonts w:ascii="Garamond" w:hAnsi="Garamond" w:cs="Times New Roman"/>
          <w:sz w:val="24"/>
          <w:szCs w:val="24"/>
        </w:rPr>
        <w:t xml:space="preserve">. </w:t>
      </w:r>
      <w:r w:rsidRPr="00020611">
        <w:rPr>
          <w:rFonts w:ascii="Garamond" w:hAnsi="Garamond" w:cs="Times New Roman"/>
          <w:sz w:val="24"/>
          <w:szCs w:val="24"/>
        </w:rPr>
        <w:t xml:space="preserve">Miratimi i akteve nënligjore në fushën e koncesioneve dhe partneritetit publik privat </w:t>
      </w:r>
    </w:p>
    <w:p w14:paraId="259B8E73" w14:textId="752D2275"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1.1.5. Përmirësimi i kuadrit nënligjor në fushën e mbrojtjes dhe sigurisë </w:t>
      </w:r>
    </w:p>
    <w:p w14:paraId="5BB49BA8" w14:textId="2A4B90A1"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1.1.6. Procesi i aderimit në GPA-OBT </w:t>
      </w:r>
    </w:p>
    <w:p w14:paraId="3AC4599E" w14:textId="6031CDC0"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1.2. Objektivi specifik 2</w:t>
      </w:r>
      <w:r>
        <w:rPr>
          <w:rFonts w:ascii="Garamond" w:hAnsi="Garamond" w:cs="Times New Roman"/>
          <w:sz w:val="24"/>
          <w:szCs w:val="24"/>
        </w:rPr>
        <w:t xml:space="preserve"> – </w:t>
      </w:r>
      <w:r w:rsidRPr="00020611">
        <w:rPr>
          <w:rFonts w:ascii="Garamond" w:hAnsi="Garamond" w:cs="Times New Roman"/>
          <w:sz w:val="24"/>
          <w:szCs w:val="24"/>
        </w:rPr>
        <w:t xml:space="preserve">Forcimi i kapaciteteve institucionale </w:t>
      </w:r>
    </w:p>
    <w:p w14:paraId="19AED738" w14:textId="506AC336"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1.2.1. Trajnimi i stafit </w:t>
      </w:r>
    </w:p>
    <w:p w14:paraId="63834A7F" w14:textId="300F755F"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1.2.2. Forcimi i kapaciteteve të ATRAKO-s </w:t>
      </w:r>
    </w:p>
    <w:p w14:paraId="3ECDCB18" w14:textId="67B3C0A5"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1.3. Objektivi specifik 3</w:t>
      </w:r>
      <w:r>
        <w:rPr>
          <w:rFonts w:ascii="Garamond" w:hAnsi="Garamond" w:cs="Times New Roman"/>
          <w:sz w:val="24"/>
          <w:szCs w:val="24"/>
        </w:rPr>
        <w:t xml:space="preserve"> –</w:t>
      </w:r>
      <w:r w:rsidRPr="00020611">
        <w:rPr>
          <w:rFonts w:ascii="Garamond" w:hAnsi="Garamond" w:cs="Times New Roman"/>
          <w:sz w:val="24"/>
          <w:szCs w:val="24"/>
        </w:rPr>
        <w:t xml:space="preserve"> Përmirësimi i blerjes së përqendruar </w:t>
      </w:r>
    </w:p>
    <w:p w14:paraId="77F53334" w14:textId="6E621BDC"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1.3.1. Ngritja e operatorit të blerjes së përqendruar sh</w:t>
      </w:r>
      <w:r>
        <w:rPr>
          <w:rFonts w:ascii="Garamond" w:hAnsi="Garamond" w:cs="Times New Roman"/>
          <w:sz w:val="24"/>
          <w:szCs w:val="24"/>
        </w:rPr>
        <w:t>.</w:t>
      </w:r>
      <w:r w:rsidRPr="00020611">
        <w:rPr>
          <w:rFonts w:ascii="Garamond" w:hAnsi="Garamond" w:cs="Times New Roman"/>
          <w:sz w:val="24"/>
          <w:szCs w:val="24"/>
        </w:rPr>
        <w:t>a</w:t>
      </w:r>
      <w:r>
        <w:rPr>
          <w:rFonts w:ascii="Garamond" w:hAnsi="Garamond" w:cs="Times New Roman"/>
          <w:sz w:val="24"/>
          <w:szCs w:val="24"/>
        </w:rPr>
        <w:t>.</w:t>
      </w:r>
      <w:r w:rsidRPr="00020611">
        <w:rPr>
          <w:rFonts w:ascii="Garamond" w:hAnsi="Garamond" w:cs="Times New Roman"/>
          <w:sz w:val="24"/>
          <w:szCs w:val="24"/>
        </w:rPr>
        <w:t xml:space="preserve"> </w:t>
      </w:r>
    </w:p>
    <w:p w14:paraId="14BA49C7" w14:textId="34C60BDC"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lastRenderedPageBreak/>
        <w:t xml:space="preserve">Masa 1.3.2. Përmirësimi i eficiencës së prokurimeve të përqendruara </w:t>
      </w:r>
    </w:p>
    <w:p w14:paraId="49AD22BF" w14:textId="68705790"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1.4. Objektivi specifik 4</w:t>
      </w:r>
      <w:r>
        <w:rPr>
          <w:rFonts w:ascii="Garamond" w:hAnsi="Garamond" w:cs="Times New Roman"/>
          <w:sz w:val="24"/>
          <w:szCs w:val="24"/>
        </w:rPr>
        <w:t xml:space="preserve"> – </w:t>
      </w:r>
      <w:r w:rsidRPr="00020611">
        <w:rPr>
          <w:rFonts w:ascii="Garamond" w:hAnsi="Garamond" w:cs="Times New Roman"/>
          <w:sz w:val="24"/>
          <w:szCs w:val="24"/>
        </w:rPr>
        <w:t xml:space="preserve">Fuqizimi i kapaciteteve zbatuese </w:t>
      </w:r>
    </w:p>
    <w:p w14:paraId="121ACFDB" w14:textId="4EBA07C2"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 4.1. Profesionalizimi i funksionit të prokurimit publik </w:t>
      </w:r>
    </w:p>
    <w:p w14:paraId="29A4CF90" w14:textId="13C40285"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1.4.2. Rritja e ndërgjegjësimit </w:t>
      </w:r>
    </w:p>
    <w:p w14:paraId="32BB9A56" w14:textId="02CE331B"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2. Qëllimi i politikës 2</w:t>
      </w:r>
      <w:r>
        <w:rPr>
          <w:rFonts w:ascii="Garamond" w:hAnsi="Garamond" w:cs="Times New Roman"/>
          <w:sz w:val="24"/>
          <w:szCs w:val="24"/>
        </w:rPr>
        <w:t xml:space="preserve"> –</w:t>
      </w:r>
      <w:r w:rsidRPr="00020611">
        <w:rPr>
          <w:rFonts w:ascii="Garamond" w:hAnsi="Garamond" w:cs="Times New Roman"/>
          <w:sz w:val="24"/>
          <w:szCs w:val="24"/>
        </w:rPr>
        <w:t xml:space="preserve"> Prokurimi i qëndrueshëm dhe inovativ </w:t>
      </w:r>
    </w:p>
    <w:p w14:paraId="621C929B" w14:textId="353D30AD"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2.1. Objektivi specifik 1 –</w:t>
      </w:r>
      <w:r>
        <w:rPr>
          <w:rFonts w:ascii="Garamond" w:hAnsi="Garamond" w:cs="Times New Roman"/>
          <w:sz w:val="24"/>
          <w:szCs w:val="24"/>
        </w:rPr>
        <w:t xml:space="preserve"> </w:t>
      </w:r>
      <w:r w:rsidRPr="00020611">
        <w:rPr>
          <w:rFonts w:ascii="Garamond" w:hAnsi="Garamond" w:cs="Times New Roman"/>
          <w:sz w:val="24"/>
          <w:szCs w:val="24"/>
        </w:rPr>
        <w:t xml:space="preserve">Nxitja e prokurimit të gjelbër dhe social </w:t>
      </w:r>
    </w:p>
    <w:p w14:paraId="7D313B71" w14:textId="5724C2D9"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2.1.1. Përmirësimi i kuadrit ligjor lidhur me përdorimin e kritereve mjedisorë dhe sociale </w:t>
      </w:r>
    </w:p>
    <w:p w14:paraId="64C256E8" w14:textId="0286DD5A"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2.1.2. Trajnime dhe materiale ndihmëse </w:t>
      </w:r>
    </w:p>
    <w:p w14:paraId="0E8D020A" w14:textId="3F0F2303"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2.2.</w:t>
      </w:r>
      <w:r>
        <w:rPr>
          <w:rFonts w:ascii="Garamond" w:hAnsi="Garamond" w:cs="Times New Roman"/>
          <w:sz w:val="24"/>
          <w:szCs w:val="24"/>
        </w:rPr>
        <w:t xml:space="preserve"> </w:t>
      </w:r>
      <w:r w:rsidRPr="00020611">
        <w:rPr>
          <w:rFonts w:ascii="Garamond" w:hAnsi="Garamond" w:cs="Times New Roman"/>
          <w:sz w:val="24"/>
          <w:szCs w:val="24"/>
        </w:rPr>
        <w:t>Objektivi specifik 2</w:t>
      </w:r>
      <w:r>
        <w:rPr>
          <w:rFonts w:ascii="Garamond" w:hAnsi="Garamond" w:cs="Times New Roman"/>
          <w:sz w:val="24"/>
          <w:szCs w:val="24"/>
        </w:rPr>
        <w:t xml:space="preserve"> – </w:t>
      </w:r>
      <w:r w:rsidRPr="00020611">
        <w:rPr>
          <w:rFonts w:ascii="Garamond" w:hAnsi="Garamond" w:cs="Times New Roman"/>
          <w:sz w:val="24"/>
          <w:szCs w:val="24"/>
        </w:rPr>
        <w:t xml:space="preserve">Përmirësimi i sistemit të prokurimit elektronik </w:t>
      </w:r>
    </w:p>
    <w:p w14:paraId="5293E17E" w14:textId="4D2F5DE0"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2.2.1.</w:t>
      </w:r>
      <w:r>
        <w:rPr>
          <w:rFonts w:ascii="Garamond" w:hAnsi="Garamond" w:cs="Times New Roman"/>
          <w:sz w:val="24"/>
          <w:szCs w:val="24"/>
        </w:rPr>
        <w:t xml:space="preserve"> </w:t>
      </w:r>
      <w:r w:rsidRPr="00020611">
        <w:rPr>
          <w:rFonts w:ascii="Garamond" w:hAnsi="Garamond" w:cs="Times New Roman"/>
          <w:sz w:val="24"/>
          <w:szCs w:val="24"/>
        </w:rPr>
        <w:t xml:space="preserve">Përmirësime të bazës ligjore </w:t>
      </w:r>
    </w:p>
    <w:p w14:paraId="0E3E90E5" w14:textId="519EEB51"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2.2.2. Përmirësimi i sistemit të prokurimit elektronik</w:t>
      </w:r>
    </w:p>
    <w:p w14:paraId="114946CF" w14:textId="475160E8"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3. Qëllimi i politikës 3</w:t>
      </w:r>
      <w:r>
        <w:rPr>
          <w:rFonts w:ascii="Garamond" w:hAnsi="Garamond" w:cs="Times New Roman"/>
          <w:sz w:val="24"/>
          <w:szCs w:val="24"/>
        </w:rPr>
        <w:t xml:space="preserve"> – </w:t>
      </w:r>
      <w:r w:rsidRPr="00020611">
        <w:rPr>
          <w:rFonts w:ascii="Garamond" w:hAnsi="Garamond" w:cs="Times New Roman"/>
          <w:sz w:val="24"/>
          <w:szCs w:val="24"/>
        </w:rPr>
        <w:t xml:space="preserve">Integriteti dhe ligjshmëria e procesit të prokurimeve publike </w:t>
      </w:r>
    </w:p>
    <w:p w14:paraId="432E2DB8" w14:textId="02E4A0E0"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3.1. Objektivi specifik 1</w:t>
      </w:r>
      <w:r>
        <w:rPr>
          <w:rFonts w:ascii="Garamond" w:hAnsi="Garamond" w:cs="Times New Roman"/>
          <w:sz w:val="24"/>
          <w:szCs w:val="24"/>
        </w:rPr>
        <w:t xml:space="preserve"> – </w:t>
      </w:r>
      <w:r w:rsidRPr="00020611">
        <w:rPr>
          <w:rFonts w:ascii="Garamond" w:hAnsi="Garamond" w:cs="Times New Roman"/>
          <w:sz w:val="24"/>
          <w:szCs w:val="24"/>
        </w:rPr>
        <w:t xml:space="preserve">Sigurimi i integritetit në procesin e prokurimit publik </w:t>
      </w:r>
    </w:p>
    <w:p w14:paraId="5D9CC05D" w14:textId="0061D1FE"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3.1.1. Organizimi i eventeve ndërgjegjësuese </w:t>
      </w:r>
    </w:p>
    <w:p w14:paraId="618C856D" w14:textId="3B991B62"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 3.1.2</w:t>
      </w:r>
      <w:r>
        <w:rPr>
          <w:rFonts w:ascii="Garamond" w:hAnsi="Garamond" w:cs="Times New Roman"/>
          <w:sz w:val="24"/>
          <w:szCs w:val="24"/>
        </w:rPr>
        <w:t>.</w:t>
      </w:r>
      <w:r w:rsidRPr="00020611">
        <w:rPr>
          <w:rFonts w:ascii="Garamond" w:hAnsi="Garamond" w:cs="Times New Roman"/>
          <w:sz w:val="24"/>
          <w:szCs w:val="24"/>
        </w:rPr>
        <w:t xml:space="preserve"> Përgatitja e materialeve për rritjen e ndërgjegjësimit </w:t>
      </w:r>
    </w:p>
    <w:p w14:paraId="66E79809" w14:textId="73370A8E"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3.1.3. Bashkëpunimi ndërinstitucional për luftën kundër korrupsionit </w:t>
      </w:r>
    </w:p>
    <w:p w14:paraId="5DC0919F" w14:textId="6561D43D"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3.2. Objektivi specifik 2</w:t>
      </w:r>
      <w:r>
        <w:rPr>
          <w:rFonts w:ascii="Garamond" w:hAnsi="Garamond" w:cs="Times New Roman"/>
          <w:sz w:val="24"/>
          <w:szCs w:val="24"/>
        </w:rPr>
        <w:t xml:space="preserve"> –  </w:t>
      </w:r>
      <w:r w:rsidRPr="00020611">
        <w:rPr>
          <w:rFonts w:ascii="Garamond" w:hAnsi="Garamond" w:cs="Times New Roman"/>
          <w:sz w:val="24"/>
          <w:szCs w:val="24"/>
        </w:rPr>
        <w:t xml:space="preserve">Siguria ligjore e shqyrtimit të ankesave </w:t>
      </w:r>
    </w:p>
    <w:p w14:paraId="3F9F605F" w14:textId="6AB62D19"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3.2.1. Rritja e kapaciteteve institucionale për shqyrtimin e ankesave </w:t>
      </w:r>
    </w:p>
    <w:p w14:paraId="6040EDA8" w14:textId="4708E2DB"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3.2.2. Ndërlidhja e sistemit elektronik të ankesave me sistemin e prokurimit elektronik </w:t>
      </w:r>
    </w:p>
    <w:p w14:paraId="35EA3B5F" w14:textId="25ABC256"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3.3. Objektivi specifik 3</w:t>
      </w:r>
      <w:r>
        <w:rPr>
          <w:rFonts w:ascii="Garamond" w:hAnsi="Garamond" w:cs="Times New Roman"/>
          <w:sz w:val="24"/>
          <w:szCs w:val="24"/>
        </w:rPr>
        <w:t xml:space="preserve"> – </w:t>
      </w:r>
      <w:r w:rsidRPr="00020611">
        <w:rPr>
          <w:rFonts w:ascii="Garamond" w:hAnsi="Garamond" w:cs="Times New Roman"/>
          <w:sz w:val="24"/>
          <w:szCs w:val="24"/>
        </w:rPr>
        <w:t xml:space="preserve"> Forcimi i mekanizmave kontrollues </w:t>
      </w:r>
    </w:p>
    <w:p w14:paraId="75F47038" w14:textId="238B89DB"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3.3.1. Asistenca paraprake e autoriteteve kontraktore </w:t>
      </w:r>
    </w:p>
    <w:p w14:paraId="3D8203D6" w14:textId="6547708B"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3.3.2. Verifikimi i zbatimit të ligjshmërisë së procedurave të prokurimit publik </w:t>
      </w:r>
    </w:p>
    <w:p w14:paraId="3FDA0D5F" w14:textId="4DAB0478"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Masa 3.3.3. Monitorimi i ekzekutimit të kontratave </w:t>
      </w:r>
    </w:p>
    <w:p w14:paraId="2B3FCD2E" w14:textId="3720E391"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PJESA E TRETË</w:t>
      </w:r>
      <w:r>
        <w:rPr>
          <w:rFonts w:ascii="Garamond" w:hAnsi="Garamond" w:cs="Times New Roman"/>
          <w:sz w:val="24"/>
          <w:szCs w:val="24"/>
        </w:rPr>
        <w:t xml:space="preserve"> – </w:t>
      </w:r>
      <w:r w:rsidRPr="00020611">
        <w:rPr>
          <w:rFonts w:ascii="Garamond" w:hAnsi="Garamond" w:cs="Times New Roman"/>
          <w:sz w:val="24"/>
          <w:szCs w:val="24"/>
        </w:rPr>
        <w:t xml:space="preserve"> ZBATIMI, PËRGJEGJËSIA E INSTITUCIONEVE, RAPORTIMI DHE KOORDINIMI </w:t>
      </w:r>
    </w:p>
    <w:p w14:paraId="49AF251E" w14:textId="2340C382" w:rsidR="00362021" w:rsidRPr="00D173E2" w:rsidRDefault="008D5A44" w:rsidP="00E22B88">
      <w:pPr>
        <w:widowControl w:val="0"/>
        <w:spacing w:after="0" w:line="240" w:lineRule="auto"/>
        <w:ind w:firstLine="284"/>
        <w:rPr>
          <w:rFonts w:ascii="Garamond" w:hAnsi="Garamond" w:cs="Times New Roman"/>
          <w:sz w:val="24"/>
          <w:szCs w:val="24"/>
          <w:highlight w:val="yellow"/>
        </w:rPr>
      </w:pPr>
      <w:r w:rsidRPr="00D173E2">
        <w:rPr>
          <w:rFonts w:ascii="Garamond" w:hAnsi="Garamond" w:cs="Times New Roman"/>
          <w:sz w:val="24"/>
          <w:szCs w:val="24"/>
          <w:highlight w:val="yellow"/>
        </w:rPr>
        <w:t xml:space="preserve">3.1. Përgjegjësia institucionale </w:t>
      </w:r>
    </w:p>
    <w:p w14:paraId="5F2FCDB5" w14:textId="38D58C8B" w:rsidR="00362021" w:rsidRPr="00020611" w:rsidRDefault="008D5A44" w:rsidP="00E22B88">
      <w:pPr>
        <w:widowControl w:val="0"/>
        <w:spacing w:after="0" w:line="240" w:lineRule="auto"/>
        <w:ind w:firstLine="284"/>
        <w:rPr>
          <w:rFonts w:ascii="Garamond" w:hAnsi="Garamond" w:cs="Times New Roman"/>
          <w:sz w:val="24"/>
          <w:szCs w:val="24"/>
        </w:rPr>
      </w:pPr>
      <w:r w:rsidRPr="00D173E2">
        <w:rPr>
          <w:rFonts w:ascii="Garamond" w:hAnsi="Garamond" w:cs="Times New Roman"/>
          <w:sz w:val="24"/>
          <w:szCs w:val="24"/>
          <w:highlight w:val="yellow"/>
        </w:rPr>
        <w:t>3.1.</w:t>
      </w:r>
      <w:r w:rsidRPr="00020611">
        <w:rPr>
          <w:rFonts w:ascii="Garamond" w:hAnsi="Garamond" w:cs="Times New Roman"/>
          <w:sz w:val="24"/>
          <w:szCs w:val="24"/>
        </w:rPr>
        <w:t xml:space="preserve"> Monitorimi dhe raportimi </w:t>
      </w:r>
      <w:bookmarkStart w:id="0" w:name="_GoBack"/>
      <w:bookmarkEnd w:id="0"/>
    </w:p>
    <w:p w14:paraId="47F3827A" w14:textId="63DDAEDA" w:rsidR="00362021" w:rsidRPr="00020611" w:rsidRDefault="0031561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PJESA E KATËRT</w:t>
      </w:r>
      <w:r>
        <w:rPr>
          <w:rFonts w:ascii="Garamond" w:hAnsi="Garamond" w:cs="Times New Roman"/>
          <w:sz w:val="24"/>
          <w:szCs w:val="24"/>
        </w:rPr>
        <w:t xml:space="preserve"> – </w:t>
      </w:r>
      <w:r w:rsidRPr="00020611">
        <w:rPr>
          <w:rFonts w:ascii="Garamond" w:hAnsi="Garamond" w:cs="Times New Roman"/>
          <w:sz w:val="24"/>
          <w:szCs w:val="24"/>
        </w:rPr>
        <w:t xml:space="preserve"> PLANI I VEPRIMIT DHE BURIMET FINANCIARE PËR ZBATIM </w:t>
      </w:r>
    </w:p>
    <w:p w14:paraId="63E16779" w14:textId="37E1366F"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An</w:t>
      </w:r>
      <w:r>
        <w:rPr>
          <w:rFonts w:ascii="Garamond" w:hAnsi="Garamond" w:cs="Times New Roman"/>
          <w:sz w:val="24"/>
          <w:szCs w:val="24"/>
        </w:rPr>
        <w:t>eksi</w:t>
      </w:r>
      <w:r w:rsidRPr="00020611">
        <w:rPr>
          <w:rFonts w:ascii="Garamond" w:hAnsi="Garamond" w:cs="Times New Roman"/>
          <w:sz w:val="24"/>
          <w:szCs w:val="24"/>
        </w:rPr>
        <w:t xml:space="preserve"> 1</w:t>
      </w:r>
      <w:r>
        <w:rPr>
          <w:rFonts w:ascii="Garamond" w:hAnsi="Garamond" w:cs="Times New Roman"/>
          <w:sz w:val="24"/>
          <w:szCs w:val="24"/>
        </w:rPr>
        <w:t xml:space="preserve"> –  </w:t>
      </w:r>
      <w:r w:rsidRPr="00020611">
        <w:rPr>
          <w:rFonts w:ascii="Garamond" w:hAnsi="Garamond" w:cs="Times New Roman"/>
          <w:sz w:val="24"/>
          <w:szCs w:val="24"/>
        </w:rPr>
        <w:t xml:space="preserve">Plani i veprimit </w:t>
      </w:r>
    </w:p>
    <w:p w14:paraId="594B6F09" w14:textId="0A2764BD" w:rsidR="00362021" w:rsidRPr="00020611" w:rsidRDefault="008D5A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An</w:t>
      </w:r>
      <w:r>
        <w:rPr>
          <w:rFonts w:ascii="Garamond" w:hAnsi="Garamond" w:cs="Times New Roman"/>
          <w:sz w:val="24"/>
          <w:szCs w:val="24"/>
        </w:rPr>
        <w:t>eksi</w:t>
      </w:r>
      <w:r w:rsidRPr="00020611">
        <w:rPr>
          <w:rFonts w:ascii="Garamond" w:hAnsi="Garamond" w:cs="Times New Roman"/>
          <w:sz w:val="24"/>
          <w:szCs w:val="24"/>
        </w:rPr>
        <w:t xml:space="preserve"> 2</w:t>
      </w:r>
      <w:r>
        <w:rPr>
          <w:rFonts w:ascii="Garamond" w:hAnsi="Garamond" w:cs="Times New Roman"/>
          <w:sz w:val="24"/>
          <w:szCs w:val="24"/>
        </w:rPr>
        <w:t xml:space="preserve"> –  </w:t>
      </w:r>
      <w:r w:rsidRPr="00020611">
        <w:rPr>
          <w:rFonts w:ascii="Garamond" w:hAnsi="Garamond" w:cs="Times New Roman"/>
          <w:sz w:val="24"/>
          <w:szCs w:val="24"/>
        </w:rPr>
        <w:t>Pasaporta e indikatorëve</w:t>
      </w:r>
    </w:p>
    <w:p w14:paraId="03794507" w14:textId="77777777" w:rsidR="00F527C5" w:rsidRPr="00020611" w:rsidRDefault="00F527C5" w:rsidP="00E22B88">
      <w:pPr>
        <w:widowControl w:val="0"/>
        <w:spacing w:after="0" w:line="240" w:lineRule="auto"/>
        <w:ind w:firstLine="284"/>
        <w:rPr>
          <w:rFonts w:ascii="Garamond" w:hAnsi="Garamond" w:cs="Times New Roman"/>
          <w:sz w:val="24"/>
          <w:szCs w:val="24"/>
        </w:rPr>
      </w:pPr>
    </w:p>
    <w:p w14:paraId="781E9D35" w14:textId="76916841" w:rsidR="00CF1F8E" w:rsidRPr="00020611" w:rsidRDefault="008D5A44" w:rsidP="00E22B88">
      <w:pPr>
        <w:widowControl w:val="0"/>
        <w:spacing w:after="0" w:line="240" w:lineRule="auto"/>
        <w:ind w:firstLine="284"/>
        <w:rPr>
          <w:rFonts w:ascii="Garamond" w:hAnsi="Garamond" w:cs="Times New Roman"/>
          <w:b/>
          <w:sz w:val="24"/>
          <w:szCs w:val="24"/>
        </w:rPr>
      </w:pPr>
      <w:r w:rsidRPr="005D30FF">
        <w:rPr>
          <w:rFonts w:ascii="Garamond" w:hAnsi="Garamond" w:cs="Times New Roman"/>
          <w:bCs/>
          <w:sz w:val="24"/>
          <w:szCs w:val="24"/>
        </w:rPr>
        <w:t>Shkurtime</w:t>
      </w:r>
    </w:p>
    <w:p w14:paraId="258EC0F8" w14:textId="1ED65336"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33BD3">
        <w:rPr>
          <w:rFonts w:ascii="Garamond" w:hAnsi="Garamond" w:cs="Times New Roman"/>
          <w:sz w:val="24"/>
          <w:szCs w:val="24"/>
        </w:rPr>
        <w:t xml:space="preserve"> – </w:t>
      </w:r>
      <w:r w:rsidRPr="00020611">
        <w:rPr>
          <w:rFonts w:ascii="Garamond" w:hAnsi="Garamond" w:cs="Times New Roman"/>
          <w:sz w:val="24"/>
          <w:szCs w:val="24"/>
        </w:rPr>
        <w:t>Agjencia e Prokurimit Publik</w:t>
      </w:r>
    </w:p>
    <w:p w14:paraId="708DBED6" w14:textId="1EC03186"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AK</w:t>
      </w:r>
      <w:r w:rsidR="00F33BD3">
        <w:rPr>
          <w:rFonts w:ascii="Garamond" w:hAnsi="Garamond" w:cs="Times New Roman"/>
          <w:sz w:val="24"/>
          <w:szCs w:val="24"/>
        </w:rPr>
        <w:t xml:space="preserve"> – </w:t>
      </w:r>
      <w:r w:rsidRPr="00020611">
        <w:rPr>
          <w:rFonts w:ascii="Garamond" w:hAnsi="Garamond" w:cs="Times New Roman"/>
          <w:sz w:val="24"/>
          <w:szCs w:val="24"/>
        </w:rPr>
        <w:t xml:space="preserve">Autoritet </w:t>
      </w:r>
      <w:r w:rsidR="008D5A44" w:rsidRPr="00020611">
        <w:rPr>
          <w:rFonts w:ascii="Garamond" w:hAnsi="Garamond" w:cs="Times New Roman"/>
          <w:sz w:val="24"/>
          <w:szCs w:val="24"/>
        </w:rPr>
        <w:t>Kontraktor</w:t>
      </w:r>
    </w:p>
    <w:p w14:paraId="08DF024B" w14:textId="5A63548E"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OE</w:t>
      </w:r>
      <w:r w:rsidR="009363DD">
        <w:rPr>
          <w:rFonts w:ascii="Garamond" w:hAnsi="Garamond" w:cs="Times New Roman"/>
          <w:sz w:val="24"/>
          <w:szCs w:val="24"/>
        </w:rPr>
        <w:t xml:space="preserve"> – </w:t>
      </w:r>
      <w:r w:rsidRPr="00020611">
        <w:rPr>
          <w:rFonts w:ascii="Garamond" w:hAnsi="Garamond" w:cs="Times New Roman"/>
          <w:sz w:val="24"/>
          <w:szCs w:val="24"/>
        </w:rPr>
        <w:t xml:space="preserve">Operator </w:t>
      </w:r>
      <w:r w:rsidR="008D5A44" w:rsidRPr="00020611">
        <w:rPr>
          <w:rFonts w:ascii="Garamond" w:hAnsi="Garamond" w:cs="Times New Roman"/>
          <w:sz w:val="24"/>
          <w:szCs w:val="24"/>
        </w:rPr>
        <w:t>Ekonomik</w:t>
      </w:r>
    </w:p>
    <w:p w14:paraId="6E67B61C" w14:textId="3C0BD0F3"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ATRAKO</w:t>
      </w:r>
      <w:r w:rsidR="009363DD">
        <w:rPr>
          <w:rFonts w:ascii="Garamond" w:hAnsi="Garamond" w:cs="Times New Roman"/>
          <w:sz w:val="24"/>
          <w:szCs w:val="24"/>
        </w:rPr>
        <w:t xml:space="preserve"> – </w:t>
      </w:r>
      <w:r w:rsidRPr="00020611">
        <w:rPr>
          <w:rFonts w:ascii="Garamond" w:hAnsi="Garamond" w:cs="Times New Roman"/>
          <w:sz w:val="24"/>
          <w:szCs w:val="24"/>
        </w:rPr>
        <w:t>Agjencia e Trajtimit të Koncesioneve</w:t>
      </w:r>
    </w:p>
    <w:p w14:paraId="051A0CAA" w14:textId="7F97B5FC"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KPP</w:t>
      </w:r>
      <w:r w:rsidR="009363DD">
        <w:rPr>
          <w:rFonts w:ascii="Garamond" w:hAnsi="Garamond" w:cs="Times New Roman"/>
          <w:sz w:val="24"/>
          <w:szCs w:val="24"/>
        </w:rPr>
        <w:t xml:space="preserve"> – </w:t>
      </w:r>
      <w:r w:rsidRPr="00020611">
        <w:rPr>
          <w:rFonts w:ascii="Garamond" w:hAnsi="Garamond" w:cs="Times New Roman"/>
          <w:sz w:val="24"/>
          <w:szCs w:val="24"/>
        </w:rPr>
        <w:t>Komisioni i Prokurimit Publik</w:t>
      </w:r>
    </w:p>
    <w:p w14:paraId="536477C6" w14:textId="238819DE"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PBB</w:t>
      </w:r>
      <w:r w:rsidR="009363DD">
        <w:rPr>
          <w:rFonts w:ascii="Garamond" w:hAnsi="Garamond" w:cs="Times New Roman"/>
          <w:sz w:val="24"/>
          <w:szCs w:val="24"/>
        </w:rPr>
        <w:t xml:space="preserve"> – </w:t>
      </w:r>
      <w:r w:rsidRPr="00020611">
        <w:rPr>
          <w:rFonts w:ascii="Garamond" w:hAnsi="Garamond" w:cs="Times New Roman"/>
          <w:sz w:val="24"/>
          <w:szCs w:val="24"/>
        </w:rPr>
        <w:t xml:space="preserve">Produkti i </w:t>
      </w:r>
      <w:r w:rsidR="008D5A44" w:rsidRPr="00020611">
        <w:rPr>
          <w:rFonts w:ascii="Garamond" w:hAnsi="Garamond" w:cs="Times New Roman"/>
          <w:sz w:val="24"/>
          <w:szCs w:val="24"/>
        </w:rPr>
        <w:t xml:space="preserve">Brendshëm </w:t>
      </w:r>
      <w:r w:rsidR="00E6046D" w:rsidRPr="00020611">
        <w:rPr>
          <w:rFonts w:ascii="Garamond" w:hAnsi="Garamond" w:cs="Times New Roman"/>
          <w:sz w:val="24"/>
          <w:szCs w:val="24"/>
        </w:rPr>
        <w:t>b</w:t>
      </w:r>
      <w:r w:rsidRPr="00020611">
        <w:rPr>
          <w:rFonts w:ascii="Garamond" w:hAnsi="Garamond" w:cs="Times New Roman"/>
          <w:sz w:val="24"/>
          <w:szCs w:val="24"/>
        </w:rPr>
        <w:t>ruto</w:t>
      </w:r>
    </w:p>
    <w:p w14:paraId="5053D29A" w14:textId="64ECD453"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PKIE</w:t>
      </w:r>
      <w:r w:rsidR="009363DD">
        <w:rPr>
          <w:rFonts w:ascii="Garamond" w:hAnsi="Garamond" w:cs="Times New Roman"/>
          <w:sz w:val="24"/>
          <w:szCs w:val="24"/>
        </w:rPr>
        <w:t xml:space="preserve"> – </w:t>
      </w:r>
      <w:r w:rsidRPr="00020611">
        <w:rPr>
          <w:rFonts w:ascii="Garamond" w:hAnsi="Garamond" w:cs="Times New Roman"/>
          <w:sz w:val="24"/>
          <w:szCs w:val="24"/>
        </w:rPr>
        <w:t>Plani Kombëtar i Integrimit Evropian</w:t>
      </w:r>
    </w:p>
    <w:p w14:paraId="3AC33876" w14:textId="12A95321"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IA</w:t>
      </w:r>
      <w:r w:rsidR="009363DD">
        <w:rPr>
          <w:rFonts w:ascii="Garamond" w:hAnsi="Garamond" w:cs="Times New Roman"/>
          <w:sz w:val="24"/>
          <w:szCs w:val="24"/>
        </w:rPr>
        <w:t xml:space="preserve"> – </w:t>
      </w:r>
      <w:r w:rsidRPr="00020611">
        <w:rPr>
          <w:rFonts w:ascii="Garamond" w:hAnsi="Garamond" w:cs="Times New Roman"/>
          <w:sz w:val="24"/>
          <w:szCs w:val="24"/>
        </w:rPr>
        <w:t xml:space="preserve">Inteligjenca </w:t>
      </w:r>
      <w:r w:rsidR="008D5A44" w:rsidRPr="00020611">
        <w:rPr>
          <w:rFonts w:ascii="Garamond" w:hAnsi="Garamond" w:cs="Times New Roman"/>
          <w:sz w:val="24"/>
          <w:szCs w:val="24"/>
        </w:rPr>
        <w:t>Artificiale</w:t>
      </w:r>
    </w:p>
    <w:p w14:paraId="6E59CA86" w14:textId="4DFBED18"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ASPA</w:t>
      </w:r>
      <w:r w:rsidR="009363DD">
        <w:rPr>
          <w:rFonts w:ascii="Garamond" w:hAnsi="Garamond" w:cs="Times New Roman"/>
          <w:sz w:val="24"/>
          <w:szCs w:val="24"/>
        </w:rPr>
        <w:t xml:space="preserve"> – </w:t>
      </w:r>
      <w:r w:rsidRPr="00020611">
        <w:rPr>
          <w:rFonts w:ascii="Garamond" w:hAnsi="Garamond" w:cs="Times New Roman"/>
          <w:sz w:val="24"/>
          <w:szCs w:val="24"/>
        </w:rPr>
        <w:t>Shkolla Shqiptare e Administratës Publike</w:t>
      </w:r>
    </w:p>
    <w:p w14:paraId="05BB77B6" w14:textId="7A56CC74"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DAP</w:t>
      </w:r>
      <w:r w:rsidR="009363DD">
        <w:rPr>
          <w:rFonts w:ascii="Garamond" w:hAnsi="Garamond" w:cs="Times New Roman"/>
          <w:sz w:val="24"/>
          <w:szCs w:val="24"/>
        </w:rPr>
        <w:t xml:space="preserve"> – </w:t>
      </w:r>
      <w:r w:rsidRPr="00020611">
        <w:rPr>
          <w:rFonts w:ascii="Garamond" w:hAnsi="Garamond" w:cs="Times New Roman"/>
          <w:sz w:val="24"/>
          <w:szCs w:val="24"/>
        </w:rPr>
        <w:t>Departamenti i Administratës Publike</w:t>
      </w:r>
    </w:p>
    <w:p w14:paraId="03EC2C81" w14:textId="78A46813"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OBP</w:t>
      </w:r>
      <w:r w:rsidR="009363DD">
        <w:rPr>
          <w:rFonts w:ascii="Garamond" w:hAnsi="Garamond" w:cs="Times New Roman"/>
          <w:sz w:val="24"/>
          <w:szCs w:val="24"/>
        </w:rPr>
        <w:t xml:space="preserve"> – </w:t>
      </w:r>
      <w:r w:rsidRPr="00020611">
        <w:rPr>
          <w:rFonts w:ascii="Garamond" w:hAnsi="Garamond" w:cs="Times New Roman"/>
          <w:sz w:val="24"/>
          <w:szCs w:val="24"/>
        </w:rPr>
        <w:t>O</w:t>
      </w:r>
      <w:r w:rsidR="00796618" w:rsidRPr="00020611">
        <w:rPr>
          <w:rFonts w:ascii="Garamond" w:hAnsi="Garamond" w:cs="Times New Roman"/>
          <w:sz w:val="24"/>
          <w:szCs w:val="24"/>
        </w:rPr>
        <w:t>peratori</w:t>
      </w:r>
      <w:r w:rsidRPr="00020611">
        <w:rPr>
          <w:rFonts w:ascii="Garamond" w:hAnsi="Garamond" w:cs="Times New Roman"/>
          <w:sz w:val="24"/>
          <w:szCs w:val="24"/>
        </w:rPr>
        <w:t xml:space="preserve"> i Blerje</w:t>
      </w:r>
      <w:r w:rsidR="00796618" w:rsidRPr="00020611">
        <w:rPr>
          <w:rFonts w:ascii="Garamond" w:hAnsi="Garamond" w:cs="Times New Roman"/>
          <w:sz w:val="24"/>
          <w:szCs w:val="24"/>
        </w:rPr>
        <w:t>ve</w:t>
      </w:r>
      <w:r w:rsidRPr="00020611">
        <w:rPr>
          <w:rFonts w:ascii="Garamond" w:hAnsi="Garamond" w:cs="Times New Roman"/>
          <w:sz w:val="24"/>
          <w:szCs w:val="24"/>
        </w:rPr>
        <w:t xml:space="preserve"> </w:t>
      </w:r>
      <w:r w:rsidR="00796618" w:rsidRPr="00020611">
        <w:rPr>
          <w:rFonts w:ascii="Garamond" w:hAnsi="Garamond" w:cs="Times New Roman"/>
          <w:sz w:val="24"/>
          <w:szCs w:val="24"/>
        </w:rPr>
        <w:t>t</w:t>
      </w:r>
      <w:r w:rsidRPr="00020611">
        <w:rPr>
          <w:rFonts w:ascii="Garamond" w:hAnsi="Garamond" w:cs="Times New Roman"/>
          <w:sz w:val="24"/>
          <w:szCs w:val="24"/>
        </w:rPr>
        <w:t>ë Përqendruar</w:t>
      </w:r>
      <w:r w:rsidR="00796618" w:rsidRPr="00020611">
        <w:rPr>
          <w:rFonts w:ascii="Garamond" w:hAnsi="Garamond" w:cs="Times New Roman"/>
          <w:sz w:val="24"/>
          <w:szCs w:val="24"/>
        </w:rPr>
        <w:t>a</w:t>
      </w:r>
    </w:p>
    <w:p w14:paraId="16740ADC" w14:textId="43C26424"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VKM</w:t>
      </w:r>
      <w:r w:rsidR="009363DD">
        <w:rPr>
          <w:rFonts w:ascii="Garamond" w:hAnsi="Garamond" w:cs="Times New Roman"/>
          <w:sz w:val="24"/>
          <w:szCs w:val="24"/>
        </w:rPr>
        <w:t xml:space="preserve"> – </w:t>
      </w:r>
      <w:r w:rsidR="003C4F99" w:rsidRPr="00020611">
        <w:rPr>
          <w:rFonts w:ascii="Garamond" w:hAnsi="Garamond" w:cs="Times New Roman"/>
          <w:sz w:val="24"/>
          <w:szCs w:val="24"/>
        </w:rPr>
        <w:t>V</w:t>
      </w:r>
      <w:r w:rsidRPr="00020611">
        <w:rPr>
          <w:rFonts w:ascii="Garamond" w:hAnsi="Garamond" w:cs="Times New Roman"/>
          <w:sz w:val="24"/>
          <w:szCs w:val="24"/>
        </w:rPr>
        <w:t>endim i Këshillit të Ministrave</w:t>
      </w:r>
    </w:p>
    <w:p w14:paraId="7CD16406" w14:textId="2845318D"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KE</w:t>
      </w:r>
      <w:r w:rsidR="009363DD">
        <w:rPr>
          <w:rFonts w:ascii="Garamond" w:hAnsi="Garamond" w:cs="Times New Roman"/>
          <w:sz w:val="24"/>
          <w:szCs w:val="24"/>
        </w:rPr>
        <w:t xml:space="preserve"> – </w:t>
      </w:r>
      <w:r w:rsidRPr="00020611">
        <w:rPr>
          <w:rFonts w:ascii="Garamond" w:hAnsi="Garamond" w:cs="Times New Roman"/>
          <w:sz w:val="24"/>
          <w:szCs w:val="24"/>
        </w:rPr>
        <w:t>Komisioni Evropian</w:t>
      </w:r>
    </w:p>
    <w:p w14:paraId="07F72CAD" w14:textId="59E613BB"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EBRD</w:t>
      </w:r>
      <w:r w:rsidR="009363DD">
        <w:rPr>
          <w:rFonts w:ascii="Garamond" w:hAnsi="Garamond" w:cs="Times New Roman"/>
          <w:sz w:val="24"/>
          <w:szCs w:val="24"/>
        </w:rPr>
        <w:t xml:space="preserve"> – </w:t>
      </w:r>
      <w:r w:rsidRPr="00020611">
        <w:rPr>
          <w:rFonts w:ascii="Garamond" w:hAnsi="Garamond" w:cs="Times New Roman"/>
          <w:sz w:val="24"/>
          <w:szCs w:val="24"/>
        </w:rPr>
        <w:t>Banka Evropiane për Rindërtim dhe Zhvillim</w:t>
      </w:r>
    </w:p>
    <w:p w14:paraId="30798AF1" w14:textId="663BDCDA"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BE</w:t>
      </w:r>
      <w:r w:rsidR="009363DD">
        <w:rPr>
          <w:rFonts w:ascii="Garamond" w:hAnsi="Garamond" w:cs="Times New Roman"/>
          <w:sz w:val="24"/>
          <w:szCs w:val="24"/>
        </w:rPr>
        <w:t xml:space="preserve"> – </w:t>
      </w:r>
      <w:r w:rsidRPr="00020611">
        <w:rPr>
          <w:rFonts w:ascii="Garamond" w:hAnsi="Garamond" w:cs="Times New Roman"/>
          <w:sz w:val="24"/>
          <w:szCs w:val="24"/>
        </w:rPr>
        <w:t>Bashkimi Evropian</w:t>
      </w:r>
    </w:p>
    <w:p w14:paraId="41D40BD4" w14:textId="4CB9179C"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OSBE</w:t>
      </w:r>
      <w:r w:rsidR="009363DD">
        <w:rPr>
          <w:rFonts w:ascii="Garamond" w:hAnsi="Garamond" w:cs="Times New Roman"/>
          <w:sz w:val="24"/>
          <w:szCs w:val="24"/>
        </w:rPr>
        <w:t xml:space="preserve"> – </w:t>
      </w:r>
      <w:r w:rsidRPr="00020611">
        <w:rPr>
          <w:rFonts w:ascii="Garamond" w:hAnsi="Garamond" w:cs="Times New Roman"/>
          <w:sz w:val="24"/>
          <w:szCs w:val="24"/>
        </w:rPr>
        <w:t>Organizata për Siguri dhe Bashkëpunim në Evropë</w:t>
      </w:r>
    </w:p>
    <w:p w14:paraId="7ED69A68" w14:textId="28D526DD"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lastRenderedPageBreak/>
        <w:t>PPP</w:t>
      </w:r>
      <w:r w:rsidR="009363DD">
        <w:rPr>
          <w:rFonts w:ascii="Garamond" w:hAnsi="Garamond" w:cs="Times New Roman"/>
          <w:sz w:val="24"/>
          <w:szCs w:val="24"/>
        </w:rPr>
        <w:t xml:space="preserve"> – </w:t>
      </w:r>
      <w:r w:rsidRPr="00020611">
        <w:rPr>
          <w:rFonts w:ascii="Garamond" w:hAnsi="Garamond" w:cs="Times New Roman"/>
          <w:sz w:val="24"/>
          <w:szCs w:val="24"/>
        </w:rPr>
        <w:t xml:space="preserve">Partneriteti </w:t>
      </w:r>
      <w:r w:rsidR="008D5A44" w:rsidRPr="00020611">
        <w:rPr>
          <w:rFonts w:ascii="Garamond" w:hAnsi="Garamond" w:cs="Times New Roman"/>
          <w:sz w:val="24"/>
          <w:szCs w:val="24"/>
        </w:rPr>
        <w:t>Publik Privat</w:t>
      </w:r>
    </w:p>
    <w:p w14:paraId="71B1E746" w14:textId="7ECBCF1A" w:rsidR="0036202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ToT</w:t>
      </w:r>
      <w:r w:rsidR="009363DD">
        <w:rPr>
          <w:rFonts w:ascii="Garamond" w:hAnsi="Garamond" w:cs="Times New Roman"/>
          <w:sz w:val="24"/>
          <w:szCs w:val="24"/>
        </w:rPr>
        <w:t xml:space="preserve"> – </w:t>
      </w:r>
      <w:r w:rsidRPr="00020611">
        <w:rPr>
          <w:rFonts w:ascii="Garamond" w:hAnsi="Garamond" w:cs="Times New Roman"/>
          <w:sz w:val="24"/>
          <w:szCs w:val="24"/>
        </w:rPr>
        <w:t xml:space="preserve">Trajnimi i </w:t>
      </w:r>
      <w:r w:rsidR="000C3AD7" w:rsidRPr="00020611">
        <w:rPr>
          <w:rFonts w:ascii="Garamond" w:hAnsi="Garamond" w:cs="Times New Roman"/>
          <w:sz w:val="24"/>
          <w:szCs w:val="24"/>
        </w:rPr>
        <w:t xml:space="preserve">trajnerëve </w:t>
      </w:r>
      <w:bookmarkStart w:id="1" w:name="_Toc166152687"/>
    </w:p>
    <w:p w14:paraId="60EB6942" w14:textId="77777777" w:rsidR="00362021" w:rsidRPr="00020611" w:rsidRDefault="00362021" w:rsidP="00E22B88">
      <w:pPr>
        <w:widowControl w:val="0"/>
        <w:spacing w:after="0" w:line="240" w:lineRule="auto"/>
        <w:ind w:firstLine="284"/>
        <w:rPr>
          <w:rFonts w:ascii="Garamond" w:hAnsi="Garamond"/>
          <w:sz w:val="24"/>
          <w:szCs w:val="24"/>
        </w:rPr>
      </w:pPr>
    </w:p>
    <w:p w14:paraId="03F02FF5" w14:textId="51025107" w:rsidR="00AE1CAC" w:rsidRPr="00020611" w:rsidRDefault="00AE1CAC" w:rsidP="00E22B88">
      <w:pPr>
        <w:widowControl w:val="0"/>
        <w:spacing w:after="0" w:line="240" w:lineRule="auto"/>
        <w:ind w:firstLine="284"/>
        <w:rPr>
          <w:rFonts w:ascii="Garamond" w:hAnsi="Garamond"/>
          <w:sz w:val="24"/>
          <w:szCs w:val="24"/>
        </w:rPr>
      </w:pPr>
      <w:r w:rsidRPr="00020611">
        <w:rPr>
          <w:rFonts w:ascii="Garamond" w:hAnsi="Garamond"/>
          <w:sz w:val="24"/>
          <w:szCs w:val="24"/>
        </w:rPr>
        <w:t>HYRJE</w:t>
      </w:r>
      <w:bookmarkEnd w:id="1"/>
    </w:p>
    <w:p w14:paraId="6FEB3CCB" w14:textId="59C08916"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Prokurimi Publik i referohet procesit në të cilin autoritetet/entet kontraktore blejnë mallra, punë ose shërbime nga operatorët ekonomikë. Strategjia Kombëtare për Prokurimin Publik 2024</w:t>
      </w:r>
      <w:r w:rsidR="002C08F4">
        <w:rPr>
          <w:rFonts w:ascii="Garamond" w:hAnsi="Garamond" w:cs="Times New Roman"/>
          <w:sz w:val="24"/>
          <w:szCs w:val="24"/>
        </w:rPr>
        <w:t>–</w:t>
      </w:r>
      <w:r w:rsidRPr="00020611">
        <w:rPr>
          <w:rFonts w:ascii="Garamond" w:hAnsi="Garamond" w:cs="Times New Roman"/>
          <w:sz w:val="24"/>
          <w:szCs w:val="24"/>
        </w:rPr>
        <w:t>2030 përfaqëson dokumentin themelor strategjik dhe merr parasysh kuadrin ligjor ekzistues dhe atë të pritshëm në përputhje me objektivat që duhen përmbushur për anëtarësimin në Bashkimin Evropian. Vizioni ynë 2030 është garantimi i zbatimit të rregullave të legjislacionit</w:t>
      </w:r>
      <w:r w:rsidR="003C4BD1" w:rsidRPr="00020611">
        <w:rPr>
          <w:rFonts w:ascii="Garamond" w:hAnsi="Garamond" w:cs="Times New Roman"/>
          <w:sz w:val="24"/>
          <w:szCs w:val="24"/>
        </w:rPr>
        <w:t xml:space="preserve"> në fushën e prokurimit publik. </w:t>
      </w:r>
      <w:r w:rsidRPr="00020611">
        <w:rPr>
          <w:rFonts w:ascii="Garamond" w:hAnsi="Garamond" w:cs="Times New Roman"/>
          <w:sz w:val="24"/>
          <w:szCs w:val="24"/>
        </w:rPr>
        <w:t>Në këto kushte, prioritet mbetet respektimi i parimeve</w:t>
      </w:r>
      <w:r w:rsidR="00E6046D" w:rsidRPr="00020611">
        <w:rPr>
          <w:rFonts w:ascii="Garamond" w:hAnsi="Garamond" w:cs="Times New Roman"/>
          <w:sz w:val="24"/>
          <w:szCs w:val="24"/>
        </w:rPr>
        <w:t>,</w:t>
      </w:r>
      <w:r w:rsidRPr="00020611">
        <w:rPr>
          <w:rFonts w:ascii="Garamond" w:hAnsi="Garamond" w:cs="Times New Roman"/>
          <w:sz w:val="24"/>
          <w:szCs w:val="24"/>
        </w:rPr>
        <w:t xml:space="preserve"> të tilla si mosdiskriminimi, trajtimi i barabartë, mbrojtja e konkurrencës së lirë dhe efektive, rritja e transparencës etj</w:t>
      </w:r>
      <w:r w:rsidR="00E10D80">
        <w:rPr>
          <w:rFonts w:ascii="Garamond" w:hAnsi="Garamond" w:cs="Times New Roman"/>
          <w:sz w:val="24"/>
          <w:szCs w:val="24"/>
        </w:rPr>
        <w:t>.</w:t>
      </w:r>
      <w:r w:rsidRPr="00020611">
        <w:rPr>
          <w:rFonts w:ascii="Garamond" w:hAnsi="Garamond" w:cs="Times New Roman"/>
          <w:sz w:val="24"/>
          <w:szCs w:val="24"/>
        </w:rPr>
        <w:t>, të ndërlidhura me luftën kundër korrupsionit, mbrojtjen e mjedisit, mbrojtjen e shëndetit dhe konsumatorit etj.</w:t>
      </w:r>
    </w:p>
    <w:p w14:paraId="2E8821C5" w14:textId="5B74F5EE"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Strategjia Kombëtare për Prokurimin Publik 2024</w:t>
      </w:r>
      <w:r w:rsidR="002C08F4">
        <w:rPr>
          <w:rFonts w:ascii="Garamond" w:hAnsi="Garamond" w:cs="Times New Roman"/>
          <w:sz w:val="24"/>
          <w:szCs w:val="24"/>
        </w:rPr>
        <w:t>–</w:t>
      </w:r>
      <w:r w:rsidRPr="00020611">
        <w:rPr>
          <w:rFonts w:ascii="Garamond" w:hAnsi="Garamond" w:cs="Times New Roman"/>
          <w:sz w:val="24"/>
          <w:szCs w:val="24"/>
        </w:rPr>
        <w:t>2030 është në koherencë të plotë me objektivat ndërkombëtarë për zhvillim të qëndrueshëm, me kuadrin ligjor të BE-së në këtë fushë</w:t>
      </w:r>
      <w:r w:rsidR="002C08F4">
        <w:rPr>
          <w:rFonts w:ascii="Garamond" w:hAnsi="Garamond" w:cs="Times New Roman"/>
          <w:sz w:val="24"/>
          <w:szCs w:val="24"/>
        </w:rPr>
        <w:t>,</w:t>
      </w:r>
      <w:r w:rsidRPr="00020611">
        <w:rPr>
          <w:rFonts w:ascii="Garamond" w:hAnsi="Garamond" w:cs="Times New Roman"/>
          <w:sz w:val="24"/>
          <w:szCs w:val="24"/>
        </w:rPr>
        <w:t xml:space="preserve"> si edhe me angazhimet e ndërmarra nga pala shqiptare në takimet e përbashkëta me palën evropiane etj. </w:t>
      </w:r>
    </w:p>
    <w:p w14:paraId="37845D4E" w14:textId="7ABF94F2"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Procesi i hartimit të strategjisë, i mbështetur nga asistenca teknike e SIGMA-OECD, ka reflektuar edhe iniciativa të nisura dhe jo të finalizuara</w:t>
      </w:r>
      <w:r w:rsidR="00E6046D" w:rsidRPr="00020611">
        <w:rPr>
          <w:rFonts w:ascii="Garamond" w:hAnsi="Garamond" w:cs="Times New Roman"/>
          <w:sz w:val="24"/>
          <w:szCs w:val="24"/>
        </w:rPr>
        <w:t>,</w:t>
      </w:r>
      <w:r w:rsidRPr="00020611">
        <w:rPr>
          <w:rFonts w:ascii="Garamond" w:hAnsi="Garamond" w:cs="Times New Roman"/>
          <w:sz w:val="24"/>
          <w:szCs w:val="24"/>
        </w:rPr>
        <w:t xml:space="preserve"> pjesë e Strategjisë së Prokurimit Publik 2020</w:t>
      </w:r>
      <w:r w:rsidR="002C08F4">
        <w:rPr>
          <w:rFonts w:ascii="Garamond" w:hAnsi="Garamond" w:cs="Times New Roman"/>
          <w:sz w:val="24"/>
          <w:szCs w:val="24"/>
        </w:rPr>
        <w:t>–</w:t>
      </w:r>
      <w:r w:rsidRPr="00020611">
        <w:rPr>
          <w:rFonts w:ascii="Garamond" w:hAnsi="Garamond" w:cs="Times New Roman"/>
          <w:sz w:val="24"/>
          <w:szCs w:val="24"/>
        </w:rPr>
        <w:t xml:space="preserve">2023, si dhe detyrimet në kuadër të procesit të integrimit dhe sidomos rekomandimet e BE-së të dala nga procesi </w:t>
      </w:r>
      <w:r w:rsidRPr="00020611">
        <w:rPr>
          <w:rFonts w:ascii="Garamond" w:hAnsi="Garamond" w:cs="Times New Roman"/>
          <w:i/>
          <w:sz w:val="24"/>
          <w:szCs w:val="24"/>
        </w:rPr>
        <w:t>Screening</w:t>
      </w:r>
      <w:r w:rsidRPr="00020611">
        <w:rPr>
          <w:rFonts w:ascii="Garamond" w:hAnsi="Garamond" w:cs="Times New Roman"/>
          <w:sz w:val="24"/>
          <w:szCs w:val="24"/>
        </w:rPr>
        <w:t>. Ndërkaq, procesi i hartimit të kësaj strategjie është karakterizuar nga pjesëmarrja aktive e specialistëve të prokurimit publik, ekspertëve të fushës dhe grupeve të tjera të interesit, të cilët kanë kontrib</w:t>
      </w:r>
      <w:r w:rsidR="00E6046D" w:rsidRPr="00020611">
        <w:rPr>
          <w:rFonts w:ascii="Garamond" w:hAnsi="Garamond" w:cs="Times New Roman"/>
          <w:sz w:val="24"/>
          <w:szCs w:val="24"/>
        </w:rPr>
        <w:t>u</w:t>
      </w:r>
      <w:r w:rsidRPr="00020611">
        <w:rPr>
          <w:rFonts w:ascii="Garamond" w:hAnsi="Garamond" w:cs="Times New Roman"/>
          <w:sz w:val="24"/>
          <w:szCs w:val="24"/>
        </w:rPr>
        <w:t xml:space="preserve">ar në arritjen e një shkalle të lartë të pajtueshmërisë me prioritetet strategjike dhe mënyrat për trajtimin e tyre. </w:t>
      </w:r>
    </w:p>
    <w:p w14:paraId="6BFC51E6" w14:textId="22C200DA"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Procesi i hartimit është organizuar në disa faza</w:t>
      </w:r>
      <w:r w:rsidR="00E6046D" w:rsidRPr="00020611">
        <w:rPr>
          <w:rFonts w:ascii="Garamond" w:hAnsi="Garamond" w:cs="Times New Roman"/>
          <w:sz w:val="24"/>
          <w:szCs w:val="24"/>
        </w:rPr>
        <w:t>,</w:t>
      </w:r>
      <w:r w:rsidRPr="00020611">
        <w:rPr>
          <w:rFonts w:ascii="Garamond" w:hAnsi="Garamond" w:cs="Times New Roman"/>
          <w:sz w:val="24"/>
          <w:szCs w:val="24"/>
        </w:rPr>
        <w:t xml:space="preserve"> duke përfshirë ngritjen e grupit të punës për hartimin e strategjisë, konsultime paraprake për metodologjinë e punës dhe formatin e strategjisë, analizën e situatës</w:t>
      </w:r>
      <w:r w:rsidR="002C08F4">
        <w:rPr>
          <w:rFonts w:ascii="Garamond" w:hAnsi="Garamond" w:cs="Times New Roman"/>
          <w:sz w:val="24"/>
          <w:szCs w:val="24"/>
        </w:rPr>
        <w:t>,</w:t>
      </w:r>
      <w:r w:rsidRPr="00020611">
        <w:rPr>
          <w:rFonts w:ascii="Garamond" w:hAnsi="Garamond" w:cs="Times New Roman"/>
          <w:sz w:val="24"/>
          <w:szCs w:val="24"/>
        </w:rPr>
        <w:t xml:space="preserve"> e cila ka rezultuar me identifikimin e problematikave në fushën e prokurimeve publike që do të trajtohen nga strategjia; përcaktimi</w:t>
      </w:r>
      <w:r w:rsidR="00E6046D" w:rsidRPr="00020611">
        <w:rPr>
          <w:rFonts w:ascii="Garamond" w:hAnsi="Garamond" w:cs="Times New Roman"/>
          <w:sz w:val="24"/>
          <w:szCs w:val="24"/>
        </w:rPr>
        <w:t>n e</w:t>
      </w:r>
      <w:r w:rsidRPr="00020611">
        <w:rPr>
          <w:rFonts w:ascii="Garamond" w:hAnsi="Garamond" w:cs="Times New Roman"/>
          <w:sz w:val="24"/>
          <w:szCs w:val="24"/>
        </w:rPr>
        <w:t xml:space="preserve"> veprimtarive kryesore dhe masave të strategjisë; hartimin e planit të zbatimit dhe kostimin e strategjisë, konsultimin publik dhe finalizimin e dokumentit.</w:t>
      </w:r>
    </w:p>
    <w:p w14:paraId="49DED938" w14:textId="43A52A63"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Ky dokument strategjik vjen në vijim të Strategjisë Kombëtare për Prokurimin Publik 2020</w:t>
      </w:r>
      <w:r w:rsidR="00B97452">
        <w:rPr>
          <w:rFonts w:ascii="Garamond" w:hAnsi="Garamond" w:cs="Times New Roman"/>
          <w:sz w:val="24"/>
          <w:szCs w:val="24"/>
        </w:rPr>
        <w:t>–</w:t>
      </w:r>
      <w:r w:rsidRPr="00020611">
        <w:rPr>
          <w:rFonts w:ascii="Garamond" w:hAnsi="Garamond" w:cs="Times New Roman"/>
          <w:sz w:val="24"/>
          <w:szCs w:val="24"/>
        </w:rPr>
        <w:t>2023 (SKPP 2020</w:t>
      </w:r>
      <w:r w:rsidR="003E72AD">
        <w:rPr>
          <w:rFonts w:ascii="Garamond" w:hAnsi="Garamond" w:cs="Times New Roman"/>
          <w:sz w:val="24"/>
          <w:szCs w:val="24"/>
        </w:rPr>
        <w:t>–</w:t>
      </w:r>
      <w:r w:rsidRPr="00020611">
        <w:rPr>
          <w:rFonts w:ascii="Garamond" w:hAnsi="Garamond" w:cs="Times New Roman"/>
          <w:sz w:val="24"/>
          <w:szCs w:val="24"/>
        </w:rPr>
        <w:t xml:space="preserve">2023), e cila parashikonte një sërë objektivash strategjikë të detajuar me masa konkrete, në realizimin e të cilave u angazhuan institucione publike direkt të përfshira ose kontribuese. </w:t>
      </w:r>
    </w:p>
    <w:p w14:paraId="05400C25" w14:textId="37493E39" w:rsidR="00356C81" w:rsidRPr="00020611" w:rsidRDefault="00356C81" w:rsidP="00E22B88">
      <w:pPr>
        <w:widowControl w:val="0"/>
        <w:spacing w:after="0" w:line="240" w:lineRule="auto"/>
        <w:ind w:firstLine="284"/>
        <w:rPr>
          <w:rFonts w:ascii="Garamond" w:hAnsi="Garamond" w:cs="Times New Roman"/>
          <w:sz w:val="24"/>
          <w:szCs w:val="24"/>
          <w:lang w:eastAsia="en-GB" w:bidi="en-GB"/>
        </w:rPr>
      </w:pPr>
      <w:r w:rsidRPr="00020611">
        <w:rPr>
          <w:rFonts w:ascii="Garamond" w:hAnsi="Garamond" w:cs="Times New Roman"/>
          <w:bCs/>
          <w:sz w:val="24"/>
          <w:szCs w:val="24"/>
        </w:rPr>
        <w:t>Qëllimi kryesor i kësaj strategjie është garantimi i një sistemi prokurimi eficient dhe efektiv në përputhje me parimet e transparencës, konkurrencës së lirë dhe të ndershme, mosdiskriminimit dhe trajtimit të barabartë, duke promovuar dhe nxitur një sistem të qëndrueshëm që garanton vlerën për para</w:t>
      </w:r>
      <w:r w:rsidRPr="00020611">
        <w:rPr>
          <w:rFonts w:ascii="Garamond" w:hAnsi="Garamond" w:cs="Times New Roman"/>
          <w:sz w:val="24"/>
          <w:szCs w:val="24"/>
        </w:rPr>
        <w:t>.</w:t>
      </w:r>
      <w:r w:rsidR="00020611" w:rsidRPr="00020611">
        <w:rPr>
          <w:rFonts w:ascii="Garamond" w:hAnsi="Garamond" w:cs="Times New Roman"/>
          <w:sz w:val="24"/>
          <w:szCs w:val="24"/>
          <w:lang w:eastAsia="en-GB" w:bidi="en-GB"/>
        </w:rPr>
        <w:t xml:space="preserve"> </w:t>
      </w:r>
    </w:p>
    <w:p w14:paraId="051E8FE8" w14:textId="48E4CB05"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lang w:eastAsia="en-GB" w:bidi="en-GB"/>
        </w:rPr>
        <w:t xml:space="preserve">Viti 2023 ishte viti i fundit i zbatimit të </w:t>
      </w:r>
      <w:r w:rsidR="002C08F4" w:rsidRPr="00020611">
        <w:rPr>
          <w:rFonts w:ascii="Garamond" w:hAnsi="Garamond" w:cs="Times New Roman"/>
          <w:sz w:val="24"/>
          <w:szCs w:val="24"/>
          <w:lang w:eastAsia="en-GB" w:bidi="en-GB"/>
        </w:rPr>
        <w:t xml:space="preserve">strategjisë </w:t>
      </w:r>
      <w:r w:rsidRPr="00020611">
        <w:rPr>
          <w:rFonts w:ascii="Garamond" w:hAnsi="Garamond" w:cs="Times New Roman"/>
          <w:sz w:val="24"/>
          <w:szCs w:val="24"/>
          <w:lang w:eastAsia="en-GB" w:bidi="en-GB"/>
        </w:rPr>
        <w:t xml:space="preserve">së mëparshme dhe planit të saj të veprimit. Gjatë kësaj periudhe, ka pasur zhvillime në të gjitha </w:t>
      </w:r>
      <w:r w:rsidR="00E6046D" w:rsidRPr="00020611">
        <w:rPr>
          <w:rFonts w:ascii="Garamond" w:hAnsi="Garamond" w:cs="Times New Roman"/>
          <w:sz w:val="24"/>
          <w:szCs w:val="24"/>
          <w:lang w:eastAsia="en-GB" w:bidi="en-GB"/>
        </w:rPr>
        <w:t>q</w:t>
      </w:r>
      <w:r w:rsidRPr="00020611">
        <w:rPr>
          <w:rFonts w:ascii="Garamond" w:hAnsi="Garamond" w:cs="Times New Roman"/>
          <w:sz w:val="24"/>
          <w:szCs w:val="24"/>
          <w:lang w:eastAsia="en-GB" w:bidi="en-GB"/>
        </w:rPr>
        <w:t xml:space="preserve">ëllimet e </w:t>
      </w:r>
      <w:r w:rsidR="00E6046D" w:rsidRPr="00020611">
        <w:rPr>
          <w:rFonts w:ascii="Garamond" w:hAnsi="Garamond" w:cs="Times New Roman"/>
          <w:sz w:val="24"/>
          <w:szCs w:val="24"/>
          <w:lang w:eastAsia="en-GB" w:bidi="en-GB"/>
        </w:rPr>
        <w:t>p</w:t>
      </w:r>
      <w:r w:rsidRPr="00020611">
        <w:rPr>
          <w:rFonts w:ascii="Garamond" w:hAnsi="Garamond" w:cs="Times New Roman"/>
          <w:sz w:val="24"/>
          <w:szCs w:val="24"/>
          <w:lang w:eastAsia="en-GB" w:bidi="en-GB"/>
        </w:rPr>
        <w:t xml:space="preserve">olitikave të </w:t>
      </w:r>
      <w:r w:rsidR="002C08F4" w:rsidRPr="00020611">
        <w:rPr>
          <w:rFonts w:ascii="Garamond" w:hAnsi="Garamond" w:cs="Times New Roman"/>
          <w:sz w:val="24"/>
          <w:szCs w:val="24"/>
          <w:lang w:eastAsia="en-GB" w:bidi="en-GB"/>
        </w:rPr>
        <w:t xml:space="preserve">strategjisë </w:t>
      </w:r>
      <w:r w:rsidRPr="00020611">
        <w:rPr>
          <w:rFonts w:ascii="Garamond" w:hAnsi="Garamond" w:cs="Times New Roman"/>
          <w:sz w:val="24"/>
          <w:szCs w:val="24"/>
          <w:lang w:eastAsia="en-GB" w:bidi="en-GB"/>
        </w:rPr>
        <w:t>dhe në përgjithësi ka pasur ecuri pozitive. Megjithatë, vijon të ketë aktivitete në proces realizimi apo aktivitete që duhet të realizohen, të cilat do të materializohen dhe të reflektohen në SKPP 2024</w:t>
      </w:r>
      <w:r w:rsidR="009F65C1">
        <w:rPr>
          <w:rFonts w:ascii="Garamond" w:hAnsi="Garamond" w:cs="Times New Roman"/>
          <w:sz w:val="24"/>
          <w:szCs w:val="24"/>
        </w:rPr>
        <w:t>–</w:t>
      </w:r>
      <w:r w:rsidRPr="00020611">
        <w:rPr>
          <w:rFonts w:ascii="Garamond" w:hAnsi="Garamond" w:cs="Times New Roman"/>
          <w:sz w:val="24"/>
          <w:szCs w:val="24"/>
          <w:lang w:eastAsia="en-GB" w:bidi="en-GB"/>
        </w:rPr>
        <w:t>2030. Për këtë arsye, edhe SKPP 2024</w:t>
      </w:r>
      <w:r w:rsidR="002C08F4">
        <w:rPr>
          <w:rFonts w:ascii="Garamond" w:hAnsi="Garamond" w:cs="Times New Roman"/>
          <w:sz w:val="24"/>
          <w:szCs w:val="24"/>
          <w:lang w:eastAsia="en-GB" w:bidi="en-GB"/>
        </w:rPr>
        <w:t>–</w:t>
      </w:r>
      <w:r w:rsidRPr="00020611">
        <w:rPr>
          <w:rFonts w:ascii="Garamond" w:hAnsi="Garamond" w:cs="Times New Roman"/>
          <w:sz w:val="24"/>
          <w:szCs w:val="24"/>
          <w:lang w:eastAsia="en-GB" w:bidi="en-GB"/>
        </w:rPr>
        <w:t>2030 do të reflektojë ato objektiva specifikë dhe masa të cilat do të synohen të realizohen gjatë viteve të ardhshme.</w:t>
      </w:r>
    </w:p>
    <w:p w14:paraId="1C4DB87B" w14:textId="3FFDA5A8" w:rsidR="00702834"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Në fokus të SKPP 2024</w:t>
      </w:r>
      <w:r w:rsidR="002C08F4">
        <w:rPr>
          <w:rFonts w:ascii="Garamond" w:hAnsi="Garamond" w:cs="Times New Roman"/>
          <w:sz w:val="24"/>
          <w:szCs w:val="24"/>
        </w:rPr>
        <w:t>–</w:t>
      </w:r>
      <w:r w:rsidRPr="00020611">
        <w:rPr>
          <w:rFonts w:ascii="Garamond" w:hAnsi="Garamond" w:cs="Times New Roman"/>
          <w:sz w:val="24"/>
          <w:szCs w:val="24"/>
        </w:rPr>
        <w:t>2030</w:t>
      </w:r>
      <w:r w:rsidR="00E6046D" w:rsidRPr="00020611">
        <w:rPr>
          <w:rFonts w:ascii="Garamond" w:hAnsi="Garamond" w:cs="Times New Roman"/>
          <w:sz w:val="24"/>
          <w:szCs w:val="24"/>
        </w:rPr>
        <w:t>,</w:t>
      </w:r>
      <w:r w:rsidRPr="00020611">
        <w:rPr>
          <w:rFonts w:ascii="Garamond" w:hAnsi="Garamond" w:cs="Times New Roman"/>
          <w:sz w:val="24"/>
          <w:szCs w:val="24"/>
        </w:rPr>
        <w:t xml:space="preserve"> ndër të tjera</w:t>
      </w:r>
      <w:r w:rsidR="00E6046D" w:rsidRPr="00020611">
        <w:rPr>
          <w:rFonts w:ascii="Garamond" w:hAnsi="Garamond" w:cs="Times New Roman"/>
          <w:sz w:val="24"/>
          <w:szCs w:val="24"/>
        </w:rPr>
        <w:t>,</w:t>
      </w:r>
      <w:r w:rsidRPr="00020611">
        <w:rPr>
          <w:rFonts w:ascii="Garamond" w:hAnsi="Garamond" w:cs="Times New Roman"/>
          <w:sz w:val="24"/>
          <w:szCs w:val="24"/>
        </w:rPr>
        <w:t xml:space="preserve"> përmendim rritjen e efi</w:t>
      </w:r>
      <w:r w:rsidR="00E6046D" w:rsidRPr="00020611">
        <w:rPr>
          <w:rFonts w:ascii="Garamond" w:hAnsi="Garamond" w:cs="Times New Roman"/>
          <w:sz w:val="24"/>
          <w:szCs w:val="24"/>
        </w:rPr>
        <w:t>ci</w:t>
      </w:r>
      <w:r w:rsidRPr="00020611">
        <w:rPr>
          <w:rFonts w:ascii="Garamond" w:hAnsi="Garamond" w:cs="Times New Roman"/>
          <w:sz w:val="24"/>
          <w:szCs w:val="24"/>
        </w:rPr>
        <w:t>encës dhe efikasitetit në procedurat e prokurimit publik; mirëpërdorimin e fondeve publike dhe reduktimin e shpenzimeve procedurale; nxitjen e pjesëmarrjes së operatorëve ekonomikë në procedurat e prokurimit publik, sidomos promovimin dhe nxitjen e pjesëmarrjes së ndërmarrjeve të vogla e të mesme (SME); nxitjen e konkurrencës ndërmjet operatorëve ekonomikë; sigurimin e trajtimit të barabartë dhe</w:t>
      </w:r>
      <w:r w:rsidR="00362021" w:rsidRPr="00020611">
        <w:rPr>
          <w:rFonts w:ascii="Garamond" w:hAnsi="Garamond" w:cs="Times New Roman"/>
          <w:sz w:val="24"/>
          <w:szCs w:val="24"/>
        </w:rPr>
        <w:t xml:space="preserve"> </w:t>
      </w:r>
      <w:r w:rsidRPr="00020611">
        <w:rPr>
          <w:rFonts w:ascii="Garamond" w:hAnsi="Garamond" w:cs="Times New Roman"/>
          <w:sz w:val="24"/>
          <w:szCs w:val="24"/>
        </w:rPr>
        <w:t>jodiskriminues për të gjithë operatorët ekonomikë në procedurat e prokurimit publik; garantimin e integritetit, rritjen e besimit publik dhe transparencës në procedurat e prokurimit publik.</w:t>
      </w:r>
      <w:bookmarkStart w:id="2" w:name="_Toc166152688"/>
    </w:p>
    <w:p w14:paraId="23E6366D" w14:textId="05DADB06" w:rsidR="00702834" w:rsidRPr="00020611" w:rsidRDefault="00A85736" w:rsidP="00E22B88">
      <w:pPr>
        <w:widowControl w:val="0"/>
        <w:spacing w:after="0" w:line="240" w:lineRule="auto"/>
        <w:ind w:firstLine="284"/>
        <w:jc w:val="center"/>
        <w:rPr>
          <w:rFonts w:ascii="Garamond" w:hAnsi="Garamond" w:cs="Times New Roman"/>
          <w:sz w:val="24"/>
          <w:szCs w:val="24"/>
        </w:rPr>
      </w:pPr>
      <w:r w:rsidRPr="00020611">
        <w:rPr>
          <w:rFonts w:ascii="Garamond" w:hAnsi="Garamond" w:cs="Times New Roman"/>
          <w:sz w:val="24"/>
          <w:szCs w:val="24"/>
        </w:rPr>
        <w:lastRenderedPageBreak/>
        <w:t>PJESA E PARË</w:t>
      </w:r>
    </w:p>
    <w:p w14:paraId="32E1088A" w14:textId="6638F103" w:rsidR="00B84C4D" w:rsidRPr="00A52340" w:rsidRDefault="00A85736" w:rsidP="00E22B88">
      <w:pPr>
        <w:widowControl w:val="0"/>
        <w:spacing w:after="0" w:line="240" w:lineRule="auto"/>
        <w:ind w:firstLine="284"/>
        <w:jc w:val="center"/>
        <w:rPr>
          <w:rFonts w:ascii="Garamond" w:hAnsi="Garamond" w:cs="Times New Roman"/>
          <w:bCs/>
          <w:sz w:val="24"/>
          <w:szCs w:val="24"/>
        </w:rPr>
      </w:pPr>
      <w:r w:rsidRPr="00A52340">
        <w:rPr>
          <w:rFonts w:ascii="Garamond" w:hAnsi="Garamond" w:cs="Times New Roman"/>
          <w:bCs/>
          <w:sz w:val="24"/>
          <w:szCs w:val="24"/>
        </w:rPr>
        <w:t>KONTEKSTI STRATEGJIK</w:t>
      </w:r>
      <w:bookmarkEnd w:id="2"/>
    </w:p>
    <w:p w14:paraId="3182E6BE" w14:textId="77777777" w:rsidR="00702834" w:rsidRPr="00020611" w:rsidRDefault="00702834" w:rsidP="00E22B88">
      <w:pPr>
        <w:widowControl w:val="0"/>
        <w:spacing w:after="0" w:line="240" w:lineRule="auto"/>
        <w:ind w:firstLine="284"/>
        <w:jc w:val="center"/>
        <w:rPr>
          <w:rFonts w:ascii="Garamond" w:hAnsi="Garamond" w:cs="Times New Roman"/>
          <w:b/>
          <w:sz w:val="24"/>
          <w:szCs w:val="24"/>
        </w:rPr>
      </w:pPr>
    </w:p>
    <w:p w14:paraId="4DA68874" w14:textId="7ED07720" w:rsidR="00356C81" w:rsidRPr="00020611" w:rsidRDefault="00356C81" w:rsidP="00E22B88">
      <w:pPr>
        <w:widowControl w:val="0"/>
        <w:shd w:val="clear" w:color="auto" w:fill="FFFFFF"/>
        <w:spacing w:after="0" w:line="240" w:lineRule="auto"/>
        <w:ind w:firstLine="284"/>
        <w:textAlignment w:val="baseline"/>
        <w:rPr>
          <w:rFonts w:ascii="Garamond" w:eastAsia="Times New Roman" w:hAnsi="Garamond" w:cs="Times New Roman"/>
          <w:sz w:val="24"/>
          <w:szCs w:val="24"/>
        </w:rPr>
      </w:pPr>
      <w:r w:rsidRPr="00020611">
        <w:rPr>
          <w:rFonts w:ascii="Garamond" w:eastAsia="Times New Roman" w:hAnsi="Garamond" w:cs="Times New Roman"/>
          <w:sz w:val="24"/>
          <w:szCs w:val="24"/>
        </w:rPr>
        <w:t xml:space="preserve">Prokurimi </w:t>
      </w:r>
      <w:r w:rsidR="00E6046D" w:rsidRPr="00020611">
        <w:rPr>
          <w:rFonts w:ascii="Garamond" w:eastAsia="Times New Roman" w:hAnsi="Garamond" w:cs="Times New Roman"/>
          <w:sz w:val="24"/>
          <w:szCs w:val="24"/>
        </w:rPr>
        <w:t>p</w:t>
      </w:r>
      <w:r w:rsidRPr="00020611">
        <w:rPr>
          <w:rFonts w:ascii="Garamond" w:eastAsia="Times New Roman" w:hAnsi="Garamond" w:cs="Times New Roman"/>
          <w:sz w:val="24"/>
          <w:szCs w:val="24"/>
        </w:rPr>
        <w:t xml:space="preserve">ublik është një fushë e rëndësishme te </w:t>
      </w:r>
      <w:r w:rsidR="00E6046D" w:rsidRPr="00020611">
        <w:rPr>
          <w:rFonts w:ascii="Garamond" w:eastAsia="Times New Roman" w:hAnsi="Garamond" w:cs="Times New Roman"/>
          <w:sz w:val="24"/>
          <w:szCs w:val="24"/>
        </w:rPr>
        <w:t>g</w:t>
      </w:r>
      <w:r w:rsidRPr="00020611">
        <w:rPr>
          <w:rFonts w:ascii="Garamond" w:eastAsia="Times New Roman" w:hAnsi="Garamond" w:cs="Times New Roman"/>
          <w:sz w:val="24"/>
          <w:szCs w:val="24"/>
        </w:rPr>
        <w:t>rup-</w:t>
      </w:r>
      <w:r w:rsidR="00E6046D" w:rsidRPr="00020611">
        <w:rPr>
          <w:rFonts w:ascii="Garamond" w:eastAsia="Times New Roman" w:hAnsi="Garamond" w:cs="Times New Roman"/>
          <w:sz w:val="24"/>
          <w:szCs w:val="24"/>
        </w:rPr>
        <w:t>k</w:t>
      </w:r>
      <w:r w:rsidRPr="00020611">
        <w:rPr>
          <w:rFonts w:ascii="Garamond" w:eastAsia="Times New Roman" w:hAnsi="Garamond" w:cs="Times New Roman"/>
          <w:sz w:val="24"/>
          <w:szCs w:val="24"/>
        </w:rPr>
        <w:t>apitulli 1 “Themelorët”</w:t>
      </w:r>
      <w:r w:rsidR="00020611" w:rsidRPr="00020611">
        <w:rPr>
          <w:rFonts w:ascii="Garamond" w:eastAsia="Times New Roman" w:hAnsi="Garamond" w:cs="Times New Roman"/>
          <w:sz w:val="24"/>
          <w:szCs w:val="24"/>
        </w:rPr>
        <w:t xml:space="preserve"> </w:t>
      </w:r>
      <w:r w:rsidRPr="00020611">
        <w:rPr>
          <w:rFonts w:ascii="Garamond" w:eastAsia="Times New Roman" w:hAnsi="Garamond" w:cs="Times New Roman"/>
          <w:sz w:val="24"/>
          <w:szCs w:val="24"/>
        </w:rPr>
        <w:t>në metodologjinë e BE</w:t>
      </w:r>
      <w:r w:rsidR="00E6046D"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Parashikimet mbi procesin e prokurimit publik dhe kontratat zënë një vend të posaçëm në Marrëveshjen e Stabilizim</w:t>
      </w:r>
      <w:r w:rsidR="00E6046D"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Asociimit. Zbatimi me korrektësi i Marrëveshjes së Stabilizim</w:t>
      </w:r>
      <w:r w:rsidR="00E6046D"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Asociimit (MSA), përmbushja e detyrimeve dhe adresimi i rekomandimeve t</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Komisionit Evropian edhe në fushën e prokurimeve publike janë element</w:t>
      </w:r>
      <w:r w:rsidR="00E6046D" w:rsidRPr="00020611">
        <w:rPr>
          <w:rFonts w:ascii="Garamond" w:eastAsia="Times New Roman" w:hAnsi="Garamond" w:cs="Times New Roman"/>
          <w:sz w:val="24"/>
          <w:szCs w:val="24"/>
        </w:rPr>
        <w:t>e</w:t>
      </w:r>
      <w:r w:rsidRPr="00020611">
        <w:rPr>
          <w:rFonts w:ascii="Garamond" w:eastAsia="Times New Roman" w:hAnsi="Garamond" w:cs="Times New Roman"/>
          <w:sz w:val="24"/>
          <w:szCs w:val="24"/>
        </w:rPr>
        <w:t xml:space="preserve"> kryesor</w:t>
      </w:r>
      <w:r w:rsidR="00E6046D" w:rsidRPr="00020611">
        <w:rPr>
          <w:rFonts w:ascii="Garamond" w:eastAsia="Times New Roman" w:hAnsi="Garamond" w:cs="Times New Roman"/>
          <w:sz w:val="24"/>
          <w:szCs w:val="24"/>
        </w:rPr>
        <w:t>e</w:t>
      </w:r>
      <w:r w:rsidRPr="00020611">
        <w:rPr>
          <w:rFonts w:ascii="Garamond" w:eastAsia="Times New Roman" w:hAnsi="Garamond" w:cs="Times New Roman"/>
          <w:sz w:val="24"/>
          <w:szCs w:val="24"/>
        </w:rPr>
        <w:t xml:space="preserve"> në procesin e aderimit të Shqipërisë në BE.</w:t>
      </w:r>
    </w:p>
    <w:p w14:paraId="08CDB2D2" w14:textId="71D1F462" w:rsidR="00356C81" w:rsidRPr="00020611" w:rsidRDefault="00356C81" w:rsidP="00E22B88">
      <w:pPr>
        <w:widowControl w:val="0"/>
        <w:shd w:val="clear" w:color="auto" w:fill="FFFFFF"/>
        <w:spacing w:after="0" w:line="240" w:lineRule="auto"/>
        <w:ind w:firstLine="284"/>
        <w:textAlignment w:val="baseline"/>
        <w:rPr>
          <w:rFonts w:ascii="Garamond" w:eastAsia="Times New Roman" w:hAnsi="Garamond" w:cs="Times New Roman"/>
          <w:sz w:val="24"/>
          <w:szCs w:val="24"/>
        </w:rPr>
      </w:pPr>
      <w:r w:rsidRPr="00020611">
        <w:rPr>
          <w:rFonts w:ascii="Garamond" w:eastAsia="Times New Roman" w:hAnsi="Garamond" w:cs="Times New Roman"/>
          <w:sz w:val="24"/>
          <w:szCs w:val="24"/>
        </w:rPr>
        <w:t>Këshilli Evropian</w:t>
      </w:r>
      <w:r w:rsidR="002C08F4">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më 26 mars 2020</w:t>
      </w:r>
      <w:r w:rsidR="002C08F4">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miratoi vendimin e Këshillit të Çështjeve të Përgjithshme të BE-së për hapjen e negociatave me Shqipërinë dhe në nëntor të vitit 2022 u zhvillua takimi dypalësh për kapitullin 5 “Prokurimi </w:t>
      </w:r>
      <w:r w:rsidR="00E6046D" w:rsidRPr="00020611">
        <w:rPr>
          <w:rFonts w:ascii="Garamond" w:eastAsia="Times New Roman" w:hAnsi="Garamond" w:cs="Times New Roman"/>
          <w:sz w:val="24"/>
          <w:szCs w:val="24"/>
        </w:rPr>
        <w:t>p</w:t>
      </w:r>
      <w:r w:rsidRPr="00020611">
        <w:rPr>
          <w:rFonts w:ascii="Garamond" w:eastAsia="Times New Roman" w:hAnsi="Garamond" w:cs="Times New Roman"/>
          <w:sz w:val="24"/>
          <w:szCs w:val="24"/>
        </w:rPr>
        <w:t>ublik”</w:t>
      </w:r>
      <w:r w:rsidR="002C08F4">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në kuadër të procesit </w:t>
      </w:r>
      <w:r w:rsidRPr="00020611">
        <w:rPr>
          <w:rFonts w:ascii="Garamond" w:eastAsia="Times New Roman" w:hAnsi="Garamond" w:cs="Times New Roman"/>
          <w:i/>
          <w:iCs/>
          <w:sz w:val="24"/>
          <w:szCs w:val="24"/>
        </w:rPr>
        <w:t>Screening</w:t>
      </w:r>
      <w:r w:rsidRPr="00020611">
        <w:rPr>
          <w:rFonts w:ascii="Garamond" w:eastAsia="Times New Roman" w:hAnsi="Garamond" w:cs="Times New Roman"/>
          <w:sz w:val="24"/>
          <w:szCs w:val="24"/>
        </w:rPr>
        <w:t xml:space="preserve">, ku pala evropiane theksoi se legjislacioni shqiptar në fushën e prokurimit publik është në një masë të madhe i përfaruar me </w:t>
      </w:r>
      <w:r w:rsidR="00796618" w:rsidRPr="00020611">
        <w:rPr>
          <w:rFonts w:ascii="Garamond" w:eastAsia="Times New Roman" w:hAnsi="Garamond" w:cs="Times New Roman"/>
          <w:i/>
          <w:sz w:val="24"/>
          <w:szCs w:val="24"/>
        </w:rPr>
        <w:t>a</w:t>
      </w:r>
      <w:r w:rsidRPr="00020611">
        <w:rPr>
          <w:rFonts w:ascii="Garamond" w:eastAsia="Times New Roman" w:hAnsi="Garamond" w:cs="Times New Roman"/>
          <w:i/>
          <w:sz w:val="24"/>
          <w:szCs w:val="24"/>
        </w:rPr>
        <w:t>cquis</w:t>
      </w:r>
      <w:r w:rsidRPr="00020611">
        <w:rPr>
          <w:rFonts w:ascii="Garamond" w:eastAsia="Times New Roman" w:hAnsi="Garamond" w:cs="Times New Roman"/>
          <w:sz w:val="24"/>
          <w:szCs w:val="24"/>
        </w:rPr>
        <w:t xml:space="preserve"> e BE</w:t>
      </w:r>
      <w:r w:rsidR="00E6046D"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w:t>
      </w:r>
    </w:p>
    <w:p w14:paraId="5651CC3F" w14:textId="0E54C896" w:rsidR="00356C81" w:rsidRPr="00020611" w:rsidRDefault="00356C81" w:rsidP="00E22B88">
      <w:pPr>
        <w:widowControl w:val="0"/>
        <w:shd w:val="clear" w:color="auto" w:fill="FFFFFF"/>
        <w:spacing w:after="0" w:line="240" w:lineRule="auto"/>
        <w:ind w:firstLine="284"/>
        <w:textAlignment w:val="baseline"/>
        <w:rPr>
          <w:rFonts w:ascii="Garamond" w:hAnsi="Garamond" w:cs="Times New Roman"/>
          <w:sz w:val="24"/>
          <w:szCs w:val="24"/>
        </w:rPr>
      </w:pPr>
      <w:r w:rsidRPr="00020611">
        <w:rPr>
          <w:rFonts w:ascii="Garamond" w:hAnsi="Garamond" w:cs="Times New Roman"/>
          <w:sz w:val="24"/>
          <w:szCs w:val="24"/>
        </w:rPr>
        <w:t xml:space="preserve">Prokurimi </w:t>
      </w:r>
      <w:r w:rsidR="00E6046D" w:rsidRPr="00020611">
        <w:rPr>
          <w:rFonts w:ascii="Garamond" w:hAnsi="Garamond" w:cs="Times New Roman"/>
          <w:sz w:val="24"/>
          <w:szCs w:val="24"/>
        </w:rPr>
        <w:t>p</w:t>
      </w:r>
      <w:r w:rsidRPr="00020611">
        <w:rPr>
          <w:rFonts w:ascii="Garamond" w:hAnsi="Garamond" w:cs="Times New Roman"/>
          <w:sz w:val="24"/>
          <w:szCs w:val="24"/>
        </w:rPr>
        <w:t xml:space="preserve">ublik </w:t>
      </w:r>
      <w:r w:rsidR="005D30FF">
        <w:rPr>
          <w:rFonts w:ascii="Garamond" w:hAnsi="Garamond" w:cs="Times New Roman"/>
          <w:sz w:val="24"/>
          <w:szCs w:val="24"/>
        </w:rPr>
        <w:t>ë</w:t>
      </w:r>
      <w:r w:rsidRPr="00020611">
        <w:rPr>
          <w:rFonts w:ascii="Garamond" w:hAnsi="Garamond" w:cs="Times New Roman"/>
          <w:sz w:val="24"/>
          <w:szCs w:val="24"/>
        </w:rPr>
        <w:t>sht</w:t>
      </w:r>
      <w:r w:rsidR="005D30FF">
        <w:rPr>
          <w:rFonts w:ascii="Garamond" w:hAnsi="Garamond" w:cs="Times New Roman"/>
          <w:sz w:val="24"/>
          <w:szCs w:val="24"/>
        </w:rPr>
        <w:t>ë</w:t>
      </w:r>
      <w:r w:rsidRPr="00020611">
        <w:rPr>
          <w:rFonts w:ascii="Garamond" w:hAnsi="Garamond" w:cs="Times New Roman"/>
          <w:sz w:val="24"/>
          <w:szCs w:val="24"/>
        </w:rPr>
        <w:t xml:space="preserve"> nj</w:t>
      </w:r>
      <w:r w:rsidR="005D30FF">
        <w:rPr>
          <w:rFonts w:ascii="Garamond" w:hAnsi="Garamond" w:cs="Times New Roman"/>
          <w:sz w:val="24"/>
          <w:szCs w:val="24"/>
        </w:rPr>
        <w:t>ë</w:t>
      </w:r>
      <w:r w:rsidRPr="00020611">
        <w:rPr>
          <w:rFonts w:ascii="Garamond" w:hAnsi="Garamond" w:cs="Times New Roman"/>
          <w:sz w:val="24"/>
          <w:szCs w:val="24"/>
        </w:rPr>
        <w:t xml:space="preserve"> nga fushat kryesore t</w:t>
      </w:r>
      <w:r w:rsidR="005D30FF">
        <w:rPr>
          <w:rFonts w:ascii="Garamond" w:hAnsi="Garamond" w:cs="Times New Roman"/>
          <w:sz w:val="24"/>
          <w:szCs w:val="24"/>
        </w:rPr>
        <w:t>ë</w:t>
      </w:r>
      <w:r w:rsidRPr="00020611">
        <w:rPr>
          <w:rFonts w:ascii="Garamond" w:hAnsi="Garamond" w:cs="Times New Roman"/>
          <w:sz w:val="24"/>
          <w:szCs w:val="24"/>
        </w:rPr>
        <w:t xml:space="preserve"> përfshira edhe n</w:t>
      </w:r>
      <w:r w:rsidR="005D30FF">
        <w:rPr>
          <w:rFonts w:ascii="Garamond" w:hAnsi="Garamond" w:cs="Times New Roman"/>
          <w:sz w:val="24"/>
          <w:szCs w:val="24"/>
        </w:rPr>
        <w:t>ë</w:t>
      </w:r>
      <w:r w:rsidRPr="00020611">
        <w:rPr>
          <w:rFonts w:ascii="Garamond" w:hAnsi="Garamond" w:cs="Times New Roman"/>
          <w:sz w:val="24"/>
          <w:szCs w:val="24"/>
        </w:rPr>
        <w:t xml:space="preserve"> Strategji t</w:t>
      </w:r>
      <w:r w:rsidR="005D30FF">
        <w:rPr>
          <w:rFonts w:ascii="Garamond" w:hAnsi="Garamond" w:cs="Times New Roman"/>
          <w:sz w:val="24"/>
          <w:szCs w:val="24"/>
        </w:rPr>
        <w:t>ë</w:t>
      </w:r>
      <w:r w:rsidRPr="00020611">
        <w:rPr>
          <w:rFonts w:ascii="Garamond" w:hAnsi="Garamond" w:cs="Times New Roman"/>
          <w:sz w:val="24"/>
          <w:szCs w:val="24"/>
        </w:rPr>
        <w:t xml:space="preserve"> tjera Kombëtare e Nd</w:t>
      </w:r>
      <w:r w:rsidR="005D30FF">
        <w:rPr>
          <w:rFonts w:ascii="Garamond" w:hAnsi="Garamond" w:cs="Times New Roman"/>
          <w:sz w:val="24"/>
          <w:szCs w:val="24"/>
        </w:rPr>
        <w:t>ë</w:t>
      </w:r>
      <w:r w:rsidRPr="00020611">
        <w:rPr>
          <w:rFonts w:ascii="Garamond" w:hAnsi="Garamond" w:cs="Times New Roman"/>
          <w:sz w:val="24"/>
          <w:szCs w:val="24"/>
        </w:rPr>
        <w:t xml:space="preserve">rsektoriale. Në Strategjinë Kombëtare për Zhvillim dhe Integrim 2023, prokurimi është pjesë e </w:t>
      </w:r>
      <w:r w:rsidR="00E6046D" w:rsidRPr="00020611">
        <w:rPr>
          <w:rFonts w:ascii="Garamond" w:hAnsi="Garamond" w:cs="Times New Roman"/>
          <w:sz w:val="24"/>
          <w:szCs w:val="24"/>
        </w:rPr>
        <w:t>q</w:t>
      </w:r>
      <w:r w:rsidRPr="00020611">
        <w:rPr>
          <w:rFonts w:ascii="Garamond" w:hAnsi="Garamond" w:cs="Times New Roman"/>
          <w:sz w:val="24"/>
          <w:szCs w:val="24"/>
        </w:rPr>
        <w:t xml:space="preserve">ëllimit </w:t>
      </w:r>
      <w:r w:rsidR="00E6046D" w:rsidRPr="00020611">
        <w:rPr>
          <w:rFonts w:ascii="Garamond" w:hAnsi="Garamond" w:cs="Times New Roman"/>
          <w:sz w:val="24"/>
          <w:szCs w:val="24"/>
        </w:rPr>
        <w:t>p</w:t>
      </w:r>
      <w:r w:rsidRPr="00020611">
        <w:rPr>
          <w:rFonts w:ascii="Garamond" w:hAnsi="Garamond" w:cs="Times New Roman"/>
          <w:sz w:val="24"/>
          <w:szCs w:val="24"/>
        </w:rPr>
        <w:t>arësor</w:t>
      </w:r>
      <w:r w:rsidR="002C08F4">
        <w:rPr>
          <w:rFonts w:ascii="Garamond" w:hAnsi="Garamond" w:cs="Times New Roman"/>
          <w:sz w:val="24"/>
          <w:szCs w:val="24"/>
        </w:rPr>
        <w:t xml:space="preserve"> – </w:t>
      </w:r>
      <w:r w:rsidRPr="00020611">
        <w:rPr>
          <w:rFonts w:ascii="Garamond" w:hAnsi="Garamond" w:cs="Times New Roman"/>
          <w:sz w:val="24"/>
          <w:szCs w:val="24"/>
        </w:rPr>
        <w:t>Integrimi Evropian</w:t>
      </w:r>
      <w:r w:rsidR="00E6046D" w:rsidRPr="00020611">
        <w:rPr>
          <w:rFonts w:ascii="Garamond" w:hAnsi="Garamond" w:cs="Times New Roman"/>
          <w:sz w:val="24"/>
          <w:szCs w:val="24"/>
        </w:rPr>
        <w:t>,</w:t>
      </w:r>
      <w:r w:rsidRPr="00020611">
        <w:rPr>
          <w:rFonts w:ascii="Garamond" w:hAnsi="Garamond" w:cs="Times New Roman"/>
          <w:sz w:val="24"/>
          <w:szCs w:val="24"/>
        </w:rPr>
        <w:t xml:space="preserve"> ku theksohet se procesi i prokurimit publik është totalisht i di</w:t>
      </w:r>
      <w:r w:rsidR="00E6046D" w:rsidRPr="00020611">
        <w:rPr>
          <w:rFonts w:ascii="Garamond" w:hAnsi="Garamond" w:cs="Times New Roman"/>
          <w:sz w:val="24"/>
          <w:szCs w:val="24"/>
        </w:rPr>
        <w:t>gj</w:t>
      </w:r>
      <w:r w:rsidRPr="00020611">
        <w:rPr>
          <w:rFonts w:ascii="Garamond" w:hAnsi="Garamond" w:cs="Times New Roman"/>
          <w:sz w:val="24"/>
          <w:szCs w:val="24"/>
        </w:rPr>
        <w:t>italizuar, i lehtë, i aksesueshëm, transparent në të gjitha fazat e tij, ndërkohë që numri i ankesave është ulur. Gjithashtu, prokurimi publik është pjesë e Strategjisë Nd</w:t>
      </w:r>
      <w:r w:rsidR="005D30FF">
        <w:rPr>
          <w:rFonts w:ascii="Garamond" w:hAnsi="Garamond" w:cs="Times New Roman"/>
          <w:sz w:val="24"/>
          <w:szCs w:val="24"/>
        </w:rPr>
        <w:t>ë</w:t>
      </w:r>
      <w:r w:rsidRPr="00020611">
        <w:rPr>
          <w:rFonts w:ascii="Garamond" w:hAnsi="Garamond" w:cs="Times New Roman"/>
          <w:sz w:val="24"/>
          <w:szCs w:val="24"/>
        </w:rPr>
        <w:t>rsektoriale kundër Korrupsionit dhe Strategjisë për Menaxhimin e Financave Publike, ku vërehet se në fushën e prokurimit publik janë realizuar plotësisht aktivitetet dhe indikatorët e performanc</w:t>
      </w:r>
      <w:r w:rsidR="005D30FF">
        <w:rPr>
          <w:rFonts w:ascii="Garamond" w:hAnsi="Garamond" w:cs="Times New Roman"/>
          <w:sz w:val="24"/>
          <w:szCs w:val="24"/>
        </w:rPr>
        <w:t>ë</w:t>
      </w:r>
      <w:r w:rsidRPr="00020611">
        <w:rPr>
          <w:rFonts w:ascii="Garamond" w:hAnsi="Garamond" w:cs="Times New Roman"/>
          <w:sz w:val="24"/>
          <w:szCs w:val="24"/>
        </w:rPr>
        <w:t>s</w:t>
      </w:r>
      <w:r w:rsidR="002C08F4">
        <w:rPr>
          <w:rFonts w:ascii="Garamond" w:hAnsi="Garamond" w:cs="Times New Roman"/>
          <w:sz w:val="24"/>
          <w:szCs w:val="24"/>
        </w:rPr>
        <w:t>,</w:t>
      </w:r>
      <w:r w:rsidRPr="00020611">
        <w:rPr>
          <w:rFonts w:ascii="Garamond" w:hAnsi="Garamond" w:cs="Times New Roman"/>
          <w:sz w:val="24"/>
          <w:szCs w:val="24"/>
        </w:rPr>
        <w:t xml:space="preserve"> n</w:t>
      </w:r>
      <w:r w:rsidR="005D30FF">
        <w:rPr>
          <w:rFonts w:ascii="Garamond" w:hAnsi="Garamond" w:cs="Times New Roman"/>
          <w:sz w:val="24"/>
          <w:szCs w:val="24"/>
        </w:rPr>
        <w:t>ë</w:t>
      </w:r>
      <w:r w:rsidRPr="00020611">
        <w:rPr>
          <w:rFonts w:ascii="Garamond" w:hAnsi="Garamond" w:cs="Times New Roman"/>
          <w:sz w:val="24"/>
          <w:szCs w:val="24"/>
        </w:rPr>
        <w:t xml:space="preserve"> lidhje me k</w:t>
      </w:r>
      <w:r w:rsidR="005D30FF">
        <w:rPr>
          <w:rFonts w:ascii="Garamond" w:hAnsi="Garamond" w:cs="Times New Roman"/>
          <w:sz w:val="24"/>
          <w:szCs w:val="24"/>
        </w:rPr>
        <w:t>ë</w:t>
      </w:r>
      <w:r w:rsidRPr="00020611">
        <w:rPr>
          <w:rFonts w:ascii="Garamond" w:hAnsi="Garamond" w:cs="Times New Roman"/>
          <w:sz w:val="24"/>
          <w:szCs w:val="24"/>
        </w:rPr>
        <w:t>to dokumente strategjik</w:t>
      </w:r>
      <w:r w:rsidR="00E6046D" w:rsidRPr="00020611">
        <w:rPr>
          <w:rFonts w:ascii="Garamond" w:hAnsi="Garamond" w:cs="Times New Roman"/>
          <w:sz w:val="24"/>
          <w:szCs w:val="24"/>
        </w:rPr>
        <w:t>e</w:t>
      </w:r>
      <w:r w:rsidRPr="00020611">
        <w:rPr>
          <w:rFonts w:ascii="Garamond" w:hAnsi="Garamond" w:cs="Times New Roman"/>
          <w:sz w:val="24"/>
          <w:szCs w:val="24"/>
        </w:rPr>
        <w:t>. Gjithashtu, në fushën e prokurimit publik</w:t>
      </w:r>
      <w:r w:rsidR="00020611" w:rsidRPr="00020611">
        <w:rPr>
          <w:rFonts w:ascii="Garamond" w:hAnsi="Garamond" w:cs="Times New Roman"/>
          <w:sz w:val="24"/>
          <w:szCs w:val="24"/>
        </w:rPr>
        <w:t xml:space="preserve"> </w:t>
      </w:r>
      <w:r w:rsidRPr="00020611">
        <w:rPr>
          <w:rFonts w:ascii="Garamond" w:hAnsi="Garamond" w:cs="Times New Roman"/>
          <w:sz w:val="24"/>
          <w:szCs w:val="24"/>
        </w:rPr>
        <w:t>është dh</w:t>
      </w:r>
      <w:r w:rsidR="005D30FF">
        <w:rPr>
          <w:rFonts w:ascii="Garamond" w:hAnsi="Garamond" w:cs="Times New Roman"/>
          <w:sz w:val="24"/>
          <w:szCs w:val="24"/>
        </w:rPr>
        <w:t>ë</w:t>
      </w:r>
      <w:r w:rsidRPr="00020611">
        <w:rPr>
          <w:rFonts w:ascii="Garamond" w:hAnsi="Garamond" w:cs="Times New Roman"/>
          <w:sz w:val="24"/>
          <w:szCs w:val="24"/>
        </w:rPr>
        <w:t>n</w:t>
      </w:r>
      <w:r w:rsidR="005D30FF">
        <w:rPr>
          <w:rFonts w:ascii="Garamond" w:hAnsi="Garamond" w:cs="Times New Roman"/>
          <w:sz w:val="24"/>
          <w:szCs w:val="24"/>
        </w:rPr>
        <w:t>ë</w:t>
      </w:r>
      <w:r w:rsidRPr="00020611">
        <w:rPr>
          <w:rFonts w:ascii="Garamond" w:hAnsi="Garamond" w:cs="Times New Roman"/>
          <w:sz w:val="24"/>
          <w:szCs w:val="24"/>
        </w:rPr>
        <w:t xml:space="preserve"> kontribut edhe n</w:t>
      </w:r>
      <w:r w:rsidR="005D30FF">
        <w:rPr>
          <w:rFonts w:ascii="Garamond" w:hAnsi="Garamond" w:cs="Times New Roman"/>
          <w:sz w:val="24"/>
          <w:szCs w:val="24"/>
        </w:rPr>
        <w:t>ë</w:t>
      </w:r>
      <w:r w:rsidRPr="00020611">
        <w:rPr>
          <w:rFonts w:ascii="Garamond" w:hAnsi="Garamond" w:cs="Times New Roman"/>
          <w:sz w:val="24"/>
          <w:szCs w:val="24"/>
        </w:rPr>
        <w:t xml:space="preserve"> lidhje me rishikimin e këtyre strategjive dhe hartimin e strategjive e </w:t>
      </w:r>
      <w:r w:rsidR="00E6046D" w:rsidRPr="00020611">
        <w:rPr>
          <w:rFonts w:ascii="Garamond" w:hAnsi="Garamond" w:cs="Times New Roman"/>
          <w:sz w:val="24"/>
          <w:szCs w:val="24"/>
        </w:rPr>
        <w:t>t</w:t>
      </w:r>
      <w:r w:rsidR="009E2161" w:rsidRPr="00020611">
        <w:rPr>
          <w:rFonts w:ascii="Garamond" w:hAnsi="Garamond" w:cs="Times New Roman"/>
          <w:sz w:val="24"/>
          <w:szCs w:val="24"/>
        </w:rPr>
        <w:t>ë</w:t>
      </w:r>
      <w:r w:rsidR="00E6046D" w:rsidRPr="00020611">
        <w:rPr>
          <w:rFonts w:ascii="Garamond" w:hAnsi="Garamond" w:cs="Times New Roman"/>
          <w:sz w:val="24"/>
          <w:szCs w:val="24"/>
        </w:rPr>
        <w:t xml:space="preserve"> </w:t>
      </w:r>
      <w:r w:rsidRPr="00020611">
        <w:rPr>
          <w:rFonts w:ascii="Garamond" w:hAnsi="Garamond" w:cs="Times New Roman"/>
          <w:sz w:val="24"/>
          <w:szCs w:val="24"/>
        </w:rPr>
        <w:t>planeve t</w:t>
      </w:r>
      <w:r w:rsidR="005D30FF">
        <w:rPr>
          <w:rFonts w:ascii="Garamond" w:hAnsi="Garamond" w:cs="Times New Roman"/>
          <w:sz w:val="24"/>
          <w:szCs w:val="24"/>
        </w:rPr>
        <w:t>ë</w:t>
      </w:r>
      <w:r w:rsidRPr="00020611">
        <w:rPr>
          <w:rFonts w:ascii="Garamond" w:hAnsi="Garamond" w:cs="Times New Roman"/>
          <w:sz w:val="24"/>
          <w:szCs w:val="24"/>
        </w:rPr>
        <w:t xml:space="preserve"> reja t</w:t>
      </w:r>
      <w:r w:rsidR="005D30FF">
        <w:rPr>
          <w:rFonts w:ascii="Garamond" w:hAnsi="Garamond" w:cs="Times New Roman"/>
          <w:sz w:val="24"/>
          <w:szCs w:val="24"/>
        </w:rPr>
        <w:t>ë</w:t>
      </w:r>
      <w:r w:rsidRPr="00020611">
        <w:rPr>
          <w:rFonts w:ascii="Garamond" w:hAnsi="Garamond" w:cs="Times New Roman"/>
          <w:sz w:val="24"/>
          <w:szCs w:val="24"/>
        </w:rPr>
        <w:t xml:space="preserve"> veprimit për periudhën 2024</w:t>
      </w:r>
      <w:r w:rsidR="00CF669B">
        <w:rPr>
          <w:rFonts w:ascii="Garamond" w:hAnsi="Garamond" w:cs="Times New Roman"/>
          <w:sz w:val="24"/>
          <w:szCs w:val="24"/>
        </w:rPr>
        <w:t>–</w:t>
      </w:r>
      <w:r w:rsidRPr="00020611">
        <w:rPr>
          <w:rFonts w:ascii="Garamond" w:hAnsi="Garamond" w:cs="Times New Roman"/>
          <w:sz w:val="24"/>
          <w:szCs w:val="24"/>
        </w:rPr>
        <w:t>2030.</w:t>
      </w:r>
    </w:p>
    <w:p w14:paraId="1B15824D" w14:textId="27E6F184" w:rsidR="00356C81" w:rsidRPr="00020611" w:rsidRDefault="00356C81" w:rsidP="00E22B88">
      <w:pPr>
        <w:widowControl w:val="0"/>
        <w:shd w:val="clear" w:color="auto" w:fill="FFFFFF"/>
        <w:spacing w:after="0" w:line="240" w:lineRule="auto"/>
        <w:ind w:firstLine="284"/>
        <w:textAlignment w:val="baseline"/>
        <w:rPr>
          <w:rFonts w:ascii="Garamond" w:eastAsia="Times New Roman" w:hAnsi="Garamond" w:cs="Times New Roman"/>
          <w:sz w:val="24"/>
          <w:szCs w:val="24"/>
        </w:rPr>
      </w:pPr>
      <w:r w:rsidRPr="00020611">
        <w:rPr>
          <w:rFonts w:ascii="Garamond" w:eastAsia="Times New Roman" w:hAnsi="Garamond" w:cs="Times New Roman"/>
          <w:sz w:val="24"/>
          <w:szCs w:val="24"/>
        </w:rPr>
        <w:t xml:space="preserve">Komisioni Evropian në </w:t>
      </w:r>
      <w:r w:rsidR="00E6046D" w:rsidRPr="00020611">
        <w:rPr>
          <w:rFonts w:ascii="Garamond" w:eastAsia="Times New Roman" w:hAnsi="Garamond" w:cs="Times New Roman"/>
          <w:sz w:val="24"/>
          <w:szCs w:val="24"/>
        </w:rPr>
        <w:t>r</w:t>
      </w:r>
      <w:r w:rsidRPr="00020611">
        <w:rPr>
          <w:rFonts w:ascii="Garamond" w:eastAsia="Times New Roman" w:hAnsi="Garamond" w:cs="Times New Roman"/>
          <w:sz w:val="24"/>
          <w:szCs w:val="24"/>
        </w:rPr>
        <w:t xml:space="preserve">aportin vjetor të </w:t>
      </w:r>
      <w:r w:rsidR="00E6046D" w:rsidRPr="00020611">
        <w:rPr>
          <w:rFonts w:ascii="Garamond" w:eastAsia="Times New Roman" w:hAnsi="Garamond" w:cs="Times New Roman"/>
          <w:sz w:val="24"/>
          <w:szCs w:val="24"/>
        </w:rPr>
        <w:t xml:space="preserve">vitit </w:t>
      </w:r>
      <w:r w:rsidRPr="00020611">
        <w:rPr>
          <w:rFonts w:ascii="Garamond" w:eastAsia="Times New Roman" w:hAnsi="Garamond" w:cs="Times New Roman"/>
          <w:sz w:val="24"/>
          <w:szCs w:val="24"/>
        </w:rPr>
        <w:t xml:space="preserve">2023 për Shqipërinë sa i takon </w:t>
      </w:r>
      <w:r w:rsidR="00E6046D" w:rsidRPr="00020611">
        <w:rPr>
          <w:rFonts w:ascii="Garamond" w:eastAsia="Times New Roman" w:hAnsi="Garamond" w:cs="Times New Roman"/>
          <w:sz w:val="24"/>
          <w:szCs w:val="24"/>
        </w:rPr>
        <w:t>k</w:t>
      </w:r>
      <w:r w:rsidRPr="00020611">
        <w:rPr>
          <w:rFonts w:ascii="Garamond" w:eastAsia="Times New Roman" w:hAnsi="Garamond" w:cs="Times New Roman"/>
          <w:sz w:val="24"/>
          <w:szCs w:val="24"/>
        </w:rPr>
        <w:t xml:space="preserve">apitullit 5 “Prokurimi </w:t>
      </w:r>
      <w:r w:rsidR="00E6046D" w:rsidRPr="00020611">
        <w:rPr>
          <w:rFonts w:ascii="Garamond" w:eastAsia="Times New Roman" w:hAnsi="Garamond" w:cs="Times New Roman"/>
          <w:sz w:val="24"/>
          <w:szCs w:val="24"/>
        </w:rPr>
        <w:t>p</w:t>
      </w:r>
      <w:r w:rsidRPr="00020611">
        <w:rPr>
          <w:rFonts w:ascii="Garamond" w:eastAsia="Times New Roman" w:hAnsi="Garamond" w:cs="Times New Roman"/>
          <w:sz w:val="24"/>
          <w:szCs w:val="24"/>
        </w:rPr>
        <w:t>ublik” shprehet se Shqipëria është mesatarisht e përgatitur në prokurimet publike.</w:t>
      </w:r>
    </w:p>
    <w:p w14:paraId="23348FA7" w14:textId="4C4F93E2" w:rsidR="00356C81" w:rsidRPr="00020611" w:rsidRDefault="00356C81" w:rsidP="00E22B88">
      <w:pPr>
        <w:widowControl w:val="0"/>
        <w:shd w:val="clear" w:color="auto" w:fill="FFFFFF"/>
        <w:spacing w:after="0" w:line="240" w:lineRule="auto"/>
        <w:ind w:firstLine="284"/>
        <w:textAlignment w:val="baseline"/>
        <w:rPr>
          <w:rFonts w:ascii="Garamond" w:eastAsia="Times New Roman" w:hAnsi="Garamond" w:cs="Times New Roman"/>
          <w:sz w:val="24"/>
          <w:szCs w:val="24"/>
        </w:rPr>
      </w:pPr>
      <w:r w:rsidRPr="00020611">
        <w:rPr>
          <w:rFonts w:ascii="Garamond" w:eastAsia="Times New Roman" w:hAnsi="Garamond" w:cs="Times New Roman"/>
          <w:sz w:val="24"/>
          <w:szCs w:val="24"/>
        </w:rPr>
        <w:t xml:space="preserve">Në </w:t>
      </w:r>
      <w:r w:rsidR="00E6046D" w:rsidRPr="00020611">
        <w:rPr>
          <w:rFonts w:ascii="Garamond" w:eastAsia="Times New Roman" w:hAnsi="Garamond" w:cs="Times New Roman"/>
          <w:sz w:val="24"/>
          <w:szCs w:val="24"/>
        </w:rPr>
        <w:t>r</w:t>
      </w:r>
      <w:r w:rsidRPr="00020611">
        <w:rPr>
          <w:rFonts w:ascii="Garamond" w:eastAsia="Times New Roman" w:hAnsi="Garamond" w:cs="Times New Roman"/>
          <w:sz w:val="24"/>
          <w:szCs w:val="24"/>
        </w:rPr>
        <w:t xml:space="preserve">aportin e </w:t>
      </w:r>
      <w:r w:rsidR="00E6046D" w:rsidRPr="00020611">
        <w:rPr>
          <w:rFonts w:ascii="Garamond" w:eastAsia="Times New Roman" w:hAnsi="Garamond" w:cs="Times New Roman"/>
          <w:sz w:val="24"/>
          <w:szCs w:val="24"/>
        </w:rPr>
        <w:t>v</w:t>
      </w:r>
      <w:r w:rsidRPr="00020611">
        <w:rPr>
          <w:rFonts w:ascii="Garamond" w:eastAsia="Times New Roman" w:hAnsi="Garamond" w:cs="Times New Roman"/>
          <w:sz w:val="24"/>
          <w:szCs w:val="24"/>
        </w:rPr>
        <w:t xml:space="preserve">lerësimit për </w:t>
      </w:r>
      <w:r w:rsidR="00E6046D" w:rsidRPr="00020611">
        <w:rPr>
          <w:rFonts w:ascii="Garamond" w:eastAsia="Times New Roman" w:hAnsi="Garamond" w:cs="Times New Roman"/>
          <w:sz w:val="24"/>
          <w:szCs w:val="24"/>
        </w:rPr>
        <w:t>r</w:t>
      </w:r>
      <w:r w:rsidRPr="00020611">
        <w:rPr>
          <w:rFonts w:ascii="Garamond" w:eastAsia="Times New Roman" w:hAnsi="Garamond" w:cs="Times New Roman"/>
          <w:sz w:val="24"/>
          <w:szCs w:val="24"/>
        </w:rPr>
        <w:t xml:space="preserve">eformën në </w:t>
      </w:r>
      <w:r w:rsidR="00E6046D" w:rsidRPr="00020611">
        <w:rPr>
          <w:rFonts w:ascii="Garamond" w:eastAsia="Times New Roman" w:hAnsi="Garamond" w:cs="Times New Roman"/>
          <w:sz w:val="24"/>
          <w:szCs w:val="24"/>
        </w:rPr>
        <w:t>a</w:t>
      </w:r>
      <w:r w:rsidRPr="00020611">
        <w:rPr>
          <w:rFonts w:ascii="Garamond" w:eastAsia="Times New Roman" w:hAnsi="Garamond" w:cs="Times New Roman"/>
          <w:sz w:val="24"/>
          <w:szCs w:val="24"/>
        </w:rPr>
        <w:t xml:space="preserve">dministratën </w:t>
      </w:r>
      <w:r w:rsidR="00E6046D" w:rsidRPr="00020611">
        <w:rPr>
          <w:rFonts w:ascii="Garamond" w:eastAsia="Times New Roman" w:hAnsi="Garamond" w:cs="Times New Roman"/>
          <w:sz w:val="24"/>
          <w:szCs w:val="24"/>
        </w:rPr>
        <w:t>p</w:t>
      </w:r>
      <w:r w:rsidRPr="00020611">
        <w:rPr>
          <w:rFonts w:ascii="Garamond" w:eastAsia="Times New Roman" w:hAnsi="Garamond" w:cs="Times New Roman"/>
          <w:sz w:val="24"/>
          <w:szCs w:val="24"/>
        </w:rPr>
        <w:t>ublike për vendet e Ballkanit Perëndimor dhe Turqinë</w:t>
      </w:r>
      <w:r w:rsidR="00E6046D"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të përgatitur nga SIGMA, sistemi i prokurimit publik në Shqipëri ka marrë vlerësimin maksimal 5/5 për 3 nga 5 indikatorë dhe vlerësimin 3/5 për 2 indikatorët e tjerë. Konkretisht, është vlerësuar maksimalisht në lidhje me kapacitetet institucionale në fushën e prokurimit publik në nivel qendror për hartimin, zbatimin dhe monitorimin e politikave në fushën e prokurimit në mënyrë efektive dhe efi</w:t>
      </w:r>
      <w:r w:rsidR="00E6046D" w:rsidRPr="00020611">
        <w:rPr>
          <w:rFonts w:ascii="Garamond" w:eastAsia="Times New Roman" w:hAnsi="Garamond" w:cs="Times New Roman"/>
          <w:sz w:val="24"/>
          <w:szCs w:val="24"/>
        </w:rPr>
        <w:t>ci</w:t>
      </w:r>
      <w:r w:rsidRPr="00020611">
        <w:rPr>
          <w:rFonts w:ascii="Garamond" w:eastAsia="Times New Roman" w:hAnsi="Garamond" w:cs="Times New Roman"/>
          <w:sz w:val="24"/>
          <w:szCs w:val="24"/>
        </w:rPr>
        <w:t>ente.</w:t>
      </w:r>
    </w:p>
    <w:p w14:paraId="1B4866C3" w14:textId="3C22D307" w:rsidR="00E5494B" w:rsidRPr="00277C8F" w:rsidRDefault="00702834" w:rsidP="00E22B88">
      <w:pPr>
        <w:pStyle w:val="Heading2"/>
        <w:keepNext w:val="0"/>
        <w:keepLines w:val="0"/>
        <w:widowControl w:val="0"/>
        <w:spacing w:before="0" w:line="240" w:lineRule="auto"/>
        <w:ind w:firstLine="284"/>
        <w:rPr>
          <w:rFonts w:ascii="Garamond" w:hAnsi="Garamond"/>
          <w:b w:val="0"/>
          <w:bCs/>
          <w:color w:val="auto"/>
          <w:sz w:val="24"/>
          <w:szCs w:val="24"/>
        </w:rPr>
      </w:pPr>
      <w:bookmarkStart w:id="3" w:name="_Toc166152689"/>
      <w:r w:rsidRPr="00277C8F">
        <w:rPr>
          <w:rFonts w:ascii="Garamond" w:hAnsi="Garamond"/>
          <w:b w:val="0"/>
          <w:bCs/>
          <w:color w:val="auto"/>
          <w:sz w:val="24"/>
          <w:szCs w:val="24"/>
        </w:rPr>
        <w:t xml:space="preserve">1. </w:t>
      </w:r>
      <w:r w:rsidR="00E5494B" w:rsidRPr="00277C8F">
        <w:rPr>
          <w:rFonts w:ascii="Garamond" w:hAnsi="Garamond"/>
          <w:b w:val="0"/>
          <w:bCs/>
          <w:color w:val="auto"/>
          <w:sz w:val="24"/>
          <w:szCs w:val="24"/>
        </w:rPr>
        <w:t>ANALIZA E SITUATËS</w:t>
      </w:r>
      <w:bookmarkEnd w:id="3"/>
    </w:p>
    <w:p w14:paraId="2E814492" w14:textId="41638B3F" w:rsidR="00E5494B" w:rsidRPr="00277C8F" w:rsidRDefault="00702834" w:rsidP="00E22B88">
      <w:pPr>
        <w:pStyle w:val="Heading3"/>
        <w:keepNext w:val="0"/>
        <w:keepLines w:val="0"/>
        <w:widowControl w:val="0"/>
        <w:spacing w:before="0" w:line="240" w:lineRule="auto"/>
        <w:ind w:firstLine="284"/>
        <w:rPr>
          <w:rFonts w:ascii="Garamond" w:hAnsi="Garamond" w:cs="Times New Roman"/>
          <w:b w:val="0"/>
          <w:bCs/>
          <w:color w:val="auto"/>
        </w:rPr>
      </w:pPr>
      <w:bookmarkStart w:id="4" w:name="_Toc166152690"/>
      <w:r w:rsidRPr="00277C8F">
        <w:rPr>
          <w:rFonts w:ascii="Garamond" w:hAnsi="Garamond" w:cs="Times New Roman"/>
          <w:b w:val="0"/>
          <w:bCs/>
          <w:color w:val="auto"/>
        </w:rPr>
        <w:t xml:space="preserve">1.1. </w:t>
      </w:r>
      <w:r w:rsidR="00E5494B" w:rsidRPr="00277C8F">
        <w:rPr>
          <w:rFonts w:ascii="Garamond" w:hAnsi="Garamond" w:cs="Times New Roman"/>
          <w:b w:val="0"/>
          <w:bCs/>
          <w:color w:val="auto"/>
        </w:rPr>
        <w:t>KUADRI LIGJOR</w:t>
      </w:r>
      <w:bookmarkEnd w:id="4"/>
    </w:p>
    <w:p w14:paraId="08966F24" w14:textId="1E77015C" w:rsidR="00356C81" w:rsidRPr="00020611" w:rsidRDefault="00356C81" w:rsidP="00E22B88">
      <w:pPr>
        <w:widowControl w:val="0"/>
        <w:spacing w:after="0" w:line="240" w:lineRule="auto"/>
        <w:ind w:firstLine="284"/>
        <w:rPr>
          <w:rFonts w:ascii="Garamond" w:eastAsia="Noto Sans CJK SC Regular" w:hAnsi="Garamond" w:cs="Times New Roman"/>
          <w:kern w:val="2"/>
          <w:sz w:val="24"/>
          <w:szCs w:val="24"/>
          <w:lang w:eastAsia="zh-CN" w:bidi="hi-IN"/>
        </w:rPr>
      </w:pPr>
      <w:r w:rsidRPr="00020611">
        <w:rPr>
          <w:rFonts w:ascii="Garamond" w:eastAsia="Noto Sans CJK SC Regular" w:hAnsi="Garamond" w:cs="Times New Roman"/>
          <w:kern w:val="2"/>
          <w:sz w:val="24"/>
          <w:szCs w:val="24"/>
          <w:lang w:eastAsia="zh-CN" w:bidi="hi-IN"/>
        </w:rPr>
        <w:t xml:space="preserve">Prej </w:t>
      </w:r>
      <w:r w:rsidRPr="00CF669B">
        <w:rPr>
          <w:rFonts w:ascii="Garamond" w:eastAsia="Noto Sans CJK SC Regular" w:hAnsi="Garamond" w:cs="Times New Roman"/>
          <w:i/>
          <w:iCs/>
          <w:kern w:val="2"/>
          <w:sz w:val="24"/>
          <w:szCs w:val="24"/>
          <w:lang w:eastAsia="zh-CN" w:bidi="hi-IN"/>
        </w:rPr>
        <w:t>vitit 2020</w:t>
      </w:r>
      <w:r w:rsidRPr="00CF669B">
        <w:rPr>
          <w:rFonts w:ascii="Garamond" w:eastAsia="Noto Sans CJK SC Regular" w:hAnsi="Garamond" w:cs="Times New Roman"/>
          <w:kern w:val="2"/>
          <w:sz w:val="24"/>
          <w:szCs w:val="24"/>
          <w:lang w:eastAsia="zh-CN" w:bidi="hi-IN"/>
        </w:rPr>
        <w:t xml:space="preserve">, në fushën e prokurimeve publike është miratuar </w:t>
      </w:r>
      <w:r w:rsidR="00E6046D" w:rsidRPr="00CF669B">
        <w:rPr>
          <w:rFonts w:ascii="Garamond" w:eastAsia="Noto Sans CJK SC Regular" w:hAnsi="Garamond" w:cs="Times New Roman"/>
          <w:kern w:val="2"/>
          <w:sz w:val="24"/>
          <w:szCs w:val="24"/>
          <w:lang w:eastAsia="zh-CN" w:bidi="hi-IN"/>
        </w:rPr>
        <w:t>l</w:t>
      </w:r>
      <w:r w:rsidRPr="00CF669B">
        <w:rPr>
          <w:rFonts w:ascii="Garamond" w:eastAsia="Noto Sans CJK SC Regular" w:hAnsi="Garamond" w:cs="Times New Roman"/>
          <w:kern w:val="2"/>
          <w:sz w:val="24"/>
          <w:szCs w:val="24"/>
          <w:lang w:eastAsia="zh-CN" w:bidi="hi-IN"/>
        </w:rPr>
        <w:t xml:space="preserve">igji </w:t>
      </w:r>
      <w:r w:rsidR="00E6046D" w:rsidRPr="00CF669B">
        <w:rPr>
          <w:rFonts w:ascii="Garamond" w:eastAsia="Noto Sans CJK SC Regular" w:hAnsi="Garamond" w:cs="Times New Roman"/>
          <w:kern w:val="2"/>
          <w:sz w:val="24"/>
          <w:szCs w:val="24"/>
          <w:lang w:eastAsia="zh-CN" w:bidi="hi-IN"/>
        </w:rPr>
        <w:t>nr.</w:t>
      </w:r>
      <w:r w:rsidR="005D30FF" w:rsidRPr="00CF669B">
        <w:rPr>
          <w:rFonts w:ascii="Garamond" w:eastAsia="Noto Sans CJK SC Regular" w:hAnsi="Garamond" w:cs="Times New Roman"/>
          <w:kern w:val="2"/>
          <w:sz w:val="24"/>
          <w:szCs w:val="24"/>
          <w:lang w:eastAsia="zh-CN" w:bidi="hi-IN"/>
        </w:rPr>
        <w:t xml:space="preserve"> </w:t>
      </w:r>
      <w:r w:rsidRPr="00CF669B">
        <w:rPr>
          <w:rFonts w:ascii="Garamond" w:eastAsia="Noto Sans CJK SC Regular" w:hAnsi="Garamond" w:cs="Times New Roman"/>
          <w:kern w:val="2"/>
          <w:sz w:val="24"/>
          <w:szCs w:val="24"/>
          <w:lang w:eastAsia="zh-CN" w:bidi="hi-IN"/>
        </w:rPr>
        <w:t>162/2020</w:t>
      </w:r>
      <w:r w:rsidR="00E6046D" w:rsidRPr="00CF669B">
        <w:rPr>
          <w:rFonts w:ascii="Garamond" w:eastAsia="Noto Sans CJK SC Regular" w:hAnsi="Garamond" w:cs="Times New Roman"/>
          <w:kern w:val="2"/>
          <w:sz w:val="24"/>
          <w:szCs w:val="24"/>
          <w:lang w:eastAsia="zh-CN" w:bidi="hi-IN"/>
        </w:rPr>
        <w:t>,</w:t>
      </w:r>
      <w:r w:rsidRPr="00CF669B">
        <w:rPr>
          <w:rFonts w:ascii="Garamond" w:eastAsia="Noto Sans CJK SC Regular" w:hAnsi="Garamond" w:cs="Times New Roman"/>
          <w:kern w:val="2"/>
          <w:sz w:val="24"/>
          <w:szCs w:val="24"/>
          <w:lang w:eastAsia="zh-CN" w:bidi="hi-IN"/>
        </w:rPr>
        <w:t xml:space="preserve"> “Për prokurimin publik”,</w:t>
      </w:r>
      <w:r w:rsidRPr="00CF669B">
        <w:rPr>
          <w:rFonts w:ascii="Garamond" w:hAnsi="Garamond" w:cs="Times New Roman"/>
          <w:sz w:val="24"/>
          <w:szCs w:val="24"/>
        </w:rPr>
        <w:t xml:space="preserve"> i hyrë</w:t>
      </w:r>
      <w:r w:rsidRPr="00020611">
        <w:rPr>
          <w:rFonts w:ascii="Garamond" w:hAnsi="Garamond" w:cs="Times New Roman"/>
          <w:sz w:val="24"/>
          <w:szCs w:val="24"/>
        </w:rPr>
        <w:t xml:space="preserve"> në fuqi më 31 mars 2021, </w:t>
      </w:r>
      <w:r w:rsidRPr="00020611">
        <w:rPr>
          <w:rFonts w:ascii="Garamond" w:eastAsia="Noto Sans CJK SC Regular" w:hAnsi="Garamond" w:cs="Times New Roman"/>
          <w:kern w:val="2"/>
          <w:sz w:val="24"/>
          <w:szCs w:val="24"/>
          <w:lang w:eastAsia="zh-CN" w:bidi="hi-IN"/>
        </w:rPr>
        <w:t xml:space="preserve">i harmonizuar me </w:t>
      </w:r>
      <w:r w:rsidR="00E6046D" w:rsidRPr="00020611">
        <w:rPr>
          <w:rFonts w:ascii="Garamond" w:eastAsia="Noto Sans CJK SC Regular" w:hAnsi="Garamond" w:cs="Times New Roman"/>
          <w:kern w:val="2"/>
          <w:sz w:val="24"/>
          <w:szCs w:val="24"/>
          <w:lang w:eastAsia="zh-CN" w:bidi="hi-IN"/>
        </w:rPr>
        <w:t>d</w:t>
      </w:r>
      <w:r w:rsidRPr="00020611">
        <w:rPr>
          <w:rFonts w:ascii="Garamond" w:eastAsia="Noto Sans CJK SC Regular" w:hAnsi="Garamond" w:cs="Times New Roman"/>
          <w:kern w:val="2"/>
          <w:sz w:val="24"/>
          <w:szCs w:val="24"/>
          <w:lang w:eastAsia="zh-CN" w:bidi="hi-IN"/>
        </w:rPr>
        <w:t xml:space="preserve">irektivat e Bashkimit Evropian (2014/24, 2014/25 dhe 89/665 EEC, 92/13/EEC mbi mjetet juridike dhe rishikimin administrativ). </w:t>
      </w:r>
    </w:p>
    <w:p w14:paraId="0E32675C" w14:textId="4884A6B6" w:rsidR="00356C81" w:rsidRPr="00020611" w:rsidRDefault="00356C81"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Ligji ka sjellë risi për</w:t>
      </w:r>
      <w:r w:rsidR="00E6046D" w:rsidRPr="00020611">
        <w:rPr>
          <w:rFonts w:ascii="Garamond" w:eastAsia="Times New Roman" w:hAnsi="Garamond" w:cs="Times New Roman"/>
          <w:sz w:val="24"/>
          <w:szCs w:val="24"/>
        </w:rPr>
        <w:t xml:space="preserve"> </w:t>
      </w:r>
      <w:r w:rsidRPr="00020611">
        <w:rPr>
          <w:rFonts w:ascii="Garamond" w:eastAsia="Times New Roman" w:hAnsi="Garamond" w:cs="Times New Roman"/>
          <w:sz w:val="24"/>
          <w:szCs w:val="24"/>
        </w:rPr>
        <w:t>sa i përket aspekteve të rëndësishme</w:t>
      </w:r>
      <w:r w:rsidR="00E6046D"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të tilla si:</w:t>
      </w:r>
    </w:p>
    <w:p w14:paraId="3EB3FF80" w14:textId="4A527E43"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9C1ACA" w:rsidRPr="00020611">
        <w:rPr>
          <w:rFonts w:ascii="Garamond" w:eastAsia="Times New Roman" w:hAnsi="Garamond" w:cs="Times New Roman"/>
          <w:sz w:val="24"/>
          <w:szCs w:val="24"/>
        </w:rPr>
        <w:t>q</w:t>
      </w:r>
      <w:r w:rsidR="00356C81" w:rsidRPr="00020611">
        <w:rPr>
          <w:rFonts w:ascii="Garamond" w:eastAsia="Times New Roman" w:hAnsi="Garamond" w:cs="Times New Roman"/>
          <w:sz w:val="24"/>
          <w:szCs w:val="24"/>
        </w:rPr>
        <w:t>artësimi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fushës së zbatimit, përjashtimeve specifike dhe kontrat</w:t>
      </w:r>
      <w:r w:rsidR="003C4BD1" w:rsidRPr="00020611">
        <w:rPr>
          <w:rFonts w:ascii="Garamond" w:eastAsia="Times New Roman" w:hAnsi="Garamond" w:cs="Times New Roman"/>
          <w:sz w:val="24"/>
          <w:szCs w:val="24"/>
        </w:rPr>
        <w:t>ave të përziera të prokurimit;</w:t>
      </w:r>
    </w:p>
    <w:p w14:paraId="1A5DAB7E" w14:textId="1A020FAA"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koncepti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kontratave të rezervuara dhe kontratave ndërmjet subjekteve brenda sektorit publik, njoftimeve paraprake dhe periodike t</w:t>
      </w:r>
      <w:r w:rsidR="009C1ACA" w:rsidRPr="00020611">
        <w:rPr>
          <w:rFonts w:ascii="Garamond" w:eastAsia="Times New Roman" w:hAnsi="Garamond" w:cs="Times New Roman"/>
          <w:sz w:val="24"/>
          <w:szCs w:val="24"/>
        </w:rPr>
        <w:t>ë</w:t>
      </w:r>
      <w:r w:rsidR="00356C81" w:rsidRPr="00020611">
        <w:rPr>
          <w:rFonts w:ascii="Garamond" w:eastAsia="Times New Roman" w:hAnsi="Garamond" w:cs="Times New Roman"/>
          <w:sz w:val="24"/>
          <w:szCs w:val="24"/>
        </w:rPr>
        <w:t xml:space="preserve"> informacionit, si mjete q</w:t>
      </w:r>
      <w:r w:rsidR="00BA515E" w:rsidRPr="00020611">
        <w:rPr>
          <w:rFonts w:ascii="Garamond" w:eastAsia="Times New Roman" w:hAnsi="Garamond" w:cs="Times New Roman"/>
          <w:sz w:val="24"/>
          <w:szCs w:val="24"/>
        </w:rPr>
        <w:t>ë</w:t>
      </w:r>
      <w:r w:rsidR="00356C81" w:rsidRPr="00020611">
        <w:rPr>
          <w:rFonts w:ascii="Garamond" w:eastAsia="Times New Roman" w:hAnsi="Garamond" w:cs="Times New Roman"/>
          <w:sz w:val="24"/>
          <w:szCs w:val="24"/>
        </w:rPr>
        <w:t xml:space="preserve"> rrisin transparencën dhe i japin mundësi operatorëve ekonomikë të njihen kohë më parë me të dhënat e një objekti konkret prokurimi të planifikuar;</w:t>
      </w:r>
    </w:p>
    <w:p w14:paraId="1688BA06" w14:textId="46301A00"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përcaktimi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kufirit të ulët dhe të lartë monetar;</w:t>
      </w:r>
    </w:p>
    <w:p w14:paraId="165522F7" w14:textId="3AB21F6C"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procedura</w:t>
      </w:r>
      <w:r w:rsidR="009C1ACA" w:rsidRPr="00020611">
        <w:rPr>
          <w:rFonts w:ascii="Garamond" w:eastAsia="Times New Roman" w:hAnsi="Garamond" w:cs="Times New Roman"/>
          <w:sz w:val="24"/>
          <w:szCs w:val="24"/>
        </w:rPr>
        <w:t>t e</w:t>
      </w:r>
      <w:r w:rsidR="00356C81" w:rsidRPr="00020611">
        <w:rPr>
          <w:rFonts w:ascii="Garamond" w:eastAsia="Times New Roman" w:hAnsi="Garamond" w:cs="Times New Roman"/>
          <w:sz w:val="24"/>
          <w:szCs w:val="24"/>
        </w:rPr>
        <w:t xml:space="preserve"> prokurimit, sipas direktivave përkatëse të BE-së, duke parashikuar procedura të reja prokurimi, me faza, siç janë: procedura konkurruese me negocim, dialogu konkurrues dhe partneriteti për inovacion;</w:t>
      </w:r>
    </w:p>
    <w:p w14:paraId="5B2B2CB4" w14:textId="79ACD332"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parashikimi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procedurave më të thjeshtuara në prokurimin e veprimtarive të sektorit sektorial me një kr</w:t>
      </w:r>
      <w:r w:rsidR="005B421D">
        <w:rPr>
          <w:rFonts w:ascii="Garamond" w:eastAsia="Times New Roman" w:hAnsi="Garamond" w:cs="Times New Roman"/>
          <w:sz w:val="24"/>
          <w:szCs w:val="24"/>
        </w:rPr>
        <w:t xml:space="preserve">ye </w:t>
      </w:r>
      <w:r w:rsidR="00356C81" w:rsidRPr="00020611">
        <w:rPr>
          <w:rFonts w:ascii="Garamond" w:eastAsia="Times New Roman" w:hAnsi="Garamond" w:cs="Times New Roman"/>
          <w:sz w:val="24"/>
          <w:szCs w:val="24"/>
        </w:rPr>
        <w:t xml:space="preserve">të posaçëm, me rregullime specifike për sektorin sektorial (i cili, përfshin veprimtari që kanë </w:t>
      </w:r>
      <w:r w:rsidR="00356C81" w:rsidRPr="00020611">
        <w:rPr>
          <w:rFonts w:ascii="Garamond" w:eastAsia="Times New Roman" w:hAnsi="Garamond" w:cs="Times New Roman"/>
          <w:sz w:val="24"/>
          <w:szCs w:val="24"/>
        </w:rPr>
        <w:lastRenderedPageBreak/>
        <w:t>të bëjnë me shërbimet e transportit, ujit, energjisë, gazit, shërbimet postare, portet dhe aeroportet);</w:t>
      </w:r>
    </w:p>
    <w:p w14:paraId="225EE077" w14:textId="1124F7A4"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lehtësimi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pjesëmarrjes së operatorëve ekonomikë në procedurat e prokurimit publik, nëpërmjet përdorimit të formularit përmbledhës të vetëdeklarimit;</w:t>
      </w:r>
    </w:p>
    <w:p w14:paraId="2CD5FE5D" w14:textId="0B1432C9"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parashikimi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përdorimit të kriterit për vlerësim “oferta ekonomikisht më e favorshme”, e cila identifikohet në bazë të çmimit dhe kostos, duke përdorur metodën e efektivitetit të kostos;</w:t>
      </w:r>
    </w:p>
    <w:p w14:paraId="288BF40D" w14:textId="3EF2C20F"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paraqitj</w:t>
      </w:r>
      <w:r w:rsidR="009C1ACA" w:rsidRPr="00020611">
        <w:rPr>
          <w:rFonts w:ascii="Garamond" w:eastAsia="Times New Roman" w:hAnsi="Garamond" w:cs="Times New Roman"/>
          <w:sz w:val="24"/>
          <w:szCs w:val="24"/>
        </w:rPr>
        <w:t>a e</w:t>
      </w:r>
      <w:r w:rsidR="00356C81" w:rsidRPr="00020611">
        <w:rPr>
          <w:rFonts w:ascii="Garamond" w:eastAsia="Times New Roman" w:hAnsi="Garamond" w:cs="Times New Roman"/>
          <w:sz w:val="24"/>
          <w:szCs w:val="24"/>
        </w:rPr>
        <w:t xml:space="preserve"> sigurimit të ofertës, si një masë mbrojtëse për autoritetet kontraktore, në rast të tërheqjes së ofertuesit;</w:t>
      </w:r>
    </w:p>
    <w:p w14:paraId="1C1E6E64" w14:textId="0503A81B"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koncepti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reduktimit të numrit të operatorëve ekonomikë të kualifikuar në procedurat me faza, nëse një gjë e tillë përcaktohet si mundësi nga autoriteti kontraktor që në dokumentet e tenderit;</w:t>
      </w:r>
    </w:p>
    <w:p w14:paraId="567DB9BC" w14:textId="6884E0A5"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ulj</w:t>
      </w:r>
      <w:r w:rsidR="009C1ACA" w:rsidRPr="00020611">
        <w:rPr>
          <w:rFonts w:ascii="Garamond" w:eastAsia="Times New Roman" w:hAnsi="Garamond" w:cs="Times New Roman"/>
          <w:sz w:val="24"/>
          <w:szCs w:val="24"/>
        </w:rPr>
        <w:t>a e</w:t>
      </w:r>
      <w:r w:rsidR="00356C81" w:rsidRPr="00020611">
        <w:rPr>
          <w:rFonts w:ascii="Garamond" w:eastAsia="Times New Roman" w:hAnsi="Garamond" w:cs="Times New Roman"/>
          <w:sz w:val="24"/>
          <w:szCs w:val="24"/>
        </w:rPr>
        <w:t xml:space="preserve"> afatit minimal të periudhës së përjashtimit të operatorëve ekonomikë nga e drejta për të fituar kontrata publike, duke filluar nga 3 muaj;</w:t>
      </w:r>
    </w:p>
    <w:p w14:paraId="304B3F1C" w14:textId="589E6B90"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parashikimi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periudhës së pritjes, gjatë së cilës autoriteti kontraktor nuk mund të nënshkruajë kontratë, periudhë e cila fillon nga shpallja e njoftimit të fituesit;</w:t>
      </w:r>
    </w:p>
    <w:p w14:paraId="51C0D888" w14:textId="7E3B1AFE"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lehtësi</w:t>
      </w:r>
      <w:r w:rsidR="009C1ACA" w:rsidRPr="00020611">
        <w:rPr>
          <w:rFonts w:ascii="Garamond" w:eastAsia="Times New Roman" w:hAnsi="Garamond" w:cs="Times New Roman"/>
          <w:sz w:val="24"/>
          <w:szCs w:val="24"/>
        </w:rPr>
        <w:t>a</w:t>
      </w:r>
      <w:r w:rsidR="00356C81" w:rsidRPr="00020611">
        <w:rPr>
          <w:rFonts w:ascii="Garamond" w:eastAsia="Times New Roman" w:hAnsi="Garamond" w:cs="Times New Roman"/>
          <w:sz w:val="24"/>
          <w:szCs w:val="24"/>
        </w:rPr>
        <w:t xml:space="preserve"> në prokurimin e shërbimeve sociale dhe </w:t>
      </w:r>
      <w:r w:rsidR="000A6DB0">
        <w:rPr>
          <w:rFonts w:ascii="Garamond" w:eastAsia="Times New Roman" w:hAnsi="Garamond" w:cs="Times New Roman"/>
          <w:sz w:val="24"/>
          <w:szCs w:val="24"/>
        </w:rPr>
        <w:t xml:space="preserve">të </w:t>
      </w:r>
      <w:r w:rsidR="00356C81" w:rsidRPr="00020611">
        <w:rPr>
          <w:rFonts w:ascii="Garamond" w:eastAsia="Times New Roman" w:hAnsi="Garamond" w:cs="Times New Roman"/>
          <w:sz w:val="24"/>
          <w:szCs w:val="24"/>
        </w:rPr>
        <w:t>shërbimeve të tjera të veçanta, të cilat i nënshtrohen një regjimi të posaçëm, të thjeshtuar prokurimi;</w:t>
      </w:r>
    </w:p>
    <w:p w14:paraId="6E3FBE8F" w14:textId="3C8781CD"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rritj</w:t>
      </w:r>
      <w:r w:rsidR="009C1ACA" w:rsidRPr="00020611">
        <w:rPr>
          <w:rFonts w:ascii="Garamond" w:eastAsia="Times New Roman" w:hAnsi="Garamond" w:cs="Times New Roman"/>
          <w:sz w:val="24"/>
          <w:szCs w:val="24"/>
        </w:rPr>
        <w:t>a e</w:t>
      </w:r>
      <w:r w:rsidR="00356C81" w:rsidRPr="00020611">
        <w:rPr>
          <w:rFonts w:ascii="Garamond" w:eastAsia="Times New Roman" w:hAnsi="Garamond" w:cs="Times New Roman"/>
          <w:sz w:val="24"/>
          <w:szCs w:val="24"/>
        </w:rPr>
        <w:t xml:space="preserve"> rolit kontrollues të APP-së në drejtim të verifikimit të zbatimit të ligjshmërisë në procedurat e prokurimit, përfshi ato të anuluara dhe monitorimit të zbatimit t</w:t>
      </w:r>
      <w:r w:rsidR="009E2161" w:rsidRPr="00020611">
        <w:rPr>
          <w:rFonts w:ascii="Garamond" w:eastAsia="Times New Roman" w:hAnsi="Garamond" w:cs="Times New Roman"/>
          <w:sz w:val="24"/>
          <w:szCs w:val="24"/>
        </w:rPr>
        <w:t>ë</w:t>
      </w:r>
      <w:r w:rsidR="00356C81" w:rsidRPr="00020611">
        <w:rPr>
          <w:rFonts w:ascii="Garamond" w:eastAsia="Times New Roman" w:hAnsi="Garamond" w:cs="Times New Roman"/>
          <w:sz w:val="24"/>
          <w:szCs w:val="24"/>
        </w:rPr>
        <w:t xml:space="preserve"> kontratave;</w:t>
      </w:r>
    </w:p>
    <w:p w14:paraId="1E7E5608" w14:textId="5D588C66"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ankimi</w:t>
      </w:r>
      <w:r w:rsidR="009C1ACA" w:rsidRPr="00020611">
        <w:rPr>
          <w:rFonts w:ascii="Garamond" w:eastAsia="Times New Roman" w:hAnsi="Garamond" w:cs="Times New Roman"/>
          <w:sz w:val="24"/>
          <w:szCs w:val="24"/>
        </w:rPr>
        <w:t xml:space="preserve"> i</w:t>
      </w:r>
      <w:r w:rsidR="00356C81" w:rsidRPr="00020611">
        <w:rPr>
          <w:rFonts w:ascii="Garamond" w:eastAsia="Times New Roman" w:hAnsi="Garamond" w:cs="Times New Roman"/>
          <w:sz w:val="24"/>
          <w:szCs w:val="24"/>
        </w:rPr>
        <w:t xml:space="preserve"> operatorëve ekonomikë, njëkohësisht si në autoritetin kontraktor, edhe në Komisionin e Prokurimit Publik, duke shkurtuar procesin e rishikimit administrativ </w:t>
      </w:r>
      <w:r w:rsidR="00BA515E" w:rsidRPr="00020611">
        <w:rPr>
          <w:rFonts w:ascii="Garamond" w:eastAsia="Times New Roman" w:hAnsi="Garamond" w:cs="Times New Roman"/>
          <w:sz w:val="24"/>
          <w:szCs w:val="24"/>
        </w:rPr>
        <w:t>t</w:t>
      </w:r>
      <w:r w:rsidR="009E2161" w:rsidRPr="00020611">
        <w:rPr>
          <w:rFonts w:ascii="Garamond" w:eastAsia="Times New Roman" w:hAnsi="Garamond" w:cs="Times New Roman"/>
          <w:sz w:val="24"/>
          <w:szCs w:val="24"/>
        </w:rPr>
        <w:t>ë</w:t>
      </w:r>
      <w:r w:rsidR="00356C81" w:rsidRPr="00020611">
        <w:rPr>
          <w:rFonts w:ascii="Garamond" w:eastAsia="Times New Roman" w:hAnsi="Garamond" w:cs="Times New Roman"/>
          <w:sz w:val="24"/>
          <w:szCs w:val="24"/>
        </w:rPr>
        <w:t xml:space="preserve"> afateve t</w:t>
      </w:r>
      <w:r w:rsidR="009E2161" w:rsidRPr="00020611">
        <w:rPr>
          <w:rFonts w:ascii="Garamond" w:eastAsia="Times New Roman" w:hAnsi="Garamond" w:cs="Times New Roman"/>
          <w:sz w:val="24"/>
          <w:szCs w:val="24"/>
        </w:rPr>
        <w:t>ë</w:t>
      </w:r>
      <w:r w:rsidR="00356C81" w:rsidRPr="00020611">
        <w:rPr>
          <w:rFonts w:ascii="Garamond" w:eastAsia="Times New Roman" w:hAnsi="Garamond" w:cs="Times New Roman"/>
          <w:sz w:val="24"/>
          <w:szCs w:val="24"/>
        </w:rPr>
        <w:t xml:space="preserve"> ankimit;</w:t>
      </w:r>
    </w:p>
    <w:p w14:paraId="6FB741E7" w14:textId="39A79AE5" w:rsidR="00356C81" w:rsidRPr="00020611" w:rsidRDefault="00702834"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356C81" w:rsidRPr="00020611">
        <w:rPr>
          <w:rFonts w:ascii="Garamond" w:eastAsia="Times New Roman" w:hAnsi="Garamond" w:cs="Times New Roman"/>
          <w:sz w:val="24"/>
          <w:szCs w:val="24"/>
        </w:rPr>
        <w:t xml:space="preserve">parashikimi për herë të parë </w:t>
      </w:r>
      <w:r w:rsidR="009C1ACA" w:rsidRPr="00020611">
        <w:rPr>
          <w:rFonts w:ascii="Garamond" w:eastAsia="Times New Roman" w:hAnsi="Garamond" w:cs="Times New Roman"/>
          <w:sz w:val="24"/>
          <w:szCs w:val="24"/>
        </w:rPr>
        <w:t>i</w:t>
      </w:r>
      <w:r w:rsidR="00356C81" w:rsidRPr="00020611">
        <w:rPr>
          <w:rFonts w:ascii="Garamond" w:eastAsia="Times New Roman" w:hAnsi="Garamond" w:cs="Times New Roman"/>
          <w:sz w:val="24"/>
          <w:szCs w:val="24"/>
        </w:rPr>
        <w:t xml:space="preserve"> konceptit të modifikimit të kontratave, si dhe rasteve të pavlefshmërisë së kontratave.</w:t>
      </w:r>
    </w:p>
    <w:p w14:paraId="64682251" w14:textId="3B855716"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Përveç legjislacionit të prokurimit publik në fuqi ka edhe dy paketa ligjore që rregullojnë prokurimet në fushën e mbrojtjes dhe sigurisë, koncesioneve dhe PPP</w:t>
      </w:r>
      <w:r w:rsidR="009C1ACA" w:rsidRPr="00020611">
        <w:rPr>
          <w:rFonts w:ascii="Garamond" w:hAnsi="Garamond" w:cs="Times New Roman"/>
          <w:sz w:val="24"/>
          <w:szCs w:val="24"/>
        </w:rPr>
        <w:t>-ve</w:t>
      </w:r>
      <w:r w:rsidRPr="00020611">
        <w:rPr>
          <w:rFonts w:ascii="Garamond" w:hAnsi="Garamond" w:cs="Times New Roman"/>
          <w:sz w:val="24"/>
          <w:szCs w:val="24"/>
        </w:rPr>
        <w:t>:</w:t>
      </w:r>
    </w:p>
    <w:p w14:paraId="09F970BE" w14:textId="642E19F0"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w:t>
      </w:r>
      <w:r w:rsidR="00702834" w:rsidRPr="00020611">
        <w:rPr>
          <w:rFonts w:ascii="Garamond" w:hAnsi="Garamond" w:cs="Times New Roman"/>
          <w:sz w:val="24"/>
          <w:szCs w:val="24"/>
        </w:rPr>
        <w:t xml:space="preserve"> </w:t>
      </w:r>
      <w:r w:rsidRPr="00020611">
        <w:rPr>
          <w:rFonts w:ascii="Garamond" w:hAnsi="Garamond" w:cs="Times New Roman"/>
          <w:i/>
          <w:sz w:val="24"/>
          <w:szCs w:val="24"/>
        </w:rPr>
        <w:t>Ligji nr.</w:t>
      </w:r>
      <w:r w:rsidR="005D30FF">
        <w:rPr>
          <w:rFonts w:ascii="Garamond" w:hAnsi="Garamond" w:cs="Times New Roman"/>
          <w:i/>
          <w:sz w:val="24"/>
          <w:szCs w:val="24"/>
        </w:rPr>
        <w:t xml:space="preserve"> </w:t>
      </w:r>
      <w:r w:rsidRPr="00020611">
        <w:rPr>
          <w:rFonts w:ascii="Garamond" w:hAnsi="Garamond" w:cs="Times New Roman"/>
          <w:i/>
          <w:sz w:val="24"/>
          <w:szCs w:val="24"/>
        </w:rPr>
        <w:t>36/2020</w:t>
      </w:r>
      <w:r w:rsidR="00BA515E" w:rsidRPr="00020611">
        <w:rPr>
          <w:rFonts w:ascii="Garamond" w:hAnsi="Garamond" w:cs="Times New Roman"/>
          <w:i/>
          <w:sz w:val="24"/>
          <w:szCs w:val="24"/>
        </w:rPr>
        <w:t>,</w:t>
      </w:r>
      <w:r w:rsidRPr="00020611">
        <w:rPr>
          <w:rFonts w:ascii="Garamond" w:hAnsi="Garamond" w:cs="Times New Roman"/>
          <w:i/>
          <w:sz w:val="24"/>
          <w:szCs w:val="24"/>
        </w:rPr>
        <w:t xml:space="preserve"> “Për prokurimet e mbrojtjes dhe sigurisë”. </w:t>
      </w:r>
      <w:r w:rsidRPr="00020611">
        <w:rPr>
          <w:rFonts w:ascii="Garamond" w:hAnsi="Garamond" w:cs="Times New Roman"/>
          <w:sz w:val="24"/>
          <w:szCs w:val="24"/>
        </w:rPr>
        <w:t>Ligji përcakton subjektet e prokurimeve në fushën e mbrojtjes dhe sigurisë, që përfshijnë kryesisht furnizimin me pajisje ushtarake dhe pjesët e tyre dhe/ose njësitë përbërëse të tyre, furnizimin me pajisje të klasifikuara dhe pjesët e tyre dhe/ose njësitë përbërëse të tyre, punët, furnizimet dhe shërbimet e lidhura drejtpërdrejt me pajisjet ushtarake dhe pajisjet e klasifikuara, si dhe punët</w:t>
      </w:r>
      <w:r w:rsidR="000A6DB0">
        <w:rPr>
          <w:rFonts w:ascii="Garamond" w:hAnsi="Garamond" w:cs="Times New Roman"/>
          <w:sz w:val="24"/>
          <w:szCs w:val="24"/>
        </w:rPr>
        <w:t>,</w:t>
      </w:r>
      <w:r w:rsidRPr="00020611">
        <w:rPr>
          <w:rFonts w:ascii="Garamond" w:hAnsi="Garamond" w:cs="Times New Roman"/>
          <w:sz w:val="24"/>
          <w:szCs w:val="24"/>
        </w:rPr>
        <w:t xml:space="preserve"> furnizimet dhe shërbimet ushtarake të cilat, për arsye sigurie, do të përfshijnë, </w:t>
      </w:r>
      <w:r w:rsidR="00BA515E" w:rsidRPr="00020611">
        <w:rPr>
          <w:rFonts w:ascii="Garamond" w:hAnsi="Garamond" w:cs="Times New Roman"/>
          <w:sz w:val="24"/>
          <w:szCs w:val="24"/>
        </w:rPr>
        <w:t>do t</w:t>
      </w:r>
      <w:r w:rsidR="009E2161" w:rsidRPr="00020611">
        <w:rPr>
          <w:rFonts w:ascii="Garamond" w:hAnsi="Garamond" w:cs="Times New Roman"/>
          <w:sz w:val="24"/>
          <w:szCs w:val="24"/>
        </w:rPr>
        <w:t>ë</w:t>
      </w:r>
      <w:r w:rsidR="00BA515E" w:rsidRPr="00020611">
        <w:rPr>
          <w:rFonts w:ascii="Garamond" w:hAnsi="Garamond" w:cs="Times New Roman"/>
          <w:sz w:val="24"/>
          <w:szCs w:val="24"/>
        </w:rPr>
        <w:t xml:space="preserve"> </w:t>
      </w:r>
      <w:r w:rsidRPr="00020611">
        <w:rPr>
          <w:rFonts w:ascii="Garamond" w:hAnsi="Garamond" w:cs="Times New Roman"/>
          <w:sz w:val="24"/>
          <w:szCs w:val="24"/>
        </w:rPr>
        <w:t xml:space="preserve">kërkojnë dhe/ose </w:t>
      </w:r>
      <w:r w:rsidR="00BA515E" w:rsidRPr="00020611">
        <w:rPr>
          <w:rFonts w:ascii="Garamond" w:hAnsi="Garamond" w:cs="Times New Roman"/>
          <w:sz w:val="24"/>
          <w:szCs w:val="24"/>
        </w:rPr>
        <w:t>do t</w:t>
      </w:r>
      <w:r w:rsidR="009E2161" w:rsidRPr="00020611">
        <w:rPr>
          <w:rFonts w:ascii="Garamond" w:hAnsi="Garamond" w:cs="Times New Roman"/>
          <w:sz w:val="24"/>
          <w:szCs w:val="24"/>
        </w:rPr>
        <w:t>ë</w:t>
      </w:r>
      <w:r w:rsidR="00BA515E" w:rsidRPr="00020611">
        <w:rPr>
          <w:rFonts w:ascii="Garamond" w:hAnsi="Garamond" w:cs="Times New Roman"/>
          <w:sz w:val="24"/>
          <w:szCs w:val="24"/>
        </w:rPr>
        <w:t xml:space="preserve"> </w:t>
      </w:r>
      <w:r w:rsidRPr="00020611">
        <w:rPr>
          <w:rFonts w:ascii="Garamond" w:hAnsi="Garamond" w:cs="Times New Roman"/>
          <w:sz w:val="24"/>
          <w:szCs w:val="24"/>
        </w:rPr>
        <w:t>përmbajnë informacion të klasifikuar dhe do të trajtohen si punë, furnizime dhe shërbime të klasifikuara.</w:t>
      </w:r>
    </w:p>
    <w:p w14:paraId="4166F168" w14:textId="5E6C4BEC"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w:t>
      </w:r>
      <w:r w:rsidR="00702834" w:rsidRPr="00020611">
        <w:rPr>
          <w:rFonts w:ascii="Garamond" w:hAnsi="Garamond" w:cs="Times New Roman"/>
          <w:sz w:val="24"/>
          <w:szCs w:val="24"/>
        </w:rPr>
        <w:t xml:space="preserve"> </w:t>
      </w:r>
      <w:r w:rsidRPr="00020611">
        <w:rPr>
          <w:rFonts w:ascii="Garamond" w:hAnsi="Garamond" w:cs="Times New Roman"/>
          <w:i/>
          <w:sz w:val="24"/>
          <w:szCs w:val="24"/>
        </w:rPr>
        <w:t>Ligji nr.</w:t>
      </w:r>
      <w:r w:rsidR="00277C8F">
        <w:rPr>
          <w:rFonts w:ascii="Garamond" w:hAnsi="Garamond" w:cs="Times New Roman"/>
          <w:i/>
          <w:sz w:val="24"/>
          <w:szCs w:val="24"/>
        </w:rPr>
        <w:t xml:space="preserve"> </w:t>
      </w:r>
      <w:r w:rsidRPr="00020611">
        <w:rPr>
          <w:rFonts w:ascii="Garamond" w:hAnsi="Garamond" w:cs="Times New Roman"/>
          <w:i/>
          <w:sz w:val="24"/>
          <w:szCs w:val="24"/>
        </w:rPr>
        <w:t>125/2013, datë 25.4.2013</w:t>
      </w:r>
      <w:r w:rsidR="00BA515E" w:rsidRPr="00020611">
        <w:rPr>
          <w:rFonts w:ascii="Garamond" w:hAnsi="Garamond" w:cs="Times New Roman"/>
          <w:i/>
          <w:sz w:val="24"/>
          <w:szCs w:val="24"/>
        </w:rPr>
        <w:t>,</w:t>
      </w:r>
      <w:r w:rsidRPr="00020611">
        <w:rPr>
          <w:rFonts w:ascii="Garamond" w:hAnsi="Garamond" w:cs="Times New Roman"/>
          <w:i/>
          <w:sz w:val="24"/>
          <w:szCs w:val="24"/>
        </w:rPr>
        <w:t xml:space="preserve"> “Për koncesionet dhe partneritetin publik</w:t>
      </w:r>
      <w:r w:rsidR="00BA515E" w:rsidRPr="00020611">
        <w:rPr>
          <w:rFonts w:ascii="Garamond" w:hAnsi="Garamond" w:cs="Times New Roman"/>
          <w:i/>
          <w:sz w:val="24"/>
          <w:szCs w:val="24"/>
        </w:rPr>
        <w:t xml:space="preserve"> </w:t>
      </w:r>
      <w:r w:rsidRPr="00020611">
        <w:rPr>
          <w:rFonts w:ascii="Garamond" w:hAnsi="Garamond" w:cs="Times New Roman"/>
          <w:i/>
          <w:sz w:val="24"/>
          <w:szCs w:val="24"/>
        </w:rPr>
        <w:t>privat”,</w:t>
      </w:r>
      <w:r w:rsidRPr="00912AAB">
        <w:rPr>
          <w:rFonts w:ascii="Garamond" w:hAnsi="Garamond" w:cs="Times New Roman"/>
          <w:i/>
          <w:iCs/>
          <w:sz w:val="24"/>
          <w:szCs w:val="24"/>
        </w:rPr>
        <w:t xml:space="preserve"> i</w:t>
      </w:r>
      <w:r w:rsidRPr="00020611">
        <w:rPr>
          <w:rFonts w:ascii="Garamond" w:hAnsi="Garamond" w:cs="Times New Roman"/>
          <w:i/>
          <w:sz w:val="24"/>
          <w:szCs w:val="24"/>
        </w:rPr>
        <w:t xml:space="preserve"> ndryshuar</w:t>
      </w:r>
      <w:r w:rsidRPr="00020611">
        <w:rPr>
          <w:rFonts w:ascii="Garamond" w:hAnsi="Garamond" w:cs="Times New Roman"/>
          <w:sz w:val="24"/>
          <w:szCs w:val="24"/>
        </w:rPr>
        <w:t>. Dhënia e koncesioneve dhe kontratave PPP bazohet në parimet e transparencës, mosdiskriminimit, proporcionalitetit, efikasitetit, trajtimit të barabartë, reciprocitetit dhe sigurisë ligjore. Ky ligj rregullon kompetencat e autoriteteve kontraktore për lidhjen e marrëveshjeve koncesionare/partneriteti publik-privat për investime të bazuara në koncesion/partneritet publik-privat, procedurat për dhënien e këtyre kontratave, nënshkrimin e kontratave, zgjidhjen e kontratave dhe ndryshimet në koncesion/marrëveshjet e partneritetit publik-privat, çështjet në lidhje me rregulloret financiare dhe mbështetjen në lidhje me koncesionet/partneritetet publik</w:t>
      </w:r>
      <w:r w:rsidR="00BA515E" w:rsidRPr="00020611">
        <w:rPr>
          <w:rFonts w:ascii="Garamond" w:hAnsi="Garamond" w:cs="Times New Roman"/>
          <w:sz w:val="24"/>
          <w:szCs w:val="24"/>
        </w:rPr>
        <w:t>e</w:t>
      </w:r>
      <w:r w:rsidRPr="00020611">
        <w:rPr>
          <w:rFonts w:ascii="Garamond" w:hAnsi="Garamond" w:cs="Times New Roman"/>
          <w:sz w:val="24"/>
          <w:szCs w:val="24"/>
        </w:rPr>
        <w:t>-private, politikën e koncesioneve të tilla dhe autoritetin për zbatimin e tyre, si dhe çështje të tjera që lidhen me koncesionet/partneritetet publik</w:t>
      </w:r>
      <w:r w:rsidR="00BA515E" w:rsidRPr="00020611">
        <w:rPr>
          <w:rFonts w:ascii="Garamond" w:hAnsi="Garamond" w:cs="Times New Roman"/>
          <w:sz w:val="24"/>
          <w:szCs w:val="24"/>
        </w:rPr>
        <w:t>e</w:t>
      </w:r>
      <w:r w:rsidRPr="00020611">
        <w:rPr>
          <w:rFonts w:ascii="Garamond" w:hAnsi="Garamond" w:cs="Times New Roman"/>
          <w:sz w:val="24"/>
          <w:szCs w:val="24"/>
        </w:rPr>
        <w:t>-private.</w:t>
      </w:r>
    </w:p>
    <w:p w14:paraId="2547E818" w14:textId="3AF525D5"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w:t>
      </w:r>
      <w:r w:rsidR="0084183E">
        <w:rPr>
          <w:rFonts w:ascii="Garamond" w:hAnsi="Garamond" w:cs="Times New Roman"/>
          <w:sz w:val="24"/>
          <w:szCs w:val="24"/>
        </w:rPr>
        <w:t xml:space="preserve"> </w:t>
      </w:r>
      <w:r w:rsidRPr="00020611">
        <w:rPr>
          <w:rFonts w:ascii="Garamond" w:hAnsi="Garamond" w:cs="Times New Roman"/>
          <w:i/>
          <w:sz w:val="24"/>
          <w:szCs w:val="24"/>
        </w:rPr>
        <w:t xml:space="preserve">Sistemi i </w:t>
      </w:r>
      <w:r w:rsidR="00BA515E" w:rsidRPr="00020611">
        <w:rPr>
          <w:rFonts w:ascii="Garamond" w:hAnsi="Garamond" w:cs="Times New Roman"/>
          <w:i/>
          <w:sz w:val="24"/>
          <w:szCs w:val="24"/>
        </w:rPr>
        <w:t>a</w:t>
      </w:r>
      <w:r w:rsidRPr="00020611">
        <w:rPr>
          <w:rFonts w:ascii="Garamond" w:hAnsi="Garamond" w:cs="Times New Roman"/>
          <w:i/>
          <w:sz w:val="24"/>
          <w:szCs w:val="24"/>
        </w:rPr>
        <w:t>nkesave/Rishikimi në fushën e prokurimeve publike.</w:t>
      </w:r>
      <w:r w:rsidRPr="00020611">
        <w:rPr>
          <w:rFonts w:ascii="Garamond" w:hAnsi="Garamond" w:cs="Times New Roman"/>
          <w:sz w:val="24"/>
          <w:szCs w:val="24"/>
        </w:rPr>
        <w:t xml:space="preserve"> Kuadri ligjor si më sipër parashikon që çdo operator ekonomik, i cili ka ose ka pasur interes në një procedurë prokurimi sipas LPP-së, dhe kur ajo dëmtohet ose rrezikohet të dëmtohet nga veprimet ose mosveprimet e autoritetit/entit kontraktor, i cili pretendon se janë në kundërshtim me ligjin, ka të drejtë të paraqesë ankim njëkohësisht pranë autoritetit/entit kontraktor dhe Komisionit të Prokurimit Publik. Ky ligj parashikon të drejtën e operatorëve ekonomikë për të ankimuar vendimet e Komisionit të Prokurimit Publik në Gjykatën Administrative të Apelit.</w:t>
      </w:r>
    </w:p>
    <w:p w14:paraId="529F94DE" w14:textId="75069E45"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Komisioni i Prokurimit Publik, në kuadër të di</w:t>
      </w:r>
      <w:r w:rsidR="00BA515E" w:rsidRPr="00020611">
        <w:rPr>
          <w:rFonts w:ascii="Garamond" w:hAnsi="Garamond" w:cs="Times New Roman"/>
          <w:sz w:val="24"/>
          <w:szCs w:val="24"/>
        </w:rPr>
        <w:t>gj</w:t>
      </w:r>
      <w:r w:rsidRPr="00020611">
        <w:rPr>
          <w:rFonts w:ascii="Garamond" w:hAnsi="Garamond" w:cs="Times New Roman"/>
          <w:sz w:val="24"/>
          <w:szCs w:val="24"/>
        </w:rPr>
        <w:t xml:space="preserve">italizimit të shërbimit të shqyrtimit elektronik të </w:t>
      </w:r>
      <w:r w:rsidRPr="00020611">
        <w:rPr>
          <w:rFonts w:ascii="Garamond" w:hAnsi="Garamond" w:cs="Times New Roman"/>
          <w:sz w:val="24"/>
          <w:szCs w:val="24"/>
        </w:rPr>
        <w:lastRenderedPageBreak/>
        <w:t>ankesave, nisi në datë</w:t>
      </w:r>
      <w:r w:rsidR="00BA515E" w:rsidRPr="00020611">
        <w:rPr>
          <w:rFonts w:ascii="Garamond" w:hAnsi="Garamond" w:cs="Times New Roman"/>
          <w:sz w:val="24"/>
          <w:szCs w:val="24"/>
        </w:rPr>
        <w:t>n</w:t>
      </w:r>
      <w:r w:rsidRPr="00020611">
        <w:rPr>
          <w:rFonts w:ascii="Garamond" w:hAnsi="Garamond" w:cs="Times New Roman"/>
          <w:sz w:val="24"/>
          <w:szCs w:val="24"/>
        </w:rPr>
        <w:t xml:space="preserve"> 28.7.2020 punën për ngritjen e Sistemit të ri të Menaxhimit të</w:t>
      </w:r>
      <w:r w:rsidR="00020611" w:rsidRPr="00020611">
        <w:rPr>
          <w:rFonts w:ascii="Garamond" w:hAnsi="Garamond" w:cs="Times New Roman"/>
          <w:sz w:val="24"/>
          <w:szCs w:val="24"/>
        </w:rPr>
        <w:t xml:space="preserve"> </w:t>
      </w:r>
      <w:r w:rsidR="00BA515E" w:rsidRPr="000F4801">
        <w:rPr>
          <w:rFonts w:ascii="Garamond" w:hAnsi="Garamond" w:cs="Times New Roman"/>
          <w:i/>
          <w:iCs/>
          <w:sz w:val="24"/>
          <w:szCs w:val="24"/>
        </w:rPr>
        <w:t>“</w:t>
      </w:r>
      <w:r w:rsidR="000F4801" w:rsidRPr="000F4801">
        <w:rPr>
          <w:rFonts w:ascii="Garamond" w:hAnsi="Garamond" w:cs="Times New Roman"/>
          <w:i/>
          <w:iCs/>
          <w:sz w:val="24"/>
          <w:szCs w:val="24"/>
        </w:rPr>
        <w:t>e</w:t>
      </w:r>
      <w:r w:rsidRPr="000F4801">
        <w:rPr>
          <w:rFonts w:ascii="Garamond" w:hAnsi="Garamond" w:cs="Times New Roman"/>
          <w:i/>
          <w:iCs/>
          <w:sz w:val="24"/>
          <w:szCs w:val="24"/>
        </w:rPr>
        <w:t>-Apelime</w:t>
      </w:r>
      <w:r w:rsidR="00BA515E" w:rsidRPr="000F4801">
        <w:rPr>
          <w:rFonts w:ascii="Garamond" w:hAnsi="Garamond" w:cs="Times New Roman"/>
          <w:i/>
          <w:iCs/>
          <w:sz w:val="24"/>
          <w:szCs w:val="24"/>
        </w:rPr>
        <w:t>t”</w:t>
      </w:r>
      <w:r w:rsidRPr="00020611">
        <w:rPr>
          <w:rFonts w:ascii="Garamond" w:hAnsi="Garamond" w:cs="Times New Roman"/>
          <w:sz w:val="24"/>
          <w:szCs w:val="24"/>
        </w:rPr>
        <w:t xml:space="preserve"> dhe </w:t>
      </w:r>
      <w:r w:rsidR="00BA515E" w:rsidRPr="000F4801">
        <w:rPr>
          <w:rFonts w:ascii="Garamond" w:hAnsi="Garamond" w:cs="Times New Roman"/>
          <w:i/>
          <w:iCs/>
          <w:sz w:val="24"/>
          <w:szCs w:val="24"/>
        </w:rPr>
        <w:t>“</w:t>
      </w:r>
      <w:r w:rsidR="000F4801" w:rsidRPr="000F4801">
        <w:rPr>
          <w:rFonts w:ascii="Garamond" w:hAnsi="Garamond" w:cs="Times New Roman"/>
          <w:i/>
          <w:iCs/>
          <w:sz w:val="24"/>
          <w:szCs w:val="24"/>
        </w:rPr>
        <w:t>e</w:t>
      </w:r>
      <w:r w:rsidRPr="000F4801">
        <w:rPr>
          <w:rFonts w:ascii="Garamond" w:hAnsi="Garamond" w:cs="Times New Roman"/>
          <w:i/>
          <w:iCs/>
          <w:sz w:val="24"/>
          <w:szCs w:val="24"/>
        </w:rPr>
        <w:t>-Ankime</w:t>
      </w:r>
      <w:r w:rsidR="00BA515E" w:rsidRPr="000F4801">
        <w:rPr>
          <w:rFonts w:ascii="Garamond" w:hAnsi="Garamond" w:cs="Times New Roman"/>
          <w:i/>
          <w:iCs/>
          <w:sz w:val="24"/>
          <w:szCs w:val="24"/>
        </w:rPr>
        <w:t>t”</w:t>
      </w:r>
      <w:r w:rsidRPr="000F4801">
        <w:rPr>
          <w:rFonts w:ascii="Garamond" w:hAnsi="Garamond" w:cs="Times New Roman"/>
          <w:i/>
          <w:iCs/>
          <w:sz w:val="24"/>
          <w:szCs w:val="24"/>
        </w:rPr>
        <w:t>.</w:t>
      </w:r>
      <w:r w:rsidRPr="00020611">
        <w:rPr>
          <w:rFonts w:ascii="Garamond" w:hAnsi="Garamond" w:cs="Times New Roman"/>
          <w:sz w:val="24"/>
          <w:szCs w:val="24"/>
        </w:rPr>
        <w:t xml:space="preserve"> Sistemi u lançua më 27.10.2021.</w:t>
      </w:r>
    </w:p>
    <w:p w14:paraId="71508B25" w14:textId="5D9EDBC9"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i/>
          <w:sz w:val="24"/>
          <w:szCs w:val="24"/>
        </w:rPr>
        <w:t xml:space="preserve">Blerja e </w:t>
      </w:r>
      <w:r w:rsidR="00A3558F" w:rsidRPr="00020611">
        <w:rPr>
          <w:rFonts w:ascii="Garamond" w:hAnsi="Garamond" w:cs="Times New Roman"/>
          <w:i/>
          <w:sz w:val="24"/>
          <w:szCs w:val="24"/>
        </w:rPr>
        <w:t>përqendruar</w:t>
      </w: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Pr="00020611">
        <w:rPr>
          <w:rFonts w:ascii="Garamond" w:hAnsi="Garamond" w:cs="Times New Roman"/>
          <w:sz w:val="24"/>
          <w:szCs w:val="24"/>
        </w:rPr>
        <w:t>V</w:t>
      </w:r>
      <w:r w:rsidR="00BA515E" w:rsidRPr="00020611">
        <w:rPr>
          <w:rFonts w:ascii="Garamond" w:hAnsi="Garamond" w:cs="Times New Roman"/>
          <w:sz w:val="24"/>
          <w:szCs w:val="24"/>
        </w:rPr>
        <w:t>endimi nr.</w:t>
      </w:r>
      <w:r w:rsidR="005D30FF">
        <w:rPr>
          <w:rFonts w:ascii="Garamond" w:hAnsi="Garamond" w:cs="Times New Roman"/>
          <w:sz w:val="24"/>
          <w:szCs w:val="24"/>
        </w:rPr>
        <w:t xml:space="preserve"> </w:t>
      </w:r>
      <w:r w:rsidRPr="00020611">
        <w:rPr>
          <w:rFonts w:ascii="Garamond" w:hAnsi="Garamond" w:cs="Times New Roman"/>
          <w:sz w:val="24"/>
          <w:szCs w:val="24"/>
        </w:rPr>
        <w:t>531</w:t>
      </w:r>
      <w:r w:rsidR="00764466" w:rsidRPr="00020611">
        <w:rPr>
          <w:rFonts w:ascii="Garamond" w:hAnsi="Garamond" w:cs="Times New Roman"/>
          <w:sz w:val="24"/>
          <w:szCs w:val="24"/>
        </w:rPr>
        <w:t xml:space="preserve">, datë 7.9.2023, </w:t>
      </w:r>
      <w:r w:rsidR="00BA515E" w:rsidRPr="00020611">
        <w:rPr>
          <w:rFonts w:ascii="Garamond" w:hAnsi="Garamond" w:cs="Times New Roman"/>
          <w:sz w:val="24"/>
          <w:szCs w:val="24"/>
        </w:rPr>
        <w:t>i K</w:t>
      </w:r>
      <w:r w:rsidR="009E2161" w:rsidRPr="00020611">
        <w:rPr>
          <w:rFonts w:ascii="Garamond" w:hAnsi="Garamond" w:cs="Times New Roman"/>
          <w:sz w:val="24"/>
          <w:szCs w:val="24"/>
        </w:rPr>
        <w:t>ë</w:t>
      </w:r>
      <w:r w:rsidR="00BA515E" w:rsidRPr="00020611">
        <w:rPr>
          <w:rFonts w:ascii="Garamond" w:hAnsi="Garamond" w:cs="Times New Roman"/>
          <w:sz w:val="24"/>
          <w:szCs w:val="24"/>
        </w:rPr>
        <w:t>shillit t</w:t>
      </w:r>
      <w:r w:rsidR="009E2161" w:rsidRPr="00020611">
        <w:rPr>
          <w:rFonts w:ascii="Garamond" w:hAnsi="Garamond" w:cs="Times New Roman"/>
          <w:sz w:val="24"/>
          <w:szCs w:val="24"/>
        </w:rPr>
        <w:t>ë</w:t>
      </w:r>
      <w:r w:rsidR="00BA515E" w:rsidRPr="00020611">
        <w:rPr>
          <w:rFonts w:ascii="Garamond" w:hAnsi="Garamond" w:cs="Times New Roman"/>
          <w:sz w:val="24"/>
          <w:szCs w:val="24"/>
        </w:rPr>
        <w:t xml:space="preserve"> Ministrave,</w:t>
      </w:r>
      <w:r w:rsidRPr="00020611">
        <w:rPr>
          <w:rFonts w:ascii="Garamond" w:hAnsi="Garamond" w:cs="Times New Roman"/>
          <w:sz w:val="24"/>
          <w:szCs w:val="24"/>
        </w:rPr>
        <w:t xml:space="preserve"> parashikon se </w:t>
      </w:r>
      <w:r w:rsidR="00AC5937" w:rsidRPr="00020611">
        <w:rPr>
          <w:rFonts w:ascii="Garamond" w:hAnsi="Garamond" w:cs="Times New Roman"/>
          <w:sz w:val="24"/>
          <w:szCs w:val="24"/>
        </w:rPr>
        <w:t xml:space="preserve">operatori i blerjeve të përqendruara </w:t>
      </w:r>
      <w:r w:rsidRPr="00020611">
        <w:rPr>
          <w:rFonts w:ascii="Garamond" w:hAnsi="Garamond" w:cs="Times New Roman"/>
          <w:sz w:val="24"/>
          <w:szCs w:val="24"/>
        </w:rPr>
        <w:t>ofron shërbimet e prokurimeve për autoritetet/entet kontraktore dhe</w:t>
      </w:r>
      <w:r w:rsidR="00020611" w:rsidRPr="00020611">
        <w:rPr>
          <w:rFonts w:ascii="Garamond" w:hAnsi="Garamond" w:cs="Times New Roman"/>
          <w:sz w:val="24"/>
          <w:szCs w:val="24"/>
        </w:rPr>
        <w:t xml:space="preserve"> </w:t>
      </w:r>
      <w:r w:rsidRPr="00020611">
        <w:rPr>
          <w:rFonts w:ascii="Garamond" w:hAnsi="Garamond" w:cs="Times New Roman"/>
          <w:sz w:val="24"/>
          <w:szCs w:val="24"/>
        </w:rPr>
        <w:t>kryen procedurat e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p>
    <w:p w14:paraId="48E49F84" w14:textId="69B92BCD" w:rsidR="00E5494B" w:rsidRPr="00277C8F" w:rsidRDefault="00702834" w:rsidP="00E22B88">
      <w:pPr>
        <w:pStyle w:val="Heading3"/>
        <w:keepNext w:val="0"/>
        <w:keepLines w:val="0"/>
        <w:widowControl w:val="0"/>
        <w:spacing w:before="0" w:line="240" w:lineRule="auto"/>
        <w:ind w:firstLine="284"/>
        <w:rPr>
          <w:rFonts w:ascii="Garamond" w:hAnsi="Garamond" w:cs="Times New Roman"/>
          <w:b w:val="0"/>
          <w:bCs/>
          <w:color w:val="auto"/>
        </w:rPr>
      </w:pPr>
      <w:bookmarkStart w:id="5" w:name="_Toc166152691"/>
      <w:r w:rsidRPr="00277C8F">
        <w:rPr>
          <w:rFonts w:ascii="Garamond" w:hAnsi="Garamond" w:cs="Times New Roman"/>
          <w:b w:val="0"/>
          <w:bCs/>
          <w:color w:val="auto"/>
        </w:rPr>
        <w:t xml:space="preserve">1.2. </w:t>
      </w:r>
      <w:r w:rsidR="00E5494B" w:rsidRPr="00277C8F">
        <w:rPr>
          <w:rFonts w:ascii="Garamond" w:hAnsi="Garamond" w:cs="Times New Roman"/>
          <w:b w:val="0"/>
          <w:bCs/>
          <w:color w:val="auto"/>
        </w:rPr>
        <w:t>KUADRI INSTITUCIONAL</w:t>
      </w:r>
      <w:bookmarkEnd w:id="5"/>
      <w:r w:rsidR="00020611" w:rsidRPr="00277C8F">
        <w:rPr>
          <w:rFonts w:ascii="Garamond" w:hAnsi="Garamond" w:cs="Times New Roman"/>
          <w:b w:val="0"/>
          <w:bCs/>
          <w:color w:val="auto"/>
        </w:rPr>
        <w:t xml:space="preserve"> </w:t>
      </w:r>
    </w:p>
    <w:p w14:paraId="6D260F0D" w14:textId="7777777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 në fushën e prokurimit publik janë:</w:t>
      </w:r>
    </w:p>
    <w:p w14:paraId="681C4926" w14:textId="60BAC6A2" w:rsidR="00356C81" w:rsidRPr="00020611" w:rsidRDefault="00356C81"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
          <w:sz w:val="24"/>
          <w:szCs w:val="24"/>
        </w:rPr>
        <w:t xml:space="preserve">Agjencia e Prokurimit Publik (APP) </w:t>
      </w:r>
      <w:r w:rsidRPr="00020611">
        <w:rPr>
          <w:rFonts w:ascii="Garamond" w:hAnsi="Garamond" w:cs="Times New Roman"/>
          <w:bCs/>
          <w:sz w:val="24"/>
          <w:szCs w:val="24"/>
        </w:rPr>
        <w:t>është person</w:t>
      </w:r>
      <w:r w:rsidR="003C4BD1" w:rsidRPr="00020611">
        <w:rPr>
          <w:rFonts w:ascii="Garamond" w:hAnsi="Garamond" w:cs="Times New Roman"/>
          <w:bCs/>
          <w:sz w:val="24"/>
          <w:szCs w:val="24"/>
        </w:rPr>
        <w:t xml:space="preserve"> juridik, institucion qendror i cili</w:t>
      </w:r>
      <w:r w:rsidR="00BA515E" w:rsidRPr="00020611">
        <w:rPr>
          <w:rFonts w:ascii="Garamond" w:hAnsi="Garamond" w:cs="Times New Roman"/>
          <w:bCs/>
          <w:sz w:val="24"/>
          <w:szCs w:val="24"/>
        </w:rPr>
        <w:t>,</w:t>
      </w:r>
      <w:r w:rsidR="003C4BD1" w:rsidRPr="00020611">
        <w:rPr>
          <w:rFonts w:ascii="Garamond" w:hAnsi="Garamond" w:cs="Times New Roman"/>
          <w:bCs/>
          <w:sz w:val="24"/>
          <w:szCs w:val="24"/>
        </w:rPr>
        <w:t xml:space="preserve"> </w:t>
      </w:r>
      <w:r w:rsidRPr="00020611">
        <w:rPr>
          <w:rFonts w:ascii="Garamond" w:hAnsi="Garamond" w:cs="Times New Roman"/>
          <w:bCs/>
          <w:sz w:val="24"/>
          <w:szCs w:val="24"/>
        </w:rPr>
        <w:t>ndër të tjera</w:t>
      </w:r>
      <w:r w:rsidR="00BA515E" w:rsidRPr="00020611">
        <w:rPr>
          <w:rFonts w:ascii="Garamond" w:hAnsi="Garamond" w:cs="Times New Roman"/>
          <w:bCs/>
          <w:sz w:val="24"/>
          <w:szCs w:val="24"/>
        </w:rPr>
        <w:t>,</w:t>
      </w:r>
      <w:r w:rsidRPr="00020611">
        <w:rPr>
          <w:rFonts w:ascii="Garamond" w:hAnsi="Garamond" w:cs="Times New Roman"/>
          <w:bCs/>
          <w:sz w:val="24"/>
          <w:szCs w:val="24"/>
        </w:rPr>
        <w:t xml:space="preserve"> paraqet propozime ligjore dhe në</w:t>
      </w:r>
      <w:r w:rsidR="003C4BD1" w:rsidRPr="00020611">
        <w:rPr>
          <w:rFonts w:ascii="Garamond" w:hAnsi="Garamond" w:cs="Times New Roman"/>
          <w:bCs/>
          <w:sz w:val="24"/>
          <w:szCs w:val="24"/>
        </w:rPr>
        <w:t>nligjore për prokurimin publik,</w:t>
      </w:r>
      <w:r w:rsidRPr="00020611">
        <w:rPr>
          <w:rFonts w:ascii="Garamond" w:hAnsi="Garamond" w:cs="Times New Roman"/>
          <w:bCs/>
          <w:sz w:val="24"/>
          <w:szCs w:val="24"/>
        </w:rPr>
        <w:t xml:space="preserve"> nxjerr vend</w:t>
      </w:r>
      <w:r w:rsidR="003C4BD1" w:rsidRPr="00020611">
        <w:rPr>
          <w:rFonts w:ascii="Garamond" w:hAnsi="Garamond" w:cs="Times New Roman"/>
          <w:bCs/>
          <w:sz w:val="24"/>
          <w:szCs w:val="24"/>
        </w:rPr>
        <w:t xml:space="preserve">ime, udhëzime dhe rekomandime, </w:t>
      </w:r>
      <w:r w:rsidRPr="00020611">
        <w:rPr>
          <w:rFonts w:ascii="Garamond" w:hAnsi="Garamond" w:cs="Times New Roman"/>
          <w:bCs/>
          <w:sz w:val="24"/>
          <w:szCs w:val="24"/>
        </w:rPr>
        <w:t>je</w:t>
      </w:r>
      <w:r w:rsidR="003C4BD1" w:rsidRPr="00020611">
        <w:rPr>
          <w:rFonts w:ascii="Garamond" w:hAnsi="Garamond" w:cs="Times New Roman"/>
          <w:bCs/>
          <w:sz w:val="24"/>
          <w:szCs w:val="24"/>
        </w:rPr>
        <w:t>p këshilla dhe asistencë etj</w:t>
      </w:r>
      <w:r w:rsidR="00BA515E" w:rsidRPr="00020611">
        <w:rPr>
          <w:rFonts w:ascii="Garamond" w:hAnsi="Garamond" w:cs="Times New Roman"/>
          <w:bCs/>
          <w:sz w:val="24"/>
          <w:szCs w:val="24"/>
        </w:rPr>
        <w:t>.</w:t>
      </w:r>
      <w:r w:rsidR="003C4BD1" w:rsidRPr="00020611">
        <w:rPr>
          <w:rFonts w:ascii="Garamond" w:hAnsi="Garamond" w:cs="Times New Roman"/>
          <w:bCs/>
          <w:sz w:val="24"/>
          <w:szCs w:val="24"/>
        </w:rPr>
        <w:t xml:space="preserve"> </w:t>
      </w:r>
      <w:r w:rsidRPr="00020611">
        <w:rPr>
          <w:rFonts w:ascii="Garamond" w:hAnsi="Garamond" w:cs="Times New Roman"/>
          <w:bCs/>
          <w:sz w:val="24"/>
          <w:szCs w:val="24"/>
        </w:rPr>
        <w:t>APP</w:t>
      </w:r>
      <w:r w:rsidR="00BA515E" w:rsidRPr="00020611">
        <w:rPr>
          <w:rFonts w:ascii="Garamond" w:hAnsi="Garamond" w:cs="Times New Roman"/>
          <w:bCs/>
          <w:sz w:val="24"/>
          <w:szCs w:val="24"/>
        </w:rPr>
        <w:t>-ja</w:t>
      </w:r>
      <w:r w:rsidRPr="00020611">
        <w:rPr>
          <w:rFonts w:ascii="Garamond" w:hAnsi="Garamond" w:cs="Times New Roman"/>
          <w:bCs/>
          <w:sz w:val="24"/>
          <w:szCs w:val="24"/>
        </w:rPr>
        <w:t xml:space="preserve"> koordinon dhe është institucioni lider i negociatave për anëtarësimin në BE në fushën e prokurimit publik</w:t>
      </w:r>
      <w:r w:rsidR="00DF7F09">
        <w:rPr>
          <w:rFonts w:ascii="Garamond" w:hAnsi="Garamond" w:cs="Times New Roman"/>
          <w:bCs/>
          <w:sz w:val="24"/>
          <w:szCs w:val="24"/>
        </w:rPr>
        <w:t>,</w:t>
      </w:r>
      <w:r w:rsidRPr="00020611">
        <w:rPr>
          <w:rFonts w:ascii="Garamond" w:hAnsi="Garamond" w:cs="Times New Roman"/>
          <w:bCs/>
          <w:sz w:val="24"/>
          <w:szCs w:val="24"/>
        </w:rPr>
        <w:t xml:space="preserve"> si dhe negociatat e anëtarësimit në GPA.</w:t>
      </w:r>
      <w:r w:rsidR="00020611" w:rsidRPr="00020611">
        <w:rPr>
          <w:rFonts w:ascii="Garamond" w:hAnsi="Garamond" w:cs="Times New Roman"/>
          <w:bCs/>
          <w:sz w:val="24"/>
          <w:szCs w:val="24"/>
        </w:rPr>
        <w:t xml:space="preserve"> </w:t>
      </w:r>
    </w:p>
    <w:p w14:paraId="4E9796D0" w14:textId="38F2552D" w:rsidR="00356C81" w:rsidRPr="00020611" w:rsidRDefault="00356C81"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
          <w:bCs/>
          <w:sz w:val="24"/>
          <w:szCs w:val="24"/>
        </w:rPr>
        <w:t>Komisioni i Prokurimit Publik</w:t>
      </w:r>
      <w:r w:rsidRPr="00020611">
        <w:rPr>
          <w:rFonts w:ascii="Garamond" w:hAnsi="Garamond" w:cs="Times New Roman"/>
          <w:bCs/>
          <w:sz w:val="24"/>
          <w:szCs w:val="24"/>
        </w:rPr>
        <w:t xml:space="preserve"> (KPP) është person juridik publik, i pavarur dhe është organi më i lartë administrativ në fushën e prokurimeve për shqyrtimin e ankesave për procedurat e prokurimit.</w:t>
      </w:r>
    </w:p>
    <w:p w14:paraId="0AAF22B3" w14:textId="53C2DF02"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b/>
          <w:sz w:val="24"/>
          <w:szCs w:val="24"/>
        </w:rPr>
        <w:t>ATRAKO</w:t>
      </w:r>
      <w:r w:rsidR="005F3D44">
        <w:rPr>
          <w:rFonts w:ascii="Garamond" w:hAnsi="Garamond" w:cs="Times New Roman"/>
          <w:b/>
          <w:sz w:val="24"/>
          <w:szCs w:val="24"/>
        </w:rPr>
        <w:t xml:space="preserve"> </w:t>
      </w:r>
      <w:r w:rsidR="005F3D44">
        <w:rPr>
          <w:rFonts w:ascii="Garamond" w:hAnsi="Garamond" w:cs="Times New Roman"/>
          <w:sz w:val="24"/>
          <w:szCs w:val="24"/>
        </w:rPr>
        <w:t>–</w:t>
      </w:r>
      <w:r w:rsidRPr="00020611">
        <w:rPr>
          <w:rFonts w:ascii="Garamond" w:hAnsi="Garamond" w:cs="Times New Roman"/>
          <w:sz w:val="24"/>
          <w:szCs w:val="24"/>
        </w:rPr>
        <w:t xml:space="preserve"> Njësia e trajtimit të koncesioneve/partneriteteve publike private asiston autoritetet kontraktore</w:t>
      </w:r>
      <w:r w:rsidR="005F3D44">
        <w:rPr>
          <w:rFonts w:ascii="Garamond" w:hAnsi="Garamond" w:cs="Times New Roman"/>
          <w:sz w:val="24"/>
          <w:szCs w:val="24"/>
        </w:rPr>
        <w:t>,</w:t>
      </w:r>
      <w:r w:rsidRPr="00020611">
        <w:rPr>
          <w:rFonts w:ascii="Garamond" w:hAnsi="Garamond" w:cs="Times New Roman"/>
          <w:sz w:val="24"/>
          <w:szCs w:val="24"/>
        </w:rPr>
        <w:t xml:space="preserve"> me qëllim përgatitjen e studimit të fizibilitetit;</w:t>
      </w:r>
      <w:r w:rsidR="00020611" w:rsidRPr="00020611">
        <w:rPr>
          <w:rFonts w:ascii="Garamond" w:hAnsi="Garamond" w:cs="Times New Roman"/>
          <w:sz w:val="24"/>
          <w:szCs w:val="24"/>
        </w:rPr>
        <w:t xml:space="preserve"> </w:t>
      </w:r>
      <w:r w:rsidRPr="00020611">
        <w:rPr>
          <w:rFonts w:ascii="Garamond" w:hAnsi="Garamond" w:cs="Times New Roman"/>
          <w:sz w:val="24"/>
          <w:szCs w:val="24"/>
        </w:rPr>
        <w:t>përgatitjen e dokumenteve të procedurës konkurruese dhe kritereve të vlerësimit; vlerësimin e propozimeve dhe përcaktimin e ofertuesit më të mirë; kryerjen e negocimeve dhe nënshkrimin e kontratës së koncesionit;</w:t>
      </w:r>
      <w:r w:rsidR="00020611" w:rsidRPr="00020611">
        <w:rPr>
          <w:rFonts w:ascii="Garamond" w:hAnsi="Garamond" w:cs="Times New Roman"/>
          <w:sz w:val="24"/>
          <w:szCs w:val="24"/>
        </w:rPr>
        <w:t xml:space="preserve"> </w:t>
      </w:r>
      <w:r w:rsidRPr="00020611">
        <w:rPr>
          <w:rFonts w:ascii="Garamond" w:hAnsi="Garamond" w:cs="Times New Roman"/>
          <w:sz w:val="24"/>
          <w:szCs w:val="24"/>
        </w:rPr>
        <w:t>monitorimin e kontratave të koncesionit.</w:t>
      </w:r>
    </w:p>
    <w:p w14:paraId="62D093FC" w14:textId="75F22212"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b/>
          <w:bCs/>
          <w:sz w:val="24"/>
          <w:szCs w:val="24"/>
        </w:rPr>
        <w:t xml:space="preserve">Ministria </w:t>
      </w:r>
      <w:r w:rsidR="00AC1D6F" w:rsidRPr="00020611">
        <w:rPr>
          <w:rFonts w:ascii="Garamond" w:hAnsi="Garamond" w:cs="Times New Roman"/>
          <w:b/>
          <w:bCs/>
          <w:sz w:val="24"/>
          <w:szCs w:val="24"/>
        </w:rPr>
        <w:t>përgjegjëse për ekonominë</w:t>
      </w:r>
      <w:r w:rsidR="00AC1D6F" w:rsidRPr="00020611">
        <w:rPr>
          <w:rFonts w:ascii="Garamond" w:hAnsi="Garamond" w:cs="Times New Roman"/>
          <w:b/>
          <w:sz w:val="24"/>
          <w:szCs w:val="24"/>
        </w:rPr>
        <w:t xml:space="preserve"> </w:t>
      </w:r>
      <w:r w:rsidR="00677EBF" w:rsidRPr="00020611">
        <w:rPr>
          <w:rFonts w:ascii="Garamond" w:hAnsi="Garamond" w:cs="Times New Roman"/>
          <w:sz w:val="24"/>
          <w:szCs w:val="24"/>
        </w:rPr>
        <w:t>është institucioni përgjegjës, i cili orienton dhe harmonizon veprimtaritë për zhvillimin e koncesioneve/partneriteteve publike private.</w:t>
      </w:r>
      <w:r w:rsidR="00B536BF" w:rsidRPr="00020611">
        <w:rPr>
          <w:rFonts w:ascii="Garamond" w:hAnsi="Garamond" w:cs="Times New Roman"/>
          <w:bCs/>
          <w:sz w:val="24"/>
          <w:szCs w:val="24"/>
        </w:rPr>
        <w:t xml:space="preserve"> </w:t>
      </w:r>
      <w:r w:rsidR="00677EBF" w:rsidRPr="00020611">
        <w:rPr>
          <w:rFonts w:ascii="Garamond" w:hAnsi="Garamond" w:cs="Times New Roman"/>
          <w:b/>
          <w:bCs/>
          <w:sz w:val="24"/>
          <w:szCs w:val="24"/>
        </w:rPr>
        <w:t>M</w:t>
      </w:r>
      <w:r w:rsidR="00B536BF" w:rsidRPr="00020611">
        <w:rPr>
          <w:rFonts w:ascii="Garamond" w:hAnsi="Garamond" w:cs="Times New Roman"/>
          <w:b/>
          <w:bCs/>
          <w:sz w:val="24"/>
          <w:szCs w:val="24"/>
        </w:rPr>
        <w:t>inistria p</w:t>
      </w:r>
      <w:r w:rsidR="003C4F99" w:rsidRPr="00020611">
        <w:rPr>
          <w:rFonts w:ascii="Garamond" w:hAnsi="Garamond" w:cs="Times New Roman"/>
          <w:b/>
          <w:bCs/>
          <w:sz w:val="24"/>
          <w:szCs w:val="24"/>
        </w:rPr>
        <w:t>ë</w:t>
      </w:r>
      <w:r w:rsidR="00B536BF" w:rsidRPr="00020611">
        <w:rPr>
          <w:rFonts w:ascii="Garamond" w:hAnsi="Garamond" w:cs="Times New Roman"/>
          <w:b/>
          <w:bCs/>
          <w:sz w:val="24"/>
          <w:szCs w:val="24"/>
        </w:rPr>
        <w:t>rgjegj</w:t>
      </w:r>
      <w:r w:rsidR="003C4F99" w:rsidRPr="00020611">
        <w:rPr>
          <w:rFonts w:ascii="Garamond" w:hAnsi="Garamond" w:cs="Times New Roman"/>
          <w:b/>
          <w:bCs/>
          <w:sz w:val="24"/>
          <w:szCs w:val="24"/>
        </w:rPr>
        <w:t>ë</w:t>
      </w:r>
      <w:r w:rsidR="00B536BF" w:rsidRPr="00020611">
        <w:rPr>
          <w:rFonts w:ascii="Garamond" w:hAnsi="Garamond" w:cs="Times New Roman"/>
          <w:b/>
          <w:bCs/>
          <w:sz w:val="24"/>
          <w:szCs w:val="24"/>
        </w:rPr>
        <w:t>se p</w:t>
      </w:r>
      <w:r w:rsidR="003C4F99" w:rsidRPr="00020611">
        <w:rPr>
          <w:rFonts w:ascii="Garamond" w:hAnsi="Garamond" w:cs="Times New Roman"/>
          <w:b/>
          <w:bCs/>
          <w:sz w:val="24"/>
          <w:szCs w:val="24"/>
        </w:rPr>
        <w:t>ë</w:t>
      </w:r>
      <w:r w:rsidR="00B536BF" w:rsidRPr="00020611">
        <w:rPr>
          <w:rFonts w:ascii="Garamond" w:hAnsi="Garamond" w:cs="Times New Roman"/>
          <w:b/>
          <w:bCs/>
          <w:sz w:val="24"/>
          <w:szCs w:val="24"/>
        </w:rPr>
        <w:t>r financat</w:t>
      </w:r>
      <w:r w:rsidR="00B536BF" w:rsidRPr="00020611">
        <w:rPr>
          <w:rFonts w:ascii="Garamond" w:hAnsi="Garamond" w:cs="Times New Roman"/>
          <w:b/>
          <w:sz w:val="24"/>
          <w:szCs w:val="24"/>
        </w:rPr>
        <w:t xml:space="preserve"> </w:t>
      </w:r>
      <w:r w:rsidRPr="00020611">
        <w:rPr>
          <w:rFonts w:ascii="Garamond" w:hAnsi="Garamond" w:cs="Times New Roman"/>
          <w:sz w:val="24"/>
          <w:szCs w:val="24"/>
        </w:rPr>
        <w:t xml:space="preserve">vlerëson dhe miraton paraprakisht të gjitha projektet e koncesionit/partneritetit publik-privat (PPP) nga këndvështrimi i implikimeve fiskale, deficitin buxhetor, qëndrueshmërinë e borxhit publik etj. </w:t>
      </w:r>
    </w:p>
    <w:p w14:paraId="400890C6" w14:textId="6C1AC02B"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b/>
          <w:sz w:val="24"/>
          <w:szCs w:val="24"/>
        </w:rPr>
        <w:t xml:space="preserve">Ministria </w:t>
      </w:r>
      <w:r w:rsidR="004F2DBC" w:rsidRPr="00020611">
        <w:rPr>
          <w:rFonts w:ascii="Garamond" w:hAnsi="Garamond" w:cs="Times New Roman"/>
          <w:b/>
          <w:sz w:val="24"/>
          <w:szCs w:val="24"/>
        </w:rPr>
        <w:t>e Mbrojtjes</w:t>
      </w: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Pr="00020611">
        <w:rPr>
          <w:rFonts w:ascii="Garamond" w:hAnsi="Garamond" w:cs="Times New Roman"/>
          <w:b/>
          <w:sz w:val="24"/>
          <w:szCs w:val="24"/>
        </w:rPr>
        <w:t>Ministria e Brendshme dhe AKSIK</w:t>
      </w:r>
      <w:r w:rsidR="00BA515E" w:rsidRPr="00020611">
        <w:rPr>
          <w:rFonts w:ascii="Garamond" w:hAnsi="Garamond" w:cs="Times New Roman"/>
          <w:b/>
          <w:sz w:val="24"/>
          <w:szCs w:val="24"/>
        </w:rPr>
        <w:t>-ja</w:t>
      </w:r>
      <w:r w:rsidRPr="00020611">
        <w:rPr>
          <w:rFonts w:ascii="Garamond" w:hAnsi="Garamond" w:cs="Times New Roman"/>
          <w:sz w:val="24"/>
          <w:szCs w:val="24"/>
        </w:rPr>
        <w:t xml:space="preserve"> janë institucionet kryesore përgjegjëse për prokurimet në fushën e mbrojtjes dhe të sigurisë.</w:t>
      </w:r>
    </w:p>
    <w:p w14:paraId="23A6D492" w14:textId="6511FE4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b/>
          <w:sz w:val="24"/>
          <w:szCs w:val="24"/>
        </w:rPr>
        <w:t>Operatori i Blerje</w:t>
      </w:r>
      <w:r w:rsidR="00796618" w:rsidRPr="00020611">
        <w:rPr>
          <w:rFonts w:ascii="Garamond" w:hAnsi="Garamond" w:cs="Times New Roman"/>
          <w:b/>
          <w:sz w:val="24"/>
          <w:szCs w:val="24"/>
        </w:rPr>
        <w:t>ve</w:t>
      </w:r>
      <w:r w:rsidRPr="00020611">
        <w:rPr>
          <w:rFonts w:ascii="Garamond" w:hAnsi="Garamond" w:cs="Times New Roman"/>
          <w:b/>
          <w:sz w:val="24"/>
          <w:szCs w:val="24"/>
        </w:rPr>
        <w:t xml:space="preserve"> të Përq</w:t>
      </w:r>
      <w:r w:rsidR="00796618" w:rsidRPr="00020611">
        <w:rPr>
          <w:rFonts w:ascii="Garamond" w:hAnsi="Garamond" w:cs="Times New Roman"/>
          <w:b/>
          <w:sz w:val="24"/>
          <w:szCs w:val="24"/>
        </w:rPr>
        <w:t>e</w:t>
      </w:r>
      <w:r w:rsidRPr="00020611">
        <w:rPr>
          <w:rFonts w:ascii="Garamond" w:hAnsi="Garamond" w:cs="Times New Roman"/>
          <w:b/>
          <w:sz w:val="24"/>
          <w:szCs w:val="24"/>
        </w:rPr>
        <w:t>ndruar</w:t>
      </w:r>
      <w:r w:rsidR="00796618" w:rsidRPr="00020611">
        <w:rPr>
          <w:rFonts w:ascii="Garamond" w:hAnsi="Garamond" w:cs="Times New Roman"/>
          <w:b/>
          <w:sz w:val="24"/>
          <w:szCs w:val="24"/>
        </w:rPr>
        <w:t>a</w:t>
      </w:r>
      <w:r w:rsidR="005D30FF">
        <w:rPr>
          <w:rFonts w:ascii="Garamond" w:hAnsi="Garamond" w:cs="Times New Roman"/>
          <w:b/>
          <w:sz w:val="24"/>
          <w:szCs w:val="24"/>
        </w:rPr>
        <w:t xml:space="preserve"> </w:t>
      </w:r>
      <w:r w:rsidRPr="005F3D44">
        <w:rPr>
          <w:rFonts w:ascii="Garamond" w:hAnsi="Garamond" w:cs="Times New Roman"/>
          <w:b/>
          <w:bCs/>
          <w:sz w:val="24"/>
          <w:szCs w:val="24"/>
        </w:rPr>
        <w:t>sh.a.</w:t>
      </w:r>
      <w:r w:rsidRPr="00020611">
        <w:rPr>
          <w:rFonts w:ascii="Garamond" w:hAnsi="Garamond" w:cs="Times New Roman"/>
          <w:sz w:val="24"/>
          <w:szCs w:val="24"/>
        </w:rPr>
        <w:t xml:space="preserve"> është organ qendror blerës, në varësi të </w:t>
      </w:r>
      <w:r w:rsidR="00BA515E" w:rsidRPr="00020611">
        <w:rPr>
          <w:rFonts w:ascii="Garamond" w:hAnsi="Garamond" w:cs="Times New Roman"/>
          <w:sz w:val="24"/>
          <w:szCs w:val="24"/>
        </w:rPr>
        <w:t>m</w:t>
      </w:r>
      <w:r w:rsidRPr="00020611">
        <w:rPr>
          <w:rFonts w:ascii="Garamond" w:hAnsi="Garamond" w:cs="Times New Roman"/>
          <w:sz w:val="24"/>
          <w:szCs w:val="24"/>
        </w:rPr>
        <w:t xml:space="preserve">inistrisë </w:t>
      </w:r>
      <w:r w:rsidR="00AC1D6F" w:rsidRPr="00020611">
        <w:rPr>
          <w:rFonts w:ascii="Garamond" w:hAnsi="Garamond" w:cs="Times New Roman"/>
          <w:sz w:val="24"/>
          <w:szCs w:val="24"/>
        </w:rPr>
        <w:t>përgjegjëse për e</w:t>
      </w:r>
      <w:r w:rsidRPr="00020611">
        <w:rPr>
          <w:rFonts w:ascii="Garamond" w:hAnsi="Garamond" w:cs="Times New Roman"/>
          <w:sz w:val="24"/>
          <w:szCs w:val="24"/>
        </w:rPr>
        <w:t>konomi</w:t>
      </w:r>
      <w:r w:rsidR="00BA515E" w:rsidRPr="00020611">
        <w:rPr>
          <w:rFonts w:ascii="Garamond" w:hAnsi="Garamond" w:cs="Times New Roman"/>
          <w:sz w:val="24"/>
          <w:szCs w:val="24"/>
        </w:rPr>
        <w:t>n</w:t>
      </w:r>
      <w:r w:rsidRPr="00020611">
        <w:rPr>
          <w:rFonts w:ascii="Garamond" w:hAnsi="Garamond" w:cs="Times New Roman"/>
          <w:sz w:val="24"/>
          <w:szCs w:val="24"/>
        </w:rPr>
        <w:t>ë</w:t>
      </w:r>
      <w:r w:rsidR="00BA515E" w:rsidRPr="00020611">
        <w:rPr>
          <w:rFonts w:ascii="Garamond" w:hAnsi="Garamond" w:cs="Times New Roman"/>
          <w:sz w:val="24"/>
          <w:szCs w:val="24"/>
        </w:rPr>
        <w:t>,</w:t>
      </w:r>
      <w:r w:rsidRPr="00020611">
        <w:rPr>
          <w:rFonts w:ascii="Garamond" w:hAnsi="Garamond" w:cs="Times New Roman"/>
          <w:sz w:val="24"/>
          <w:szCs w:val="24"/>
        </w:rPr>
        <w:t xml:space="preserve"> misioni i të cilit konsiston në kryerjen e procedurave të përqendruara të prokurimit për mallra, punë, shërbime, të fondeve buxhetore me vlerë mbi kufirin monetar të prokurimeve me vlera të vogla, në emër dhe për llogari të Kryeministrisë, ministrive dhe</w:t>
      </w:r>
      <w:r w:rsidR="00020611" w:rsidRPr="00020611">
        <w:rPr>
          <w:rFonts w:ascii="Garamond" w:hAnsi="Garamond" w:cs="Times New Roman"/>
          <w:sz w:val="24"/>
          <w:szCs w:val="24"/>
        </w:rPr>
        <w:t xml:space="preserve"> </w:t>
      </w:r>
      <w:r w:rsidRPr="00020611">
        <w:rPr>
          <w:rFonts w:ascii="Garamond" w:hAnsi="Garamond" w:cs="Times New Roman"/>
          <w:sz w:val="24"/>
          <w:szCs w:val="24"/>
        </w:rPr>
        <w:t>institucioneve në varësi të tyre.</w:t>
      </w:r>
      <w:r w:rsidR="003C4BD1" w:rsidRPr="00020611">
        <w:rPr>
          <w:rFonts w:ascii="Garamond" w:hAnsi="Garamond" w:cs="Times New Roman"/>
          <w:sz w:val="24"/>
          <w:szCs w:val="24"/>
        </w:rPr>
        <w:t xml:space="preserve"> </w:t>
      </w:r>
    </w:p>
    <w:p w14:paraId="51D14CD5" w14:textId="7215B898" w:rsidR="00FF6E88" w:rsidRPr="00277C8F" w:rsidRDefault="00702834" w:rsidP="00E22B88">
      <w:pPr>
        <w:pStyle w:val="Heading3"/>
        <w:keepNext w:val="0"/>
        <w:keepLines w:val="0"/>
        <w:widowControl w:val="0"/>
        <w:spacing w:before="0" w:line="240" w:lineRule="auto"/>
        <w:ind w:firstLine="284"/>
        <w:rPr>
          <w:rFonts w:ascii="Garamond" w:hAnsi="Garamond" w:cs="Times New Roman"/>
          <w:b w:val="0"/>
          <w:bCs/>
          <w:color w:val="auto"/>
        </w:rPr>
      </w:pPr>
      <w:bookmarkStart w:id="6" w:name="_Toc166152692"/>
      <w:r w:rsidRPr="00277C8F">
        <w:rPr>
          <w:rFonts w:ascii="Garamond" w:hAnsi="Garamond" w:cs="Times New Roman"/>
          <w:b w:val="0"/>
          <w:bCs/>
          <w:color w:val="auto"/>
        </w:rPr>
        <w:t xml:space="preserve">1.3. </w:t>
      </w:r>
      <w:r w:rsidR="00FF6E88" w:rsidRPr="00277C8F">
        <w:rPr>
          <w:rFonts w:ascii="Garamond" w:hAnsi="Garamond" w:cs="Times New Roman"/>
          <w:b w:val="0"/>
          <w:bCs/>
          <w:color w:val="auto"/>
        </w:rPr>
        <w:t xml:space="preserve">VLERËSIMI I STRATEGJISË KOMBËTARE </w:t>
      </w:r>
      <w:r w:rsidR="00BA515E" w:rsidRPr="00277C8F">
        <w:rPr>
          <w:rFonts w:ascii="Garamond" w:hAnsi="Garamond" w:cs="Times New Roman"/>
          <w:b w:val="0"/>
          <w:bCs/>
          <w:color w:val="auto"/>
        </w:rPr>
        <w:t>P</w:t>
      </w:r>
      <w:r w:rsidR="00FF6E88" w:rsidRPr="00277C8F">
        <w:rPr>
          <w:rFonts w:ascii="Garamond" w:hAnsi="Garamond" w:cs="Times New Roman"/>
          <w:b w:val="0"/>
          <w:bCs/>
          <w:color w:val="auto"/>
        </w:rPr>
        <w:t>Ë</w:t>
      </w:r>
      <w:r w:rsidR="00BA515E" w:rsidRPr="00277C8F">
        <w:rPr>
          <w:rFonts w:ascii="Garamond" w:hAnsi="Garamond" w:cs="Times New Roman"/>
          <w:b w:val="0"/>
          <w:bCs/>
          <w:color w:val="auto"/>
        </w:rPr>
        <w:t>R</w:t>
      </w:r>
      <w:r w:rsidR="00FF6E88" w:rsidRPr="00277C8F">
        <w:rPr>
          <w:rFonts w:ascii="Garamond" w:hAnsi="Garamond" w:cs="Times New Roman"/>
          <w:b w:val="0"/>
          <w:bCs/>
          <w:color w:val="auto"/>
        </w:rPr>
        <w:t xml:space="preserve"> PROKURIMI</w:t>
      </w:r>
      <w:r w:rsidR="00BA515E" w:rsidRPr="00277C8F">
        <w:rPr>
          <w:rFonts w:ascii="Garamond" w:hAnsi="Garamond" w:cs="Times New Roman"/>
          <w:b w:val="0"/>
          <w:bCs/>
          <w:color w:val="auto"/>
        </w:rPr>
        <w:t>N</w:t>
      </w:r>
      <w:r w:rsidR="00FF6E88" w:rsidRPr="00277C8F">
        <w:rPr>
          <w:rFonts w:ascii="Garamond" w:hAnsi="Garamond" w:cs="Times New Roman"/>
          <w:b w:val="0"/>
          <w:bCs/>
          <w:color w:val="auto"/>
        </w:rPr>
        <w:t xml:space="preserve"> PUBLIK 2020</w:t>
      </w:r>
      <w:r w:rsidR="005F3D44">
        <w:rPr>
          <w:rFonts w:ascii="Garamond" w:hAnsi="Garamond" w:cs="Times New Roman"/>
          <w:b w:val="0"/>
          <w:bCs/>
          <w:color w:val="auto"/>
        </w:rPr>
        <w:t>–</w:t>
      </w:r>
      <w:r w:rsidR="00FF6E88" w:rsidRPr="005F3D44">
        <w:rPr>
          <w:rFonts w:ascii="Garamond" w:hAnsi="Garamond" w:cs="Times New Roman"/>
          <w:b w:val="0"/>
          <w:bCs/>
          <w:color w:val="auto"/>
        </w:rPr>
        <w:t>2023</w:t>
      </w:r>
      <w:r w:rsidR="00FE6A20" w:rsidRPr="00020611">
        <w:rPr>
          <w:rFonts w:ascii="Garamond" w:hAnsi="Garamond" w:cs="Times New Roman"/>
          <w:color w:val="auto"/>
        </w:rPr>
        <w:t xml:space="preserve"> </w:t>
      </w:r>
      <w:r w:rsidR="00FE6A20" w:rsidRPr="00277C8F">
        <w:rPr>
          <w:rFonts w:ascii="Garamond" w:hAnsi="Garamond" w:cs="Times New Roman"/>
          <w:b w:val="0"/>
          <w:bCs/>
          <w:color w:val="auto"/>
        </w:rPr>
        <w:t>DHE ZBATIMI I KUADRIT LIGJOR</w:t>
      </w:r>
      <w:bookmarkEnd w:id="6"/>
    </w:p>
    <w:p w14:paraId="315857B0" w14:textId="28A11EFD"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 xml:space="preserve">Në </w:t>
      </w:r>
      <w:r w:rsidR="00BA515E" w:rsidRPr="00020611">
        <w:rPr>
          <w:rFonts w:ascii="Garamond" w:hAnsi="Garamond"/>
          <w:sz w:val="24"/>
          <w:szCs w:val="24"/>
        </w:rPr>
        <w:t>n</w:t>
      </w:r>
      <w:r w:rsidRPr="00020611">
        <w:rPr>
          <w:rFonts w:ascii="Garamond" w:hAnsi="Garamond"/>
          <w:sz w:val="24"/>
          <w:szCs w:val="24"/>
        </w:rPr>
        <w:t>ëntor të vitit 2020, Këshilli i Ministrave miratoi Strategjinë Kombëtare për Prokurimin Publik 2020</w:t>
      </w:r>
      <w:r w:rsidR="00002566">
        <w:rPr>
          <w:rFonts w:ascii="Garamond" w:hAnsi="Garamond"/>
          <w:sz w:val="24"/>
          <w:szCs w:val="24"/>
        </w:rPr>
        <w:t>–</w:t>
      </w:r>
      <w:r w:rsidRPr="00020611">
        <w:rPr>
          <w:rFonts w:ascii="Garamond" w:hAnsi="Garamond"/>
          <w:sz w:val="24"/>
          <w:szCs w:val="24"/>
        </w:rPr>
        <w:t xml:space="preserve">2023. Zbatimi i saj mbështetet te reformat që duhen ndërmarrë në 5 shtyllat kryesore, materializuar në 5 </w:t>
      </w:r>
      <w:r w:rsidR="00BA515E" w:rsidRPr="00020611">
        <w:rPr>
          <w:rFonts w:ascii="Garamond" w:hAnsi="Garamond"/>
          <w:sz w:val="24"/>
          <w:szCs w:val="24"/>
        </w:rPr>
        <w:t>q</w:t>
      </w:r>
      <w:r w:rsidRPr="00020611">
        <w:rPr>
          <w:rFonts w:ascii="Garamond" w:hAnsi="Garamond"/>
          <w:sz w:val="24"/>
          <w:szCs w:val="24"/>
        </w:rPr>
        <w:t xml:space="preserve">ëllime </w:t>
      </w:r>
      <w:r w:rsidR="00BA515E" w:rsidRPr="00020611">
        <w:rPr>
          <w:rFonts w:ascii="Garamond" w:hAnsi="Garamond"/>
          <w:sz w:val="24"/>
          <w:szCs w:val="24"/>
        </w:rPr>
        <w:t>p</w:t>
      </w:r>
      <w:r w:rsidRPr="00020611">
        <w:rPr>
          <w:rFonts w:ascii="Garamond" w:hAnsi="Garamond"/>
          <w:sz w:val="24"/>
          <w:szCs w:val="24"/>
        </w:rPr>
        <w:t>olitikash (QP), që</w:t>
      </w:r>
      <w:r w:rsidR="00020611" w:rsidRPr="00020611">
        <w:rPr>
          <w:rFonts w:ascii="Garamond" w:hAnsi="Garamond"/>
          <w:sz w:val="24"/>
          <w:szCs w:val="24"/>
        </w:rPr>
        <w:t xml:space="preserve"> </w:t>
      </w:r>
      <w:r w:rsidRPr="00020611">
        <w:rPr>
          <w:rFonts w:ascii="Garamond" w:hAnsi="Garamond"/>
          <w:sz w:val="24"/>
          <w:szCs w:val="24"/>
        </w:rPr>
        <w:t xml:space="preserve">synojnë përmirësimin e mëtejshëm dhe zhvillimin e sistemit të prokurimeve: i. </w:t>
      </w:r>
      <w:r w:rsidR="00002566" w:rsidRPr="00020611">
        <w:rPr>
          <w:rFonts w:ascii="Garamond" w:hAnsi="Garamond"/>
          <w:sz w:val="24"/>
          <w:szCs w:val="24"/>
        </w:rPr>
        <w:t xml:space="preserve">prokurim </w:t>
      </w:r>
      <w:r w:rsidRPr="00020611">
        <w:rPr>
          <w:rFonts w:ascii="Garamond" w:hAnsi="Garamond"/>
          <w:sz w:val="24"/>
          <w:szCs w:val="24"/>
        </w:rPr>
        <w:t>publik efi</w:t>
      </w:r>
      <w:r w:rsidR="00BA515E" w:rsidRPr="00020611">
        <w:rPr>
          <w:rFonts w:ascii="Garamond" w:hAnsi="Garamond"/>
          <w:sz w:val="24"/>
          <w:szCs w:val="24"/>
        </w:rPr>
        <w:t>ci</w:t>
      </w:r>
      <w:r w:rsidRPr="00020611">
        <w:rPr>
          <w:rFonts w:ascii="Garamond" w:hAnsi="Garamond"/>
          <w:sz w:val="24"/>
          <w:szCs w:val="24"/>
        </w:rPr>
        <w:t xml:space="preserve">ent dhe i qëndrueshëm; ii. </w:t>
      </w:r>
      <w:r w:rsidR="00002566" w:rsidRPr="00020611">
        <w:rPr>
          <w:rFonts w:ascii="Garamond" w:hAnsi="Garamond"/>
          <w:sz w:val="24"/>
          <w:szCs w:val="24"/>
        </w:rPr>
        <w:t xml:space="preserve">përmirësimi </w:t>
      </w:r>
      <w:r w:rsidRPr="00020611">
        <w:rPr>
          <w:rFonts w:ascii="Garamond" w:hAnsi="Garamond"/>
          <w:sz w:val="24"/>
          <w:szCs w:val="24"/>
        </w:rPr>
        <w:t xml:space="preserve">i kuadrit ligjor për koncesionet dhe partneritetin publik-privat; iii. </w:t>
      </w:r>
      <w:r w:rsidR="00002566" w:rsidRPr="00020611">
        <w:rPr>
          <w:rFonts w:ascii="Garamond" w:hAnsi="Garamond"/>
          <w:sz w:val="24"/>
          <w:szCs w:val="24"/>
        </w:rPr>
        <w:t xml:space="preserve">riorganizimi </w:t>
      </w:r>
      <w:r w:rsidRPr="00020611">
        <w:rPr>
          <w:rFonts w:ascii="Garamond" w:hAnsi="Garamond"/>
          <w:sz w:val="24"/>
          <w:szCs w:val="24"/>
        </w:rPr>
        <w:t>i prokurimeve në fushën</w:t>
      </w:r>
      <w:r w:rsidR="00020611" w:rsidRPr="00020611">
        <w:rPr>
          <w:rFonts w:ascii="Garamond" w:hAnsi="Garamond"/>
          <w:sz w:val="24"/>
          <w:szCs w:val="24"/>
        </w:rPr>
        <w:t xml:space="preserve"> </w:t>
      </w:r>
      <w:r w:rsidRPr="00020611">
        <w:rPr>
          <w:rFonts w:ascii="Garamond" w:hAnsi="Garamond"/>
          <w:sz w:val="24"/>
          <w:szCs w:val="24"/>
        </w:rPr>
        <w:t xml:space="preserve">e mbrojtjes dhe sigurisë; iv. </w:t>
      </w:r>
      <w:r w:rsidR="00002566" w:rsidRPr="00020611">
        <w:rPr>
          <w:rFonts w:ascii="Garamond" w:hAnsi="Garamond"/>
          <w:sz w:val="24"/>
          <w:szCs w:val="24"/>
        </w:rPr>
        <w:t xml:space="preserve">blerja </w:t>
      </w:r>
      <w:r w:rsidRPr="00020611">
        <w:rPr>
          <w:rFonts w:ascii="Garamond" w:hAnsi="Garamond"/>
          <w:sz w:val="24"/>
          <w:szCs w:val="24"/>
        </w:rPr>
        <w:t xml:space="preserve">e përqendruar; v. </w:t>
      </w:r>
      <w:r w:rsidR="00002566" w:rsidRPr="00020611">
        <w:rPr>
          <w:rFonts w:ascii="Garamond" w:hAnsi="Garamond"/>
          <w:sz w:val="24"/>
          <w:szCs w:val="24"/>
        </w:rPr>
        <w:t xml:space="preserve">përmirësimi </w:t>
      </w:r>
      <w:r w:rsidRPr="00020611">
        <w:rPr>
          <w:rFonts w:ascii="Garamond" w:hAnsi="Garamond"/>
          <w:sz w:val="24"/>
          <w:szCs w:val="24"/>
        </w:rPr>
        <w:t>i sistemit të shqyrtimit dhe kontrollit të ankesave.</w:t>
      </w:r>
    </w:p>
    <w:p w14:paraId="2528D7ED" w14:textId="537A052A"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Gjatë kësaj periudhe është kon</w:t>
      </w:r>
      <w:r w:rsidR="000C68D3" w:rsidRPr="00020611">
        <w:rPr>
          <w:rFonts w:ascii="Garamond" w:hAnsi="Garamond"/>
          <w:sz w:val="24"/>
          <w:szCs w:val="24"/>
        </w:rPr>
        <w:t>s</w:t>
      </w:r>
      <w:r w:rsidRPr="00020611">
        <w:rPr>
          <w:rFonts w:ascii="Garamond" w:hAnsi="Garamond"/>
          <w:sz w:val="24"/>
          <w:szCs w:val="24"/>
        </w:rPr>
        <w:t xml:space="preserve">tatuar se ka pasur zhvillime në të gjitha </w:t>
      </w:r>
      <w:r w:rsidR="000C68D3" w:rsidRPr="00020611">
        <w:rPr>
          <w:rFonts w:ascii="Garamond" w:hAnsi="Garamond"/>
          <w:sz w:val="24"/>
          <w:szCs w:val="24"/>
        </w:rPr>
        <w:t>q</w:t>
      </w:r>
      <w:r w:rsidRPr="00020611">
        <w:rPr>
          <w:rFonts w:ascii="Garamond" w:hAnsi="Garamond"/>
          <w:sz w:val="24"/>
          <w:szCs w:val="24"/>
        </w:rPr>
        <w:t xml:space="preserve">ëllimet e </w:t>
      </w:r>
      <w:r w:rsidR="000C68D3" w:rsidRPr="00020611">
        <w:rPr>
          <w:rFonts w:ascii="Garamond" w:hAnsi="Garamond"/>
          <w:sz w:val="24"/>
          <w:szCs w:val="24"/>
        </w:rPr>
        <w:t>p</w:t>
      </w:r>
      <w:r w:rsidRPr="00020611">
        <w:rPr>
          <w:rFonts w:ascii="Garamond" w:hAnsi="Garamond"/>
          <w:sz w:val="24"/>
          <w:szCs w:val="24"/>
        </w:rPr>
        <w:t xml:space="preserve">olitikave të strategjisë dhe në përgjithësi ka pasur një shkallë realizimi të kënaqshme sa </w:t>
      </w:r>
      <w:r w:rsidR="00002566">
        <w:rPr>
          <w:rFonts w:ascii="Garamond" w:hAnsi="Garamond"/>
          <w:sz w:val="24"/>
          <w:szCs w:val="24"/>
        </w:rPr>
        <w:t>u</w:t>
      </w:r>
      <w:r w:rsidRPr="00020611">
        <w:rPr>
          <w:rFonts w:ascii="Garamond" w:hAnsi="Garamond"/>
          <w:sz w:val="24"/>
          <w:szCs w:val="24"/>
        </w:rPr>
        <w:t xml:space="preserve"> takon aktiviteteve dhe treguesve të performancës. Strategjia Kombëtare </w:t>
      </w:r>
      <w:r w:rsidR="000C68D3" w:rsidRPr="00020611">
        <w:rPr>
          <w:rFonts w:ascii="Garamond" w:hAnsi="Garamond"/>
          <w:sz w:val="24"/>
          <w:szCs w:val="24"/>
        </w:rPr>
        <w:t>p</w:t>
      </w:r>
      <w:r w:rsidR="009E2161" w:rsidRPr="00020611">
        <w:rPr>
          <w:rFonts w:ascii="Garamond" w:hAnsi="Garamond"/>
          <w:sz w:val="24"/>
          <w:szCs w:val="24"/>
        </w:rPr>
        <w:t>ë</w:t>
      </w:r>
      <w:r w:rsidR="000C68D3" w:rsidRPr="00020611">
        <w:rPr>
          <w:rFonts w:ascii="Garamond" w:hAnsi="Garamond"/>
          <w:sz w:val="24"/>
          <w:szCs w:val="24"/>
        </w:rPr>
        <w:t>r</w:t>
      </w:r>
      <w:r w:rsidRPr="00020611">
        <w:rPr>
          <w:rFonts w:ascii="Garamond" w:hAnsi="Garamond"/>
          <w:sz w:val="24"/>
          <w:szCs w:val="24"/>
        </w:rPr>
        <w:t xml:space="preserve"> Prokurimi</w:t>
      </w:r>
      <w:r w:rsidR="000C68D3" w:rsidRPr="00020611">
        <w:rPr>
          <w:rFonts w:ascii="Garamond" w:hAnsi="Garamond"/>
          <w:sz w:val="24"/>
          <w:szCs w:val="24"/>
        </w:rPr>
        <w:t>n</w:t>
      </w:r>
      <w:r w:rsidRPr="00020611">
        <w:rPr>
          <w:rFonts w:ascii="Garamond" w:hAnsi="Garamond"/>
          <w:sz w:val="24"/>
          <w:szCs w:val="24"/>
        </w:rPr>
        <w:t xml:space="preserve"> Publik 2020</w:t>
      </w:r>
      <w:r w:rsidR="00827C26">
        <w:rPr>
          <w:rFonts w:ascii="Garamond" w:hAnsi="Garamond"/>
          <w:sz w:val="24"/>
          <w:szCs w:val="24"/>
        </w:rPr>
        <w:t>–</w:t>
      </w:r>
      <w:r w:rsidRPr="00020611">
        <w:rPr>
          <w:rFonts w:ascii="Garamond" w:hAnsi="Garamond"/>
          <w:sz w:val="24"/>
          <w:szCs w:val="24"/>
        </w:rPr>
        <w:t>2023 i hapi rrugën reformave dhe zhvillimeve të rëndësishme për transformimin e sistemit të prokurimeve publike në Shqipëri. Për t</w:t>
      </w:r>
      <w:r w:rsidR="000C68D3" w:rsidRPr="00020611">
        <w:rPr>
          <w:rFonts w:ascii="Garamond" w:hAnsi="Garamond"/>
          <w:sz w:val="24"/>
          <w:szCs w:val="24"/>
        </w:rPr>
        <w:t>’</w:t>
      </w:r>
      <w:r w:rsidRPr="00020611">
        <w:rPr>
          <w:rFonts w:ascii="Garamond" w:hAnsi="Garamond"/>
          <w:sz w:val="24"/>
          <w:szCs w:val="24"/>
        </w:rPr>
        <w:t xml:space="preserve">u përmendur është reformimi i kuadrit ligjor në fushën e prokurimit publik dhe plotësimi i tij me akte nënligjore, si </w:t>
      </w:r>
      <w:r w:rsidR="000C68D3" w:rsidRPr="00020611">
        <w:rPr>
          <w:rFonts w:ascii="Garamond" w:hAnsi="Garamond"/>
          <w:sz w:val="24"/>
          <w:szCs w:val="24"/>
        </w:rPr>
        <w:t>rezultat i</w:t>
      </w:r>
      <w:r w:rsidRPr="00020611">
        <w:rPr>
          <w:rFonts w:ascii="Garamond" w:hAnsi="Garamond"/>
          <w:sz w:val="24"/>
          <w:szCs w:val="24"/>
        </w:rPr>
        <w:t xml:space="preserve"> të cilit legjislacioni në këtë fushë është gjerësisht i përfaruar me </w:t>
      </w:r>
      <w:r w:rsidR="000C68D3" w:rsidRPr="00020611">
        <w:rPr>
          <w:rFonts w:ascii="Garamond" w:hAnsi="Garamond"/>
          <w:i/>
          <w:iCs/>
          <w:sz w:val="24"/>
          <w:szCs w:val="24"/>
        </w:rPr>
        <w:t>a</w:t>
      </w:r>
      <w:r w:rsidRPr="00020611">
        <w:rPr>
          <w:rFonts w:ascii="Garamond" w:hAnsi="Garamond"/>
          <w:i/>
          <w:iCs/>
          <w:sz w:val="24"/>
          <w:szCs w:val="24"/>
        </w:rPr>
        <w:t xml:space="preserve">cquis </w:t>
      </w:r>
      <w:r w:rsidR="000C68D3" w:rsidRPr="00020611">
        <w:rPr>
          <w:rFonts w:ascii="Garamond" w:hAnsi="Garamond"/>
          <w:sz w:val="24"/>
          <w:szCs w:val="24"/>
        </w:rPr>
        <w:t>t</w:t>
      </w:r>
      <w:r w:rsidR="009E2161" w:rsidRPr="00020611">
        <w:rPr>
          <w:rFonts w:ascii="Garamond" w:hAnsi="Garamond"/>
          <w:sz w:val="24"/>
          <w:szCs w:val="24"/>
        </w:rPr>
        <w:t>ë</w:t>
      </w:r>
      <w:r w:rsidRPr="00020611">
        <w:rPr>
          <w:rFonts w:ascii="Garamond" w:hAnsi="Garamond"/>
          <w:sz w:val="24"/>
          <w:szCs w:val="24"/>
        </w:rPr>
        <w:t xml:space="preserve"> BE-së, përmirësimi i vijueshëm i sistemit të prokurimit elektronik, lancimi i sistemit </w:t>
      </w:r>
      <w:r w:rsidRPr="00020611">
        <w:rPr>
          <w:rFonts w:ascii="Garamond" w:hAnsi="Garamond"/>
          <w:sz w:val="24"/>
          <w:szCs w:val="24"/>
        </w:rPr>
        <w:lastRenderedPageBreak/>
        <w:t>elektronik të ankesave, plotësimi i kuadrit ligjor të prokurimeve në fushën e mbrojtjes dhe sigurisë, vijimi i përpjekjeve për forcimin dhe rritjen e kapaciteteve admin</w:t>
      </w:r>
      <w:r w:rsidR="005D30FF">
        <w:rPr>
          <w:rFonts w:ascii="Garamond" w:hAnsi="Garamond"/>
          <w:sz w:val="24"/>
          <w:szCs w:val="24"/>
        </w:rPr>
        <w:t>i</w:t>
      </w:r>
      <w:r w:rsidRPr="00020611">
        <w:rPr>
          <w:rFonts w:ascii="Garamond" w:hAnsi="Garamond"/>
          <w:sz w:val="24"/>
          <w:szCs w:val="24"/>
        </w:rPr>
        <w:t>strative etj.</w:t>
      </w:r>
    </w:p>
    <w:p w14:paraId="2AF06289" w14:textId="18FFDA31"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Disa nga aktivitetet u përmbyllën gjatë zbatimit të SKPP 2020</w:t>
      </w:r>
      <w:r w:rsidR="000B5E9F">
        <w:rPr>
          <w:rFonts w:ascii="Garamond" w:hAnsi="Garamond"/>
          <w:sz w:val="24"/>
          <w:szCs w:val="24"/>
        </w:rPr>
        <w:t>–</w:t>
      </w:r>
      <w:r w:rsidRPr="00020611">
        <w:rPr>
          <w:rFonts w:ascii="Garamond" w:hAnsi="Garamond"/>
          <w:sz w:val="24"/>
          <w:szCs w:val="24"/>
        </w:rPr>
        <w:t>2023, ndërsa të tjerat hodhën themelet për hapat e ardhshëm në fuqizimin dhe transformimin e sistemit të prokurimit publik.</w:t>
      </w:r>
    </w:p>
    <w:p w14:paraId="6300E787" w14:textId="0B24F1AE"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Bazuar në këtë dhe sa më sipër, qasja e përgjithshme e SKPP 2024</w:t>
      </w:r>
      <w:r w:rsidR="000B5E9F">
        <w:rPr>
          <w:rFonts w:ascii="Garamond" w:hAnsi="Garamond"/>
          <w:sz w:val="24"/>
          <w:szCs w:val="24"/>
        </w:rPr>
        <w:t>–</w:t>
      </w:r>
      <w:r w:rsidRPr="00020611">
        <w:rPr>
          <w:rFonts w:ascii="Garamond" w:hAnsi="Garamond"/>
          <w:sz w:val="24"/>
          <w:szCs w:val="24"/>
        </w:rPr>
        <w:t>2030 duhet të zbatohet për të çuar më tej a</w:t>
      </w:r>
      <w:r w:rsidR="000C68D3" w:rsidRPr="00020611">
        <w:rPr>
          <w:rFonts w:ascii="Garamond" w:hAnsi="Garamond"/>
          <w:sz w:val="24"/>
          <w:szCs w:val="24"/>
        </w:rPr>
        <w:t>gj</w:t>
      </w:r>
      <w:r w:rsidRPr="00020611">
        <w:rPr>
          <w:rFonts w:ascii="Garamond" w:hAnsi="Garamond"/>
          <w:sz w:val="24"/>
          <w:szCs w:val="24"/>
        </w:rPr>
        <w:t>endën e reformës</w:t>
      </w:r>
      <w:r w:rsidR="00827C26">
        <w:rPr>
          <w:rFonts w:ascii="Garamond" w:hAnsi="Garamond"/>
          <w:sz w:val="24"/>
          <w:szCs w:val="24"/>
        </w:rPr>
        <w:t>,</w:t>
      </w:r>
      <w:r w:rsidRPr="00020611">
        <w:rPr>
          <w:rFonts w:ascii="Garamond" w:hAnsi="Garamond"/>
          <w:sz w:val="24"/>
          <w:szCs w:val="24"/>
        </w:rPr>
        <w:t xml:space="preserve"> duke u mbështetur në bazën e krijuar tashmë. Ekziston nevoja për disa rregullime, ndryshime dhe shtesa në shtylla, megjithatë për të përshtatur strategjinë me situatën aktuale duhet të merret parasysh progresi në vitet e fundit, duke rifokusuar aktivitetet të cilat do të mundësojnë pasjen</w:t>
      </w:r>
      <w:r w:rsidR="00020611" w:rsidRPr="00020611">
        <w:rPr>
          <w:rFonts w:ascii="Garamond" w:hAnsi="Garamond"/>
          <w:sz w:val="24"/>
          <w:szCs w:val="24"/>
        </w:rPr>
        <w:t xml:space="preserve"> </w:t>
      </w:r>
      <w:r w:rsidRPr="00020611">
        <w:rPr>
          <w:rFonts w:ascii="Garamond" w:hAnsi="Garamond"/>
          <w:sz w:val="24"/>
          <w:szCs w:val="24"/>
        </w:rPr>
        <w:t>e një sistemi të prokurimit publik efikas, eficient, me performancë të mirë, mosdiskriminues, që respekton parime të tilla si mbrojtja e konkurrencës,</w:t>
      </w:r>
      <w:r w:rsidR="00020611" w:rsidRPr="00020611">
        <w:rPr>
          <w:rFonts w:ascii="Garamond" w:hAnsi="Garamond"/>
          <w:sz w:val="24"/>
          <w:szCs w:val="24"/>
        </w:rPr>
        <w:t xml:space="preserve"> </w:t>
      </w:r>
      <w:r w:rsidRPr="00020611">
        <w:rPr>
          <w:rFonts w:ascii="Garamond" w:hAnsi="Garamond"/>
          <w:sz w:val="24"/>
          <w:szCs w:val="24"/>
        </w:rPr>
        <w:t>trajtimit të barabartë etj.</w:t>
      </w:r>
    </w:p>
    <w:p w14:paraId="34BF0401" w14:textId="0EF6D3F5"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Kuadri ligjor institucional në fushën e prokurimit publik në 3 vitet e fundit ka pësuar një ndryshim rrënjësor dhe përmirësim të ndjeshëm, me objektivin kryesor hyrjen e vendit në BE. Kuadri ynë ligjor ka përafruar direktivat përkatës të BE-së</w:t>
      </w:r>
      <w:r w:rsidR="00827C26">
        <w:rPr>
          <w:rFonts w:ascii="Garamond" w:hAnsi="Garamond"/>
          <w:sz w:val="24"/>
          <w:szCs w:val="24"/>
        </w:rPr>
        <w:t>,</w:t>
      </w:r>
      <w:r w:rsidRPr="00020611">
        <w:rPr>
          <w:rFonts w:ascii="Garamond" w:hAnsi="Garamond"/>
          <w:sz w:val="24"/>
          <w:szCs w:val="24"/>
        </w:rPr>
        <w:t xml:space="preserve"> duke ndikuar në mënyrë të konsiderueshme në përmirësimin e sistemit të prokurimit në Shqipëri në përputhje edhe me rekomandimet e BE-së apo organizmave të tjerë ndërkombëtarë. </w:t>
      </w:r>
    </w:p>
    <w:p w14:paraId="1F096BAA" w14:textId="59D7EEA6"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Konstatohet se ka pasur rritje të transparencës në procesin e prokurimit nëpërmjet uljes së konsiderueshme të numrit të procedurave me negoc</w:t>
      </w:r>
      <w:r w:rsidR="000C68D3" w:rsidRPr="00020611">
        <w:rPr>
          <w:rFonts w:ascii="Garamond" w:hAnsi="Garamond"/>
          <w:sz w:val="24"/>
          <w:szCs w:val="24"/>
        </w:rPr>
        <w:t>i</w:t>
      </w:r>
      <w:r w:rsidRPr="00020611">
        <w:rPr>
          <w:rFonts w:ascii="Garamond" w:hAnsi="Garamond"/>
          <w:sz w:val="24"/>
          <w:szCs w:val="24"/>
        </w:rPr>
        <w:t>m pa shpallje paraprake të njoftimit të kontratës.</w:t>
      </w:r>
      <w:r w:rsidR="00020611" w:rsidRPr="00020611">
        <w:rPr>
          <w:rFonts w:ascii="Garamond" w:hAnsi="Garamond"/>
          <w:sz w:val="24"/>
          <w:szCs w:val="24"/>
        </w:rPr>
        <w:t xml:space="preserve"> </w:t>
      </w:r>
    </w:p>
    <w:p w14:paraId="262971D1" w14:textId="3FBBF180" w:rsidR="00E500ED"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Konkretisht, lidhur me procedurat me negoc</w:t>
      </w:r>
      <w:r w:rsidR="000C68D3" w:rsidRPr="00020611">
        <w:rPr>
          <w:rFonts w:ascii="Garamond" w:hAnsi="Garamond"/>
          <w:sz w:val="24"/>
          <w:szCs w:val="24"/>
        </w:rPr>
        <w:t>i</w:t>
      </w:r>
      <w:r w:rsidRPr="00020611">
        <w:rPr>
          <w:rFonts w:ascii="Garamond" w:hAnsi="Garamond"/>
          <w:sz w:val="24"/>
          <w:szCs w:val="24"/>
        </w:rPr>
        <w:t>m pa shpallje paraprake të njoftimit të kontratës,</w:t>
      </w:r>
      <w:r w:rsidR="00020611" w:rsidRPr="00020611">
        <w:rPr>
          <w:rFonts w:ascii="Garamond" w:hAnsi="Garamond"/>
          <w:sz w:val="24"/>
          <w:szCs w:val="24"/>
        </w:rPr>
        <w:t xml:space="preserve"> </w:t>
      </w:r>
      <w:r w:rsidR="00E500ED" w:rsidRPr="00020611">
        <w:rPr>
          <w:rFonts w:ascii="Garamond" w:hAnsi="Garamond"/>
          <w:sz w:val="24"/>
          <w:szCs w:val="24"/>
        </w:rPr>
        <w:t>numri total i procedurave të prokurimit me negoc</w:t>
      </w:r>
      <w:r w:rsidR="000C68D3" w:rsidRPr="00020611">
        <w:rPr>
          <w:rFonts w:ascii="Garamond" w:hAnsi="Garamond"/>
          <w:sz w:val="24"/>
          <w:szCs w:val="24"/>
        </w:rPr>
        <w:t>i</w:t>
      </w:r>
      <w:r w:rsidR="00E500ED" w:rsidRPr="00020611">
        <w:rPr>
          <w:rFonts w:ascii="Garamond" w:hAnsi="Garamond"/>
          <w:sz w:val="24"/>
          <w:szCs w:val="24"/>
        </w:rPr>
        <w:t>m pa shpallje paraprake të njoftimit të kontratës, të zhvilluara gjatë vitit 2022</w:t>
      </w:r>
      <w:r w:rsidR="000C68D3" w:rsidRPr="00020611">
        <w:rPr>
          <w:rFonts w:ascii="Garamond" w:hAnsi="Garamond"/>
          <w:sz w:val="24"/>
          <w:szCs w:val="24"/>
        </w:rPr>
        <w:t>,</w:t>
      </w:r>
      <w:r w:rsidR="00E500ED" w:rsidRPr="00020611">
        <w:rPr>
          <w:rFonts w:ascii="Garamond" w:hAnsi="Garamond"/>
          <w:sz w:val="24"/>
          <w:szCs w:val="24"/>
        </w:rPr>
        <w:t xml:space="preserve"> është 3,3% i numrit total (procedura të tjera</w:t>
      </w:r>
      <w:r w:rsidR="00FB09DE">
        <w:rPr>
          <w:rFonts w:ascii="Garamond" w:hAnsi="Garamond"/>
          <w:sz w:val="24"/>
          <w:szCs w:val="24"/>
        </w:rPr>
        <w:t xml:space="preserve"> </w:t>
      </w:r>
      <w:r w:rsidR="00E500ED" w:rsidRPr="00020611">
        <w:rPr>
          <w:rFonts w:ascii="Garamond" w:hAnsi="Garamond"/>
          <w:sz w:val="24"/>
          <w:szCs w:val="24"/>
        </w:rPr>
        <w:t>+</w:t>
      </w:r>
      <w:r w:rsidR="00FB09DE">
        <w:rPr>
          <w:rFonts w:ascii="Garamond" w:hAnsi="Garamond"/>
          <w:sz w:val="24"/>
          <w:szCs w:val="24"/>
        </w:rPr>
        <w:t xml:space="preserve"> </w:t>
      </w:r>
      <w:r w:rsidR="00E500ED" w:rsidRPr="00020611">
        <w:rPr>
          <w:rFonts w:ascii="Garamond" w:hAnsi="Garamond"/>
          <w:sz w:val="24"/>
          <w:szCs w:val="24"/>
        </w:rPr>
        <w:t>negocim pa shpallje) të procedurave të përfunduara me fitues</w:t>
      </w:r>
      <w:r w:rsidR="00065E55" w:rsidRPr="00020611">
        <w:rPr>
          <w:rFonts w:ascii="Garamond" w:hAnsi="Garamond"/>
          <w:sz w:val="24"/>
          <w:szCs w:val="24"/>
        </w:rPr>
        <w:t>. S</w:t>
      </w:r>
      <w:r w:rsidR="00E500ED" w:rsidRPr="00020611">
        <w:rPr>
          <w:rFonts w:ascii="Garamond" w:hAnsi="Garamond"/>
          <w:sz w:val="24"/>
          <w:szCs w:val="24"/>
        </w:rPr>
        <w:t>h</w:t>
      </w:r>
      <w:r w:rsidR="000C68D3" w:rsidRPr="00020611">
        <w:rPr>
          <w:rFonts w:ascii="Garamond" w:hAnsi="Garamond"/>
          <w:sz w:val="24"/>
          <w:szCs w:val="24"/>
        </w:rPr>
        <w:t>p</w:t>
      </w:r>
      <w:r w:rsidR="00E500ED" w:rsidRPr="00020611">
        <w:rPr>
          <w:rFonts w:ascii="Garamond" w:hAnsi="Garamond"/>
          <w:sz w:val="24"/>
          <w:szCs w:val="24"/>
        </w:rPr>
        <w:t>rehur n</w:t>
      </w:r>
      <w:r w:rsidR="009E2161" w:rsidRPr="00020611">
        <w:rPr>
          <w:rFonts w:ascii="Garamond" w:hAnsi="Garamond"/>
          <w:sz w:val="24"/>
          <w:szCs w:val="24"/>
        </w:rPr>
        <w:t>ë</w:t>
      </w:r>
      <w:r w:rsidR="00E500ED" w:rsidRPr="00020611">
        <w:rPr>
          <w:rFonts w:ascii="Garamond" w:hAnsi="Garamond"/>
          <w:sz w:val="24"/>
          <w:szCs w:val="24"/>
        </w:rPr>
        <w:t xml:space="preserve"> vler</w:t>
      </w:r>
      <w:r w:rsidR="00D31E84" w:rsidRPr="00020611">
        <w:rPr>
          <w:rFonts w:ascii="Garamond" w:hAnsi="Garamond"/>
          <w:sz w:val="24"/>
          <w:szCs w:val="24"/>
        </w:rPr>
        <w:t>ë</w:t>
      </w:r>
      <w:r w:rsidR="00E500ED" w:rsidRPr="00020611">
        <w:rPr>
          <w:rFonts w:ascii="Garamond" w:hAnsi="Garamond"/>
          <w:sz w:val="24"/>
          <w:szCs w:val="24"/>
        </w:rPr>
        <w:t xml:space="preserve">, vlera e prokuruar me procedurën me negocim pa shpallje është </w:t>
      </w:r>
      <w:r w:rsidR="00065E55" w:rsidRPr="00020611">
        <w:rPr>
          <w:rFonts w:ascii="Garamond" w:hAnsi="Garamond"/>
          <w:sz w:val="24"/>
          <w:szCs w:val="24"/>
        </w:rPr>
        <w:t>vet</w:t>
      </w:r>
      <w:r w:rsidR="00D31E84" w:rsidRPr="00020611">
        <w:rPr>
          <w:rFonts w:ascii="Garamond" w:hAnsi="Garamond"/>
          <w:sz w:val="24"/>
          <w:szCs w:val="24"/>
        </w:rPr>
        <w:t>ë</w:t>
      </w:r>
      <w:r w:rsidR="00065E55" w:rsidRPr="00020611">
        <w:rPr>
          <w:rFonts w:ascii="Garamond" w:hAnsi="Garamond"/>
          <w:sz w:val="24"/>
          <w:szCs w:val="24"/>
        </w:rPr>
        <w:t xml:space="preserve">m </w:t>
      </w:r>
      <w:r w:rsidR="00E500ED" w:rsidRPr="00020611">
        <w:rPr>
          <w:rFonts w:ascii="Garamond" w:hAnsi="Garamond"/>
          <w:sz w:val="24"/>
          <w:szCs w:val="24"/>
        </w:rPr>
        <w:t>0.9% në raport me vlerën e prokuruar (procedura të tjera</w:t>
      </w:r>
      <w:r w:rsidR="00FB09DE">
        <w:rPr>
          <w:rFonts w:ascii="Garamond" w:hAnsi="Garamond"/>
          <w:sz w:val="24"/>
          <w:szCs w:val="24"/>
        </w:rPr>
        <w:t xml:space="preserve"> </w:t>
      </w:r>
      <w:r w:rsidR="00E500ED" w:rsidRPr="00020611">
        <w:rPr>
          <w:rFonts w:ascii="Garamond" w:hAnsi="Garamond"/>
          <w:sz w:val="24"/>
          <w:szCs w:val="24"/>
        </w:rPr>
        <w:t>+</w:t>
      </w:r>
      <w:r w:rsidR="00FB09DE">
        <w:rPr>
          <w:rFonts w:ascii="Garamond" w:hAnsi="Garamond"/>
          <w:sz w:val="24"/>
          <w:szCs w:val="24"/>
        </w:rPr>
        <w:t xml:space="preserve"> </w:t>
      </w:r>
      <w:r w:rsidR="00E500ED" w:rsidRPr="00020611">
        <w:rPr>
          <w:rFonts w:ascii="Garamond" w:hAnsi="Garamond"/>
          <w:sz w:val="24"/>
          <w:szCs w:val="24"/>
        </w:rPr>
        <w:t>negocim pa shpallje)</w:t>
      </w:r>
      <w:r w:rsidR="00065E55" w:rsidRPr="00020611">
        <w:rPr>
          <w:rFonts w:ascii="Garamond" w:hAnsi="Garamond"/>
          <w:sz w:val="24"/>
          <w:szCs w:val="24"/>
        </w:rPr>
        <w:t>.</w:t>
      </w:r>
    </w:p>
    <w:p w14:paraId="4A7C062B" w14:textId="15E623C0"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 xml:space="preserve">Kriteri </w:t>
      </w:r>
      <w:r w:rsidRPr="00AE755A">
        <w:rPr>
          <w:rFonts w:ascii="Garamond" w:hAnsi="Garamond"/>
          <w:sz w:val="24"/>
          <w:szCs w:val="24"/>
        </w:rPr>
        <w:t>i vlerësimit ~</w:t>
      </w:r>
      <w:r w:rsidR="0098658D">
        <w:rPr>
          <w:rFonts w:ascii="Garamond" w:hAnsi="Garamond"/>
          <w:sz w:val="24"/>
          <w:szCs w:val="24"/>
        </w:rPr>
        <w:t xml:space="preserve"> </w:t>
      </w:r>
      <w:r w:rsidRPr="00AE755A">
        <w:rPr>
          <w:rFonts w:ascii="Garamond" w:hAnsi="Garamond"/>
          <w:sz w:val="24"/>
          <w:szCs w:val="24"/>
        </w:rPr>
        <w:t>oferta ekonomikisht</w:t>
      </w:r>
      <w:r w:rsidRPr="00020611">
        <w:rPr>
          <w:rFonts w:ascii="Garamond" w:hAnsi="Garamond"/>
          <w:sz w:val="24"/>
          <w:szCs w:val="24"/>
        </w:rPr>
        <w:t xml:space="preserve"> më e favorshme~ bazuar në kosto, ka filluar të përdoret nga autoritetet kontraktore, duke synuar rritjen e cilësisë së kontratës të lidhur në fund të procesit të prokurimit. Ligji parashikon qartazi përdorimin nga ana e autoriteteve kontraktore të kritereve që lidhen me cilësinë e produktit, kriteret mjedisore, sociale apo ciklin jetësor të tij duke garantuar efic</w:t>
      </w:r>
      <w:r w:rsidR="000C68D3" w:rsidRPr="00020611">
        <w:rPr>
          <w:rFonts w:ascii="Garamond" w:hAnsi="Garamond"/>
          <w:sz w:val="24"/>
          <w:szCs w:val="24"/>
        </w:rPr>
        <w:t>i</w:t>
      </w:r>
      <w:r w:rsidRPr="00020611">
        <w:rPr>
          <w:rFonts w:ascii="Garamond" w:hAnsi="Garamond"/>
          <w:sz w:val="24"/>
          <w:szCs w:val="24"/>
        </w:rPr>
        <w:t xml:space="preserve">encë më të lartë dhe kosto më të ulët për autoritetin/entin kontraktor. Në vitin 2022, </w:t>
      </w:r>
      <w:r w:rsidR="00E500ED" w:rsidRPr="00020611">
        <w:rPr>
          <w:rFonts w:ascii="Garamond" w:hAnsi="Garamond"/>
          <w:sz w:val="24"/>
          <w:szCs w:val="24"/>
        </w:rPr>
        <w:t xml:space="preserve">rreth </w:t>
      </w:r>
      <w:r w:rsidRPr="00020611">
        <w:rPr>
          <w:rFonts w:ascii="Garamond" w:hAnsi="Garamond"/>
          <w:sz w:val="24"/>
          <w:szCs w:val="24"/>
        </w:rPr>
        <w:t>7,3% e procedurave janë përzgjedhur duke përdorur si kriter vlerësimi ofertën ekonomikisht më të favorshme bazuar në kosto të cilat përbëjnë 33,</w:t>
      </w:r>
      <w:r w:rsidR="00E500ED" w:rsidRPr="00020611">
        <w:rPr>
          <w:rFonts w:ascii="Garamond" w:hAnsi="Garamond"/>
          <w:sz w:val="24"/>
          <w:szCs w:val="24"/>
        </w:rPr>
        <w:t>92</w:t>
      </w:r>
      <w:r w:rsidRPr="00020611">
        <w:rPr>
          <w:rFonts w:ascii="Garamond" w:hAnsi="Garamond"/>
          <w:sz w:val="24"/>
          <w:szCs w:val="24"/>
        </w:rPr>
        <w:t xml:space="preserve">% të </w:t>
      </w:r>
      <w:r w:rsidR="000C68D3" w:rsidRPr="00020611">
        <w:rPr>
          <w:rFonts w:ascii="Garamond" w:hAnsi="Garamond"/>
          <w:sz w:val="24"/>
          <w:szCs w:val="24"/>
        </w:rPr>
        <w:t>f</w:t>
      </w:r>
      <w:r w:rsidRPr="00020611">
        <w:rPr>
          <w:rFonts w:ascii="Garamond" w:hAnsi="Garamond"/>
          <w:sz w:val="24"/>
          <w:szCs w:val="24"/>
        </w:rPr>
        <w:t xml:space="preserve">ondit </w:t>
      </w:r>
      <w:r w:rsidR="000C68D3" w:rsidRPr="00020611">
        <w:rPr>
          <w:rFonts w:ascii="Garamond" w:hAnsi="Garamond"/>
          <w:sz w:val="24"/>
          <w:szCs w:val="24"/>
        </w:rPr>
        <w:t>l</w:t>
      </w:r>
      <w:r w:rsidRPr="00020611">
        <w:rPr>
          <w:rFonts w:ascii="Garamond" w:hAnsi="Garamond"/>
          <w:sz w:val="24"/>
          <w:szCs w:val="24"/>
        </w:rPr>
        <w:t>imit përkatës ndaj totalit. Ky tregues ka ardhur në rritje krahasuar me periudhat e mëparshme.</w:t>
      </w:r>
    </w:p>
    <w:p w14:paraId="1CB289D3" w14:textId="5E757247" w:rsidR="00E5494B"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sz w:val="24"/>
          <w:szCs w:val="24"/>
        </w:rPr>
        <w:t>Gjatë vitit 2022, Komisioni i Prokurimit Publik ka rritur shpejtësinë e shqyrtimit të ankesave, si në drejtim të numrit total të ankesave të trajtuara jashtë afatit, gjithashtu</w:t>
      </w:r>
      <w:r w:rsidR="00AE755A">
        <w:rPr>
          <w:rFonts w:ascii="Garamond" w:hAnsi="Garamond"/>
          <w:sz w:val="24"/>
          <w:szCs w:val="24"/>
        </w:rPr>
        <w:t>,</w:t>
      </w:r>
      <w:r w:rsidRPr="00020611">
        <w:rPr>
          <w:rFonts w:ascii="Garamond" w:hAnsi="Garamond"/>
          <w:sz w:val="24"/>
          <w:szCs w:val="24"/>
        </w:rPr>
        <w:t xml:space="preserve"> edhe në numrin e ditëve të trajtimit të një ankese pranë Komisionit të Prokurimit Publik. Kështu që, nëse për vitin 2021 përqindja e ankesave të shqyrtuara jashtë afatit ishte në vlerën 10.8%, në vitin 2022 është ulur në vlerën 10.1% përqindja e ankesave të shqyrtuara jashtë afatit.</w:t>
      </w:r>
    </w:p>
    <w:p w14:paraId="085E375A" w14:textId="5A8AAE75" w:rsidR="00E5494B" w:rsidRPr="00277C8F" w:rsidRDefault="00702834" w:rsidP="00E22B88">
      <w:pPr>
        <w:pStyle w:val="Heading2"/>
        <w:keepNext w:val="0"/>
        <w:keepLines w:val="0"/>
        <w:widowControl w:val="0"/>
        <w:spacing w:before="0" w:line="240" w:lineRule="auto"/>
        <w:ind w:firstLine="284"/>
        <w:rPr>
          <w:rFonts w:ascii="Garamond" w:hAnsi="Garamond" w:cs="Times New Roman"/>
          <w:b w:val="0"/>
          <w:bCs/>
          <w:color w:val="auto"/>
          <w:sz w:val="24"/>
          <w:szCs w:val="24"/>
        </w:rPr>
      </w:pPr>
      <w:bookmarkStart w:id="7" w:name="_Toc166152693"/>
      <w:r w:rsidRPr="00277C8F">
        <w:rPr>
          <w:rFonts w:ascii="Garamond" w:hAnsi="Garamond" w:cs="Times New Roman"/>
          <w:b w:val="0"/>
          <w:bCs/>
          <w:color w:val="auto"/>
          <w:sz w:val="24"/>
          <w:szCs w:val="24"/>
        </w:rPr>
        <w:t xml:space="preserve">2. </w:t>
      </w:r>
      <w:r w:rsidR="00E5494B" w:rsidRPr="00277C8F">
        <w:rPr>
          <w:rFonts w:ascii="Garamond" w:hAnsi="Garamond" w:cs="Times New Roman"/>
          <w:b w:val="0"/>
          <w:bCs/>
          <w:color w:val="auto"/>
          <w:sz w:val="24"/>
          <w:szCs w:val="24"/>
        </w:rPr>
        <w:t>VIZIONI I STRATEGJISË</w:t>
      </w:r>
      <w:r w:rsidR="00AF0728" w:rsidRPr="00277C8F">
        <w:rPr>
          <w:rFonts w:ascii="Garamond" w:hAnsi="Garamond" w:cs="Times New Roman"/>
          <w:b w:val="0"/>
          <w:bCs/>
          <w:color w:val="auto"/>
          <w:sz w:val="24"/>
          <w:szCs w:val="24"/>
        </w:rPr>
        <w:t xml:space="preserve"> 2024</w:t>
      </w:r>
      <w:r w:rsidR="00FB09DE" w:rsidRPr="00AE755A">
        <w:rPr>
          <w:rFonts w:ascii="Garamond" w:hAnsi="Garamond"/>
          <w:b w:val="0"/>
          <w:bCs/>
          <w:color w:val="auto"/>
          <w:sz w:val="24"/>
          <w:szCs w:val="24"/>
        </w:rPr>
        <w:t>–</w:t>
      </w:r>
      <w:r w:rsidR="00AF0728" w:rsidRPr="00277C8F">
        <w:rPr>
          <w:rFonts w:ascii="Garamond" w:hAnsi="Garamond" w:cs="Times New Roman"/>
          <w:b w:val="0"/>
          <w:bCs/>
          <w:color w:val="auto"/>
          <w:sz w:val="24"/>
          <w:szCs w:val="24"/>
        </w:rPr>
        <w:t>2030</w:t>
      </w:r>
      <w:bookmarkEnd w:id="7"/>
    </w:p>
    <w:p w14:paraId="6A1DAE59" w14:textId="30F9A0F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Vizioni i strategjisë: </w:t>
      </w:r>
      <w:r w:rsidR="00AE755A" w:rsidRPr="00020611">
        <w:rPr>
          <w:rFonts w:ascii="Garamond" w:hAnsi="Garamond" w:cs="Times New Roman"/>
          <w:sz w:val="24"/>
          <w:szCs w:val="24"/>
        </w:rPr>
        <w:t xml:space="preserve">strategjia </w:t>
      </w:r>
      <w:r w:rsidRPr="00020611">
        <w:rPr>
          <w:rFonts w:ascii="Garamond" w:hAnsi="Garamond" w:cs="Times New Roman"/>
          <w:sz w:val="24"/>
          <w:szCs w:val="24"/>
        </w:rPr>
        <w:t>synon të garantojë një sistem prokurimi eficient dhe të qëndrueshëm</w:t>
      </w:r>
      <w:r w:rsidR="00AE755A">
        <w:rPr>
          <w:rFonts w:ascii="Garamond" w:hAnsi="Garamond" w:cs="Times New Roman"/>
          <w:sz w:val="24"/>
          <w:szCs w:val="24"/>
        </w:rPr>
        <w:t>,</w:t>
      </w:r>
      <w:r w:rsidRPr="00020611">
        <w:rPr>
          <w:rFonts w:ascii="Garamond" w:hAnsi="Garamond" w:cs="Times New Roman"/>
          <w:sz w:val="24"/>
          <w:szCs w:val="24"/>
        </w:rPr>
        <w:t xml:space="preserve"> duke promovuar përmirësimin e tij drejt një qasjeje moderne dhe eficiente të bazuar në praktikat më të mira ndërkombëtare.</w:t>
      </w:r>
    </w:p>
    <w:p w14:paraId="0FB67370" w14:textId="7D64F8BB"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Qëllimi i një prokurimi efektiv është që të sigurojë mallra dhe shërbime me çmime më të mira për cilësi më të mirë. Kjo synohet të arrihet duke harmonizuar procesin e prokurimit publik për të siguruar një përdorim të arsyeshëm, ekonomik dhe efikas të fondeve publike për të garantuar që prokurimi publik të kryhet në mënyrë të drejtë, transparente dhe jodiskriminuese</w:t>
      </w:r>
      <w:r w:rsidR="00AE755A">
        <w:rPr>
          <w:rFonts w:ascii="Garamond" w:hAnsi="Garamond" w:cs="Times New Roman"/>
          <w:sz w:val="24"/>
          <w:szCs w:val="24"/>
        </w:rPr>
        <w:t>,</w:t>
      </w:r>
      <w:r w:rsidRPr="00020611">
        <w:rPr>
          <w:rFonts w:ascii="Garamond" w:hAnsi="Garamond" w:cs="Times New Roman"/>
          <w:sz w:val="24"/>
          <w:szCs w:val="24"/>
        </w:rPr>
        <w:t xml:space="preserve"> duke promovuar një proces konkurrues.</w:t>
      </w:r>
    </w:p>
    <w:p w14:paraId="657740C3" w14:textId="456400AC"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Parimet e </w:t>
      </w:r>
      <w:r w:rsidR="000C68D3" w:rsidRPr="00020611">
        <w:rPr>
          <w:rFonts w:ascii="Garamond" w:hAnsi="Garamond" w:cs="Times New Roman"/>
          <w:sz w:val="24"/>
          <w:szCs w:val="24"/>
        </w:rPr>
        <w:t>p</w:t>
      </w:r>
      <w:r w:rsidRPr="00020611">
        <w:rPr>
          <w:rFonts w:ascii="Garamond" w:hAnsi="Garamond" w:cs="Times New Roman"/>
          <w:sz w:val="24"/>
          <w:szCs w:val="24"/>
        </w:rPr>
        <w:t xml:space="preserve">ërgjithshme: </w:t>
      </w:r>
      <w:r w:rsidR="00AE755A" w:rsidRPr="00020611">
        <w:rPr>
          <w:rFonts w:ascii="Garamond" w:hAnsi="Garamond" w:cs="Times New Roman"/>
          <w:sz w:val="24"/>
          <w:szCs w:val="24"/>
        </w:rPr>
        <w:t xml:space="preserve">strategjia </w:t>
      </w:r>
      <w:r w:rsidRPr="00020611">
        <w:rPr>
          <w:rFonts w:ascii="Garamond" w:hAnsi="Garamond" w:cs="Times New Roman"/>
          <w:sz w:val="24"/>
          <w:szCs w:val="24"/>
        </w:rPr>
        <w:t xml:space="preserve">mbështetet në parimet e transparencës, konkurrencës së lirë dhe të ndershme, mosdiskriminimit dhe trajtimit të barabartë, duke promovuar e nxitur një sistem të qëndrueshëm që garanton vlerën për para, bazuar edhe te rritja e kapaciteteve administrative, </w:t>
      </w:r>
      <w:r w:rsidRPr="00020611">
        <w:rPr>
          <w:rFonts w:ascii="Garamond" w:hAnsi="Garamond" w:cs="Times New Roman"/>
          <w:sz w:val="24"/>
          <w:szCs w:val="24"/>
        </w:rPr>
        <w:lastRenderedPageBreak/>
        <w:t>implementimi i ligjit, ligjshmëria gjatë procedurës së rishikimit etj.</w:t>
      </w:r>
      <w:r w:rsidR="00020611" w:rsidRPr="00020611">
        <w:rPr>
          <w:rFonts w:ascii="Garamond" w:hAnsi="Garamond" w:cs="Times New Roman"/>
          <w:sz w:val="24"/>
          <w:szCs w:val="24"/>
        </w:rPr>
        <w:t xml:space="preserve"> </w:t>
      </w:r>
    </w:p>
    <w:p w14:paraId="5980BF52" w14:textId="27080913" w:rsidR="00EF0DCC" w:rsidRPr="00277C8F" w:rsidRDefault="00702834" w:rsidP="00E22B88">
      <w:pPr>
        <w:pStyle w:val="Heading3"/>
        <w:keepNext w:val="0"/>
        <w:keepLines w:val="0"/>
        <w:widowControl w:val="0"/>
        <w:spacing w:before="0" w:line="240" w:lineRule="auto"/>
        <w:ind w:firstLine="284"/>
        <w:rPr>
          <w:rFonts w:ascii="Garamond" w:hAnsi="Garamond"/>
          <w:b w:val="0"/>
          <w:bCs/>
          <w:color w:val="auto"/>
        </w:rPr>
      </w:pPr>
      <w:bookmarkStart w:id="8" w:name="_Toc166152694"/>
      <w:r w:rsidRPr="00277C8F">
        <w:rPr>
          <w:rFonts w:ascii="Garamond" w:hAnsi="Garamond"/>
          <w:b w:val="0"/>
          <w:bCs/>
          <w:color w:val="auto"/>
        </w:rPr>
        <w:t xml:space="preserve">2.1. </w:t>
      </w:r>
      <w:r w:rsidR="00EF0DCC" w:rsidRPr="00277C8F">
        <w:rPr>
          <w:rFonts w:ascii="Garamond" w:hAnsi="Garamond"/>
          <w:b w:val="0"/>
          <w:bCs/>
          <w:color w:val="auto"/>
        </w:rPr>
        <w:t>OBJEKTIVAT STRATEGJIK</w:t>
      </w:r>
      <w:bookmarkEnd w:id="8"/>
      <w:r w:rsidR="009E2161" w:rsidRPr="00277C8F">
        <w:rPr>
          <w:rFonts w:ascii="Garamond" w:hAnsi="Garamond"/>
          <w:b w:val="0"/>
          <w:bCs/>
          <w:color w:val="auto"/>
        </w:rPr>
        <w:t>Ë</w:t>
      </w:r>
      <w:r w:rsidR="00020611" w:rsidRPr="00277C8F">
        <w:rPr>
          <w:rFonts w:ascii="Garamond" w:hAnsi="Garamond"/>
          <w:b w:val="0"/>
          <w:bCs/>
          <w:color w:val="auto"/>
        </w:rPr>
        <w:t xml:space="preserve"> </w:t>
      </w:r>
    </w:p>
    <w:p w14:paraId="6302DC44" w14:textId="43EB4F6D"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Strategjia </w:t>
      </w:r>
      <w:r w:rsidR="000C68D3" w:rsidRPr="00020611">
        <w:rPr>
          <w:rFonts w:ascii="Garamond" w:hAnsi="Garamond" w:cs="Times New Roman"/>
          <w:sz w:val="24"/>
          <w:szCs w:val="24"/>
        </w:rPr>
        <w:t>p</w:t>
      </w:r>
      <w:r w:rsidR="009E2161" w:rsidRPr="00020611">
        <w:rPr>
          <w:rFonts w:ascii="Garamond" w:hAnsi="Garamond" w:cs="Times New Roman"/>
          <w:sz w:val="24"/>
          <w:szCs w:val="24"/>
        </w:rPr>
        <w:t>ë</w:t>
      </w:r>
      <w:r w:rsidR="000C68D3" w:rsidRPr="00020611">
        <w:rPr>
          <w:rFonts w:ascii="Garamond" w:hAnsi="Garamond" w:cs="Times New Roman"/>
          <w:sz w:val="24"/>
          <w:szCs w:val="24"/>
        </w:rPr>
        <w:t>r</w:t>
      </w:r>
      <w:r w:rsidRPr="00020611">
        <w:rPr>
          <w:rFonts w:ascii="Garamond" w:hAnsi="Garamond" w:cs="Times New Roman"/>
          <w:sz w:val="24"/>
          <w:szCs w:val="24"/>
        </w:rPr>
        <w:t xml:space="preserve"> Prokurimi</w:t>
      </w:r>
      <w:r w:rsidR="000C68D3" w:rsidRPr="00020611">
        <w:rPr>
          <w:rFonts w:ascii="Garamond" w:hAnsi="Garamond" w:cs="Times New Roman"/>
          <w:sz w:val="24"/>
          <w:szCs w:val="24"/>
        </w:rPr>
        <w:t>n</w:t>
      </w:r>
      <w:r w:rsidRPr="00020611">
        <w:rPr>
          <w:rFonts w:ascii="Garamond" w:hAnsi="Garamond" w:cs="Times New Roman"/>
          <w:sz w:val="24"/>
          <w:szCs w:val="24"/>
        </w:rPr>
        <w:t xml:space="preserve"> Publik 2024</w:t>
      </w:r>
      <w:r w:rsidR="00FB09DE">
        <w:rPr>
          <w:rFonts w:ascii="Garamond" w:hAnsi="Garamond"/>
          <w:sz w:val="24"/>
          <w:szCs w:val="24"/>
        </w:rPr>
        <w:t>–</w:t>
      </w:r>
      <w:r w:rsidRPr="00020611">
        <w:rPr>
          <w:rFonts w:ascii="Garamond" w:hAnsi="Garamond" w:cs="Times New Roman"/>
          <w:sz w:val="24"/>
          <w:szCs w:val="24"/>
        </w:rPr>
        <w:t xml:space="preserve">2030 parashikon një sërë objektivash strategjikë për secilin qëllim të politikave, lidhur me kuadrin ligjor në fushën e prokurimit publik, koncesioneve dhe PPP, prokurimeve në fushën e mbrojtjes e </w:t>
      </w:r>
      <w:r w:rsidR="000C68D3" w:rsidRPr="00020611">
        <w:rPr>
          <w:rFonts w:ascii="Garamond" w:hAnsi="Garamond" w:cs="Times New Roman"/>
          <w:sz w:val="24"/>
          <w:szCs w:val="24"/>
        </w:rPr>
        <w:t>t</w:t>
      </w:r>
      <w:r w:rsidR="009E2161" w:rsidRPr="00020611">
        <w:rPr>
          <w:rFonts w:ascii="Garamond" w:hAnsi="Garamond" w:cs="Times New Roman"/>
          <w:sz w:val="24"/>
          <w:szCs w:val="24"/>
        </w:rPr>
        <w:t>ë</w:t>
      </w:r>
      <w:r w:rsidR="000C68D3" w:rsidRPr="00020611">
        <w:rPr>
          <w:rFonts w:ascii="Garamond" w:hAnsi="Garamond" w:cs="Times New Roman"/>
          <w:sz w:val="24"/>
          <w:szCs w:val="24"/>
        </w:rPr>
        <w:t xml:space="preserve"> </w:t>
      </w:r>
      <w:r w:rsidRPr="00020611">
        <w:rPr>
          <w:rFonts w:ascii="Garamond" w:hAnsi="Garamond" w:cs="Times New Roman"/>
          <w:sz w:val="24"/>
          <w:szCs w:val="24"/>
        </w:rPr>
        <w:t>sigurisë, ngritjen dhe funksionimin e Operatorit të Blerje</w:t>
      </w:r>
      <w:r w:rsidR="00796618" w:rsidRPr="00020611">
        <w:rPr>
          <w:rFonts w:ascii="Garamond" w:hAnsi="Garamond" w:cs="Times New Roman"/>
          <w:sz w:val="24"/>
          <w:szCs w:val="24"/>
        </w:rPr>
        <w:t>ve</w:t>
      </w:r>
      <w:r w:rsidRPr="00020611">
        <w:rPr>
          <w:rFonts w:ascii="Garamond" w:hAnsi="Garamond" w:cs="Times New Roman"/>
          <w:sz w:val="24"/>
          <w:szCs w:val="24"/>
        </w:rPr>
        <w:t xml:space="preserve"> </w:t>
      </w:r>
      <w:r w:rsidR="00796618" w:rsidRPr="00020611">
        <w:rPr>
          <w:rFonts w:ascii="Garamond" w:hAnsi="Garamond" w:cs="Times New Roman"/>
          <w:sz w:val="24"/>
          <w:szCs w:val="24"/>
        </w:rPr>
        <w:t>t</w:t>
      </w:r>
      <w:r w:rsidRPr="00020611">
        <w:rPr>
          <w:rFonts w:ascii="Garamond" w:hAnsi="Garamond" w:cs="Times New Roman"/>
          <w:sz w:val="24"/>
          <w:szCs w:val="24"/>
        </w:rPr>
        <w:t>ë Përqendruar</w:t>
      </w:r>
      <w:r w:rsidR="00796618" w:rsidRPr="00020611">
        <w:rPr>
          <w:rFonts w:ascii="Garamond" w:hAnsi="Garamond" w:cs="Times New Roman"/>
          <w:sz w:val="24"/>
          <w:szCs w:val="24"/>
        </w:rPr>
        <w:t>a</w:t>
      </w:r>
      <w:r w:rsidRPr="00020611">
        <w:rPr>
          <w:rFonts w:ascii="Garamond" w:hAnsi="Garamond" w:cs="Times New Roman"/>
          <w:sz w:val="24"/>
          <w:szCs w:val="24"/>
        </w:rPr>
        <w:t>, forcimin e kapaciteteve administrative etj. Një rëndësi e veçantë i kushtohet promovimit të konkurrencës me masa të dedikuara në bashkëpunim edhe me institucione të tjera. Gjithashtu</w:t>
      </w:r>
      <w:r w:rsidR="000C68D3" w:rsidRPr="00020611">
        <w:rPr>
          <w:rFonts w:ascii="Garamond" w:hAnsi="Garamond" w:cs="Times New Roman"/>
          <w:sz w:val="24"/>
          <w:szCs w:val="24"/>
        </w:rPr>
        <w:t>,</w:t>
      </w:r>
      <w:r w:rsidRPr="00020611">
        <w:rPr>
          <w:rFonts w:ascii="Garamond" w:hAnsi="Garamond" w:cs="Times New Roman"/>
          <w:sz w:val="24"/>
          <w:szCs w:val="24"/>
        </w:rPr>
        <w:t xml:space="preserve"> integriteti dhe masat antikorrupsion pasqyrohen në një seksion të posaçëm.</w:t>
      </w:r>
    </w:p>
    <w:p w14:paraId="7FC911D0" w14:textId="178E2428"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Objektivat e strategjisë mbështeten në parime</w:t>
      </w:r>
      <w:r w:rsidR="00EB4433">
        <w:rPr>
          <w:rFonts w:ascii="Garamond" w:hAnsi="Garamond" w:cs="Times New Roman"/>
          <w:sz w:val="24"/>
          <w:szCs w:val="24"/>
        </w:rPr>
        <w:t>,</w:t>
      </w:r>
      <w:r w:rsidRPr="00020611">
        <w:rPr>
          <w:rFonts w:ascii="Garamond" w:hAnsi="Garamond" w:cs="Times New Roman"/>
          <w:sz w:val="24"/>
          <w:szCs w:val="24"/>
        </w:rPr>
        <w:t xml:space="preserve"> të cilat synojnë:</w:t>
      </w:r>
    </w:p>
    <w:p w14:paraId="5FBD5517" w14:textId="0B03B1AA"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e</w:t>
      </w:r>
      <w:r w:rsidR="00356C81" w:rsidRPr="00020611">
        <w:rPr>
          <w:rFonts w:ascii="Garamond" w:hAnsi="Garamond" w:cs="Times New Roman"/>
          <w:sz w:val="24"/>
          <w:szCs w:val="24"/>
        </w:rPr>
        <w:t>ficiencën dhe efektivitetin e prokurimit publik;</w:t>
      </w:r>
    </w:p>
    <w:p w14:paraId="7D764F5C" w14:textId="0380F853"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z</w:t>
      </w:r>
      <w:r w:rsidR="00356C81" w:rsidRPr="00020611">
        <w:rPr>
          <w:rFonts w:ascii="Garamond" w:hAnsi="Garamond" w:cs="Times New Roman"/>
          <w:sz w:val="24"/>
          <w:szCs w:val="24"/>
        </w:rPr>
        <w:t>hvillimin ekonomik të vendit, nëpërmjet një sistemi eficient të prokurimit publik dhe rritjes së kapaciteteve administrative;</w:t>
      </w:r>
    </w:p>
    <w:p w14:paraId="3ECF6DDD" w14:textId="2E351CC4"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p</w:t>
      </w:r>
      <w:r w:rsidR="00356C81" w:rsidRPr="00020611">
        <w:rPr>
          <w:rFonts w:ascii="Garamond" w:hAnsi="Garamond" w:cs="Times New Roman"/>
          <w:sz w:val="24"/>
          <w:szCs w:val="24"/>
        </w:rPr>
        <w:t>romovimit të konkurrencës dhe nxitjes së pjesëmarrjes së operatorëve ekonomikë, sidomos SME-ve në procedurat e prokurimit publik;</w:t>
      </w:r>
    </w:p>
    <w:p w14:paraId="36B6916D" w14:textId="1B68D4A4"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s</w:t>
      </w:r>
      <w:r w:rsidR="00356C81" w:rsidRPr="00020611">
        <w:rPr>
          <w:rFonts w:ascii="Garamond" w:hAnsi="Garamond" w:cs="Times New Roman"/>
          <w:sz w:val="24"/>
          <w:szCs w:val="24"/>
        </w:rPr>
        <w:t>igurimit të mundësive të barabarta nëpërmjet trajtimit të barabartë për të gjithë ofruesit;</w:t>
      </w:r>
    </w:p>
    <w:p w14:paraId="14F5C9C8" w14:textId="18E747E1"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p</w:t>
      </w:r>
      <w:r w:rsidR="00356C81" w:rsidRPr="00020611">
        <w:rPr>
          <w:rFonts w:ascii="Garamond" w:hAnsi="Garamond" w:cs="Times New Roman"/>
          <w:sz w:val="24"/>
          <w:szCs w:val="24"/>
        </w:rPr>
        <w:t>romovimit të integritetit, llogaridhënies në procesin e prokurimit publik;</w:t>
      </w:r>
    </w:p>
    <w:p w14:paraId="344AC690" w14:textId="23EFB800"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s</w:t>
      </w:r>
      <w:r w:rsidR="00356C81" w:rsidRPr="00020611">
        <w:rPr>
          <w:rFonts w:ascii="Garamond" w:hAnsi="Garamond" w:cs="Times New Roman"/>
          <w:sz w:val="24"/>
          <w:szCs w:val="24"/>
        </w:rPr>
        <w:t>igurimit të transparencës së procedurave dhe vendimmarrjes;</w:t>
      </w:r>
    </w:p>
    <w:p w14:paraId="33B0520A" w14:textId="4EBBF232" w:rsidR="00356C81" w:rsidRPr="00020611" w:rsidRDefault="00702834" w:rsidP="00E22B88">
      <w:pPr>
        <w:widowControl w:val="0"/>
        <w:spacing w:after="0" w:line="240" w:lineRule="auto"/>
        <w:ind w:firstLine="284"/>
        <w:contextualSpacing/>
        <w:jc w:val="left"/>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z</w:t>
      </w:r>
      <w:r w:rsidR="00356C81" w:rsidRPr="00020611">
        <w:rPr>
          <w:rFonts w:ascii="Garamond" w:hAnsi="Garamond" w:cs="Times New Roman"/>
          <w:sz w:val="24"/>
          <w:szCs w:val="24"/>
        </w:rPr>
        <w:t>hvillimet teknologjike në fushën e prokurimeve publike;</w:t>
      </w:r>
    </w:p>
    <w:p w14:paraId="0E48074D" w14:textId="165D41D1" w:rsidR="00356C81" w:rsidRPr="00020611" w:rsidRDefault="00702834" w:rsidP="00EB4433">
      <w:pPr>
        <w:widowControl w:val="0"/>
        <w:spacing w:after="0" w:line="240" w:lineRule="auto"/>
        <w:ind w:firstLine="284"/>
        <w:contextualSpacing/>
        <w:rPr>
          <w:rFonts w:ascii="Garamond" w:hAnsi="Garamond" w:cs="Times New Roman"/>
          <w:sz w:val="24"/>
          <w:szCs w:val="24"/>
        </w:rPr>
      </w:pPr>
      <w:r w:rsidRPr="00020611">
        <w:rPr>
          <w:rFonts w:ascii="Garamond" w:hAnsi="Garamond" w:cs="Times New Roman"/>
          <w:sz w:val="24"/>
          <w:szCs w:val="24"/>
        </w:rPr>
        <w:t xml:space="preserve">- </w:t>
      </w:r>
      <w:r w:rsidR="000C68D3" w:rsidRPr="00020611">
        <w:rPr>
          <w:rFonts w:ascii="Garamond" w:hAnsi="Garamond" w:cs="Times New Roman"/>
          <w:sz w:val="24"/>
          <w:szCs w:val="24"/>
        </w:rPr>
        <w:t>g</w:t>
      </w:r>
      <w:r w:rsidR="00356C81" w:rsidRPr="00020611">
        <w:rPr>
          <w:rFonts w:ascii="Garamond" w:hAnsi="Garamond" w:cs="Times New Roman"/>
          <w:sz w:val="24"/>
          <w:szCs w:val="24"/>
        </w:rPr>
        <w:t>arantimi</w:t>
      </w:r>
      <w:r w:rsidR="000C68D3" w:rsidRPr="00020611">
        <w:rPr>
          <w:rFonts w:ascii="Garamond" w:hAnsi="Garamond" w:cs="Times New Roman"/>
          <w:sz w:val="24"/>
          <w:szCs w:val="24"/>
        </w:rPr>
        <w:t>n e</w:t>
      </w:r>
      <w:r w:rsidR="00356C81" w:rsidRPr="00020611">
        <w:rPr>
          <w:rFonts w:ascii="Garamond" w:hAnsi="Garamond" w:cs="Times New Roman"/>
          <w:sz w:val="24"/>
          <w:szCs w:val="24"/>
        </w:rPr>
        <w:t xml:space="preserve"> procedurave të qëndrueshme të prokurimit publik në respektim të mirëqenies sociale</w:t>
      </w:r>
      <w:r w:rsidR="000C68D3" w:rsidRPr="00020611">
        <w:rPr>
          <w:rFonts w:ascii="Garamond" w:hAnsi="Garamond" w:cs="Times New Roman"/>
          <w:sz w:val="24"/>
          <w:szCs w:val="24"/>
        </w:rPr>
        <w:t xml:space="preserve"> dhe</w:t>
      </w:r>
      <w:r w:rsidR="00356C81" w:rsidRPr="00020611">
        <w:rPr>
          <w:rFonts w:ascii="Garamond" w:hAnsi="Garamond" w:cs="Times New Roman"/>
          <w:sz w:val="24"/>
          <w:szCs w:val="24"/>
        </w:rPr>
        <w:t xml:space="preserve"> mbrojtjes së mjedisit etj</w:t>
      </w:r>
      <w:r w:rsidR="00E00A8A" w:rsidRPr="00020611">
        <w:rPr>
          <w:rFonts w:ascii="Garamond" w:hAnsi="Garamond" w:cs="Times New Roman"/>
          <w:sz w:val="24"/>
          <w:szCs w:val="24"/>
        </w:rPr>
        <w:t>.</w:t>
      </w:r>
    </w:p>
    <w:p w14:paraId="7FD5E468" w14:textId="2A0AB780" w:rsidR="00B84C4D" w:rsidRPr="00277C8F" w:rsidRDefault="00702834" w:rsidP="00E22B88">
      <w:pPr>
        <w:pStyle w:val="Heading3"/>
        <w:keepNext w:val="0"/>
        <w:keepLines w:val="0"/>
        <w:widowControl w:val="0"/>
        <w:spacing w:before="0" w:line="240" w:lineRule="auto"/>
        <w:ind w:firstLine="284"/>
        <w:rPr>
          <w:rFonts w:ascii="Garamond" w:hAnsi="Garamond"/>
          <w:b w:val="0"/>
          <w:bCs/>
          <w:color w:val="auto"/>
        </w:rPr>
      </w:pPr>
      <w:bookmarkStart w:id="9" w:name="_Toc166152695"/>
      <w:r w:rsidRPr="00277C8F">
        <w:rPr>
          <w:rFonts w:ascii="Garamond" w:hAnsi="Garamond"/>
          <w:b w:val="0"/>
          <w:bCs/>
          <w:color w:val="auto"/>
        </w:rPr>
        <w:t xml:space="preserve">2.2. </w:t>
      </w:r>
      <w:r w:rsidR="00B84C4D" w:rsidRPr="00277C8F">
        <w:rPr>
          <w:rFonts w:ascii="Garamond" w:hAnsi="Garamond"/>
          <w:b w:val="0"/>
          <w:bCs/>
          <w:color w:val="auto"/>
        </w:rPr>
        <w:t>INDIKATORËT KRYESORË</w:t>
      </w:r>
      <w:bookmarkEnd w:id="9"/>
    </w:p>
    <w:p w14:paraId="4F21E846" w14:textId="7777777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Zbatimi i masave dhe i aktiviteteve të Strategjisë duhet të ketë ndikim në rritjen e efikasitetit të sistemit kombëtar të prokurimit publik, por edhe në zhvillimin e përgjithshëm të tregut, si dhe cilësinë e shërbimeve të ofruara nga institucionet publike. </w:t>
      </w:r>
    </w:p>
    <w:p w14:paraId="62D89B39" w14:textId="79D49900"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Qëllimi i treguesve kryesorë të impaktit është të monitorojnë progresin dhe tendencat drejt qëllimeve të përcaktuara strategjike. TKP (</w:t>
      </w:r>
      <w:r w:rsidR="00EB4433" w:rsidRPr="00020611">
        <w:rPr>
          <w:rFonts w:ascii="Garamond" w:hAnsi="Garamond" w:cs="Times New Roman"/>
          <w:sz w:val="24"/>
          <w:szCs w:val="24"/>
        </w:rPr>
        <w:t>treguesit kyç të performancës</w:t>
      </w:r>
      <w:r w:rsidRPr="00020611">
        <w:rPr>
          <w:rFonts w:ascii="Garamond" w:hAnsi="Garamond" w:cs="Times New Roman"/>
          <w:sz w:val="24"/>
          <w:szCs w:val="24"/>
        </w:rPr>
        <w:t>) përfaqësojnë objektivat kryesor</w:t>
      </w:r>
      <w:r w:rsidR="009E2161" w:rsidRPr="00020611">
        <w:rPr>
          <w:rFonts w:ascii="Garamond" w:hAnsi="Garamond" w:cs="Times New Roman"/>
          <w:sz w:val="24"/>
          <w:szCs w:val="24"/>
        </w:rPr>
        <w:t>ë</w:t>
      </w:r>
      <w:r w:rsidRPr="00020611">
        <w:rPr>
          <w:rFonts w:ascii="Garamond" w:hAnsi="Garamond" w:cs="Times New Roman"/>
          <w:sz w:val="24"/>
          <w:szCs w:val="24"/>
        </w:rPr>
        <w:t xml:space="preserve"> që duhet të gjurmohen për të pasur ndikimin më të madh në rezultatet e përcaktuara strategjike.</w:t>
      </w:r>
    </w:p>
    <w:p w14:paraId="2AC7B2B9" w14:textId="7777777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Prandaj, TKP-të e mëposhtme do të përdoren për të monitoruar arritjen e qëllimeve strategjike në prokurimin publik:</w:t>
      </w:r>
    </w:p>
    <w:p w14:paraId="4A2034F4" w14:textId="4FB63173" w:rsidR="00356C81" w:rsidRPr="00020611" w:rsidRDefault="00356C81"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t>INDIKATORI 1</w:t>
      </w:r>
      <w:r w:rsidR="00813AFE">
        <w:rPr>
          <w:rFonts w:ascii="Garamond" w:hAnsi="Garamond" w:cs="Times New Roman"/>
          <w:i/>
          <w:sz w:val="24"/>
          <w:szCs w:val="24"/>
        </w:rPr>
        <w:t xml:space="preserve">: </w:t>
      </w:r>
      <w:r w:rsidRPr="00020611">
        <w:rPr>
          <w:rFonts w:ascii="Garamond" w:hAnsi="Garamond" w:cs="Times New Roman"/>
          <w:i/>
          <w:sz w:val="24"/>
          <w:szCs w:val="24"/>
        </w:rPr>
        <w:t xml:space="preserve">PROMOVIMI I KONKURRENCËS </w:t>
      </w:r>
    </w:p>
    <w:p w14:paraId="509C54FF" w14:textId="67066DEF"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Masat e planifikuara në këtë strategji synojnë të ofrojnë transparencë në çdo fazë të procesit të prokurimit, të garantojnë konkurrencën e drejtë në procedurat e prokurimit</w:t>
      </w:r>
      <w:r w:rsidR="000368FC">
        <w:rPr>
          <w:rFonts w:ascii="Garamond" w:hAnsi="Garamond" w:cs="Times New Roman"/>
          <w:sz w:val="24"/>
          <w:szCs w:val="24"/>
        </w:rPr>
        <w:t>,</w:t>
      </w:r>
      <w:r w:rsidRPr="00020611">
        <w:rPr>
          <w:rFonts w:ascii="Garamond" w:hAnsi="Garamond" w:cs="Times New Roman"/>
          <w:sz w:val="24"/>
          <w:szCs w:val="24"/>
        </w:rPr>
        <w:t xml:space="preserve"> duke promovuar</w:t>
      </w:r>
      <w:r w:rsidR="00020611" w:rsidRPr="00020611">
        <w:rPr>
          <w:rFonts w:ascii="Garamond" w:hAnsi="Garamond" w:cs="Times New Roman"/>
          <w:sz w:val="24"/>
          <w:szCs w:val="24"/>
        </w:rPr>
        <w:t xml:space="preserve"> </w:t>
      </w:r>
      <w:r w:rsidRPr="00020611">
        <w:rPr>
          <w:rFonts w:ascii="Garamond" w:hAnsi="Garamond" w:cs="Times New Roman"/>
          <w:sz w:val="24"/>
          <w:szCs w:val="24"/>
        </w:rPr>
        <w:t>trajtimin e barabartë dhe jodiskriminues për operatorët</w:t>
      </w:r>
      <w:r w:rsidR="00020611" w:rsidRPr="00020611">
        <w:rPr>
          <w:rFonts w:ascii="Garamond" w:hAnsi="Garamond" w:cs="Times New Roman"/>
          <w:sz w:val="24"/>
          <w:szCs w:val="24"/>
        </w:rPr>
        <w:t xml:space="preserve"> </w:t>
      </w:r>
      <w:r w:rsidRPr="00020611">
        <w:rPr>
          <w:rFonts w:ascii="Garamond" w:hAnsi="Garamond" w:cs="Times New Roman"/>
          <w:sz w:val="24"/>
          <w:szCs w:val="24"/>
        </w:rPr>
        <w:t>ekonomikë,</w:t>
      </w:r>
      <w:r w:rsidR="00020611" w:rsidRPr="00020611">
        <w:rPr>
          <w:rFonts w:ascii="Garamond" w:hAnsi="Garamond" w:cs="Times New Roman"/>
          <w:sz w:val="24"/>
          <w:szCs w:val="24"/>
        </w:rPr>
        <w:t xml:space="preserve"> </w:t>
      </w:r>
      <w:r w:rsidRPr="00020611">
        <w:rPr>
          <w:rFonts w:ascii="Garamond" w:hAnsi="Garamond" w:cs="Times New Roman"/>
          <w:sz w:val="24"/>
          <w:szCs w:val="24"/>
        </w:rPr>
        <w:t>si dhe duke</w:t>
      </w:r>
      <w:r w:rsidR="00020611" w:rsidRPr="00020611">
        <w:rPr>
          <w:rFonts w:ascii="Garamond" w:hAnsi="Garamond" w:cs="Times New Roman"/>
          <w:sz w:val="24"/>
          <w:szCs w:val="24"/>
        </w:rPr>
        <w:t xml:space="preserve"> </w:t>
      </w:r>
      <w:r w:rsidRPr="00020611">
        <w:rPr>
          <w:rFonts w:ascii="Garamond" w:hAnsi="Garamond" w:cs="Times New Roman"/>
          <w:sz w:val="24"/>
          <w:szCs w:val="24"/>
        </w:rPr>
        <w:t>rritur integritetin e AK</w:t>
      </w:r>
      <w:r w:rsidR="000C68D3"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dhe OE</w:t>
      </w:r>
      <w:r w:rsidR="000C68D3"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për të shmangur shtrembërimin e konkurrencës.</w:t>
      </w:r>
    </w:p>
    <w:p w14:paraId="1875AB1B" w14:textId="77777777"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Në këtë kuptim, ky indikator do të matet:</w:t>
      </w:r>
    </w:p>
    <w:p w14:paraId="7531F6EF" w14:textId="2A486803"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Pr="00020611">
        <w:rPr>
          <w:rFonts w:ascii="Garamond" w:hAnsi="Garamond" w:cs="Times New Roman"/>
          <w:sz w:val="24"/>
          <w:szCs w:val="24"/>
        </w:rPr>
        <w:t>nëpërmjet numrit mesatar të ofertave të dorëzuara në procedurat e prokurimit</w:t>
      </w:r>
      <w:r w:rsidR="008C307F" w:rsidRPr="00020611">
        <w:rPr>
          <w:rFonts w:ascii="Garamond" w:hAnsi="Garamond" w:cs="Times New Roman"/>
          <w:sz w:val="24"/>
          <w:szCs w:val="24"/>
        </w:rPr>
        <w:t>;</w:t>
      </w:r>
    </w:p>
    <w:p w14:paraId="18DB1DA5" w14:textId="7657D61D"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w:t>
      </w:r>
      <w:r w:rsidR="00347225">
        <w:rPr>
          <w:rFonts w:ascii="Garamond" w:hAnsi="Garamond" w:cs="Times New Roman"/>
          <w:sz w:val="24"/>
          <w:szCs w:val="24"/>
        </w:rPr>
        <w:t xml:space="preserve"> </w:t>
      </w:r>
      <w:r w:rsidRPr="00020611">
        <w:rPr>
          <w:rFonts w:ascii="Garamond" w:hAnsi="Garamond" w:cs="Times New Roman"/>
          <w:sz w:val="24"/>
          <w:szCs w:val="24"/>
        </w:rPr>
        <w:t xml:space="preserve">nëpërmjet numrit të procedurave negocim pa shpallje paraprake të njoftimit të kontratës </w:t>
      </w:r>
      <w:r w:rsidR="00712210" w:rsidRPr="00020611">
        <w:rPr>
          <w:rFonts w:ascii="Garamond" w:hAnsi="Garamond" w:cs="Times New Roman"/>
          <w:sz w:val="24"/>
          <w:szCs w:val="24"/>
        </w:rPr>
        <w:t>ndaj numrit total të procedurave të prokurimit të përfunduara me fitues (procedura t</w:t>
      </w:r>
      <w:r w:rsidR="004E76A4" w:rsidRPr="00020611">
        <w:rPr>
          <w:rFonts w:ascii="Garamond" w:hAnsi="Garamond" w:cs="Times New Roman"/>
          <w:sz w:val="24"/>
          <w:szCs w:val="24"/>
        </w:rPr>
        <w:t>ë</w:t>
      </w:r>
      <w:r w:rsidR="00712210" w:rsidRPr="00020611">
        <w:rPr>
          <w:rFonts w:ascii="Garamond" w:hAnsi="Garamond" w:cs="Times New Roman"/>
          <w:sz w:val="24"/>
          <w:szCs w:val="24"/>
        </w:rPr>
        <w:t xml:space="preserve"> tjera +</w:t>
      </w:r>
      <w:r w:rsidR="00694568">
        <w:rPr>
          <w:rFonts w:ascii="Garamond" w:hAnsi="Garamond" w:cs="Times New Roman"/>
          <w:sz w:val="24"/>
          <w:szCs w:val="24"/>
        </w:rPr>
        <w:t xml:space="preserve"> </w:t>
      </w:r>
      <w:r w:rsidR="00712210" w:rsidRPr="00020611">
        <w:rPr>
          <w:rFonts w:ascii="Garamond" w:hAnsi="Garamond" w:cs="Times New Roman"/>
          <w:sz w:val="24"/>
          <w:szCs w:val="24"/>
        </w:rPr>
        <w:t>negoc</w:t>
      </w:r>
      <w:r w:rsidR="008C307F" w:rsidRPr="00020611">
        <w:rPr>
          <w:rFonts w:ascii="Garamond" w:hAnsi="Garamond" w:cs="Times New Roman"/>
          <w:sz w:val="24"/>
          <w:szCs w:val="24"/>
        </w:rPr>
        <w:t>i</w:t>
      </w:r>
      <w:r w:rsidR="00712210" w:rsidRPr="00020611">
        <w:rPr>
          <w:rFonts w:ascii="Garamond" w:hAnsi="Garamond" w:cs="Times New Roman"/>
          <w:sz w:val="24"/>
          <w:szCs w:val="24"/>
        </w:rPr>
        <w:t>m pa shpallje).</w:t>
      </w:r>
    </w:p>
    <w:p w14:paraId="290D0F4C" w14:textId="4C40096B" w:rsidR="00356C81" w:rsidRPr="00020611" w:rsidRDefault="00356C81"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t>INDIKATORI 2</w:t>
      </w:r>
      <w:r w:rsidR="00813AFE">
        <w:rPr>
          <w:rFonts w:ascii="Garamond" w:hAnsi="Garamond" w:cs="Times New Roman"/>
          <w:i/>
          <w:sz w:val="24"/>
          <w:szCs w:val="24"/>
        </w:rPr>
        <w:t xml:space="preserve">: </w:t>
      </w:r>
      <w:r w:rsidRPr="00020611">
        <w:rPr>
          <w:rFonts w:ascii="Garamond" w:hAnsi="Garamond" w:cs="Times New Roman"/>
          <w:i/>
          <w:sz w:val="24"/>
          <w:szCs w:val="24"/>
        </w:rPr>
        <w:t>PROMOVIMI I PJESËMARRJES SË SME-</w:t>
      </w:r>
      <w:r w:rsidR="00694568" w:rsidRPr="00020611">
        <w:rPr>
          <w:rFonts w:ascii="Garamond" w:hAnsi="Garamond" w:cs="Times New Roman"/>
          <w:i/>
          <w:sz w:val="24"/>
          <w:szCs w:val="24"/>
        </w:rPr>
        <w:t>ve</w:t>
      </w:r>
      <w:r w:rsidRPr="00020611">
        <w:rPr>
          <w:rFonts w:ascii="Garamond" w:hAnsi="Garamond" w:cs="Times New Roman"/>
          <w:i/>
          <w:sz w:val="24"/>
          <w:szCs w:val="24"/>
        </w:rPr>
        <w:t xml:space="preserve"> NË PROCEDURAT E PROKURIMIT</w:t>
      </w:r>
    </w:p>
    <w:p w14:paraId="75108D9B" w14:textId="78618CD6"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Kuadri ligjor në fushën e prokurimeve ka frymën e lehtësimit dhe </w:t>
      </w:r>
      <w:r w:rsidR="00D513AD">
        <w:rPr>
          <w:rFonts w:ascii="Garamond" w:hAnsi="Garamond" w:cs="Times New Roman"/>
          <w:sz w:val="24"/>
          <w:szCs w:val="24"/>
        </w:rPr>
        <w:t xml:space="preserve">të </w:t>
      </w:r>
      <w:r w:rsidRPr="00020611">
        <w:rPr>
          <w:rFonts w:ascii="Garamond" w:hAnsi="Garamond" w:cs="Times New Roman"/>
          <w:sz w:val="24"/>
          <w:szCs w:val="24"/>
        </w:rPr>
        <w:t>nxitjes së pjesëmarrjes së ndërmarrjeve të vogla dhe të mesme. Meqenëse prokurimi publik duhet të përshtatet me nevojat e SME-ve, një prej qëllimeve të shumë aktiviteteve brenda kësaj Strategjie është lehtësimi i pjesëmarrjes së SME-ve në prokurimin publik.</w:t>
      </w:r>
      <w:r w:rsidR="00020611" w:rsidRPr="00020611">
        <w:rPr>
          <w:rFonts w:ascii="Garamond" w:hAnsi="Garamond" w:cs="Times New Roman"/>
          <w:sz w:val="24"/>
          <w:szCs w:val="24"/>
        </w:rPr>
        <w:t xml:space="preserve"> </w:t>
      </w:r>
    </w:p>
    <w:p w14:paraId="17155997" w14:textId="5BE7A341"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Ky tregues matet me përqindjen e </w:t>
      </w:r>
      <w:r w:rsidR="004F0E1A" w:rsidRPr="00020611">
        <w:rPr>
          <w:rFonts w:ascii="Garamond" w:hAnsi="Garamond" w:cs="Times New Roman"/>
          <w:sz w:val="24"/>
          <w:szCs w:val="24"/>
        </w:rPr>
        <w:t>kontratave</w:t>
      </w:r>
      <w:r w:rsidRPr="00020611">
        <w:rPr>
          <w:rFonts w:ascii="Garamond" w:hAnsi="Garamond" w:cs="Times New Roman"/>
          <w:sz w:val="24"/>
          <w:szCs w:val="24"/>
        </w:rPr>
        <w:t xml:space="preserve"> të prokurimit publik të </w:t>
      </w:r>
      <w:r w:rsidR="004F0E1A" w:rsidRPr="00020611">
        <w:rPr>
          <w:rFonts w:ascii="Garamond" w:hAnsi="Garamond" w:cs="Times New Roman"/>
          <w:sz w:val="24"/>
          <w:szCs w:val="24"/>
        </w:rPr>
        <w:t>dhëna për</w:t>
      </w:r>
      <w:r w:rsidRPr="00020611">
        <w:rPr>
          <w:rFonts w:ascii="Garamond" w:hAnsi="Garamond" w:cs="Times New Roman"/>
          <w:sz w:val="24"/>
          <w:szCs w:val="24"/>
        </w:rPr>
        <w:t xml:space="preserve"> SME-të në raport me numrin total të </w:t>
      </w:r>
      <w:r w:rsidR="004F0E1A" w:rsidRPr="00020611">
        <w:rPr>
          <w:rFonts w:ascii="Garamond" w:hAnsi="Garamond" w:cs="Times New Roman"/>
          <w:sz w:val="24"/>
          <w:szCs w:val="24"/>
        </w:rPr>
        <w:t>kontratave</w:t>
      </w:r>
      <w:r w:rsidRPr="00020611">
        <w:rPr>
          <w:rFonts w:ascii="Garamond" w:hAnsi="Garamond" w:cs="Times New Roman"/>
          <w:sz w:val="24"/>
          <w:szCs w:val="24"/>
        </w:rPr>
        <w:t xml:space="preserve">. </w:t>
      </w:r>
    </w:p>
    <w:p w14:paraId="7276193E" w14:textId="69907E54" w:rsidR="005B7068" w:rsidRPr="00020611" w:rsidRDefault="00356C81" w:rsidP="005B706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lastRenderedPageBreak/>
        <w:t>INDIKATORI 3</w:t>
      </w:r>
      <w:r w:rsidR="00813AFE">
        <w:rPr>
          <w:rFonts w:ascii="Garamond" w:hAnsi="Garamond" w:cs="Times New Roman"/>
          <w:i/>
          <w:sz w:val="24"/>
          <w:szCs w:val="24"/>
        </w:rPr>
        <w:t xml:space="preserve">: </w:t>
      </w:r>
      <w:r w:rsidRPr="00020611">
        <w:rPr>
          <w:rFonts w:ascii="Garamond" w:hAnsi="Garamond" w:cs="Times New Roman"/>
          <w:i/>
          <w:sz w:val="24"/>
          <w:szCs w:val="24"/>
        </w:rPr>
        <w:t>CILËSI MË E MIRË PËR MALLRA, PUNË DHE SHËRBIME</w:t>
      </w:r>
    </w:p>
    <w:p w14:paraId="7E88B76D" w14:textId="31707D5D" w:rsidR="00356C81" w:rsidRPr="00020611" w:rsidRDefault="00356C81"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sz w:val="24"/>
          <w:szCs w:val="24"/>
        </w:rPr>
        <w:t>Masat e planifikuara legjislative dhe zbatuese duhet të rezultojnë në rritjen e përdorimit të kritereve më të mira për përcaktimin e ofertës fituese, bazuar mbi raportin çmim/cilësi në ofertën ekonomikisht më të favorshme në krahasim me kriterin e çmimit më të ulët. Kjo duhet të rezultojë në përmirësimin e cilësisë së përgjithshme të mallrave, punëve dhe shërbimeve të blera, duke pasur një ndikim indirekt në rritjen e cilësisë së shërbimit publik të ofruar nga autoritetet kontraktore. Për të arritur këtë qëllim, synohet drejt rritjes së përdorimit të kriterit të ofertës ekonomike më të favorshme bazuar në kosto.</w:t>
      </w:r>
    </w:p>
    <w:p w14:paraId="5DF1D8E4" w14:textId="3DDD54BD" w:rsidR="00356C81" w:rsidRPr="00020611" w:rsidRDefault="004F0E1A"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Ndikimi i Strategjis</w:t>
      </w:r>
      <w:r w:rsidR="00071892" w:rsidRPr="00020611">
        <w:rPr>
          <w:rFonts w:ascii="Garamond" w:hAnsi="Garamond" w:cs="Times New Roman"/>
          <w:sz w:val="24"/>
          <w:szCs w:val="24"/>
        </w:rPr>
        <w:t>ë</w:t>
      </w:r>
      <w:r w:rsidRPr="00020611">
        <w:rPr>
          <w:rFonts w:ascii="Garamond" w:hAnsi="Garamond" w:cs="Times New Roman"/>
          <w:sz w:val="24"/>
          <w:szCs w:val="24"/>
        </w:rPr>
        <w:t xml:space="preserve"> do t</w:t>
      </w:r>
      <w:r w:rsidR="00071892" w:rsidRPr="00020611">
        <w:rPr>
          <w:rFonts w:ascii="Garamond" w:hAnsi="Garamond" w:cs="Times New Roman"/>
          <w:sz w:val="24"/>
          <w:szCs w:val="24"/>
        </w:rPr>
        <w:t>ë</w:t>
      </w:r>
      <w:r w:rsidRPr="00020611">
        <w:rPr>
          <w:rFonts w:ascii="Garamond" w:hAnsi="Garamond" w:cs="Times New Roman"/>
          <w:sz w:val="24"/>
          <w:szCs w:val="24"/>
        </w:rPr>
        <w:t xml:space="preserve"> vler</w:t>
      </w:r>
      <w:r w:rsidR="00071892" w:rsidRPr="00020611">
        <w:rPr>
          <w:rFonts w:ascii="Garamond" w:hAnsi="Garamond" w:cs="Times New Roman"/>
          <w:sz w:val="24"/>
          <w:szCs w:val="24"/>
        </w:rPr>
        <w:t>ë</w:t>
      </w:r>
      <w:r w:rsidRPr="00020611">
        <w:rPr>
          <w:rFonts w:ascii="Garamond" w:hAnsi="Garamond" w:cs="Times New Roman"/>
          <w:sz w:val="24"/>
          <w:szCs w:val="24"/>
        </w:rPr>
        <w:t xml:space="preserve">sohet </w:t>
      </w:r>
      <w:r w:rsidR="008C307F" w:rsidRPr="00020611">
        <w:rPr>
          <w:rFonts w:ascii="Garamond" w:hAnsi="Garamond" w:cs="Times New Roman"/>
          <w:sz w:val="24"/>
          <w:szCs w:val="24"/>
        </w:rPr>
        <w:t>n</w:t>
      </w:r>
      <w:r w:rsidR="009E2161" w:rsidRPr="00020611">
        <w:rPr>
          <w:rFonts w:ascii="Garamond" w:hAnsi="Garamond" w:cs="Times New Roman"/>
          <w:sz w:val="24"/>
          <w:szCs w:val="24"/>
        </w:rPr>
        <w:t>ë</w:t>
      </w:r>
      <w:r w:rsidR="008C307F" w:rsidRPr="00020611">
        <w:rPr>
          <w:rFonts w:ascii="Garamond" w:hAnsi="Garamond" w:cs="Times New Roman"/>
          <w:sz w:val="24"/>
          <w:szCs w:val="24"/>
        </w:rPr>
        <w:t xml:space="preserve"> </w:t>
      </w:r>
      <w:r w:rsidRPr="00020611">
        <w:rPr>
          <w:rFonts w:ascii="Garamond" w:hAnsi="Garamond" w:cs="Times New Roman"/>
          <w:sz w:val="24"/>
          <w:szCs w:val="24"/>
        </w:rPr>
        <w:t>baz</w:t>
      </w:r>
      <w:r w:rsidR="009E2161" w:rsidRPr="00020611">
        <w:rPr>
          <w:rFonts w:ascii="Garamond" w:hAnsi="Garamond" w:cs="Times New Roman"/>
          <w:sz w:val="24"/>
          <w:szCs w:val="24"/>
        </w:rPr>
        <w:t>ë</w:t>
      </w:r>
      <w:r w:rsidR="008C307F" w:rsidRPr="00020611">
        <w:rPr>
          <w:rFonts w:ascii="Garamond" w:hAnsi="Garamond" w:cs="Times New Roman"/>
          <w:sz w:val="24"/>
          <w:szCs w:val="24"/>
        </w:rPr>
        <w:t xml:space="preserve"> t</w:t>
      </w:r>
      <w:r w:rsidR="00071892" w:rsidRPr="00020611">
        <w:rPr>
          <w:rFonts w:ascii="Garamond" w:hAnsi="Garamond" w:cs="Times New Roman"/>
          <w:sz w:val="24"/>
          <w:szCs w:val="24"/>
        </w:rPr>
        <w:t>ë</w:t>
      </w:r>
      <w:r w:rsidRPr="00020611">
        <w:rPr>
          <w:rFonts w:ascii="Garamond" w:hAnsi="Garamond" w:cs="Times New Roman"/>
          <w:sz w:val="24"/>
          <w:szCs w:val="24"/>
        </w:rPr>
        <w:t xml:space="preserve"> </w:t>
      </w:r>
      <w:r w:rsidR="0010576B" w:rsidRPr="00020611">
        <w:rPr>
          <w:rFonts w:ascii="Garamond" w:hAnsi="Garamond" w:cs="Times New Roman"/>
          <w:sz w:val="24"/>
          <w:szCs w:val="24"/>
        </w:rPr>
        <w:t>vler</w:t>
      </w:r>
      <w:r w:rsidR="006207CC" w:rsidRPr="00020611">
        <w:rPr>
          <w:rFonts w:ascii="Garamond" w:hAnsi="Garamond" w:cs="Times New Roman"/>
          <w:sz w:val="24"/>
          <w:szCs w:val="24"/>
        </w:rPr>
        <w:t>ë</w:t>
      </w:r>
      <w:r w:rsidR="008C307F" w:rsidRPr="00020611">
        <w:rPr>
          <w:rFonts w:ascii="Garamond" w:hAnsi="Garamond" w:cs="Times New Roman"/>
          <w:sz w:val="24"/>
          <w:szCs w:val="24"/>
        </w:rPr>
        <w:t>s</w:t>
      </w:r>
      <w:r w:rsidR="003E0355" w:rsidRPr="00020611">
        <w:rPr>
          <w:rFonts w:ascii="Garamond" w:hAnsi="Garamond" w:cs="Times New Roman"/>
          <w:sz w:val="24"/>
          <w:szCs w:val="24"/>
        </w:rPr>
        <w:t xml:space="preserve"> </w:t>
      </w:r>
      <w:r w:rsidR="008C307F"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kontratave t</w:t>
      </w:r>
      <w:r w:rsidR="00071892" w:rsidRPr="00020611">
        <w:rPr>
          <w:rFonts w:ascii="Garamond" w:hAnsi="Garamond" w:cs="Times New Roman"/>
          <w:sz w:val="24"/>
          <w:szCs w:val="24"/>
        </w:rPr>
        <w:t>ë</w:t>
      </w:r>
      <w:r w:rsidRPr="00020611">
        <w:rPr>
          <w:rFonts w:ascii="Garamond" w:hAnsi="Garamond" w:cs="Times New Roman"/>
          <w:sz w:val="24"/>
          <w:szCs w:val="24"/>
        </w:rPr>
        <w:t xml:space="preserve"> dh</w:t>
      </w:r>
      <w:r w:rsidR="00071892" w:rsidRPr="00020611">
        <w:rPr>
          <w:rFonts w:ascii="Garamond" w:hAnsi="Garamond" w:cs="Times New Roman"/>
          <w:sz w:val="24"/>
          <w:szCs w:val="24"/>
        </w:rPr>
        <w:t>ë</w:t>
      </w:r>
      <w:r w:rsidRPr="00020611">
        <w:rPr>
          <w:rFonts w:ascii="Garamond" w:hAnsi="Garamond" w:cs="Times New Roman"/>
          <w:sz w:val="24"/>
          <w:szCs w:val="24"/>
        </w:rPr>
        <w:t>na</w:t>
      </w:r>
      <w:r w:rsidR="008C307F" w:rsidRPr="00020611">
        <w:rPr>
          <w:rFonts w:ascii="Garamond" w:hAnsi="Garamond" w:cs="Times New Roman"/>
          <w:sz w:val="24"/>
          <w:szCs w:val="24"/>
        </w:rPr>
        <w:t>,</w:t>
      </w:r>
      <w:r w:rsidRPr="00020611">
        <w:rPr>
          <w:rFonts w:ascii="Garamond" w:hAnsi="Garamond" w:cs="Times New Roman"/>
          <w:sz w:val="24"/>
          <w:szCs w:val="24"/>
        </w:rPr>
        <w:t xml:space="preserve"> bazuar n</w:t>
      </w:r>
      <w:r w:rsidR="00071892" w:rsidRPr="00020611">
        <w:rPr>
          <w:rFonts w:ascii="Garamond" w:hAnsi="Garamond" w:cs="Times New Roman"/>
          <w:sz w:val="24"/>
          <w:szCs w:val="24"/>
        </w:rPr>
        <w:t>ë</w:t>
      </w:r>
      <w:r w:rsidRPr="00020611">
        <w:rPr>
          <w:rFonts w:ascii="Garamond" w:hAnsi="Garamond" w:cs="Times New Roman"/>
          <w:sz w:val="24"/>
          <w:szCs w:val="24"/>
        </w:rPr>
        <w:t xml:space="preserve"> raportin m</w:t>
      </w:r>
      <w:r w:rsidR="00071892" w:rsidRPr="00020611">
        <w:rPr>
          <w:rFonts w:ascii="Garamond" w:hAnsi="Garamond" w:cs="Times New Roman"/>
          <w:sz w:val="24"/>
          <w:szCs w:val="24"/>
        </w:rPr>
        <w:t>ë</w:t>
      </w:r>
      <w:r w:rsidRPr="00020611">
        <w:rPr>
          <w:rFonts w:ascii="Garamond" w:hAnsi="Garamond" w:cs="Times New Roman"/>
          <w:sz w:val="24"/>
          <w:szCs w:val="24"/>
        </w:rPr>
        <w:t xml:space="preserve"> t</w:t>
      </w:r>
      <w:r w:rsidR="00071892" w:rsidRPr="00020611">
        <w:rPr>
          <w:rFonts w:ascii="Garamond" w:hAnsi="Garamond" w:cs="Times New Roman"/>
          <w:sz w:val="24"/>
          <w:szCs w:val="24"/>
        </w:rPr>
        <w:t>ë</w:t>
      </w:r>
      <w:r w:rsidRPr="00020611">
        <w:rPr>
          <w:rFonts w:ascii="Garamond" w:hAnsi="Garamond" w:cs="Times New Roman"/>
          <w:sz w:val="24"/>
          <w:szCs w:val="24"/>
        </w:rPr>
        <w:t xml:space="preserve"> mir</w:t>
      </w:r>
      <w:r w:rsidR="00071892" w:rsidRPr="00020611">
        <w:rPr>
          <w:rFonts w:ascii="Garamond" w:hAnsi="Garamond" w:cs="Times New Roman"/>
          <w:sz w:val="24"/>
          <w:szCs w:val="24"/>
        </w:rPr>
        <w:t>ë</w:t>
      </w:r>
      <w:r w:rsidRPr="00020611">
        <w:rPr>
          <w:rFonts w:ascii="Garamond" w:hAnsi="Garamond" w:cs="Times New Roman"/>
          <w:sz w:val="24"/>
          <w:szCs w:val="24"/>
        </w:rPr>
        <w:t xml:space="preserve"> </w:t>
      </w:r>
      <w:r w:rsidR="008C307F" w:rsidRPr="00020611">
        <w:rPr>
          <w:rFonts w:ascii="Garamond" w:hAnsi="Garamond" w:cs="Times New Roman"/>
          <w:sz w:val="24"/>
          <w:szCs w:val="24"/>
        </w:rPr>
        <w:t>ç</w:t>
      </w:r>
      <w:r w:rsidRPr="00020611">
        <w:rPr>
          <w:rFonts w:ascii="Garamond" w:hAnsi="Garamond" w:cs="Times New Roman"/>
          <w:sz w:val="24"/>
          <w:szCs w:val="24"/>
        </w:rPr>
        <w:t>mim/cil</w:t>
      </w:r>
      <w:r w:rsidR="00071892" w:rsidRPr="00020611">
        <w:rPr>
          <w:rFonts w:ascii="Garamond" w:hAnsi="Garamond" w:cs="Times New Roman"/>
          <w:sz w:val="24"/>
          <w:szCs w:val="24"/>
        </w:rPr>
        <w:t>ë</w:t>
      </w:r>
      <w:r w:rsidRPr="00020611">
        <w:rPr>
          <w:rFonts w:ascii="Garamond" w:hAnsi="Garamond" w:cs="Times New Roman"/>
          <w:sz w:val="24"/>
          <w:szCs w:val="24"/>
        </w:rPr>
        <w:t>si.</w:t>
      </w:r>
    </w:p>
    <w:p w14:paraId="3A2AA8E9" w14:textId="1B0A2B08" w:rsidR="000316EC" w:rsidRPr="00020611" w:rsidRDefault="000316EC"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t>INDIKATORI 4: RRITJA E NUMRIT TË PROCEDURAVE TË REALIZUARA ME FITUES</w:t>
      </w:r>
    </w:p>
    <w:p w14:paraId="119ED451" w14:textId="0F1E8DC3" w:rsidR="000316EC" w:rsidRPr="00020611" w:rsidRDefault="000316EC" w:rsidP="00E22B88">
      <w:pPr>
        <w:widowControl w:val="0"/>
        <w:spacing w:after="0" w:line="240" w:lineRule="auto"/>
        <w:ind w:firstLine="284"/>
        <w:rPr>
          <w:rFonts w:ascii="Garamond" w:hAnsi="Garamond"/>
          <w:sz w:val="24"/>
          <w:szCs w:val="24"/>
        </w:rPr>
      </w:pPr>
      <w:r w:rsidRPr="00020611">
        <w:rPr>
          <w:rFonts w:ascii="Garamond" w:hAnsi="Garamond"/>
          <w:sz w:val="24"/>
          <w:szCs w:val="24"/>
        </w:rPr>
        <w:t>Një nga ndikimet kryesore të prokurimit të përqendruar është standardizimi i proceseve të prokurimit, si dhe standardizimi i karakteristikave të artikujve të blerë. Si pasojë, përdorimi i mallrave dhe i shërbimeve të standardizuara</w:t>
      </w:r>
      <w:r w:rsidR="00020611" w:rsidRPr="00020611">
        <w:rPr>
          <w:rFonts w:ascii="Garamond" w:hAnsi="Garamond"/>
          <w:sz w:val="24"/>
          <w:szCs w:val="24"/>
        </w:rPr>
        <w:t xml:space="preserve"> </w:t>
      </w:r>
      <w:r w:rsidRPr="00020611">
        <w:rPr>
          <w:rFonts w:ascii="Garamond" w:hAnsi="Garamond"/>
          <w:sz w:val="24"/>
          <w:szCs w:val="24"/>
        </w:rPr>
        <w:t xml:space="preserve">duhet të rezultojë në shërbime më të standardizuara të ofruara nga ato organe. </w:t>
      </w:r>
    </w:p>
    <w:p w14:paraId="2B962588" w14:textId="2649914A" w:rsidR="000316EC" w:rsidRPr="00020611" w:rsidRDefault="000316EC" w:rsidP="00E22B88">
      <w:pPr>
        <w:widowControl w:val="0"/>
        <w:spacing w:after="0" w:line="240" w:lineRule="auto"/>
        <w:ind w:firstLine="284"/>
        <w:rPr>
          <w:rFonts w:ascii="Garamond" w:hAnsi="Garamond"/>
          <w:sz w:val="24"/>
          <w:szCs w:val="24"/>
        </w:rPr>
      </w:pPr>
      <w:r w:rsidRPr="00020611">
        <w:rPr>
          <w:rFonts w:ascii="Garamond" w:hAnsi="Garamond"/>
          <w:sz w:val="24"/>
          <w:szCs w:val="24"/>
        </w:rPr>
        <w:t xml:space="preserve">Ndikimi i duhur i zbatimit të strategjisë do të matet bazuar në numrin e procedurave të prokurimit të realizuara me fitues nga </w:t>
      </w:r>
      <w:r w:rsidR="005B7068" w:rsidRPr="00020611">
        <w:rPr>
          <w:rFonts w:ascii="Garamond" w:hAnsi="Garamond"/>
          <w:sz w:val="24"/>
          <w:szCs w:val="24"/>
        </w:rPr>
        <w:t>operatori i blerjeve së përqendruara.</w:t>
      </w:r>
    </w:p>
    <w:p w14:paraId="221A8C41" w14:textId="4070BD2A" w:rsidR="00356C81" w:rsidRPr="00020611" w:rsidRDefault="00356C81"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t xml:space="preserve">INDIKATORI </w:t>
      </w:r>
      <w:r w:rsidR="000316EC" w:rsidRPr="00020611">
        <w:rPr>
          <w:rFonts w:ascii="Garamond" w:hAnsi="Garamond" w:cs="Times New Roman"/>
          <w:i/>
          <w:sz w:val="24"/>
          <w:szCs w:val="24"/>
        </w:rPr>
        <w:t>5</w:t>
      </w:r>
      <w:r w:rsidR="00813AFE">
        <w:rPr>
          <w:rFonts w:ascii="Garamond" w:hAnsi="Garamond" w:cs="Times New Roman"/>
          <w:i/>
          <w:sz w:val="24"/>
          <w:szCs w:val="24"/>
        </w:rPr>
        <w:t xml:space="preserve">: </w:t>
      </w:r>
      <w:r w:rsidRPr="00020611">
        <w:rPr>
          <w:rFonts w:ascii="Garamond" w:hAnsi="Garamond" w:cs="Times New Roman"/>
          <w:i/>
          <w:sz w:val="24"/>
          <w:szCs w:val="24"/>
        </w:rPr>
        <w:t>RRITJA E PËRDORIMIT TË KRITEREVE MJEDISORE DHE SOCIALE</w:t>
      </w:r>
      <w:r w:rsidR="00020611" w:rsidRPr="00020611">
        <w:rPr>
          <w:rFonts w:ascii="Garamond" w:hAnsi="Garamond" w:cs="Times New Roman"/>
          <w:i/>
          <w:sz w:val="24"/>
          <w:szCs w:val="24"/>
        </w:rPr>
        <w:t xml:space="preserve"> </w:t>
      </w:r>
    </w:p>
    <w:p w14:paraId="6F8362E4" w14:textId="3718B964"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Autoritetet kontraktore, duke përdorur kompetencat e tyre në prokurim për të zgjedhur mallra, punë dhe shërbime me standarde më të larta mjedisore dhe sociale mund të japin një kontribut të rëndësishëm në konsumin dhe prodhimin e qëndrueshëm. Prokurime të tilla kanë impakt të drejtpërdrejtë mjedisor dhe social të shërbimeve të ofruara nga organet publike.</w:t>
      </w:r>
      <w:r w:rsidR="00020611" w:rsidRPr="00020611">
        <w:rPr>
          <w:rFonts w:ascii="Garamond" w:hAnsi="Garamond" w:cs="Times New Roman"/>
          <w:sz w:val="24"/>
          <w:szCs w:val="24"/>
        </w:rPr>
        <w:t xml:space="preserve"> </w:t>
      </w:r>
    </w:p>
    <w:p w14:paraId="25096D31" w14:textId="1EF54DAD" w:rsidR="00356C81" w:rsidRPr="00020611" w:rsidRDefault="00356C81"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sz w:val="24"/>
          <w:szCs w:val="24"/>
        </w:rPr>
        <w:t xml:space="preserve">Ndikimi i Strategjisë do të vlerësohet duke matur </w:t>
      </w:r>
      <w:r w:rsidR="004F0E1A" w:rsidRPr="00020611">
        <w:rPr>
          <w:rFonts w:ascii="Garamond" w:hAnsi="Garamond" w:cs="Times New Roman"/>
          <w:sz w:val="24"/>
          <w:szCs w:val="24"/>
        </w:rPr>
        <w:t>n</w:t>
      </w:r>
      <w:r w:rsidRPr="00020611">
        <w:rPr>
          <w:rFonts w:ascii="Garamond" w:hAnsi="Garamond" w:cs="Times New Roman"/>
          <w:sz w:val="24"/>
          <w:szCs w:val="24"/>
        </w:rPr>
        <w:t>umri</w:t>
      </w:r>
      <w:r w:rsidR="0086101D" w:rsidRPr="00020611">
        <w:rPr>
          <w:rFonts w:ascii="Garamond" w:hAnsi="Garamond" w:cs="Times New Roman"/>
          <w:sz w:val="24"/>
          <w:szCs w:val="24"/>
        </w:rPr>
        <w:t>n e</w:t>
      </w:r>
      <w:r w:rsidRPr="00020611">
        <w:rPr>
          <w:rFonts w:ascii="Garamond" w:hAnsi="Garamond" w:cs="Times New Roman"/>
          <w:sz w:val="24"/>
          <w:szCs w:val="24"/>
        </w:rPr>
        <w:t xml:space="preserve"> procedurave të prokurimit ku janë përdorur kritere/elemente mjedisore ose sociale (specifikimet teknike, kriteret e dhënies së kontratës, kushtet e kontratës).</w:t>
      </w:r>
      <w:r w:rsidR="00020611" w:rsidRPr="00020611">
        <w:rPr>
          <w:rFonts w:ascii="Garamond" w:hAnsi="Garamond" w:cs="Times New Roman"/>
          <w:sz w:val="24"/>
          <w:szCs w:val="24"/>
        </w:rPr>
        <w:t xml:space="preserve"> </w:t>
      </w:r>
    </w:p>
    <w:p w14:paraId="75AEBFEC" w14:textId="77777777" w:rsidR="00356C81" w:rsidRPr="00020611" w:rsidRDefault="00356C81" w:rsidP="00E22B88">
      <w:pPr>
        <w:widowControl w:val="0"/>
        <w:spacing w:after="0" w:line="240" w:lineRule="auto"/>
        <w:ind w:firstLine="284"/>
        <w:rPr>
          <w:rFonts w:ascii="Garamond" w:hAnsi="Garamond" w:cs="Times New Roman"/>
          <w:i/>
          <w:sz w:val="24"/>
          <w:szCs w:val="24"/>
        </w:rPr>
      </w:pPr>
      <w:r w:rsidRPr="00020611">
        <w:rPr>
          <w:rFonts w:ascii="Garamond" w:hAnsi="Garamond" w:cs="Times New Roman"/>
          <w:i/>
          <w:sz w:val="24"/>
          <w:szCs w:val="24"/>
        </w:rPr>
        <w:t xml:space="preserve">INDIKATORI 6: RRITJA E EFICIENCËS SË SISTEMIT TË ANKESAVE NËPËRMJET RRITJES SË SHPEJTËSISË NË VENDIMMARRJE </w:t>
      </w:r>
    </w:p>
    <w:p w14:paraId="4C05B9BE" w14:textId="38FDEBFA"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Një sistem shqyrtimi i ankesave</w:t>
      </w:r>
      <w:r w:rsidR="008C307F" w:rsidRPr="00020611">
        <w:rPr>
          <w:rFonts w:ascii="Garamond" w:hAnsi="Garamond"/>
          <w:sz w:val="24"/>
          <w:szCs w:val="24"/>
        </w:rPr>
        <w:t>,</w:t>
      </w:r>
      <w:r w:rsidRPr="00020611">
        <w:rPr>
          <w:rFonts w:ascii="Garamond" w:hAnsi="Garamond"/>
          <w:sz w:val="24"/>
          <w:szCs w:val="24"/>
        </w:rPr>
        <w:t xml:space="preserve"> i cili është mirëfunksional, siguron një zbatim më të mirë </w:t>
      </w:r>
      <w:r w:rsidR="008C307F" w:rsidRPr="00020611">
        <w:rPr>
          <w:rFonts w:ascii="Garamond" w:hAnsi="Garamond"/>
          <w:sz w:val="24"/>
          <w:szCs w:val="24"/>
        </w:rPr>
        <w:t>t</w:t>
      </w:r>
      <w:r w:rsidR="009E2161" w:rsidRPr="00020611">
        <w:rPr>
          <w:rFonts w:ascii="Garamond" w:hAnsi="Garamond"/>
          <w:sz w:val="24"/>
          <w:szCs w:val="24"/>
        </w:rPr>
        <w:t>ë</w:t>
      </w:r>
      <w:r w:rsidR="008C307F" w:rsidRPr="00020611">
        <w:rPr>
          <w:rFonts w:ascii="Garamond" w:hAnsi="Garamond"/>
          <w:sz w:val="24"/>
          <w:szCs w:val="24"/>
        </w:rPr>
        <w:t xml:space="preserve"> </w:t>
      </w:r>
      <w:r w:rsidRPr="00020611">
        <w:rPr>
          <w:rFonts w:ascii="Garamond" w:hAnsi="Garamond"/>
          <w:sz w:val="24"/>
          <w:szCs w:val="24"/>
        </w:rPr>
        <w:t>legjislacionit të prokurimit publik, duke garantuar që shkeljet e kryera nga autoritetet kontraktore të korrigjohen. Një nga ndikimet kryesore të sistemit të shqyrtimit të ankesave në efic</w:t>
      </w:r>
      <w:r w:rsidR="008C307F" w:rsidRPr="00020611">
        <w:rPr>
          <w:rFonts w:ascii="Garamond" w:hAnsi="Garamond"/>
          <w:sz w:val="24"/>
          <w:szCs w:val="24"/>
        </w:rPr>
        <w:t>i</w:t>
      </w:r>
      <w:r w:rsidRPr="00020611">
        <w:rPr>
          <w:rFonts w:ascii="Garamond" w:hAnsi="Garamond"/>
          <w:sz w:val="24"/>
          <w:szCs w:val="24"/>
        </w:rPr>
        <w:t xml:space="preserve">encën e të gjithë procesit të prokurimit është shpejtësia në marrjen e vendimeve nga ana e Komisionit të Prokurimit Publik (KPP). </w:t>
      </w:r>
    </w:p>
    <w:p w14:paraId="12B3955A" w14:textId="7FA8325F" w:rsidR="00356C81" w:rsidRPr="00020611" w:rsidRDefault="00356C81" w:rsidP="00E22B88">
      <w:pPr>
        <w:widowControl w:val="0"/>
        <w:spacing w:after="0" w:line="240" w:lineRule="auto"/>
        <w:ind w:firstLine="284"/>
        <w:rPr>
          <w:rFonts w:ascii="Garamond" w:hAnsi="Garamond"/>
          <w:sz w:val="24"/>
          <w:szCs w:val="24"/>
        </w:rPr>
      </w:pPr>
      <w:r w:rsidRPr="00020611">
        <w:rPr>
          <w:rFonts w:ascii="Garamond" w:hAnsi="Garamond"/>
          <w:sz w:val="24"/>
          <w:szCs w:val="24"/>
        </w:rPr>
        <w:t>Ndikimi do të vlerësohet duke matur numrin e ankesave të shqyrtuara jashtë afatit të parashikuar në ligj mbi numrin e ankesave totale të depozituara pranë KPP</w:t>
      </w:r>
      <w:r w:rsidR="008C307F" w:rsidRPr="00020611">
        <w:rPr>
          <w:rFonts w:ascii="Garamond" w:hAnsi="Garamond"/>
          <w:sz w:val="24"/>
          <w:szCs w:val="24"/>
        </w:rPr>
        <w:t>-s</w:t>
      </w:r>
      <w:r w:rsidR="009E2161" w:rsidRPr="00020611">
        <w:rPr>
          <w:rFonts w:ascii="Garamond" w:hAnsi="Garamond"/>
          <w:sz w:val="24"/>
          <w:szCs w:val="24"/>
        </w:rPr>
        <w:t>ë</w:t>
      </w:r>
      <w:r w:rsidRPr="00020611">
        <w:rPr>
          <w:rFonts w:ascii="Garamond" w:hAnsi="Garamond"/>
          <w:sz w:val="24"/>
          <w:szCs w:val="24"/>
        </w:rPr>
        <w:t xml:space="preserve"> në një vit.</w:t>
      </w:r>
    </w:p>
    <w:p w14:paraId="487DD6B6" w14:textId="782E7DDE" w:rsidR="00356C81" w:rsidRPr="00020611" w:rsidRDefault="00356C8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Treguesit e rezultatit janë përcaktuar për secilin aktivitet dhe janë përfshirë në </w:t>
      </w:r>
      <w:r w:rsidR="008C307F" w:rsidRPr="00020611">
        <w:rPr>
          <w:rFonts w:ascii="Garamond" w:hAnsi="Garamond" w:cs="Times New Roman"/>
          <w:sz w:val="24"/>
          <w:szCs w:val="24"/>
        </w:rPr>
        <w:t>a</w:t>
      </w:r>
      <w:r w:rsidRPr="00020611">
        <w:rPr>
          <w:rFonts w:ascii="Garamond" w:hAnsi="Garamond" w:cs="Times New Roman"/>
          <w:sz w:val="24"/>
          <w:szCs w:val="24"/>
        </w:rPr>
        <w:t>neksin 2.</w:t>
      </w:r>
      <w:r w:rsidR="00020065" w:rsidRPr="00020611">
        <w:rPr>
          <w:rFonts w:ascii="Garamond" w:hAnsi="Garamond" w:cs="Times New Roman"/>
          <w:sz w:val="24"/>
          <w:szCs w:val="24"/>
        </w:rPr>
        <w:t xml:space="preserve"> </w:t>
      </w:r>
    </w:p>
    <w:p w14:paraId="2A9F9BB8" w14:textId="77777777" w:rsidR="00702834" w:rsidRPr="00020611" w:rsidRDefault="00702834" w:rsidP="00E22B88">
      <w:pPr>
        <w:widowControl w:val="0"/>
        <w:spacing w:after="0" w:line="240" w:lineRule="auto"/>
        <w:ind w:firstLine="284"/>
        <w:rPr>
          <w:rFonts w:ascii="Garamond" w:hAnsi="Garamond" w:cs="Times New Roman"/>
          <w:sz w:val="24"/>
          <w:szCs w:val="24"/>
        </w:rPr>
      </w:pPr>
    </w:p>
    <w:p w14:paraId="6BC7938A" w14:textId="3F6D3B86" w:rsidR="00356C81" w:rsidRPr="00020611" w:rsidRDefault="006A7E37" w:rsidP="00702834">
      <w:pPr>
        <w:widowControl w:val="0"/>
        <w:spacing w:after="0" w:line="240" w:lineRule="auto"/>
        <w:ind w:firstLine="284"/>
        <w:jc w:val="center"/>
        <w:rPr>
          <w:rFonts w:ascii="Garamond" w:hAnsi="Garamond" w:cs="Calibri"/>
          <w:i/>
          <w:iCs/>
          <w:sz w:val="24"/>
          <w:szCs w:val="24"/>
        </w:rPr>
      </w:pPr>
      <w:r w:rsidRPr="00020611">
        <w:rPr>
          <w:rFonts w:ascii="Garamond" w:hAnsi="Garamond" w:cs="Calibri"/>
          <w:i/>
          <w:iCs/>
          <w:sz w:val="24"/>
          <w:szCs w:val="24"/>
        </w:rPr>
        <w:t xml:space="preserve">Tabela 1: </w:t>
      </w:r>
      <w:r w:rsidR="00356C81" w:rsidRPr="00020611">
        <w:rPr>
          <w:rFonts w:ascii="Garamond" w:hAnsi="Garamond" w:cs="Calibri"/>
          <w:i/>
          <w:iCs/>
          <w:sz w:val="24"/>
          <w:szCs w:val="24"/>
        </w:rPr>
        <w:t>Treguesit e ndikimit d</w:t>
      </w:r>
      <w:r w:rsidR="00020065" w:rsidRPr="00020611">
        <w:rPr>
          <w:rFonts w:ascii="Garamond" w:hAnsi="Garamond" w:cs="Calibri"/>
          <w:i/>
          <w:iCs/>
          <w:sz w:val="24"/>
          <w:szCs w:val="24"/>
        </w:rPr>
        <w:t>he rezultatit në SKPP 2024</w:t>
      </w:r>
      <w:r w:rsidR="00DC5B15">
        <w:rPr>
          <w:rFonts w:ascii="Garamond" w:hAnsi="Garamond" w:cs="Calibri"/>
          <w:i/>
          <w:iCs/>
          <w:sz w:val="24"/>
          <w:szCs w:val="24"/>
        </w:rPr>
        <w:t>–</w:t>
      </w:r>
      <w:r w:rsidR="00020065" w:rsidRPr="00020611">
        <w:rPr>
          <w:rFonts w:ascii="Garamond" w:hAnsi="Garamond" w:cs="Calibri"/>
          <w:i/>
          <w:iCs/>
          <w:sz w:val="24"/>
          <w:szCs w:val="24"/>
        </w:rPr>
        <w:t>2030</w:t>
      </w:r>
    </w:p>
    <w:tbl>
      <w:tblPr>
        <w:tblStyle w:val="TableGrid"/>
        <w:tblW w:w="5000" w:type="pct"/>
        <w:jc w:val="center"/>
        <w:tblLook w:val="04A0" w:firstRow="1" w:lastRow="0" w:firstColumn="1" w:lastColumn="0" w:noHBand="0" w:noVBand="1"/>
      </w:tblPr>
      <w:tblGrid>
        <w:gridCol w:w="2164"/>
        <w:gridCol w:w="3052"/>
        <w:gridCol w:w="1432"/>
        <w:gridCol w:w="2702"/>
      </w:tblGrid>
      <w:tr w:rsidR="00356C81" w:rsidRPr="00020611" w14:paraId="16D64991" w14:textId="77777777" w:rsidTr="00B01C83">
        <w:trPr>
          <w:trHeight w:val="20"/>
          <w:jc w:val="center"/>
        </w:trPr>
        <w:tc>
          <w:tcPr>
            <w:tcW w:w="1157" w:type="pct"/>
            <w:vAlign w:val="center"/>
          </w:tcPr>
          <w:p w14:paraId="627413C3" w14:textId="77777777" w:rsidR="00356C81" w:rsidRPr="00020611" w:rsidRDefault="00356C81" w:rsidP="00702834">
            <w:pPr>
              <w:widowControl w:val="0"/>
              <w:rPr>
                <w:rFonts w:ascii="Garamond" w:hAnsi="Garamond"/>
                <w:b/>
                <w:bCs/>
                <w:sz w:val="16"/>
                <w:szCs w:val="20"/>
                <w:lang w:eastAsia="hr-HR"/>
              </w:rPr>
            </w:pPr>
            <w:r w:rsidRPr="00020611">
              <w:rPr>
                <w:rFonts w:ascii="Garamond" w:hAnsi="Garamond"/>
                <w:b/>
                <w:bCs/>
                <w:sz w:val="16"/>
                <w:szCs w:val="20"/>
                <w:lang w:eastAsia="hr-HR"/>
              </w:rPr>
              <w:t>TKP</w:t>
            </w:r>
          </w:p>
        </w:tc>
        <w:tc>
          <w:tcPr>
            <w:tcW w:w="1632" w:type="pct"/>
          </w:tcPr>
          <w:p w14:paraId="1A26F8C8" w14:textId="2592440E" w:rsidR="00356C81" w:rsidRPr="00020611" w:rsidRDefault="00356C81" w:rsidP="00702834">
            <w:pPr>
              <w:widowControl w:val="0"/>
              <w:rPr>
                <w:rFonts w:ascii="Garamond" w:hAnsi="Garamond"/>
                <w:b/>
                <w:bCs/>
                <w:sz w:val="16"/>
                <w:szCs w:val="20"/>
                <w:lang w:eastAsia="hr-HR"/>
              </w:rPr>
            </w:pPr>
            <w:r w:rsidRPr="00020611">
              <w:rPr>
                <w:rFonts w:ascii="Garamond" w:hAnsi="Garamond"/>
                <w:b/>
                <w:bCs/>
                <w:sz w:val="16"/>
                <w:szCs w:val="20"/>
                <w:lang w:eastAsia="hr-HR"/>
              </w:rPr>
              <w:t xml:space="preserve">Metoda e </w:t>
            </w:r>
            <w:r w:rsidR="008C307F" w:rsidRPr="00020611">
              <w:rPr>
                <w:rFonts w:ascii="Garamond" w:hAnsi="Garamond"/>
                <w:b/>
                <w:bCs/>
                <w:sz w:val="16"/>
                <w:szCs w:val="20"/>
                <w:lang w:eastAsia="hr-HR"/>
              </w:rPr>
              <w:t>ll</w:t>
            </w:r>
            <w:r w:rsidRPr="00020611">
              <w:rPr>
                <w:rFonts w:ascii="Garamond" w:hAnsi="Garamond"/>
                <w:b/>
                <w:bCs/>
                <w:sz w:val="16"/>
                <w:szCs w:val="20"/>
                <w:lang w:eastAsia="hr-HR"/>
              </w:rPr>
              <w:t>ogaritjes</w:t>
            </w:r>
          </w:p>
        </w:tc>
        <w:tc>
          <w:tcPr>
            <w:tcW w:w="766" w:type="pct"/>
            <w:vAlign w:val="center"/>
          </w:tcPr>
          <w:p w14:paraId="6422DB6F" w14:textId="5AE6BE63" w:rsidR="00356C81" w:rsidRPr="00020611" w:rsidRDefault="00356C81" w:rsidP="00702834">
            <w:pPr>
              <w:widowControl w:val="0"/>
              <w:rPr>
                <w:rFonts w:ascii="Garamond" w:hAnsi="Garamond"/>
                <w:b/>
                <w:bCs/>
                <w:sz w:val="16"/>
                <w:szCs w:val="20"/>
                <w:lang w:eastAsia="hr-HR"/>
              </w:rPr>
            </w:pPr>
            <w:r w:rsidRPr="00020611">
              <w:rPr>
                <w:rFonts w:ascii="Garamond" w:hAnsi="Garamond"/>
                <w:b/>
                <w:bCs/>
                <w:sz w:val="16"/>
                <w:szCs w:val="20"/>
                <w:lang w:eastAsia="hr-HR"/>
              </w:rPr>
              <w:t xml:space="preserve">Vlera </w:t>
            </w:r>
            <w:r w:rsidR="008C307F" w:rsidRPr="00020611">
              <w:rPr>
                <w:rFonts w:ascii="Garamond" w:hAnsi="Garamond"/>
                <w:b/>
                <w:bCs/>
                <w:sz w:val="16"/>
                <w:szCs w:val="20"/>
                <w:lang w:eastAsia="hr-HR"/>
              </w:rPr>
              <w:t>b</w:t>
            </w:r>
            <w:r w:rsidRPr="00020611">
              <w:rPr>
                <w:rFonts w:ascii="Garamond" w:hAnsi="Garamond"/>
                <w:b/>
                <w:bCs/>
                <w:sz w:val="16"/>
                <w:szCs w:val="20"/>
                <w:lang w:eastAsia="hr-HR"/>
              </w:rPr>
              <w:t>azë (2023)</w:t>
            </w:r>
          </w:p>
        </w:tc>
        <w:tc>
          <w:tcPr>
            <w:tcW w:w="1445" w:type="pct"/>
            <w:vAlign w:val="center"/>
          </w:tcPr>
          <w:p w14:paraId="284915CE" w14:textId="3C7C6151" w:rsidR="00356C81" w:rsidRPr="00020611" w:rsidRDefault="00356C81" w:rsidP="00702834">
            <w:pPr>
              <w:widowControl w:val="0"/>
              <w:rPr>
                <w:rFonts w:ascii="Garamond" w:hAnsi="Garamond"/>
                <w:b/>
                <w:bCs/>
                <w:sz w:val="16"/>
                <w:szCs w:val="20"/>
                <w:lang w:eastAsia="hr-HR"/>
              </w:rPr>
            </w:pPr>
            <w:r w:rsidRPr="00020611">
              <w:rPr>
                <w:rFonts w:ascii="Garamond" w:hAnsi="Garamond"/>
                <w:b/>
                <w:bCs/>
                <w:sz w:val="16"/>
                <w:szCs w:val="20"/>
                <w:lang w:eastAsia="hr-HR"/>
              </w:rPr>
              <w:t xml:space="preserve">Vlera e </w:t>
            </w:r>
            <w:r w:rsidR="008C307F" w:rsidRPr="00020611">
              <w:rPr>
                <w:rFonts w:ascii="Garamond" w:hAnsi="Garamond"/>
                <w:b/>
                <w:bCs/>
                <w:sz w:val="16"/>
                <w:szCs w:val="20"/>
                <w:lang w:eastAsia="hr-HR"/>
              </w:rPr>
              <w:t>s</w:t>
            </w:r>
            <w:r w:rsidRPr="00020611">
              <w:rPr>
                <w:rFonts w:ascii="Garamond" w:hAnsi="Garamond"/>
                <w:b/>
                <w:bCs/>
                <w:sz w:val="16"/>
                <w:szCs w:val="20"/>
                <w:lang w:eastAsia="hr-HR"/>
              </w:rPr>
              <w:t>ynuar (2030)</w:t>
            </w:r>
          </w:p>
        </w:tc>
      </w:tr>
      <w:tr w:rsidR="00356C81" w:rsidRPr="00020611" w14:paraId="239A0364" w14:textId="77777777" w:rsidTr="00B01C83">
        <w:trPr>
          <w:trHeight w:val="20"/>
          <w:jc w:val="center"/>
        </w:trPr>
        <w:tc>
          <w:tcPr>
            <w:tcW w:w="1157" w:type="pct"/>
          </w:tcPr>
          <w:p w14:paraId="35D10F53" w14:textId="77777777" w:rsidR="00356C81" w:rsidRPr="00020611" w:rsidRDefault="00356C81" w:rsidP="00DC5B15">
            <w:pPr>
              <w:widowControl w:val="0"/>
              <w:jc w:val="left"/>
              <w:rPr>
                <w:rFonts w:ascii="Garamond" w:hAnsi="Garamond"/>
                <w:b/>
                <w:bCs/>
                <w:sz w:val="16"/>
                <w:szCs w:val="20"/>
                <w:lang w:eastAsia="hr-HR"/>
              </w:rPr>
            </w:pPr>
            <w:r w:rsidRPr="00020611">
              <w:rPr>
                <w:rFonts w:ascii="Garamond" w:hAnsi="Garamond"/>
                <w:sz w:val="16"/>
                <w:szCs w:val="20"/>
              </w:rPr>
              <w:t>PROMOVIMI I KONKURRENCËS</w:t>
            </w:r>
          </w:p>
        </w:tc>
        <w:tc>
          <w:tcPr>
            <w:tcW w:w="1632" w:type="pct"/>
          </w:tcPr>
          <w:p w14:paraId="3045C037" w14:textId="77777777" w:rsidR="00356C81" w:rsidRPr="00020611" w:rsidRDefault="00356C81" w:rsidP="00702834">
            <w:pPr>
              <w:widowControl w:val="0"/>
              <w:rPr>
                <w:rFonts w:ascii="Garamond" w:hAnsi="Garamond"/>
                <w:sz w:val="16"/>
                <w:szCs w:val="20"/>
                <w:lang w:eastAsia="hr-HR"/>
              </w:rPr>
            </w:pPr>
            <w:r w:rsidRPr="00020611">
              <w:rPr>
                <w:rFonts w:ascii="Garamond" w:hAnsi="Garamond"/>
                <w:sz w:val="16"/>
                <w:szCs w:val="20"/>
                <w:lang w:eastAsia="hr-HR"/>
              </w:rPr>
              <w:t>Ndikimi do të matet:</w:t>
            </w:r>
          </w:p>
          <w:p w14:paraId="7E5BD547" w14:textId="42210DA1" w:rsidR="00356C81" w:rsidRPr="00020611" w:rsidRDefault="00356C81" w:rsidP="00DC5B15">
            <w:pPr>
              <w:widowControl w:val="0"/>
              <w:rPr>
                <w:rFonts w:ascii="Garamond" w:hAnsi="Garamond" w:cs="Times New Roman"/>
                <w:sz w:val="16"/>
                <w:szCs w:val="20"/>
              </w:rPr>
            </w:pPr>
            <w:r w:rsidRPr="00020611">
              <w:rPr>
                <w:rFonts w:ascii="Garamond" w:hAnsi="Garamond"/>
                <w:sz w:val="16"/>
                <w:szCs w:val="20"/>
                <w:lang w:eastAsia="hr-HR"/>
              </w:rPr>
              <w:t xml:space="preserve"> 1. </w:t>
            </w:r>
            <w:r w:rsidRPr="00020611">
              <w:rPr>
                <w:rFonts w:ascii="Garamond" w:hAnsi="Garamond" w:cs="Times New Roman"/>
                <w:sz w:val="16"/>
                <w:szCs w:val="20"/>
              </w:rPr>
              <w:t>Nëpërmjet numrit mesatar të ofertave të dorëzuara në procedurat e prokurimit</w:t>
            </w:r>
            <w:r w:rsidR="004F0E1A" w:rsidRPr="00020611">
              <w:rPr>
                <w:rFonts w:ascii="Garamond" w:hAnsi="Garamond" w:cs="Times New Roman"/>
                <w:sz w:val="16"/>
                <w:szCs w:val="20"/>
              </w:rPr>
              <w:t xml:space="preserve"> </w:t>
            </w:r>
            <w:r w:rsidR="00694568" w:rsidRPr="00020611">
              <w:rPr>
                <w:rFonts w:ascii="Garamond" w:hAnsi="Garamond" w:cs="Times New Roman"/>
                <w:sz w:val="16"/>
                <w:szCs w:val="20"/>
              </w:rPr>
              <w:t>krahasuar</w:t>
            </w:r>
            <w:r w:rsidR="004F0E1A" w:rsidRPr="00020611">
              <w:rPr>
                <w:rFonts w:ascii="Garamond" w:hAnsi="Garamond" w:cs="Times New Roman"/>
                <w:sz w:val="16"/>
                <w:szCs w:val="20"/>
              </w:rPr>
              <w:t xml:space="preserve"> me vitin e mëparshëm;</w:t>
            </w:r>
            <w:r w:rsidRPr="00020611">
              <w:rPr>
                <w:rFonts w:ascii="Garamond" w:hAnsi="Garamond" w:cs="Times New Roman"/>
                <w:sz w:val="16"/>
                <w:szCs w:val="20"/>
              </w:rPr>
              <w:t xml:space="preserve"> </w:t>
            </w:r>
            <w:r w:rsidR="00DC5B15" w:rsidRPr="00020611">
              <w:rPr>
                <w:rFonts w:ascii="Garamond" w:hAnsi="Garamond" w:cs="Times New Roman"/>
                <w:sz w:val="16"/>
                <w:szCs w:val="20"/>
              </w:rPr>
              <w:t xml:space="preserve">si </w:t>
            </w:r>
            <w:r w:rsidRPr="00020611">
              <w:rPr>
                <w:rFonts w:ascii="Garamond" w:hAnsi="Garamond" w:cs="Times New Roman"/>
                <w:sz w:val="16"/>
                <w:szCs w:val="20"/>
              </w:rPr>
              <w:t>dhe</w:t>
            </w:r>
          </w:p>
          <w:p w14:paraId="2411F8EF" w14:textId="5249B5B2" w:rsidR="00356C81" w:rsidRPr="00020611" w:rsidRDefault="00356C81" w:rsidP="00702834">
            <w:pPr>
              <w:widowControl w:val="0"/>
              <w:rPr>
                <w:rFonts w:ascii="Garamond" w:hAnsi="Garamond"/>
                <w:b/>
                <w:bCs/>
                <w:sz w:val="16"/>
                <w:szCs w:val="20"/>
                <w:lang w:eastAsia="hr-HR"/>
              </w:rPr>
            </w:pPr>
            <w:r w:rsidRPr="00020611">
              <w:rPr>
                <w:rFonts w:ascii="Garamond" w:hAnsi="Garamond" w:cs="Times New Roman"/>
                <w:sz w:val="16"/>
                <w:szCs w:val="20"/>
              </w:rPr>
              <w:t>2.</w:t>
            </w:r>
            <w:r w:rsidR="008C307F" w:rsidRPr="00020611">
              <w:rPr>
                <w:rFonts w:ascii="Garamond" w:hAnsi="Garamond" w:cs="Times New Roman"/>
                <w:sz w:val="16"/>
                <w:szCs w:val="20"/>
              </w:rPr>
              <w:t xml:space="preserve"> </w:t>
            </w:r>
            <w:r w:rsidRPr="00020611">
              <w:rPr>
                <w:rFonts w:ascii="Garamond" w:hAnsi="Garamond" w:cs="Times New Roman"/>
                <w:sz w:val="16"/>
                <w:szCs w:val="20"/>
              </w:rPr>
              <w:t>Nëpërmjet</w:t>
            </w:r>
            <w:r w:rsidR="004F0E1A" w:rsidRPr="00020611">
              <w:rPr>
                <w:rFonts w:ascii="Garamond" w:hAnsi="Garamond" w:cs="Times New Roman"/>
                <w:sz w:val="16"/>
                <w:szCs w:val="20"/>
              </w:rPr>
              <w:t xml:space="preserve"> </w:t>
            </w:r>
            <w:r w:rsidRPr="00020611">
              <w:rPr>
                <w:rFonts w:ascii="Garamond" w:hAnsi="Garamond" w:cs="Times New Roman"/>
                <w:sz w:val="16"/>
                <w:szCs w:val="20"/>
              </w:rPr>
              <w:t>procedurave negoc</w:t>
            </w:r>
            <w:r w:rsidR="008C307F" w:rsidRPr="00020611">
              <w:rPr>
                <w:rFonts w:ascii="Garamond" w:hAnsi="Garamond" w:cs="Times New Roman"/>
                <w:sz w:val="16"/>
                <w:szCs w:val="20"/>
              </w:rPr>
              <w:t>i</w:t>
            </w:r>
            <w:r w:rsidRPr="00020611">
              <w:rPr>
                <w:rFonts w:ascii="Garamond" w:hAnsi="Garamond" w:cs="Times New Roman"/>
                <w:sz w:val="16"/>
                <w:szCs w:val="20"/>
              </w:rPr>
              <w:t>m pa shpallje paraprake të njoftimit të kontratës ndaj</w:t>
            </w:r>
            <w:r w:rsidR="00712210" w:rsidRPr="00020611">
              <w:rPr>
                <w:rFonts w:ascii="Garamond" w:hAnsi="Garamond"/>
                <w:sz w:val="16"/>
                <w:szCs w:val="20"/>
                <w:lang w:eastAsia="hr-HR"/>
              </w:rPr>
              <w:t xml:space="preserve"> numrit total të procedurave të prokurimit të përfunduara me fitues (procedura t</w:t>
            </w:r>
            <w:r w:rsidR="00071892" w:rsidRPr="00020611">
              <w:rPr>
                <w:rFonts w:ascii="Garamond" w:hAnsi="Garamond"/>
                <w:sz w:val="16"/>
                <w:szCs w:val="20"/>
                <w:lang w:eastAsia="hr-HR"/>
              </w:rPr>
              <w:t>ë</w:t>
            </w:r>
            <w:r w:rsidR="00712210" w:rsidRPr="00020611">
              <w:rPr>
                <w:rFonts w:ascii="Garamond" w:hAnsi="Garamond"/>
                <w:sz w:val="16"/>
                <w:szCs w:val="20"/>
                <w:lang w:eastAsia="hr-HR"/>
              </w:rPr>
              <w:t xml:space="preserve"> tjera +</w:t>
            </w:r>
            <w:r w:rsidR="00DC5B15">
              <w:rPr>
                <w:rFonts w:ascii="Garamond" w:hAnsi="Garamond"/>
                <w:sz w:val="16"/>
                <w:szCs w:val="20"/>
                <w:lang w:eastAsia="hr-HR"/>
              </w:rPr>
              <w:t xml:space="preserve"> </w:t>
            </w:r>
            <w:r w:rsidR="00712210" w:rsidRPr="00020611">
              <w:rPr>
                <w:rFonts w:ascii="Garamond" w:hAnsi="Garamond"/>
                <w:sz w:val="16"/>
                <w:szCs w:val="20"/>
                <w:lang w:eastAsia="hr-HR"/>
              </w:rPr>
              <w:t>negocim pa shpallje)</w:t>
            </w:r>
          </w:p>
        </w:tc>
        <w:tc>
          <w:tcPr>
            <w:tcW w:w="766" w:type="pct"/>
            <w:vAlign w:val="center"/>
          </w:tcPr>
          <w:p w14:paraId="6087B147" w14:textId="70CC5D9B" w:rsidR="00356C81" w:rsidRPr="00020611" w:rsidRDefault="00E41FD2" w:rsidP="00DC5B15">
            <w:pPr>
              <w:widowControl w:val="0"/>
              <w:jc w:val="center"/>
              <w:rPr>
                <w:rFonts w:ascii="Garamond" w:hAnsi="Garamond"/>
                <w:sz w:val="16"/>
                <w:szCs w:val="20"/>
                <w:lang w:eastAsia="hr-HR"/>
              </w:rPr>
            </w:pPr>
            <w:r w:rsidRPr="00020611">
              <w:rPr>
                <w:rFonts w:ascii="Garamond" w:hAnsi="Garamond"/>
                <w:sz w:val="16"/>
                <w:szCs w:val="20"/>
                <w:lang w:eastAsia="hr-HR"/>
              </w:rPr>
              <w:t>3.37</w:t>
            </w:r>
          </w:p>
          <w:p w14:paraId="50A8E36F" w14:textId="77777777" w:rsidR="00356C81" w:rsidRPr="00020611" w:rsidRDefault="00356C81" w:rsidP="00DC5B15">
            <w:pPr>
              <w:widowControl w:val="0"/>
              <w:jc w:val="center"/>
              <w:rPr>
                <w:rFonts w:ascii="Garamond" w:hAnsi="Garamond"/>
                <w:sz w:val="16"/>
                <w:szCs w:val="20"/>
                <w:lang w:eastAsia="hr-HR"/>
              </w:rPr>
            </w:pPr>
          </w:p>
          <w:p w14:paraId="7A29EFB7" w14:textId="77777777" w:rsidR="00356C81" w:rsidRPr="00020611" w:rsidRDefault="00356C81" w:rsidP="00DC5B15">
            <w:pPr>
              <w:widowControl w:val="0"/>
              <w:jc w:val="center"/>
              <w:rPr>
                <w:rFonts w:ascii="Garamond" w:hAnsi="Garamond"/>
                <w:sz w:val="16"/>
                <w:szCs w:val="20"/>
                <w:lang w:eastAsia="hr-HR"/>
              </w:rPr>
            </w:pPr>
          </w:p>
          <w:p w14:paraId="35DE29E1" w14:textId="77777777" w:rsidR="00356C81" w:rsidRPr="00020611" w:rsidRDefault="00356C81" w:rsidP="00DC5B15">
            <w:pPr>
              <w:widowControl w:val="0"/>
              <w:jc w:val="center"/>
              <w:rPr>
                <w:rFonts w:ascii="Garamond" w:hAnsi="Garamond"/>
                <w:sz w:val="16"/>
                <w:szCs w:val="20"/>
                <w:lang w:eastAsia="hr-HR"/>
              </w:rPr>
            </w:pPr>
          </w:p>
          <w:p w14:paraId="26F973E2" w14:textId="2F3634EC" w:rsidR="00356C81" w:rsidRPr="00020611" w:rsidRDefault="00E41FD2" w:rsidP="00DC5B15">
            <w:pPr>
              <w:widowControl w:val="0"/>
              <w:jc w:val="center"/>
              <w:rPr>
                <w:rFonts w:ascii="Garamond" w:hAnsi="Garamond"/>
                <w:b/>
                <w:bCs/>
                <w:sz w:val="16"/>
                <w:szCs w:val="20"/>
                <w:lang w:eastAsia="hr-HR"/>
              </w:rPr>
            </w:pPr>
            <w:r w:rsidRPr="00020611">
              <w:rPr>
                <w:rFonts w:ascii="Garamond" w:hAnsi="Garamond"/>
                <w:sz w:val="16"/>
                <w:szCs w:val="20"/>
                <w:lang w:eastAsia="hr-HR"/>
              </w:rPr>
              <w:t xml:space="preserve">2.9 </w:t>
            </w:r>
            <w:r w:rsidR="00356C81" w:rsidRPr="00020611">
              <w:rPr>
                <w:rFonts w:ascii="Garamond" w:hAnsi="Garamond"/>
                <w:sz w:val="16"/>
                <w:szCs w:val="20"/>
                <w:lang w:eastAsia="hr-HR"/>
              </w:rPr>
              <w:t>%</w:t>
            </w:r>
          </w:p>
        </w:tc>
        <w:tc>
          <w:tcPr>
            <w:tcW w:w="1445" w:type="pct"/>
            <w:vAlign w:val="center"/>
          </w:tcPr>
          <w:p w14:paraId="4ADF6218" w14:textId="77777777" w:rsidR="00356C81" w:rsidRPr="00020611" w:rsidRDefault="00356C81" w:rsidP="00702834">
            <w:pPr>
              <w:widowControl w:val="0"/>
              <w:rPr>
                <w:rFonts w:ascii="Garamond" w:hAnsi="Garamond" w:cs="Times New Roman"/>
                <w:sz w:val="16"/>
                <w:szCs w:val="20"/>
                <w:lang w:eastAsia="hr-HR"/>
              </w:rPr>
            </w:pPr>
            <w:r w:rsidRPr="00020611">
              <w:rPr>
                <w:rFonts w:ascii="Garamond" w:hAnsi="Garamond" w:cs="Times New Roman"/>
                <w:sz w:val="16"/>
                <w:szCs w:val="20"/>
                <w:lang w:eastAsia="hr-HR"/>
              </w:rPr>
              <w:t>Numri mesatar i ofertave jo më pak se 2.5</w:t>
            </w:r>
          </w:p>
          <w:p w14:paraId="76C30703" w14:textId="77777777" w:rsidR="00356C81" w:rsidRPr="00020611" w:rsidRDefault="00356C81" w:rsidP="00702834">
            <w:pPr>
              <w:widowControl w:val="0"/>
              <w:rPr>
                <w:rFonts w:ascii="Garamond" w:hAnsi="Garamond" w:cs="Times New Roman"/>
                <w:sz w:val="16"/>
                <w:szCs w:val="20"/>
                <w:lang w:eastAsia="hr-HR"/>
              </w:rPr>
            </w:pPr>
          </w:p>
          <w:p w14:paraId="32F0E531" w14:textId="77777777" w:rsidR="00356C81" w:rsidRPr="00020611" w:rsidRDefault="00356C81" w:rsidP="00702834">
            <w:pPr>
              <w:widowControl w:val="0"/>
              <w:rPr>
                <w:rFonts w:ascii="Garamond" w:hAnsi="Garamond" w:cs="Times New Roman"/>
                <w:sz w:val="16"/>
                <w:szCs w:val="20"/>
                <w:lang w:eastAsia="hr-HR"/>
              </w:rPr>
            </w:pPr>
          </w:p>
          <w:p w14:paraId="5E95603E" w14:textId="3331EBB9" w:rsidR="00356C81" w:rsidRPr="00020611" w:rsidRDefault="00356C81" w:rsidP="00702834">
            <w:pPr>
              <w:widowControl w:val="0"/>
              <w:rPr>
                <w:rFonts w:ascii="Garamond" w:hAnsi="Garamond" w:cs="Times New Roman"/>
                <w:b/>
                <w:bCs/>
                <w:sz w:val="16"/>
                <w:szCs w:val="20"/>
                <w:lang w:eastAsia="hr-HR"/>
              </w:rPr>
            </w:pPr>
            <w:r w:rsidRPr="00020611">
              <w:rPr>
                <w:rFonts w:ascii="Garamond" w:hAnsi="Garamond" w:cs="Times New Roman"/>
                <w:sz w:val="16"/>
                <w:szCs w:val="20"/>
                <w:lang w:eastAsia="hr-HR"/>
              </w:rPr>
              <w:t xml:space="preserve">Negocimet pa shpallje jo më shumë se 10% </w:t>
            </w:r>
          </w:p>
        </w:tc>
      </w:tr>
      <w:tr w:rsidR="00356C81" w:rsidRPr="00020611" w14:paraId="552DC530" w14:textId="77777777" w:rsidTr="00B01C83">
        <w:trPr>
          <w:trHeight w:val="20"/>
          <w:jc w:val="center"/>
        </w:trPr>
        <w:tc>
          <w:tcPr>
            <w:tcW w:w="1157" w:type="pct"/>
          </w:tcPr>
          <w:p w14:paraId="6680D723" w14:textId="0DE51954" w:rsidR="00356C81" w:rsidRPr="00020611" w:rsidRDefault="00356C81" w:rsidP="00DC5B15">
            <w:pPr>
              <w:widowControl w:val="0"/>
              <w:jc w:val="left"/>
              <w:rPr>
                <w:rFonts w:ascii="Garamond" w:hAnsi="Garamond" w:cs="Times New Roman"/>
                <w:sz w:val="16"/>
                <w:szCs w:val="20"/>
                <w:lang w:bidi="en-US"/>
              </w:rPr>
            </w:pPr>
            <w:r w:rsidRPr="00020611">
              <w:rPr>
                <w:rFonts w:ascii="Garamond" w:hAnsi="Garamond" w:cs="Times New Roman"/>
                <w:sz w:val="16"/>
                <w:szCs w:val="20"/>
                <w:lang w:bidi="en-US"/>
              </w:rPr>
              <w:t>PROMOVIMI I PJESËMARRJES SË SME</w:t>
            </w:r>
            <w:r w:rsidR="007F4008" w:rsidRPr="00020611">
              <w:rPr>
                <w:rFonts w:ascii="Garamond" w:hAnsi="Garamond" w:cs="Times New Roman"/>
                <w:sz w:val="16"/>
                <w:szCs w:val="20"/>
                <w:lang w:bidi="en-US"/>
              </w:rPr>
              <w:t>-ve</w:t>
            </w:r>
          </w:p>
        </w:tc>
        <w:tc>
          <w:tcPr>
            <w:tcW w:w="1632" w:type="pct"/>
          </w:tcPr>
          <w:p w14:paraId="77CA4250" w14:textId="7DB69550" w:rsidR="00356C81" w:rsidRPr="00020611" w:rsidRDefault="00356C81" w:rsidP="00702834">
            <w:pPr>
              <w:widowControl w:val="0"/>
              <w:rPr>
                <w:rFonts w:ascii="Garamond" w:hAnsi="Garamond"/>
                <w:sz w:val="16"/>
                <w:szCs w:val="20"/>
                <w:lang w:eastAsia="hr-HR"/>
              </w:rPr>
            </w:pPr>
            <w:r w:rsidRPr="00020611">
              <w:rPr>
                <w:rFonts w:ascii="Garamond" w:hAnsi="Garamond"/>
                <w:sz w:val="16"/>
                <w:szCs w:val="20"/>
                <w:lang w:eastAsia="hr-HR"/>
              </w:rPr>
              <w:t xml:space="preserve"> Ndikimi do të vlerësohet duke matur</w:t>
            </w:r>
            <w:r w:rsidR="00020611" w:rsidRPr="00020611">
              <w:rPr>
                <w:rFonts w:ascii="Garamond" w:hAnsi="Garamond"/>
                <w:sz w:val="16"/>
                <w:szCs w:val="20"/>
                <w:lang w:eastAsia="hr-HR"/>
              </w:rPr>
              <w:t xml:space="preserve"> </w:t>
            </w:r>
            <w:r w:rsidRPr="00020611">
              <w:rPr>
                <w:rFonts w:ascii="Garamond" w:hAnsi="Garamond"/>
                <w:sz w:val="16"/>
                <w:szCs w:val="20"/>
                <w:lang w:eastAsia="hr-HR"/>
              </w:rPr>
              <w:t>përq</w:t>
            </w:r>
            <w:r w:rsidR="004F0E1A" w:rsidRPr="00020611">
              <w:rPr>
                <w:rFonts w:ascii="Garamond" w:hAnsi="Garamond"/>
                <w:sz w:val="16"/>
                <w:szCs w:val="20"/>
                <w:lang w:eastAsia="hr-HR"/>
              </w:rPr>
              <w:t>i</w:t>
            </w:r>
            <w:r w:rsidRPr="00020611">
              <w:rPr>
                <w:rFonts w:ascii="Garamond" w:hAnsi="Garamond"/>
                <w:sz w:val="16"/>
                <w:szCs w:val="20"/>
                <w:lang w:eastAsia="hr-HR"/>
              </w:rPr>
              <w:t>ndje</w:t>
            </w:r>
            <w:r w:rsidR="008217C2" w:rsidRPr="00020611">
              <w:rPr>
                <w:rFonts w:ascii="Garamond" w:hAnsi="Garamond"/>
                <w:sz w:val="16"/>
                <w:szCs w:val="20"/>
                <w:lang w:eastAsia="hr-HR"/>
              </w:rPr>
              <w:t>n e</w:t>
            </w:r>
            <w:r w:rsidRPr="00020611">
              <w:rPr>
                <w:rFonts w:ascii="Garamond" w:hAnsi="Garamond"/>
                <w:sz w:val="16"/>
                <w:szCs w:val="20"/>
                <w:lang w:eastAsia="hr-HR"/>
              </w:rPr>
              <w:t xml:space="preserve"> kontratave të prokurimit publik të dhëna për SME-të në raport me vitin e kaluar</w:t>
            </w:r>
          </w:p>
        </w:tc>
        <w:tc>
          <w:tcPr>
            <w:tcW w:w="766" w:type="pct"/>
            <w:vAlign w:val="center"/>
          </w:tcPr>
          <w:p w14:paraId="255EE6C8" w14:textId="6B2FEB62" w:rsidR="00356C81" w:rsidRPr="00020611" w:rsidRDefault="00CE6F25" w:rsidP="00DC5B15">
            <w:pPr>
              <w:widowControl w:val="0"/>
              <w:jc w:val="center"/>
              <w:rPr>
                <w:rFonts w:ascii="Garamond" w:hAnsi="Garamond"/>
                <w:sz w:val="16"/>
                <w:szCs w:val="20"/>
                <w:lang w:eastAsia="hr-HR"/>
              </w:rPr>
            </w:pPr>
            <w:r w:rsidRPr="00020611">
              <w:rPr>
                <w:rFonts w:ascii="Garamond" w:hAnsi="Garamond"/>
                <w:sz w:val="16"/>
                <w:szCs w:val="20"/>
                <w:lang w:eastAsia="hr-HR"/>
              </w:rPr>
              <w:t>93.9</w:t>
            </w:r>
            <w:r w:rsidR="00356C81" w:rsidRPr="00020611">
              <w:rPr>
                <w:rFonts w:ascii="Garamond" w:hAnsi="Garamond"/>
                <w:sz w:val="16"/>
                <w:szCs w:val="20"/>
                <w:lang w:eastAsia="hr-HR"/>
              </w:rPr>
              <w:t>%</w:t>
            </w:r>
          </w:p>
        </w:tc>
        <w:tc>
          <w:tcPr>
            <w:tcW w:w="1445" w:type="pct"/>
            <w:vAlign w:val="center"/>
          </w:tcPr>
          <w:p w14:paraId="44C859E7" w14:textId="77777777" w:rsidR="00356C81" w:rsidRPr="00020611" w:rsidRDefault="00356C81" w:rsidP="00702834">
            <w:pPr>
              <w:widowControl w:val="0"/>
              <w:rPr>
                <w:rFonts w:ascii="Garamond" w:hAnsi="Garamond" w:cs="Times New Roman"/>
                <w:sz w:val="16"/>
                <w:szCs w:val="20"/>
                <w:lang w:eastAsia="hr-HR"/>
              </w:rPr>
            </w:pPr>
            <w:r w:rsidRPr="00020611">
              <w:rPr>
                <w:rFonts w:ascii="Garamond" w:hAnsi="Garamond" w:cs="Times New Roman"/>
                <w:sz w:val="16"/>
                <w:szCs w:val="20"/>
                <w:lang w:eastAsia="hr-HR"/>
              </w:rPr>
              <w:t>Jo më pak se 50%</w:t>
            </w:r>
          </w:p>
        </w:tc>
      </w:tr>
      <w:tr w:rsidR="00356C81" w:rsidRPr="00020611" w14:paraId="1D43D798" w14:textId="77777777" w:rsidTr="00B01C83">
        <w:trPr>
          <w:trHeight w:val="20"/>
          <w:jc w:val="center"/>
        </w:trPr>
        <w:tc>
          <w:tcPr>
            <w:tcW w:w="1157" w:type="pct"/>
          </w:tcPr>
          <w:p w14:paraId="57F2AD36" w14:textId="77777777" w:rsidR="00356C81" w:rsidRPr="00020611" w:rsidRDefault="00356C81" w:rsidP="00DC5B15">
            <w:pPr>
              <w:widowControl w:val="0"/>
              <w:jc w:val="left"/>
              <w:rPr>
                <w:rFonts w:ascii="Garamond" w:hAnsi="Garamond" w:cs="Times New Roman"/>
                <w:sz w:val="16"/>
                <w:szCs w:val="20"/>
                <w:lang w:bidi="en-US"/>
              </w:rPr>
            </w:pPr>
            <w:r w:rsidRPr="00020611">
              <w:rPr>
                <w:rFonts w:ascii="Garamond" w:hAnsi="Garamond" w:cs="Times New Roman"/>
                <w:sz w:val="16"/>
                <w:szCs w:val="20"/>
                <w:lang w:bidi="en-US"/>
              </w:rPr>
              <w:t>CILËSI MË E MIRË PËR MALLRA, PUNË DHE SHËRBIME</w:t>
            </w:r>
          </w:p>
        </w:tc>
        <w:tc>
          <w:tcPr>
            <w:tcW w:w="1632" w:type="pct"/>
          </w:tcPr>
          <w:p w14:paraId="13EBC43D" w14:textId="5C9EC5E9" w:rsidR="00356C81" w:rsidRPr="00020611" w:rsidRDefault="00356C81" w:rsidP="00702834">
            <w:pPr>
              <w:widowControl w:val="0"/>
              <w:rPr>
                <w:rFonts w:ascii="Garamond" w:hAnsi="Garamond"/>
                <w:sz w:val="16"/>
                <w:szCs w:val="20"/>
                <w:lang w:eastAsia="hr-HR"/>
              </w:rPr>
            </w:pPr>
            <w:r w:rsidRPr="00020611">
              <w:rPr>
                <w:rFonts w:ascii="Garamond" w:hAnsi="Garamond"/>
                <w:sz w:val="16"/>
                <w:szCs w:val="20"/>
                <w:lang w:eastAsia="hr-HR"/>
              </w:rPr>
              <w:t xml:space="preserve">Ndikimi do të vlerësohet duke matur </w:t>
            </w:r>
            <w:r w:rsidR="0010576B" w:rsidRPr="00020611">
              <w:rPr>
                <w:rFonts w:ascii="Garamond" w:hAnsi="Garamond"/>
                <w:sz w:val="16"/>
                <w:szCs w:val="20"/>
                <w:lang w:eastAsia="hr-HR"/>
              </w:rPr>
              <w:t>vler</w:t>
            </w:r>
            <w:r w:rsidR="006207CC" w:rsidRPr="00020611">
              <w:rPr>
                <w:rFonts w:ascii="Garamond" w:hAnsi="Garamond"/>
                <w:sz w:val="16"/>
                <w:szCs w:val="20"/>
                <w:lang w:eastAsia="hr-HR"/>
              </w:rPr>
              <w:t>ë</w:t>
            </w:r>
            <w:r w:rsidR="0010576B" w:rsidRPr="00020611">
              <w:rPr>
                <w:rFonts w:ascii="Garamond" w:hAnsi="Garamond"/>
                <w:sz w:val="16"/>
                <w:szCs w:val="20"/>
                <w:lang w:eastAsia="hr-HR"/>
              </w:rPr>
              <w:t xml:space="preserve">n e </w:t>
            </w:r>
            <w:r w:rsidRPr="00020611">
              <w:rPr>
                <w:rFonts w:ascii="Garamond" w:hAnsi="Garamond"/>
                <w:sz w:val="16"/>
                <w:szCs w:val="20"/>
                <w:lang w:eastAsia="hr-HR"/>
              </w:rPr>
              <w:t>kontrata</w:t>
            </w:r>
            <w:r w:rsidR="0010576B" w:rsidRPr="00020611">
              <w:rPr>
                <w:rFonts w:ascii="Garamond" w:hAnsi="Garamond"/>
                <w:sz w:val="16"/>
                <w:szCs w:val="20"/>
                <w:lang w:eastAsia="hr-HR"/>
              </w:rPr>
              <w:t>ve t</w:t>
            </w:r>
            <w:r w:rsidR="006207CC" w:rsidRPr="00020611">
              <w:rPr>
                <w:rFonts w:ascii="Garamond" w:hAnsi="Garamond"/>
                <w:sz w:val="16"/>
                <w:szCs w:val="20"/>
                <w:lang w:eastAsia="hr-HR"/>
              </w:rPr>
              <w:t>ë</w:t>
            </w:r>
            <w:r w:rsidRPr="00020611">
              <w:rPr>
                <w:rFonts w:ascii="Garamond" w:hAnsi="Garamond"/>
                <w:sz w:val="16"/>
                <w:szCs w:val="20"/>
                <w:lang w:eastAsia="hr-HR"/>
              </w:rPr>
              <w:t xml:space="preserve"> dhëna bazuar në raportin më të mirë </w:t>
            </w:r>
            <w:r w:rsidR="008C307F" w:rsidRPr="00020611">
              <w:rPr>
                <w:rFonts w:ascii="Garamond" w:hAnsi="Garamond"/>
                <w:sz w:val="16"/>
                <w:szCs w:val="20"/>
                <w:lang w:eastAsia="hr-HR"/>
              </w:rPr>
              <w:t>ç</w:t>
            </w:r>
            <w:r w:rsidRPr="00020611">
              <w:rPr>
                <w:rFonts w:ascii="Garamond" w:hAnsi="Garamond"/>
                <w:sz w:val="16"/>
                <w:szCs w:val="20"/>
                <w:lang w:eastAsia="hr-HR"/>
              </w:rPr>
              <w:t xml:space="preserve">mim/cilësi brenda kritereve të ofertës </w:t>
            </w:r>
            <w:r w:rsidRPr="00020611">
              <w:rPr>
                <w:rFonts w:ascii="Garamond" w:hAnsi="Garamond"/>
                <w:sz w:val="16"/>
                <w:szCs w:val="20"/>
                <w:lang w:eastAsia="hr-HR"/>
              </w:rPr>
              <w:lastRenderedPageBreak/>
              <w:t>ekonomikisht më të favorshme (MEAT) në raport me vitin e kaluar</w:t>
            </w:r>
          </w:p>
        </w:tc>
        <w:tc>
          <w:tcPr>
            <w:tcW w:w="766" w:type="pct"/>
            <w:vAlign w:val="center"/>
          </w:tcPr>
          <w:p w14:paraId="56D426E9" w14:textId="6AD1B112" w:rsidR="00356C81" w:rsidRPr="00020611" w:rsidRDefault="0010576B" w:rsidP="00DC5B15">
            <w:pPr>
              <w:widowControl w:val="0"/>
              <w:jc w:val="center"/>
              <w:rPr>
                <w:rFonts w:ascii="Garamond" w:hAnsi="Garamond"/>
                <w:sz w:val="16"/>
                <w:szCs w:val="20"/>
                <w:lang w:eastAsia="hr-HR"/>
              </w:rPr>
            </w:pPr>
            <w:r w:rsidRPr="00020611">
              <w:rPr>
                <w:rFonts w:ascii="Garamond" w:hAnsi="Garamond"/>
                <w:sz w:val="16"/>
                <w:szCs w:val="20"/>
                <w:lang w:eastAsia="hr-HR"/>
              </w:rPr>
              <w:lastRenderedPageBreak/>
              <w:t>20.33</w:t>
            </w:r>
            <w:r w:rsidR="00E41FD2" w:rsidRPr="00020611">
              <w:rPr>
                <w:rFonts w:ascii="Garamond" w:hAnsi="Garamond"/>
                <w:sz w:val="16"/>
                <w:szCs w:val="20"/>
                <w:lang w:eastAsia="hr-HR"/>
              </w:rPr>
              <w:t xml:space="preserve"> </w:t>
            </w:r>
            <w:r w:rsidR="00356C81" w:rsidRPr="00020611">
              <w:rPr>
                <w:rFonts w:ascii="Garamond" w:hAnsi="Garamond"/>
                <w:sz w:val="16"/>
                <w:szCs w:val="20"/>
                <w:lang w:eastAsia="hr-HR"/>
              </w:rPr>
              <w:t>%</w:t>
            </w:r>
          </w:p>
          <w:p w14:paraId="23E58ED0" w14:textId="2865F3FB" w:rsidR="00356C81" w:rsidRPr="00020611" w:rsidRDefault="00356C81" w:rsidP="00DC5B15">
            <w:pPr>
              <w:widowControl w:val="0"/>
              <w:jc w:val="center"/>
              <w:rPr>
                <w:rFonts w:ascii="Garamond" w:hAnsi="Garamond"/>
                <w:sz w:val="16"/>
                <w:szCs w:val="20"/>
                <w:lang w:eastAsia="hr-HR"/>
              </w:rPr>
            </w:pPr>
          </w:p>
        </w:tc>
        <w:tc>
          <w:tcPr>
            <w:tcW w:w="1445" w:type="pct"/>
            <w:vAlign w:val="center"/>
          </w:tcPr>
          <w:p w14:paraId="38A4970E" w14:textId="77777777" w:rsidR="00356C81" w:rsidRPr="00020611" w:rsidRDefault="00356C81" w:rsidP="00702834">
            <w:pPr>
              <w:widowControl w:val="0"/>
              <w:rPr>
                <w:rFonts w:ascii="Garamond" w:hAnsi="Garamond"/>
                <w:sz w:val="16"/>
                <w:szCs w:val="20"/>
                <w:lang w:eastAsia="hr-HR"/>
              </w:rPr>
            </w:pPr>
            <w:r w:rsidRPr="00020611">
              <w:rPr>
                <w:rFonts w:ascii="Garamond" w:hAnsi="Garamond"/>
                <w:sz w:val="16"/>
                <w:szCs w:val="20"/>
                <w:lang w:eastAsia="hr-HR"/>
              </w:rPr>
              <w:t>Trend rritës</w:t>
            </w:r>
          </w:p>
        </w:tc>
      </w:tr>
      <w:tr w:rsidR="000316EC" w:rsidRPr="00020611" w14:paraId="0B58090A" w14:textId="77777777" w:rsidTr="00B01C83">
        <w:trPr>
          <w:trHeight w:val="20"/>
          <w:jc w:val="center"/>
        </w:trPr>
        <w:tc>
          <w:tcPr>
            <w:tcW w:w="1157" w:type="pct"/>
          </w:tcPr>
          <w:p w14:paraId="0747D8AC" w14:textId="078954DC" w:rsidR="000316EC" w:rsidRPr="00020611" w:rsidRDefault="000316EC" w:rsidP="00DC5B15">
            <w:pPr>
              <w:widowControl w:val="0"/>
              <w:jc w:val="left"/>
              <w:rPr>
                <w:rFonts w:ascii="Garamond" w:hAnsi="Garamond" w:cs="Times New Roman"/>
                <w:sz w:val="16"/>
                <w:szCs w:val="20"/>
                <w:lang w:bidi="en-US"/>
              </w:rPr>
            </w:pPr>
            <w:r w:rsidRPr="00020611">
              <w:rPr>
                <w:rFonts w:ascii="Garamond" w:hAnsi="Garamond" w:cs="Times New Roman"/>
                <w:sz w:val="16"/>
                <w:szCs w:val="20"/>
                <w:lang w:bidi="en-US"/>
              </w:rPr>
              <w:t>RRITJA E NUMRIT TË PROCEDURAVE TË REALIZUARA ME FITUES</w:t>
            </w:r>
          </w:p>
        </w:tc>
        <w:tc>
          <w:tcPr>
            <w:tcW w:w="1632" w:type="pct"/>
          </w:tcPr>
          <w:p w14:paraId="6A4FED63" w14:textId="1535E00D" w:rsidR="000316EC" w:rsidRPr="00020611" w:rsidRDefault="000316EC" w:rsidP="00702834">
            <w:pPr>
              <w:widowControl w:val="0"/>
              <w:rPr>
                <w:rFonts w:ascii="Garamond" w:hAnsi="Garamond"/>
                <w:sz w:val="16"/>
                <w:szCs w:val="20"/>
                <w:lang w:eastAsia="hr-HR"/>
              </w:rPr>
            </w:pPr>
            <w:r w:rsidRPr="00020611">
              <w:rPr>
                <w:rFonts w:ascii="Garamond" w:hAnsi="Garamond"/>
                <w:sz w:val="16"/>
                <w:szCs w:val="20"/>
              </w:rPr>
              <w:t>Ndikimi</w:t>
            </w:r>
            <w:r w:rsidR="00020611" w:rsidRPr="00020611">
              <w:rPr>
                <w:rFonts w:ascii="Garamond" w:hAnsi="Garamond"/>
                <w:sz w:val="16"/>
                <w:szCs w:val="20"/>
              </w:rPr>
              <w:t xml:space="preserve"> </w:t>
            </w:r>
            <w:r w:rsidRPr="00020611">
              <w:rPr>
                <w:rFonts w:ascii="Garamond" w:hAnsi="Garamond"/>
                <w:sz w:val="16"/>
                <w:szCs w:val="20"/>
              </w:rPr>
              <w:t>do të matet bazuar në numrin e procedurave të prokurimit të realizuara me fitues nga O</w:t>
            </w:r>
            <w:r w:rsidR="00796618" w:rsidRPr="00020611">
              <w:rPr>
                <w:rFonts w:ascii="Garamond" w:hAnsi="Garamond"/>
                <w:sz w:val="16"/>
                <w:szCs w:val="20"/>
              </w:rPr>
              <w:t xml:space="preserve">peratori </w:t>
            </w:r>
            <w:r w:rsidRPr="00020611">
              <w:rPr>
                <w:rFonts w:ascii="Garamond" w:hAnsi="Garamond"/>
                <w:sz w:val="16"/>
                <w:szCs w:val="20"/>
              </w:rPr>
              <w:t>i Blerje</w:t>
            </w:r>
            <w:r w:rsidR="00796618" w:rsidRPr="00020611">
              <w:rPr>
                <w:rFonts w:ascii="Garamond" w:hAnsi="Garamond"/>
                <w:sz w:val="16"/>
                <w:szCs w:val="20"/>
              </w:rPr>
              <w:t>ve</w:t>
            </w:r>
            <w:r w:rsidRPr="00020611">
              <w:rPr>
                <w:rFonts w:ascii="Garamond" w:hAnsi="Garamond"/>
                <w:sz w:val="16"/>
                <w:szCs w:val="20"/>
              </w:rPr>
              <w:t xml:space="preserve"> së Përq</w:t>
            </w:r>
            <w:r w:rsidR="008C307F" w:rsidRPr="00020611">
              <w:rPr>
                <w:rFonts w:ascii="Garamond" w:hAnsi="Garamond"/>
                <w:sz w:val="16"/>
                <w:szCs w:val="20"/>
              </w:rPr>
              <w:t>e</w:t>
            </w:r>
            <w:r w:rsidRPr="00020611">
              <w:rPr>
                <w:rFonts w:ascii="Garamond" w:hAnsi="Garamond"/>
                <w:sz w:val="16"/>
                <w:szCs w:val="20"/>
              </w:rPr>
              <w:t>ndruar</w:t>
            </w:r>
            <w:r w:rsidR="00796618" w:rsidRPr="00020611">
              <w:rPr>
                <w:rFonts w:ascii="Garamond" w:hAnsi="Garamond"/>
                <w:sz w:val="16"/>
                <w:szCs w:val="20"/>
              </w:rPr>
              <w:t>a</w:t>
            </w:r>
            <w:r w:rsidRPr="00020611">
              <w:rPr>
                <w:rFonts w:ascii="Garamond" w:hAnsi="Garamond"/>
                <w:sz w:val="16"/>
                <w:szCs w:val="20"/>
              </w:rPr>
              <w:t>.</w:t>
            </w:r>
          </w:p>
        </w:tc>
        <w:tc>
          <w:tcPr>
            <w:tcW w:w="766" w:type="pct"/>
            <w:vAlign w:val="center"/>
          </w:tcPr>
          <w:p w14:paraId="1752E3EE" w14:textId="0B944E86" w:rsidR="000316EC" w:rsidRPr="00020611" w:rsidRDefault="00627962" w:rsidP="00DC5B15">
            <w:pPr>
              <w:widowControl w:val="0"/>
              <w:jc w:val="center"/>
              <w:rPr>
                <w:rFonts w:ascii="Garamond" w:hAnsi="Garamond"/>
                <w:sz w:val="16"/>
                <w:szCs w:val="20"/>
                <w:lang w:eastAsia="hr-HR"/>
              </w:rPr>
            </w:pPr>
            <w:r w:rsidRPr="00020611">
              <w:rPr>
                <w:rFonts w:ascii="Garamond" w:hAnsi="Garamond"/>
                <w:sz w:val="16"/>
                <w:szCs w:val="20"/>
                <w:lang w:eastAsia="hr-HR"/>
              </w:rPr>
              <w:t>2.5%</w:t>
            </w:r>
          </w:p>
        </w:tc>
        <w:tc>
          <w:tcPr>
            <w:tcW w:w="1445" w:type="pct"/>
            <w:vAlign w:val="center"/>
          </w:tcPr>
          <w:p w14:paraId="61FEE9B1" w14:textId="42C82D94" w:rsidR="000316EC" w:rsidRPr="00020611" w:rsidRDefault="000316EC" w:rsidP="00702834">
            <w:pPr>
              <w:widowControl w:val="0"/>
              <w:rPr>
                <w:rFonts w:ascii="Garamond" w:hAnsi="Garamond"/>
                <w:sz w:val="16"/>
                <w:szCs w:val="20"/>
                <w:lang w:eastAsia="hr-HR"/>
              </w:rPr>
            </w:pPr>
            <w:r w:rsidRPr="00020611">
              <w:rPr>
                <w:rFonts w:ascii="Garamond" w:hAnsi="Garamond"/>
                <w:sz w:val="16"/>
                <w:szCs w:val="20"/>
                <w:lang w:eastAsia="hr-HR"/>
              </w:rPr>
              <w:t xml:space="preserve">Trend </w:t>
            </w:r>
            <w:r w:rsidR="008C307F" w:rsidRPr="00020611">
              <w:rPr>
                <w:rFonts w:ascii="Garamond" w:hAnsi="Garamond"/>
                <w:sz w:val="16"/>
                <w:szCs w:val="20"/>
                <w:lang w:eastAsia="hr-HR"/>
              </w:rPr>
              <w:t>r</w:t>
            </w:r>
            <w:r w:rsidRPr="00020611">
              <w:rPr>
                <w:rFonts w:ascii="Garamond" w:hAnsi="Garamond"/>
                <w:sz w:val="16"/>
                <w:szCs w:val="20"/>
                <w:lang w:eastAsia="hr-HR"/>
              </w:rPr>
              <w:t>ritës</w:t>
            </w:r>
          </w:p>
        </w:tc>
      </w:tr>
      <w:tr w:rsidR="00356C81" w:rsidRPr="00020611" w14:paraId="5FF95C58" w14:textId="77777777" w:rsidTr="00B01C83">
        <w:trPr>
          <w:trHeight w:val="20"/>
          <w:jc w:val="center"/>
        </w:trPr>
        <w:tc>
          <w:tcPr>
            <w:tcW w:w="1157" w:type="pct"/>
          </w:tcPr>
          <w:p w14:paraId="4EB29E16" w14:textId="2916AB71" w:rsidR="00356C81" w:rsidRPr="00020611" w:rsidRDefault="00356C81" w:rsidP="00702834">
            <w:pPr>
              <w:widowControl w:val="0"/>
              <w:rPr>
                <w:rFonts w:ascii="Garamond" w:hAnsi="Garamond" w:cs="Times New Roman"/>
                <w:sz w:val="16"/>
                <w:szCs w:val="20"/>
                <w:lang w:bidi="en-US"/>
              </w:rPr>
            </w:pPr>
            <w:r w:rsidRPr="00020611">
              <w:rPr>
                <w:rFonts w:ascii="Garamond" w:hAnsi="Garamond" w:cs="Times New Roman"/>
                <w:sz w:val="16"/>
                <w:szCs w:val="20"/>
                <w:lang w:bidi="en-US"/>
              </w:rPr>
              <w:t>RRITJA E PËRDORIMIT TË KRITEREVE MJEDISORE DHE SOCIALE</w:t>
            </w:r>
            <w:r w:rsidR="00020611" w:rsidRPr="00020611">
              <w:rPr>
                <w:rFonts w:ascii="Garamond" w:hAnsi="Garamond" w:cs="Times New Roman"/>
                <w:sz w:val="16"/>
                <w:szCs w:val="20"/>
                <w:lang w:bidi="en-US"/>
              </w:rPr>
              <w:t xml:space="preserve"> </w:t>
            </w:r>
          </w:p>
        </w:tc>
        <w:tc>
          <w:tcPr>
            <w:tcW w:w="1632" w:type="pct"/>
          </w:tcPr>
          <w:p w14:paraId="356790DA" w14:textId="4927BD66" w:rsidR="00356C81" w:rsidRPr="00020611" w:rsidRDefault="00356C81" w:rsidP="00702834">
            <w:pPr>
              <w:widowControl w:val="0"/>
              <w:rPr>
                <w:rFonts w:ascii="Garamond" w:hAnsi="Garamond"/>
                <w:sz w:val="16"/>
                <w:szCs w:val="20"/>
                <w:lang w:eastAsia="hr-HR"/>
              </w:rPr>
            </w:pPr>
            <w:r w:rsidRPr="00020611">
              <w:rPr>
                <w:rFonts w:ascii="Garamond" w:hAnsi="Garamond"/>
                <w:sz w:val="16"/>
                <w:szCs w:val="20"/>
                <w:lang w:eastAsia="hr-HR"/>
              </w:rPr>
              <w:t xml:space="preserve"> Ndikimi do të vlerësohet duke matur</w:t>
            </w:r>
            <w:r w:rsidR="00020611" w:rsidRPr="00020611">
              <w:rPr>
                <w:rFonts w:ascii="Garamond" w:hAnsi="Garamond"/>
                <w:sz w:val="16"/>
                <w:szCs w:val="20"/>
                <w:lang w:eastAsia="hr-HR"/>
              </w:rPr>
              <w:t xml:space="preserve"> </w:t>
            </w:r>
            <w:r w:rsidRPr="00020611">
              <w:rPr>
                <w:rFonts w:ascii="Garamond" w:hAnsi="Garamond"/>
                <w:sz w:val="16"/>
                <w:szCs w:val="20"/>
                <w:lang w:eastAsia="hr-HR"/>
              </w:rPr>
              <w:t>procedura</w:t>
            </w:r>
            <w:r w:rsidR="008217C2" w:rsidRPr="00020611">
              <w:rPr>
                <w:rFonts w:ascii="Garamond" w:hAnsi="Garamond"/>
                <w:sz w:val="16"/>
                <w:szCs w:val="20"/>
                <w:lang w:eastAsia="hr-HR"/>
              </w:rPr>
              <w:t>t e</w:t>
            </w:r>
            <w:r w:rsidRPr="00020611">
              <w:rPr>
                <w:rFonts w:ascii="Garamond" w:hAnsi="Garamond"/>
                <w:sz w:val="16"/>
                <w:szCs w:val="20"/>
                <w:lang w:eastAsia="hr-HR"/>
              </w:rPr>
              <w:t xml:space="preserve"> prokurimit me element</w:t>
            </w:r>
            <w:r w:rsidR="008C307F" w:rsidRPr="00020611">
              <w:rPr>
                <w:rFonts w:ascii="Garamond" w:hAnsi="Garamond"/>
                <w:sz w:val="16"/>
                <w:szCs w:val="20"/>
                <w:lang w:eastAsia="hr-HR"/>
              </w:rPr>
              <w:t>e</w:t>
            </w:r>
            <w:r w:rsidRPr="00020611">
              <w:rPr>
                <w:rFonts w:ascii="Garamond" w:hAnsi="Garamond"/>
                <w:sz w:val="16"/>
                <w:szCs w:val="20"/>
                <w:lang w:eastAsia="hr-HR"/>
              </w:rPr>
              <w:t xml:space="preserve"> mjedisor</w:t>
            </w:r>
            <w:r w:rsidR="008C307F" w:rsidRPr="00020611">
              <w:rPr>
                <w:rFonts w:ascii="Garamond" w:hAnsi="Garamond"/>
                <w:sz w:val="16"/>
                <w:szCs w:val="20"/>
                <w:lang w:eastAsia="hr-HR"/>
              </w:rPr>
              <w:t>e</w:t>
            </w:r>
            <w:r w:rsidRPr="00020611">
              <w:rPr>
                <w:rFonts w:ascii="Garamond" w:hAnsi="Garamond"/>
                <w:sz w:val="16"/>
                <w:szCs w:val="20"/>
                <w:lang w:eastAsia="hr-HR"/>
              </w:rPr>
              <w:t xml:space="preserve"> ose social</w:t>
            </w:r>
            <w:r w:rsidR="008C307F" w:rsidRPr="00020611">
              <w:rPr>
                <w:rFonts w:ascii="Garamond" w:hAnsi="Garamond"/>
                <w:sz w:val="16"/>
                <w:szCs w:val="20"/>
                <w:lang w:eastAsia="hr-HR"/>
              </w:rPr>
              <w:t>e</w:t>
            </w:r>
            <w:r w:rsidRPr="00020611">
              <w:rPr>
                <w:rFonts w:ascii="Garamond" w:hAnsi="Garamond"/>
                <w:sz w:val="16"/>
                <w:szCs w:val="20"/>
                <w:lang w:eastAsia="hr-HR"/>
              </w:rPr>
              <w:t xml:space="preserve"> të përdorur</w:t>
            </w:r>
            <w:r w:rsidR="008C307F" w:rsidRPr="00020611">
              <w:rPr>
                <w:rFonts w:ascii="Garamond" w:hAnsi="Garamond"/>
                <w:sz w:val="16"/>
                <w:szCs w:val="20"/>
                <w:lang w:eastAsia="hr-HR"/>
              </w:rPr>
              <w:t>a</w:t>
            </w:r>
            <w:r w:rsidRPr="00020611">
              <w:rPr>
                <w:rFonts w:ascii="Garamond" w:hAnsi="Garamond"/>
                <w:sz w:val="16"/>
                <w:szCs w:val="20"/>
                <w:lang w:eastAsia="hr-HR"/>
              </w:rPr>
              <w:t xml:space="preserve"> (specifikimet teknike, kriteret e dhënies së kontratës, kushtet e kontratës) </w:t>
            </w:r>
            <w:r w:rsidR="00694568" w:rsidRPr="00020611">
              <w:rPr>
                <w:rFonts w:ascii="Garamond" w:hAnsi="Garamond"/>
                <w:sz w:val="16"/>
                <w:szCs w:val="20"/>
                <w:lang w:eastAsia="hr-HR"/>
              </w:rPr>
              <w:t>krahasuar</w:t>
            </w:r>
            <w:r w:rsidRPr="00020611">
              <w:rPr>
                <w:rFonts w:ascii="Garamond" w:hAnsi="Garamond"/>
                <w:sz w:val="16"/>
                <w:szCs w:val="20"/>
                <w:lang w:eastAsia="hr-HR"/>
              </w:rPr>
              <w:t xml:space="preserve"> me një vit më parë</w:t>
            </w:r>
          </w:p>
        </w:tc>
        <w:tc>
          <w:tcPr>
            <w:tcW w:w="766" w:type="pct"/>
            <w:vAlign w:val="center"/>
          </w:tcPr>
          <w:p w14:paraId="612CD362" w14:textId="77777777" w:rsidR="00356C81" w:rsidRPr="00020611" w:rsidRDefault="00356C81" w:rsidP="00DC5B15">
            <w:pPr>
              <w:widowControl w:val="0"/>
              <w:jc w:val="center"/>
              <w:rPr>
                <w:rFonts w:ascii="Garamond" w:hAnsi="Garamond"/>
                <w:sz w:val="16"/>
                <w:szCs w:val="20"/>
                <w:lang w:eastAsia="hr-HR"/>
              </w:rPr>
            </w:pPr>
            <w:r w:rsidRPr="00020611">
              <w:rPr>
                <w:rFonts w:ascii="Garamond" w:hAnsi="Garamond"/>
                <w:sz w:val="16"/>
                <w:szCs w:val="20"/>
                <w:lang w:eastAsia="hr-HR"/>
              </w:rPr>
              <w:t>N/A</w:t>
            </w:r>
          </w:p>
        </w:tc>
        <w:tc>
          <w:tcPr>
            <w:tcW w:w="1445" w:type="pct"/>
            <w:vAlign w:val="center"/>
          </w:tcPr>
          <w:p w14:paraId="0FB64ECA" w14:textId="2B5BD6F1" w:rsidR="00356C81" w:rsidRPr="00020611" w:rsidRDefault="003E0355" w:rsidP="00702834">
            <w:pPr>
              <w:widowControl w:val="0"/>
              <w:rPr>
                <w:rFonts w:ascii="Garamond" w:hAnsi="Garamond"/>
                <w:sz w:val="16"/>
                <w:szCs w:val="20"/>
                <w:lang w:eastAsia="hr-HR"/>
              </w:rPr>
            </w:pPr>
            <w:r w:rsidRPr="00020611">
              <w:rPr>
                <w:rFonts w:ascii="Garamond" w:hAnsi="Garamond"/>
                <w:sz w:val="16"/>
                <w:szCs w:val="20"/>
                <w:lang w:eastAsia="hr-HR"/>
              </w:rPr>
              <w:t xml:space="preserve">Trend </w:t>
            </w:r>
            <w:r w:rsidR="008C307F" w:rsidRPr="00020611">
              <w:rPr>
                <w:rFonts w:ascii="Garamond" w:hAnsi="Garamond"/>
                <w:sz w:val="16"/>
                <w:szCs w:val="20"/>
                <w:lang w:eastAsia="hr-HR"/>
              </w:rPr>
              <w:t>r</w:t>
            </w:r>
            <w:r w:rsidRPr="00020611">
              <w:rPr>
                <w:rFonts w:ascii="Garamond" w:hAnsi="Garamond"/>
                <w:sz w:val="16"/>
                <w:szCs w:val="20"/>
                <w:lang w:eastAsia="hr-HR"/>
              </w:rPr>
              <w:t>rit</w:t>
            </w:r>
            <w:r w:rsidR="000316EC" w:rsidRPr="00020611">
              <w:rPr>
                <w:rFonts w:ascii="Garamond" w:hAnsi="Garamond"/>
                <w:sz w:val="16"/>
                <w:szCs w:val="20"/>
                <w:lang w:eastAsia="hr-HR"/>
              </w:rPr>
              <w:t>ë</w:t>
            </w:r>
            <w:r w:rsidRPr="00020611">
              <w:rPr>
                <w:rFonts w:ascii="Garamond" w:hAnsi="Garamond"/>
                <w:sz w:val="16"/>
                <w:szCs w:val="20"/>
                <w:lang w:eastAsia="hr-HR"/>
              </w:rPr>
              <w:t>s</w:t>
            </w:r>
          </w:p>
        </w:tc>
      </w:tr>
      <w:tr w:rsidR="00356C81" w:rsidRPr="00020611" w14:paraId="18CBDB9A" w14:textId="77777777" w:rsidTr="00B01C83">
        <w:trPr>
          <w:trHeight w:val="20"/>
          <w:jc w:val="center"/>
        </w:trPr>
        <w:tc>
          <w:tcPr>
            <w:tcW w:w="1157" w:type="pct"/>
          </w:tcPr>
          <w:p w14:paraId="7C588850" w14:textId="77777777" w:rsidR="00356C81" w:rsidRPr="00020611" w:rsidRDefault="00356C81" w:rsidP="00DC5B15">
            <w:pPr>
              <w:widowControl w:val="0"/>
              <w:jc w:val="left"/>
              <w:rPr>
                <w:rFonts w:ascii="Garamond" w:hAnsi="Garamond" w:cs="Times New Roman"/>
                <w:sz w:val="16"/>
                <w:szCs w:val="20"/>
                <w:lang w:bidi="en-US"/>
              </w:rPr>
            </w:pPr>
            <w:r w:rsidRPr="00020611">
              <w:rPr>
                <w:rFonts w:ascii="Garamond" w:hAnsi="Garamond" w:cs="Times New Roman"/>
                <w:sz w:val="16"/>
                <w:szCs w:val="20"/>
                <w:lang w:bidi="en-US"/>
              </w:rPr>
              <w:t>RRITJA E EFICIENCËS SË SISTEMIT TË ANKESAVE NËPËRMJET RRITJES SË SHPEJTËSISË NË VENDIMMARRJE</w:t>
            </w:r>
          </w:p>
        </w:tc>
        <w:tc>
          <w:tcPr>
            <w:tcW w:w="1632" w:type="pct"/>
          </w:tcPr>
          <w:p w14:paraId="6B7257ED" w14:textId="0914B6ED" w:rsidR="00356C81" w:rsidRPr="00020611" w:rsidRDefault="00356C81" w:rsidP="00702834">
            <w:pPr>
              <w:widowControl w:val="0"/>
              <w:rPr>
                <w:rFonts w:ascii="Garamond" w:hAnsi="Garamond" w:cs="Times New Roman"/>
                <w:sz w:val="16"/>
                <w:szCs w:val="20"/>
              </w:rPr>
            </w:pPr>
            <w:r w:rsidRPr="00020611">
              <w:rPr>
                <w:rFonts w:ascii="Garamond" w:hAnsi="Garamond"/>
                <w:sz w:val="16"/>
                <w:szCs w:val="20"/>
              </w:rPr>
              <w:t>Ndikimi do të vlerësohet duke matur numrin e ankesave të shqyrtuara jashtë afatit të parashikuar në ligj mbi numrin e ankesave totale të depozituara pranë KPP</w:t>
            </w:r>
            <w:r w:rsidR="008C307F" w:rsidRPr="00020611">
              <w:rPr>
                <w:rFonts w:ascii="Garamond" w:hAnsi="Garamond"/>
                <w:sz w:val="16"/>
                <w:szCs w:val="20"/>
              </w:rPr>
              <w:t>-s</w:t>
            </w:r>
            <w:r w:rsidR="009E2161" w:rsidRPr="00020611">
              <w:rPr>
                <w:rFonts w:ascii="Garamond" w:hAnsi="Garamond"/>
                <w:sz w:val="16"/>
                <w:szCs w:val="20"/>
              </w:rPr>
              <w:t>ë</w:t>
            </w:r>
            <w:r w:rsidRPr="00020611">
              <w:rPr>
                <w:rFonts w:ascii="Garamond" w:hAnsi="Garamond"/>
                <w:sz w:val="16"/>
                <w:szCs w:val="20"/>
              </w:rPr>
              <w:t xml:space="preserve"> në një vit.</w:t>
            </w:r>
          </w:p>
        </w:tc>
        <w:tc>
          <w:tcPr>
            <w:tcW w:w="766" w:type="pct"/>
            <w:vAlign w:val="center"/>
          </w:tcPr>
          <w:p w14:paraId="1CA40A79" w14:textId="6A4DB4E1" w:rsidR="00356C81" w:rsidRPr="00020611" w:rsidRDefault="00E41FD2" w:rsidP="00DC5B15">
            <w:pPr>
              <w:widowControl w:val="0"/>
              <w:jc w:val="center"/>
              <w:rPr>
                <w:rFonts w:ascii="Garamond" w:hAnsi="Garamond"/>
                <w:sz w:val="16"/>
                <w:szCs w:val="20"/>
                <w:lang w:eastAsia="hr-HR"/>
              </w:rPr>
            </w:pPr>
            <w:r w:rsidRPr="00020611">
              <w:rPr>
                <w:rFonts w:ascii="Garamond" w:hAnsi="Garamond"/>
                <w:sz w:val="16"/>
                <w:szCs w:val="20"/>
                <w:lang w:eastAsia="hr-HR"/>
              </w:rPr>
              <w:t xml:space="preserve">9.4 </w:t>
            </w:r>
            <w:r w:rsidR="00356C81" w:rsidRPr="00020611">
              <w:rPr>
                <w:rFonts w:ascii="Garamond" w:hAnsi="Garamond"/>
                <w:sz w:val="16"/>
                <w:szCs w:val="20"/>
                <w:lang w:eastAsia="hr-HR"/>
              </w:rPr>
              <w:t>%</w:t>
            </w:r>
          </w:p>
        </w:tc>
        <w:tc>
          <w:tcPr>
            <w:tcW w:w="1445" w:type="pct"/>
            <w:vAlign w:val="center"/>
          </w:tcPr>
          <w:p w14:paraId="5C3282AC" w14:textId="6C2D86D5" w:rsidR="00356C81" w:rsidRPr="00020611" w:rsidRDefault="003E0355" w:rsidP="00702834">
            <w:pPr>
              <w:widowControl w:val="0"/>
              <w:rPr>
                <w:rFonts w:ascii="Garamond" w:hAnsi="Garamond"/>
                <w:sz w:val="16"/>
                <w:szCs w:val="20"/>
                <w:lang w:eastAsia="hr-HR"/>
              </w:rPr>
            </w:pPr>
            <w:r w:rsidRPr="00020611">
              <w:rPr>
                <w:rFonts w:ascii="Garamond" w:hAnsi="Garamond"/>
                <w:sz w:val="16"/>
                <w:szCs w:val="20"/>
                <w:lang w:eastAsia="hr-HR"/>
              </w:rPr>
              <w:t xml:space="preserve">Trend </w:t>
            </w:r>
            <w:r w:rsidR="008C307F" w:rsidRPr="00020611">
              <w:rPr>
                <w:rFonts w:ascii="Garamond" w:hAnsi="Garamond"/>
                <w:sz w:val="16"/>
                <w:szCs w:val="20"/>
                <w:lang w:eastAsia="hr-HR"/>
              </w:rPr>
              <w:t>z</w:t>
            </w:r>
            <w:r w:rsidRPr="00020611">
              <w:rPr>
                <w:rFonts w:ascii="Garamond" w:hAnsi="Garamond"/>
                <w:sz w:val="16"/>
                <w:szCs w:val="20"/>
                <w:lang w:eastAsia="hr-HR"/>
              </w:rPr>
              <w:t>brit</w:t>
            </w:r>
            <w:r w:rsidR="000316EC" w:rsidRPr="00020611">
              <w:rPr>
                <w:rFonts w:ascii="Garamond" w:hAnsi="Garamond"/>
                <w:sz w:val="16"/>
                <w:szCs w:val="20"/>
                <w:lang w:eastAsia="hr-HR"/>
              </w:rPr>
              <w:t>ë</w:t>
            </w:r>
            <w:r w:rsidRPr="00020611">
              <w:rPr>
                <w:rFonts w:ascii="Garamond" w:hAnsi="Garamond"/>
                <w:sz w:val="16"/>
                <w:szCs w:val="20"/>
                <w:lang w:eastAsia="hr-HR"/>
              </w:rPr>
              <w:t>s</w:t>
            </w:r>
            <w:r w:rsidR="00356C81" w:rsidRPr="00020611">
              <w:rPr>
                <w:rFonts w:ascii="Garamond" w:hAnsi="Garamond"/>
                <w:sz w:val="16"/>
                <w:szCs w:val="20"/>
                <w:lang w:eastAsia="hr-HR"/>
              </w:rPr>
              <w:t xml:space="preserve"> </w:t>
            </w:r>
          </w:p>
        </w:tc>
      </w:tr>
    </w:tbl>
    <w:p w14:paraId="3B4FBBD7" w14:textId="77777777" w:rsidR="00702834" w:rsidRPr="00020611" w:rsidRDefault="00702834" w:rsidP="00702834">
      <w:pPr>
        <w:pStyle w:val="Heading1"/>
        <w:keepNext w:val="0"/>
        <w:keepLines w:val="0"/>
        <w:pageBreakBefore w:val="0"/>
        <w:widowControl w:val="0"/>
        <w:spacing w:before="0" w:line="240" w:lineRule="auto"/>
        <w:ind w:firstLine="284"/>
        <w:jc w:val="center"/>
        <w:rPr>
          <w:rFonts w:ascii="Garamond" w:hAnsi="Garamond" w:cs="Times New Roman"/>
          <w:color w:val="auto"/>
          <w:sz w:val="24"/>
          <w:szCs w:val="24"/>
        </w:rPr>
      </w:pPr>
      <w:bookmarkStart w:id="10" w:name="_Toc166152696"/>
    </w:p>
    <w:p w14:paraId="441EC92E" w14:textId="0C40F357" w:rsidR="00702834" w:rsidRPr="00020611" w:rsidRDefault="002F0AED" w:rsidP="00E22B88">
      <w:pPr>
        <w:pStyle w:val="Heading1"/>
        <w:keepNext w:val="0"/>
        <w:keepLines w:val="0"/>
        <w:pageBreakBefore w:val="0"/>
        <w:widowControl w:val="0"/>
        <w:spacing w:before="0" w:line="240" w:lineRule="auto"/>
        <w:ind w:firstLine="284"/>
        <w:jc w:val="center"/>
        <w:rPr>
          <w:rFonts w:ascii="Garamond" w:hAnsi="Garamond" w:cs="Times New Roman"/>
          <w:b w:val="0"/>
          <w:color w:val="auto"/>
          <w:sz w:val="24"/>
          <w:szCs w:val="24"/>
        </w:rPr>
      </w:pPr>
      <w:r w:rsidRPr="00020611">
        <w:rPr>
          <w:rFonts w:ascii="Garamond" w:hAnsi="Garamond" w:cs="Times New Roman"/>
          <w:b w:val="0"/>
          <w:color w:val="auto"/>
          <w:sz w:val="24"/>
          <w:szCs w:val="24"/>
        </w:rPr>
        <w:t>PJESA E DYT</w:t>
      </w:r>
      <w:r w:rsidR="00C076B1" w:rsidRPr="00020611">
        <w:rPr>
          <w:rFonts w:ascii="Garamond" w:hAnsi="Garamond" w:cs="Times New Roman"/>
          <w:b w:val="0"/>
          <w:color w:val="auto"/>
          <w:sz w:val="24"/>
          <w:szCs w:val="24"/>
        </w:rPr>
        <w:t>Ë</w:t>
      </w:r>
    </w:p>
    <w:p w14:paraId="4AE4040D" w14:textId="7FBE6FD2" w:rsidR="005249C3" w:rsidRPr="00C90FFB" w:rsidRDefault="000A68C2" w:rsidP="00B01C83">
      <w:pPr>
        <w:pStyle w:val="Heading1"/>
        <w:keepNext w:val="0"/>
        <w:keepLines w:val="0"/>
        <w:pageBreakBefore w:val="0"/>
        <w:widowControl w:val="0"/>
        <w:spacing w:before="0" w:line="240" w:lineRule="auto"/>
        <w:ind w:firstLine="284"/>
        <w:rPr>
          <w:rFonts w:ascii="Garamond" w:hAnsi="Garamond" w:cs="Times New Roman"/>
          <w:b w:val="0"/>
          <w:bCs/>
          <w:color w:val="auto"/>
          <w:sz w:val="24"/>
          <w:szCs w:val="24"/>
        </w:rPr>
      </w:pPr>
      <w:r w:rsidRPr="00C90FFB">
        <w:rPr>
          <w:rFonts w:ascii="Garamond" w:hAnsi="Garamond" w:cs="Times New Roman"/>
          <w:b w:val="0"/>
          <w:bCs/>
          <w:color w:val="auto"/>
          <w:sz w:val="24"/>
          <w:szCs w:val="24"/>
        </w:rPr>
        <w:t>Q</w:t>
      </w:r>
      <w:r w:rsidR="00ED52AF" w:rsidRPr="00C90FFB">
        <w:rPr>
          <w:rFonts w:ascii="Garamond" w:hAnsi="Garamond" w:cs="Times New Roman"/>
          <w:b w:val="0"/>
          <w:bCs/>
          <w:color w:val="auto"/>
          <w:sz w:val="24"/>
          <w:szCs w:val="24"/>
        </w:rPr>
        <w:t>Ë</w:t>
      </w:r>
      <w:r w:rsidRPr="00C90FFB">
        <w:rPr>
          <w:rFonts w:ascii="Garamond" w:hAnsi="Garamond" w:cs="Times New Roman"/>
          <w:b w:val="0"/>
          <w:bCs/>
          <w:color w:val="auto"/>
          <w:sz w:val="24"/>
          <w:szCs w:val="24"/>
        </w:rPr>
        <w:t>LLIMET E</w:t>
      </w:r>
      <w:r w:rsidR="00ED52AF" w:rsidRPr="00C90FFB">
        <w:rPr>
          <w:rFonts w:ascii="Garamond" w:hAnsi="Garamond" w:cs="Times New Roman"/>
          <w:b w:val="0"/>
          <w:bCs/>
          <w:color w:val="auto"/>
          <w:sz w:val="24"/>
          <w:szCs w:val="24"/>
        </w:rPr>
        <w:t xml:space="preserve"> POLITIKAVE, </w:t>
      </w:r>
      <w:r w:rsidR="005249C3" w:rsidRPr="00C90FFB">
        <w:rPr>
          <w:rFonts w:ascii="Garamond" w:hAnsi="Garamond" w:cs="Times New Roman"/>
          <w:b w:val="0"/>
          <w:bCs/>
          <w:color w:val="auto"/>
          <w:sz w:val="24"/>
          <w:szCs w:val="24"/>
        </w:rPr>
        <w:t>OBJEKTIVAT STRATEGJIK</w:t>
      </w:r>
      <w:r w:rsidR="00ED52AF" w:rsidRPr="00C90FFB">
        <w:rPr>
          <w:rFonts w:ascii="Garamond" w:hAnsi="Garamond" w:cs="Times New Roman"/>
          <w:b w:val="0"/>
          <w:bCs/>
          <w:color w:val="auto"/>
          <w:sz w:val="24"/>
          <w:szCs w:val="24"/>
        </w:rPr>
        <w:t xml:space="preserve">Ë, </w:t>
      </w:r>
      <w:r w:rsidR="005249C3" w:rsidRPr="00C90FFB">
        <w:rPr>
          <w:rFonts w:ascii="Garamond" w:hAnsi="Garamond" w:cs="Times New Roman"/>
          <w:b w:val="0"/>
          <w:bCs/>
          <w:color w:val="auto"/>
          <w:sz w:val="24"/>
          <w:szCs w:val="24"/>
        </w:rPr>
        <w:t>MA</w:t>
      </w:r>
      <w:r w:rsidR="00363EE8" w:rsidRPr="00C90FFB">
        <w:rPr>
          <w:rFonts w:ascii="Garamond" w:hAnsi="Garamond" w:cs="Times New Roman"/>
          <w:b w:val="0"/>
          <w:bCs/>
          <w:color w:val="auto"/>
          <w:sz w:val="24"/>
          <w:szCs w:val="24"/>
        </w:rPr>
        <w:t>S</w:t>
      </w:r>
      <w:r w:rsidR="005249C3" w:rsidRPr="00C90FFB">
        <w:rPr>
          <w:rFonts w:ascii="Garamond" w:hAnsi="Garamond" w:cs="Times New Roman"/>
          <w:b w:val="0"/>
          <w:bCs/>
          <w:color w:val="auto"/>
          <w:sz w:val="24"/>
          <w:szCs w:val="24"/>
        </w:rPr>
        <w:t>AT IMPLEMENTUESE</w:t>
      </w:r>
      <w:bookmarkEnd w:id="10"/>
    </w:p>
    <w:p w14:paraId="47D4D887" w14:textId="77777777" w:rsidR="00D46F1D" w:rsidRPr="00020611" w:rsidRDefault="00D46F1D" w:rsidP="00E22B88">
      <w:pPr>
        <w:spacing w:after="0" w:line="240" w:lineRule="auto"/>
        <w:ind w:firstLine="284"/>
        <w:rPr>
          <w:rFonts w:ascii="Garamond" w:hAnsi="Garamond"/>
          <w:sz w:val="24"/>
          <w:szCs w:val="24"/>
        </w:rPr>
      </w:pPr>
    </w:p>
    <w:p w14:paraId="15B06B52" w14:textId="33AE244E" w:rsidR="00BB6177" w:rsidRPr="00020611" w:rsidRDefault="000A26A9"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Dokumenti është i strukturuar n</w:t>
      </w:r>
      <w:r w:rsidR="00D50AB3" w:rsidRPr="00020611">
        <w:rPr>
          <w:rFonts w:ascii="Garamond" w:hAnsi="Garamond"/>
          <w:lang w:val="sq-AL"/>
        </w:rPr>
        <w:t>ë</w:t>
      </w:r>
      <w:r w:rsidRPr="00020611">
        <w:rPr>
          <w:rFonts w:ascii="Garamond" w:hAnsi="Garamond"/>
          <w:lang w:val="sq-AL"/>
        </w:rPr>
        <w:t xml:space="preserve"> tr</w:t>
      </w:r>
      <w:r w:rsidR="008C307F" w:rsidRPr="00020611">
        <w:rPr>
          <w:rFonts w:ascii="Garamond" w:hAnsi="Garamond"/>
          <w:lang w:val="sq-AL"/>
        </w:rPr>
        <w:t>i</w:t>
      </w:r>
      <w:r w:rsidRPr="00020611">
        <w:rPr>
          <w:rFonts w:ascii="Garamond" w:hAnsi="Garamond"/>
          <w:lang w:val="sq-AL"/>
        </w:rPr>
        <w:t xml:space="preserve"> shtylla kryesore që pasqyrojnë </w:t>
      </w:r>
      <w:r w:rsidR="001F1A6C" w:rsidRPr="00020611">
        <w:rPr>
          <w:rFonts w:ascii="Garamond" w:hAnsi="Garamond"/>
          <w:lang w:val="sq-AL"/>
        </w:rPr>
        <w:t>politikat</w:t>
      </w:r>
      <w:r w:rsidRPr="00020611">
        <w:rPr>
          <w:rFonts w:ascii="Garamond" w:hAnsi="Garamond"/>
          <w:lang w:val="sq-AL"/>
        </w:rPr>
        <w:t xml:space="preserve"> </w:t>
      </w:r>
      <w:r w:rsidR="001F1A6C" w:rsidRPr="00020611">
        <w:rPr>
          <w:rFonts w:ascii="Garamond" w:hAnsi="Garamond"/>
          <w:lang w:val="sq-AL"/>
        </w:rPr>
        <w:t>kryesore t</w:t>
      </w:r>
      <w:r w:rsidR="00D50AB3" w:rsidRPr="00020611">
        <w:rPr>
          <w:rFonts w:ascii="Garamond" w:hAnsi="Garamond"/>
          <w:lang w:val="sq-AL"/>
        </w:rPr>
        <w:t>ë</w:t>
      </w:r>
      <w:r w:rsidR="001F1A6C" w:rsidRPr="00020611">
        <w:rPr>
          <w:rFonts w:ascii="Garamond" w:hAnsi="Garamond"/>
          <w:lang w:val="sq-AL"/>
        </w:rPr>
        <w:t xml:space="preserve"> strategjis</w:t>
      </w:r>
      <w:r w:rsidR="00D50AB3" w:rsidRPr="00020611">
        <w:rPr>
          <w:rFonts w:ascii="Garamond" w:hAnsi="Garamond"/>
          <w:lang w:val="sq-AL"/>
        </w:rPr>
        <w:t>ë</w:t>
      </w:r>
      <w:r w:rsidR="001F1A6C" w:rsidRPr="00020611">
        <w:rPr>
          <w:rFonts w:ascii="Garamond" w:hAnsi="Garamond"/>
          <w:lang w:val="sq-AL"/>
        </w:rPr>
        <w:t>, përkatësisht qëllimet</w:t>
      </w:r>
      <w:r w:rsidRPr="00020611">
        <w:rPr>
          <w:rFonts w:ascii="Garamond" w:hAnsi="Garamond"/>
          <w:lang w:val="sq-AL"/>
        </w:rPr>
        <w:t xml:space="preserve"> afatgjata</w:t>
      </w:r>
      <w:r w:rsidR="001F1A6C" w:rsidRPr="00020611">
        <w:rPr>
          <w:rFonts w:ascii="Garamond" w:hAnsi="Garamond"/>
          <w:lang w:val="sq-AL"/>
        </w:rPr>
        <w:t xml:space="preserve"> t</w:t>
      </w:r>
      <w:r w:rsidR="00D50AB3" w:rsidRPr="00020611">
        <w:rPr>
          <w:rFonts w:ascii="Garamond" w:hAnsi="Garamond"/>
          <w:lang w:val="sq-AL"/>
        </w:rPr>
        <w:t>ë</w:t>
      </w:r>
      <w:r w:rsidR="001F1A6C" w:rsidRPr="00020611">
        <w:rPr>
          <w:rFonts w:ascii="Garamond" w:hAnsi="Garamond"/>
          <w:lang w:val="sq-AL"/>
        </w:rPr>
        <w:t xml:space="preserve"> politikave</w:t>
      </w:r>
      <w:r w:rsidRPr="00020611">
        <w:rPr>
          <w:rFonts w:ascii="Garamond" w:hAnsi="Garamond"/>
          <w:lang w:val="sq-AL"/>
        </w:rPr>
        <w:t>. Çdo shtyllë përshkruan një sërë komponentësh me objektiva specifik</w:t>
      </w:r>
      <w:r w:rsidR="009E2161" w:rsidRPr="00020611">
        <w:rPr>
          <w:rFonts w:ascii="Garamond" w:hAnsi="Garamond"/>
          <w:lang w:val="sq-AL"/>
        </w:rPr>
        <w:t>ë</w:t>
      </w:r>
      <w:r w:rsidRPr="00020611">
        <w:rPr>
          <w:rFonts w:ascii="Garamond" w:hAnsi="Garamond"/>
          <w:lang w:val="sq-AL"/>
        </w:rPr>
        <w:t xml:space="preserve"> dhe masa konkrete për secilën. Fushat e ndërhyrjes nën çdo shtyllë përfshijnë të gjitha aspektet e sistemit të prokurimit publik, përfshirë kontratat e prokurimit publik, duke përfshirë </w:t>
      </w:r>
      <w:r w:rsidR="001F1A6C" w:rsidRPr="00020611">
        <w:rPr>
          <w:rFonts w:ascii="Garamond" w:hAnsi="Garamond"/>
          <w:lang w:val="sq-AL"/>
        </w:rPr>
        <w:t xml:space="preserve">edhe kontratat </w:t>
      </w:r>
      <w:r w:rsidRPr="00020611">
        <w:rPr>
          <w:rFonts w:ascii="Garamond" w:hAnsi="Garamond"/>
          <w:lang w:val="sq-AL"/>
        </w:rPr>
        <w:t xml:space="preserve">në sektorët e mbrojtjes e </w:t>
      </w:r>
      <w:r w:rsidR="008C307F" w:rsidRPr="00020611">
        <w:rPr>
          <w:rFonts w:ascii="Garamond" w:hAnsi="Garamond"/>
          <w:lang w:val="sq-AL"/>
        </w:rPr>
        <w:t>t</w:t>
      </w:r>
      <w:r w:rsidR="009E2161" w:rsidRPr="00020611">
        <w:rPr>
          <w:rFonts w:ascii="Garamond" w:hAnsi="Garamond"/>
          <w:lang w:val="sq-AL"/>
        </w:rPr>
        <w:t>ë</w:t>
      </w:r>
      <w:r w:rsidR="008C307F" w:rsidRPr="00020611">
        <w:rPr>
          <w:rFonts w:ascii="Garamond" w:hAnsi="Garamond"/>
          <w:lang w:val="sq-AL"/>
        </w:rPr>
        <w:t xml:space="preserve"> </w:t>
      </w:r>
      <w:r w:rsidRPr="00020611">
        <w:rPr>
          <w:rFonts w:ascii="Garamond" w:hAnsi="Garamond"/>
          <w:lang w:val="sq-AL"/>
        </w:rPr>
        <w:t>sigurisë, koncesionet, PPP-të dhe procedurat e rishikimit.</w:t>
      </w:r>
    </w:p>
    <w:p w14:paraId="05769738" w14:textId="7ABA68FA" w:rsidR="00BB6177" w:rsidRPr="00020611" w:rsidRDefault="005249C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Për secilin komponent jepet një përshkrim i shkurtër i situatës aktuale dhe domosdoshmëria për të ndërhyrë, nëpërmjet masave konkrete</w:t>
      </w:r>
      <w:r w:rsidR="00DC5B15">
        <w:rPr>
          <w:rFonts w:ascii="Garamond" w:hAnsi="Garamond" w:cs="Times New Roman"/>
          <w:sz w:val="24"/>
          <w:szCs w:val="24"/>
        </w:rPr>
        <w:t>,</w:t>
      </w:r>
      <w:r w:rsidRPr="00020611">
        <w:rPr>
          <w:rFonts w:ascii="Garamond" w:hAnsi="Garamond" w:cs="Times New Roman"/>
          <w:sz w:val="24"/>
          <w:szCs w:val="24"/>
        </w:rPr>
        <w:t xml:space="preserve"> me qëllim përmirësimin apo rregullimin duke synuar arritjen e këtij objektivi.</w:t>
      </w:r>
    </w:p>
    <w:p w14:paraId="042A01B2" w14:textId="12612312" w:rsidR="00BB6177" w:rsidRPr="00020611" w:rsidRDefault="00BB617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Për secilën masë janë listuar prioritetet</w:t>
      </w:r>
      <w:r w:rsidR="00277733" w:rsidRPr="00020611">
        <w:rPr>
          <w:rFonts w:ascii="Garamond" w:hAnsi="Garamond" w:cs="Times New Roman"/>
          <w:sz w:val="24"/>
          <w:szCs w:val="24"/>
        </w:rPr>
        <w:t xml:space="preserve"> dhe</w:t>
      </w:r>
      <w:r w:rsidR="008C307F" w:rsidRPr="00020611">
        <w:rPr>
          <w:rFonts w:ascii="Garamond" w:hAnsi="Garamond" w:cs="Times New Roman"/>
          <w:sz w:val="24"/>
          <w:szCs w:val="24"/>
        </w:rPr>
        <w:t xml:space="preserve"> </w:t>
      </w:r>
      <w:r w:rsidR="00DF3FF0" w:rsidRPr="00020611">
        <w:rPr>
          <w:rFonts w:ascii="Garamond" w:hAnsi="Garamond" w:cs="Times New Roman"/>
          <w:sz w:val="24"/>
          <w:szCs w:val="24"/>
        </w:rPr>
        <w:t xml:space="preserve">institucionet përgjegjëse. </w:t>
      </w:r>
      <w:r w:rsidRPr="00020611">
        <w:rPr>
          <w:rFonts w:ascii="Garamond" w:hAnsi="Garamond" w:cs="Times New Roman"/>
          <w:sz w:val="24"/>
          <w:szCs w:val="24"/>
        </w:rPr>
        <w:t>Të gjitha masat, në rang shtyllash dhe përbërësish</w:t>
      </w:r>
      <w:r w:rsidR="000C31C2">
        <w:rPr>
          <w:rFonts w:ascii="Garamond" w:hAnsi="Garamond" w:cs="Times New Roman"/>
          <w:sz w:val="24"/>
          <w:szCs w:val="24"/>
        </w:rPr>
        <w:t>,</w:t>
      </w:r>
      <w:r w:rsidRPr="00020611">
        <w:rPr>
          <w:rFonts w:ascii="Garamond" w:hAnsi="Garamond" w:cs="Times New Roman"/>
          <w:sz w:val="24"/>
          <w:szCs w:val="24"/>
        </w:rPr>
        <w:t xml:space="preserve"> si dhe afatet kohore janë paraqitur në planin e veprimit në </w:t>
      </w:r>
      <w:r w:rsidR="008C307F" w:rsidRPr="00020611">
        <w:rPr>
          <w:rFonts w:ascii="Garamond" w:hAnsi="Garamond" w:cs="Times New Roman"/>
          <w:sz w:val="24"/>
          <w:szCs w:val="24"/>
        </w:rPr>
        <w:t>a</w:t>
      </w:r>
      <w:r w:rsidR="00020065" w:rsidRPr="00020611">
        <w:rPr>
          <w:rFonts w:ascii="Garamond" w:hAnsi="Garamond" w:cs="Times New Roman"/>
          <w:sz w:val="24"/>
          <w:szCs w:val="24"/>
        </w:rPr>
        <w:t>neksin</w:t>
      </w:r>
      <w:r w:rsidRPr="00020611">
        <w:rPr>
          <w:rFonts w:ascii="Garamond" w:hAnsi="Garamond" w:cs="Times New Roman"/>
          <w:sz w:val="24"/>
          <w:szCs w:val="24"/>
        </w:rPr>
        <w:t xml:space="preserve"> 1.</w:t>
      </w:r>
    </w:p>
    <w:p w14:paraId="44E178D6" w14:textId="37E5BF64" w:rsidR="000C7A0E" w:rsidRPr="00C90FFB" w:rsidRDefault="00BB617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Për përgatitjen dhe implementimin e duhur të Strategjisë nevojitet përfshirja e disa institucioneve, si: </w:t>
      </w:r>
      <w:r w:rsidR="00071892" w:rsidRPr="00020611">
        <w:rPr>
          <w:rFonts w:ascii="Garamond" w:hAnsi="Garamond" w:cs="Times New Roman"/>
          <w:sz w:val="24"/>
          <w:szCs w:val="24"/>
        </w:rPr>
        <w:t>Agjencia e Prokur</w:t>
      </w:r>
      <w:r w:rsidR="0027161A" w:rsidRPr="00020611">
        <w:rPr>
          <w:rFonts w:ascii="Garamond" w:hAnsi="Garamond" w:cs="Times New Roman"/>
          <w:sz w:val="24"/>
          <w:szCs w:val="24"/>
        </w:rPr>
        <w:t>i</w:t>
      </w:r>
      <w:r w:rsidR="00071892" w:rsidRPr="00020611">
        <w:rPr>
          <w:rFonts w:ascii="Garamond" w:hAnsi="Garamond" w:cs="Times New Roman"/>
          <w:sz w:val="24"/>
          <w:szCs w:val="24"/>
        </w:rPr>
        <w:t xml:space="preserve">mit Publik, </w:t>
      </w:r>
      <w:r w:rsidR="0027161A" w:rsidRPr="00020611">
        <w:rPr>
          <w:rFonts w:ascii="Garamond" w:hAnsi="Garamond" w:cs="Times New Roman"/>
          <w:sz w:val="24"/>
          <w:szCs w:val="24"/>
        </w:rPr>
        <w:t>m</w:t>
      </w:r>
      <w:r w:rsidRPr="00020611">
        <w:rPr>
          <w:rFonts w:ascii="Garamond" w:hAnsi="Garamond" w:cs="Times New Roman"/>
          <w:sz w:val="24"/>
          <w:szCs w:val="24"/>
        </w:rPr>
        <w:t xml:space="preserve">inistria </w:t>
      </w:r>
      <w:r w:rsidR="00AC1D6F" w:rsidRPr="00020611">
        <w:rPr>
          <w:rFonts w:ascii="Garamond" w:hAnsi="Garamond" w:cs="Times New Roman"/>
          <w:sz w:val="24"/>
          <w:szCs w:val="24"/>
        </w:rPr>
        <w:t>p</w:t>
      </w:r>
      <w:r w:rsidR="003C4F99" w:rsidRPr="00020611">
        <w:rPr>
          <w:rFonts w:ascii="Garamond" w:hAnsi="Garamond" w:cs="Times New Roman"/>
          <w:sz w:val="24"/>
          <w:szCs w:val="24"/>
        </w:rPr>
        <w:t>ë</w:t>
      </w:r>
      <w:r w:rsidR="00AC1D6F" w:rsidRPr="00020611">
        <w:rPr>
          <w:rFonts w:ascii="Garamond" w:hAnsi="Garamond" w:cs="Times New Roman"/>
          <w:sz w:val="24"/>
          <w:szCs w:val="24"/>
        </w:rPr>
        <w:t>rgjegj</w:t>
      </w:r>
      <w:r w:rsidR="003C4F99" w:rsidRPr="00020611">
        <w:rPr>
          <w:rFonts w:ascii="Garamond" w:hAnsi="Garamond" w:cs="Times New Roman"/>
          <w:sz w:val="24"/>
          <w:szCs w:val="24"/>
        </w:rPr>
        <w:t>ë</w:t>
      </w:r>
      <w:r w:rsidR="00AC1D6F" w:rsidRPr="00020611">
        <w:rPr>
          <w:rFonts w:ascii="Garamond" w:hAnsi="Garamond" w:cs="Times New Roman"/>
          <w:sz w:val="24"/>
          <w:szCs w:val="24"/>
        </w:rPr>
        <w:t>se p</w:t>
      </w:r>
      <w:r w:rsidR="003C4F99" w:rsidRPr="00020611">
        <w:rPr>
          <w:rFonts w:ascii="Garamond" w:hAnsi="Garamond" w:cs="Times New Roman"/>
          <w:sz w:val="24"/>
          <w:szCs w:val="24"/>
        </w:rPr>
        <w:t>ë</w:t>
      </w:r>
      <w:r w:rsidR="00AC1D6F" w:rsidRPr="00020611">
        <w:rPr>
          <w:rFonts w:ascii="Garamond" w:hAnsi="Garamond" w:cs="Times New Roman"/>
          <w:sz w:val="24"/>
          <w:szCs w:val="24"/>
        </w:rPr>
        <w:t xml:space="preserve">r </w:t>
      </w:r>
      <w:r w:rsidR="00071892" w:rsidRPr="00020611">
        <w:rPr>
          <w:rFonts w:ascii="Garamond" w:hAnsi="Garamond" w:cs="Times New Roman"/>
          <w:sz w:val="24"/>
          <w:szCs w:val="24"/>
        </w:rPr>
        <w:t>financat</w:t>
      </w:r>
      <w:r w:rsidR="00AC1D6F" w:rsidRPr="00020611">
        <w:rPr>
          <w:rFonts w:ascii="Garamond" w:hAnsi="Garamond" w:cs="Times New Roman"/>
          <w:sz w:val="24"/>
          <w:szCs w:val="24"/>
        </w:rPr>
        <w:t xml:space="preserve">, </w:t>
      </w:r>
      <w:r w:rsidR="0027161A" w:rsidRPr="00020611">
        <w:rPr>
          <w:rFonts w:ascii="Garamond" w:hAnsi="Garamond" w:cs="Times New Roman"/>
          <w:sz w:val="24"/>
          <w:szCs w:val="24"/>
        </w:rPr>
        <w:t>m</w:t>
      </w:r>
      <w:r w:rsidR="00AC1D6F" w:rsidRPr="00020611">
        <w:rPr>
          <w:rFonts w:ascii="Garamond" w:hAnsi="Garamond" w:cs="Times New Roman"/>
          <w:sz w:val="24"/>
          <w:szCs w:val="24"/>
        </w:rPr>
        <w:t>inistria p</w:t>
      </w:r>
      <w:r w:rsidR="003C4F99" w:rsidRPr="00020611">
        <w:rPr>
          <w:rFonts w:ascii="Garamond" w:hAnsi="Garamond" w:cs="Times New Roman"/>
          <w:sz w:val="24"/>
          <w:szCs w:val="24"/>
        </w:rPr>
        <w:t>ë</w:t>
      </w:r>
      <w:r w:rsidR="00AC1D6F" w:rsidRPr="00020611">
        <w:rPr>
          <w:rFonts w:ascii="Garamond" w:hAnsi="Garamond" w:cs="Times New Roman"/>
          <w:sz w:val="24"/>
          <w:szCs w:val="24"/>
        </w:rPr>
        <w:t>rgjegj</w:t>
      </w:r>
      <w:r w:rsidR="003C4F99" w:rsidRPr="00020611">
        <w:rPr>
          <w:rFonts w:ascii="Garamond" w:hAnsi="Garamond" w:cs="Times New Roman"/>
          <w:sz w:val="24"/>
          <w:szCs w:val="24"/>
        </w:rPr>
        <w:t>ë</w:t>
      </w:r>
      <w:r w:rsidR="00AC1D6F" w:rsidRPr="00020611">
        <w:rPr>
          <w:rFonts w:ascii="Garamond" w:hAnsi="Garamond" w:cs="Times New Roman"/>
          <w:sz w:val="24"/>
          <w:szCs w:val="24"/>
        </w:rPr>
        <w:t>se p</w:t>
      </w:r>
      <w:r w:rsidR="003C4F99" w:rsidRPr="00020611">
        <w:rPr>
          <w:rFonts w:ascii="Garamond" w:hAnsi="Garamond" w:cs="Times New Roman"/>
          <w:sz w:val="24"/>
          <w:szCs w:val="24"/>
        </w:rPr>
        <w:t>ë</w:t>
      </w:r>
      <w:r w:rsidR="00AC1D6F" w:rsidRPr="00020611">
        <w:rPr>
          <w:rFonts w:ascii="Garamond" w:hAnsi="Garamond" w:cs="Times New Roman"/>
          <w:sz w:val="24"/>
          <w:szCs w:val="24"/>
        </w:rPr>
        <w:t>r e</w:t>
      </w:r>
      <w:r w:rsidRPr="00020611">
        <w:rPr>
          <w:rFonts w:ascii="Garamond" w:hAnsi="Garamond" w:cs="Times New Roman"/>
          <w:sz w:val="24"/>
          <w:szCs w:val="24"/>
        </w:rPr>
        <w:t xml:space="preserve">konomisë, ATRAKO, </w:t>
      </w:r>
      <w:r w:rsidR="004F2DBC" w:rsidRPr="00020611">
        <w:rPr>
          <w:rFonts w:ascii="Garamond" w:hAnsi="Garamond" w:cs="Times New Roman"/>
          <w:sz w:val="24"/>
          <w:szCs w:val="24"/>
        </w:rPr>
        <w:t>M</w:t>
      </w:r>
      <w:r w:rsidRPr="00020611">
        <w:rPr>
          <w:rFonts w:ascii="Garamond" w:hAnsi="Garamond" w:cs="Times New Roman"/>
          <w:sz w:val="24"/>
          <w:szCs w:val="24"/>
        </w:rPr>
        <w:t>inistria</w:t>
      </w:r>
      <w:r w:rsidR="0027161A" w:rsidRPr="00020611">
        <w:rPr>
          <w:rFonts w:ascii="Garamond" w:hAnsi="Garamond" w:cs="Times New Roman"/>
          <w:sz w:val="24"/>
          <w:szCs w:val="24"/>
        </w:rPr>
        <w:t xml:space="preserve"> </w:t>
      </w:r>
      <w:r w:rsidR="004F2DBC" w:rsidRPr="00020611">
        <w:rPr>
          <w:rFonts w:ascii="Garamond" w:hAnsi="Garamond" w:cs="Times New Roman"/>
          <w:sz w:val="24"/>
          <w:szCs w:val="24"/>
        </w:rPr>
        <w:t>e Mbrojtjes</w:t>
      </w:r>
      <w:r w:rsidRPr="00020611">
        <w:rPr>
          <w:rFonts w:ascii="Garamond" w:hAnsi="Garamond" w:cs="Times New Roman"/>
          <w:sz w:val="24"/>
          <w:szCs w:val="24"/>
        </w:rPr>
        <w:t xml:space="preserve">, </w:t>
      </w:r>
      <w:r w:rsidR="004F2DBC" w:rsidRPr="00020611">
        <w:rPr>
          <w:rFonts w:ascii="Garamond" w:hAnsi="Garamond" w:cs="Times New Roman"/>
          <w:sz w:val="24"/>
          <w:szCs w:val="24"/>
        </w:rPr>
        <w:t>M</w:t>
      </w:r>
      <w:r w:rsidR="0027161A" w:rsidRPr="00020611">
        <w:rPr>
          <w:rFonts w:ascii="Garamond" w:hAnsi="Garamond" w:cs="Times New Roman"/>
          <w:sz w:val="24"/>
          <w:szCs w:val="24"/>
        </w:rPr>
        <w:t xml:space="preserve">inistria e </w:t>
      </w:r>
      <w:r w:rsidR="004F2DBC" w:rsidRPr="00020611">
        <w:rPr>
          <w:rFonts w:ascii="Garamond" w:hAnsi="Garamond" w:cs="Times New Roman"/>
          <w:sz w:val="24"/>
          <w:szCs w:val="24"/>
        </w:rPr>
        <w:t>B</w:t>
      </w:r>
      <w:r w:rsidR="0027161A" w:rsidRPr="00020611">
        <w:rPr>
          <w:rFonts w:ascii="Garamond" w:hAnsi="Garamond" w:cs="Times New Roman"/>
          <w:sz w:val="24"/>
          <w:szCs w:val="24"/>
        </w:rPr>
        <w:t>rendshme, m</w:t>
      </w:r>
      <w:r w:rsidR="00F35A30" w:rsidRPr="00020611">
        <w:rPr>
          <w:rFonts w:ascii="Garamond" w:hAnsi="Garamond" w:cs="Times New Roman"/>
          <w:sz w:val="24"/>
          <w:szCs w:val="24"/>
        </w:rPr>
        <w:t xml:space="preserve">inistria </w:t>
      </w:r>
      <w:r w:rsidR="00A031AC" w:rsidRPr="00020611">
        <w:rPr>
          <w:rFonts w:ascii="Garamond" w:hAnsi="Garamond" w:cs="Times New Roman"/>
          <w:sz w:val="24"/>
          <w:szCs w:val="24"/>
        </w:rPr>
        <w:t>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sh</w:t>
      </w:r>
      <w:r w:rsidR="000316EC" w:rsidRPr="00020611">
        <w:rPr>
          <w:rFonts w:ascii="Garamond" w:hAnsi="Garamond" w:cs="Times New Roman"/>
          <w:sz w:val="24"/>
          <w:szCs w:val="24"/>
        </w:rPr>
        <w:t>ë</w:t>
      </w:r>
      <w:r w:rsidR="00A031AC" w:rsidRPr="00020611">
        <w:rPr>
          <w:rFonts w:ascii="Garamond" w:hAnsi="Garamond" w:cs="Times New Roman"/>
          <w:sz w:val="24"/>
          <w:szCs w:val="24"/>
        </w:rPr>
        <w:t>ndet</w:t>
      </w:r>
      <w:r w:rsidR="009E2161" w:rsidRPr="00020611">
        <w:rPr>
          <w:rFonts w:ascii="Garamond" w:hAnsi="Garamond" w:cs="Times New Roman"/>
          <w:sz w:val="24"/>
          <w:szCs w:val="24"/>
        </w:rPr>
        <w:t>ë</w:t>
      </w:r>
      <w:r w:rsidR="00A031AC" w:rsidRPr="00020611">
        <w:rPr>
          <w:rFonts w:ascii="Garamond" w:hAnsi="Garamond" w:cs="Times New Roman"/>
          <w:sz w:val="24"/>
          <w:szCs w:val="24"/>
        </w:rPr>
        <w:t>sin</w:t>
      </w:r>
      <w:r w:rsidR="000316EC" w:rsidRPr="00020611">
        <w:rPr>
          <w:rFonts w:ascii="Garamond" w:hAnsi="Garamond" w:cs="Times New Roman"/>
          <w:sz w:val="24"/>
          <w:szCs w:val="24"/>
        </w:rPr>
        <w:t>ë</w:t>
      </w:r>
      <w:r w:rsidR="00A031AC" w:rsidRPr="00020611">
        <w:rPr>
          <w:rFonts w:ascii="Garamond" w:hAnsi="Garamond" w:cs="Times New Roman"/>
          <w:sz w:val="24"/>
          <w:szCs w:val="24"/>
        </w:rPr>
        <w:t>, ministria 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mbrojtjen sociale</w:t>
      </w:r>
      <w:r w:rsidR="000C7A0E" w:rsidRPr="00020611">
        <w:rPr>
          <w:rFonts w:ascii="Garamond" w:hAnsi="Garamond" w:cs="Times New Roman"/>
          <w:sz w:val="24"/>
          <w:szCs w:val="24"/>
        </w:rPr>
        <w:t>,</w:t>
      </w:r>
      <w:r w:rsidR="00A031AC" w:rsidRPr="00020611">
        <w:rPr>
          <w:rFonts w:ascii="Garamond" w:hAnsi="Garamond" w:cs="Times New Roman"/>
          <w:sz w:val="24"/>
          <w:szCs w:val="24"/>
        </w:rPr>
        <w:t xml:space="preserve"> m</w:t>
      </w:r>
      <w:r w:rsidR="000C7A0E" w:rsidRPr="00020611">
        <w:rPr>
          <w:rFonts w:ascii="Garamond" w:hAnsi="Garamond" w:cs="Times New Roman"/>
          <w:sz w:val="24"/>
          <w:szCs w:val="24"/>
        </w:rPr>
        <w:t xml:space="preserve">inistria </w:t>
      </w:r>
      <w:r w:rsidR="00A031AC" w:rsidRPr="00020611">
        <w:rPr>
          <w:rFonts w:ascii="Garamond" w:hAnsi="Garamond" w:cs="Times New Roman"/>
          <w:sz w:val="24"/>
          <w:szCs w:val="24"/>
        </w:rPr>
        <w:t>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infrastruktur</w:t>
      </w:r>
      <w:r w:rsidR="000316EC" w:rsidRPr="00020611">
        <w:rPr>
          <w:rFonts w:ascii="Garamond" w:hAnsi="Garamond" w:cs="Times New Roman"/>
          <w:sz w:val="24"/>
          <w:szCs w:val="24"/>
        </w:rPr>
        <w:t>ë</w:t>
      </w:r>
      <w:r w:rsidR="00A031AC" w:rsidRPr="00020611">
        <w:rPr>
          <w:rFonts w:ascii="Garamond" w:hAnsi="Garamond" w:cs="Times New Roman"/>
          <w:sz w:val="24"/>
          <w:szCs w:val="24"/>
        </w:rPr>
        <w:t>n, ministria 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energjin</w:t>
      </w:r>
      <w:r w:rsidR="000316EC" w:rsidRPr="00020611">
        <w:rPr>
          <w:rFonts w:ascii="Garamond" w:hAnsi="Garamond" w:cs="Times New Roman"/>
          <w:sz w:val="24"/>
          <w:szCs w:val="24"/>
        </w:rPr>
        <w:t>ë</w:t>
      </w:r>
      <w:r w:rsidR="00A031AC" w:rsidRPr="00020611">
        <w:rPr>
          <w:rFonts w:ascii="Garamond" w:hAnsi="Garamond" w:cs="Times New Roman"/>
          <w:sz w:val="24"/>
          <w:szCs w:val="24"/>
        </w:rPr>
        <w:t>,</w:t>
      </w:r>
      <w:r w:rsidR="00F35A30" w:rsidRPr="00020611">
        <w:rPr>
          <w:rFonts w:ascii="Garamond" w:hAnsi="Garamond" w:cs="Times New Roman"/>
          <w:sz w:val="24"/>
          <w:szCs w:val="24"/>
        </w:rPr>
        <w:t xml:space="preserve"> </w:t>
      </w:r>
      <w:r w:rsidR="00A031AC" w:rsidRPr="00020611">
        <w:rPr>
          <w:rFonts w:ascii="Garamond" w:hAnsi="Garamond" w:cs="Times New Roman"/>
          <w:sz w:val="24"/>
          <w:szCs w:val="24"/>
        </w:rPr>
        <w:t>m</w:t>
      </w:r>
      <w:r w:rsidR="000C7A0E" w:rsidRPr="00020611">
        <w:rPr>
          <w:rFonts w:ascii="Garamond" w:hAnsi="Garamond" w:cs="Times New Roman"/>
          <w:sz w:val="24"/>
          <w:szCs w:val="24"/>
        </w:rPr>
        <w:t xml:space="preserve">inistria </w:t>
      </w:r>
      <w:r w:rsidR="00A031AC" w:rsidRPr="00020611">
        <w:rPr>
          <w:rFonts w:ascii="Garamond" w:hAnsi="Garamond" w:cs="Times New Roman"/>
          <w:sz w:val="24"/>
          <w:szCs w:val="24"/>
        </w:rPr>
        <w:t>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turizmin,</w:t>
      </w:r>
      <w:r w:rsidR="00020611" w:rsidRPr="00020611">
        <w:rPr>
          <w:rFonts w:ascii="Garamond" w:hAnsi="Garamond" w:cs="Times New Roman"/>
          <w:sz w:val="24"/>
          <w:szCs w:val="24"/>
        </w:rPr>
        <w:t xml:space="preserve"> </w:t>
      </w:r>
      <w:r w:rsidR="00A031AC" w:rsidRPr="00020611">
        <w:rPr>
          <w:rFonts w:ascii="Garamond" w:hAnsi="Garamond" w:cs="Times New Roman"/>
          <w:sz w:val="24"/>
          <w:szCs w:val="24"/>
        </w:rPr>
        <w:t>ministria 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 mjedisin</w:t>
      </w:r>
      <w:r w:rsidR="000C7A0E" w:rsidRPr="00020611">
        <w:rPr>
          <w:rFonts w:ascii="Garamond" w:hAnsi="Garamond" w:cs="Times New Roman"/>
          <w:sz w:val="24"/>
          <w:szCs w:val="24"/>
        </w:rPr>
        <w:t xml:space="preserve">, </w:t>
      </w:r>
      <w:r w:rsidRPr="00020611">
        <w:rPr>
          <w:rFonts w:ascii="Garamond" w:hAnsi="Garamond" w:cs="Times New Roman"/>
          <w:sz w:val="24"/>
          <w:szCs w:val="24"/>
        </w:rPr>
        <w:t>Operatori i Blerje</w:t>
      </w:r>
      <w:r w:rsidR="00796618" w:rsidRPr="00020611">
        <w:rPr>
          <w:rFonts w:ascii="Garamond" w:hAnsi="Garamond" w:cs="Times New Roman"/>
          <w:sz w:val="24"/>
          <w:szCs w:val="24"/>
        </w:rPr>
        <w:t>ve</w:t>
      </w:r>
      <w:r w:rsidRPr="00020611">
        <w:rPr>
          <w:rFonts w:ascii="Garamond" w:hAnsi="Garamond" w:cs="Times New Roman"/>
          <w:sz w:val="24"/>
          <w:szCs w:val="24"/>
        </w:rPr>
        <w:t xml:space="preserve"> </w:t>
      </w:r>
      <w:r w:rsidR="00796618" w:rsidRPr="00020611">
        <w:rPr>
          <w:rFonts w:ascii="Garamond" w:hAnsi="Garamond" w:cs="Times New Roman"/>
          <w:sz w:val="24"/>
          <w:szCs w:val="24"/>
        </w:rPr>
        <w:t>t</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rq</w:t>
      </w:r>
      <w:r w:rsidR="008C307F" w:rsidRPr="00020611">
        <w:rPr>
          <w:rFonts w:ascii="Garamond" w:hAnsi="Garamond" w:cs="Times New Roman"/>
          <w:sz w:val="24"/>
          <w:szCs w:val="24"/>
        </w:rPr>
        <w:t>e</w:t>
      </w:r>
      <w:r w:rsidRPr="00020611">
        <w:rPr>
          <w:rFonts w:ascii="Garamond" w:hAnsi="Garamond" w:cs="Times New Roman"/>
          <w:sz w:val="24"/>
          <w:szCs w:val="24"/>
        </w:rPr>
        <w:t>ndruar</w:t>
      </w:r>
      <w:r w:rsidR="00796618" w:rsidRPr="00020611">
        <w:rPr>
          <w:rFonts w:ascii="Garamond" w:hAnsi="Garamond" w:cs="Times New Roman"/>
          <w:sz w:val="24"/>
          <w:szCs w:val="24"/>
        </w:rPr>
        <w:t>a</w:t>
      </w:r>
      <w:r w:rsidR="00020065" w:rsidRPr="00020611">
        <w:rPr>
          <w:rFonts w:ascii="Garamond" w:hAnsi="Garamond" w:cs="Times New Roman"/>
          <w:sz w:val="24"/>
          <w:szCs w:val="24"/>
        </w:rPr>
        <w:t>, Komisioni i Prokurimit Publik</w:t>
      </w:r>
      <w:r w:rsidR="00110E71" w:rsidRPr="00020611">
        <w:rPr>
          <w:rFonts w:ascii="Garamond" w:hAnsi="Garamond" w:cs="Times New Roman"/>
          <w:sz w:val="24"/>
          <w:szCs w:val="24"/>
        </w:rPr>
        <w:t xml:space="preserve">, </w:t>
      </w:r>
      <w:r w:rsidR="008C307F" w:rsidRPr="00020611">
        <w:rPr>
          <w:rFonts w:ascii="Garamond" w:hAnsi="Garamond" w:cs="Times New Roman"/>
          <w:sz w:val="24"/>
          <w:szCs w:val="24"/>
        </w:rPr>
        <w:t>m</w:t>
      </w:r>
      <w:r w:rsidR="00110E71" w:rsidRPr="00020611">
        <w:rPr>
          <w:rFonts w:ascii="Garamond" w:hAnsi="Garamond" w:cs="Times New Roman"/>
          <w:sz w:val="24"/>
          <w:szCs w:val="24"/>
        </w:rPr>
        <w:t xml:space="preserve">inistria </w:t>
      </w:r>
      <w:r w:rsidR="00A031AC" w:rsidRPr="00020611">
        <w:rPr>
          <w:rFonts w:ascii="Garamond" w:hAnsi="Garamond" w:cs="Times New Roman"/>
          <w:sz w:val="24"/>
          <w:szCs w:val="24"/>
        </w:rPr>
        <w:t>p</w:t>
      </w:r>
      <w:r w:rsidR="000316EC" w:rsidRPr="00020611">
        <w:rPr>
          <w:rFonts w:ascii="Garamond" w:hAnsi="Garamond" w:cs="Times New Roman"/>
          <w:sz w:val="24"/>
          <w:szCs w:val="24"/>
        </w:rPr>
        <w:t>ë</w:t>
      </w:r>
      <w:r w:rsidR="00A031AC" w:rsidRPr="00020611">
        <w:rPr>
          <w:rFonts w:ascii="Garamond" w:hAnsi="Garamond" w:cs="Times New Roman"/>
          <w:sz w:val="24"/>
          <w:szCs w:val="24"/>
        </w:rPr>
        <w:t>rgjegj</w:t>
      </w:r>
      <w:r w:rsidR="000316EC" w:rsidRPr="00020611">
        <w:rPr>
          <w:rFonts w:ascii="Garamond" w:hAnsi="Garamond" w:cs="Times New Roman"/>
          <w:sz w:val="24"/>
          <w:szCs w:val="24"/>
        </w:rPr>
        <w:t>ë</w:t>
      </w:r>
      <w:r w:rsidR="00A031AC" w:rsidRPr="00020611">
        <w:rPr>
          <w:rFonts w:ascii="Garamond" w:hAnsi="Garamond" w:cs="Times New Roman"/>
          <w:sz w:val="24"/>
          <w:szCs w:val="24"/>
        </w:rPr>
        <w:t>se p</w:t>
      </w:r>
      <w:r w:rsidR="000316EC" w:rsidRPr="00020611">
        <w:rPr>
          <w:rFonts w:ascii="Garamond" w:hAnsi="Garamond" w:cs="Times New Roman"/>
          <w:sz w:val="24"/>
          <w:szCs w:val="24"/>
        </w:rPr>
        <w:t>ë</w:t>
      </w:r>
      <w:r w:rsidR="00A031AC" w:rsidRPr="00020611">
        <w:rPr>
          <w:rFonts w:ascii="Garamond" w:hAnsi="Garamond" w:cs="Times New Roman"/>
          <w:sz w:val="24"/>
          <w:szCs w:val="24"/>
        </w:rPr>
        <w:t>r</w:t>
      </w:r>
      <w:r w:rsidR="0027161A" w:rsidRPr="00020611">
        <w:rPr>
          <w:rFonts w:ascii="Garamond" w:hAnsi="Garamond" w:cs="Times New Roman"/>
          <w:sz w:val="24"/>
          <w:szCs w:val="24"/>
        </w:rPr>
        <w:t xml:space="preserve"> antikorrupsionin</w:t>
      </w:r>
      <w:r w:rsidR="00110E71" w:rsidRPr="00020611">
        <w:rPr>
          <w:rFonts w:ascii="Garamond" w:hAnsi="Garamond" w:cs="Times New Roman"/>
          <w:sz w:val="24"/>
          <w:szCs w:val="24"/>
        </w:rPr>
        <w:t>, ASPA, DAP</w:t>
      </w:r>
      <w:r w:rsidR="008C307F" w:rsidRPr="00020611">
        <w:rPr>
          <w:rFonts w:ascii="Garamond" w:hAnsi="Garamond" w:cs="Times New Roman"/>
          <w:sz w:val="24"/>
          <w:szCs w:val="24"/>
        </w:rPr>
        <w:t>-i</w:t>
      </w:r>
      <w:r w:rsidR="00110E71" w:rsidRPr="00020611">
        <w:rPr>
          <w:rFonts w:ascii="Garamond" w:hAnsi="Garamond" w:cs="Times New Roman"/>
          <w:sz w:val="24"/>
          <w:szCs w:val="24"/>
        </w:rPr>
        <w:t xml:space="preserve">, Autoriteti i </w:t>
      </w:r>
      <w:r w:rsidR="00233304" w:rsidRPr="00020611">
        <w:rPr>
          <w:rFonts w:ascii="Garamond" w:hAnsi="Garamond" w:cs="Times New Roman"/>
          <w:sz w:val="24"/>
          <w:szCs w:val="24"/>
        </w:rPr>
        <w:t>Ko</w:t>
      </w:r>
      <w:r w:rsidR="00110E71" w:rsidRPr="00020611">
        <w:rPr>
          <w:rFonts w:ascii="Garamond" w:hAnsi="Garamond" w:cs="Times New Roman"/>
          <w:sz w:val="24"/>
          <w:szCs w:val="24"/>
        </w:rPr>
        <w:t>nkurrenc</w:t>
      </w:r>
      <w:r w:rsidR="00785624" w:rsidRPr="00020611">
        <w:rPr>
          <w:rFonts w:ascii="Garamond" w:hAnsi="Garamond" w:cs="Times New Roman"/>
          <w:sz w:val="24"/>
          <w:szCs w:val="24"/>
        </w:rPr>
        <w:t>ë</w:t>
      </w:r>
      <w:r w:rsidR="00110E71" w:rsidRPr="00020611">
        <w:rPr>
          <w:rFonts w:ascii="Garamond" w:hAnsi="Garamond" w:cs="Times New Roman"/>
          <w:sz w:val="24"/>
          <w:szCs w:val="24"/>
        </w:rPr>
        <w:t>s, AKSHI, ILDKPKI</w:t>
      </w:r>
      <w:r w:rsidR="008C307F" w:rsidRPr="00020611">
        <w:rPr>
          <w:rFonts w:ascii="Garamond" w:hAnsi="Garamond" w:cs="Times New Roman"/>
          <w:sz w:val="24"/>
          <w:szCs w:val="24"/>
        </w:rPr>
        <w:t>-ja</w:t>
      </w:r>
      <w:r w:rsidR="00110E71" w:rsidRPr="00020611">
        <w:rPr>
          <w:rFonts w:ascii="Garamond" w:hAnsi="Garamond" w:cs="Times New Roman"/>
          <w:sz w:val="24"/>
          <w:szCs w:val="24"/>
        </w:rPr>
        <w:t>, A</w:t>
      </w:r>
      <w:r w:rsidR="00233304" w:rsidRPr="00020611">
        <w:rPr>
          <w:rFonts w:ascii="Garamond" w:hAnsi="Garamond" w:cs="Times New Roman"/>
          <w:sz w:val="24"/>
          <w:szCs w:val="24"/>
        </w:rPr>
        <w:t>K</w:t>
      </w:r>
      <w:r w:rsidR="00110E71" w:rsidRPr="00020611">
        <w:rPr>
          <w:rFonts w:ascii="Garamond" w:hAnsi="Garamond" w:cs="Times New Roman"/>
          <w:sz w:val="24"/>
          <w:szCs w:val="24"/>
        </w:rPr>
        <w:t>SIK</w:t>
      </w:r>
      <w:r w:rsidR="008C307F" w:rsidRPr="00020611">
        <w:rPr>
          <w:rFonts w:ascii="Garamond" w:hAnsi="Garamond" w:cs="Times New Roman"/>
          <w:sz w:val="24"/>
          <w:szCs w:val="24"/>
        </w:rPr>
        <w:t>-ja</w:t>
      </w:r>
      <w:r w:rsidR="009A66E9">
        <w:rPr>
          <w:rFonts w:ascii="Garamond" w:hAnsi="Garamond" w:cs="Times New Roman"/>
          <w:sz w:val="24"/>
          <w:szCs w:val="24"/>
        </w:rPr>
        <w:t>,</w:t>
      </w:r>
      <w:r w:rsidR="00110E71" w:rsidRPr="00020611">
        <w:rPr>
          <w:rFonts w:ascii="Garamond" w:hAnsi="Garamond" w:cs="Times New Roman"/>
          <w:sz w:val="24"/>
          <w:szCs w:val="24"/>
        </w:rPr>
        <w:t xml:space="preserve"> </w:t>
      </w:r>
      <w:r w:rsidR="00233304" w:rsidRPr="00020611">
        <w:rPr>
          <w:rFonts w:ascii="Garamond" w:hAnsi="Garamond" w:cs="Times New Roman"/>
          <w:sz w:val="24"/>
          <w:szCs w:val="24"/>
        </w:rPr>
        <w:t>si dhe institucione t</w:t>
      </w:r>
      <w:r w:rsidR="00785624" w:rsidRPr="00020611">
        <w:rPr>
          <w:rFonts w:ascii="Garamond" w:hAnsi="Garamond" w:cs="Times New Roman"/>
          <w:sz w:val="24"/>
          <w:szCs w:val="24"/>
        </w:rPr>
        <w:t>ë</w:t>
      </w:r>
      <w:r w:rsidR="00233304" w:rsidRPr="00020611">
        <w:rPr>
          <w:rFonts w:ascii="Garamond" w:hAnsi="Garamond" w:cs="Times New Roman"/>
          <w:sz w:val="24"/>
          <w:szCs w:val="24"/>
        </w:rPr>
        <w:t xml:space="preserve"> tjera</w:t>
      </w:r>
      <w:r w:rsidRPr="00020611">
        <w:rPr>
          <w:rFonts w:ascii="Garamond" w:hAnsi="Garamond" w:cs="Times New Roman"/>
          <w:sz w:val="24"/>
          <w:szCs w:val="24"/>
        </w:rPr>
        <w:t xml:space="preserve">, të cilat do të jenë përgjegjëse për implementimin e masave të lidhura me fushën e tyre të veprimit. Për këtë arsye, do të ngrihet një </w:t>
      </w:r>
      <w:r w:rsidR="001447F5" w:rsidRPr="00020611">
        <w:rPr>
          <w:rFonts w:ascii="Garamond" w:hAnsi="Garamond" w:cs="Times New Roman"/>
          <w:sz w:val="24"/>
          <w:szCs w:val="24"/>
        </w:rPr>
        <w:t xml:space="preserve">komitet </w:t>
      </w:r>
      <w:r w:rsidRPr="00020611">
        <w:rPr>
          <w:rFonts w:ascii="Garamond" w:hAnsi="Garamond" w:cs="Times New Roman"/>
          <w:sz w:val="24"/>
          <w:szCs w:val="24"/>
        </w:rPr>
        <w:t xml:space="preserve">drejtues me detyrë koordinimin dhe </w:t>
      </w:r>
      <w:r w:rsidRPr="00C90FFB">
        <w:rPr>
          <w:rFonts w:ascii="Garamond" w:hAnsi="Garamond" w:cs="Times New Roman"/>
          <w:sz w:val="24"/>
          <w:szCs w:val="24"/>
        </w:rPr>
        <w:t>menaxhimin e Strategjisë.</w:t>
      </w:r>
    </w:p>
    <w:p w14:paraId="4E4FE3C7" w14:textId="589CC3D6" w:rsidR="005249C3" w:rsidRPr="00C90FFB" w:rsidRDefault="00C544B0" w:rsidP="00E22B88">
      <w:pPr>
        <w:widowControl w:val="0"/>
        <w:spacing w:after="0" w:line="240" w:lineRule="auto"/>
        <w:ind w:firstLine="284"/>
        <w:rPr>
          <w:rFonts w:ascii="Garamond" w:hAnsi="Garamond" w:cs="Times New Roman"/>
          <w:sz w:val="24"/>
          <w:szCs w:val="24"/>
        </w:rPr>
      </w:pPr>
      <w:r w:rsidRPr="00C90FFB">
        <w:rPr>
          <w:rFonts w:ascii="Garamond" w:hAnsi="Garamond" w:cs="Times New Roman"/>
          <w:sz w:val="24"/>
          <w:szCs w:val="24"/>
        </w:rPr>
        <w:t>Q</w:t>
      </w:r>
      <w:r w:rsidR="00ED52AF" w:rsidRPr="00C90FFB">
        <w:rPr>
          <w:rFonts w:ascii="Garamond" w:hAnsi="Garamond" w:cs="Times New Roman"/>
          <w:sz w:val="24"/>
          <w:szCs w:val="24"/>
        </w:rPr>
        <w:t>Ë</w:t>
      </w:r>
      <w:r w:rsidR="00690C21" w:rsidRPr="00C90FFB">
        <w:rPr>
          <w:rFonts w:ascii="Garamond" w:hAnsi="Garamond" w:cs="Times New Roman"/>
          <w:sz w:val="24"/>
          <w:szCs w:val="24"/>
        </w:rPr>
        <w:t>LLIMI</w:t>
      </w:r>
      <w:r w:rsidRPr="00C90FFB">
        <w:rPr>
          <w:rFonts w:ascii="Garamond" w:hAnsi="Garamond" w:cs="Times New Roman"/>
          <w:sz w:val="24"/>
          <w:szCs w:val="24"/>
        </w:rPr>
        <w:t xml:space="preserve"> </w:t>
      </w:r>
      <w:r w:rsidR="008861C2" w:rsidRPr="00C90FFB">
        <w:rPr>
          <w:rFonts w:ascii="Garamond" w:hAnsi="Garamond" w:cs="Times New Roman"/>
          <w:sz w:val="24"/>
          <w:szCs w:val="24"/>
        </w:rPr>
        <w:t>I</w:t>
      </w:r>
      <w:r w:rsidRPr="00C90FFB">
        <w:rPr>
          <w:rFonts w:ascii="Garamond" w:hAnsi="Garamond" w:cs="Times New Roman"/>
          <w:sz w:val="24"/>
          <w:szCs w:val="24"/>
        </w:rPr>
        <w:t xml:space="preserve"> POLITIK</w:t>
      </w:r>
      <w:r w:rsidR="00ED52AF" w:rsidRPr="00C90FFB">
        <w:rPr>
          <w:rFonts w:ascii="Garamond" w:hAnsi="Garamond" w:cs="Times New Roman"/>
          <w:sz w:val="24"/>
          <w:szCs w:val="24"/>
        </w:rPr>
        <w:t>Ë</w:t>
      </w:r>
      <w:r w:rsidRPr="00C90FFB">
        <w:rPr>
          <w:rFonts w:ascii="Garamond" w:hAnsi="Garamond" w:cs="Times New Roman"/>
          <w:sz w:val="24"/>
          <w:szCs w:val="24"/>
        </w:rPr>
        <w:t>S 1</w:t>
      </w:r>
      <w:r w:rsidR="00B459D0">
        <w:rPr>
          <w:rFonts w:ascii="Garamond" w:hAnsi="Garamond" w:cs="Times New Roman"/>
          <w:sz w:val="24"/>
          <w:szCs w:val="24"/>
        </w:rPr>
        <w:t xml:space="preserve"> – </w:t>
      </w:r>
      <w:r w:rsidR="00B84C4D" w:rsidRPr="00C90FFB">
        <w:rPr>
          <w:rFonts w:ascii="Garamond" w:hAnsi="Garamond" w:cs="Times New Roman"/>
          <w:sz w:val="24"/>
          <w:szCs w:val="24"/>
        </w:rPr>
        <w:t xml:space="preserve">PROCESI I </w:t>
      </w:r>
      <w:r w:rsidRPr="00C90FFB">
        <w:rPr>
          <w:rFonts w:ascii="Garamond" w:hAnsi="Garamond" w:cs="Times New Roman"/>
          <w:sz w:val="24"/>
          <w:szCs w:val="24"/>
        </w:rPr>
        <w:t>PROKURIM</w:t>
      </w:r>
      <w:r w:rsidR="00B84C4D" w:rsidRPr="00C90FFB">
        <w:rPr>
          <w:rFonts w:ascii="Garamond" w:hAnsi="Garamond" w:cs="Times New Roman"/>
          <w:sz w:val="24"/>
          <w:szCs w:val="24"/>
        </w:rPr>
        <w:t>IT</w:t>
      </w:r>
      <w:r w:rsidRPr="00C90FFB">
        <w:rPr>
          <w:rFonts w:ascii="Garamond" w:hAnsi="Garamond" w:cs="Times New Roman"/>
          <w:sz w:val="24"/>
          <w:szCs w:val="24"/>
        </w:rPr>
        <w:t xml:space="preserve"> PUBLIK EFICIENT DHE EFEKTIV</w:t>
      </w:r>
    </w:p>
    <w:p w14:paraId="1BABEC74" w14:textId="57D3D1A8" w:rsidR="005249C3" w:rsidRPr="00C90FFB" w:rsidRDefault="00C544B0" w:rsidP="00E22B88">
      <w:pPr>
        <w:widowControl w:val="0"/>
        <w:spacing w:after="0" w:line="240" w:lineRule="auto"/>
        <w:ind w:firstLine="284"/>
        <w:rPr>
          <w:rFonts w:ascii="Garamond" w:hAnsi="Garamond" w:cs="Times New Roman"/>
          <w:sz w:val="24"/>
          <w:szCs w:val="24"/>
        </w:rPr>
      </w:pPr>
      <w:r w:rsidRPr="00C90FFB">
        <w:rPr>
          <w:rFonts w:ascii="Garamond" w:hAnsi="Garamond" w:cs="Times New Roman"/>
          <w:sz w:val="24"/>
          <w:szCs w:val="24"/>
        </w:rPr>
        <w:t>Q</w:t>
      </w:r>
      <w:r w:rsidR="00ED52AF" w:rsidRPr="00C90FFB">
        <w:rPr>
          <w:rFonts w:ascii="Garamond" w:hAnsi="Garamond" w:cs="Times New Roman"/>
          <w:sz w:val="24"/>
          <w:szCs w:val="24"/>
        </w:rPr>
        <w:t>Ë</w:t>
      </w:r>
      <w:r w:rsidR="00690C21" w:rsidRPr="00C90FFB">
        <w:rPr>
          <w:rFonts w:ascii="Garamond" w:hAnsi="Garamond" w:cs="Times New Roman"/>
          <w:sz w:val="24"/>
          <w:szCs w:val="24"/>
        </w:rPr>
        <w:t>LLIMI I</w:t>
      </w:r>
      <w:r w:rsidRPr="00C90FFB">
        <w:rPr>
          <w:rFonts w:ascii="Garamond" w:hAnsi="Garamond" w:cs="Times New Roman"/>
          <w:sz w:val="24"/>
          <w:szCs w:val="24"/>
        </w:rPr>
        <w:t xml:space="preserve"> POLITIK</w:t>
      </w:r>
      <w:r w:rsidR="00ED52AF" w:rsidRPr="00C90FFB">
        <w:rPr>
          <w:rFonts w:ascii="Garamond" w:hAnsi="Garamond" w:cs="Times New Roman"/>
          <w:sz w:val="24"/>
          <w:szCs w:val="24"/>
        </w:rPr>
        <w:t>Ë</w:t>
      </w:r>
      <w:r w:rsidRPr="00C90FFB">
        <w:rPr>
          <w:rFonts w:ascii="Garamond" w:hAnsi="Garamond" w:cs="Times New Roman"/>
          <w:sz w:val="24"/>
          <w:szCs w:val="24"/>
        </w:rPr>
        <w:t>S 2</w:t>
      </w:r>
      <w:r w:rsidR="00B459D0">
        <w:rPr>
          <w:rFonts w:ascii="Garamond" w:hAnsi="Garamond" w:cs="Times New Roman"/>
          <w:sz w:val="24"/>
          <w:szCs w:val="24"/>
        </w:rPr>
        <w:t xml:space="preserve"> – </w:t>
      </w:r>
      <w:r w:rsidRPr="00C90FFB">
        <w:rPr>
          <w:rFonts w:ascii="Garamond" w:hAnsi="Garamond" w:cs="Times New Roman"/>
          <w:sz w:val="24"/>
          <w:szCs w:val="24"/>
        </w:rPr>
        <w:t xml:space="preserve">PROKURIMI </w:t>
      </w:r>
      <w:r w:rsidR="000F17CA" w:rsidRPr="00C90FFB">
        <w:rPr>
          <w:rFonts w:ascii="Garamond" w:hAnsi="Garamond" w:cs="Times New Roman"/>
          <w:sz w:val="24"/>
          <w:szCs w:val="24"/>
        </w:rPr>
        <w:t>I Q</w:t>
      </w:r>
      <w:r w:rsidR="003D71C5" w:rsidRPr="00C90FFB">
        <w:rPr>
          <w:rFonts w:ascii="Garamond" w:hAnsi="Garamond" w:cs="Times New Roman"/>
          <w:sz w:val="24"/>
          <w:szCs w:val="24"/>
        </w:rPr>
        <w:t>Ë</w:t>
      </w:r>
      <w:r w:rsidR="000F17CA" w:rsidRPr="00C90FFB">
        <w:rPr>
          <w:rFonts w:ascii="Garamond" w:hAnsi="Garamond" w:cs="Times New Roman"/>
          <w:sz w:val="24"/>
          <w:szCs w:val="24"/>
        </w:rPr>
        <w:t>NDRUESH</w:t>
      </w:r>
      <w:r w:rsidR="003D71C5" w:rsidRPr="00C90FFB">
        <w:rPr>
          <w:rFonts w:ascii="Garamond" w:hAnsi="Garamond" w:cs="Times New Roman"/>
          <w:sz w:val="24"/>
          <w:szCs w:val="24"/>
        </w:rPr>
        <w:t>Ë</w:t>
      </w:r>
      <w:r w:rsidR="000F17CA" w:rsidRPr="00C90FFB">
        <w:rPr>
          <w:rFonts w:ascii="Garamond" w:hAnsi="Garamond" w:cs="Times New Roman"/>
          <w:sz w:val="24"/>
          <w:szCs w:val="24"/>
        </w:rPr>
        <w:t>M</w:t>
      </w:r>
      <w:r w:rsidRPr="00C90FFB">
        <w:rPr>
          <w:rFonts w:ascii="Garamond" w:hAnsi="Garamond" w:cs="Times New Roman"/>
          <w:sz w:val="24"/>
          <w:szCs w:val="24"/>
        </w:rPr>
        <w:t xml:space="preserve"> DHE </w:t>
      </w:r>
      <w:r w:rsidR="003B6C37" w:rsidRPr="00C90FFB">
        <w:rPr>
          <w:rFonts w:ascii="Garamond" w:hAnsi="Garamond" w:cs="Times New Roman"/>
          <w:sz w:val="24"/>
          <w:szCs w:val="24"/>
        </w:rPr>
        <w:t>INOVATIV</w:t>
      </w:r>
      <w:r w:rsidR="003B6C37" w:rsidRPr="00C90FFB" w:rsidDel="003B6C37">
        <w:rPr>
          <w:rFonts w:ascii="Garamond" w:hAnsi="Garamond" w:cs="Times New Roman"/>
          <w:sz w:val="24"/>
          <w:szCs w:val="24"/>
        </w:rPr>
        <w:t xml:space="preserve"> </w:t>
      </w:r>
    </w:p>
    <w:p w14:paraId="373D85F3" w14:textId="2A73A584" w:rsidR="008A47EF" w:rsidRPr="00C90FFB" w:rsidRDefault="00C544B0" w:rsidP="00E22B88">
      <w:pPr>
        <w:widowControl w:val="0"/>
        <w:spacing w:after="0" w:line="240" w:lineRule="auto"/>
        <w:ind w:firstLine="284"/>
        <w:rPr>
          <w:rFonts w:ascii="Garamond" w:hAnsi="Garamond" w:cs="Times New Roman"/>
          <w:sz w:val="24"/>
          <w:szCs w:val="24"/>
        </w:rPr>
      </w:pPr>
      <w:r w:rsidRPr="00C90FFB">
        <w:rPr>
          <w:rFonts w:ascii="Garamond" w:hAnsi="Garamond" w:cs="Times New Roman"/>
          <w:sz w:val="24"/>
          <w:szCs w:val="24"/>
        </w:rPr>
        <w:t>Q</w:t>
      </w:r>
      <w:r w:rsidR="00ED52AF" w:rsidRPr="00C90FFB">
        <w:rPr>
          <w:rFonts w:ascii="Garamond" w:hAnsi="Garamond" w:cs="Times New Roman"/>
          <w:sz w:val="24"/>
          <w:szCs w:val="24"/>
        </w:rPr>
        <w:t>Ë</w:t>
      </w:r>
      <w:r w:rsidR="00690C21" w:rsidRPr="00C90FFB">
        <w:rPr>
          <w:rFonts w:ascii="Garamond" w:hAnsi="Garamond" w:cs="Times New Roman"/>
          <w:sz w:val="24"/>
          <w:szCs w:val="24"/>
        </w:rPr>
        <w:t>LLIMI I</w:t>
      </w:r>
      <w:r w:rsidRPr="00C90FFB">
        <w:rPr>
          <w:rFonts w:ascii="Garamond" w:hAnsi="Garamond" w:cs="Times New Roman"/>
          <w:sz w:val="24"/>
          <w:szCs w:val="24"/>
        </w:rPr>
        <w:t xml:space="preserve"> POLITIK</w:t>
      </w:r>
      <w:r w:rsidR="00ED52AF" w:rsidRPr="00C90FFB">
        <w:rPr>
          <w:rFonts w:ascii="Garamond" w:hAnsi="Garamond" w:cs="Times New Roman"/>
          <w:sz w:val="24"/>
          <w:szCs w:val="24"/>
        </w:rPr>
        <w:t>Ë</w:t>
      </w:r>
      <w:r w:rsidRPr="00C90FFB">
        <w:rPr>
          <w:rFonts w:ascii="Garamond" w:hAnsi="Garamond" w:cs="Times New Roman"/>
          <w:sz w:val="24"/>
          <w:szCs w:val="24"/>
        </w:rPr>
        <w:t xml:space="preserve">S </w:t>
      </w:r>
      <w:r w:rsidR="00DF3FF0" w:rsidRPr="00C90FFB">
        <w:rPr>
          <w:rFonts w:ascii="Garamond" w:hAnsi="Garamond" w:cs="Times New Roman"/>
          <w:sz w:val="24"/>
          <w:szCs w:val="24"/>
        </w:rPr>
        <w:t>3</w:t>
      </w:r>
      <w:r w:rsidR="00B459D0">
        <w:rPr>
          <w:rFonts w:ascii="Garamond" w:hAnsi="Garamond" w:cs="Times New Roman"/>
          <w:sz w:val="24"/>
          <w:szCs w:val="24"/>
        </w:rPr>
        <w:t xml:space="preserve"> –</w:t>
      </w:r>
      <w:r w:rsidRPr="00C90FFB">
        <w:rPr>
          <w:rFonts w:ascii="Garamond" w:hAnsi="Garamond" w:cs="Times New Roman"/>
          <w:sz w:val="24"/>
          <w:szCs w:val="24"/>
        </w:rPr>
        <w:t xml:space="preserve"> INTEGRITETI DHE </w:t>
      </w:r>
      <w:r w:rsidR="000F17CA" w:rsidRPr="00C90FFB">
        <w:rPr>
          <w:rFonts w:ascii="Garamond" w:hAnsi="Garamond" w:cs="Times New Roman"/>
          <w:sz w:val="24"/>
          <w:szCs w:val="24"/>
        </w:rPr>
        <w:t>LIGJSHM</w:t>
      </w:r>
      <w:r w:rsidR="003D71C5" w:rsidRPr="00C90FFB">
        <w:rPr>
          <w:rFonts w:ascii="Garamond" w:hAnsi="Garamond" w:cs="Times New Roman"/>
          <w:sz w:val="24"/>
          <w:szCs w:val="24"/>
        </w:rPr>
        <w:t>Ë</w:t>
      </w:r>
      <w:r w:rsidR="000F17CA" w:rsidRPr="00C90FFB">
        <w:rPr>
          <w:rFonts w:ascii="Garamond" w:hAnsi="Garamond" w:cs="Times New Roman"/>
          <w:sz w:val="24"/>
          <w:szCs w:val="24"/>
        </w:rPr>
        <w:t>RIA E</w:t>
      </w:r>
      <w:r w:rsidRPr="00C90FFB">
        <w:rPr>
          <w:rFonts w:ascii="Garamond" w:hAnsi="Garamond" w:cs="Times New Roman"/>
          <w:sz w:val="24"/>
          <w:szCs w:val="24"/>
        </w:rPr>
        <w:t xml:space="preserve"> PROKURIMEVE PUBLIKE</w:t>
      </w:r>
    </w:p>
    <w:p w14:paraId="781F403D" w14:textId="7C176AF5" w:rsidR="00D12D9C" w:rsidRPr="00C90FFB" w:rsidRDefault="00D46F1D" w:rsidP="00E22B88">
      <w:pPr>
        <w:pStyle w:val="Heading2"/>
        <w:keepNext w:val="0"/>
        <w:keepLines w:val="0"/>
        <w:widowControl w:val="0"/>
        <w:spacing w:before="0" w:line="240" w:lineRule="auto"/>
        <w:ind w:firstLine="284"/>
        <w:rPr>
          <w:rFonts w:ascii="Garamond" w:hAnsi="Garamond" w:cs="Times New Roman"/>
          <w:b w:val="0"/>
          <w:color w:val="auto"/>
          <w:sz w:val="24"/>
          <w:szCs w:val="24"/>
        </w:rPr>
      </w:pPr>
      <w:bookmarkStart w:id="11" w:name="_Toc166152697"/>
      <w:r w:rsidRPr="00C90FFB">
        <w:rPr>
          <w:rFonts w:ascii="Garamond" w:hAnsi="Garamond" w:cs="Times New Roman"/>
          <w:b w:val="0"/>
          <w:color w:val="auto"/>
          <w:sz w:val="24"/>
          <w:szCs w:val="24"/>
        </w:rPr>
        <w:t xml:space="preserve">1. </w:t>
      </w:r>
      <w:r w:rsidR="00AC3810" w:rsidRPr="00C90FFB">
        <w:rPr>
          <w:rFonts w:ascii="Garamond" w:hAnsi="Garamond" w:cs="Times New Roman"/>
          <w:b w:val="0"/>
          <w:color w:val="auto"/>
          <w:sz w:val="24"/>
          <w:szCs w:val="24"/>
        </w:rPr>
        <w:t>Q</w:t>
      </w:r>
      <w:r w:rsidR="00ED52AF" w:rsidRPr="00C90FFB">
        <w:rPr>
          <w:rFonts w:ascii="Garamond" w:hAnsi="Garamond" w:cs="Times New Roman"/>
          <w:b w:val="0"/>
          <w:color w:val="auto"/>
          <w:sz w:val="24"/>
          <w:szCs w:val="24"/>
        </w:rPr>
        <w:t>Ë</w:t>
      </w:r>
      <w:r w:rsidR="00AC3810" w:rsidRPr="00C90FFB">
        <w:rPr>
          <w:rFonts w:ascii="Garamond" w:hAnsi="Garamond" w:cs="Times New Roman"/>
          <w:b w:val="0"/>
          <w:color w:val="auto"/>
          <w:sz w:val="24"/>
          <w:szCs w:val="24"/>
        </w:rPr>
        <w:t>LLIMI I POLITIK</w:t>
      </w:r>
      <w:r w:rsidR="00ED52AF" w:rsidRPr="00C90FFB">
        <w:rPr>
          <w:rFonts w:ascii="Garamond" w:hAnsi="Garamond" w:cs="Times New Roman"/>
          <w:b w:val="0"/>
          <w:color w:val="auto"/>
          <w:sz w:val="24"/>
          <w:szCs w:val="24"/>
        </w:rPr>
        <w:t>Ë</w:t>
      </w:r>
      <w:r w:rsidR="00AC3810" w:rsidRPr="00C90FFB">
        <w:rPr>
          <w:rFonts w:ascii="Garamond" w:hAnsi="Garamond" w:cs="Times New Roman"/>
          <w:b w:val="0"/>
          <w:color w:val="auto"/>
          <w:sz w:val="24"/>
          <w:szCs w:val="24"/>
        </w:rPr>
        <w:t>S 1</w:t>
      </w:r>
      <w:r w:rsidR="00B459D0" w:rsidRPr="00A66343">
        <w:rPr>
          <w:rFonts w:ascii="Garamond" w:hAnsi="Garamond" w:cs="Times New Roman"/>
          <w:b w:val="0"/>
          <w:bCs/>
          <w:color w:val="auto"/>
          <w:sz w:val="24"/>
          <w:szCs w:val="24"/>
        </w:rPr>
        <w:t xml:space="preserve"> –</w:t>
      </w:r>
      <w:r w:rsidR="00AC3810" w:rsidRPr="00C90FFB">
        <w:rPr>
          <w:rFonts w:ascii="Garamond" w:hAnsi="Garamond" w:cs="Times New Roman"/>
          <w:b w:val="0"/>
          <w:color w:val="auto"/>
          <w:sz w:val="24"/>
          <w:szCs w:val="24"/>
        </w:rPr>
        <w:t xml:space="preserve"> </w:t>
      </w:r>
      <w:r w:rsidR="000F17CA" w:rsidRPr="00C90FFB">
        <w:rPr>
          <w:rFonts w:ascii="Garamond" w:hAnsi="Garamond" w:cs="Times New Roman"/>
          <w:b w:val="0"/>
          <w:color w:val="auto"/>
          <w:sz w:val="24"/>
          <w:szCs w:val="24"/>
        </w:rPr>
        <w:t xml:space="preserve">PROCESI I </w:t>
      </w:r>
      <w:r w:rsidR="00AC3810" w:rsidRPr="00C90FFB">
        <w:rPr>
          <w:rFonts w:ascii="Garamond" w:hAnsi="Garamond" w:cs="Times New Roman"/>
          <w:b w:val="0"/>
          <w:color w:val="auto"/>
          <w:sz w:val="24"/>
          <w:szCs w:val="24"/>
        </w:rPr>
        <w:t>PROKURIM</w:t>
      </w:r>
      <w:r w:rsidR="00AD6059" w:rsidRPr="00C90FFB">
        <w:rPr>
          <w:rFonts w:ascii="Garamond" w:hAnsi="Garamond" w:cs="Times New Roman"/>
          <w:b w:val="0"/>
          <w:color w:val="auto"/>
          <w:sz w:val="24"/>
          <w:szCs w:val="24"/>
        </w:rPr>
        <w:t>IT</w:t>
      </w:r>
      <w:r w:rsidR="00AC3810" w:rsidRPr="00C90FFB">
        <w:rPr>
          <w:rFonts w:ascii="Garamond" w:hAnsi="Garamond" w:cs="Times New Roman"/>
          <w:b w:val="0"/>
          <w:color w:val="auto"/>
          <w:sz w:val="24"/>
          <w:szCs w:val="24"/>
        </w:rPr>
        <w:t xml:space="preserve"> PUBLIK EFICIENT DHE </w:t>
      </w:r>
      <w:r w:rsidR="00C544B0" w:rsidRPr="00C90FFB">
        <w:rPr>
          <w:rFonts w:ascii="Garamond" w:hAnsi="Garamond" w:cs="Times New Roman"/>
          <w:b w:val="0"/>
          <w:color w:val="auto"/>
          <w:sz w:val="24"/>
          <w:szCs w:val="24"/>
        </w:rPr>
        <w:t>EFEKTIV</w:t>
      </w:r>
      <w:bookmarkEnd w:id="11"/>
    </w:p>
    <w:p w14:paraId="5C564DCE" w14:textId="0EE42AE0" w:rsidR="00677713" w:rsidRPr="00020611" w:rsidRDefault="00BF208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Procesi i </w:t>
      </w:r>
      <w:r w:rsidR="008C307F" w:rsidRPr="00020611">
        <w:rPr>
          <w:rFonts w:ascii="Garamond" w:hAnsi="Garamond" w:cs="Times New Roman"/>
          <w:sz w:val="24"/>
          <w:szCs w:val="24"/>
        </w:rPr>
        <w:t>p</w:t>
      </w:r>
      <w:r w:rsidRPr="00020611">
        <w:rPr>
          <w:rFonts w:ascii="Garamond" w:hAnsi="Garamond" w:cs="Times New Roman"/>
          <w:sz w:val="24"/>
          <w:szCs w:val="24"/>
        </w:rPr>
        <w:t xml:space="preserve">rokurimit </w:t>
      </w:r>
      <w:r w:rsidR="008C307F" w:rsidRPr="00020611">
        <w:rPr>
          <w:rFonts w:ascii="Garamond" w:hAnsi="Garamond" w:cs="Times New Roman"/>
          <w:sz w:val="24"/>
          <w:szCs w:val="24"/>
        </w:rPr>
        <w:t>p</w:t>
      </w:r>
      <w:r w:rsidR="00F41626" w:rsidRPr="00020611">
        <w:rPr>
          <w:rFonts w:ascii="Garamond" w:hAnsi="Garamond" w:cs="Times New Roman"/>
          <w:sz w:val="24"/>
          <w:szCs w:val="24"/>
        </w:rPr>
        <w:t>ublik</w:t>
      </w:r>
      <w:r w:rsidRPr="00020611">
        <w:rPr>
          <w:rFonts w:ascii="Garamond" w:hAnsi="Garamond" w:cs="Times New Roman"/>
          <w:sz w:val="24"/>
          <w:szCs w:val="24"/>
        </w:rPr>
        <w:t xml:space="preserve"> </w:t>
      </w:r>
      <w:r w:rsidR="00F0153E" w:rsidRPr="00020611">
        <w:rPr>
          <w:rFonts w:ascii="Garamond" w:hAnsi="Garamond" w:cs="Times New Roman"/>
          <w:sz w:val="24"/>
          <w:szCs w:val="24"/>
        </w:rPr>
        <w:t>p</w:t>
      </w:r>
      <w:r w:rsidR="008861C2" w:rsidRPr="00020611">
        <w:rPr>
          <w:rFonts w:ascii="Garamond" w:hAnsi="Garamond" w:cs="Times New Roman"/>
          <w:sz w:val="24"/>
          <w:szCs w:val="24"/>
        </w:rPr>
        <w:t>ë</w:t>
      </w:r>
      <w:r w:rsidR="00F0153E" w:rsidRPr="00020611">
        <w:rPr>
          <w:rFonts w:ascii="Garamond" w:hAnsi="Garamond" w:cs="Times New Roman"/>
          <w:sz w:val="24"/>
          <w:szCs w:val="24"/>
        </w:rPr>
        <w:t>r blerjen e mallrave, sh</w:t>
      </w:r>
      <w:r w:rsidR="008861C2" w:rsidRPr="00020611">
        <w:rPr>
          <w:rFonts w:ascii="Garamond" w:hAnsi="Garamond" w:cs="Times New Roman"/>
          <w:sz w:val="24"/>
          <w:szCs w:val="24"/>
        </w:rPr>
        <w:t>ë</w:t>
      </w:r>
      <w:r w:rsidR="00F0153E" w:rsidRPr="00020611">
        <w:rPr>
          <w:rFonts w:ascii="Garamond" w:hAnsi="Garamond" w:cs="Times New Roman"/>
          <w:sz w:val="24"/>
          <w:szCs w:val="24"/>
        </w:rPr>
        <w:t>rbimeve dhe pun</w:t>
      </w:r>
      <w:r w:rsidR="008861C2" w:rsidRPr="00020611">
        <w:rPr>
          <w:rFonts w:ascii="Garamond" w:hAnsi="Garamond" w:cs="Times New Roman"/>
          <w:sz w:val="24"/>
          <w:szCs w:val="24"/>
        </w:rPr>
        <w:t>ë</w:t>
      </w:r>
      <w:r w:rsidR="00F0153E" w:rsidRPr="00020611">
        <w:rPr>
          <w:rFonts w:ascii="Garamond" w:hAnsi="Garamond" w:cs="Times New Roman"/>
          <w:sz w:val="24"/>
          <w:szCs w:val="24"/>
        </w:rPr>
        <w:t>ve</w:t>
      </w:r>
      <w:r w:rsidRPr="00020611">
        <w:rPr>
          <w:rFonts w:ascii="Garamond" w:hAnsi="Garamond" w:cs="Times New Roman"/>
          <w:sz w:val="24"/>
          <w:szCs w:val="24"/>
        </w:rPr>
        <w:t xml:space="preserve"> </w:t>
      </w:r>
      <w:r w:rsidR="00F0153E" w:rsidRPr="00020611">
        <w:rPr>
          <w:rFonts w:ascii="Garamond" w:hAnsi="Garamond" w:cs="Times New Roman"/>
          <w:sz w:val="24"/>
          <w:szCs w:val="24"/>
        </w:rPr>
        <w:t>duhet t</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jet</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w:t>
      </w:r>
      <w:r w:rsidRPr="00020611">
        <w:rPr>
          <w:rFonts w:ascii="Garamond" w:hAnsi="Garamond" w:cs="Times New Roman"/>
          <w:sz w:val="24"/>
          <w:szCs w:val="24"/>
        </w:rPr>
        <w:t>eficient dhe efekti</w:t>
      </w:r>
      <w:r w:rsidR="00F0153E" w:rsidRPr="00020611">
        <w:rPr>
          <w:rFonts w:ascii="Garamond" w:hAnsi="Garamond" w:cs="Times New Roman"/>
          <w:sz w:val="24"/>
          <w:szCs w:val="24"/>
        </w:rPr>
        <w:t xml:space="preserve">v. </w:t>
      </w:r>
      <w:r w:rsidR="00694568" w:rsidRPr="00020611">
        <w:rPr>
          <w:rFonts w:ascii="Garamond" w:hAnsi="Garamond" w:cs="Times New Roman"/>
          <w:sz w:val="24"/>
          <w:szCs w:val="24"/>
        </w:rPr>
        <w:t>Përpjekjet</w:t>
      </w:r>
      <w:r w:rsidR="00F0153E" w:rsidRPr="00020611">
        <w:rPr>
          <w:rFonts w:ascii="Garamond" w:hAnsi="Garamond" w:cs="Times New Roman"/>
          <w:sz w:val="24"/>
          <w:szCs w:val="24"/>
        </w:rPr>
        <w:t xml:space="preserve"> e t</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gjith</w:t>
      </w:r>
      <w:r w:rsidR="008C307F" w:rsidRPr="00020611">
        <w:rPr>
          <w:rFonts w:ascii="Garamond" w:hAnsi="Garamond" w:cs="Times New Roman"/>
          <w:sz w:val="24"/>
          <w:szCs w:val="24"/>
        </w:rPr>
        <w:t>a</w:t>
      </w:r>
      <w:r w:rsidR="00F0153E" w:rsidRPr="00020611">
        <w:rPr>
          <w:rFonts w:ascii="Garamond" w:hAnsi="Garamond" w:cs="Times New Roman"/>
          <w:sz w:val="24"/>
          <w:szCs w:val="24"/>
        </w:rPr>
        <w:t xml:space="preserve"> </w:t>
      </w:r>
      <w:r w:rsidR="00694568" w:rsidRPr="00020611">
        <w:rPr>
          <w:rFonts w:ascii="Garamond" w:hAnsi="Garamond" w:cs="Times New Roman"/>
          <w:sz w:val="24"/>
          <w:szCs w:val="24"/>
        </w:rPr>
        <w:t>palëve</w:t>
      </w:r>
      <w:r w:rsidR="00F0153E" w:rsidRPr="00020611">
        <w:rPr>
          <w:rFonts w:ascii="Garamond" w:hAnsi="Garamond" w:cs="Times New Roman"/>
          <w:sz w:val="24"/>
          <w:szCs w:val="24"/>
        </w:rPr>
        <w:t xml:space="preserve"> n</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k</w:t>
      </w:r>
      <w:r w:rsidR="008861C2" w:rsidRPr="00020611">
        <w:rPr>
          <w:rFonts w:ascii="Garamond" w:hAnsi="Garamond" w:cs="Times New Roman"/>
          <w:sz w:val="24"/>
          <w:szCs w:val="24"/>
        </w:rPr>
        <w:t>ë</w:t>
      </w:r>
      <w:r w:rsidR="00F0153E" w:rsidRPr="00020611">
        <w:rPr>
          <w:rFonts w:ascii="Garamond" w:hAnsi="Garamond" w:cs="Times New Roman"/>
          <w:sz w:val="24"/>
          <w:szCs w:val="24"/>
        </w:rPr>
        <w:t>t</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proces do t</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kontribuojn</w:t>
      </w:r>
      <w:r w:rsidR="008861C2" w:rsidRPr="00020611">
        <w:rPr>
          <w:rFonts w:ascii="Garamond" w:hAnsi="Garamond" w:cs="Times New Roman"/>
          <w:sz w:val="24"/>
          <w:szCs w:val="24"/>
        </w:rPr>
        <w:t>ë</w:t>
      </w:r>
      <w:r w:rsidRPr="00020611">
        <w:rPr>
          <w:rFonts w:ascii="Garamond" w:hAnsi="Garamond" w:cs="Times New Roman"/>
          <w:sz w:val="24"/>
          <w:szCs w:val="24"/>
        </w:rPr>
        <w:t xml:space="preserve"> në një menaxhim efikas dhe efektiv të burimeve publike</w:t>
      </w:r>
      <w:r w:rsidR="00F0153E" w:rsidRPr="00020611">
        <w:rPr>
          <w:rFonts w:ascii="Garamond" w:hAnsi="Garamond" w:cs="Times New Roman"/>
          <w:sz w:val="24"/>
          <w:szCs w:val="24"/>
        </w:rPr>
        <w:t>. Objektivi parësor i prokurimit i r</w:t>
      </w:r>
      <w:r w:rsidR="00677713" w:rsidRPr="00020611">
        <w:rPr>
          <w:rFonts w:ascii="Garamond" w:hAnsi="Garamond" w:cs="Times New Roman"/>
          <w:sz w:val="24"/>
          <w:szCs w:val="24"/>
        </w:rPr>
        <w:t xml:space="preserve">eferohet </w:t>
      </w:r>
      <w:r w:rsidR="00F41626" w:rsidRPr="00020611">
        <w:rPr>
          <w:rFonts w:ascii="Garamond" w:hAnsi="Garamond" w:cs="Times New Roman"/>
          <w:sz w:val="24"/>
          <w:szCs w:val="24"/>
        </w:rPr>
        <w:t>blerjes s</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mallrave,</w:t>
      </w:r>
      <w:r w:rsidR="00F0153E" w:rsidRPr="00020611">
        <w:rPr>
          <w:rFonts w:ascii="Garamond" w:hAnsi="Garamond" w:cs="Times New Roman"/>
          <w:sz w:val="24"/>
          <w:szCs w:val="24"/>
        </w:rPr>
        <w:t xml:space="preserve"> shërbimeve </w:t>
      </w:r>
      <w:r w:rsidR="00677713" w:rsidRPr="00020611">
        <w:rPr>
          <w:rFonts w:ascii="Garamond" w:hAnsi="Garamond" w:cs="Times New Roman"/>
          <w:sz w:val="24"/>
          <w:szCs w:val="24"/>
        </w:rPr>
        <w:t>dhe pun</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ve </w:t>
      </w:r>
      <w:r w:rsidR="00F0153E" w:rsidRPr="00020611">
        <w:rPr>
          <w:rFonts w:ascii="Garamond" w:hAnsi="Garamond" w:cs="Times New Roman"/>
          <w:sz w:val="24"/>
          <w:szCs w:val="24"/>
        </w:rPr>
        <w:t>të nevojshme për të përmbushur misionin e autorite</w:t>
      </w:r>
      <w:r w:rsidR="008C307F" w:rsidRPr="00020611">
        <w:rPr>
          <w:rFonts w:ascii="Garamond" w:hAnsi="Garamond" w:cs="Times New Roman"/>
          <w:sz w:val="24"/>
          <w:szCs w:val="24"/>
        </w:rPr>
        <w:t>t</w:t>
      </w:r>
      <w:r w:rsidR="00F0153E" w:rsidRPr="00020611">
        <w:rPr>
          <w:rFonts w:ascii="Garamond" w:hAnsi="Garamond" w:cs="Times New Roman"/>
          <w:sz w:val="24"/>
          <w:szCs w:val="24"/>
        </w:rPr>
        <w:t>eve kontraktore në kohë, n</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m</w:t>
      </w:r>
      <w:r w:rsidR="008861C2" w:rsidRPr="00020611">
        <w:rPr>
          <w:rFonts w:ascii="Garamond" w:hAnsi="Garamond" w:cs="Times New Roman"/>
          <w:sz w:val="24"/>
          <w:szCs w:val="24"/>
        </w:rPr>
        <w:t>ë</w:t>
      </w:r>
      <w:r w:rsidR="00F0153E" w:rsidRPr="00020611">
        <w:rPr>
          <w:rFonts w:ascii="Garamond" w:hAnsi="Garamond" w:cs="Times New Roman"/>
          <w:sz w:val="24"/>
          <w:szCs w:val="24"/>
        </w:rPr>
        <w:t>nyr</w:t>
      </w:r>
      <w:r w:rsidR="008861C2" w:rsidRPr="00020611">
        <w:rPr>
          <w:rFonts w:ascii="Garamond" w:hAnsi="Garamond" w:cs="Times New Roman"/>
          <w:sz w:val="24"/>
          <w:szCs w:val="24"/>
        </w:rPr>
        <w:t>ë</w:t>
      </w:r>
      <w:r w:rsidR="00F0153E" w:rsidRPr="00020611">
        <w:rPr>
          <w:rFonts w:ascii="Garamond" w:hAnsi="Garamond" w:cs="Times New Roman"/>
          <w:sz w:val="24"/>
          <w:szCs w:val="24"/>
        </w:rPr>
        <w:t xml:space="preserve"> ekonomike dhe efikase.</w:t>
      </w:r>
    </w:p>
    <w:p w14:paraId="669F3BE9" w14:textId="54F7FE4F" w:rsidR="00F0153E" w:rsidRPr="00020611" w:rsidRDefault="00F0153E"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lastRenderedPageBreak/>
        <w:t>P</w:t>
      </w:r>
      <w:r w:rsidR="008861C2" w:rsidRPr="00020611">
        <w:rPr>
          <w:rFonts w:ascii="Garamond" w:hAnsi="Garamond" w:cs="Times New Roman"/>
          <w:sz w:val="24"/>
          <w:szCs w:val="24"/>
        </w:rPr>
        <w:t>ë</w:t>
      </w:r>
      <w:r w:rsidRPr="00020611">
        <w:rPr>
          <w:rFonts w:ascii="Garamond" w:hAnsi="Garamond" w:cs="Times New Roman"/>
          <w:sz w:val="24"/>
          <w:szCs w:val="24"/>
        </w:rPr>
        <w:t>r k</w:t>
      </w:r>
      <w:r w:rsidR="008861C2" w:rsidRPr="00020611">
        <w:rPr>
          <w:rFonts w:ascii="Garamond" w:hAnsi="Garamond" w:cs="Times New Roman"/>
          <w:sz w:val="24"/>
          <w:szCs w:val="24"/>
        </w:rPr>
        <w:t>ë</w:t>
      </w:r>
      <w:r w:rsidRPr="00020611">
        <w:rPr>
          <w:rFonts w:ascii="Garamond" w:hAnsi="Garamond" w:cs="Times New Roman"/>
          <w:sz w:val="24"/>
          <w:szCs w:val="24"/>
        </w:rPr>
        <w:t>t</w:t>
      </w:r>
      <w:r w:rsidR="008861C2" w:rsidRPr="00020611">
        <w:rPr>
          <w:rFonts w:ascii="Garamond" w:hAnsi="Garamond" w:cs="Times New Roman"/>
          <w:sz w:val="24"/>
          <w:szCs w:val="24"/>
        </w:rPr>
        <w:t>ë</w:t>
      </w:r>
      <w:r w:rsidRPr="00020611">
        <w:rPr>
          <w:rFonts w:ascii="Garamond" w:hAnsi="Garamond" w:cs="Times New Roman"/>
          <w:sz w:val="24"/>
          <w:szCs w:val="24"/>
        </w:rPr>
        <w:t xml:space="preserve"> k</w:t>
      </w:r>
      <w:r w:rsidR="008861C2" w:rsidRPr="00020611">
        <w:rPr>
          <w:rFonts w:ascii="Garamond" w:hAnsi="Garamond" w:cs="Times New Roman"/>
          <w:sz w:val="24"/>
          <w:szCs w:val="24"/>
        </w:rPr>
        <w:t>ë</w:t>
      </w:r>
      <w:r w:rsidRPr="00020611">
        <w:rPr>
          <w:rFonts w:ascii="Garamond" w:hAnsi="Garamond" w:cs="Times New Roman"/>
          <w:sz w:val="24"/>
          <w:szCs w:val="24"/>
        </w:rPr>
        <w:t>rkohet nj</w:t>
      </w:r>
      <w:r w:rsidR="008861C2" w:rsidRPr="00020611">
        <w:rPr>
          <w:rFonts w:ascii="Garamond" w:hAnsi="Garamond" w:cs="Times New Roman"/>
          <w:sz w:val="24"/>
          <w:szCs w:val="24"/>
        </w:rPr>
        <w:t>ë</w:t>
      </w:r>
      <w:r w:rsidRPr="00020611">
        <w:rPr>
          <w:rFonts w:ascii="Garamond" w:hAnsi="Garamond" w:cs="Times New Roman"/>
          <w:sz w:val="24"/>
          <w:szCs w:val="24"/>
        </w:rPr>
        <w:t xml:space="preserve"> kuad</w:t>
      </w:r>
      <w:r w:rsidR="008861C2" w:rsidRPr="00020611">
        <w:rPr>
          <w:rFonts w:ascii="Garamond" w:hAnsi="Garamond" w:cs="Times New Roman"/>
          <w:sz w:val="24"/>
          <w:szCs w:val="24"/>
        </w:rPr>
        <w:t>ë</w:t>
      </w:r>
      <w:r w:rsidRPr="00020611">
        <w:rPr>
          <w:rFonts w:ascii="Garamond" w:hAnsi="Garamond" w:cs="Times New Roman"/>
          <w:sz w:val="24"/>
          <w:szCs w:val="24"/>
        </w:rPr>
        <w:t>r ligjor i qart</w:t>
      </w:r>
      <w:r w:rsidR="008861C2" w:rsidRPr="00020611">
        <w:rPr>
          <w:rFonts w:ascii="Garamond" w:hAnsi="Garamond" w:cs="Times New Roman"/>
          <w:sz w:val="24"/>
          <w:szCs w:val="24"/>
        </w:rPr>
        <w:t>ë</w:t>
      </w:r>
      <w:r w:rsidRPr="00020611">
        <w:rPr>
          <w:rFonts w:ascii="Garamond" w:hAnsi="Garamond" w:cs="Times New Roman"/>
          <w:sz w:val="24"/>
          <w:szCs w:val="24"/>
        </w:rPr>
        <w:t>, i thj</w:t>
      </w:r>
      <w:r w:rsidR="00F41626" w:rsidRPr="00020611">
        <w:rPr>
          <w:rFonts w:ascii="Garamond" w:hAnsi="Garamond" w:cs="Times New Roman"/>
          <w:sz w:val="24"/>
          <w:szCs w:val="24"/>
        </w:rPr>
        <w:t>e</w:t>
      </w:r>
      <w:r w:rsidRPr="00020611">
        <w:rPr>
          <w:rFonts w:ascii="Garamond" w:hAnsi="Garamond" w:cs="Times New Roman"/>
          <w:sz w:val="24"/>
          <w:szCs w:val="24"/>
        </w:rPr>
        <w:t>sht</w:t>
      </w:r>
      <w:r w:rsidR="008861C2" w:rsidRPr="00020611">
        <w:rPr>
          <w:rFonts w:ascii="Garamond" w:hAnsi="Garamond" w:cs="Times New Roman"/>
          <w:sz w:val="24"/>
          <w:szCs w:val="24"/>
        </w:rPr>
        <w:t>ë</w:t>
      </w:r>
      <w:r w:rsidRPr="00020611">
        <w:rPr>
          <w:rFonts w:ascii="Garamond" w:hAnsi="Garamond" w:cs="Times New Roman"/>
          <w:sz w:val="24"/>
          <w:szCs w:val="24"/>
        </w:rPr>
        <w:t xml:space="preserve"> dhe </w:t>
      </w:r>
      <w:r w:rsidR="00677713" w:rsidRPr="00020611">
        <w:rPr>
          <w:rFonts w:ascii="Garamond" w:hAnsi="Garamond" w:cs="Times New Roman"/>
          <w:sz w:val="24"/>
          <w:szCs w:val="24"/>
        </w:rPr>
        <w:t>koherent</w:t>
      </w:r>
      <w:r w:rsidRPr="00020611">
        <w:rPr>
          <w:rFonts w:ascii="Garamond" w:hAnsi="Garamond" w:cs="Times New Roman"/>
          <w:sz w:val="24"/>
          <w:szCs w:val="24"/>
        </w:rPr>
        <w:t>,</w:t>
      </w:r>
      <w:r w:rsidR="00677713" w:rsidRPr="00020611">
        <w:rPr>
          <w:rFonts w:ascii="Garamond" w:hAnsi="Garamond" w:cs="Times New Roman"/>
          <w:sz w:val="24"/>
          <w:szCs w:val="24"/>
        </w:rPr>
        <w:t xml:space="preserve"> q</w:t>
      </w:r>
      <w:r w:rsidR="008861C2" w:rsidRPr="00020611">
        <w:rPr>
          <w:rFonts w:ascii="Garamond" w:hAnsi="Garamond" w:cs="Times New Roman"/>
          <w:sz w:val="24"/>
          <w:szCs w:val="24"/>
        </w:rPr>
        <w:t>ë</w:t>
      </w:r>
      <w:r w:rsidR="00F41626" w:rsidRPr="00020611">
        <w:rPr>
          <w:rFonts w:ascii="Garamond" w:hAnsi="Garamond" w:cs="Times New Roman"/>
          <w:sz w:val="24"/>
          <w:szCs w:val="24"/>
        </w:rPr>
        <w:t xml:space="preserve"> shmang k</w:t>
      </w:r>
      <w:r w:rsidR="008861C2" w:rsidRPr="00020611">
        <w:rPr>
          <w:rFonts w:ascii="Garamond" w:hAnsi="Garamond" w:cs="Times New Roman"/>
          <w:sz w:val="24"/>
          <w:szCs w:val="24"/>
        </w:rPr>
        <w:t>ë</w:t>
      </w:r>
      <w:r w:rsidR="00F41626" w:rsidRPr="00020611">
        <w:rPr>
          <w:rFonts w:ascii="Garamond" w:hAnsi="Garamond" w:cs="Times New Roman"/>
          <w:sz w:val="24"/>
          <w:szCs w:val="24"/>
        </w:rPr>
        <w:t>rkesat e panevojshme;</w:t>
      </w:r>
      <w:r w:rsidR="00677713" w:rsidRPr="00020611">
        <w:rPr>
          <w:rFonts w:ascii="Garamond" w:hAnsi="Garamond" w:cs="Times New Roman"/>
          <w:sz w:val="24"/>
          <w:szCs w:val="24"/>
        </w:rPr>
        <w:t xml:space="preserve"> nj</w:t>
      </w:r>
      <w:r w:rsidR="008861C2" w:rsidRPr="00020611">
        <w:rPr>
          <w:rFonts w:ascii="Garamond" w:hAnsi="Garamond" w:cs="Times New Roman"/>
          <w:sz w:val="24"/>
          <w:szCs w:val="24"/>
        </w:rPr>
        <w:t>ë</w:t>
      </w:r>
      <w:r w:rsidRPr="00020611">
        <w:rPr>
          <w:rFonts w:ascii="Garamond" w:hAnsi="Garamond" w:cs="Times New Roman"/>
          <w:sz w:val="24"/>
          <w:szCs w:val="24"/>
        </w:rPr>
        <w:t xml:space="preserve"> kuad</w:t>
      </w:r>
      <w:r w:rsidR="008861C2" w:rsidRPr="00020611">
        <w:rPr>
          <w:rFonts w:ascii="Garamond" w:hAnsi="Garamond" w:cs="Times New Roman"/>
          <w:sz w:val="24"/>
          <w:szCs w:val="24"/>
        </w:rPr>
        <w:t>ë</w:t>
      </w:r>
      <w:r w:rsidRPr="00020611">
        <w:rPr>
          <w:rFonts w:ascii="Garamond" w:hAnsi="Garamond" w:cs="Times New Roman"/>
          <w:sz w:val="24"/>
          <w:szCs w:val="24"/>
        </w:rPr>
        <w:t>r institucional i qëndruesh</w:t>
      </w:r>
      <w:r w:rsidR="008861C2" w:rsidRPr="00020611">
        <w:rPr>
          <w:rFonts w:ascii="Garamond" w:hAnsi="Garamond" w:cs="Times New Roman"/>
          <w:sz w:val="24"/>
          <w:szCs w:val="24"/>
        </w:rPr>
        <w:t>ë</w:t>
      </w:r>
      <w:r w:rsidRPr="00020611">
        <w:rPr>
          <w:rFonts w:ascii="Garamond" w:hAnsi="Garamond" w:cs="Times New Roman"/>
          <w:sz w:val="24"/>
          <w:szCs w:val="24"/>
        </w:rPr>
        <w:t>m</w:t>
      </w:r>
      <w:r w:rsidR="00677713" w:rsidRPr="00020611">
        <w:rPr>
          <w:rFonts w:ascii="Garamond" w:hAnsi="Garamond" w:cs="Times New Roman"/>
          <w:sz w:val="24"/>
          <w:szCs w:val="24"/>
        </w:rPr>
        <w:t xml:space="preserve"> dhe q</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trajton ofertuesit n</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m</w:t>
      </w:r>
      <w:r w:rsidR="008861C2" w:rsidRPr="00020611">
        <w:rPr>
          <w:rFonts w:ascii="Garamond" w:hAnsi="Garamond" w:cs="Times New Roman"/>
          <w:sz w:val="24"/>
          <w:szCs w:val="24"/>
        </w:rPr>
        <w:t>ë</w:t>
      </w:r>
      <w:r w:rsidR="00677713" w:rsidRPr="00020611">
        <w:rPr>
          <w:rFonts w:ascii="Garamond" w:hAnsi="Garamond" w:cs="Times New Roman"/>
          <w:sz w:val="24"/>
          <w:szCs w:val="24"/>
        </w:rPr>
        <w:t>nyr</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t</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drejt</w:t>
      </w:r>
      <w:r w:rsidR="008861C2" w:rsidRPr="00020611">
        <w:rPr>
          <w:rFonts w:ascii="Garamond" w:hAnsi="Garamond" w:cs="Times New Roman"/>
          <w:sz w:val="24"/>
          <w:szCs w:val="24"/>
        </w:rPr>
        <w:t>ë</w:t>
      </w:r>
      <w:r w:rsidR="00677713" w:rsidRPr="00020611">
        <w:rPr>
          <w:rFonts w:ascii="Garamond" w:hAnsi="Garamond" w:cs="Times New Roman"/>
          <w:sz w:val="24"/>
          <w:szCs w:val="24"/>
        </w:rPr>
        <w:t>, t</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barabart</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dhe transparente. K</w:t>
      </w:r>
      <w:r w:rsidR="008861C2" w:rsidRPr="00020611">
        <w:rPr>
          <w:rFonts w:ascii="Garamond" w:hAnsi="Garamond" w:cs="Times New Roman"/>
          <w:sz w:val="24"/>
          <w:szCs w:val="24"/>
        </w:rPr>
        <w:t>ë</w:t>
      </w:r>
      <w:r w:rsidR="00677713" w:rsidRPr="00020611">
        <w:rPr>
          <w:rFonts w:ascii="Garamond" w:hAnsi="Garamond" w:cs="Times New Roman"/>
          <w:sz w:val="24"/>
          <w:szCs w:val="24"/>
        </w:rPr>
        <w:t>t</w:t>
      </w:r>
      <w:r w:rsidR="008C307F" w:rsidRPr="00020611">
        <w:rPr>
          <w:rFonts w:ascii="Garamond" w:hAnsi="Garamond" w:cs="Times New Roman"/>
          <w:sz w:val="24"/>
          <w:szCs w:val="24"/>
        </w:rPr>
        <w:t>o</w:t>
      </w:r>
      <w:r w:rsidR="00677713" w:rsidRPr="00020611">
        <w:rPr>
          <w:rFonts w:ascii="Garamond" w:hAnsi="Garamond" w:cs="Times New Roman"/>
          <w:sz w:val="24"/>
          <w:szCs w:val="24"/>
        </w:rPr>
        <w:t xml:space="preserve"> jan</w:t>
      </w:r>
      <w:r w:rsidR="008861C2" w:rsidRPr="00020611">
        <w:rPr>
          <w:rFonts w:ascii="Garamond" w:hAnsi="Garamond" w:cs="Times New Roman"/>
          <w:sz w:val="24"/>
          <w:szCs w:val="24"/>
        </w:rPr>
        <w:t>ë</w:t>
      </w:r>
      <w:r w:rsidRPr="00020611">
        <w:rPr>
          <w:rFonts w:ascii="Garamond" w:hAnsi="Garamond" w:cs="Times New Roman"/>
          <w:sz w:val="24"/>
          <w:szCs w:val="24"/>
        </w:rPr>
        <w:t xml:space="preserve"> element</w:t>
      </w:r>
      <w:r w:rsidR="008C307F" w:rsidRPr="00020611">
        <w:rPr>
          <w:rFonts w:ascii="Garamond" w:hAnsi="Garamond" w:cs="Times New Roman"/>
          <w:sz w:val="24"/>
          <w:szCs w:val="24"/>
        </w:rPr>
        <w:t>e</w:t>
      </w:r>
      <w:r w:rsidR="00677713" w:rsidRPr="00020611">
        <w:rPr>
          <w:rFonts w:ascii="Garamond" w:hAnsi="Garamond" w:cs="Times New Roman"/>
          <w:sz w:val="24"/>
          <w:szCs w:val="24"/>
        </w:rPr>
        <w:t xml:space="preserve"> </w:t>
      </w:r>
      <w:r w:rsidRPr="00020611">
        <w:rPr>
          <w:rFonts w:ascii="Garamond" w:hAnsi="Garamond" w:cs="Times New Roman"/>
          <w:sz w:val="24"/>
          <w:szCs w:val="24"/>
        </w:rPr>
        <w:t>t</w:t>
      </w:r>
      <w:r w:rsidR="008861C2" w:rsidRPr="00020611">
        <w:rPr>
          <w:rFonts w:ascii="Garamond" w:hAnsi="Garamond" w:cs="Times New Roman"/>
          <w:sz w:val="24"/>
          <w:szCs w:val="24"/>
        </w:rPr>
        <w:t>ë</w:t>
      </w:r>
      <w:r w:rsidRPr="00020611">
        <w:rPr>
          <w:rFonts w:ascii="Garamond" w:hAnsi="Garamond" w:cs="Times New Roman"/>
          <w:sz w:val="24"/>
          <w:szCs w:val="24"/>
        </w:rPr>
        <w:t xml:space="preserve"> r</w:t>
      </w:r>
      <w:r w:rsidR="008861C2" w:rsidRPr="00020611">
        <w:rPr>
          <w:rFonts w:ascii="Garamond" w:hAnsi="Garamond" w:cs="Times New Roman"/>
          <w:sz w:val="24"/>
          <w:szCs w:val="24"/>
        </w:rPr>
        <w:t>ë</w:t>
      </w:r>
      <w:r w:rsidRPr="00020611">
        <w:rPr>
          <w:rFonts w:ascii="Garamond" w:hAnsi="Garamond" w:cs="Times New Roman"/>
          <w:sz w:val="24"/>
          <w:szCs w:val="24"/>
        </w:rPr>
        <w:t>nd</w:t>
      </w:r>
      <w:r w:rsidR="008861C2" w:rsidRPr="00020611">
        <w:rPr>
          <w:rFonts w:ascii="Garamond" w:hAnsi="Garamond" w:cs="Times New Roman"/>
          <w:sz w:val="24"/>
          <w:szCs w:val="24"/>
        </w:rPr>
        <w:t>ë</w:t>
      </w:r>
      <w:r w:rsidRPr="00020611">
        <w:rPr>
          <w:rFonts w:ascii="Garamond" w:hAnsi="Garamond" w:cs="Times New Roman"/>
          <w:sz w:val="24"/>
          <w:szCs w:val="24"/>
        </w:rPr>
        <w:t>sishm</w:t>
      </w:r>
      <w:r w:rsidR="008C307F" w:rsidRPr="00020611">
        <w:rPr>
          <w:rFonts w:ascii="Garamond" w:hAnsi="Garamond" w:cs="Times New Roman"/>
          <w:sz w:val="24"/>
          <w:szCs w:val="24"/>
        </w:rPr>
        <w:t>e</w:t>
      </w:r>
      <w:r w:rsidRPr="00020611">
        <w:rPr>
          <w:rFonts w:ascii="Garamond" w:hAnsi="Garamond" w:cs="Times New Roman"/>
          <w:sz w:val="24"/>
          <w:szCs w:val="24"/>
        </w:rPr>
        <w:t xml:space="preserve"> </w:t>
      </w:r>
      <w:r w:rsidR="00677713" w:rsidRPr="00020611">
        <w:rPr>
          <w:rFonts w:ascii="Garamond" w:hAnsi="Garamond" w:cs="Times New Roman"/>
          <w:sz w:val="24"/>
          <w:szCs w:val="24"/>
        </w:rPr>
        <w:t>q</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w:t>
      </w:r>
      <w:r w:rsidR="00997F14" w:rsidRPr="00020611">
        <w:rPr>
          <w:rFonts w:ascii="Garamond" w:hAnsi="Garamond" w:cs="Times New Roman"/>
          <w:sz w:val="24"/>
          <w:szCs w:val="24"/>
        </w:rPr>
        <w:t>sigurojn</w:t>
      </w:r>
      <w:r w:rsidR="00785624" w:rsidRPr="00020611">
        <w:rPr>
          <w:rFonts w:ascii="Garamond" w:hAnsi="Garamond" w:cs="Times New Roman"/>
          <w:sz w:val="24"/>
          <w:szCs w:val="24"/>
        </w:rPr>
        <w:t>ë</w:t>
      </w:r>
      <w:r w:rsidR="00997F14" w:rsidRPr="00020611">
        <w:rPr>
          <w:rFonts w:ascii="Garamond" w:hAnsi="Garamond" w:cs="Times New Roman"/>
          <w:sz w:val="24"/>
          <w:szCs w:val="24"/>
        </w:rPr>
        <w:t xml:space="preserve"> dhe </w:t>
      </w:r>
      <w:r w:rsidR="00677713" w:rsidRPr="00020611">
        <w:rPr>
          <w:rFonts w:ascii="Garamond" w:hAnsi="Garamond" w:cs="Times New Roman"/>
          <w:sz w:val="24"/>
          <w:szCs w:val="24"/>
        </w:rPr>
        <w:t>mund</w:t>
      </w:r>
      <w:r w:rsidR="008861C2" w:rsidRPr="00020611">
        <w:rPr>
          <w:rFonts w:ascii="Garamond" w:hAnsi="Garamond" w:cs="Times New Roman"/>
          <w:sz w:val="24"/>
          <w:szCs w:val="24"/>
        </w:rPr>
        <w:t>ë</w:t>
      </w:r>
      <w:r w:rsidR="00677713" w:rsidRPr="00020611">
        <w:rPr>
          <w:rFonts w:ascii="Garamond" w:hAnsi="Garamond" w:cs="Times New Roman"/>
          <w:sz w:val="24"/>
          <w:szCs w:val="24"/>
        </w:rPr>
        <w:t>sojn</w:t>
      </w:r>
      <w:r w:rsidR="008861C2" w:rsidRPr="00020611">
        <w:rPr>
          <w:rFonts w:ascii="Garamond" w:hAnsi="Garamond" w:cs="Times New Roman"/>
          <w:sz w:val="24"/>
          <w:szCs w:val="24"/>
        </w:rPr>
        <w:t>ë</w:t>
      </w:r>
      <w:r w:rsidR="00677713" w:rsidRPr="00020611">
        <w:rPr>
          <w:rFonts w:ascii="Garamond" w:hAnsi="Garamond" w:cs="Times New Roman"/>
          <w:sz w:val="24"/>
          <w:szCs w:val="24"/>
        </w:rPr>
        <w:t xml:space="preserve"> rritjen e pjesëmarrjes s</w:t>
      </w:r>
      <w:r w:rsidR="008861C2" w:rsidRPr="00020611">
        <w:rPr>
          <w:rFonts w:ascii="Garamond" w:hAnsi="Garamond" w:cs="Times New Roman"/>
          <w:sz w:val="24"/>
          <w:szCs w:val="24"/>
        </w:rPr>
        <w:t>ë</w:t>
      </w:r>
      <w:r w:rsidRPr="00020611">
        <w:rPr>
          <w:rFonts w:ascii="Garamond" w:hAnsi="Garamond" w:cs="Times New Roman"/>
          <w:sz w:val="24"/>
          <w:szCs w:val="24"/>
        </w:rPr>
        <w:t xml:space="preserve"> operator</w:t>
      </w:r>
      <w:r w:rsidR="008861C2" w:rsidRPr="00020611">
        <w:rPr>
          <w:rFonts w:ascii="Garamond" w:hAnsi="Garamond" w:cs="Times New Roman"/>
          <w:sz w:val="24"/>
          <w:szCs w:val="24"/>
        </w:rPr>
        <w:t>ë</w:t>
      </w:r>
      <w:r w:rsidRPr="00020611">
        <w:rPr>
          <w:rFonts w:ascii="Garamond" w:hAnsi="Garamond" w:cs="Times New Roman"/>
          <w:sz w:val="24"/>
          <w:szCs w:val="24"/>
        </w:rPr>
        <w:t>ve ekonomik</w:t>
      </w:r>
      <w:r w:rsidR="008861C2" w:rsidRPr="00020611">
        <w:rPr>
          <w:rFonts w:ascii="Garamond" w:hAnsi="Garamond" w:cs="Times New Roman"/>
          <w:sz w:val="24"/>
          <w:szCs w:val="24"/>
        </w:rPr>
        <w:t>ë</w:t>
      </w:r>
      <w:r w:rsidRPr="00020611">
        <w:rPr>
          <w:rFonts w:ascii="Garamond" w:hAnsi="Garamond" w:cs="Times New Roman"/>
          <w:sz w:val="24"/>
          <w:szCs w:val="24"/>
        </w:rPr>
        <w:t xml:space="preserve"> n</w:t>
      </w:r>
      <w:r w:rsidR="008861C2" w:rsidRPr="00020611">
        <w:rPr>
          <w:rFonts w:ascii="Garamond" w:hAnsi="Garamond" w:cs="Times New Roman"/>
          <w:sz w:val="24"/>
          <w:szCs w:val="24"/>
        </w:rPr>
        <w:t>ë</w:t>
      </w:r>
      <w:r w:rsidRPr="00020611">
        <w:rPr>
          <w:rFonts w:ascii="Garamond" w:hAnsi="Garamond" w:cs="Times New Roman"/>
          <w:sz w:val="24"/>
          <w:szCs w:val="24"/>
        </w:rPr>
        <w:t xml:space="preserve"> </w:t>
      </w:r>
      <w:r w:rsidR="00677713" w:rsidRPr="00020611">
        <w:rPr>
          <w:rFonts w:ascii="Garamond" w:hAnsi="Garamond" w:cs="Times New Roman"/>
          <w:sz w:val="24"/>
          <w:szCs w:val="24"/>
        </w:rPr>
        <w:t>prokurimin publik</w:t>
      </w:r>
      <w:r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65AFC1A3" w14:textId="1E36941C" w:rsidR="00F0153E" w:rsidRPr="00020611" w:rsidRDefault="0067771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Sistemi i rishikimit </w:t>
      </w:r>
      <w:r w:rsidR="008C307F" w:rsidRPr="00020611">
        <w:rPr>
          <w:rFonts w:ascii="Garamond" w:hAnsi="Garamond" w:cs="Times New Roman"/>
          <w:sz w:val="24"/>
          <w:szCs w:val="24"/>
        </w:rPr>
        <w:t>t</w:t>
      </w:r>
      <w:r w:rsidR="009E2161" w:rsidRPr="00020611">
        <w:rPr>
          <w:rFonts w:ascii="Garamond" w:hAnsi="Garamond" w:cs="Times New Roman"/>
          <w:sz w:val="24"/>
          <w:szCs w:val="24"/>
        </w:rPr>
        <w:t>ë</w:t>
      </w:r>
      <w:r w:rsidRPr="00020611">
        <w:rPr>
          <w:rFonts w:ascii="Garamond" w:hAnsi="Garamond" w:cs="Times New Roman"/>
          <w:sz w:val="24"/>
          <w:szCs w:val="24"/>
        </w:rPr>
        <w:t xml:space="preserve"> drejtë, në kohë dhe transparent</w:t>
      </w:r>
      <w:r w:rsidR="008C307F" w:rsidRPr="00020611">
        <w:rPr>
          <w:rFonts w:ascii="Garamond" w:hAnsi="Garamond" w:cs="Times New Roman"/>
          <w:sz w:val="24"/>
          <w:szCs w:val="24"/>
        </w:rPr>
        <w:t>,</w:t>
      </w:r>
      <w:r w:rsidRPr="00020611">
        <w:rPr>
          <w:rFonts w:ascii="Garamond" w:hAnsi="Garamond" w:cs="Times New Roman"/>
          <w:sz w:val="24"/>
          <w:szCs w:val="24"/>
        </w:rPr>
        <w:t xml:space="preserve"> bazuar në integritetin dhe drejtësinë e sistemit të prokurimit publik krijon besimin e duhur tek operator</w:t>
      </w:r>
      <w:r w:rsidR="008861C2" w:rsidRPr="00020611">
        <w:rPr>
          <w:rFonts w:ascii="Garamond" w:hAnsi="Garamond" w:cs="Times New Roman"/>
          <w:sz w:val="24"/>
          <w:szCs w:val="24"/>
        </w:rPr>
        <w:t>ë</w:t>
      </w:r>
      <w:r w:rsidRPr="00020611">
        <w:rPr>
          <w:rFonts w:ascii="Garamond" w:hAnsi="Garamond" w:cs="Times New Roman"/>
          <w:sz w:val="24"/>
          <w:szCs w:val="24"/>
        </w:rPr>
        <w:t>t ekonomik</w:t>
      </w:r>
      <w:r w:rsidR="008861C2" w:rsidRPr="00020611">
        <w:rPr>
          <w:rFonts w:ascii="Garamond" w:hAnsi="Garamond" w:cs="Times New Roman"/>
          <w:sz w:val="24"/>
          <w:szCs w:val="24"/>
        </w:rPr>
        <w:t>ë</w:t>
      </w:r>
      <w:r w:rsidR="008C307F" w:rsidRPr="00020611">
        <w:rPr>
          <w:rFonts w:ascii="Garamond" w:hAnsi="Garamond" w:cs="Times New Roman"/>
          <w:sz w:val="24"/>
          <w:szCs w:val="24"/>
        </w:rPr>
        <w:t>,</w:t>
      </w:r>
      <w:r w:rsidRPr="00020611">
        <w:rPr>
          <w:rFonts w:ascii="Garamond" w:hAnsi="Garamond" w:cs="Times New Roman"/>
          <w:sz w:val="24"/>
          <w:szCs w:val="24"/>
        </w:rPr>
        <w:t xml:space="preserve"> duke përfshirë </w:t>
      </w:r>
      <w:r w:rsidR="00997F14" w:rsidRPr="00020611">
        <w:rPr>
          <w:rFonts w:ascii="Garamond" w:hAnsi="Garamond" w:cs="Times New Roman"/>
          <w:sz w:val="24"/>
          <w:szCs w:val="24"/>
        </w:rPr>
        <w:t xml:space="preserve">dhe </w:t>
      </w:r>
      <w:r w:rsidRPr="00020611">
        <w:rPr>
          <w:rFonts w:ascii="Garamond" w:hAnsi="Garamond" w:cs="Times New Roman"/>
          <w:sz w:val="24"/>
          <w:szCs w:val="24"/>
        </w:rPr>
        <w:t>konkurrentët e huaj.</w:t>
      </w:r>
      <w:r w:rsidR="00020611" w:rsidRPr="00020611">
        <w:rPr>
          <w:rFonts w:ascii="Garamond" w:hAnsi="Garamond" w:cs="Times New Roman"/>
          <w:sz w:val="24"/>
          <w:szCs w:val="24"/>
        </w:rPr>
        <w:t xml:space="preserve"> </w:t>
      </w:r>
    </w:p>
    <w:p w14:paraId="16B7E0A6" w14:textId="07E9DF02" w:rsidR="00BB6177" w:rsidRPr="00020611" w:rsidRDefault="00BB617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Me qëllim garantimin e një sistemi prokurimi eficient dhe efektiv është e nevojshme marrja e një sërë masa</w:t>
      </w:r>
      <w:r w:rsidR="008C307F" w:rsidRPr="00020611">
        <w:rPr>
          <w:rFonts w:ascii="Garamond" w:hAnsi="Garamond" w:cs="Times New Roman"/>
          <w:sz w:val="24"/>
          <w:szCs w:val="24"/>
        </w:rPr>
        <w:t>s</w:t>
      </w:r>
      <w:r w:rsidR="006444E3" w:rsidRPr="00020611">
        <w:rPr>
          <w:rFonts w:ascii="Garamond" w:hAnsi="Garamond" w:cs="Times New Roman"/>
          <w:sz w:val="24"/>
          <w:szCs w:val="24"/>
        </w:rPr>
        <w:t>h</w:t>
      </w:r>
      <w:r w:rsidRPr="00020611">
        <w:rPr>
          <w:rFonts w:ascii="Garamond" w:hAnsi="Garamond" w:cs="Times New Roman"/>
          <w:sz w:val="24"/>
          <w:szCs w:val="24"/>
        </w:rPr>
        <w:t xml:space="preserve">, sidomos sa u takon aspekteve të mëposhtme: </w:t>
      </w:r>
    </w:p>
    <w:p w14:paraId="44E0349E" w14:textId="247CE301" w:rsidR="00BB6177" w:rsidRPr="00020611" w:rsidRDefault="00AE1CA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1. PËRMIRËSIMI I </w:t>
      </w:r>
      <w:r w:rsidR="00997F14" w:rsidRPr="00020611">
        <w:rPr>
          <w:rFonts w:ascii="Garamond" w:hAnsi="Garamond" w:cs="Times New Roman"/>
          <w:sz w:val="24"/>
          <w:szCs w:val="24"/>
        </w:rPr>
        <w:t>M</w:t>
      </w:r>
      <w:r w:rsidR="00785624" w:rsidRPr="00020611">
        <w:rPr>
          <w:rFonts w:ascii="Garamond" w:hAnsi="Garamond" w:cs="Times New Roman"/>
          <w:sz w:val="24"/>
          <w:szCs w:val="24"/>
        </w:rPr>
        <w:t>Ë</w:t>
      </w:r>
      <w:r w:rsidR="00997F14" w:rsidRPr="00020611">
        <w:rPr>
          <w:rFonts w:ascii="Garamond" w:hAnsi="Garamond" w:cs="Times New Roman"/>
          <w:sz w:val="24"/>
          <w:szCs w:val="24"/>
        </w:rPr>
        <w:t>TEJSH</w:t>
      </w:r>
      <w:r w:rsidR="00785624" w:rsidRPr="00020611">
        <w:rPr>
          <w:rFonts w:ascii="Garamond" w:hAnsi="Garamond" w:cs="Times New Roman"/>
          <w:sz w:val="24"/>
          <w:szCs w:val="24"/>
        </w:rPr>
        <w:t>Ë</w:t>
      </w:r>
      <w:r w:rsidR="00997F14" w:rsidRPr="00020611">
        <w:rPr>
          <w:rFonts w:ascii="Garamond" w:hAnsi="Garamond" w:cs="Times New Roman"/>
          <w:sz w:val="24"/>
          <w:szCs w:val="24"/>
        </w:rPr>
        <w:t xml:space="preserve">M I </w:t>
      </w:r>
      <w:r w:rsidRPr="00020611">
        <w:rPr>
          <w:rFonts w:ascii="Garamond" w:hAnsi="Garamond" w:cs="Times New Roman"/>
          <w:sz w:val="24"/>
          <w:szCs w:val="24"/>
        </w:rPr>
        <w:t>KUADRIT LIGJOR</w:t>
      </w:r>
      <w:r w:rsidR="00BB6177" w:rsidRPr="00020611">
        <w:rPr>
          <w:rFonts w:ascii="Garamond" w:hAnsi="Garamond" w:cs="Times New Roman"/>
          <w:sz w:val="24"/>
          <w:szCs w:val="24"/>
        </w:rPr>
        <w:t xml:space="preserve">; </w:t>
      </w:r>
    </w:p>
    <w:p w14:paraId="4AA0CB85" w14:textId="2FE7D5AA" w:rsidR="00BB6177" w:rsidRPr="00020611" w:rsidRDefault="0046156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2. </w:t>
      </w:r>
      <w:r w:rsidR="00BB6177" w:rsidRPr="00020611">
        <w:rPr>
          <w:rFonts w:ascii="Garamond" w:hAnsi="Garamond" w:cs="Times New Roman"/>
          <w:sz w:val="24"/>
          <w:szCs w:val="24"/>
        </w:rPr>
        <w:t>FORCIMI I KAPACITETEVE INSTITUCIONALE</w:t>
      </w:r>
      <w:r w:rsidR="00F41626" w:rsidRPr="00020611">
        <w:rPr>
          <w:rFonts w:ascii="Garamond" w:hAnsi="Garamond" w:cs="Times New Roman"/>
          <w:sz w:val="24"/>
          <w:szCs w:val="24"/>
        </w:rPr>
        <w:t>;</w:t>
      </w:r>
    </w:p>
    <w:p w14:paraId="183F8A65" w14:textId="6267F6D8" w:rsidR="00BB6177" w:rsidRPr="00020611" w:rsidRDefault="00BB617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3. PËRMIRËSIMI I BLERJES SË PËRQ</w:t>
      </w:r>
      <w:r w:rsidR="006444E3" w:rsidRPr="00020611">
        <w:rPr>
          <w:rFonts w:ascii="Garamond" w:hAnsi="Garamond" w:cs="Times New Roman"/>
          <w:sz w:val="24"/>
          <w:szCs w:val="24"/>
        </w:rPr>
        <w:t>E</w:t>
      </w:r>
      <w:r w:rsidRPr="00020611">
        <w:rPr>
          <w:rFonts w:ascii="Garamond" w:hAnsi="Garamond" w:cs="Times New Roman"/>
          <w:sz w:val="24"/>
          <w:szCs w:val="24"/>
        </w:rPr>
        <w:t>NDRUAR</w:t>
      </w:r>
      <w:r w:rsidR="00F41626"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4CC4A5EC" w14:textId="5A83721D" w:rsidR="00677713" w:rsidRPr="00020611" w:rsidRDefault="00BB617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4. </w:t>
      </w:r>
      <w:r w:rsidR="00E347CE" w:rsidRPr="00020611">
        <w:rPr>
          <w:rFonts w:ascii="Garamond" w:hAnsi="Garamond" w:cs="Times New Roman"/>
          <w:sz w:val="24"/>
          <w:szCs w:val="24"/>
        </w:rPr>
        <w:t>FUQIZIMI</w:t>
      </w:r>
      <w:r w:rsidRPr="00020611">
        <w:rPr>
          <w:rFonts w:ascii="Garamond" w:hAnsi="Garamond" w:cs="Times New Roman"/>
          <w:sz w:val="24"/>
          <w:szCs w:val="24"/>
        </w:rPr>
        <w:t xml:space="preserve"> I KAPACITETEVE ZBATUESE</w:t>
      </w:r>
      <w:r w:rsidR="009C1ACA" w:rsidRPr="00020611">
        <w:rPr>
          <w:rFonts w:ascii="Garamond" w:hAnsi="Garamond" w:cs="Times New Roman"/>
          <w:sz w:val="24"/>
          <w:szCs w:val="24"/>
        </w:rPr>
        <w:t>.</w:t>
      </w:r>
      <w:r w:rsidRPr="00020611">
        <w:rPr>
          <w:rFonts w:ascii="Garamond" w:hAnsi="Garamond" w:cs="Times New Roman"/>
          <w:sz w:val="24"/>
          <w:szCs w:val="24"/>
        </w:rPr>
        <w:t xml:space="preserve"> </w:t>
      </w:r>
    </w:p>
    <w:p w14:paraId="4020E3FB" w14:textId="190F22A7" w:rsidR="00020065" w:rsidRPr="00C90FFB" w:rsidRDefault="00D46F1D" w:rsidP="00E22B88">
      <w:pPr>
        <w:pStyle w:val="Heading3"/>
        <w:keepNext w:val="0"/>
        <w:keepLines w:val="0"/>
        <w:widowControl w:val="0"/>
        <w:spacing w:before="0" w:line="240" w:lineRule="auto"/>
        <w:ind w:firstLine="284"/>
        <w:rPr>
          <w:rFonts w:ascii="Garamond" w:hAnsi="Garamond" w:cs="Times New Roman"/>
          <w:b w:val="0"/>
          <w:bCs/>
          <w:color w:val="auto"/>
        </w:rPr>
      </w:pPr>
      <w:bookmarkStart w:id="12" w:name="_Toc166152698"/>
      <w:r w:rsidRPr="00C90FFB">
        <w:rPr>
          <w:rFonts w:ascii="Garamond" w:hAnsi="Garamond" w:cs="Times New Roman"/>
          <w:b w:val="0"/>
          <w:bCs/>
          <w:color w:val="auto"/>
        </w:rPr>
        <w:t xml:space="preserve">1.1 </w:t>
      </w:r>
      <w:r w:rsidR="00370C27" w:rsidRPr="00C90FFB">
        <w:rPr>
          <w:rFonts w:ascii="Garamond" w:hAnsi="Garamond" w:cs="Times New Roman"/>
          <w:b w:val="0"/>
          <w:bCs/>
          <w:color w:val="auto"/>
        </w:rPr>
        <w:t>OBJEKTIVI SPECIFIK 1</w:t>
      </w:r>
      <w:r w:rsidR="00A66343">
        <w:rPr>
          <w:rFonts w:ascii="Garamond" w:hAnsi="Garamond" w:cs="Times New Roman"/>
          <w:b w:val="0"/>
          <w:bCs/>
          <w:color w:val="auto"/>
        </w:rPr>
        <w:t xml:space="preserve"> – </w:t>
      </w:r>
      <w:r w:rsidR="006335C5" w:rsidRPr="00C90FFB">
        <w:rPr>
          <w:rFonts w:ascii="Garamond" w:hAnsi="Garamond" w:cs="Times New Roman"/>
          <w:b w:val="0"/>
          <w:bCs/>
          <w:color w:val="auto"/>
        </w:rPr>
        <w:t>PËRMIRËSIMI I KUADRIT LIGJOR</w:t>
      </w:r>
      <w:r w:rsidR="00F41626" w:rsidRPr="00C90FFB">
        <w:rPr>
          <w:rFonts w:ascii="Garamond" w:hAnsi="Garamond" w:cs="Times New Roman"/>
          <w:b w:val="0"/>
          <w:bCs/>
          <w:color w:val="auto"/>
        </w:rPr>
        <w:t>;</w:t>
      </w:r>
      <w:bookmarkEnd w:id="12"/>
      <w:r w:rsidR="00020611" w:rsidRPr="00C90FFB">
        <w:rPr>
          <w:rFonts w:ascii="Garamond" w:hAnsi="Garamond" w:cs="Times New Roman"/>
          <w:b w:val="0"/>
          <w:bCs/>
          <w:color w:val="auto"/>
        </w:rPr>
        <w:t xml:space="preserve"> </w:t>
      </w:r>
    </w:p>
    <w:p w14:paraId="747AF1F6" w14:textId="00139E9D" w:rsidR="00005F39" w:rsidRPr="00020611" w:rsidRDefault="0070670E"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Konteksti</w:t>
      </w:r>
    </w:p>
    <w:p w14:paraId="3EF2F10C" w14:textId="624D8893" w:rsidR="0070670E" w:rsidRPr="00020611" w:rsidRDefault="0070670E"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Ligji </w:t>
      </w:r>
      <w:r w:rsidR="006444E3" w:rsidRPr="00020611">
        <w:rPr>
          <w:rFonts w:ascii="Garamond" w:hAnsi="Garamond" w:cs="Times New Roman"/>
          <w:sz w:val="24"/>
          <w:szCs w:val="24"/>
        </w:rPr>
        <w:t>nr.</w:t>
      </w:r>
      <w:r w:rsidR="00694568">
        <w:rPr>
          <w:rFonts w:ascii="Garamond" w:hAnsi="Garamond" w:cs="Times New Roman"/>
          <w:sz w:val="24"/>
          <w:szCs w:val="24"/>
        </w:rPr>
        <w:t xml:space="preserve"> </w:t>
      </w:r>
      <w:r w:rsidRPr="00020611">
        <w:rPr>
          <w:rFonts w:ascii="Garamond" w:hAnsi="Garamond" w:cs="Times New Roman"/>
          <w:sz w:val="24"/>
          <w:szCs w:val="24"/>
        </w:rPr>
        <w:t>162/2020 është një ligj i përafruar gjerësisht me direktivat e BE</w:t>
      </w:r>
      <w:r w:rsidR="006444E3"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por nevoja për një përa</w:t>
      </w:r>
      <w:r w:rsidR="00706DDD" w:rsidRPr="00020611">
        <w:rPr>
          <w:rFonts w:ascii="Garamond" w:hAnsi="Garamond" w:cs="Times New Roman"/>
          <w:sz w:val="24"/>
          <w:szCs w:val="24"/>
        </w:rPr>
        <w:t>f</w:t>
      </w:r>
      <w:r w:rsidRPr="00020611">
        <w:rPr>
          <w:rFonts w:ascii="Garamond" w:hAnsi="Garamond" w:cs="Times New Roman"/>
          <w:sz w:val="24"/>
          <w:szCs w:val="24"/>
        </w:rPr>
        <w:t xml:space="preserve">rim të disa dispozitave dhe pasqyrimi i problematikave të hasura </w:t>
      </w:r>
      <w:r w:rsidR="00997F14" w:rsidRPr="00020611">
        <w:rPr>
          <w:rFonts w:ascii="Garamond" w:hAnsi="Garamond" w:cs="Times New Roman"/>
          <w:sz w:val="24"/>
          <w:szCs w:val="24"/>
        </w:rPr>
        <w:t>n</w:t>
      </w:r>
      <w:r w:rsidR="00785624" w:rsidRPr="00020611">
        <w:rPr>
          <w:rFonts w:ascii="Garamond" w:hAnsi="Garamond" w:cs="Times New Roman"/>
          <w:sz w:val="24"/>
          <w:szCs w:val="24"/>
        </w:rPr>
        <w:t>ë</w:t>
      </w:r>
      <w:r w:rsidR="00997F14" w:rsidRPr="00020611">
        <w:rPr>
          <w:rFonts w:ascii="Garamond" w:hAnsi="Garamond" w:cs="Times New Roman"/>
          <w:sz w:val="24"/>
          <w:szCs w:val="24"/>
        </w:rPr>
        <w:t xml:space="preserve"> </w:t>
      </w:r>
      <w:r w:rsidRPr="00020611">
        <w:rPr>
          <w:rFonts w:ascii="Garamond" w:hAnsi="Garamond" w:cs="Times New Roman"/>
          <w:sz w:val="24"/>
          <w:szCs w:val="24"/>
        </w:rPr>
        <w:t>zbatimi</w:t>
      </w:r>
      <w:r w:rsidR="00997F14" w:rsidRPr="00020611">
        <w:rPr>
          <w:rFonts w:ascii="Garamond" w:hAnsi="Garamond" w:cs="Times New Roman"/>
          <w:sz w:val="24"/>
          <w:szCs w:val="24"/>
        </w:rPr>
        <w:t>n</w:t>
      </w:r>
      <w:r w:rsidRPr="00020611">
        <w:rPr>
          <w:rFonts w:ascii="Garamond" w:hAnsi="Garamond" w:cs="Times New Roman"/>
          <w:sz w:val="24"/>
          <w:szCs w:val="24"/>
        </w:rPr>
        <w:t xml:space="preserve"> gjatë këtyre viteve të fundit solli domosdoshmërinë e rishikimit të ligjit.</w:t>
      </w:r>
    </w:p>
    <w:p w14:paraId="2123BB1B" w14:textId="4920952C" w:rsidR="00997F14" w:rsidRPr="00020611" w:rsidRDefault="0048747D"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Q</w:t>
      </w:r>
      <w:r w:rsidR="008861C2" w:rsidRPr="00020611">
        <w:rPr>
          <w:rFonts w:ascii="Garamond" w:hAnsi="Garamond"/>
          <w:lang w:val="sq-AL"/>
        </w:rPr>
        <w:t>ë</w:t>
      </w:r>
      <w:r w:rsidRPr="00020611">
        <w:rPr>
          <w:rFonts w:ascii="Garamond" w:hAnsi="Garamond"/>
          <w:lang w:val="sq-AL"/>
        </w:rPr>
        <w:t xml:space="preserve">llimi kryesor </w:t>
      </w:r>
      <w:r w:rsidR="008861C2" w:rsidRPr="00020611">
        <w:rPr>
          <w:rFonts w:ascii="Garamond" w:hAnsi="Garamond"/>
          <w:lang w:val="sq-AL"/>
        </w:rPr>
        <w:t>ë</w:t>
      </w:r>
      <w:r w:rsidRPr="00020611">
        <w:rPr>
          <w:rFonts w:ascii="Garamond" w:hAnsi="Garamond"/>
          <w:lang w:val="sq-AL"/>
        </w:rPr>
        <w:t>sht</w:t>
      </w:r>
      <w:r w:rsidR="008861C2" w:rsidRPr="00020611">
        <w:rPr>
          <w:rFonts w:ascii="Garamond" w:hAnsi="Garamond"/>
          <w:lang w:val="sq-AL"/>
        </w:rPr>
        <w:t>ë</w:t>
      </w:r>
      <w:r w:rsidRPr="00020611">
        <w:rPr>
          <w:rFonts w:ascii="Garamond" w:hAnsi="Garamond"/>
          <w:lang w:val="sq-AL"/>
        </w:rPr>
        <w:t xml:space="preserve"> </w:t>
      </w:r>
      <w:r w:rsidR="00997F14" w:rsidRPr="00020611">
        <w:rPr>
          <w:rFonts w:ascii="Garamond" w:hAnsi="Garamond"/>
          <w:lang w:val="sq-AL"/>
        </w:rPr>
        <w:t xml:space="preserve">të përmirësojë kuadrin rregullator të prokurimit publik në Shqipëri, duke synuar përafrimin e mëtejshëm të </w:t>
      </w:r>
      <w:r w:rsidR="006444E3" w:rsidRPr="00020611">
        <w:rPr>
          <w:rFonts w:ascii="Garamond" w:hAnsi="Garamond"/>
          <w:lang w:val="sq-AL"/>
        </w:rPr>
        <w:t>l</w:t>
      </w:r>
      <w:r w:rsidR="00997F14" w:rsidRPr="00020611">
        <w:rPr>
          <w:rFonts w:ascii="Garamond" w:hAnsi="Garamond"/>
          <w:lang w:val="sq-AL"/>
        </w:rPr>
        <w:t xml:space="preserve">igjit me </w:t>
      </w:r>
      <w:r w:rsidR="006444E3" w:rsidRPr="00020611">
        <w:rPr>
          <w:rFonts w:ascii="Garamond" w:hAnsi="Garamond"/>
          <w:lang w:val="sq-AL"/>
        </w:rPr>
        <w:t>d</w:t>
      </w:r>
      <w:r w:rsidR="00997F14" w:rsidRPr="00020611">
        <w:rPr>
          <w:rFonts w:ascii="Garamond" w:hAnsi="Garamond"/>
          <w:lang w:val="sq-AL"/>
        </w:rPr>
        <w:t>irektivat e BE</w:t>
      </w:r>
      <w:r w:rsidR="006444E3" w:rsidRPr="00020611">
        <w:rPr>
          <w:rFonts w:ascii="Garamond" w:hAnsi="Garamond"/>
          <w:lang w:val="sq-AL"/>
        </w:rPr>
        <w:t>-s</w:t>
      </w:r>
      <w:r w:rsidR="009E2161" w:rsidRPr="00020611">
        <w:rPr>
          <w:rFonts w:ascii="Garamond" w:hAnsi="Garamond"/>
          <w:lang w:val="sq-AL"/>
        </w:rPr>
        <w:t>ë</w:t>
      </w:r>
      <w:r w:rsidR="00997F14" w:rsidRPr="00020611">
        <w:rPr>
          <w:rFonts w:ascii="Garamond" w:hAnsi="Garamond"/>
          <w:lang w:val="sq-AL"/>
        </w:rPr>
        <w:t>, kjo edhe si pjesë dhe e angazhimeve të marra në vijim të takimit dypalësh</w:t>
      </w:r>
      <w:r w:rsidR="006444E3" w:rsidRPr="00020611">
        <w:rPr>
          <w:rFonts w:ascii="Garamond" w:hAnsi="Garamond"/>
          <w:lang w:val="sq-AL"/>
        </w:rPr>
        <w:t>,</w:t>
      </w:r>
      <w:r w:rsidR="00997F14" w:rsidRPr="00020611">
        <w:rPr>
          <w:rFonts w:ascii="Garamond" w:hAnsi="Garamond"/>
          <w:lang w:val="sq-AL"/>
        </w:rPr>
        <w:t xml:space="preserve"> në kuadër të procesit </w:t>
      </w:r>
      <w:r w:rsidR="00997F14" w:rsidRPr="00694568">
        <w:rPr>
          <w:rFonts w:ascii="Garamond" w:hAnsi="Garamond"/>
          <w:i/>
          <w:iCs/>
          <w:lang w:val="sq-AL"/>
        </w:rPr>
        <w:t>“screening”</w:t>
      </w:r>
      <w:r w:rsidR="00997F14" w:rsidRPr="00020611">
        <w:rPr>
          <w:rFonts w:ascii="Garamond" w:hAnsi="Garamond"/>
          <w:lang w:val="sq-AL"/>
        </w:rPr>
        <w:t xml:space="preserve"> për </w:t>
      </w:r>
      <w:r w:rsidR="006444E3" w:rsidRPr="00020611">
        <w:rPr>
          <w:rFonts w:ascii="Garamond" w:hAnsi="Garamond"/>
          <w:lang w:val="sq-AL"/>
        </w:rPr>
        <w:t>k</w:t>
      </w:r>
      <w:r w:rsidR="00997F14" w:rsidRPr="00020611">
        <w:rPr>
          <w:rFonts w:ascii="Garamond" w:hAnsi="Garamond"/>
          <w:lang w:val="sq-AL"/>
        </w:rPr>
        <w:t xml:space="preserve">apitullin 5 “Prokurimi </w:t>
      </w:r>
      <w:r w:rsidR="006444E3" w:rsidRPr="00020611">
        <w:rPr>
          <w:rFonts w:ascii="Garamond" w:hAnsi="Garamond"/>
          <w:lang w:val="sq-AL"/>
        </w:rPr>
        <w:t>p</w:t>
      </w:r>
      <w:r w:rsidR="00997F14" w:rsidRPr="00020611">
        <w:rPr>
          <w:rFonts w:ascii="Garamond" w:hAnsi="Garamond"/>
          <w:lang w:val="sq-AL"/>
        </w:rPr>
        <w:t xml:space="preserve">ublik”, të zhvilluar </w:t>
      </w:r>
      <w:r w:rsidR="006444E3" w:rsidRPr="00020611">
        <w:rPr>
          <w:rFonts w:ascii="Garamond" w:hAnsi="Garamond"/>
          <w:lang w:val="sq-AL"/>
        </w:rPr>
        <w:t>n</w:t>
      </w:r>
      <w:r w:rsidR="00997F14" w:rsidRPr="00020611">
        <w:rPr>
          <w:rFonts w:ascii="Garamond" w:hAnsi="Garamond"/>
          <w:lang w:val="sq-AL"/>
        </w:rPr>
        <w:t>ë datë</w:t>
      </w:r>
      <w:r w:rsidR="006444E3" w:rsidRPr="00020611">
        <w:rPr>
          <w:rFonts w:ascii="Garamond" w:hAnsi="Garamond"/>
          <w:lang w:val="sq-AL"/>
        </w:rPr>
        <w:t>n</w:t>
      </w:r>
      <w:r w:rsidR="00997F14" w:rsidRPr="00020611">
        <w:rPr>
          <w:rFonts w:ascii="Garamond" w:hAnsi="Garamond"/>
          <w:lang w:val="sq-AL"/>
        </w:rPr>
        <w:t xml:space="preserve"> 18 </w:t>
      </w:r>
      <w:r w:rsidR="006444E3" w:rsidRPr="00020611">
        <w:rPr>
          <w:rFonts w:ascii="Garamond" w:hAnsi="Garamond"/>
          <w:lang w:val="sq-AL"/>
        </w:rPr>
        <w:t>n</w:t>
      </w:r>
      <w:r w:rsidR="00997F14" w:rsidRPr="00020611">
        <w:rPr>
          <w:rFonts w:ascii="Garamond" w:hAnsi="Garamond"/>
          <w:lang w:val="sq-AL"/>
        </w:rPr>
        <w:t xml:space="preserve">ëntor 2022, në Bruksel, por edhe duke analizuar problematikat e dala gjatë zbatimit të këtij ligji në praktikë prej muajit </w:t>
      </w:r>
      <w:r w:rsidR="006444E3" w:rsidRPr="00020611">
        <w:rPr>
          <w:rFonts w:ascii="Garamond" w:hAnsi="Garamond"/>
          <w:lang w:val="sq-AL"/>
        </w:rPr>
        <w:t>m</w:t>
      </w:r>
      <w:r w:rsidR="00997F14" w:rsidRPr="00020611">
        <w:rPr>
          <w:rFonts w:ascii="Garamond" w:hAnsi="Garamond"/>
          <w:lang w:val="sq-AL"/>
        </w:rPr>
        <w:t>ars 2021 nga autoritetet kontraktore dhe operatorët ekonomikë, me qëllim lehtësimin e procesit të prokurimit për të gjitha palët e përfshira në të.</w:t>
      </w:r>
    </w:p>
    <w:p w14:paraId="2397251A" w14:textId="71BD2D13" w:rsidR="0048747D" w:rsidRPr="00020611" w:rsidRDefault="00997F14" w:rsidP="00E22B88">
      <w:pPr>
        <w:widowControl w:val="0"/>
        <w:spacing w:after="0" w:line="240" w:lineRule="auto"/>
        <w:ind w:firstLine="284"/>
        <w:rPr>
          <w:rFonts w:ascii="Garamond" w:hAnsi="Garamond" w:cs="Times New Roman"/>
          <w:sz w:val="24"/>
          <w:szCs w:val="24"/>
        </w:rPr>
      </w:pPr>
      <w:r w:rsidRPr="00020611">
        <w:rPr>
          <w:rFonts w:ascii="Garamond" w:eastAsia="Times New Roman" w:hAnsi="Garamond" w:cs="Times New Roman"/>
          <w:sz w:val="24"/>
          <w:szCs w:val="24"/>
        </w:rPr>
        <w:t>Objektivat konkret</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që synohen të arrihen me miratimin e këtij projektligji është përmirësimi i kuadrit rregullator në fushën e prokurimit publik nëpërmjet transpozimit të mëtejshëm të direktivave të BE</w:t>
      </w:r>
      <w:r w:rsidR="006444E3"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w:t>
      </w:r>
      <w:r w:rsidR="00020611" w:rsidRPr="00020611">
        <w:rPr>
          <w:rFonts w:ascii="Garamond" w:eastAsia="Times New Roman" w:hAnsi="Garamond" w:cs="Times New Roman"/>
          <w:sz w:val="24"/>
          <w:szCs w:val="24"/>
        </w:rPr>
        <w:t xml:space="preserve"> </w:t>
      </w:r>
      <w:r w:rsidRPr="00020611">
        <w:rPr>
          <w:rFonts w:ascii="Garamond" w:eastAsia="Times New Roman" w:hAnsi="Garamond" w:cs="Times New Roman"/>
          <w:sz w:val="24"/>
          <w:szCs w:val="24"/>
        </w:rPr>
        <w:t>adresimi i paqartësive dhe problematikave të dala nga zbatimi në praktikë i ligjit prej një periudhe 2</w:t>
      </w:r>
      <w:r w:rsidR="006444E3"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vje</w:t>
      </w:r>
      <w:r w:rsidR="006444E3" w:rsidRPr="00020611">
        <w:rPr>
          <w:rFonts w:ascii="Garamond" w:eastAsia="Times New Roman" w:hAnsi="Garamond" w:cs="Times New Roman"/>
          <w:sz w:val="24"/>
          <w:szCs w:val="24"/>
        </w:rPr>
        <w:t>ç</w:t>
      </w:r>
      <w:r w:rsidRPr="00020611">
        <w:rPr>
          <w:rFonts w:ascii="Garamond" w:eastAsia="Times New Roman" w:hAnsi="Garamond" w:cs="Times New Roman"/>
          <w:sz w:val="24"/>
          <w:szCs w:val="24"/>
        </w:rPr>
        <w:t xml:space="preserve">are nga hyrja e tij në fuqi, </w:t>
      </w:r>
      <w:r w:rsidR="0048747D" w:rsidRPr="00020611">
        <w:rPr>
          <w:rFonts w:ascii="Garamond" w:hAnsi="Garamond" w:cs="Times New Roman"/>
          <w:sz w:val="24"/>
          <w:szCs w:val="24"/>
        </w:rPr>
        <w:t xml:space="preserve">si dhe duke sqaruar terminologjinë e përdorur në </w:t>
      </w:r>
      <w:r w:rsidR="00DD035C" w:rsidRPr="00020611">
        <w:rPr>
          <w:rFonts w:ascii="Garamond" w:hAnsi="Garamond" w:cs="Times New Roman"/>
          <w:sz w:val="24"/>
          <w:szCs w:val="24"/>
        </w:rPr>
        <w:t>disa dispozita ligjore. Gjithash</w:t>
      </w:r>
      <w:r w:rsidR="0048747D" w:rsidRPr="00020611">
        <w:rPr>
          <w:rFonts w:ascii="Garamond" w:hAnsi="Garamond" w:cs="Times New Roman"/>
          <w:sz w:val="24"/>
          <w:szCs w:val="24"/>
        </w:rPr>
        <w:t>tu</w:t>
      </w:r>
      <w:r w:rsidR="00DD035C" w:rsidRPr="00020611">
        <w:rPr>
          <w:rFonts w:ascii="Garamond" w:hAnsi="Garamond" w:cs="Times New Roman"/>
          <w:sz w:val="24"/>
          <w:szCs w:val="24"/>
        </w:rPr>
        <w:t>,</w:t>
      </w:r>
      <w:r w:rsidR="0048747D" w:rsidRPr="00020611">
        <w:rPr>
          <w:rFonts w:ascii="Garamond" w:hAnsi="Garamond" w:cs="Times New Roman"/>
          <w:sz w:val="24"/>
          <w:szCs w:val="24"/>
        </w:rPr>
        <w:t xml:space="preserve"> do </w:t>
      </w:r>
      <w:r w:rsidR="006444E3" w:rsidRPr="00020611">
        <w:rPr>
          <w:rFonts w:ascii="Garamond" w:hAnsi="Garamond" w:cs="Times New Roman"/>
          <w:sz w:val="24"/>
          <w:szCs w:val="24"/>
        </w:rPr>
        <w:t>t</w:t>
      </w:r>
      <w:r w:rsidR="009E2161" w:rsidRPr="00020611">
        <w:rPr>
          <w:rFonts w:ascii="Garamond" w:hAnsi="Garamond" w:cs="Times New Roman"/>
          <w:sz w:val="24"/>
          <w:szCs w:val="24"/>
        </w:rPr>
        <w:t>ë</w:t>
      </w:r>
      <w:r w:rsidR="006444E3" w:rsidRPr="00020611">
        <w:rPr>
          <w:rFonts w:ascii="Garamond" w:hAnsi="Garamond" w:cs="Times New Roman"/>
          <w:sz w:val="24"/>
          <w:szCs w:val="24"/>
        </w:rPr>
        <w:t xml:space="preserve"> </w:t>
      </w:r>
      <w:r w:rsidR="0048747D" w:rsidRPr="00020611">
        <w:rPr>
          <w:rFonts w:ascii="Garamond" w:hAnsi="Garamond" w:cs="Times New Roman"/>
          <w:sz w:val="24"/>
          <w:szCs w:val="24"/>
        </w:rPr>
        <w:t>synohet drejt rritjes s</w:t>
      </w:r>
      <w:r w:rsidR="008861C2" w:rsidRPr="00020611">
        <w:rPr>
          <w:rFonts w:ascii="Garamond" w:hAnsi="Garamond" w:cs="Times New Roman"/>
          <w:sz w:val="24"/>
          <w:szCs w:val="24"/>
        </w:rPr>
        <w:t>ë</w:t>
      </w:r>
      <w:r w:rsidR="0048747D" w:rsidRPr="00020611">
        <w:rPr>
          <w:rFonts w:ascii="Garamond" w:hAnsi="Garamond" w:cs="Times New Roman"/>
          <w:sz w:val="24"/>
          <w:szCs w:val="24"/>
        </w:rPr>
        <w:t xml:space="preserve"> mëtejshme të transparencës dhe efikasitetit në procedurat e prokurimit, kryerj</w:t>
      </w:r>
      <w:r w:rsidR="00764466" w:rsidRPr="00020611">
        <w:rPr>
          <w:rFonts w:ascii="Garamond" w:hAnsi="Garamond" w:cs="Times New Roman"/>
          <w:sz w:val="24"/>
          <w:szCs w:val="24"/>
        </w:rPr>
        <w:t>es s</w:t>
      </w:r>
      <w:r w:rsidR="00E00A8A" w:rsidRPr="00020611">
        <w:rPr>
          <w:rFonts w:ascii="Garamond" w:hAnsi="Garamond" w:cs="Times New Roman"/>
          <w:sz w:val="24"/>
          <w:szCs w:val="24"/>
        </w:rPr>
        <w:t>ë</w:t>
      </w:r>
      <w:r w:rsidR="0048747D" w:rsidRPr="00020611">
        <w:rPr>
          <w:rFonts w:ascii="Garamond" w:hAnsi="Garamond" w:cs="Times New Roman"/>
          <w:sz w:val="24"/>
          <w:szCs w:val="24"/>
        </w:rPr>
        <w:t xml:space="preserve"> procedurave të prokurimit, depozitimi</w:t>
      </w:r>
      <w:r w:rsidR="00764466" w:rsidRPr="00020611">
        <w:rPr>
          <w:rFonts w:ascii="Garamond" w:hAnsi="Garamond" w:cs="Times New Roman"/>
          <w:sz w:val="24"/>
          <w:szCs w:val="24"/>
        </w:rPr>
        <w:t>t t</w:t>
      </w:r>
      <w:r w:rsidR="00E00A8A" w:rsidRPr="00020611">
        <w:rPr>
          <w:rFonts w:ascii="Garamond" w:hAnsi="Garamond" w:cs="Times New Roman"/>
          <w:sz w:val="24"/>
          <w:szCs w:val="24"/>
        </w:rPr>
        <w:t>ë</w:t>
      </w:r>
      <w:r w:rsidR="0048747D" w:rsidRPr="00020611">
        <w:rPr>
          <w:rFonts w:ascii="Garamond" w:hAnsi="Garamond" w:cs="Times New Roman"/>
          <w:sz w:val="24"/>
          <w:szCs w:val="24"/>
        </w:rPr>
        <w:t xml:space="preserve"> ankesave dhe menaxhimi</w:t>
      </w:r>
      <w:r w:rsidR="00764466" w:rsidRPr="00020611">
        <w:rPr>
          <w:rFonts w:ascii="Garamond" w:hAnsi="Garamond" w:cs="Times New Roman"/>
          <w:sz w:val="24"/>
          <w:szCs w:val="24"/>
        </w:rPr>
        <w:t>t t</w:t>
      </w:r>
      <w:r w:rsidR="00E00A8A" w:rsidRPr="00020611">
        <w:rPr>
          <w:rFonts w:ascii="Garamond" w:hAnsi="Garamond" w:cs="Times New Roman"/>
          <w:sz w:val="24"/>
          <w:szCs w:val="24"/>
        </w:rPr>
        <w:t>ë</w:t>
      </w:r>
      <w:r w:rsidR="0048747D" w:rsidRPr="00020611">
        <w:rPr>
          <w:rFonts w:ascii="Garamond" w:hAnsi="Garamond" w:cs="Times New Roman"/>
          <w:sz w:val="24"/>
          <w:szCs w:val="24"/>
        </w:rPr>
        <w:t xml:space="preserve"> zbatimit të kontratave</w:t>
      </w:r>
      <w:r w:rsidR="00A66343">
        <w:rPr>
          <w:rFonts w:ascii="Garamond" w:hAnsi="Garamond" w:cs="Times New Roman"/>
          <w:sz w:val="24"/>
          <w:szCs w:val="24"/>
        </w:rPr>
        <w:t>,</w:t>
      </w:r>
      <w:r w:rsidR="0048747D" w:rsidRPr="00020611">
        <w:rPr>
          <w:rFonts w:ascii="Garamond" w:hAnsi="Garamond" w:cs="Times New Roman"/>
          <w:sz w:val="24"/>
          <w:szCs w:val="24"/>
        </w:rPr>
        <w:t xml:space="preserve"> duke përdorur vetëm mjete elektronike të komunikimit, nëpërmjet sistemeve përkatëse elektronike dhe ndërvepri</w:t>
      </w:r>
      <w:r w:rsidR="00DD035C" w:rsidRPr="00020611">
        <w:rPr>
          <w:rFonts w:ascii="Garamond" w:hAnsi="Garamond" w:cs="Times New Roman"/>
          <w:sz w:val="24"/>
          <w:szCs w:val="24"/>
        </w:rPr>
        <w:t>mit të tyre me sisteme të tjera.</w:t>
      </w:r>
    </w:p>
    <w:p w14:paraId="1D1FFAD9" w14:textId="77777777" w:rsidR="0070670E" w:rsidRPr="00020611" w:rsidRDefault="0070670E"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 xml:space="preserve">Objektivi </w:t>
      </w:r>
    </w:p>
    <w:p w14:paraId="6BDD2227" w14:textId="55B5BCF3" w:rsidR="00997F14" w:rsidRPr="00020611" w:rsidRDefault="0048747D"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Objektivi kryesor është procesi i përa</w:t>
      </w:r>
      <w:r w:rsidR="00706DDD" w:rsidRPr="00020611">
        <w:rPr>
          <w:rFonts w:ascii="Garamond" w:hAnsi="Garamond"/>
          <w:lang w:val="sq-AL"/>
        </w:rPr>
        <w:t>f</w:t>
      </w:r>
      <w:r w:rsidRPr="00020611">
        <w:rPr>
          <w:rFonts w:ascii="Garamond" w:hAnsi="Garamond"/>
          <w:lang w:val="sq-AL"/>
        </w:rPr>
        <w:t>rimit të legjis</w:t>
      </w:r>
      <w:r w:rsidR="00625EE9" w:rsidRPr="00020611">
        <w:rPr>
          <w:rFonts w:ascii="Garamond" w:hAnsi="Garamond"/>
          <w:lang w:val="sq-AL"/>
        </w:rPr>
        <w:t>la</w:t>
      </w:r>
      <w:r w:rsidRPr="00020611">
        <w:rPr>
          <w:rFonts w:ascii="Garamond" w:hAnsi="Garamond"/>
          <w:lang w:val="sq-AL"/>
        </w:rPr>
        <w:t xml:space="preserve">cionit në kuadër të procesit të integrimit </w:t>
      </w:r>
      <w:r w:rsidR="00694568" w:rsidRPr="00020611">
        <w:rPr>
          <w:rFonts w:ascii="Garamond" w:hAnsi="Garamond"/>
          <w:lang w:val="sq-AL"/>
        </w:rPr>
        <w:t>e</w:t>
      </w:r>
      <w:r w:rsidR="00694568">
        <w:rPr>
          <w:rFonts w:ascii="Garamond" w:hAnsi="Garamond"/>
          <w:lang w:val="sq-AL"/>
        </w:rPr>
        <w:t>v</w:t>
      </w:r>
      <w:r w:rsidR="00694568" w:rsidRPr="00020611">
        <w:rPr>
          <w:rFonts w:ascii="Garamond" w:hAnsi="Garamond"/>
          <w:lang w:val="sq-AL"/>
        </w:rPr>
        <w:t>ropian</w:t>
      </w:r>
      <w:r w:rsidRPr="00020611">
        <w:rPr>
          <w:rFonts w:ascii="Garamond" w:hAnsi="Garamond"/>
          <w:lang w:val="sq-AL"/>
        </w:rPr>
        <w:t xml:space="preserve">, </w:t>
      </w:r>
      <w:r w:rsidR="00997F14" w:rsidRPr="00020611">
        <w:rPr>
          <w:rFonts w:ascii="Garamond" w:hAnsi="Garamond"/>
          <w:lang w:val="sq-AL"/>
        </w:rPr>
        <w:t>duke pa</w:t>
      </w:r>
      <w:r w:rsidR="006444E3" w:rsidRPr="00020611">
        <w:rPr>
          <w:rFonts w:ascii="Garamond" w:hAnsi="Garamond"/>
          <w:lang w:val="sq-AL"/>
        </w:rPr>
        <w:t>s</w:t>
      </w:r>
      <w:r w:rsidR="00997F14" w:rsidRPr="00020611">
        <w:rPr>
          <w:rFonts w:ascii="Garamond" w:hAnsi="Garamond"/>
          <w:lang w:val="sq-AL"/>
        </w:rPr>
        <w:t>ur n</w:t>
      </w:r>
      <w:r w:rsidR="00785624" w:rsidRPr="00020611">
        <w:rPr>
          <w:rFonts w:ascii="Garamond" w:hAnsi="Garamond"/>
          <w:lang w:val="sq-AL"/>
        </w:rPr>
        <w:t>ë</w:t>
      </w:r>
      <w:r w:rsidR="00997F14" w:rsidRPr="00020611">
        <w:rPr>
          <w:rFonts w:ascii="Garamond" w:hAnsi="Garamond"/>
          <w:lang w:val="sq-AL"/>
        </w:rPr>
        <w:t xml:space="preserve"> v</w:t>
      </w:r>
      <w:r w:rsidR="00785624" w:rsidRPr="00020611">
        <w:rPr>
          <w:rFonts w:ascii="Garamond" w:hAnsi="Garamond"/>
          <w:lang w:val="sq-AL"/>
        </w:rPr>
        <w:t>ë</w:t>
      </w:r>
      <w:r w:rsidR="00997F14" w:rsidRPr="00020611">
        <w:rPr>
          <w:rFonts w:ascii="Garamond" w:hAnsi="Garamond"/>
          <w:lang w:val="sq-AL"/>
        </w:rPr>
        <w:t>mendje</w:t>
      </w:r>
      <w:r w:rsidR="00625EE9" w:rsidRPr="00020611">
        <w:rPr>
          <w:rFonts w:ascii="Garamond" w:hAnsi="Garamond"/>
          <w:lang w:val="sq-AL"/>
        </w:rPr>
        <w:t xml:space="preserve"> nd</w:t>
      </w:r>
      <w:r w:rsidR="00785624" w:rsidRPr="00020611">
        <w:rPr>
          <w:rFonts w:ascii="Garamond" w:hAnsi="Garamond"/>
          <w:lang w:val="sq-AL"/>
        </w:rPr>
        <w:t>ë</w:t>
      </w:r>
      <w:r w:rsidR="00625EE9" w:rsidRPr="00020611">
        <w:rPr>
          <w:rFonts w:ascii="Garamond" w:hAnsi="Garamond"/>
          <w:lang w:val="sq-AL"/>
        </w:rPr>
        <w:t>r t</w:t>
      </w:r>
      <w:r w:rsidR="00785624" w:rsidRPr="00020611">
        <w:rPr>
          <w:rFonts w:ascii="Garamond" w:hAnsi="Garamond"/>
          <w:lang w:val="sq-AL"/>
        </w:rPr>
        <w:t>ë</w:t>
      </w:r>
      <w:r w:rsidR="00625EE9" w:rsidRPr="00020611">
        <w:rPr>
          <w:rFonts w:ascii="Garamond" w:hAnsi="Garamond"/>
          <w:lang w:val="sq-AL"/>
        </w:rPr>
        <w:t xml:space="preserve"> tjera </w:t>
      </w:r>
      <w:r w:rsidR="00997F14" w:rsidRPr="00020611">
        <w:rPr>
          <w:rFonts w:ascii="Garamond" w:hAnsi="Garamond"/>
          <w:lang w:val="sq-AL"/>
        </w:rPr>
        <w:t xml:space="preserve">parashikime ligjore lidhur me konceptin e veprimtarisë ndihmëse dhe ofruesit </w:t>
      </w:r>
      <w:r w:rsidR="006444E3" w:rsidRPr="00020611">
        <w:rPr>
          <w:rFonts w:ascii="Garamond" w:hAnsi="Garamond"/>
          <w:lang w:val="sq-AL"/>
        </w:rPr>
        <w:t>e</w:t>
      </w:r>
      <w:r w:rsidR="00997F14" w:rsidRPr="00020611">
        <w:rPr>
          <w:rFonts w:ascii="Garamond" w:hAnsi="Garamond"/>
          <w:lang w:val="sq-AL"/>
        </w:rPr>
        <w:t xml:space="preserve"> shërbimit të prokurimit</w:t>
      </w:r>
      <w:r w:rsidR="00A66343">
        <w:rPr>
          <w:rFonts w:ascii="Garamond" w:hAnsi="Garamond"/>
          <w:lang w:val="sq-AL"/>
        </w:rPr>
        <w:t>,</w:t>
      </w:r>
      <w:r w:rsidR="00997F14" w:rsidRPr="00020611">
        <w:rPr>
          <w:rFonts w:ascii="Garamond" w:hAnsi="Garamond"/>
          <w:lang w:val="sq-AL"/>
        </w:rPr>
        <w:t xml:space="preserve"> parashikimin e zhvillimit të procedurave të prokurimit, të kryerjes së ankesave dhe menaxhimit të zbatimit të kontratave duke përdorur mjetet elektronike të komunikimit</w:t>
      </w:r>
      <w:r w:rsidR="006444E3" w:rsidRPr="00020611">
        <w:rPr>
          <w:rFonts w:ascii="Garamond" w:hAnsi="Garamond"/>
          <w:lang w:val="sq-AL"/>
        </w:rPr>
        <w:t>,</w:t>
      </w:r>
      <w:r w:rsidR="00997F14" w:rsidRPr="00020611">
        <w:rPr>
          <w:rFonts w:ascii="Garamond" w:hAnsi="Garamond"/>
          <w:lang w:val="sq-AL"/>
        </w:rPr>
        <w:t xml:space="preserve"> rishikimi</w:t>
      </w:r>
      <w:r w:rsidR="003A2EE9" w:rsidRPr="00020611">
        <w:rPr>
          <w:rFonts w:ascii="Garamond" w:hAnsi="Garamond"/>
          <w:lang w:val="sq-AL"/>
        </w:rPr>
        <w:t>n e disa dispozitave t</w:t>
      </w:r>
      <w:r w:rsidR="00F35A30" w:rsidRPr="00020611">
        <w:rPr>
          <w:rFonts w:ascii="Garamond" w:hAnsi="Garamond"/>
          <w:lang w:val="sq-AL"/>
        </w:rPr>
        <w:t>ë</w:t>
      </w:r>
      <w:r w:rsidR="003A2EE9" w:rsidRPr="00020611">
        <w:rPr>
          <w:rFonts w:ascii="Garamond" w:hAnsi="Garamond"/>
          <w:lang w:val="sq-AL"/>
        </w:rPr>
        <w:t xml:space="preserve"> ligjit duke ref</w:t>
      </w:r>
      <w:r w:rsidR="006444E3" w:rsidRPr="00020611">
        <w:rPr>
          <w:rFonts w:ascii="Garamond" w:hAnsi="Garamond"/>
          <w:lang w:val="sq-AL"/>
        </w:rPr>
        <w:t>l</w:t>
      </w:r>
      <w:r w:rsidR="003A2EE9" w:rsidRPr="00020611">
        <w:rPr>
          <w:rFonts w:ascii="Garamond" w:hAnsi="Garamond"/>
          <w:lang w:val="sq-AL"/>
        </w:rPr>
        <w:t>ektuar problematika t</w:t>
      </w:r>
      <w:r w:rsidR="00F35A30" w:rsidRPr="00020611">
        <w:rPr>
          <w:rFonts w:ascii="Garamond" w:hAnsi="Garamond"/>
          <w:lang w:val="sq-AL"/>
        </w:rPr>
        <w:t>ë</w:t>
      </w:r>
      <w:r w:rsidR="003A2EE9" w:rsidRPr="00020611">
        <w:rPr>
          <w:rFonts w:ascii="Garamond" w:hAnsi="Garamond"/>
          <w:lang w:val="sq-AL"/>
        </w:rPr>
        <w:t xml:space="preserve"> hasura,</w:t>
      </w:r>
      <w:r w:rsidR="00997F14" w:rsidRPr="00020611">
        <w:rPr>
          <w:rFonts w:ascii="Garamond" w:hAnsi="Garamond"/>
          <w:lang w:val="sq-AL"/>
        </w:rPr>
        <w:t xml:space="preserve"> riformulim</w:t>
      </w:r>
      <w:r w:rsidR="006444E3" w:rsidRPr="00020611">
        <w:rPr>
          <w:rFonts w:ascii="Garamond" w:hAnsi="Garamond"/>
          <w:lang w:val="sq-AL"/>
        </w:rPr>
        <w:t>in e</w:t>
      </w:r>
      <w:r w:rsidR="00997F14" w:rsidRPr="00020611">
        <w:rPr>
          <w:rFonts w:ascii="Garamond" w:hAnsi="Garamond"/>
          <w:lang w:val="sq-AL"/>
        </w:rPr>
        <w:t xml:space="preserve"> nenit </w:t>
      </w:r>
      <w:r w:rsidR="00625EE9" w:rsidRPr="00020611">
        <w:rPr>
          <w:rFonts w:ascii="Garamond" w:hAnsi="Garamond"/>
          <w:lang w:val="sq-AL"/>
        </w:rPr>
        <w:t>lidhur me blerjen e përqendruar si dhe parashikime t</w:t>
      </w:r>
      <w:r w:rsidR="00785624" w:rsidRPr="00020611">
        <w:rPr>
          <w:rFonts w:ascii="Garamond" w:hAnsi="Garamond"/>
          <w:lang w:val="sq-AL"/>
        </w:rPr>
        <w:t>ë</w:t>
      </w:r>
      <w:r w:rsidR="00625EE9" w:rsidRPr="00020611">
        <w:rPr>
          <w:rFonts w:ascii="Garamond" w:hAnsi="Garamond"/>
          <w:lang w:val="sq-AL"/>
        </w:rPr>
        <w:t xml:space="preserve"> tjera ligjore.</w:t>
      </w:r>
    </w:p>
    <w:p w14:paraId="2384A80D" w14:textId="4222915D" w:rsidR="0070670E" w:rsidRPr="00020611" w:rsidRDefault="00DD035C" w:rsidP="00E22B88">
      <w:pPr>
        <w:widowControl w:val="0"/>
        <w:spacing w:after="0" w:line="240" w:lineRule="auto"/>
        <w:ind w:firstLine="284"/>
        <w:rPr>
          <w:rFonts w:ascii="Garamond" w:hAnsi="Garamond" w:cs="Times New Roman"/>
          <w:b/>
          <w:bCs/>
          <w:sz w:val="24"/>
          <w:szCs w:val="24"/>
        </w:rPr>
      </w:pPr>
      <w:r w:rsidRPr="00020611">
        <w:rPr>
          <w:rFonts w:ascii="Garamond" w:eastAsia="Times New Roman" w:hAnsi="Garamond" w:cs="Times New Roman"/>
          <w:sz w:val="24"/>
          <w:szCs w:val="24"/>
        </w:rPr>
        <w:t>Objektivi i</w:t>
      </w:r>
      <w:r w:rsidR="0070670E" w:rsidRPr="00020611">
        <w:rPr>
          <w:rFonts w:ascii="Garamond" w:eastAsia="Times New Roman" w:hAnsi="Garamond" w:cs="Times New Roman"/>
          <w:sz w:val="24"/>
          <w:szCs w:val="24"/>
        </w:rPr>
        <w:t xml:space="preserve"> mësipërm parashikohet të arrihet nëpërmjet masave të mëposhtme</w:t>
      </w:r>
      <w:r w:rsidR="006444E3" w:rsidRPr="00020611">
        <w:rPr>
          <w:rFonts w:ascii="Garamond" w:eastAsia="Times New Roman" w:hAnsi="Garamond" w:cs="Times New Roman"/>
          <w:sz w:val="24"/>
          <w:szCs w:val="24"/>
        </w:rPr>
        <w:t>:</w:t>
      </w:r>
    </w:p>
    <w:p w14:paraId="26072133" w14:textId="0C0BF780" w:rsidR="001C0CEE" w:rsidRPr="00694568" w:rsidRDefault="00B16138"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rPr>
      </w:pPr>
      <w:bookmarkStart w:id="13" w:name="_Toc166152699"/>
      <w:r w:rsidRPr="00694568">
        <w:rPr>
          <w:rFonts w:ascii="Garamond" w:eastAsia="Times New Roman" w:hAnsi="Garamond" w:cs="Times New Roman"/>
          <w:b w:val="0"/>
          <w:bCs/>
          <w:color w:val="auto"/>
          <w:szCs w:val="24"/>
        </w:rPr>
        <w:t xml:space="preserve">MASA 1.1.1. RISHIKIMI I </w:t>
      </w:r>
      <w:r w:rsidR="00490921" w:rsidRPr="00694568">
        <w:rPr>
          <w:rFonts w:ascii="Garamond" w:eastAsia="Times New Roman" w:hAnsi="Garamond" w:cs="Times New Roman"/>
          <w:b w:val="0"/>
          <w:bCs/>
          <w:color w:val="auto"/>
          <w:szCs w:val="24"/>
        </w:rPr>
        <w:t>LIGJIT T</w:t>
      </w:r>
      <w:r w:rsidR="003D71C5" w:rsidRPr="00694568">
        <w:rPr>
          <w:rFonts w:ascii="Garamond" w:eastAsia="Times New Roman" w:hAnsi="Garamond" w:cs="Times New Roman"/>
          <w:b w:val="0"/>
          <w:bCs/>
          <w:color w:val="auto"/>
          <w:szCs w:val="24"/>
        </w:rPr>
        <w:t>Ë</w:t>
      </w:r>
      <w:r w:rsidR="00490921" w:rsidRPr="00694568">
        <w:rPr>
          <w:rFonts w:ascii="Garamond" w:eastAsia="Times New Roman" w:hAnsi="Garamond" w:cs="Times New Roman"/>
          <w:b w:val="0"/>
          <w:bCs/>
          <w:color w:val="auto"/>
          <w:szCs w:val="24"/>
        </w:rPr>
        <w:t xml:space="preserve"> PROKURIMIT PUBLIK</w:t>
      </w:r>
      <w:bookmarkEnd w:id="13"/>
    </w:p>
    <w:p w14:paraId="501F8072" w14:textId="1DE879EE" w:rsidR="00C544B0" w:rsidRPr="00020611" w:rsidRDefault="00DF3FF0"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Nëpërmjet ndryshimeve në LPP</w:t>
      </w:r>
      <w:r w:rsidR="00354A52">
        <w:rPr>
          <w:rFonts w:ascii="Garamond" w:hAnsi="Garamond" w:cs="Times New Roman"/>
          <w:sz w:val="24"/>
          <w:szCs w:val="24"/>
        </w:rPr>
        <w:t>,</w:t>
      </w:r>
      <w:r w:rsidRPr="00020611">
        <w:rPr>
          <w:rFonts w:ascii="Garamond" w:hAnsi="Garamond" w:cs="Times New Roman"/>
          <w:sz w:val="24"/>
          <w:szCs w:val="24"/>
        </w:rPr>
        <w:t xml:space="preserve"> në vitin 202</w:t>
      </w:r>
      <w:r w:rsidR="00625EE9" w:rsidRPr="00020611">
        <w:rPr>
          <w:rFonts w:ascii="Garamond" w:hAnsi="Garamond" w:cs="Times New Roman"/>
          <w:sz w:val="24"/>
          <w:szCs w:val="24"/>
        </w:rPr>
        <w:t>4</w:t>
      </w:r>
      <w:r w:rsidRPr="00020611">
        <w:rPr>
          <w:rFonts w:ascii="Garamond" w:hAnsi="Garamond" w:cs="Times New Roman"/>
          <w:sz w:val="24"/>
          <w:szCs w:val="24"/>
        </w:rPr>
        <w:t xml:space="preserve"> synohet të përmirësohet kuadri rregullator </w:t>
      </w:r>
      <w:r w:rsidR="006444E3" w:rsidRPr="00020611">
        <w:rPr>
          <w:rFonts w:ascii="Garamond" w:hAnsi="Garamond" w:cs="Times New Roman"/>
          <w:sz w:val="24"/>
          <w:szCs w:val="24"/>
        </w:rPr>
        <w:t>i</w:t>
      </w:r>
      <w:r w:rsidRPr="00020611">
        <w:rPr>
          <w:rFonts w:ascii="Garamond" w:hAnsi="Garamond" w:cs="Times New Roman"/>
          <w:sz w:val="24"/>
          <w:szCs w:val="24"/>
        </w:rPr>
        <w:t xml:space="preserve"> prokurimit publik në Shqipëri, duke e përafruar më tej kuadrin ligjor me </w:t>
      </w:r>
      <w:r w:rsidRPr="00020611">
        <w:rPr>
          <w:rFonts w:ascii="Garamond" w:hAnsi="Garamond" w:cs="Times New Roman"/>
          <w:i/>
          <w:iCs/>
          <w:sz w:val="24"/>
          <w:szCs w:val="24"/>
        </w:rPr>
        <w:t>acquis</w:t>
      </w:r>
      <w:r w:rsidRPr="00020611">
        <w:rPr>
          <w:rFonts w:ascii="Garamond" w:hAnsi="Garamond" w:cs="Times New Roman"/>
          <w:sz w:val="24"/>
          <w:szCs w:val="24"/>
        </w:rPr>
        <w:t xml:space="preserve"> të BE-së</w:t>
      </w:r>
      <w:r w:rsidR="00625EE9" w:rsidRPr="00020611">
        <w:rPr>
          <w:rFonts w:ascii="Garamond" w:hAnsi="Garamond" w:cs="Times New Roman"/>
          <w:sz w:val="24"/>
          <w:szCs w:val="24"/>
        </w:rPr>
        <w:t xml:space="preserve"> dhe parashikimin e dispozitave p</w:t>
      </w:r>
      <w:r w:rsidR="00785624" w:rsidRPr="00020611">
        <w:rPr>
          <w:rFonts w:ascii="Garamond" w:hAnsi="Garamond" w:cs="Times New Roman"/>
          <w:sz w:val="24"/>
          <w:szCs w:val="24"/>
        </w:rPr>
        <w:t>ë</w:t>
      </w:r>
      <w:r w:rsidR="00625EE9" w:rsidRPr="00020611">
        <w:rPr>
          <w:rFonts w:ascii="Garamond" w:hAnsi="Garamond" w:cs="Times New Roman"/>
          <w:sz w:val="24"/>
          <w:szCs w:val="24"/>
        </w:rPr>
        <w:t>r zhvillime t</w:t>
      </w:r>
      <w:r w:rsidR="00785624" w:rsidRPr="00020611">
        <w:rPr>
          <w:rFonts w:ascii="Garamond" w:hAnsi="Garamond" w:cs="Times New Roman"/>
          <w:sz w:val="24"/>
          <w:szCs w:val="24"/>
        </w:rPr>
        <w:t>ë</w:t>
      </w:r>
      <w:r w:rsidR="00625EE9" w:rsidRPr="00020611">
        <w:rPr>
          <w:rFonts w:ascii="Garamond" w:hAnsi="Garamond" w:cs="Times New Roman"/>
          <w:sz w:val="24"/>
          <w:szCs w:val="24"/>
        </w:rPr>
        <w:t xml:space="preserve"> m</w:t>
      </w:r>
      <w:r w:rsidR="00785624" w:rsidRPr="00020611">
        <w:rPr>
          <w:rFonts w:ascii="Garamond" w:hAnsi="Garamond" w:cs="Times New Roman"/>
          <w:sz w:val="24"/>
          <w:szCs w:val="24"/>
        </w:rPr>
        <w:t>ë</w:t>
      </w:r>
      <w:r w:rsidR="00625EE9" w:rsidRPr="00020611">
        <w:rPr>
          <w:rFonts w:ascii="Garamond" w:hAnsi="Garamond" w:cs="Times New Roman"/>
          <w:sz w:val="24"/>
          <w:szCs w:val="24"/>
        </w:rPr>
        <w:t>tejshme t</w:t>
      </w:r>
      <w:r w:rsidR="00785624" w:rsidRPr="00020611">
        <w:rPr>
          <w:rFonts w:ascii="Garamond" w:hAnsi="Garamond" w:cs="Times New Roman"/>
          <w:sz w:val="24"/>
          <w:szCs w:val="24"/>
        </w:rPr>
        <w:t>ë</w:t>
      </w:r>
      <w:r w:rsidR="00625EE9" w:rsidRPr="00020611">
        <w:rPr>
          <w:rFonts w:ascii="Garamond" w:hAnsi="Garamond" w:cs="Times New Roman"/>
          <w:sz w:val="24"/>
          <w:szCs w:val="24"/>
        </w:rPr>
        <w:t xml:space="preserve"> teknologjis</w:t>
      </w:r>
      <w:r w:rsidR="00785624" w:rsidRPr="00020611">
        <w:rPr>
          <w:rFonts w:ascii="Garamond" w:hAnsi="Garamond" w:cs="Times New Roman"/>
          <w:sz w:val="24"/>
          <w:szCs w:val="24"/>
        </w:rPr>
        <w:t>ë</w:t>
      </w:r>
      <w:r w:rsidR="00625EE9" w:rsidRPr="00020611">
        <w:rPr>
          <w:rFonts w:ascii="Garamond" w:hAnsi="Garamond" w:cs="Times New Roman"/>
          <w:sz w:val="24"/>
          <w:szCs w:val="24"/>
        </w:rPr>
        <w:t>.</w:t>
      </w:r>
    </w:p>
    <w:p w14:paraId="517AE260" w14:textId="77777777" w:rsidR="00E55AA7" w:rsidRDefault="0048747D" w:rsidP="00354A52">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796618" w:rsidRPr="00020611">
        <w:rPr>
          <w:rFonts w:ascii="Garamond" w:hAnsi="Garamond" w:cs="Times New Roman"/>
          <w:sz w:val="24"/>
          <w:szCs w:val="24"/>
        </w:rPr>
        <w:t>:</w:t>
      </w:r>
      <w:r w:rsidR="00354A52">
        <w:rPr>
          <w:rFonts w:ascii="Garamond" w:hAnsi="Garamond" w:cs="Times New Roman"/>
          <w:sz w:val="24"/>
          <w:szCs w:val="24"/>
        </w:rPr>
        <w:t xml:space="preserve"> </w:t>
      </w:r>
    </w:p>
    <w:p w14:paraId="51651796" w14:textId="139B8CF2" w:rsidR="000F6770" w:rsidRPr="00020611" w:rsidRDefault="0048747D" w:rsidP="00354A52">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796618" w:rsidRPr="00020611">
        <w:rPr>
          <w:rFonts w:ascii="Garamond" w:hAnsi="Garamond" w:cs="Times New Roman"/>
          <w:sz w:val="24"/>
          <w:szCs w:val="24"/>
        </w:rPr>
        <w:t>-ja</w:t>
      </w:r>
      <w:r w:rsidR="00625EE9" w:rsidRPr="00020611">
        <w:rPr>
          <w:rFonts w:ascii="Garamond" w:hAnsi="Garamond" w:cs="Times New Roman"/>
          <w:sz w:val="24"/>
          <w:szCs w:val="24"/>
        </w:rPr>
        <w:t>, KPP</w:t>
      </w:r>
      <w:r w:rsidR="00796618" w:rsidRPr="00020611">
        <w:rPr>
          <w:rFonts w:ascii="Garamond" w:hAnsi="Garamond" w:cs="Times New Roman"/>
          <w:sz w:val="24"/>
          <w:szCs w:val="24"/>
        </w:rPr>
        <w:t>-ja</w:t>
      </w:r>
      <w:r w:rsidR="00625EE9" w:rsidRPr="00020611">
        <w:rPr>
          <w:rFonts w:ascii="Garamond" w:hAnsi="Garamond" w:cs="Times New Roman"/>
          <w:sz w:val="24"/>
          <w:szCs w:val="24"/>
        </w:rPr>
        <w:t>, AKSHI</w:t>
      </w:r>
      <w:r w:rsidR="00354A52">
        <w:rPr>
          <w:rFonts w:ascii="Garamond" w:hAnsi="Garamond" w:cs="Times New Roman"/>
          <w:sz w:val="24"/>
          <w:szCs w:val="24"/>
        </w:rPr>
        <w:t>.</w:t>
      </w:r>
    </w:p>
    <w:p w14:paraId="024788E9" w14:textId="4916EA02" w:rsidR="00DD035C" w:rsidRPr="00020611" w:rsidRDefault="00DD035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7F0CD7">
        <w:rPr>
          <w:rFonts w:ascii="Garamond" w:hAnsi="Garamond" w:cs="Times New Roman"/>
          <w:sz w:val="24"/>
          <w:szCs w:val="24"/>
        </w:rPr>
        <w:t>:</w:t>
      </w:r>
    </w:p>
    <w:p w14:paraId="6EAFBDD7" w14:textId="4D8527C2"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4A5F3A" w:rsidRPr="00020611">
        <w:rPr>
          <w:rFonts w:ascii="Garamond" w:hAnsi="Garamond" w:cs="Times New Roman"/>
          <w:sz w:val="24"/>
          <w:szCs w:val="24"/>
        </w:rPr>
        <w:t xml:space="preserve">analiza </w:t>
      </w:r>
      <w:r w:rsidR="00DD035C" w:rsidRPr="00020611">
        <w:rPr>
          <w:rFonts w:ascii="Garamond" w:hAnsi="Garamond" w:cs="Times New Roman"/>
          <w:sz w:val="24"/>
          <w:szCs w:val="24"/>
        </w:rPr>
        <w:t>e legjislacionit</w:t>
      </w:r>
      <w:r w:rsidR="00DF3FF0" w:rsidRPr="00020611">
        <w:rPr>
          <w:rFonts w:ascii="Garamond" w:hAnsi="Garamond" w:cs="Times New Roman"/>
          <w:sz w:val="24"/>
          <w:szCs w:val="24"/>
        </w:rPr>
        <w:t>;</w:t>
      </w:r>
    </w:p>
    <w:p w14:paraId="6B47CE6A" w14:textId="7C38A8E1"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lastRenderedPageBreak/>
        <w:t xml:space="preserve">- </w:t>
      </w:r>
      <w:r w:rsidR="004A5F3A" w:rsidRPr="00020611">
        <w:rPr>
          <w:rFonts w:ascii="Garamond" w:hAnsi="Garamond" w:cs="Times New Roman"/>
          <w:sz w:val="24"/>
          <w:szCs w:val="24"/>
        </w:rPr>
        <w:t xml:space="preserve">tabela </w:t>
      </w:r>
      <w:r w:rsidR="00DD035C" w:rsidRPr="00020611">
        <w:rPr>
          <w:rFonts w:ascii="Garamond" w:hAnsi="Garamond" w:cs="Times New Roman"/>
          <w:sz w:val="24"/>
          <w:szCs w:val="24"/>
        </w:rPr>
        <w:t>e p</w:t>
      </w:r>
      <w:r w:rsidR="00DF3FF0" w:rsidRPr="00020611">
        <w:rPr>
          <w:rFonts w:ascii="Garamond" w:hAnsi="Garamond" w:cs="Times New Roman"/>
          <w:sz w:val="24"/>
          <w:szCs w:val="24"/>
        </w:rPr>
        <w:t>ë</w:t>
      </w:r>
      <w:r w:rsidR="00DD035C" w:rsidRPr="00020611">
        <w:rPr>
          <w:rFonts w:ascii="Garamond" w:hAnsi="Garamond" w:cs="Times New Roman"/>
          <w:sz w:val="24"/>
          <w:szCs w:val="24"/>
        </w:rPr>
        <w:t>rputhshm</w:t>
      </w:r>
      <w:r w:rsidR="00DF3FF0" w:rsidRPr="00020611">
        <w:rPr>
          <w:rFonts w:ascii="Garamond" w:hAnsi="Garamond" w:cs="Times New Roman"/>
          <w:sz w:val="24"/>
          <w:szCs w:val="24"/>
        </w:rPr>
        <w:t>ë</w:t>
      </w:r>
      <w:r w:rsidR="00DD035C" w:rsidRPr="00020611">
        <w:rPr>
          <w:rFonts w:ascii="Garamond" w:hAnsi="Garamond" w:cs="Times New Roman"/>
          <w:sz w:val="24"/>
          <w:szCs w:val="24"/>
        </w:rPr>
        <w:t>ris</w:t>
      </w:r>
      <w:r w:rsidR="00DF3FF0" w:rsidRPr="00020611">
        <w:rPr>
          <w:rFonts w:ascii="Garamond" w:hAnsi="Garamond" w:cs="Times New Roman"/>
          <w:sz w:val="24"/>
          <w:szCs w:val="24"/>
        </w:rPr>
        <w:t>ë;</w:t>
      </w:r>
    </w:p>
    <w:p w14:paraId="58EEE550" w14:textId="207DDF5D"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4A5F3A" w:rsidRPr="00020611">
        <w:rPr>
          <w:rFonts w:ascii="Garamond" w:hAnsi="Garamond" w:cs="Times New Roman"/>
          <w:sz w:val="24"/>
          <w:szCs w:val="24"/>
        </w:rPr>
        <w:t>har</w:t>
      </w:r>
      <w:r w:rsidR="001F1A6C" w:rsidRPr="00020611">
        <w:rPr>
          <w:rFonts w:ascii="Garamond" w:hAnsi="Garamond" w:cs="Times New Roman"/>
          <w:sz w:val="24"/>
          <w:szCs w:val="24"/>
        </w:rPr>
        <w:t>timi</w:t>
      </w:r>
      <w:r w:rsidR="00020611" w:rsidRPr="00020611">
        <w:rPr>
          <w:rFonts w:ascii="Garamond" w:hAnsi="Garamond" w:cs="Times New Roman"/>
          <w:sz w:val="24"/>
          <w:szCs w:val="24"/>
        </w:rPr>
        <w:t xml:space="preserve"> </w:t>
      </w:r>
      <w:r w:rsidR="001F1A6C" w:rsidRPr="00020611">
        <w:rPr>
          <w:rFonts w:ascii="Garamond" w:hAnsi="Garamond" w:cs="Times New Roman"/>
          <w:sz w:val="24"/>
          <w:szCs w:val="24"/>
        </w:rPr>
        <w:t>i</w:t>
      </w:r>
      <w:r w:rsidR="00AE1CAC" w:rsidRPr="00020611">
        <w:rPr>
          <w:rFonts w:ascii="Garamond" w:hAnsi="Garamond" w:cs="Times New Roman"/>
          <w:sz w:val="24"/>
          <w:szCs w:val="24"/>
        </w:rPr>
        <w:t xml:space="preserve"> amendimeve të ligjit </w:t>
      </w:r>
      <w:r w:rsidR="006444E3" w:rsidRPr="00020611">
        <w:rPr>
          <w:rFonts w:ascii="Garamond" w:hAnsi="Garamond" w:cs="Times New Roman"/>
          <w:sz w:val="24"/>
          <w:szCs w:val="24"/>
        </w:rPr>
        <w:t>nr.</w:t>
      </w:r>
      <w:r w:rsidR="00694568">
        <w:rPr>
          <w:rFonts w:ascii="Garamond" w:hAnsi="Garamond" w:cs="Times New Roman"/>
          <w:sz w:val="24"/>
          <w:szCs w:val="24"/>
        </w:rPr>
        <w:t xml:space="preserve"> </w:t>
      </w:r>
      <w:r w:rsidR="00AE1CAC" w:rsidRPr="00020611">
        <w:rPr>
          <w:rFonts w:ascii="Garamond" w:hAnsi="Garamond" w:cs="Times New Roman"/>
          <w:sz w:val="24"/>
          <w:szCs w:val="24"/>
        </w:rPr>
        <w:t>162/2020</w:t>
      </w:r>
      <w:r w:rsidR="006444E3" w:rsidRPr="00020611">
        <w:rPr>
          <w:rFonts w:ascii="Garamond" w:hAnsi="Garamond" w:cs="Times New Roman"/>
          <w:sz w:val="24"/>
          <w:szCs w:val="24"/>
        </w:rPr>
        <w:t>,</w:t>
      </w:r>
      <w:r w:rsidR="00AE1CAC" w:rsidRPr="00020611">
        <w:rPr>
          <w:rFonts w:ascii="Garamond" w:hAnsi="Garamond" w:cs="Times New Roman"/>
          <w:sz w:val="24"/>
          <w:szCs w:val="24"/>
        </w:rPr>
        <w:t xml:space="preserve"> “Për prokurimin </w:t>
      </w:r>
      <w:r w:rsidR="006444E3" w:rsidRPr="00020611">
        <w:rPr>
          <w:rFonts w:ascii="Garamond" w:hAnsi="Garamond" w:cs="Times New Roman"/>
          <w:sz w:val="24"/>
          <w:szCs w:val="24"/>
        </w:rPr>
        <w:t>p</w:t>
      </w:r>
      <w:r w:rsidR="00AE1CAC" w:rsidRPr="00020611">
        <w:rPr>
          <w:rFonts w:ascii="Garamond" w:hAnsi="Garamond" w:cs="Times New Roman"/>
          <w:sz w:val="24"/>
          <w:szCs w:val="24"/>
        </w:rPr>
        <w:t>ublik”;</w:t>
      </w:r>
    </w:p>
    <w:p w14:paraId="79A89CFD" w14:textId="78E55AD4" w:rsidR="00AE1CAC" w:rsidRPr="00C90FFB" w:rsidRDefault="00063DD7" w:rsidP="00E22B88">
      <w:pPr>
        <w:pStyle w:val="ListParagraph"/>
        <w:widowControl w:val="0"/>
        <w:spacing w:after="0" w:line="240" w:lineRule="auto"/>
        <w:ind w:left="0" w:firstLine="284"/>
        <w:rPr>
          <w:rFonts w:ascii="Garamond" w:hAnsi="Garamond" w:cs="Times New Roman"/>
          <w:sz w:val="24"/>
          <w:szCs w:val="24"/>
        </w:rPr>
      </w:pPr>
      <w:r w:rsidRPr="00C90FFB">
        <w:rPr>
          <w:rFonts w:ascii="Garamond" w:hAnsi="Garamond" w:cs="Times New Roman"/>
          <w:sz w:val="24"/>
          <w:szCs w:val="24"/>
        </w:rPr>
        <w:t xml:space="preserve">- </w:t>
      </w:r>
      <w:r w:rsidR="004A5F3A" w:rsidRPr="00C90FFB">
        <w:rPr>
          <w:rFonts w:ascii="Garamond" w:hAnsi="Garamond" w:cs="Times New Roman"/>
          <w:sz w:val="24"/>
          <w:szCs w:val="24"/>
        </w:rPr>
        <w:t xml:space="preserve">miratimi </w:t>
      </w:r>
      <w:r w:rsidR="00DD035C" w:rsidRPr="00C90FFB">
        <w:rPr>
          <w:rFonts w:ascii="Garamond" w:hAnsi="Garamond" w:cs="Times New Roman"/>
          <w:sz w:val="24"/>
          <w:szCs w:val="24"/>
        </w:rPr>
        <w:t xml:space="preserve">i </w:t>
      </w:r>
      <w:r w:rsidR="00AE1CAC" w:rsidRPr="00C90FFB">
        <w:rPr>
          <w:rFonts w:ascii="Garamond" w:hAnsi="Garamond" w:cs="Times New Roman"/>
          <w:sz w:val="24"/>
          <w:szCs w:val="24"/>
        </w:rPr>
        <w:t xml:space="preserve">amendimeve të ligjit </w:t>
      </w:r>
      <w:r w:rsidR="006444E3" w:rsidRPr="00C90FFB">
        <w:rPr>
          <w:rFonts w:ascii="Garamond" w:hAnsi="Garamond" w:cs="Times New Roman"/>
          <w:sz w:val="24"/>
          <w:szCs w:val="24"/>
        </w:rPr>
        <w:t>nr.</w:t>
      </w:r>
      <w:r w:rsidR="00694568">
        <w:rPr>
          <w:rFonts w:ascii="Garamond" w:hAnsi="Garamond" w:cs="Times New Roman"/>
          <w:sz w:val="24"/>
          <w:szCs w:val="24"/>
        </w:rPr>
        <w:t xml:space="preserve"> </w:t>
      </w:r>
      <w:r w:rsidR="00AE1CAC" w:rsidRPr="00C90FFB">
        <w:rPr>
          <w:rFonts w:ascii="Garamond" w:hAnsi="Garamond" w:cs="Times New Roman"/>
          <w:sz w:val="24"/>
          <w:szCs w:val="24"/>
        </w:rPr>
        <w:t>162/2020</w:t>
      </w:r>
      <w:r w:rsidR="006444E3" w:rsidRPr="00C90FFB">
        <w:rPr>
          <w:rFonts w:ascii="Garamond" w:hAnsi="Garamond" w:cs="Times New Roman"/>
          <w:sz w:val="24"/>
          <w:szCs w:val="24"/>
        </w:rPr>
        <w:t>,</w:t>
      </w:r>
      <w:r w:rsidR="00AE1CAC" w:rsidRPr="00C90FFB">
        <w:rPr>
          <w:rFonts w:ascii="Garamond" w:hAnsi="Garamond" w:cs="Times New Roman"/>
          <w:sz w:val="24"/>
          <w:szCs w:val="24"/>
        </w:rPr>
        <w:t xml:space="preserve"> “Për prokurimin </w:t>
      </w:r>
      <w:r w:rsidR="006444E3" w:rsidRPr="00C90FFB">
        <w:rPr>
          <w:rFonts w:ascii="Garamond" w:hAnsi="Garamond" w:cs="Times New Roman"/>
          <w:sz w:val="24"/>
          <w:szCs w:val="24"/>
        </w:rPr>
        <w:t>p</w:t>
      </w:r>
      <w:r w:rsidR="00AE1CAC" w:rsidRPr="00C90FFB">
        <w:rPr>
          <w:rFonts w:ascii="Garamond" w:hAnsi="Garamond" w:cs="Times New Roman"/>
          <w:sz w:val="24"/>
          <w:szCs w:val="24"/>
        </w:rPr>
        <w:t>ublik”</w:t>
      </w:r>
      <w:r w:rsidR="002A7DD5" w:rsidRPr="00C90FFB">
        <w:rPr>
          <w:rFonts w:ascii="Garamond" w:hAnsi="Garamond" w:cs="Times New Roman"/>
          <w:sz w:val="24"/>
          <w:szCs w:val="24"/>
        </w:rPr>
        <w:t xml:space="preserve"> n</w:t>
      </w:r>
      <w:r w:rsidR="00A0698D" w:rsidRPr="00C90FFB">
        <w:rPr>
          <w:rFonts w:ascii="Garamond" w:hAnsi="Garamond" w:cs="Times New Roman"/>
          <w:sz w:val="24"/>
          <w:szCs w:val="24"/>
        </w:rPr>
        <w:t>ë</w:t>
      </w:r>
      <w:r w:rsidR="002A7DD5" w:rsidRPr="00C90FFB">
        <w:rPr>
          <w:rFonts w:ascii="Garamond" w:hAnsi="Garamond" w:cs="Times New Roman"/>
          <w:sz w:val="24"/>
          <w:szCs w:val="24"/>
        </w:rPr>
        <w:t xml:space="preserve"> Kuvend</w:t>
      </w:r>
      <w:r w:rsidR="00AE1CAC" w:rsidRPr="00C90FFB">
        <w:rPr>
          <w:rFonts w:ascii="Garamond" w:hAnsi="Garamond" w:cs="Times New Roman"/>
          <w:sz w:val="24"/>
          <w:szCs w:val="24"/>
        </w:rPr>
        <w:t xml:space="preserve">; </w:t>
      </w:r>
    </w:p>
    <w:p w14:paraId="3122FB15" w14:textId="683DB5FB" w:rsidR="001C0CEE" w:rsidRPr="00C90FFB" w:rsidRDefault="00B50674" w:rsidP="00E22B88">
      <w:pPr>
        <w:pStyle w:val="Heading4"/>
        <w:keepNext w:val="0"/>
        <w:keepLines w:val="0"/>
        <w:widowControl w:val="0"/>
        <w:spacing w:before="0" w:line="240" w:lineRule="auto"/>
        <w:ind w:firstLine="284"/>
        <w:rPr>
          <w:rFonts w:ascii="Garamond" w:eastAsia="Times New Roman" w:hAnsi="Garamond" w:cs="Times New Roman"/>
          <w:b w:val="0"/>
          <w:color w:val="auto"/>
          <w:szCs w:val="24"/>
        </w:rPr>
      </w:pPr>
      <w:bookmarkStart w:id="14" w:name="_Toc166152700"/>
      <w:r w:rsidRPr="00C90FFB">
        <w:rPr>
          <w:rFonts w:ascii="Garamond" w:eastAsia="Times New Roman" w:hAnsi="Garamond" w:cs="Times New Roman"/>
          <w:b w:val="0"/>
          <w:color w:val="auto"/>
          <w:szCs w:val="24"/>
        </w:rPr>
        <w:t xml:space="preserve">MASA </w:t>
      </w:r>
      <w:r w:rsidR="00B16138" w:rsidRPr="00C90FFB">
        <w:rPr>
          <w:rFonts w:ascii="Garamond" w:eastAsia="Times New Roman" w:hAnsi="Garamond" w:cs="Times New Roman"/>
          <w:b w:val="0"/>
          <w:color w:val="auto"/>
          <w:szCs w:val="24"/>
        </w:rPr>
        <w:t>1.1.2. RISHIKIMI I</w:t>
      </w:r>
      <w:r w:rsidR="00490921" w:rsidRPr="00C90FFB">
        <w:rPr>
          <w:rFonts w:ascii="Garamond" w:eastAsia="Times New Roman" w:hAnsi="Garamond" w:cs="Times New Roman"/>
          <w:b w:val="0"/>
          <w:color w:val="auto"/>
          <w:szCs w:val="24"/>
        </w:rPr>
        <w:t xml:space="preserve"> AKTEVE NËNLIGJORE </w:t>
      </w:r>
      <w:r w:rsidR="005C236C" w:rsidRPr="00C90FFB">
        <w:rPr>
          <w:rFonts w:ascii="Garamond" w:eastAsia="Times New Roman" w:hAnsi="Garamond" w:cs="Times New Roman"/>
          <w:b w:val="0"/>
          <w:color w:val="auto"/>
          <w:szCs w:val="24"/>
        </w:rPr>
        <w:t>N</w:t>
      </w:r>
      <w:r w:rsidR="003D71C5" w:rsidRPr="00C90FFB">
        <w:rPr>
          <w:rFonts w:ascii="Garamond" w:eastAsia="Times New Roman" w:hAnsi="Garamond" w:cs="Times New Roman"/>
          <w:b w:val="0"/>
          <w:color w:val="auto"/>
          <w:szCs w:val="24"/>
        </w:rPr>
        <w:t>Ë</w:t>
      </w:r>
      <w:r w:rsidR="005C236C" w:rsidRPr="00C90FFB">
        <w:rPr>
          <w:rFonts w:ascii="Garamond" w:eastAsia="Times New Roman" w:hAnsi="Garamond" w:cs="Times New Roman"/>
          <w:b w:val="0"/>
          <w:color w:val="auto"/>
          <w:szCs w:val="24"/>
        </w:rPr>
        <w:t xml:space="preserve"> P</w:t>
      </w:r>
      <w:r w:rsidR="003D71C5" w:rsidRPr="00C90FFB">
        <w:rPr>
          <w:rFonts w:ascii="Garamond" w:eastAsia="Times New Roman" w:hAnsi="Garamond" w:cs="Times New Roman"/>
          <w:b w:val="0"/>
          <w:color w:val="auto"/>
          <w:szCs w:val="24"/>
        </w:rPr>
        <w:t>Ë</w:t>
      </w:r>
      <w:r w:rsidR="005C236C" w:rsidRPr="00C90FFB">
        <w:rPr>
          <w:rFonts w:ascii="Garamond" w:eastAsia="Times New Roman" w:hAnsi="Garamond" w:cs="Times New Roman"/>
          <w:b w:val="0"/>
          <w:color w:val="auto"/>
          <w:szCs w:val="24"/>
        </w:rPr>
        <w:t>RPUTHJE ME LIGJIN E PR</w:t>
      </w:r>
      <w:r w:rsidR="00E05FC3" w:rsidRPr="00C90FFB">
        <w:rPr>
          <w:rFonts w:ascii="Garamond" w:eastAsia="Times New Roman" w:hAnsi="Garamond" w:cs="Times New Roman"/>
          <w:b w:val="0"/>
          <w:color w:val="auto"/>
          <w:szCs w:val="24"/>
        </w:rPr>
        <w:t>O</w:t>
      </w:r>
      <w:r w:rsidR="005C236C" w:rsidRPr="00C90FFB">
        <w:rPr>
          <w:rFonts w:ascii="Garamond" w:eastAsia="Times New Roman" w:hAnsi="Garamond" w:cs="Times New Roman"/>
          <w:b w:val="0"/>
          <w:color w:val="auto"/>
          <w:szCs w:val="24"/>
        </w:rPr>
        <w:t>KURIMEVE PUBLIKE</w:t>
      </w:r>
      <w:bookmarkEnd w:id="14"/>
    </w:p>
    <w:p w14:paraId="00C54CFC" w14:textId="4F8F7AC5" w:rsidR="00E0149D" w:rsidRPr="00020611" w:rsidRDefault="00E0149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Rishikimi i ligjit do t</w:t>
      </w:r>
      <w:r w:rsidR="00741692" w:rsidRPr="00020611">
        <w:rPr>
          <w:rFonts w:ascii="Garamond" w:hAnsi="Garamond" w:cs="Times New Roman"/>
          <w:sz w:val="24"/>
          <w:szCs w:val="24"/>
        </w:rPr>
        <w:t>ë</w:t>
      </w:r>
      <w:r w:rsidRPr="00020611">
        <w:rPr>
          <w:rFonts w:ascii="Garamond" w:hAnsi="Garamond" w:cs="Times New Roman"/>
          <w:sz w:val="24"/>
          <w:szCs w:val="24"/>
        </w:rPr>
        <w:t xml:space="preserve"> pasoj</w:t>
      </w:r>
      <w:r w:rsidR="00741692" w:rsidRPr="00020611">
        <w:rPr>
          <w:rFonts w:ascii="Garamond" w:hAnsi="Garamond" w:cs="Times New Roman"/>
          <w:sz w:val="24"/>
          <w:szCs w:val="24"/>
        </w:rPr>
        <w:t>ë</w:t>
      </w:r>
      <w:r w:rsidRPr="00020611">
        <w:rPr>
          <w:rFonts w:ascii="Garamond" w:hAnsi="Garamond" w:cs="Times New Roman"/>
          <w:sz w:val="24"/>
          <w:szCs w:val="24"/>
        </w:rPr>
        <w:t xml:space="preserve"> edhe me rishikim</w:t>
      </w:r>
      <w:r w:rsidR="006444E3" w:rsidRPr="00020611">
        <w:rPr>
          <w:rFonts w:ascii="Garamond" w:hAnsi="Garamond" w:cs="Times New Roman"/>
          <w:sz w:val="24"/>
          <w:szCs w:val="24"/>
        </w:rPr>
        <w:t>in</w:t>
      </w:r>
      <w:r w:rsidRPr="00020611">
        <w:rPr>
          <w:rFonts w:ascii="Garamond" w:hAnsi="Garamond" w:cs="Times New Roman"/>
          <w:sz w:val="24"/>
          <w:szCs w:val="24"/>
        </w:rPr>
        <w:t xml:space="preserve"> e kuadrit ligjor dyt</w:t>
      </w:r>
      <w:r w:rsidR="00741692" w:rsidRPr="00020611">
        <w:rPr>
          <w:rFonts w:ascii="Garamond" w:hAnsi="Garamond" w:cs="Times New Roman"/>
          <w:sz w:val="24"/>
          <w:szCs w:val="24"/>
        </w:rPr>
        <w:t>ë</w:t>
      </w:r>
      <w:r w:rsidRPr="00020611">
        <w:rPr>
          <w:rFonts w:ascii="Garamond" w:hAnsi="Garamond" w:cs="Times New Roman"/>
          <w:sz w:val="24"/>
          <w:szCs w:val="24"/>
        </w:rPr>
        <w:t>sor n</w:t>
      </w:r>
      <w:r w:rsidR="00741692" w:rsidRPr="00020611">
        <w:rPr>
          <w:rFonts w:ascii="Garamond" w:hAnsi="Garamond" w:cs="Times New Roman"/>
          <w:sz w:val="24"/>
          <w:szCs w:val="24"/>
        </w:rPr>
        <w:t>ë</w:t>
      </w:r>
      <w:r w:rsidRPr="00020611">
        <w:rPr>
          <w:rFonts w:ascii="Garamond" w:hAnsi="Garamond" w:cs="Times New Roman"/>
          <w:sz w:val="24"/>
          <w:szCs w:val="24"/>
        </w:rPr>
        <w:t xml:space="preserve"> fush</w:t>
      </w:r>
      <w:r w:rsidR="00741692" w:rsidRPr="00020611">
        <w:rPr>
          <w:rFonts w:ascii="Garamond" w:hAnsi="Garamond" w:cs="Times New Roman"/>
          <w:sz w:val="24"/>
          <w:szCs w:val="24"/>
        </w:rPr>
        <w:t>ë</w:t>
      </w:r>
      <w:r w:rsidRPr="00020611">
        <w:rPr>
          <w:rFonts w:ascii="Garamond" w:hAnsi="Garamond" w:cs="Times New Roman"/>
          <w:sz w:val="24"/>
          <w:szCs w:val="24"/>
        </w:rPr>
        <w:t xml:space="preserve">n e prokurimeve, </w:t>
      </w:r>
      <w:r w:rsidR="006444E3" w:rsidRPr="00020611">
        <w:rPr>
          <w:rFonts w:ascii="Garamond" w:hAnsi="Garamond" w:cs="Times New Roman"/>
          <w:sz w:val="24"/>
          <w:szCs w:val="24"/>
        </w:rPr>
        <w:t>q</w:t>
      </w:r>
      <w:r w:rsidR="00741692" w:rsidRPr="00020611">
        <w:rPr>
          <w:rFonts w:ascii="Garamond" w:hAnsi="Garamond" w:cs="Times New Roman"/>
          <w:sz w:val="24"/>
          <w:szCs w:val="24"/>
        </w:rPr>
        <w:t>ë</w:t>
      </w:r>
      <w:r w:rsidRPr="00020611">
        <w:rPr>
          <w:rFonts w:ascii="Garamond" w:hAnsi="Garamond" w:cs="Times New Roman"/>
          <w:sz w:val="24"/>
          <w:szCs w:val="24"/>
        </w:rPr>
        <w:t xml:space="preserve"> do t</w:t>
      </w:r>
      <w:r w:rsidR="00741692" w:rsidRPr="00020611">
        <w:rPr>
          <w:rFonts w:ascii="Garamond" w:hAnsi="Garamond" w:cs="Times New Roman"/>
          <w:sz w:val="24"/>
          <w:szCs w:val="24"/>
        </w:rPr>
        <w:t>ë</w:t>
      </w:r>
      <w:r w:rsidRPr="00020611">
        <w:rPr>
          <w:rFonts w:ascii="Garamond" w:hAnsi="Garamond" w:cs="Times New Roman"/>
          <w:sz w:val="24"/>
          <w:szCs w:val="24"/>
        </w:rPr>
        <w:t xml:space="preserve"> je</w:t>
      </w:r>
      <w:r w:rsidR="006444E3" w:rsidRPr="00020611">
        <w:rPr>
          <w:rFonts w:ascii="Garamond" w:hAnsi="Garamond" w:cs="Times New Roman"/>
          <w:sz w:val="24"/>
          <w:szCs w:val="24"/>
        </w:rPr>
        <w:t>t</w:t>
      </w:r>
      <w:r w:rsidR="00741692" w:rsidRPr="00020611">
        <w:rPr>
          <w:rFonts w:ascii="Garamond" w:hAnsi="Garamond" w:cs="Times New Roman"/>
          <w:sz w:val="24"/>
          <w:szCs w:val="24"/>
        </w:rPr>
        <w:t>ë</w:t>
      </w:r>
      <w:r w:rsidRPr="00020611">
        <w:rPr>
          <w:rFonts w:ascii="Garamond" w:hAnsi="Garamond" w:cs="Times New Roman"/>
          <w:sz w:val="24"/>
          <w:szCs w:val="24"/>
        </w:rPr>
        <w:t xml:space="preserve"> n</w:t>
      </w:r>
      <w:r w:rsidR="00741692" w:rsidRPr="00020611">
        <w:rPr>
          <w:rFonts w:ascii="Garamond" w:hAnsi="Garamond" w:cs="Times New Roman"/>
          <w:sz w:val="24"/>
          <w:szCs w:val="24"/>
        </w:rPr>
        <w:t>ë</w:t>
      </w:r>
      <w:r w:rsidRPr="00020611">
        <w:rPr>
          <w:rFonts w:ascii="Garamond" w:hAnsi="Garamond" w:cs="Times New Roman"/>
          <w:sz w:val="24"/>
          <w:szCs w:val="24"/>
        </w:rPr>
        <w:t xml:space="preserve"> form</w:t>
      </w:r>
      <w:r w:rsidR="00741692" w:rsidRPr="00020611">
        <w:rPr>
          <w:rFonts w:ascii="Garamond" w:hAnsi="Garamond" w:cs="Times New Roman"/>
          <w:sz w:val="24"/>
          <w:szCs w:val="24"/>
        </w:rPr>
        <w:t>ë</w:t>
      </w:r>
      <w:r w:rsidRPr="00020611">
        <w:rPr>
          <w:rFonts w:ascii="Garamond" w:hAnsi="Garamond" w:cs="Times New Roman"/>
          <w:sz w:val="24"/>
          <w:szCs w:val="24"/>
        </w:rPr>
        <w:t>n e amendimeve ligjore ose do t</w:t>
      </w:r>
      <w:r w:rsidR="00741692" w:rsidRPr="00020611">
        <w:rPr>
          <w:rFonts w:ascii="Garamond" w:hAnsi="Garamond" w:cs="Times New Roman"/>
          <w:sz w:val="24"/>
          <w:szCs w:val="24"/>
        </w:rPr>
        <w:t>ë</w:t>
      </w:r>
      <w:r w:rsidRPr="00020611">
        <w:rPr>
          <w:rFonts w:ascii="Garamond" w:hAnsi="Garamond" w:cs="Times New Roman"/>
          <w:sz w:val="24"/>
          <w:szCs w:val="24"/>
        </w:rPr>
        <w:t xml:space="preserve"> hartohen dhe </w:t>
      </w:r>
      <w:r w:rsidR="006444E3" w:rsidRPr="00020611">
        <w:rPr>
          <w:rFonts w:ascii="Garamond" w:hAnsi="Garamond" w:cs="Times New Roman"/>
          <w:sz w:val="24"/>
          <w:szCs w:val="24"/>
        </w:rPr>
        <w:t>do t</w:t>
      </w:r>
      <w:r w:rsidR="009E2161" w:rsidRPr="00020611">
        <w:rPr>
          <w:rFonts w:ascii="Garamond" w:hAnsi="Garamond" w:cs="Times New Roman"/>
          <w:sz w:val="24"/>
          <w:szCs w:val="24"/>
        </w:rPr>
        <w:t>ë</w:t>
      </w:r>
      <w:r w:rsidR="006444E3" w:rsidRPr="00020611">
        <w:rPr>
          <w:rFonts w:ascii="Garamond" w:hAnsi="Garamond" w:cs="Times New Roman"/>
          <w:sz w:val="24"/>
          <w:szCs w:val="24"/>
        </w:rPr>
        <w:t xml:space="preserve"> </w:t>
      </w:r>
      <w:r w:rsidRPr="00020611">
        <w:rPr>
          <w:rFonts w:ascii="Garamond" w:hAnsi="Garamond" w:cs="Times New Roman"/>
          <w:sz w:val="24"/>
          <w:szCs w:val="24"/>
        </w:rPr>
        <w:t>miratohen akte t</w:t>
      </w:r>
      <w:r w:rsidR="00741692" w:rsidRPr="00020611">
        <w:rPr>
          <w:rFonts w:ascii="Garamond" w:hAnsi="Garamond" w:cs="Times New Roman"/>
          <w:sz w:val="24"/>
          <w:szCs w:val="24"/>
        </w:rPr>
        <w:t>ë</w:t>
      </w:r>
      <w:r w:rsidRPr="00020611">
        <w:rPr>
          <w:rFonts w:ascii="Garamond" w:hAnsi="Garamond" w:cs="Times New Roman"/>
          <w:sz w:val="24"/>
          <w:szCs w:val="24"/>
        </w:rPr>
        <w:t xml:space="preserve"> reja n</w:t>
      </w:r>
      <w:r w:rsidR="00741692" w:rsidRPr="00020611">
        <w:rPr>
          <w:rFonts w:ascii="Garamond" w:hAnsi="Garamond" w:cs="Times New Roman"/>
          <w:sz w:val="24"/>
          <w:szCs w:val="24"/>
        </w:rPr>
        <w:t>ë</w:t>
      </w:r>
      <w:r w:rsidRPr="00020611">
        <w:rPr>
          <w:rFonts w:ascii="Garamond" w:hAnsi="Garamond" w:cs="Times New Roman"/>
          <w:sz w:val="24"/>
          <w:szCs w:val="24"/>
        </w:rPr>
        <w:t>nligjore.</w:t>
      </w:r>
    </w:p>
    <w:p w14:paraId="31F2D2E4" w14:textId="5D3AE941" w:rsidR="003B7F58" w:rsidRPr="00020611" w:rsidRDefault="003B7F58"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w:t>
      </w:r>
      <w:r w:rsidR="008D4E46" w:rsidRPr="00020611">
        <w:rPr>
          <w:rFonts w:ascii="Garamond" w:hAnsi="Garamond" w:cs="Times New Roman"/>
          <w:sz w:val="24"/>
          <w:szCs w:val="24"/>
        </w:rPr>
        <w:t>ë</w:t>
      </w:r>
      <w:r w:rsidRPr="00020611">
        <w:rPr>
          <w:rFonts w:ascii="Garamond" w:hAnsi="Garamond" w:cs="Times New Roman"/>
          <w:sz w:val="24"/>
          <w:szCs w:val="24"/>
        </w:rPr>
        <w:t>rgjegj</w:t>
      </w:r>
      <w:r w:rsidR="008D4E46" w:rsidRPr="00020611">
        <w:rPr>
          <w:rFonts w:ascii="Garamond" w:hAnsi="Garamond" w:cs="Times New Roman"/>
          <w:sz w:val="24"/>
          <w:szCs w:val="24"/>
        </w:rPr>
        <w:t>ë</w:t>
      </w:r>
      <w:r w:rsidRPr="00020611">
        <w:rPr>
          <w:rFonts w:ascii="Garamond" w:hAnsi="Garamond" w:cs="Times New Roman"/>
          <w:sz w:val="24"/>
          <w:szCs w:val="24"/>
        </w:rPr>
        <w:t>se</w:t>
      </w:r>
      <w:r w:rsidR="00796618" w:rsidRPr="00020611">
        <w:rPr>
          <w:rFonts w:ascii="Garamond" w:hAnsi="Garamond" w:cs="Times New Roman"/>
          <w:sz w:val="24"/>
          <w:szCs w:val="24"/>
        </w:rPr>
        <w:t>:</w:t>
      </w:r>
    </w:p>
    <w:p w14:paraId="2E46AA03" w14:textId="724B5B22" w:rsidR="000F6770" w:rsidRPr="00020611" w:rsidRDefault="0048747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796618" w:rsidRPr="00020611">
        <w:rPr>
          <w:rFonts w:ascii="Garamond" w:hAnsi="Garamond" w:cs="Times New Roman"/>
          <w:sz w:val="24"/>
          <w:szCs w:val="24"/>
        </w:rPr>
        <w:t>-ja</w:t>
      </w:r>
      <w:r w:rsidR="00E55AA7">
        <w:rPr>
          <w:rFonts w:ascii="Garamond" w:hAnsi="Garamond" w:cs="Times New Roman"/>
          <w:sz w:val="24"/>
          <w:szCs w:val="24"/>
        </w:rPr>
        <w:t>.</w:t>
      </w:r>
      <w:r w:rsidRPr="00020611">
        <w:rPr>
          <w:rFonts w:ascii="Garamond" w:hAnsi="Garamond" w:cs="Times New Roman"/>
          <w:sz w:val="24"/>
          <w:szCs w:val="24"/>
        </w:rPr>
        <w:t xml:space="preserve"> </w:t>
      </w:r>
    </w:p>
    <w:p w14:paraId="486C0119" w14:textId="753B9884" w:rsidR="00DD035C" w:rsidRPr="00020611" w:rsidRDefault="00DD035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4F0AA4" w:rsidRPr="00020611">
        <w:rPr>
          <w:rFonts w:ascii="Garamond" w:hAnsi="Garamond" w:cs="Times New Roman"/>
          <w:sz w:val="24"/>
          <w:szCs w:val="24"/>
        </w:rPr>
        <w:t>:</w:t>
      </w:r>
    </w:p>
    <w:p w14:paraId="5441CBB4" w14:textId="6EA3B2CC" w:rsidR="00E0149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01C83" w:rsidRPr="00020611">
        <w:rPr>
          <w:rFonts w:ascii="Garamond" w:hAnsi="Garamond" w:cs="Times New Roman"/>
          <w:sz w:val="24"/>
          <w:szCs w:val="24"/>
        </w:rPr>
        <w:t xml:space="preserve">hartimi </w:t>
      </w:r>
      <w:r w:rsidR="00E0149D" w:rsidRPr="00020611">
        <w:rPr>
          <w:rFonts w:ascii="Garamond" w:hAnsi="Garamond" w:cs="Times New Roman"/>
          <w:sz w:val="24"/>
          <w:szCs w:val="24"/>
        </w:rPr>
        <w:t xml:space="preserve">dhe miratimi i draftamendimeve të </w:t>
      </w:r>
      <w:r w:rsidR="006444E3" w:rsidRPr="00020611">
        <w:rPr>
          <w:rFonts w:ascii="Garamond" w:hAnsi="Garamond" w:cs="Times New Roman"/>
          <w:sz w:val="24"/>
          <w:szCs w:val="24"/>
        </w:rPr>
        <w:t>vendimit nr.</w:t>
      </w:r>
      <w:r w:rsidR="00A27D05">
        <w:rPr>
          <w:rFonts w:ascii="Garamond" w:hAnsi="Garamond" w:cs="Times New Roman"/>
          <w:sz w:val="24"/>
          <w:szCs w:val="24"/>
        </w:rPr>
        <w:t xml:space="preserve"> </w:t>
      </w:r>
      <w:r w:rsidR="00E0149D" w:rsidRPr="00020611">
        <w:rPr>
          <w:rFonts w:ascii="Garamond" w:hAnsi="Garamond" w:cs="Times New Roman"/>
          <w:sz w:val="24"/>
          <w:szCs w:val="24"/>
        </w:rPr>
        <w:t>285, dat</w:t>
      </w:r>
      <w:r w:rsidR="009E2161" w:rsidRPr="00020611">
        <w:rPr>
          <w:rFonts w:ascii="Garamond" w:hAnsi="Garamond" w:cs="Times New Roman"/>
          <w:sz w:val="24"/>
          <w:szCs w:val="24"/>
        </w:rPr>
        <w:t>ë</w:t>
      </w:r>
      <w:r w:rsidR="00E0149D" w:rsidRPr="00020611">
        <w:rPr>
          <w:rFonts w:ascii="Garamond" w:hAnsi="Garamond" w:cs="Times New Roman"/>
          <w:sz w:val="24"/>
          <w:szCs w:val="24"/>
        </w:rPr>
        <w:t xml:space="preserve"> 19.5.2021</w:t>
      </w:r>
      <w:r w:rsidR="006444E3" w:rsidRPr="00020611">
        <w:rPr>
          <w:rFonts w:ascii="Garamond" w:hAnsi="Garamond" w:cs="Times New Roman"/>
          <w:sz w:val="24"/>
          <w:szCs w:val="24"/>
        </w:rPr>
        <w:t>, t</w:t>
      </w:r>
      <w:r w:rsidR="009E2161" w:rsidRPr="00020611">
        <w:rPr>
          <w:rFonts w:ascii="Garamond" w:hAnsi="Garamond" w:cs="Times New Roman"/>
          <w:sz w:val="24"/>
          <w:szCs w:val="24"/>
        </w:rPr>
        <w:t>ë</w:t>
      </w:r>
      <w:r w:rsidR="006444E3" w:rsidRPr="00020611">
        <w:rPr>
          <w:rFonts w:ascii="Garamond" w:hAnsi="Garamond" w:cs="Times New Roman"/>
          <w:sz w:val="24"/>
          <w:szCs w:val="24"/>
        </w:rPr>
        <w:t xml:space="preserve"> K</w:t>
      </w:r>
      <w:r w:rsidR="009E2161" w:rsidRPr="00020611">
        <w:rPr>
          <w:rFonts w:ascii="Garamond" w:hAnsi="Garamond" w:cs="Times New Roman"/>
          <w:sz w:val="24"/>
          <w:szCs w:val="24"/>
        </w:rPr>
        <w:t>ë</w:t>
      </w:r>
      <w:r w:rsidR="006444E3" w:rsidRPr="00020611">
        <w:rPr>
          <w:rFonts w:ascii="Garamond" w:hAnsi="Garamond" w:cs="Times New Roman"/>
          <w:sz w:val="24"/>
          <w:szCs w:val="24"/>
        </w:rPr>
        <w:t>shillit t</w:t>
      </w:r>
      <w:r w:rsidR="009E2161" w:rsidRPr="00020611">
        <w:rPr>
          <w:rFonts w:ascii="Garamond" w:hAnsi="Garamond" w:cs="Times New Roman"/>
          <w:sz w:val="24"/>
          <w:szCs w:val="24"/>
        </w:rPr>
        <w:t>ë</w:t>
      </w:r>
      <w:r w:rsidR="006444E3" w:rsidRPr="00020611">
        <w:rPr>
          <w:rFonts w:ascii="Garamond" w:hAnsi="Garamond" w:cs="Times New Roman"/>
          <w:sz w:val="24"/>
          <w:szCs w:val="24"/>
        </w:rPr>
        <w:t xml:space="preserve"> Ministrave,</w:t>
      </w:r>
      <w:r w:rsidR="00E0149D" w:rsidRPr="00020611">
        <w:rPr>
          <w:rFonts w:ascii="Garamond" w:hAnsi="Garamond" w:cs="Times New Roman"/>
          <w:sz w:val="24"/>
          <w:szCs w:val="24"/>
        </w:rPr>
        <w:t xml:space="preserve"> “Për miratimin e rregullave të prokurimit publik”, i ndryshuar;</w:t>
      </w:r>
    </w:p>
    <w:p w14:paraId="7B308C15" w14:textId="29074CEC" w:rsidR="00E0149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01C83" w:rsidRPr="00020611">
        <w:rPr>
          <w:rFonts w:ascii="Garamond" w:hAnsi="Garamond" w:cs="Times New Roman"/>
          <w:sz w:val="24"/>
          <w:szCs w:val="24"/>
        </w:rPr>
        <w:t xml:space="preserve">hartimi </w:t>
      </w:r>
      <w:r w:rsidR="00E0149D" w:rsidRPr="00020611">
        <w:rPr>
          <w:rFonts w:ascii="Garamond" w:hAnsi="Garamond" w:cs="Times New Roman"/>
          <w:sz w:val="24"/>
          <w:szCs w:val="24"/>
        </w:rPr>
        <w:t xml:space="preserve">dhe miratimi i </w:t>
      </w:r>
      <w:r w:rsidR="006444E3" w:rsidRPr="00020611">
        <w:rPr>
          <w:rFonts w:ascii="Garamond" w:hAnsi="Garamond" w:cs="Times New Roman"/>
          <w:sz w:val="24"/>
          <w:szCs w:val="24"/>
        </w:rPr>
        <w:t>nj</w:t>
      </w:r>
      <w:r w:rsidR="009E2161" w:rsidRPr="00020611">
        <w:rPr>
          <w:rFonts w:ascii="Garamond" w:hAnsi="Garamond" w:cs="Times New Roman"/>
          <w:sz w:val="24"/>
          <w:szCs w:val="24"/>
        </w:rPr>
        <w:t>ë</w:t>
      </w:r>
      <w:r w:rsidR="006444E3" w:rsidRPr="00020611">
        <w:rPr>
          <w:rFonts w:ascii="Garamond" w:hAnsi="Garamond" w:cs="Times New Roman"/>
          <w:sz w:val="24"/>
          <w:szCs w:val="24"/>
        </w:rPr>
        <w:t xml:space="preserve"> </w:t>
      </w:r>
      <w:r w:rsidR="00E0149D" w:rsidRPr="00020611">
        <w:rPr>
          <w:rFonts w:ascii="Garamond" w:hAnsi="Garamond" w:cs="Times New Roman"/>
          <w:sz w:val="24"/>
          <w:szCs w:val="24"/>
        </w:rPr>
        <w:t>VKM</w:t>
      </w:r>
      <w:r w:rsidR="006444E3" w:rsidRPr="00020611">
        <w:rPr>
          <w:rFonts w:ascii="Garamond" w:hAnsi="Garamond" w:cs="Times New Roman"/>
          <w:sz w:val="24"/>
          <w:szCs w:val="24"/>
        </w:rPr>
        <w:t>-je</w:t>
      </w:r>
      <w:r w:rsidR="00E0149D" w:rsidRPr="00020611">
        <w:rPr>
          <w:rFonts w:ascii="Garamond" w:hAnsi="Garamond" w:cs="Times New Roman"/>
          <w:sz w:val="24"/>
          <w:szCs w:val="24"/>
        </w:rPr>
        <w:t xml:space="preserve"> të ve</w:t>
      </w:r>
      <w:r w:rsidR="006444E3" w:rsidRPr="00020611">
        <w:rPr>
          <w:rFonts w:ascii="Garamond" w:hAnsi="Garamond" w:cs="Times New Roman"/>
          <w:sz w:val="24"/>
          <w:szCs w:val="24"/>
        </w:rPr>
        <w:t>ç</w:t>
      </w:r>
      <w:r w:rsidR="00E0149D" w:rsidRPr="00020611">
        <w:rPr>
          <w:rFonts w:ascii="Garamond" w:hAnsi="Garamond" w:cs="Times New Roman"/>
          <w:sz w:val="24"/>
          <w:szCs w:val="24"/>
        </w:rPr>
        <w:t xml:space="preserve">antë lidhur me kufijtë monetarë, e cila do të përafrohet me kufijtë monetarë të parashikuar në </w:t>
      </w:r>
      <w:r w:rsidR="00D20F71" w:rsidRPr="00020611">
        <w:rPr>
          <w:rFonts w:ascii="Garamond" w:hAnsi="Garamond" w:cs="Times New Roman"/>
          <w:sz w:val="24"/>
          <w:szCs w:val="24"/>
        </w:rPr>
        <w:t xml:space="preserve">direktivën </w:t>
      </w:r>
      <w:r w:rsidR="00E0149D" w:rsidRPr="00020611">
        <w:rPr>
          <w:rFonts w:ascii="Garamond" w:hAnsi="Garamond" w:cs="Times New Roman"/>
          <w:sz w:val="24"/>
          <w:szCs w:val="24"/>
        </w:rPr>
        <w:t>2014/24/BE dhe 2014/25/BE, duke trajtuar kështu një nga boshllëqet ligjore të identifikuara</w:t>
      </w:r>
      <w:r w:rsidR="00D20F71">
        <w:rPr>
          <w:rFonts w:ascii="Garamond" w:hAnsi="Garamond" w:cs="Times New Roman"/>
          <w:sz w:val="24"/>
          <w:szCs w:val="24"/>
        </w:rPr>
        <w:t>.</w:t>
      </w:r>
    </w:p>
    <w:p w14:paraId="3D24E628" w14:textId="016B4B5C" w:rsidR="002816E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01C83" w:rsidRPr="00020611">
        <w:rPr>
          <w:rFonts w:ascii="Garamond" w:hAnsi="Garamond" w:cs="Times New Roman"/>
          <w:sz w:val="24"/>
          <w:szCs w:val="24"/>
        </w:rPr>
        <w:t xml:space="preserve">materiale </w:t>
      </w:r>
      <w:r w:rsidR="00DD035C" w:rsidRPr="00020611">
        <w:rPr>
          <w:rFonts w:ascii="Garamond" w:hAnsi="Garamond" w:cs="Times New Roman"/>
          <w:sz w:val="24"/>
          <w:szCs w:val="24"/>
        </w:rPr>
        <w:t>t</w:t>
      </w:r>
      <w:r w:rsidR="00DF3FF0" w:rsidRPr="00020611">
        <w:rPr>
          <w:rFonts w:ascii="Garamond" w:hAnsi="Garamond" w:cs="Times New Roman"/>
          <w:sz w:val="24"/>
          <w:szCs w:val="24"/>
        </w:rPr>
        <w:t>ë</w:t>
      </w:r>
      <w:r w:rsidR="00DD035C" w:rsidRPr="00020611">
        <w:rPr>
          <w:rFonts w:ascii="Garamond" w:hAnsi="Garamond" w:cs="Times New Roman"/>
          <w:sz w:val="24"/>
          <w:szCs w:val="24"/>
        </w:rPr>
        <w:t xml:space="preserve"> tjera ndihm</w:t>
      </w:r>
      <w:r w:rsidR="00DF3FF0" w:rsidRPr="00020611">
        <w:rPr>
          <w:rFonts w:ascii="Garamond" w:hAnsi="Garamond" w:cs="Times New Roman"/>
          <w:sz w:val="24"/>
          <w:szCs w:val="24"/>
        </w:rPr>
        <w:t>ë</w:t>
      </w:r>
      <w:r w:rsidR="00DD035C" w:rsidRPr="00020611">
        <w:rPr>
          <w:rFonts w:ascii="Garamond" w:hAnsi="Garamond" w:cs="Times New Roman"/>
          <w:sz w:val="24"/>
          <w:szCs w:val="24"/>
        </w:rPr>
        <w:t>se</w:t>
      </w:r>
      <w:r w:rsidR="00DF3FF0" w:rsidRPr="00020611">
        <w:rPr>
          <w:rFonts w:ascii="Garamond" w:hAnsi="Garamond" w:cs="Times New Roman"/>
          <w:sz w:val="24"/>
          <w:szCs w:val="24"/>
        </w:rPr>
        <w:t>.</w:t>
      </w:r>
    </w:p>
    <w:p w14:paraId="7A915E2E" w14:textId="602FF422" w:rsidR="001C0CEE" w:rsidRPr="00C90FFB" w:rsidRDefault="00792E59"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15" w:name="_Toc166152701"/>
      <w:r w:rsidRPr="00C90FFB">
        <w:rPr>
          <w:rFonts w:ascii="Garamond" w:hAnsi="Garamond" w:cs="Times New Roman"/>
          <w:b w:val="0"/>
          <w:bCs/>
          <w:color w:val="auto"/>
          <w:szCs w:val="24"/>
        </w:rPr>
        <w:t>MASA</w:t>
      </w:r>
      <w:r w:rsidR="00B16138" w:rsidRPr="00C90FFB">
        <w:rPr>
          <w:rFonts w:ascii="Garamond" w:hAnsi="Garamond" w:cs="Times New Roman"/>
          <w:b w:val="0"/>
          <w:bCs/>
          <w:color w:val="auto"/>
          <w:szCs w:val="24"/>
        </w:rPr>
        <w:t xml:space="preserve"> 1.1.</w:t>
      </w:r>
      <w:r w:rsidRPr="00C90FFB">
        <w:rPr>
          <w:rFonts w:ascii="Garamond" w:hAnsi="Garamond" w:cs="Times New Roman"/>
          <w:b w:val="0"/>
          <w:bCs/>
          <w:color w:val="auto"/>
          <w:szCs w:val="24"/>
        </w:rPr>
        <w:t>3</w:t>
      </w:r>
      <w:r w:rsidR="00D20F71">
        <w:rPr>
          <w:rFonts w:ascii="Garamond" w:hAnsi="Garamond" w:cs="Times New Roman"/>
          <w:b w:val="0"/>
          <w:bCs/>
          <w:color w:val="auto"/>
          <w:szCs w:val="24"/>
        </w:rPr>
        <w:t xml:space="preserve"> – </w:t>
      </w:r>
      <w:r w:rsidRPr="00C90FFB">
        <w:rPr>
          <w:rFonts w:ascii="Garamond" w:hAnsi="Garamond" w:cs="Times New Roman"/>
          <w:b w:val="0"/>
          <w:bCs/>
          <w:color w:val="auto"/>
          <w:szCs w:val="24"/>
        </w:rPr>
        <w:t>PËRMI</w:t>
      </w:r>
      <w:r w:rsidR="00B16138" w:rsidRPr="00C90FFB">
        <w:rPr>
          <w:rFonts w:ascii="Garamond" w:hAnsi="Garamond" w:cs="Times New Roman"/>
          <w:b w:val="0"/>
          <w:bCs/>
          <w:color w:val="auto"/>
          <w:szCs w:val="24"/>
        </w:rPr>
        <w:t>R</w:t>
      </w:r>
      <w:r w:rsidR="00516194" w:rsidRPr="00C90FFB">
        <w:rPr>
          <w:rFonts w:ascii="Garamond" w:hAnsi="Garamond" w:cs="Times New Roman"/>
          <w:b w:val="0"/>
          <w:bCs/>
          <w:color w:val="auto"/>
          <w:szCs w:val="24"/>
        </w:rPr>
        <w:t>ËSIMI I KUADRIT LIGJOR</w:t>
      </w:r>
      <w:r w:rsidRPr="00C90FFB">
        <w:rPr>
          <w:rFonts w:ascii="Garamond" w:hAnsi="Garamond" w:cs="Times New Roman"/>
          <w:b w:val="0"/>
          <w:bCs/>
          <w:color w:val="auto"/>
          <w:szCs w:val="24"/>
        </w:rPr>
        <w:t xml:space="preserve"> TË KONCESIONEVE DHE PPP</w:t>
      </w:r>
      <w:bookmarkEnd w:id="15"/>
    </w:p>
    <w:p w14:paraId="347C7B90" w14:textId="78FF5CE2" w:rsidR="00792E59" w:rsidRPr="00020611" w:rsidRDefault="00792E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Qeveria e Shqipërisë ka parashikuar në Planin Kombëtar të Integrimit Evropian 2023</w:t>
      </w:r>
      <w:r w:rsidR="00A27D05">
        <w:rPr>
          <w:rFonts w:ascii="Garamond" w:hAnsi="Garamond" w:cs="Times New Roman"/>
          <w:sz w:val="24"/>
          <w:szCs w:val="24"/>
        </w:rPr>
        <w:t>–</w:t>
      </w:r>
      <w:r w:rsidRPr="00020611">
        <w:rPr>
          <w:rFonts w:ascii="Garamond" w:hAnsi="Garamond" w:cs="Times New Roman"/>
          <w:sz w:val="24"/>
          <w:szCs w:val="24"/>
        </w:rPr>
        <w:t xml:space="preserve">2025, në lidhje me fushën e koncesioneve dhe PPP-ve, rishikimin e ligjit </w:t>
      </w:r>
      <w:r w:rsidR="006444E3" w:rsidRPr="00020611">
        <w:rPr>
          <w:rFonts w:ascii="Garamond" w:hAnsi="Garamond" w:cs="Times New Roman"/>
          <w:sz w:val="24"/>
          <w:szCs w:val="24"/>
        </w:rPr>
        <w:t>nr.</w:t>
      </w:r>
      <w:r w:rsidR="00A27D05">
        <w:rPr>
          <w:rFonts w:ascii="Garamond" w:hAnsi="Garamond" w:cs="Times New Roman"/>
          <w:sz w:val="24"/>
          <w:szCs w:val="24"/>
        </w:rPr>
        <w:t xml:space="preserve"> </w:t>
      </w:r>
      <w:r w:rsidRPr="00020611">
        <w:rPr>
          <w:rFonts w:ascii="Garamond" w:hAnsi="Garamond" w:cs="Times New Roman"/>
          <w:sz w:val="24"/>
          <w:szCs w:val="24"/>
        </w:rPr>
        <w:t>125/2013</w:t>
      </w:r>
      <w:r w:rsidR="006444E3" w:rsidRPr="00020611">
        <w:rPr>
          <w:rFonts w:ascii="Garamond" w:hAnsi="Garamond" w:cs="Times New Roman"/>
          <w:sz w:val="24"/>
          <w:szCs w:val="24"/>
        </w:rPr>
        <w:t>,</w:t>
      </w:r>
      <w:r w:rsidRPr="00020611">
        <w:rPr>
          <w:rFonts w:ascii="Garamond" w:hAnsi="Garamond" w:cs="Times New Roman"/>
          <w:sz w:val="24"/>
          <w:szCs w:val="24"/>
        </w:rPr>
        <w:t xml:space="preserve"> “Për koncesionet dhe partneritet</w:t>
      </w:r>
      <w:r w:rsidR="00764466" w:rsidRPr="00020611">
        <w:rPr>
          <w:rFonts w:ascii="Garamond" w:hAnsi="Garamond" w:cs="Times New Roman"/>
          <w:sz w:val="24"/>
          <w:szCs w:val="24"/>
        </w:rPr>
        <w:t>in</w:t>
      </w:r>
      <w:r w:rsidRPr="00020611">
        <w:rPr>
          <w:rFonts w:ascii="Garamond" w:hAnsi="Garamond" w:cs="Times New Roman"/>
          <w:sz w:val="24"/>
          <w:szCs w:val="24"/>
        </w:rPr>
        <w:t xml:space="preserve"> publik privat”</w:t>
      </w:r>
      <w:r w:rsidR="005C236C" w:rsidRPr="00020611">
        <w:rPr>
          <w:rFonts w:ascii="Garamond" w:hAnsi="Garamond" w:cs="Times New Roman"/>
          <w:sz w:val="24"/>
          <w:szCs w:val="24"/>
        </w:rPr>
        <w:t>.</w:t>
      </w:r>
    </w:p>
    <w:p w14:paraId="11C859C2" w14:textId="2DE4232F" w:rsidR="00B16138" w:rsidRPr="00020611" w:rsidRDefault="00EE4D22"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Ë</w:t>
      </w:r>
      <w:r w:rsidR="00407197" w:rsidRPr="00020611">
        <w:rPr>
          <w:rFonts w:ascii="Garamond" w:hAnsi="Garamond" w:cs="Times New Roman"/>
          <w:sz w:val="24"/>
          <w:szCs w:val="24"/>
        </w:rPr>
        <w:t>sht</w:t>
      </w:r>
      <w:r w:rsidRPr="00020611">
        <w:rPr>
          <w:rFonts w:ascii="Garamond" w:hAnsi="Garamond" w:cs="Times New Roman"/>
          <w:sz w:val="24"/>
          <w:szCs w:val="24"/>
        </w:rPr>
        <w:t>ë</w:t>
      </w:r>
      <w:r w:rsidR="00407197" w:rsidRPr="00020611">
        <w:rPr>
          <w:rFonts w:ascii="Garamond" w:hAnsi="Garamond" w:cs="Times New Roman"/>
          <w:sz w:val="24"/>
          <w:szCs w:val="24"/>
        </w:rPr>
        <w:t xml:space="preserve"> ngritur</w:t>
      </w:r>
      <w:r w:rsidR="00792E59" w:rsidRPr="00020611">
        <w:rPr>
          <w:rFonts w:ascii="Garamond" w:hAnsi="Garamond" w:cs="Times New Roman"/>
          <w:sz w:val="24"/>
          <w:szCs w:val="24"/>
        </w:rPr>
        <w:t xml:space="preserve"> një grup </w:t>
      </w:r>
      <w:r w:rsidR="006444E3" w:rsidRPr="00020611">
        <w:rPr>
          <w:rFonts w:ascii="Garamond" w:hAnsi="Garamond" w:cs="Times New Roman"/>
          <w:sz w:val="24"/>
          <w:szCs w:val="24"/>
        </w:rPr>
        <w:t xml:space="preserve">ndërinstitucional </w:t>
      </w:r>
      <w:r w:rsidR="00792E59" w:rsidRPr="00020611">
        <w:rPr>
          <w:rFonts w:ascii="Garamond" w:hAnsi="Garamond" w:cs="Times New Roman"/>
          <w:sz w:val="24"/>
          <w:szCs w:val="24"/>
        </w:rPr>
        <w:t xml:space="preserve">pune për rishikimin e ligjit për koncesionet dhe PPP-të, në mënyrë që të përafrohet me </w:t>
      </w:r>
      <w:r w:rsidR="00D20F71" w:rsidRPr="00020611">
        <w:rPr>
          <w:rFonts w:ascii="Garamond" w:hAnsi="Garamond" w:cs="Times New Roman"/>
          <w:sz w:val="24"/>
          <w:szCs w:val="24"/>
        </w:rPr>
        <w:t xml:space="preserve">direktivën </w:t>
      </w:r>
      <w:r w:rsidR="00792E59" w:rsidRPr="00020611">
        <w:rPr>
          <w:rFonts w:ascii="Garamond" w:hAnsi="Garamond" w:cs="Times New Roman"/>
          <w:sz w:val="24"/>
          <w:szCs w:val="24"/>
        </w:rPr>
        <w:t xml:space="preserve">2014/23/BE. Për hartimin e </w:t>
      </w:r>
      <w:r w:rsidR="00407197" w:rsidRPr="00020611">
        <w:rPr>
          <w:rFonts w:ascii="Garamond" w:hAnsi="Garamond" w:cs="Times New Roman"/>
          <w:sz w:val="24"/>
          <w:szCs w:val="24"/>
        </w:rPr>
        <w:t>ligjit t</w:t>
      </w:r>
      <w:r w:rsidRPr="00020611">
        <w:rPr>
          <w:rFonts w:ascii="Garamond" w:hAnsi="Garamond" w:cs="Times New Roman"/>
          <w:sz w:val="24"/>
          <w:szCs w:val="24"/>
        </w:rPr>
        <w:t>ë</w:t>
      </w:r>
      <w:r w:rsidR="00407197" w:rsidRPr="00020611">
        <w:rPr>
          <w:rFonts w:ascii="Garamond" w:hAnsi="Garamond" w:cs="Times New Roman"/>
          <w:sz w:val="24"/>
          <w:szCs w:val="24"/>
        </w:rPr>
        <w:t xml:space="preserve"> koncesioneve dhe</w:t>
      </w:r>
      <w:r w:rsidR="00020611" w:rsidRPr="00020611">
        <w:rPr>
          <w:rFonts w:ascii="Garamond" w:hAnsi="Garamond" w:cs="Times New Roman"/>
          <w:sz w:val="24"/>
          <w:szCs w:val="24"/>
        </w:rPr>
        <w:t xml:space="preserve"> </w:t>
      </w:r>
      <w:r w:rsidR="00407197" w:rsidRPr="00020611">
        <w:rPr>
          <w:rFonts w:ascii="Garamond" w:hAnsi="Garamond" w:cs="Times New Roman"/>
          <w:sz w:val="24"/>
          <w:szCs w:val="24"/>
        </w:rPr>
        <w:t>PPP</w:t>
      </w:r>
      <w:r w:rsidR="006444E3" w:rsidRPr="00020611">
        <w:rPr>
          <w:rFonts w:ascii="Garamond" w:hAnsi="Garamond" w:cs="Times New Roman"/>
          <w:sz w:val="24"/>
          <w:szCs w:val="24"/>
        </w:rPr>
        <w:t>-t</w:t>
      </w:r>
      <w:r w:rsidR="009E2161" w:rsidRPr="00020611">
        <w:rPr>
          <w:rFonts w:ascii="Garamond" w:hAnsi="Garamond" w:cs="Times New Roman"/>
          <w:sz w:val="24"/>
          <w:szCs w:val="24"/>
        </w:rPr>
        <w:t>ë</w:t>
      </w:r>
      <w:r w:rsidR="00792E59" w:rsidRPr="00020611">
        <w:rPr>
          <w:rFonts w:ascii="Garamond" w:hAnsi="Garamond" w:cs="Times New Roman"/>
          <w:sz w:val="24"/>
          <w:szCs w:val="24"/>
        </w:rPr>
        <w:t>, GNP</w:t>
      </w:r>
      <w:r w:rsidR="006444E3" w:rsidRPr="00020611">
        <w:rPr>
          <w:rFonts w:ascii="Garamond" w:hAnsi="Garamond" w:cs="Times New Roman"/>
          <w:sz w:val="24"/>
          <w:szCs w:val="24"/>
        </w:rPr>
        <w:t>-ja</w:t>
      </w:r>
      <w:r w:rsidR="00792E59" w:rsidRPr="00020611">
        <w:rPr>
          <w:rFonts w:ascii="Garamond" w:hAnsi="Garamond" w:cs="Times New Roman"/>
          <w:sz w:val="24"/>
          <w:szCs w:val="24"/>
        </w:rPr>
        <w:t xml:space="preserve"> po ndihmohet nga eksperti i SIGMA-s, i cili kishte kryer edhe analizën e m</w:t>
      </w:r>
      <w:r w:rsidR="0048747D" w:rsidRPr="00020611">
        <w:rPr>
          <w:rFonts w:ascii="Garamond" w:hAnsi="Garamond" w:cs="Times New Roman"/>
          <w:sz w:val="24"/>
          <w:szCs w:val="24"/>
        </w:rPr>
        <w:t>angësive ligjore për këtë ligj.</w:t>
      </w:r>
    </w:p>
    <w:p w14:paraId="095FE12E" w14:textId="4968FB4A" w:rsidR="00E05FC3" w:rsidRPr="00020611" w:rsidRDefault="00E05FC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Kuadri ligjor n</w:t>
      </w:r>
      <w:r w:rsidR="008861C2" w:rsidRPr="00020611">
        <w:rPr>
          <w:rFonts w:ascii="Garamond" w:hAnsi="Garamond" w:cs="Times New Roman"/>
          <w:sz w:val="24"/>
          <w:szCs w:val="24"/>
        </w:rPr>
        <w:t>ë</w:t>
      </w:r>
      <w:r w:rsidRPr="00020611">
        <w:rPr>
          <w:rFonts w:ascii="Garamond" w:hAnsi="Garamond" w:cs="Times New Roman"/>
          <w:sz w:val="24"/>
          <w:szCs w:val="24"/>
        </w:rPr>
        <w:t xml:space="preserve"> fush</w:t>
      </w:r>
      <w:r w:rsidR="008861C2" w:rsidRPr="00020611">
        <w:rPr>
          <w:rFonts w:ascii="Garamond" w:hAnsi="Garamond" w:cs="Times New Roman"/>
          <w:sz w:val="24"/>
          <w:szCs w:val="24"/>
        </w:rPr>
        <w:t>ë</w:t>
      </w:r>
      <w:r w:rsidRPr="00020611">
        <w:rPr>
          <w:rFonts w:ascii="Garamond" w:hAnsi="Garamond" w:cs="Times New Roman"/>
          <w:sz w:val="24"/>
          <w:szCs w:val="24"/>
        </w:rPr>
        <w:t>n e koncesioneve duhet t</w:t>
      </w:r>
      <w:r w:rsidR="008861C2" w:rsidRPr="00020611">
        <w:rPr>
          <w:rFonts w:ascii="Garamond" w:hAnsi="Garamond" w:cs="Times New Roman"/>
          <w:sz w:val="24"/>
          <w:szCs w:val="24"/>
        </w:rPr>
        <w:t>ë</w:t>
      </w:r>
      <w:r w:rsidRPr="00020611">
        <w:rPr>
          <w:rFonts w:ascii="Garamond" w:hAnsi="Garamond" w:cs="Times New Roman"/>
          <w:sz w:val="24"/>
          <w:szCs w:val="24"/>
        </w:rPr>
        <w:t xml:space="preserve"> mb</w:t>
      </w:r>
      <w:r w:rsidR="008861C2" w:rsidRPr="00020611">
        <w:rPr>
          <w:rFonts w:ascii="Garamond" w:hAnsi="Garamond" w:cs="Times New Roman"/>
          <w:sz w:val="24"/>
          <w:szCs w:val="24"/>
        </w:rPr>
        <w:t>ë</w:t>
      </w:r>
      <w:r w:rsidRPr="00020611">
        <w:rPr>
          <w:rFonts w:ascii="Garamond" w:hAnsi="Garamond" w:cs="Times New Roman"/>
          <w:sz w:val="24"/>
          <w:szCs w:val="24"/>
        </w:rPr>
        <w:t>shtetet n</w:t>
      </w:r>
      <w:r w:rsidR="008861C2" w:rsidRPr="00020611">
        <w:rPr>
          <w:rFonts w:ascii="Garamond" w:hAnsi="Garamond" w:cs="Times New Roman"/>
          <w:sz w:val="24"/>
          <w:szCs w:val="24"/>
        </w:rPr>
        <w:t>ë</w:t>
      </w:r>
      <w:r w:rsidRPr="00020611">
        <w:rPr>
          <w:rFonts w:ascii="Garamond" w:hAnsi="Garamond" w:cs="Times New Roman"/>
          <w:sz w:val="24"/>
          <w:szCs w:val="24"/>
        </w:rPr>
        <w:t xml:space="preserve"> parimet dhe rregullat e BE</w:t>
      </w:r>
      <w:r w:rsidR="006444E3"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q</w:t>
      </w:r>
      <w:r w:rsidR="008861C2" w:rsidRPr="00020611">
        <w:rPr>
          <w:rFonts w:ascii="Garamond" w:hAnsi="Garamond" w:cs="Times New Roman"/>
          <w:sz w:val="24"/>
          <w:szCs w:val="24"/>
        </w:rPr>
        <w:t>ë</w:t>
      </w:r>
      <w:r w:rsidRPr="00020611">
        <w:rPr>
          <w:rFonts w:ascii="Garamond" w:hAnsi="Garamond" w:cs="Times New Roman"/>
          <w:sz w:val="24"/>
          <w:szCs w:val="24"/>
        </w:rPr>
        <w:t xml:space="preserve"> respektojn</w:t>
      </w:r>
      <w:r w:rsidR="008861C2" w:rsidRPr="00020611">
        <w:rPr>
          <w:rFonts w:ascii="Garamond" w:hAnsi="Garamond" w:cs="Times New Roman"/>
          <w:sz w:val="24"/>
          <w:szCs w:val="24"/>
        </w:rPr>
        <w:t>ë</w:t>
      </w:r>
      <w:r w:rsidRPr="00020611">
        <w:rPr>
          <w:rFonts w:ascii="Garamond" w:hAnsi="Garamond" w:cs="Times New Roman"/>
          <w:sz w:val="24"/>
          <w:szCs w:val="24"/>
        </w:rPr>
        <w:t xml:space="preserve"> mosdiskriminimin, trajtimin e barabartë dhe transparencën, kriteret e vlerësimit, procedurat dhe rregullat në lidhje me prokurimin elektronik</w:t>
      </w:r>
      <w:r w:rsidR="006444E3" w:rsidRPr="00020611">
        <w:rPr>
          <w:rFonts w:ascii="Garamond" w:hAnsi="Garamond" w:cs="Times New Roman"/>
          <w:sz w:val="24"/>
          <w:szCs w:val="24"/>
        </w:rPr>
        <w:t>,</w:t>
      </w:r>
      <w:r w:rsidRPr="00020611">
        <w:rPr>
          <w:rFonts w:ascii="Garamond" w:hAnsi="Garamond" w:cs="Times New Roman"/>
          <w:sz w:val="24"/>
          <w:szCs w:val="24"/>
        </w:rPr>
        <w:t xml:space="preserve"> sikurse janë komunikimi elektronik, njoftimet e kontratave dhe njoftimet e fituesit. Sidoqoftë, siç është treguar nga raportet vjetore të KE-së, rekomandimet e viju</w:t>
      </w:r>
      <w:r w:rsidR="006444E3" w:rsidRPr="00020611">
        <w:rPr>
          <w:rFonts w:ascii="Garamond" w:hAnsi="Garamond" w:cs="Times New Roman"/>
          <w:sz w:val="24"/>
          <w:szCs w:val="24"/>
        </w:rPr>
        <w:t>e</w:t>
      </w:r>
      <w:r w:rsidRPr="00020611">
        <w:rPr>
          <w:rFonts w:ascii="Garamond" w:hAnsi="Garamond" w:cs="Times New Roman"/>
          <w:sz w:val="24"/>
          <w:szCs w:val="24"/>
        </w:rPr>
        <w:t>shme lidhen me domosdoshm</w:t>
      </w:r>
      <w:r w:rsidR="008861C2" w:rsidRPr="00020611">
        <w:rPr>
          <w:rFonts w:ascii="Garamond" w:hAnsi="Garamond" w:cs="Times New Roman"/>
          <w:sz w:val="24"/>
          <w:szCs w:val="24"/>
        </w:rPr>
        <w:t>ë</w:t>
      </w:r>
      <w:r w:rsidRPr="00020611">
        <w:rPr>
          <w:rFonts w:ascii="Garamond" w:hAnsi="Garamond" w:cs="Times New Roman"/>
          <w:sz w:val="24"/>
          <w:szCs w:val="24"/>
        </w:rPr>
        <w:t>rin</w:t>
      </w:r>
      <w:r w:rsidR="008861C2" w:rsidRPr="00020611">
        <w:rPr>
          <w:rFonts w:ascii="Garamond" w:hAnsi="Garamond" w:cs="Times New Roman"/>
          <w:sz w:val="24"/>
          <w:szCs w:val="24"/>
        </w:rPr>
        <w:t>ë</w:t>
      </w:r>
      <w:r w:rsidRPr="00020611">
        <w:rPr>
          <w:rFonts w:ascii="Garamond" w:hAnsi="Garamond" w:cs="Times New Roman"/>
          <w:sz w:val="24"/>
          <w:szCs w:val="24"/>
        </w:rPr>
        <w:t xml:space="preserve"> e </w:t>
      </w:r>
      <w:r w:rsidR="00A27D05" w:rsidRPr="00020611">
        <w:rPr>
          <w:rFonts w:ascii="Garamond" w:hAnsi="Garamond" w:cs="Times New Roman"/>
          <w:sz w:val="24"/>
          <w:szCs w:val="24"/>
        </w:rPr>
        <w:t>përmirësimit</w:t>
      </w:r>
      <w:r w:rsidRPr="00020611">
        <w:rPr>
          <w:rFonts w:ascii="Garamond" w:hAnsi="Garamond" w:cs="Times New Roman"/>
          <w:sz w:val="24"/>
          <w:szCs w:val="24"/>
        </w:rPr>
        <w:t xml:space="preserve"> t</w:t>
      </w:r>
      <w:r w:rsidR="008861C2" w:rsidRPr="00020611">
        <w:rPr>
          <w:rFonts w:ascii="Garamond" w:hAnsi="Garamond" w:cs="Times New Roman"/>
          <w:sz w:val="24"/>
          <w:szCs w:val="24"/>
        </w:rPr>
        <w:t>ë</w:t>
      </w:r>
      <w:r w:rsidRPr="00020611">
        <w:rPr>
          <w:rFonts w:ascii="Garamond" w:hAnsi="Garamond" w:cs="Times New Roman"/>
          <w:sz w:val="24"/>
          <w:szCs w:val="24"/>
        </w:rPr>
        <w:t xml:space="preserve"> legjislacionit në këtë fushë i cili ka nevojë p</w:t>
      </w:r>
      <w:r w:rsidR="008861C2" w:rsidRPr="00020611">
        <w:rPr>
          <w:rFonts w:ascii="Garamond" w:hAnsi="Garamond" w:cs="Times New Roman"/>
          <w:sz w:val="24"/>
          <w:szCs w:val="24"/>
        </w:rPr>
        <w:t>ë</w:t>
      </w:r>
      <w:r w:rsidRPr="00020611">
        <w:rPr>
          <w:rFonts w:ascii="Garamond" w:hAnsi="Garamond" w:cs="Times New Roman"/>
          <w:sz w:val="24"/>
          <w:szCs w:val="24"/>
        </w:rPr>
        <w:t>r përmirësime të mëtejshme, në mënyrë që të arrihet përafrimi me direktivën përkatëse. Nga ana tjetër, për një zbatim më të mirë të legjislacionit është e nevojshme edhe një ndërhyrje në kuadrin institucio</w:t>
      </w:r>
      <w:r w:rsidR="00DF3FF0" w:rsidRPr="00020611">
        <w:rPr>
          <w:rFonts w:ascii="Garamond" w:hAnsi="Garamond" w:cs="Times New Roman"/>
          <w:sz w:val="24"/>
          <w:szCs w:val="24"/>
        </w:rPr>
        <w:t>nal të tij.</w:t>
      </w:r>
    </w:p>
    <w:p w14:paraId="16234A13" w14:textId="467EAB7A" w:rsidR="00501FA5" w:rsidRPr="00020611" w:rsidRDefault="00E05FC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Gjitha</w:t>
      </w:r>
      <w:r w:rsidR="00625EE9" w:rsidRPr="00020611">
        <w:rPr>
          <w:rFonts w:ascii="Garamond" w:hAnsi="Garamond" w:cs="Times New Roman"/>
          <w:sz w:val="24"/>
          <w:szCs w:val="24"/>
        </w:rPr>
        <w:t>sh</w:t>
      </w:r>
      <w:r w:rsidRPr="00020611">
        <w:rPr>
          <w:rFonts w:ascii="Garamond" w:hAnsi="Garamond" w:cs="Times New Roman"/>
          <w:sz w:val="24"/>
          <w:szCs w:val="24"/>
        </w:rPr>
        <w:t>tu</w:t>
      </w:r>
      <w:r w:rsidR="00625EE9" w:rsidRPr="00020611">
        <w:rPr>
          <w:rFonts w:ascii="Garamond" w:hAnsi="Garamond" w:cs="Times New Roman"/>
          <w:sz w:val="24"/>
          <w:szCs w:val="24"/>
        </w:rPr>
        <w:t>,</w:t>
      </w:r>
      <w:r w:rsidRPr="00020611">
        <w:rPr>
          <w:rFonts w:ascii="Garamond" w:hAnsi="Garamond" w:cs="Times New Roman"/>
          <w:sz w:val="24"/>
          <w:szCs w:val="24"/>
        </w:rPr>
        <w:t xml:space="preserve"> r</w:t>
      </w:r>
      <w:r w:rsidR="008861C2" w:rsidRPr="00020611">
        <w:rPr>
          <w:rFonts w:ascii="Garamond" w:hAnsi="Garamond" w:cs="Times New Roman"/>
          <w:sz w:val="24"/>
          <w:szCs w:val="24"/>
        </w:rPr>
        <w:t>ë</w:t>
      </w:r>
      <w:r w:rsidRPr="00020611">
        <w:rPr>
          <w:rFonts w:ascii="Garamond" w:hAnsi="Garamond" w:cs="Times New Roman"/>
          <w:sz w:val="24"/>
          <w:szCs w:val="24"/>
        </w:rPr>
        <w:t>nd</w:t>
      </w:r>
      <w:r w:rsidR="008861C2" w:rsidRPr="00020611">
        <w:rPr>
          <w:rFonts w:ascii="Garamond" w:hAnsi="Garamond" w:cs="Times New Roman"/>
          <w:sz w:val="24"/>
          <w:szCs w:val="24"/>
        </w:rPr>
        <w:t>ë</w:t>
      </w:r>
      <w:r w:rsidRPr="00020611">
        <w:rPr>
          <w:rFonts w:ascii="Garamond" w:hAnsi="Garamond" w:cs="Times New Roman"/>
          <w:sz w:val="24"/>
          <w:szCs w:val="24"/>
        </w:rPr>
        <w:t>si n</w:t>
      </w:r>
      <w:r w:rsidR="008861C2" w:rsidRPr="00020611">
        <w:rPr>
          <w:rFonts w:ascii="Garamond" w:hAnsi="Garamond" w:cs="Times New Roman"/>
          <w:sz w:val="24"/>
          <w:szCs w:val="24"/>
        </w:rPr>
        <w:t>ë</w:t>
      </w:r>
      <w:r w:rsidRPr="00020611">
        <w:rPr>
          <w:rFonts w:ascii="Garamond" w:hAnsi="Garamond" w:cs="Times New Roman"/>
          <w:sz w:val="24"/>
          <w:szCs w:val="24"/>
        </w:rPr>
        <w:t xml:space="preserve"> k</w:t>
      </w:r>
      <w:r w:rsidR="008861C2" w:rsidRPr="00020611">
        <w:rPr>
          <w:rFonts w:ascii="Garamond" w:hAnsi="Garamond" w:cs="Times New Roman"/>
          <w:sz w:val="24"/>
          <w:szCs w:val="24"/>
        </w:rPr>
        <w:t>ë</w:t>
      </w:r>
      <w:r w:rsidRPr="00020611">
        <w:rPr>
          <w:rFonts w:ascii="Garamond" w:hAnsi="Garamond" w:cs="Times New Roman"/>
          <w:sz w:val="24"/>
          <w:szCs w:val="24"/>
        </w:rPr>
        <w:t>t</w:t>
      </w:r>
      <w:r w:rsidR="008861C2" w:rsidRPr="00020611">
        <w:rPr>
          <w:rFonts w:ascii="Garamond" w:hAnsi="Garamond" w:cs="Times New Roman"/>
          <w:sz w:val="24"/>
          <w:szCs w:val="24"/>
        </w:rPr>
        <w:t>ë</w:t>
      </w:r>
      <w:r w:rsidRPr="00020611">
        <w:rPr>
          <w:rFonts w:ascii="Garamond" w:hAnsi="Garamond" w:cs="Times New Roman"/>
          <w:sz w:val="24"/>
          <w:szCs w:val="24"/>
        </w:rPr>
        <w:t xml:space="preserve"> proces ka roli dhe përgjegjësia e ministrisë përgjegjëse për financat</w:t>
      </w:r>
      <w:r w:rsidR="00BE078F" w:rsidRPr="00020611">
        <w:rPr>
          <w:rFonts w:ascii="Garamond" w:hAnsi="Garamond" w:cs="Times New Roman"/>
          <w:sz w:val="24"/>
          <w:szCs w:val="24"/>
        </w:rPr>
        <w:t xml:space="preserve"> dhe ministris</w:t>
      </w:r>
      <w:r w:rsidR="003C4F99" w:rsidRPr="00020611">
        <w:rPr>
          <w:rFonts w:ascii="Garamond" w:hAnsi="Garamond" w:cs="Times New Roman"/>
          <w:sz w:val="24"/>
          <w:szCs w:val="24"/>
        </w:rPr>
        <w:t>ë</w:t>
      </w:r>
      <w:r w:rsidR="00BE078F" w:rsidRPr="00020611">
        <w:rPr>
          <w:rFonts w:ascii="Garamond" w:hAnsi="Garamond" w:cs="Times New Roman"/>
          <w:sz w:val="24"/>
          <w:szCs w:val="24"/>
        </w:rPr>
        <w:t xml:space="preserve"> p</w:t>
      </w:r>
      <w:r w:rsidR="003C4F99" w:rsidRPr="00020611">
        <w:rPr>
          <w:rFonts w:ascii="Garamond" w:hAnsi="Garamond" w:cs="Times New Roman"/>
          <w:sz w:val="24"/>
          <w:szCs w:val="24"/>
        </w:rPr>
        <w:t>ë</w:t>
      </w:r>
      <w:r w:rsidR="00BE078F" w:rsidRPr="00020611">
        <w:rPr>
          <w:rFonts w:ascii="Garamond" w:hAnsi="Garamond" w:cs="Times New Roman"/>
          <w:sz w:val="24"/>
          <w:szCs w:val="24"/>
        </w:rPr>
        <w:t>rgjegj</w:t>
      </w:r>
      <w:r w:rsidR="003C4F99" w:rsidRPr="00020611">
        <w:rPr>
          <w:rFonts w:ascii="Garamond" w:hAnsi="Garamond" w:cs="Times New Roman"/>
          <w:sz w:val="24"/>
          <w:szCs w:val="24"/>
        </w:rPr>
        <w:t>ë</w:t>
      </w:r>
      <w:r w:rsidR="00BE078F" w:rsidRPr="00020611">
        <w:rPr>
          <w:rFonts w:ascii="Garamond" w:hAnsi="Garamond" w:cs="Times New Roman"/>
          <w:sz w:val="24"/>
          <w:szCs w:val="24"/>
        </w:rPr>
        <w:t>se p</w:t>
      </w:r>
      <w:r w:rsidR="003C4F99" w:rsidRPr="00020611">
        <w:rPr>
          <w:rFonts w:ascii="Garamond" w:hAnsi="Garamond" w:cs="Times New Roman"/>
          <w:sz w:val="24"/>
          <w:szCs w:val="24"/>
        </w:rPr>
        <w:t>ë</w:t>
      </w:r>
      <w:r w:rsidR="00BE078F" w:rsidRPr="00020611">
        <w:rPr>
          <w:rFonts w:ascii="Garamond" w:hAnsi="Garamond" w:cs="Times New Roman"/>
          <w:sz w:val="24"/>
          <w:szCs w:val="24"/>
        </w:rPr>
        <w:t>r ekonomin</w:t>
      </w:r>
      <w:r w:rsidR="003C4F99" w:rsidRPr="00020611">
        <w:rPr>
          <w:rFonts w:ascii="Garamond" w:hAnsi="Garamond" w:cs="Times New Roman"/>
          <w:sz w:val="24"/>
          <w:szCs w:val="24"/>
        </w:rPr>
        <w:t>ë</w:t>
      </w:r>
      <w:r w:rsidRPr="00020611">
        <w:rPr>
          <w:rFonts w:ascii="Garamond" w:hAnsi="Garamond" w:cs="Times New Roman"/>
          <w:sz w:val="24"/>
          <w:szCs w:val="24"/>
        </w:rPr>
        <w:t>, në lidhje me vlerësimin, miratimin e të gjith</w:t>
      </w:r>
      <w:r w:rsidR="006444E3" w:rsidRPr="00020611">
        <w:rPr>
          <w:rFonts w:ascii="Garamond" w:hAnsi="Garamond" w:cs="Times New Roman"/>
          <w:sz w:val="24"/>
          <w:szCs w:val="24"/>
        </w:rPr>
        <w:t>a</w:t>
      </w:r>
      <w:r w:rsidRPr="00020611">
        <w:rPr>
          <w:rFonts w:ascii="Garamond" w:hAnsi="Garamond" w:cs="Times New Roman"/>
          <w:sz w:val="24"/>
          <w:szCs w:val="24"/>
        </w:rPr>
        <w:t xml:space="preserve"> projekteve të koncesionit/partneritetit publik privat dhe ecurinë e kontratave të koncesionit/PPP nga pikëpamja e implikimeve</w:t>
      </w:r>
      <w:r w:rsidR="00B060B3">
        <w:rPr>
          <w:rFonts w:ascii="Garamond" w:hAnsi="Garamond" w:cs="Times New Roman"/>
          <w:sz w:val="24"/>
          <w:szCs w:val="24"/>
        </w:rPr>
        <w:t xml:space="preserve"> </w:t>
      </w:r>
      <w:r w:rsidRPr="00020611">
        <w:rPr>
          <w:rFonts w:ascii="Garamond" w:hAnsi="Garamond" w:cs="Times New Roman"/>
          <w:sz w:val="24"/>
          <w:szCs w:val="24"/>
        </w:rPr>
        <w:t>fiskale, individuale apo në grup për shpenzimet buxhetore, deficitin buxhetor, qëndrueshmërinë e borxhit publik dhe de</w:t>
      </w:r>
      <w:r w:rsidR="00E0149D" w:rsidRPr="00020611">
        <w:rPr>
          <w:rFonts w:ascii="Garamond" w:hAnsi="Garamond" w:cs="Times New Roman"/>
          <w:sz w:val="24"/>
          <w:szCs w:val="24"/>
        </w:rPr>
        <w:t>tyrimet kontingjente eventuale.</w:t>
      </w:r>
    </w:p>
    <w:p w14:paraId="4E283195" w14:textId="46361562" w:rsidR="00B16138" w:rsidRPr="00020611" w:rsidRDefault="00B16138"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7F0CD7">
        <w:rPr>
          <w:rFonts w:ascii="Garamond" w:hAnsi="Garamond" w:cs="Times New Roman"/>
          <w:sz w:val="24"/>
          <w:szCs w:val="24"/>
        </w:rPr>
        <w:t>:</w:t>
      </w:r>
    </w:p>
    <w:p w14:paraId="67F50ABB" w14:textId="0D65A8D4" w:rsidR="000F6770" w:rsidRPr="00020611" w:rsidRDefault="00BE078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 </w:t>
      </w:r>
      <w:r w:rsidR="00B16138" w:rsidRPr="00020611">
        <w:rPr>
          <w:rFonts w:ascii="Garamond" w:hAnsi="Garamond" w:cs="Times New Roman"/>
          <w:sz w:val="24"/>
          <w:szCs w:val="24"/>
        </w:rPr>
        <w:t>ATRAKO</w:t>
      </w:r>
      <w:r w:rsidR="00B01C83">
        <w:rPr>
          <w:rFonts w:ascii="Garamond" w:hAnsi="Garamond" w:cs="Times New Roman"/>
          <w:sz w:val="24"/>
          <w:szCs w:val="24"/>
        </w:rPr>
        <w:t>-ja</w:t>
      </w:r>
      <w:r w:rsidR="00B16138" w:rsidRPr="00020611">
        <w:rPr>
          <w:rFonts w:ascii="Garamond" w:hAnsi="Garamond" w:cs="Times New Roman"/>
          <w:sz w:val="24"/>
          <w:szCs w:val="24"/>
        </w:rPr>
        <w:t>, APP</w:t>
      </w:r>
      <w:r w:rsidR="00796618" w:rsidRPr="00020611">
        <w:rPr>
          <w:rFonts w:ascii="Garamond" w:hAnsi="Garamond" w:cs="Times New Roman"/>
          <w:sz w:val="24"/>
          <w:szCs w:val="24"/>
        </w:rPr>
        <w:t>-ja</w:t>
      </w:r>
      <w:r w:rsidRPr="00020611">
        <w:rPr>
          <w:rFonts w:ascii="Garamond" w:hAnsi="Garamond" w:cs="Times New Roman"/>
          <w:sz w:val="24"/>
          <w:szCs w:val="24"/>
        </w:rPr>
        <w:t xml:space="preserve">, </w:t>
      </w:r>
      <w:r w:rsidR="006444E3" w:rsidRPr="00020611">
        <w:rPr>
          <w:rFonts w:ascii="Garamond" w:hAnsi="Garamond" w:cs="Times New Roman"/>
          <w:sz w:val="24"/>
          <w:szCs w:val="24"/>
        </w:rPr>
        <w:t>m</w:t>
      </w:r>
      <w:r w:rsidRPr="00020611">
        <w:rPr>
          <w:rFonts w:ascii="Garamond" w:hAnsi="Garamond" w:cs="Times New Roman"/>
          <w:sz w:val="24"/>
          <w:szCs w:val="24"/>
        </w:rPr>
        <w:t>inistria p</w:t>
      </w:r>
      <w:r w:rsidR="003C4F99" w:rsidRPr="00020611">
        <w:rPr>
          <w:rFonts w:ascii="Garamond" w:hAnsi="Garamond" w:cs="Times New Roman"/>
          <w:sz w:val="24"/>
          <w:szCs w:val="24"/>
        </w:rPr>
        <w:t>ë</w:t>
      </w:r>
      <w:r w:rsidRPr="00020611">
        <w:rPr>
          <w:rFonts w:ascii="Garamond" w:hAnsi="Garamond" w:cs="Times New Roman"/>
          <w:sz w:val="24"/>
          <w:szCs w:val="24"/>
        </w:rPr>
        <w:t>rgjegj</w:t>
      </w:r>
      <w:r w:rsidR="003C4F99" w:rsidRPr="00020611">
        <w:rPr>
          <w:rFonts w:ascii="Garamond" w:hAnsi="Garamond" w:cs="Times New Roman"/>
          <w:sz w:val="24"/>
          <w:szCs w:val="24"/>
        </w:rPr>
        <w:t>ë</w:t>
      </w:r>
      <w:r w:rsidRPr="00020611">
        <w:rPr>
          <w:rFonts w:ascii="Garamond" w:hAnsi="Garamond" w:cs="Times New Roman"/>
          <w:sz w:val="24"/>
          <w:szCs w:val="24"/>
        </w:rPr>
        <w:t>se p</w:t>
      </w:r>
      <w:r w:rsidR="003C4F99" w:rsidRPr="00020611">
        <w:rPr>
          <w:rFonts w:ascii="Garamond" w:hAnsi="Garamond" w:cs="Times New Roman"/>
          <w:sz w:val="24"/>
          <w:szCs w:val="24"/>
        </w:rPr>
        <w:t>ë</w:t>
      </w:r>
      <w:r w:rsidRPr="00020611">
        <w:rPr>
          <w:rFonts w:ascii="Garamond" w:hAnsi="Garamond" w:cs="Times New Roman"/>
          <w:sz w:val="24"/>
          <w:szCs w:val="24"/>
        </w:rPr>
        <w:t xml:space="preserve">r financat, </w:t>
      </w:r>
      <w:r w:rsidR="006444E3" w:rsidRPr="00020611">
        <w:rPr>
          <w:rFonts w:ascii="Garamond" w:hAnsi="Garamond" w:cs="Times New Roman"/>
          <w:sz w:val="24"/>
          <w:szCs w:val="24"/>
        </w:rPr>
        <w:t>m</w:t>
      </w:r>
      <w:r w:rsidRPr="00020611">
        <w:rPr>
          <w:rFonts w:ascii="Garamond" w:hAnsi="Garamond" w:cs="Times New Roman"/>
          <w:sz w:val="24"/>
          <w:szCs w:val="24"/>
        </w:rPr>
        <w:t>inistria p</w:t>
      </w:r>
      <w:r w:rsidR="003C4F99" w:rsidRPr="00020611">
        <w:rPr>
          <w:rFonts w:ascii="Garamond" w:hAnsi="Garamond" w:cs="Times New Roman"/>
          <w:sz w:val="24"/>
          <w:szCs w:val="24"/>
        </w:rPr>
        <w:t>ë</w:t>
      </w:r>
      <w:r w:rsidRPr="00020611">
        <w:rPr>
          <w:rFonts w:ascii="Garamond" w:hAnsi="Garamond" w:cs="Times New Roman"/>
          <w:sz w:val="24"/>
          <w:szCs w:val="24"/>
        </w:rPr>
        <w:t>rgjegj</w:t>
      </w:r>
      <w:r w:rsidR="003C4F99" w:rsidRPr="00020611">
        <w:rPr>
          <w:rFonts w:ascii="Garamond" w:hAnsi="Garamond" w:cs="Times New Roman"/>
          <w:sz w:val="24"/>
          <w:szCs w:val="24"/>
        </w:rPr>
        <w:t>ë</w:t>
      </w:r>
      <w:r w:rsidRPr="00020611">
        <w:rPr>
          <w:rFonts w:ascii="Garamond" w:hAnsi="Garamond" w:cs="Times New Roman"/>
          <w:sz w:val="24"/>
          <w:szCs w:val="24"/>
        </w:rPr>
        <w:t>se p</w:t>
      </w:r>
      <w:r w:rsidR="003C4F99" w:rsidRPr="00020611">
        <w:rPr>
          <w:rFonts w:ascii="Garamond" w:hAnsi="Garamond" w:cs="Times New Roman"/>
          <w:sz w:val="24"/>
          <w:szCs w:val="24"/>
        </w:rPr>
        <w:t>ë</w:t>
      </w:r>
      <w:r w:rsidRPr="00020611">
        <w:rPr>
          <w:rFonts w:ascii="Garamond" w:hAnsi="Garamond" w:cs="Times New Roman"/>
          <w:sz w:val="24"/>
          <w:szCs w:val="24"/>
        </w:rPr>
        <w:t>r ekonomin</w:t>
      </w:r>
      <w:r w:rsidR="003C4F99" w:rsidRPr="00020611">
        <w:rPr>
          <w:rFonts w:ascii="Garamond" w:hAnsi="Garamond" w:cs="Times New Roman"/>
          <w:sz w:val="24"/>
          <w:szCs w:val="24"/>
        </w:rPr>
        <w:t>ë</w:t>
      </w:r>
      <w:r w:rsidR="00071892" w:rsidRPr="00020611">
        <w:rPr>
          <w:rFonts w:ascii="Garamond" w:hAnsi="Garamond" w:cs="Times New Roman"/>
          <w:sz w:val="24"/>
          <w:szCs w:val="24"/>
        </w:rPr>
        <w:t>.</w:t>
      </w:r>
    </w:p>
    <w:p w14:paraId="7C9AD51C" w14:textId="45EDA670" w:rsidR="00DD035C" w:rsidRPr="00020611" w:rsidRDefault="00DD035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7F0CD7">
        <w:rPr>
          <w:rFonts w:ascii="Garamond" w:hAnsi="Garamond" w:cs="Times New Roman"/>
          <w:sz w:val="24"/>
          <w:szCs w:val="24"/>
        </w:rPr>
        <w:t>:</w:t>
      </w:r>
    </w:p>
    <w:p w14:paraId="0E5C12D5" w14:textId="7F51F0B0"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31C06" w:rsidRPr="00020611">
        <w:rPr>
          <w:rFonts w:ascii="Garamond" w:hAnsi="Garamond" w:cs="Times New Roman"/>
          <w:sz w:val="24"/>
          <w:szCs w:val="24"/>
        </w:rPr>
        <w:t xml:space="preserve">analiza </w:t>
      </w:r>
      <w:r w:rsidR="00893C46" w:rsidRPr="00020611">
        <w:rPr>
          <w:rFonts w:ascii="Garamond" w:hAnsi="Garamond" w:cs="Times New Roman"/>
          <w:sz w:val="24"/>
          <w:szCs w:val="24"/>
        </w:rPr>
        <w:t xml:space="preserve">e </w:t>
      </w:r>
      <w:r w:rsidR="00711835" w:rsidRPr="00020611">
        <w:rPr>
          <w:rFonts w:ascii="Garamond" w:hAnsi="Garamond" w:cs="Times New Roman"/>
          <w:sz w:val="24"/>
          <w:szCs w:val="24"/>
        </w:rPr>
        <w:t>l</w:t>
      </w:r>
      <w:r w:rsidR="00DD035C" w:rsidRPr="00020611">
        <w:rPr>
          <w:rFonts w:ascii="Garamond" w:hAnsi="Garamond" w:cs="Times New Roman"/>
          <w:sz w:val="24"/>
          <w:szCs w:val="24"/>
        </w:rPr>
        <w:t>egjis</w:t>
      </w:r>
      <w:r w:rsidR="00071892" w:rsidRPr="00020611">
        <w:rPr>
          <w:rFonts w:ascii="Garamond" w:hAnsi="Garamond" w:cs="Times New Roman"/>
          <w:sz w:val="24"/>
          <w:szCs w:val="24"/>
        </w:rPr>
        <w:t>la</w:t>
      </w:r>
      <w:r w:rsidR="00DD035C" w:rsidRPr="00020611">
        <w:rPr>
          <w:rFonts w:ascii="Garamond" w:hAnsi="Garamond" w:cs="Times New Roman"/>
          <w:sz w:val="24"/>
          <w:szCs w:val="24"/>
        </w:rPr>
        <w:t>cionit</w:t>
      </w:r>
      <w:r w:rsidR="00DF3FF0" w:rsidRPr="00020611">
        <w:rPr>
          <w:rFonts w:ascii="Garamond" w:hAnsi="Garamond" w:cs="Times New Roman"/>
          <w:sz w:val="24"/>
          <w:szCs w:val="24"/>
        </w:rPr>
        <w:t>;</w:t>
      </w:r>
    </w:p>
    <w:p w14:paraId="357CB9E8" w14:textId="5FB1BD20"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31C06" w:rsidRPr="00020611">
        <w:rPr>
          <w:rFonts w:ascii="Garamond" w:hAnsi="Garamond" w:cs="Times New Roman"/>
          <w:sz w:val="24"/>
          <w:szCs w:val="24"/>
        </w:rPr>
        <w:t xml:space="preserve">tabela </w:t>
      </w:r>
      <w:r w:rsidR="00DD035C" w:rsidRPr="00020611">
        <w:rPr>
          <w:rFonts w:ascii="Garamond" w:hAnsi="Garamond" w:cs="Times New Roman"/>
          <w:sz w:val="24"/>
          <w:szCs w:val="24"/>
        </w:rPr>
        <w:t xml:space="preserve">e </w:t>
      </w:r>
      <w:r w:rsidR="00711835" w:rsidRPr="00020611">
        <w:rPr>
          <w:rFonts w:ascii="Garamond" w:hAnsi="Garamond" w:cs="Times New Roman"/>
          <w:sz w:val="24"/>
          <w:szCs w:val="24"/>
        </w:rPr>
        <w:t>p</w:t>
      </w:r>
      <w:r w:rsidR="00DF3FF0" w:rsidRPr="00020611">
        <w:rPr>
          <w:rFonts w:ascii="Garamond" w:hAnsi="Garamond" w:cs="Times New Roman"/>
          <w:sz w:val="24"/>
          <w:szCs w:val="24"/>
        </w:rPr>
        <w:t>ë</w:t>
      </w:r>
      <w:r w:rsidR="00DD035C" w:rsidRPr="00020611">
        <w:rPr>
          <w:rFonts w:ascii="Garamond" w:hAnsi="Garamond" w:cs="Times New Roman"/>
          <w:sz w:val="24"/>
          <w:szCs w:val="24"/>
        </w:rPr>
        <w:t>rputhshm</w:t>
      </w:r>
      <w:r w:rsidR="00DF3FF0" w:rsidRPr="00020611">
        <w:rPr>
          <w:rFonts w:ascii="Garamond" w:hAnsi="Garamond" w:cs="Times New Roman"/>
          <w:sz w:val="24"/>
          <w:szCs w:val="24"/>
        </w:rPr>
        <w:t>ë</w:t>
      </w:r>
      <w:r w:rsidR="00DD035C" w:rsidRPr="00020611">
        <w:rPr>
          <w:rFonts w:ascii="Garamond" w:hAnsi="Garamond" w:cs="Times New Roman"/>
          <w:sz w:val="24"/>
          <w:szCs w:val="24"/>
        </w:rPr>
        <w:t>ris</w:t>
      </w:r>
      <w:r w:rsidR="00DF3FF0" w:rsidRPr="00020611">
        <w:rPr>
          <w:rFonts w:ascii="Garamond" w:hAnsi="Garamond" w:cs="Times New Roman"/>
          <w:sz w:val="24"/>
          <w:szCs w:val="24"/>
        </w:rPr>
        <w:t>ë;</w:t>
      </w:r>
    </w:p>
    <w:p w14:paraId="430F3B5F" w14:textId="7CB48DE5" w:rsidR="00E0149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31C06" w:rsidRPr="00020611">
        <w:rPr>
          <w:rFonts w:ascii="Garamond" w:hAnsi="Garamond" w:cs="Times New Roman"/>
          <w:sz w:val="24"/>
          <w:szCs w:val="24"/>
        </w:rPr>
        <w:t xml:space="preserve">hartimi </w:t>
      </w:r>
      <w:r w:rsidR="00E0149D" w:rsidRPr="00020611">
        <w:rPr>
          <w:rFonts w:ascii="Garamond" w:hAnsi="Garamond" w:cs="Times New Roman"/>
          <w:sz w:val="24"/>
          <w:szCs w:val="24"/>
        </w:rPr>
        <w:t>i kuadrit të ri ligjor në fushën e koncesioneve dhe PPP</w:t>
      </w:r>
      <w:r w:rsidR="00711835" w:rsidRPr="00020611">
        <w:rPr>
          <w:rFonts w:ascii="Garamond" w:hAnsi="Garamond" w:cs="Times New Roman"/>
          <w:sz w:val="24"/>
          <w:szCs w:val="24"/>
        </w:rPr>
        <w:t>-t</w:t>
      </w:r>
      <w:r w:rsidR="009E2161" w:rsidRPr="00020611">
        <w:rPr>
          <w:rFonts w:ascii="Garamond" w:hAnsi="Garamond" w:cs="Times New Roman"/>
          <w:sz w:val="24"/>
          <w:szCs w:val="24"/>
        </w:rPr>
        <w:t>ë</w:t>
      </w:r>
      <w:r w:rsidR="00071892" w:rsidRPr="00020611">
        <w:rPr>
          <w:rFonts w:ascii="Garamond" w:hAnsi="Garamond" w:cs="Times New Roman"/>
          <w:sz w:val="24"/>
          <w:szCs w:val="24"/>
        </w:rPr>
        <w:t>;</w:t>
      </w:r>
    </w:p>
    <w:p w14:paraId="6062C3A8" w14:textId="378DED25" w:rsidR="00DD035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31C06" w:rsidRPr="00020611">
        <w:rPr>
          <w:rFonts w:ascii="Garamond" w:hAnsi="Garamond" w:cs="Times New Roman"/>
          <w:sz w:val="24"/>
          <w:szCs w:val="24"/>
        </w:rPr>
        <w:t xml:space="preserve">miratimi </w:t>
      </w:r>
      <w:r w:rsidR="00DD035C" w:rsidRPr="00020611">
        <w:rPr>
          <w:rFonts w:ascii="Garamond" w:hAnsi="Garamond" w:cs="Times New Roman"/>
          <w:sz w:val="24"/>
          <w:szCs w:val="24"/>
        </w:rPr>
        <w:t xml:space="preserve">i </w:t>
      </w:r>
      <w:r w:rsidR="00E0149D" w:rsidRPr="00020611">
        <w:rPr>
          <w:rFonts w:ascii="Garamond" w:hAnsi="Garamond" w:cs="Times New Roman"/>
          <w:sz w:val="24"/>
          <w:szCs w:val="24"/>
        </w:rPr>
        <w:t>i kuadrit të ri ligjor në fushën e koncesioneve dhe PPP</w:t>
      </w:r>
      <w:r w:rsidR="00711835" w:rsidRPr="00020611">
        <w:rPr>
          <w:rFonts w:ascii="Garamond" w:hAnsi="Garamond" w:cs="Times New Roman"/>
          <w:sz w:val="24"/>
          <w:szCs w:val="24"/>
        </w:rPr>
        <w:t>-t</w:t>
      </w:r>
      <w:r w:rsidR="009E2161" w:rsidRPr="00020611">
        <w:rPr>
          <w:rFonts w:ascii="Garamond" w:hAnsi="Garamond" w:cs="Times New Roman"/>
          <w:sz w:val="24"/>
          <w:szCs w:val="24"/>
        </w:rPr>
        <w:t>ë</w:t>
      </w:r>
      <w:r w:rsidR="00E0149D" w:rsidRPr="00020611">
        <w:rPr>
          <w:rFonts w:ascii="Garamond" w:hAnsi="Garamond" w:cs="Times New Roman"/>
          <w:sz w:val="24"/>
          <w:szCs w:val="24"/>
        </w:rPr>
        <w:t xml:space="preserve"> </w:t>
      </w:r>
      <w:r w:rsidR="00DD035C" w:rsidRPr="00020611">
        <w:rPr>
          <w:rFonts w:ascii="Garamond" w:hAnsi="Garamond" w:cs="Times New Roman"/>
          <w:sz w:val="24"/>
          <w:szCs w:val="24"/>
        </w:rPr>
        <w:t>n</w:t>
      </w:r>
      <w:r w:rsidR="00DF3FF0" w:rsidRPr="00020611">
        <w:rPr>
          <w:rFonts w:ascii="Garamond" w:hAnsi="Garamond" w:cs="Times New Roman"/>
          <w:sz w:val="24"/>
          <w:szCs w:val="24"/>
        </w:rPr>
        <w:t>ë</w:t>
      </w:r>
      <w:r w:rsidR="00DD035C" w:rsidRPr="00020611">
        <w:rPr>
          <w:rFonts w:ascii="Garamond" w:hAnsi="Garamond" w:cs="Times New Roman"/>
          <w:sz w:val="24"/>
          <w:szCs w:val="24"/>
        </w:rPr>
        <w:t xml:space="preserve"> Kuvend</w:t>
      </w:r>
      <w:r w:rsidR="00DF3FF0" w:rsidRPr="00020611">
        <w:rPr>
          <w:rFonts w:ascii="Garamond" w:hAnsi="Garamond" w:cs="Times New Roman"/>
          <w:sz w:val="24"/>
          <w:szCs w:val="24"/>
        </w:rPr>
        <w:t>;</w:t>
      </w:r>
    </w:p>
    <w:p w14:paraId="34802B53" w14:textId="607CD833" w:rsidR="00D63E5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31C06" w:rsidRPr="00020611">
        <w:rPr>
          <w:rFonts w:ascii="Garamond" w:hAnsi="Garamond" w:cs="Times New Roman"/>
          <w:sz w:val="24"/>
          <w:szCs w:val="24"/>
        </w:rPr>
        <w:t xml:space="preserve">përmirësimi </w:t>
      </w:r>
      <w:r w:rsidR="00D63E5F" w:rsidRPr="00020611">
        <w:rPr>
          <w:rFonts w:ascii="Garamond" w:hAnsi="Garamond" w:cs="Times New Roman"/>
          <w:sz w:val="24"/>
          <w:szCs w:val="24"/>
        </w:rPr>
        <w:t>i rolit politik</w:t>
      </w:r>
      <w:r w:rsidR="009E2161" w:rsidRPr="00020611">
        <w:rPr>
          <w:rFonts w:ascii="Garamond" w:hAnsi="Garamond" w:cs="Times New Roman"/>
          <w:sz w:val="24"/>
          <w:szCs w:val="24"/>
        </w:rPr>
        <w:t>ë</w:t>
      </w:r>
      <w:r w:rsidR="00D63E5F" w:rsidRPr="00020611">
        <w:rPr>
          <w:rFonts w:ascii="Garamond" w:hAnsi="Garamond" w:cs="Times New Roman"/>
          <w:sz w:val="24"/>
          <w:szCs w:val="24"/>
        </w:rPr>
        <w:t>b</w:t>
      </w:r>
      <w:r w:rsidR="00F179E0" w:rsidRPr="00020611">
        <w:rPr>
          <w:rFonts w:ascii="Garamond" w:hAnsi="Garamond" w:cs="Times New Roman"/>
          <w:sz w:val="24"/>
          <w:szCs w:val="24"/>
        </w:rPr>
        <w:t>ë</w:t>
      </w:r>
      <w:r w:rsidR="00D63E5F" w:rsidRPr="00020611">
        <w:rPr>
          <w:rFonts w:ascii="Garamond" w:hAnsi="Garamond" w:cs="Times New Roman"/>
          <w:sz w:val="24"/>
          <w:szCs w:val="24"/>
        </w:rPr>
        <w:t>r</w:t>
      </w:r>
      <w:r w:rsidR="00F179E0" w:rsidRPr="00020611">
        <w:rPr>
          <w:rFonts w:ascii="Garamond" w:hAnsi="Garamond" w:cs="Times New Roman"/>
          <w:sz w:val="24"/>
          <w:szCs w:val="24"/>
        </w:rPr>
        <w:t>ë</w:t>
      </w:r>
      <w:r w:rsidR="00D63E5F" w:rsidRPr="00020611">
        <w:rPr>
          <w:rFonts w:ascii="Garamond" w:hAnsi="Garamond" w:cs="Times New Roman"/>
          <w:sz w:val="24"/>
          <w:szCs w:val="24"/>
        </w:rPr>
        <w:t xml:space="preserve">s </w:t>
      </w:r>
      <w:r w:rsidR="00711835" w:rsidRPr="00020611">
        <w:rPr>
          <w:rFonts w:ascii="Garamond" w:hAnsi="Garamond" w:cs="Times New Roman"/>
          <w:sz w:val="24"/>
          <w:szCs w:val="24"/>
        </w:rPr>
        <w:t>i</w:t>
      </w:r>
      <w:r w:rsidR="00D63E5F" w:rsidRPr="00020611">
        <w:rPr>
          <w:rFonts w:ascii="Garamond" w:hAnsi="Garamond" w:cs="Times New Roman"/>
          <w:sz w:val="24"/>
          <w:szCs w:val="24"/>
        </w:rPr>
        <w:t xml:space="preserve"> ATRAKO</w:t>
      </w:r>
      <w:r w:rsidR="00711835" w:rsidRPr="00020611">
        <w:rPr>
          <w:rFonts w:ascii="Garamond" w:hAnsi="Garamond" w:cs="Times New Roman"/>
          <w:sz w:val="24"/>
          <w:szCs w:val="24"/>
        </w:rPr>
        <w:t>-s</w:t>
      </w:r>
      <w:r w:rsidR="00D63E5F" w:rsidRPr="00020611">
        <w:rPr>
          <w:rFonts w:ascii="Garamond" w:hAnsi="Garamond" w:cs="Times New Roman"/>
          <w:sz w:val="24"/>
          <w:szCs w:val="24"/>
        </w:rPr>
        <w:t>;</w:t>
      </w:r>
    </w:p>
    <w:p w14:paraId="09B5C1F0" w14:textId="040EEB54" w:rsidR="00DD035C" w:rsidRPr="00C90FFB" w:rsidRDefault="00063DD7" w:rsidP="00E22B88">
      <w:pPr>
        <w:pStyle w:val="ListParagraph"/>
        <w:widowControl w:val="0"/>
        <w:spacing w:after="0" w:line="240" w:lineRule="auto"/>
        <w:ind w:left="0" w:firstLine="284"/>
        <w:rPr>
          <w:rFonts w:ascii="Garamond" w:hAnsi="Garamond" w:cs="Times New Roman"/>
          <w:sz w:val="24"/>
          <w:szCs w:val="24"/>
        </w:rPr>
      </w:pPr>
      <w:r w:rsidRPr="00C90FFB">
        <w:rPr>
          <w:rFonts w:ascii="Garamond" w:hAnsi="Garamond" w:cs="Times New Roman"/>
          <w:sz w:val="24"/>
          <w:szCs w:val="24"/>
        </w:rPr>
        <w:t xml:space="preserve">- </w:t>
      </w:r>
      <w:r w:rsidR="00331C06" w:rsidRPr="00C90FFB">
        <w:rPr>
          <w:rFonts w:ascii="Garamond" w:hAnsi="Garamond" w:cs="Times New Roman"/>
          <w:sz w:val="24"/>
          <w:szCs w:val="24"/>
        </w:rPr>
        <w:t xml:space="preserve">materiale </w:t>
      </w:r>
      <w:r w:rsidR="00DD035C" w:rsidRPr="00C90FFB">
        <w:rPr>
          <w:rFonts w:ascii="Garamond" w:hAnsi="Garamond" w:cs="Times New Roman"/>
          <w:sz w:val="24"/>
          <w:szCs w:val="24"/>
        </w:rPr>
        <w:t>t</w:t>
      </w:r>
      <w:r w:rsidR="00DF3FF0" w:rsidRPr="00C90FFB">
        <w:rPr>
          <w:rFonts w:ascii="Garamond" w:hAnsi="Garamond" w:cs="Times New Roman"/>
          <w:sz w:val="24"/>
          <w:szCs w:val="24"/>
        </w:rPr>
        <w:t>ë</w:t>
      </w:r>
      <w:r w:rsidR="00DD035C" w:rsidRPr="00C90FFB">
        <w:rPr>
          <w:rFonts w:ascii="Garamond" w:hAnsi="Garamond" w:cs="Times New Roman"/>
          <w:sz w:val="24"/>
          <w:szCs w:val="24"/>
        </w:rPr>
        <w:t xml:space="preserve"> tjera ndihm</w:t>
      </w:r>
      <w:r w:rsidR="00DF3FF0" w:rsidRPr="00C90FFB">
        <w:rPr>
          <w:rFonts w:ascii="Garamond" w:hAnsi="Garamond" w:cs="Times New Roman"/>
          <w:sz w:val="24"/>
          <w:szCs w:val="24"/>
        </w:rPr>
        <w:t>ë</w:t>
      </w:r>
      <w:r w:rsidR="00DD035C" w:rsidRPr="00C90FFB">
        <w:rPr>
          <w:rFonts w:ascii="Garamond" w:hAnsi="Garamond" w:cs="Times New Roman"/>
          <w:sz w:val="24"/>
          <w:szCs w:val="24"/>
        </w:rPr>
        <w:t>se</w:t>
      </w:r>
      <w:r w:rsidR="00071892" w:rsidRPr="00C90FFB">
        <w:rPr>
          <w:rFonts w:ascii="Garamond" w:hAnsi="Garamond" w:cs="Times New Roman"/>
          <w:sz w:val="24"/>
          <w:szCs w:val="24"/>
        </w:rPr>
        <w:t>.</w:t>
      </w:r>
    </w:p>
    <w:p w14:paraId="35D6F932" w14:textId="04C6F16A" w:rsidR="001C0CEE" w:rsidRPr="00C90FFB" w:rsidRDefault="00B16138" w:rsidP="00E22B88">
      <w:pPr>
        <w:pStyle w:val="Heading4"/>
        <w:keepNext w:val="0"/>
        <w:keepLines w:val="0"/>
        <w:widowControl w:val="0"/>
        <w:spacing w:before="0" w:line="240" w:lineRule="auto"/>
        <w:ind w:firstLine="284"/>
        <w:rPr>
          <w:rFonts w:ascii="Garamond" w:eastAsia="Calibri" w:hAnsi="Garamond" w:cs="Times New Roman"/>
          <w:b w:val="0"/>
          <w:color w:val="auto"/>
          <w:szCs w:val="24"/>
        </w:rPr>
      </w:pPr>
      <w:bookmarkStart w:id="16" w:name="_Toc166152702"/>
      <w:r w:rsidRPr="00C90FFB">
        <w:rPr>
          <w:rFonts w:ascii="Garamond" w:eastAsia="Calibri" w:hAnsi="Garamond" w:cs="Times New Roman"/>
          <w:b w:val="0"/>
          <w:color w:val="auto"/>
          <w:szCs w:val="24"/>
        </w:rPr>
        <w:t>MASA 1.1.4.</w:t>
      </w:r>
      <w:r w:rsidR="00020611" w:rsidRPr="00C90FFB">
        <w:rPr>
          <w:rFonts w:ascii="Garamond" w:eastAsia="Calibri" w:hAnsi="Garamond" w:cs="Times New Roman"/>
          <w:b w:val="0"/>
          <w:color w:val="auto"/>
          <w:szCs w:val="24"/>
        </w:rPr>
        <w:t xml:space="preserve"> </w:t>
      </w:r>
      <w:r w:rsidRPr="00C90FFB">
        <w:rPr>
          <w:rFonts w:ascii="Garamond" w:eastAsia="Calibri" w:hAnsi="Garamond" w:cs="Times New Roman"/>
          <w:b w:val="0"/>
          <w:color w:val="auto"/>
          <w:szCs w:val="24"/>
        </w:rPr>
        <w:t xml:space="preserve">MIRATIMI I AKTEVE NËNLIGJORE NË FUSHËN E KONCESIONEVE </w:t>
      </w:r>
      <w:r w:rsidRPr="00C90FFB">
        <w:rPr>
          <w:rFonts w:ascii="Garamond" w:eastAsia="Calibri" w:hAnsi="Garamond" w:cs="Times New Roman"/>
          <w:b w:val="0"/>
          <w:color w:val="auto"/>
          <w:szCs w:val="24"/>
        </w:rPr>
        <w:lastRenderedPageBreak/>
        <w:t>DHE PARTNERITET PUBLIK PRIVAT</w:t>
      </w:r>
      <w:bookmarkEnd w:id="16"/>
    </w:p>
    <w:p w14:paraId="4E208A7E" w14:textId="3FB9E592" w:rsidR="00501FA5" w:rsidRPr="00020611" w:rsidRDefault="005A0B61" w:rsidP="00E22B88">
      <w:pPr>
        <w:widowControl w:val="0"/>
        <w:spacing w:after="0" w:line="240" w:lineRule="auto"/>
        <w:ind w:firstLine="284"/>
        <w:rPr>
          <w:rFonts w:ascii="Garamond" w:hAnsi="Garamond" w:cs="Times New Roman"/>
          <w:sz w:val="24"/>
          <w:szCs w:val="24"/>
        </w:rPr>
      </w:pPr>
      <w:r w:rsidRPr="00C90FFB">
        <w:rPr>
          <w:rFonts w:ascii="Garamond" w:hAnsi="Garamond" w:cs="Times New Roman"/>
          <w:sz w:val="24"/>
          <w:szCs w:val="24"/>
        </w:rPr>
        <w:t xml:space="preserve">Ligji </w:t>
      </w:r>
      <w:r w:rsidR="00625EE9" w:rsidRPr="00C90FFB">
        <w:rPr>
          <w:rFonts w:ascii="Garamond" w:hAnsi="Garamond" w:cs="Times New Roman"/>
          <w:sz w:val="24"/>
          <w:szCs w:val="24"/>
        </w:rPr>
        <w:t>i</w:t>
      </w:r>
      <w:r w:rsidRPr="00C90FFB">
        <w:rPr>
          <w:rFonts w:ascii="Garamond" w:hAnsi="Garamond" w:cs="Times New Roman"/>
          <w:sz w:val="24"/>
          <w:szCs w:val="24"/>
        </w:rPr>
        <w:t xml:space="preserve"> ri n</w:t>
      </w:r>
      <w:r w:rsidR="00741692" w:rsidRPr="00C90FFB">
        <w:rPr>
          <w:rFonts w:ascii="Garamond" w:hAnsi="Garamond" w:cs="Times New Roman"/>
          <w:sz w:val="24"/>
          <w:szCs w:val="24"/>
        </w:rPr>
        <w:t>ë</w:t>
      </w:r>
      <w:r w:rsidRPr="00C90FFB">
        <w:rPr>
          <w:rFonts w:ascii="Garamond" w:hAnsi="Garamond" w:cs="Times New Roman"/>
          <w:sz w:val="24"/>
          <w:szCs w:val="24"/>
        </w:rPr>
        <w:t xml:space="preserve"> fush</w:t>
      </w:r>
      <w:r w:rsidR="00741692" w:rsidRPr="00C90FFB">
        <w:rPr>
          <w:rFonts w:ascii="Garamond" w:hAnsi="Garamond" w:cs="Times New Roman"/>
          <w:sz w:val="24"/>
          <w:szCs w:val="24"/>
        </w:rPr>
        <w:t>ë</w:t>
      </w:r>
      <w:r w:rsidRPr="00C90FFB">
        <w:rPr>
          <w:rFonts w:ascii="Garamond" w:hAnsi="Garamond" w:cs="Times New Roman"/>
          <w:sz w:val="24"/>
          <w:szCs w:val="24"/>
        </w:rPr>
        <w:t>n e koncesioneve dhe PPP</w:t>
      </w:r>
      <w:r w:rsidR="00711835" w:rsidRPr="00C90FFB">
        <w:rPr>
          <w:rFonts w:ascii="Garamond" w:hAnsi="Garamond" w:cs="Times New Roman"/>
          <w:sz w:val="24"/>
          <w:szCs w:val="24"/>
        </w:rPr>
        <w:t>-t</w:t>
      </w:r>
      <w:r w:rsidR="009E2161" w:rsidRPr="00C90FFB">
        <w:rPr>
          <w:rFonts w:ascii="Garamond" w:hAnsi="Garamond" w:cs="Times New Roman"/>
          <w:sz w:val="24"/>
          <w:szCs w:val="24"/>
        </w:rPr>
        <w:t>ë</w:t>
      </w:r>
      <w:r w:rsidRPr="00C90FFB">
        <w:rPr>
          <w:rFonts w:ascii="Garamond" w:hAnsi="Garamond" w:cs="Times New Roman"/>
          <w:sz w:val="24"/>
          <w:szCs w:val="24"/>
        </w:rPr>
        <w:t xml:space="preserve"> do t</w:t>
      </w:r>
      <w:r w:rsidR="00741692" w:rsidRPr="00C90FFB">
        <w:rPr>
          <w:rFonts w:ascii="Garamond" w:hAnsi="Garamond" w:cs="Times New Roman"/>
          <w:sz w:val="24"/>
          <w:szCs w:val="24"/>
        </w:rPr>
        <w:t>ë</w:t>
      </w:r>
      <w:r w:rsidRPr="00C90FFB">
        <w:rPr>
          <w:rFonts w:ascii="Garamond" w:hAnsi="Garamond" w:cs="Times New Roman"/>
          <w:sz w:val="24"/>
          <w:szCs w:val="24"/>
        </w:rPr>
        <w:t xml:space="preserve"> pasoj</w:t>
      </w:r>
      <w:r w:rsidR="00741692" w:rsidRPr="00C90FFB">
        <w:rPr>
          <w:rFonts w:ascii="Garamond" w:hAnsi="Garamond" w:cs="Times New Roman"/>
          <w:sz w:val="24"/>
          <w:szCs w:val="24"/>
        </w:rPr>
        <w:t>ë</w:t>
      </w:r>
      <w:r w:rsidRPr="00C90FFB">
        <w:rPr>
          <w:rFonts w:ascii="Garamond" w:hAnsi="Garamond" w:cs="Times New Roman"/>
          <w:sz w:val="24"/>
          <w:szCs w:val="24"/>
        </w:rPr>
        <w:t xml:space="preserve"> edhe me rishikimin e kuadrit ligjor</w:t>
      </w:r>
      <w:r w:rsidRPr="00020611">
        <w:rPr>
          <w:rFonts w:ascii="Garamond" w:hAnsi="Garamond" w:cs="Times New Roman"/>
          <w:sz w:val="24"/>
          <w:szCs w:val="24"/>
        </w:rPr>
        <w:t xml:space="preserve"> dyt</w:t>
      </w:r>
      <w:r w:rsidR="00741692" w:rsidRPr="00020611">
        <w:rPr>
          <w:rFonts w:ascii="Garamond" w:hAnsi="Garamond" w:cs="Times New Roman"/>
          <w:sz w:val="24"/>
          <w:szCs w:val="24"/>
        </w:rPr>
        <w:t>ë</w:t>
      </w:r>
      <w:r w:rsidRPr="00020611">
        <w:rPr>
          <w:rFonts w:ascii="Garamond" w:hAnsi="Garamond" w:cs="Times New Roman"/>
          <w:sz w:val="24"/>
          <w:szCs w:val="24"/>
        </w:rPr>
        <w:t>sor</w:t>
      </w:r>
      <w:r w:rsidR="00625EE9"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5DAAC0AC" w14:textId="0F1C27F8" w:rsidR="00792E59" w:rsidRPr="00020611" w:rsidRDefault="00792E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7F0CD7">
        <w:rPr>
          <w:rFonts w:ascii="Garamond" w:hAnsi="Garamond" w:cs="Times New Roman"/>
          <w:sz w:val="24"/>
          <w:szCs w:val="24"/>
        </w:rPr>
        <w:t>:</w:t>
      </w:r>
    </w:p>
    <w:p w14:paraId="0F18EAE6" w14:textId="5FE9CFE2" w:rsidR="000F6770" w:rsidRPr="00020611" w:rsidRDefault="00B16138" w:rsidP="00E22B88">
      <w:pPr>
        <w:widowControl w:val="0"/>
        <w:spacing w:after="0" w:line="240" w:lineRule="auto"/>
        <w:ind w:firstLine="284"/>
        <w:jc w:val="left"/>
        <w:rPr>
          <w:rFonts w:ascii="Garamond" w:hAnsi="Garamond" w:cs="Times New Roman"/>
          <w:sz w:val="24"/>
          <w:szCs w:val="24"/>
        </w:rPr>
      </w:pPr>
      <w:r w:rsidRPr="00020611">
        <w:rPr>
          <w:rFonts w:ascii="Garamond" w:hAnsi="Garamond" w:cs="Times New Roman"/>
          <w:sz w:val="24"/>
          <w:szCs w:val="24"/>
        </w:rPr>
        <w:t>ATRAKO</w:t>
      </w:r>
      <w:r w:rsidR="0097720F">
        <w:rPr>
          <w:rFonts w:ascii="Garamond" w:hAnsi="Garamond" w:cs="Times New Roman"/>
          <w:sz w:val="24"/>
          <w:szCs w:val="24"/>
        </w:rPr>
        <w:t>-ja</w:t>
      </w:r>
      <w:r w:rsidRPr="00020611">
        <w:rPr>
          <w:rFonts w:ascii="Garamond" w:hAnsi="Garamond" w:cs="Times New Roman"/>
          <w:sz w:val="24"/>
          <w:szCs w:val="24"/>
        </w:rPr>
        <w:t xml:space="preserve">,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r financat;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 </w:t>
      </w:r>
      <w:r w:rsidRPr="00020611">
        <w:rPr>
          <w:rFonts w:ascii="Garamond" w:hAnsi="Garamond" w:cs="Times New Roman"/>
          <w:sz w:val="24"/>
          <w:szCs w:val="24"/>
        </w:rPr>
        <w:t>APP</w:t>
      </w:r>
      <w:r w:rsidR="00F54D04" w:rsidRPr="00020611">
        <w:rPr>
          <w:rFonts w:ascii="Garamond" w:hAnsi="Garamond" w:cs="Times New Roman"/>
          <w:sz w:val="24"/>
          <w:szCs w:val="24"/>
        </w:rPr>
        <w:t>-ja</w:t>
      </w:r>
      <w:r w:rsidR="007F0CD7">
        <w:rPr>
          <w:rFonts w:ascii="Garamond" w:hAnsi="Garamond" w:cs="Times New Roman"/>
          <w:sz w:val="24"/>
          <w:szCs w:val="24"/>
        </w:rPr>
        <w:t>.</w:t>
      </w:r>
      <w:r w:rsidR="00792E59" w:rsidRPr="00020611">
        <w:rPr>
          <w:rFonts w:ascii="Garamond" w:hAnsi="Garamond" w:cs="Times New Roman"/>
          <w:sz w:val="24"/>
          <w:szCs w:val="24"/>
        </w:rPr>
        <w:t xml:space="preserve"> </w:t>
      </w:r>
    </w:p>
    <w:p w14:paraId="6AE2D4CB" w14:textId="757C6D72" w:rsidR="00DD035C" w:rsidRPr="00020611" w:rsidRDefault="00DD035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764466" w:rsidRPr="00020611">
        <w:rPr>
          <w:rFonts w:ascii="Garamond" w:hAnsi="Garamond" w:cs="Times New Roman"/>
          <w:sz w:val="24"/>
          <w:szCs w:val="24"/>
        </w:rPr>
        <w:t>:</w:t>
      </w:r>
    </w:p>
    <w:p w14:paraId="0559E94A" w14:textId="2D152FF1"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A4580" w:rsidRPr="00020611">
        <w:rPr>
          <w:rFonts w:ascii="Garamond" w:hAnsi="Garamond" w:cs="Times New Roman"/>
          <w:sz w:val="24"/>
          <w:szCs w:val="24"/>
        </w:rPr>
        <w:t xml:space="preserve">hartimi </w:t>
      </w:r>
      <w:r w:rsidR="005A0B61" w:rsidRPr="00020611">
        <w:rPr>
          <w:rFonts w:ascii="Garamond" w:hAnsi="Garamond" w:cs="Times New Roman"/>
          <w:sz w:val="24"/>
          <w:szCs w:val="24"/>
        </w:rPr>
        <w:t>i kuadrit ligjor sekondar në fushën e koncesioneve dhe PPP</w:t>
      </w:r>
      <w:r w:rsidR="00711835" w:rsidRPr="00020611">
        <w:rPr>
          <w:rFonts w:ascii="Garamond" w:hAnsi="Garamond" w:cs="Times New Roman"/>
          <w:sz w:val="24"/>
          <w:szCs w:val="24"/>
        </w:rPr>
        <w:t>-t</w:t>
      </w:r>
      <w:r w:rsidR="009E2161" w:rsidRPr="00020611">
        <w:rPr>
          <w:rFonts w:ascii="Garamond" w:hAnsi="Garamond" w:cs="Times New Roman"/>
          <w:sz w:val="24"/>
          <w:szCs w:val="24"/>
        </w:rPr>
        <w:t>ë</w:t>
      </w:r>
      <w:r w:rsidR="005A0B61" w:rsidRPr="00020611">
        <w:rPr>
          <w:rFonts w:ascii="Garamond" w:hAnsi="Garamond" w:cs="Times New Roman"/>
          <w:sz w:val="24"/>
          <w:szCs w:val="24"/>
        </w:rPr>
        <w:t xml:space="preserve"> në përputhje me ligjin e ri të koncesioneve</w:t>
      </w:r>
      <w:r w:rsidR="00071892" w:rsidRPr="00020611">
        <w:rPr>
          <w:rFonts w:ascii="Garamond" w:hAnsi="Garamond" w:cs="Times New Roman"/>
          <w:sz w:val="24"/>
          <w:szCs w:val="24"/>
        </w:rPr>
        <w:t>;</w:t>
      </w:r>
    </w:p>
    <w:p w14:paraId="655775CD" w14:textId="23E55393"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A4580" w:rsidRPr="00020611">
        <w:rPr>
          <w:rFonts w:ascii="Garamond" w:hAnsi="Garamond" w:cs="Times New Roman"/>
          <w:sz w:val="24"/>
          <w:szCs w:val="24"/>
        </w:rPr>
        <w:t xml:space="preserve">hartimi </w:t>
      </w:r>
      <w:r w:rsidR="005A0B61" w:rsidRPr="00020611">
        <w:rPr>
          <w:rFonts w:ascii="Garamond" w:hAnsi="Garamond" w:cs="Times New Roman"/>
          <w:sz w:val="24"/>
          <w:szCs w:val="24"/>
        </w:rPr>
        <w:t>i VKM</w:t>
      </w:r>
      <w:r w:rsidR="00711835" w:rsidRPr="00020611">
        <w:rPr>
          <w:rFonts w:ascii="Garamond" w:hAnsi="Garamond" w:cs="Times New Roman"/>
          <w:sz w:val="24"/>
          <w:szCs w:val="24"/>
        </w:rPr>
        <w:t>-ve</w:t>
      </w:r>
      <w:r w:rsidR="005A0B61" w:rsidRPr="00020611">
        <w:rPr>
          <w:rFonts w:ascii="Garamond" w:hAnsi="Garamond" w:cs="Times New Roman"/>
          <w:sz w:val="24"/>
          <w:szCs w:val="24"/>
        </w:rPr>
        <w:t xml:space="preserve">, </w:t>
      </w:r>
      <w:r w:rsidR="00711835" w:rsidRPr="00020611">
        <w:rPr>
          <w:rFonts w:ascii="Garamond" w:hAnsi="Garamond" w:cs="Times New Roman"/>
          <w:sz w:val="24"/>
          <w:szCs w:val="24"/>
        </w:rPr>
        <w:t>u</w:t>
      </w:r>
      <w:r w:rsidR="005A0B61" w:rsidRPr="00020611">
        <w:rPr>
          <w:rFonts w:ascii="Garamond" w:hAnsi="Garamond" w:cs="Times New Roman"/>
          <w:sz w:val="24"/>
          <w:szCs w:val="24"/>
        </w:rPr>
        <w:t>dhëzim</w:t>
      </w:r>
      <w:r w:rsidR="00D63E5F" w:rsidRPr="00020611">
        <w:rPr>
          <w:rFonts w:ascii="Garamond" w:hAnsi="Garamond" w:cs="Times New Roman"/>
          <w:sz w:val="24"/>
          <w:szCs w:val="24"/>
        </w:rPr>
        <w:t>e</w:t>
      </w:r>
      <w:r w:rsidR="00711835" w:rsidRPr="00020611">
        <w:rPr>
          <w:rFonts w:ascii="Garamond" w:hAnsi="Garamond" w:cs="Times New Roman"/>
          <w:sz w:val="24"/>
          <w:szCs w:val="24"/>
        </w:rPr>
        <w:t>ve</w:t>
      </w:r>
      <w:r w:rsidR="005A0B61" w:rsidRPr="00020611">
        <w:rPr>
          <w:rFonts w:ascii="Garamond" w:hAnsi="Garamond" w:cs="Times New Roman"/>
          <w:sz w:val="24"/>
          <w:szCs w:val="24"/>
        </w:rPr>
        <w:t xml:space="preserve"> etj</w:t>
      </w:r>
      <w:r w:rsidR="00A27D05">
        <w:rPr>
          <w:rFonts w:ascii="Garamond" w:hAnsi="Garamond" w:cs="Times New Roman"/>
          <w:sz w:val="24"/>
          <w:szCs w:val="24"/>
        </w:rPr>
        <w:t>.</w:t>
      </w:r>
      <w:r w:rsidR="00071892" w:rsidRPr="00020611">
        <w:rPr>
          <w:rFonts w:ascii="Garamond" w:hAnsi="Garamond" w:cs="Times New Roman"/>
          <w:sz w:val="24"/>
          <w:szCs w:val="24"/>
        </w:rPr>
        <w:t>;</w:t>
      </w:r>
    </w:p>
    <w:p w14:paraId="708F3DEE" w14:textId="01D3AC3A" w:rsidR="00DD035C" w:rsidRPr="00C90FFB" w:rsidRDefault="00063DD7" w:rsidP="00E22B88">
      <w:pPr>
        <w:pStyle w:val="ListParagraph"/>
        <w:widowControl w:val="0"/>
        <w:spacing w:after="0" w:line="240" w:lineRule="auto"/>
        <w:ind w:left="0" w:firstLine="284"/>
        <w:rPr>
          <w:rFonts w:ascii="Garamond" w:hAnsi="Garamond" w:cs="Times New Roman"/>
          <w:sz w:val="24"/>
          <w:szCs w:val="24"/>
        </w:rPr>
      </w:pPr>
      <w:r w:rsidRPr="00C90FFB">
        <w:rPr>
          <w:rFonts w:ascii="Garamond" w:hAnsi="Garamond" w:cs="Times New Roman"/>
          <w:sz w:val="24"/>
          <w:szCs w:val="24"/>
        </w:rPr>
        <w:t xml:space="preserve">- </w:t>
      </w:r>
      <w:r w:rsidR="002A4580" w:rsidRPr="00C90FFB">
        <w:rPr>
          <w:rFonts w:ascii="Garamond" w:hAnsi="Garamond" w:cs="Times New Roman"/>
          <w:sz w:val="24"/>
          <w:szCs w:val="24"/>
        </w:rPr>
        <w:t xml:space="preserve">materiale </w:t>
      </w:r>
      <w:r w:rsidR="00DD035C" w:rsidRPr="00C90FFB">
        <w:rPr>
          <w:rFonts w:ascii="Garamond" w:hAnsi="Garamond" w:cs="Times New Roman"/>
          <w:sz w:val="24"/>
          <w:szCs w:val="24"/>
        </w:rPr>
        <w:t>t</w:t>
      </w:r>
      <w:r w:rsidR="00DF3FF0" w:rsidRPr="00C90FFB">
        <w:rPr>
          <w:rFonts w:ascii="Garamond" w:hAnsi="Garamond" w:cs="Times New Roman"/>
          <w:sz w:val="24"/>
          <w:szCs w:val="24"/>
        </w:rPr>
        <w:t>ë</w:t>
      </w:r>
      <w:r w:rsidR="00DD035C" w:rsidRPr="00C90FFB">
        <w:rPr>
          <w:rFonts w:ascii="Garamond" w:hAnsi="Garamond" w:cs="Times New Roman"/>
          <w:sz w:val="24"/>
          <w:szCs w:val="24"/>
        </w:rPr>
        <w:t xml:space="preserve"> tjera ndihm</w:t>
      </w:r>
      <w:r w:rsidR="00DF3FF0" w:rsidRPr="00C90FFB">
        <w:rPr>
          <w:rFonts w:ascii="Garamond" w:hAnsi="Garamond" w:cs="Times New Roman"/>
          <w:sz w:val="24"/>
          <w:szCs w:val="24"/>
        </w:rPr>
        <w:t>ë</w:t>
      </w:r>
      <w:r w:rsidR="00DD035C" w:rsidRPr="00C90FFB">
        <w:rPr>
          <w:rFonts w:ascii="Garamond" w:hAnsi="Garamond" w:cs="Times New Roman"/>
          <w:sz w:val="24"/>
          <w:szCs w:val="24"/>
        </w:rPr>
        <w:t>se</w:t>
      </w:r>
      <w:r w:rsidR="00071892" w:rsidRPr="00C90FFB">
        <w:rPr>
          <w:rFonts w:ascii="Garamond" w:hAnsi="Garamond" w:cs="Times New Roman"/>
          <w:sz w:val="24"/>
          <w:szCs w:val="24"/>
        </w:rPr>
        <w:t>.</w:t>
      </w:r>
    </w:p>
    <w:p w14:paraId="1322B361" w14:textId="6428BC2D" w:rsidR="001C0CEE" w:rsidRPr="00C90FFB" w:rsidRDefault="00B16138" w:rsidP="00E22B88">
      <w:pPr>
        <w:pStyle w:val="Heading4"/>
        <w:keepNext w:val="0"/>
        <w:keepLines w:val="0"/>
        <w:widowControl w:val="0"/>
        <w:spacing w:before="0" w:line="240" w:lineRule="auto"/>
        <w:ind w:firstLine="284"/>
        <w:rPr>
          <w:rFonts w:ascii="Garamond" w:hAnsi="Garamond" w:cs="Times New Roman"/>
          <w:b w:val="0"/>
          <w:color w:val="auto"/>
          <w:szCs w:val="24"/>
        </w:rPr>
      </w:pPr>
      <w:bookmarkStart w:id="17" w:name="_Toc166152703"/>
      <w:r w:rsidRPr="00C90FFB">
        <w:rPr>
          <w:rFonts w:ascii="Garamond" w:hAnsi="Garamond" w:cs="Times New Roman"/>
          <w:b w:val="0"/>
          <w:color w:val="auto"/>
          <w:szCs w:val="24"/>
        </w:rPr>
        <w:t xml:space="preserve">MASA 1.1.5. </w:t>
      </w:r>
      <w:r w:rsidR="00792E59" w:rsidRPr="00C90FFB">
        <w:rPr>
          <w:rFonts w:ascii="Garamond" w:hAnsi="Garamond" w:cs="Times New Roman"/>
          <w:b w:val="0"/>
          <w:color w:val="auto"/>
          <w:szCs w:val="24"/>
        </w:rPr>
        <w:t>P</w:t>
      </w:r>
      <w:r w:rsidR="00ED52AF" w:rsidRPr="00C90FFB">
        <w:rPr>
          <w:rFonts w:ascii="Garamond" w:hAnsi="Garamond" w:cs="Times New Roman"/>
          <w:b w:val="0"/>
          <w:color w:val="auto"/>
          <w:szCs w:val="24"/>
        </w:rPr>
        <w:t>Ë</w:t>
      </w:r>
      <w:r w:rsidR="00792E59" w:rsidRPr="00C90FFB">
        <w:rPr>
          <w:rFonts w:ascii="Garamond" w:hAnsi="Garamond" w:cs="Times New Roman"/>
          <w:b w:val="0"/>
          <w:color w:val="auto"/>
          <w:szCs w:val="24"/>
        </w:rPr>
        <w:t>RMIR</w:t>
      </w:r>
      <w:r w:rsidR="00ED52AF" w:rsidRPr="00C90FFB">
        <w:rPr>
          <w:rFonts w:ascii="Garamond" w:hAnsi="Garamond" w:cs="Times New Roman"/>
          <w:b w:val="0"/>
          <w:color w:val="auto"/>
          <w:szCs w:val="24"/>
        </w:rPr>
        <w:t>Ë</w:t>
      </w:r>
      <w:r w:rsidR="00792E59" w:rsidRPr="00C90FFB">
        <w:rPr>
          <w:rFonts w:ascii="Garamond" w:hAnsi="Garamond" w:cs="Times New Roman"/>
          <w:b w:val="0"/>
          <w:color w:val="auto"/>
          <w:szCs w:val="24"/>
        </w:rPr>
        <w:t xml:space="preserve">SIMI I KUADRIT </w:t>
      </w:r>
      <w:r w:rsidR="00893C46" w:rsidRPr="00C90FFB">
        <w:rPr>
          <w:rFonts w:ascii="Garamond" w:hAnsi="Garamond" w:cs="Times New Roman"/>
          <w:b w:val="0"/>
          <w:color w:val="auto"/>
          <w:szCs w:val="24"/>
        </w:rPr>
        <w:t>N</w:t>
      </w:r>
      <w:r w:rsidR="00741692" w:rsidRPr="00C90FFB">
        <w:rPr>
          <w:rFonts w:ascii="Garamond" w:hAnsi="Garamond" w:cs="Times New Roman"/>
          <w:b w:val="0"/>
          <w:color w:val="auto"/>
          <w:szCs w:val="24"/>
        </w:rPr>
        <w:t>Ë</w:t>
      </w:r>
      <w:r w:rsidR="00893C46" w:rsidRPr="00C90FFB">
        <w:rPr>
          <w:rFonts w:ascii="Garamond" w:hAnsi="Garamond" w:cs="Times New Roman"/>
          <w:b w:val="0"/>
          <w:color w:val="auto"/>
          <w:szCs w:val="24"/>
        </w:rPr>
        <w:t>N</w:t>
      </w:r>
      <w:r w:rsidR="00792E59" w:rsidRPr="00C90FFB">
        <w:rPr>
          <w:rFonts w:ascii="Garamond" w:hAnsi="Garamond" w:cs="Times New Roman"/>
          <w:b w:val="0"/>
          <w:color w:val="auto"/>
          <w:szCs w:val="24"/>
        </w:rPr>
        <w:t>LIGJOR N</w:t>
      </w:r>
      <w:r w:rsidR="00ED52AF" w:rsidRPr="00C90FFB">
        <w:rPr>
          <w:rFonts w:ascii="Garamond" w:hAnsi="Garamond" w:cs="Times New Roman"/>
          <w:b w:val="0"/>
          <w:color w:val="auto"/>
          <w:szCs w:val="24"/>
        </w:rPr>
        <w:t>Ë</w:t>
      </w:r>
      <w:r w:rsidR="00792E59" w:rsidRPr="00C90FFB">
        <w:rPr>
          <w:rFonts w:ascii="Garamond" w:hAnsi="Garamond" w:cs="Times New Roman"/>
          <w:b w:val="0"/>
          <w:color w:val="auto"/>
          <w:szCs w:val="24"/>
        </w:rPr>
        <w:t xml:space="preserve"> FUSH</w:t>
      </w:r>
      <w:r w:rsidR="00ED52AF" w:rsidRPr="00C90FFB">
        <w:rPr>
          <w:rFonts w:ascii="Garamond" w:hAnsi="Garamond" w:cs="Times New Roman"/>
          <w:b w:val="0"/>
          <w:color w:val="auto"/>
          <w:szCs w:val="24"/>
        </w:rPr>
        <w:t>Ë</w:t>
      </w:r>
      <w:r w:rsidR="00792E59" w:rsidRPr="00C90FFB">
        <w:rPr>
          <w:rFonts w:ascii="Garamond" w:hAnsi="Garamond" w:cs="Times New Roman"/>
          <w:b w:val="0"/>
          <w:color w:val="auto"/>
          <w:szCs w:val="24"/>
        </w:rPr>
        <w:t>N E MBROJTJES DHE SIGURIS</w:t>
      </w:r>
      <w:r w:rsidR="00ED52AF" w:rsidRPr="00C90FFB">
        <w:rPr>
          <w:rFonts w:ascii="Garamond" w:hAnsi="Garamond" w:cs="Times New Roman"/>
          <w:b w:val="0"/>
          <w:color w:val="auto"/>
          <w:szCs w:val="24"/>
        </w:rPr>
        <w:t>Ë</w:t>
      </w:r>
      <w:bookmarkEnd w:id="17"/>
    </w:p>
    <w:p w14:paraId="2661164C" w14:textId="083D0921" w:rsidR="00862112" w:rsidRPr="00020611" w:rsidRDefault="001070AA" w:rsidP="00E22B88">
      <w:pPr>
        <w:widowControl w:val="0"/>
        <w:spacing w:after="0" w:line="240" w:lineRule="auto"/>
        <w:ind w:firstLine="284"/>
        <w:rPr>
          <w:rFonts w:ascii="Garamond" w:eastAsia="Times New Roman" w:hAnsi="Garamond" w:cs="Times New Roman"/>
          <w:sz w:val="24"/>
          <w:szCs w:val="24"/>
          <w:bdr w:val="none" w:sz="0" w:space="0" w:color="auto" w:frame="1"/>
        </w:rPr>
      </w:pPr>
      <w:r w:rsidRPr="00020611">
        <w:rPr>
          <w:rFonts w:ascii="Garamond" w:hAnsi="Garamond" w:cs="Times New Roman"/>
          <w:sz w:val="24"/>
          <w:szCs w:val="24"/>
        </w:rPr>
        <w:t xml:space="preserve">Kuadri </w:t>
      </w:r>
      <w:r w:rsidR="005C6261" w:rsidRPr="00020611">
        <w:rPr>
          <w:rFonts w:ascii="Garamond" w:hAnsi="Garamond" w:cs="Times New Roman"/>
          <w:sz w:val="24"/>
          <w:szCs w:val="24"/>
        </w:rPr>
        <w:t>ligjor n</w:t>
      </w:r>
      <w:r w:rsidR="00ED52AF" w:rsidRPr="00020611">
        <w:rPr>
          <w:rFonts w:ascii="Garamond" w:hAnsi="Garamond" w:cs="Times New Roman"/>
          <w:sz w:val="24"/>
          <w:szCs w:val="24"/>
        </w:rPr>
        <w:t>ë</w:t>
      </w:r>
      <w:r w:rsidR="005C6261" w:rsidRPr="00020611">
        <w:rPr>
          <w:rFonts w:ascii="Garamond" w:hAnsi="Garamond" w:cs="Times New Roman"/>
          <w:sz w:val="24"/>
          <w:szCs w:val="24"/>
        </w:rPr>
        <w:t xml:space="preserve"> fush</w:t>
      </w:r>
      <w:r w:rsidR="00ED52AF" w:rsidRPr="00020611">
        <w:rPr>
          <w:rFonts w:ascii="Garamond" w:hAnsi="Garamond" w:cs="Times New Roman"/>
          <w:sz w:val="24"/>
          <w:szCs w:val="24"/>
        </w:rPr>
        <w:t>ë</w:t>
      </w:r>
      <w:r w:rsidR="005C6261" w:rsidRPr="00020611">
        <w:rPr>
          <w:rFonts w:ascii="Garamond" w:hAnsi="Garamond" w:cs="Times New Roman"/>
          <w:sz w:val="24"/>
          <w:szCs w:val="24"/>
        </w:rPr>
        <w:t>n e mbrojtjes dhe siguris</w:t>
      </w:r>
      <w:r w:rsidR="00ED52AF" w:rsidRPr="00020611">
        <w:rPr>
          <w:rFonts w:ascii="Garamond" w:hAnsi="Garamond" w:cs="Times New Roman"/>
          <w:sz w:val="24"/>
          <w:szCs w:val="24"/>
        </w:rPr>
        <w:t>ë</w:t>
      </w:r>
      <w:r w:rsidR="005C6261" w:rsidRPr="00020611">
        <w:rPr>
          <w:rFonts w:ascii="Garamond" w:hAnsi="Garamond" w:cs="Times New Roman"/>
          <w:sz w:val="24"/>
          <w:szCs w:val="24"/>
        </w:rPr>
        <w:t xml:space="preserve"> </w:t>
      </w:r>
      <w:r w:rsidRPr="00020611">
        <w:rPr>
          <w:rFonts w:ascii="Garamond" w:hAnsi="Garamond" w:cs="Times New Roman"/>
          <w:sz w:val="24"/>
          <w:szCs w:val="24"/>
        </w:rPr>
        <w:t>nevojitet t</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rmir</w:t>
      </w:r>
      <w:r w:rsidR="008861C2" w:rsidRPr="00020611">
        <w:rPr>
          <w:rFonts w:ascii="Garamond" w:hAnsi="Garamond" w:cs="Times New Roman"/>
          <w:sz w:val="24"/>
          <w:szCs w:val="24"/>
        </w:rPr>
        <w:t>ë</w:t>
      </w:r>
      <w:r w:rsidRPr="00020611">
        <w:rPr>
          <w:rFonts w:ascii="Garamond" w:hAnsi="Garamond" w:cs="Times New Roman"/>
          <w:sz w:val="24"/>
          <w:szCs w:val="24"/>
        </w:rPr>
        <w:t xml:space="preserve">sohet </w:t>
      </w:r>
      <w:r w:rsidR="005C6261" w:rsidRPr="00020611">
        <w:rPr>
          <w:rFonts w:ascii="Garamond" w:hAnsi="Garamond" w:cs="Times New Roman"/>
          <w:sz w:val="24"/>
          <w:szCs w:val="24"/>
        </w:rPr>
        <w:t>duke reflektuar legjislacionin e BE</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C6261" w:rsidRPr="00020611">
        <w:rPr>
          <w:rFonts w:ascii="Garamond" w:hAnsi="Garamond" w:cs="Times New Roman"/>
          <w:sz w:val="24"/>
          <w:szCs w:val="24"/>
        </w:rPr>
        <w:t xml:space="preserve">, problematikat e </w:t>
      </w:r>
      <w:r w:rsidRPr="00020611">
        <w:rPr>
          <w:rFonts w:ascii="Garamond" w:hAnsi="Garamond" w:cs="Times New Roman"/>
          <w:sz w:val="24"/>
          <w:szCs w:val="24"/>
        </w:rPr>
        <w:t>hasura</w:t>
      </w:r>
      <w:r w:rsidR="007F0CD7">
        <w:rPr>
          <w:rFonts w:ascii="Garamond" w:hAnsi="Garamond" w:cs="Times New Roman"/>
          <w:sz w:val="24"/>
          <w:szCs w:val="24"/>
        </w:rPr>
        <w:t>,</w:t>
      </w:r>
      <w:r w:rsidRPr="00020611">
        <w:rPr>
          <w:rFonts w:ascii="Garamond" w:hAnsi="Garamond" w:cs="Times New Roman"/>
          <w:sz w:val="24"/>
          <w:szCs w:val="24"/>
        </w:rPr>
        <w:t xml:space="preserve"> si dhe rekomandimet e KE</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C6261" w:rsidRPr="00020611">
        <w:rPr>
          <w:rFonts w:ascii="Garamond" w:hAnsi="Garamond" w:cs="Times New Roman"/>
          <w:sz w:val="24"/>
          <w:szCs w:val="24"/>
        </w:rPr>
        <w:t>.</w:t>
      </w:r>
      <w:r w:rsidR="0048747D" w:rsidRPr="00020611">
        <w:rPr>
          <w:rFonts w:ascii="Garamond" w:eastAsia="Times New Roman" w:hAnsi="Garamond" w:cs="Times New Roman"/>
          <w:sz w:val="24"/>
          <w:szCs w:val="24"/>
          <w:bdr w:val="none" w:sz="0" w:space="0" w:color="auto" w:frame="1"/>
        </w:rPr>
        <w:t xml:space="preserve"> </w:t>
      </w:r>
      <w:r w:rsidR="00005F39" w:rsidRPr="00020611">
        <w:rPr>
          <w:rFonts w:ascii="Garamond" w:eastAsia="Times New Roman" w:hAnsi="Garamond" w:cs="Times New Roman"/>
          <w:sz w:val="24"/>
          <w:szCs w:val="24"/>
          <w:bdr w:val="none" w:sz="0" w:space="0" w:color="auto" w:frame="1"/>
        </w:rPr>
        <w:t>Kjo mas</w:t>
      </w:r>
      <w:r w:rsidR="008861C2" w:rsidRPr="00020611">
        <w:rPr>
          <w:rFonts w:ascii="Garamond" w:eastAsia="Times New Roman" w:hAnsi="Garamond" w:cs="Times New Roman"/>
          <w:sz w:val="24"/>
          <w:szCs w:val="24"/>
          <w:bdr w:val="none" w:sz="0" w:space="0" w:color="auto" w:frame="1"/>
        </w:rPr>
        <w:t>ë</w:t>
      </w:r>
      <w:r w:rsidR="00005F39" w:rsidRPr="00020611">
        <w:rPr>
          <w:rFonts w:ascii="Garamond" w:eastAsia="Times New Roman" w:hAnsi="Garamond" w:cs="Times New Roman"/>
          <w:sz w:val="24"/>
          <w:szCs w:val="24"/>
          <w:bdr w:val="none" w:sz="0" w:space="0" w:color="auto" w:frame="1"/>
        </w:rPr>
        <w:t xml:space="preserve"> parashikon </w:t>
      </w:r>
      <w:r w:rsidR="00C80098" w:rsidRPr="00020611">
        <w:rPr>
          <w:rFonts w:ascii="Garamond" w:eastAsia="Times New Roman" w:hAnsi="Garamond" w:cs="Times New Roman"/>
          <w:sz w:val="24"/>
          <w:szCs w:val="24"/>
          <w:bdr w:val="none" w:sz="0" w:space="0" w:color="auto" w:frame="1"/>
        </w:rPr>
        <w:t xml:space="preserve">amendime </w:t>
      </w:r>
      <w:r w:rsidR="0048747D" w:rsidRPr="00020611">
        <w:rPr>
          <w:rFonts w:ascii="Garamond" w:eastAsia="Times New Roman" w:hAnsi="Garamond" w:cs="Times New Roman"/>
          <w:sz w:val="24"/>
          <w:szCs w:val="24"/>
          <w:bdr w:val="none" w:sz="0" w:space="0" w:color="auto" w:frame="1"/>
        </w:rPr>
        <w:t>në ligjin nr.</w:t>
      </w:r>
      <w:r w:rsidR="00A27D05">
        <w:rPr>
          <w:rFonts w:ascii="Garamond" w:eastAsia="Times New Roman" w:hAnsi="Garamond" w:cs="Times New Roman"/>
          <w:sz w:val="24"/>
          <w:szCs w:val="24"/>
          <w:bdr w:val="none" w:sz="0" w:space="0" w:color="auto" w:frame="1"/>
        </w:rPr>
        <w:t xml:space="preserve"> </w:t>
      </w:r>
      <w:r w:rsidR="0048747D" w:rsidRPr="00020611">
        <w:rPr>
          <w:rFonts w:ascii="Garamond" w:eastAsia="Times New Roman" w:hAnsi="Garamond" w:cs="Times New Roman"/>
          <w:sz w:val="24"/>
          <w:szCs w:val="24"/>
          <w:bdr w:val="none" w:sz="0" w:space="0" w:color="auto" w:frame="1"/>
        </w:rPr>
        <w:t>36/2020</w:t>
      </w:r>
      <w:r w:rsidR="00711835" w:rsidRPr="00020611">
        <w:rPr>
          <w:rFonts w:ascii="Garamond" w:eastAsia="Times New Roman" w:hAnsi="Garamond" w:cs="Times New Roman"/>
          <w:sz w:val="24"/>
          <w:szCs w:val="24"/>
          <w:bdr w:val="none" w:sz="0" w:space="0" w:color="auto" w:frame="1"/>
        </w:rPr>
        <w:t>,</w:t>
      </w:r>
      <w:r w:rsidR="0048747D" w:rsidRPr="00020611">
        <w:rPr>
          <w:rFonts w:ascii="Garamond" w:eastAsia="Times New Roman" w:hAnsi="Garamond" w:cs="Times New Roman"/>
          <w:sz w:val="24"/>
          <w:szCs w:val="24"/>
          <w:bdr w:val="none" w:sz="0" w:space="0" w:color="auto" w:frame="1"/>
        </w:rPr>
        <w:t xml:space="preserve"> “Për prokurimet në fushën e mbrojtjes dhe të sigurisë”</w:t>
      </w:r>
      <w:r w:rsidR="00764466" w:rsidRPr="00020611">
        <w:rPr>
          <w:rFonts w:ascii="Garamond" w:eastAsia="Times New Roman" w:hAnsi="Garamond" w:cs="Times New Roman"/>
          <w:sz w:val="24"/>
          <w:szCs w:val="24"/>
          <w:bdr w:val="none" w:sz="0" w:space="0" w:color="auto" w:frame="1"/>
        </w:rPr>
        <w:t>,</w:t>
      </w:r>
      <w:r w:rsidR="0048747D" w:rsidRPr="00020611">
        <w:rPr>
          <w:rFonts w:ascii="Garamond" w:eastAsia="Times New Roman" w:hAnsi="Garamond" w:cs="Times New Roman"/>
          <w:sz w:val="24"/>
          <w:szCs w:val="24"/>
          <w:bdr w:val="none" w:sz="0" w:space="0" w:color="auto" w:frame="1"/>
        </w:rPr>
        <w:t xml:space="preserve"> me qëllim përafrimin e mëtejshëm me kuadrin </w:t>
      </w:r>
      <w:r w:rsidRPr="00020611">
        <w:rPr>
          <w:rFonts w:ascii="Garamond" w:eastAsia="Times New Roman" w:hAnsi="Garamond" w:cs="Times New Roman"/>
          <w:sz w:val="24"/>
          <w:szCs w:val="24"/>
          <w:bdr w:val="none" w:sz="0" w:space="0" w:color="auto" w:frame="1"/>
        </w:rPr>
        <w:t>ligjor të direktivës 2009/81/EC</w:t>
      </w:r>
      <w:r w:rsidR="007F0CD7">
        <w:rPr>
          <w:rFonts w:ascii="Garamond" w:eastAsia="Times New Roman" w:hAnsi="Garamond" w:cs="Times New Roman"/>
          <w:sz w:val="24"/>
          <w:szCs w:val="24"/>
          <w:bdr w:val="none" w:sz="0" w:space="0" w:color="auto" w:frame="1"/>
        </w:rPr>
        <w:t>,</w:t>
      </w:r>
      <w:r w:rsidR="00C80098" w:rsidRPr="00020611">
        <w:rPr>
          <w:rFonts w:ascii="Garamond" w:eastAsia="Times New Roman" w:hAnsi="Garamond" w:cs="Times New Roman"/>
          <w:sz w:val="24"/>
          <w:szCs w:val="24"/>
          <w:bdr w:val="none" w:sz="0" w:space="0" w:color="auto" w:frame="1"/>
        </w:rPr>
        <w:t xml:space="preserve"> si dhe amendime n</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 xml:space="preserve"> kuadrin n</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nligjor p</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r prokurimet n</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 xml:space="preserve"> fush</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n e mbrojtjes dhe siguris</w:t>
      </w:r>
      <w:r w:rsidR="008861C2" w:rsidRPr="00020611">
        <w:rPr>
          <w:rFonts w:ascii="Garamond" w:eastAsia="Times New Roman" w:hAnsi="Garamond" w:cs="Times New Roman"/>
          <w:sz w:val="24"/>
          <w:szCs w:val="24"/>
          <w:bdr w:val="none" w:sz="0" w:space="0" w:color="auto" w:frame="1"/>
        </w:rPr>
        <w:t>ë</w:t>
      </w:r>
      <w:r w:rsidR="00C80098" w:rsidRPr="00020611">
        <w:rPr>
          <w:rFonts w:ascii="Garamond" w:eastAsia="Times New Roman" w:hAnsi="Garamond" w:cs="Times New Roman"/>
          <w:sz w:val="24"/>
          <w:szCs w:val="24"/>
          <w:bdr w:val="none" w:sz="0" w:space="0" w:color="auto" w:frame="1"/>
        </w:rPr>
        <w:t xml:space="preserve">. </w:t>
      </w:r>
    </w:p>
    <w:p w14:paraId="49F82457" w14:textId="3FEC8E3B" w:rsidR="000F6770" w:rsidRPr="00020611" w:rsidRDefault="00862112" w:rsidP="00E22B88">
      <w:pPr>
        <w:widowControl w:val="0"/>
        <w:spacing w:after="0" w:line="240" w:lineRule="auto"/>
        <w:ind w:firstLine="284"/>
        <w:rPr>
          <w:rFonts w:ascii="Garamond" w:eastAsia="Times New Roman" w:hAnsi="Garamond" w:cs="Times New Roman"/>
          <w:sz w:val="24"/>
          <w:szCs w:val="24"/>
          <w:bdr w:val="none" w:sz="0" w:space="0" w:color="auto" w:frame="1"/>
        </w:rPr>
      </w:pPr>
      <w:r w:rsidRPr="00020611">
        <w:rPr>
          <w:rFonts w:ascii="Garamond" w:eastAsia="Times New Roman" w:hAnsi="Garamond" w:cs="Times New Roman"/>
          <w:sz w:val="24"/>
          <w:szCs w:val="24"/>
          <w:bdr w:val="none" w:sz="0" w:space="0" w:color="auto" w:frame="1"/>
        </w:rPr>
        <w:t>Objektivi kryesor është p</w:t>
      </w:r>
      <w:r w:rsidR="008861C2" w:rsidRPr="00020611">
        <w:rPr>
          <w:rFonts w:ascii="Garamond" w:eastAsia="Times New Roman" w:hAnsi="Garamond" w:cs="Times New Roman"/>
          <w:sz w:val="24"/>
          <w:szCs w:val="24"/>
          <w:bdr w:val="none" w:sz="0" w:space="0" w:color="auto" w:frame="1"/>
        </w:rPr>
        <w:t>ë</w:t>
      </w:r>
      <w:r w:rsidRPr="00020611">
        <w:rPr>
          <w:rFonts w:ascii="Garamond" w:eastAsia="Times New Roman" w:hAnsi="Garamond" w:cs="Times New Roman"/>
          <w:sz w:val="24"/>
          <w:szCs w:val="24"/>
          <w:bdr w:val="none" w:sz="0" w:space="0" w:color="auto" w:frame="1"/>
        </w:rPr>
        <w:t>rmir</w:t>
      </w:r>
      <w:r w:rsidR="008861C2" w:rsidRPr="00020611">
        <w:rPr>
          <w:rFonts w:ascii="Garamond" w:eastAsia="Times New Roman" w:hAnsi="Garamond" w:cs="Times New Roman"/>
          <w:sz w:val="24"/>
          <w:szCs w:val="24"/>
          <w:bdr w:val="none" w:sz="0" w:space="0" w:color="auto" w:frame="1"/>
        </w:rPr>
        <w:t>ë</w:t>
      </w:r>
      <w:r w:rsidRPr="00020611">
        <w:rPr>
          <w:rFonts w:ascii="Garamond" w:eastAsia="Times New Roman" w:hAnsi="Garamond" w:cs="Times New Roman"/>
          <w:sz w:val="24"/>
          <w:szCs w:val="24"/>
          <w:bdr w:val="none" w:sz="0" w:space="0" w:color="auto" w:frame="1"/>
        </w:rPr>
        <w:t>simi i procedurave të prokurimit në fushën e mbrojtjes dhe të sigurisë nëpërmjet hartimit dhe miratimit t</w:t>
      </w:r>
      <w:r w:rsidR="008861C2" w:rsidRPr="00020611">
        <w:rPr>
          <w:rFonts w:ascii="Garamond" w:eastAsia="Times New Roman" w:hAnsi="Garamond" w:cs="Times New Roman"/>
          <w:sz w:val="24"/>
          <w:szCs w:val="24"/>
          <w:bdr w:val="none" w:sz="0" w:space="0" w:color="auto" w:frame="1"/>
        </w:rPr>
        <w:t>ë</w:t>
      </w:r>
      <w:r w:rsidRPr="00020611">
        <w:rPr>
          <w:rFonts w:ascii="Garamond" w:eastAsia="Times New Roman" w:hAnsi="Garamond" w:cs="Times New Roman"/>
          <w:sz w:val="24"/>
          <w:szCs w:val="24"/>
          <w:bdr w:val="none" w:sz="0" w:space="0" w:color="auto" w:frame="1"/>
        </w:rPr>
        <w:t xml:space="preserve"> amendimeve ligjore dhe n</w:t>
      </w:r>
      <w:r w:rsidR="008861C2" w:rsidRPr="00020611">
        <w:rPr>
          <w:rFonts w:ascii="Garamond" w:eastAsia="Times New Roman" w:hAnsi="Garamond" w:cs="Times New Roman"/>
          <w:sz w:val="24"/>
          <w:szCs w:val="24"/>
          <w:bdr w:val="none" w:sz="0" w:space="0" w:color="auto" w:frame="1"/>
        </w:rPr>
        <w:t>ë</w:t>
      </w:r>
      <w:r w:rsidRPr="00020611">
        <w:rPr>
          <w:rFonts w:ascii="Garamond" w:eastAsia="Times New Roman" w:hAnsi="Garamond" w:cs="Times New Roman"/>
          <w:sz w:val="24"/>
          <w:szCs w:val="24"/>
          <w:bdr w:val="none" w:sz="0" w:space="0" w:color="auto" w:frame="1"/>
        </w:rPr>
        <w:t>nligjore.</w:t>
      </w:r>
      <w:r w:rsidR="00020611" w:rsidRPr="00020611">
        <w:rPr>
          <w:rFonts w:ascii="Garamond" w:eastAsia="Times New Roman" w:hAnsi="Garamond" w:cs="Times New Roman"/>
          <w:sz w:val="24"/>
          <w:szCs w:val="24"/>
          <w:bdr w:val="none" w:sz="0" w:space="0" w:color="auto" w:frame="1"/>
        </w:rPr>
        <w:t xml:space="preserve"> </w:t>
      </w:r>
    </w:p>
    <w:p w14:paraId="467E31E6" w14:textId="1C10D7C0" w:rsidR="005C6261" w:rsidRPr="00020611" w:rsidRDefault="005C626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C5177C">
        <w:rPr>
          <w:rFonts w:ascii="Garamond" w:hAnsi="Garamond" w:cs="Times New Roman"/>
          <w:sz w:val="24"/>
          <w:szCs w:val="24"/>
        </w:rPr>
        <w:t>:</w:t>
      </w:r>
    </w:p>
    <w:p w14:paraId="4F96EC94" w14:textId="4D31A921" w:rsidR="000F6770" w:rsidRPr="00020611" w:rsidRDefault="005C626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MM</w:t>
      </w:r>
      <w:r w:rsidR="00796618" w:rsidRPr="00020611">
        <w:rPr>
          <w:rFonts w:ascii="Garamond" w:hAnsi="Garamond" w:cs="Times New Roman"/>
          <w:sz w:val="24"/>
          <w:szCs w:val="24"/>
        </w:rPr>
        <w:t>-ja</w:t>
      </w:r>
      <w:r w:rsidRPr="00020611">
        <w:rPr>
          <w:rFonts w:ascii="Garamond" w:hAnsi="Garamond" w:cs="Times New Roman"/>
          <w:sz w:val="24"/>
          <w:szCs w:val="24"/>
        </w:rPr>
        <w:t>, MB</w:t>
      </w:r>
      <w:r w:rsidR="00796618" w:rsidRPr="00020611">
        <w:rPr>
          <w:rFonts w:ascii="Garamond" w:hAnsi="Garamond" w:cs="Times New Roman"/>
          <w:sz w:val="24"/>
          <w:szCs w:val="24"/>
        </w:rPr>
        <w:t>-ja</w:t>
      </w:r>
      <w:r w:rsidRPr="00020611">
        <w:rPr>
          <w:rFonts w:ascii="Garamond" w:hAnsi="Garamond" w:cs="Times New Roman"/>
          <w:sz w:val="24"/>
          <w:szCs w:val="24"/>
        </w:rPr>
        <w:t>, APP</w:t>
      </w:r>
      <w:r w:rsidR="00796618" w:rsidRPr="00020611">
        <w:rPr>
          <w:rFonts w:ascii="Garamond" w:hAnsi="Garamond" w:cs="Times New Roman"/>
          <w:sz w:val="24"/>
          <w:szCs w:val="24"/>
        </w:rPr>
        <w:t>-ja</w:t>
      </w:r>
      <w:r w:rsidR="00F924F3" w:rsidRPr="00020611">
        <w:rPr>
          <w:rFonts w:ascii="Garamond" w:hAnsi="Garamond" w:cs="Times New Roman"/>
          <w:sz w:val="24"/>
          <w:szCs w:val="24"/>
        </w:rPr>
        <w:t xml:space="preserve">, </w:t>
      </w:r>
      <w:r w:rsidR="00E71D91" w:rsidRPr="00020611">
        <w:rPr>
          <w:rFonts w:ascii="Garamond" w:hAnsi="Garamond" w:cs="Times New Roman"/>
          <w:sz w:val="24"/>
          <w:szCs w:val="24"/>
        </w:rPr>
        <w:t>AKSIK</w:t>
      </w:r>
      <w:r w:rsidR="00796618" w:rsidRPr="00020611">
        <w:rPr>
          <w:rFonts w:ascii="Garamond" w:hAnsi="Garamond" w:cs="Times New Roman"/>
          <w:sz w:val="24"/>
          <w:szCs w:val="24"/>
        </w:rPr>
        <w:t>-ja</w:t>
      </w:r>
      <w:r w:rsidR="00C5177C">
        <w:rPr>
          <w:rFonts w:ascii="Garamond" w:hAnsi="Garamond" w:cs="Times New Roman"/>
          <w:sz w:val="24"/>
          <w:szCs w:val="24"/>
        </w:rPr>
        <w:t>.</w:t>
      </w:r>
    </w:p>
    <w:p w14:paraId="4017D75B" w14:textId="6E201B33" w:rsidR="00576725" w:rsidRPr="00020611" w:rsidRDefault="0057672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perfomanc</w:t>
      </w:r>
      <w:r w:rsidR="009E2161" w:rsidRPr="00020611">
        <w:rPr>
          <w:rFonts w:ascii="Garamond" w:hAnsi="Garamond" w:cs="Times New Roman"/>
          <w:sz w:val="24"/>
          <w:szCs w:val="24"/>
        </w:rPr>
        <w:t>ë</w:t>
      </w:r>
      <w:r w:rsidRPr="00020611">
        <w:rPr>
          <w:rFonts w:ascii="Garamond" w:hAnsi="Garamond" w:cs="Times New Roman"/>
          <w:sz w:val="24"/>
          <w:szCs w:val="24"/>
        </w:rPr>
        <w:t>s</w:t>
      </w:r>
      <w:r w:rsidR="00711835" w:rsidRPr="00020611">
        <w:rPr>
          <w:rFonts w:ascii="Garamond" w:hAnsi="Garamond" w:cs="Times New Roman"/>
          <w:sz w:val="24"/>
          <w:szCs w:val="24"/>
        </w:rPr>
        <w:t>:</w:t>
      </w:r>
    </w:p>
    <w:p w14:paraId="7DE9E64C" w14:textId="16D0A2E1" w:rsidR="00576725" w:rsidRPr="00020611" w:rsidRDefault="00063DD7" w:rsidP="00E22B88">
      <w:pPr>
        <w:pStyle w:val="ListParagraph"/>
        <w:widowControl w:val="0"/>
        <w:spacing w:after="0" w:line="240" w:lineRule="auto"/>
        <w:ind w:left="0" w:firstLine="284"/>
        <w:rPr>
          <w:rFonts w:ascii="Garamond" w:eastAsia="Times New Roman" w:hAnsi="Garamond" w:cs="Times New Roman"/>
          <w:sz w:val="24"/>
          <w:szCs w:val="24"/>
          <w:bdr w:val="none" w:sz="0" w:space="0" w:color="auto" w:frame="1"/>
        </w:rPr>
      </w:pPr>
      <w:r w:rsidRPr="00020611">
        <w:rPr>
          <w:rFonts w:ascii="Garamond" w:eastAsia="Times New Roman" w:hAnsi="Garamond" w:cs="Times New Roman"/>
          <w:sz w:val="24"/>
          <w:szCs w:val="24"/>
          <w:bdr w:val="none" w:sz="0" w:space="0" w:color="auto" w:frame="1"/>
        </w:rPr>
        <w:t xml:space="preserve">- </w:t>
      </w:r>
      <w:r w:rsidR="00DB5C15" w:rsidRPr="00020611">
        <w:rPr>
          <w:rFonts w:ascii="Garamond" w:eastAsia="Times New Roman" w:hAnsi="Garamond" w:cs="Times New Roman"/>
          <w:sz w:val="24"/>
          <w:szCs w:val="24"/>
          <w:bdr w:val="none" w:sz="0" w:space="0" w:color="auto" w:frame="1"/>
        </w:rPr>
        <w:t xml:space="preserve">hartimi </w:t>
      </w:r>
      <w:r w:rsidR="005A0B61" w:rsidRPr="00020611">
        <w:rPr>
          <w:rFonts w:ascii="Garamond" w:eastAsia="Times New Roman" w:hAnsi="Garamond" w:cs="Times New Roman"/>
          <w:sz w:val="24"/>
          <w:szCs w:val="24"/>
          <w:bdr w:val="none" w:sz="0" w:space="0" w:color="auto" w:frame="1"/>
        </w:rPr>
        <w:t xml:space="preserve">dhe miratimi </w:t>
      </w:r>
      <w:r w:rsidR="00D63E5F" w:rsidRPr="00020611">
        <w:rPr>
          <w:rFonts w:ascii="Garamond" w:eastAsia="Times New Roman" w:hAnsi="Garamond" w:cs="Times New Roman"/>
          <w:sz w:val="24"/>
          <w:szCs w:val="24"/>
          <w:bdr w:val="none" w:sz="0" w:space="0" w:color="auto" w:frame="1"/>
        </w:rPr>
        <w:t>i</w:t>
      </w:r>
      <w:r w:rsidR="00020611" w:rsidRPr="00020611">
        <w:rPr>
          <w:rFonts w:ascii="Garamond" w:eastAsia="Times New Roman" w:hAnsi="Garamond" w:cs="Times New Roman"/>
          <w:sz w:val="24"/>
          <w:szCs w:val="24"/>
          <w:bdr w:val="none" w:sz="0" w:space="0" w:color="auto" w:frame="1"/>
        </w:rPr>
        <w:t xml:space="preserve"> </w:t>
      </w:r>
      <w:r w:rsidR="005A0B61" w:rsidRPr="00020611">
        <w:rPr>
          <w:rFonts w:ascii="Garamond" w:eastAsia="Times New Roman" w:hAnsi="Garamond" w:cs="Times New Roman"/>
          <w:sz w:val="24"/>
          <w:szCs w:val="24"/>
          <w:bdr w:val="none" w:sz="0" w:space="0" w:color="auto" w:frame="1"/>
        </w:rPr>
        <w:t>amendimeve në legjislacioni</w:t>
      </w:r>
      <w:r w:rsidR="003A2EE9" w:rsidRPr="00020611">
        <w:rPr>
          <w:rFonts w:ascii="Garamond" w:eastAsia="Times New Roman" w:hAnsi="Garamond" w:cs="Times New Roman"/>
          <w:sz w:val="24"/>
          <w:szCs w:val="24"/>
          <w:bdr w:val="none" w:sz="0" w:space="0" w:color="auto" w:frame="1"/>
        </w:rPr>
        <w:t>n</w:t>
      </w:r>
      <w:r w:rsidR="005A0B61" w:rsidRPr="00020611">
        <w:rPr>
          <w:rFonts w:ascii="Garamond" w:eastAsia="Times New Roman" w:hAnsi="Garamond" w:cs="Times New Roman"/>
          <w:sz w:val="24"/>
          <w:szCs w:val="24"/>
          <w:bdr w:val="none" w:sz="0" w:space="0" w:color="auto" w:frame="1"/>
        </w:rPr>
        <w:t xml:space="preserve"> dytësor përkatës në zbatim të ligjit për prokurimet në fushën e mbrojtjes dhe sigurisë</w:t>
      </w:r>
      <w:r w:rsidR="00071892" w:rsidRPr="00020611">
        <w:rPr>
          <w:rFonts w:ascii="Garamond" w:eastAsia="Times New Roman" w:hAnsi="Garamond" w:cs="Times New Roman"/>
          <w:sz w:val="24"/>
          <w:szCs w:val="24"/>
          <w:bdr w:val="none" w:sz="0" w:space="0" w:color="auto" w:frame="1"/>
        </w:rPr>
        <w:t>;</w:t>
      </w:r>
    </w:p>
    <w:p w14:paraId="395E1092" w14:textId="260EF097" w:rsidR="00576725"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DB5C15" w:rsidRPr="00020611">
        <w:rPr>
          <w:rFonts w:ascii="Garamond" w:hAnsi="Garamond" w:cs="Times New Roman"/>
          <w:sz w:val="24"/>
          <w:szCs w:val="24"/>
        </w:rPr>
        <w:t xml:space="preserve">materiale </w:t>
      </w:r>
      <w:r w:rsidR="00893C46" w:rsidRPr="00020611">
        <w:rPr>
          <w:rFonts w:ascii="Garamond" w:hAnsi="Garamond" w:cs="Times New Roman"/>
          <w:sz w:val="24"/>
          <w:szCs w:val="24"/>
        </w:rPr>
        <w:t>të tjera ndihmëse</w:t>
      </w:r>
      <w:r w:rsidR="00071892" w:rsidRPr="00020611">
        <w:rPr>
          <w:rFonts w:ascii="Garamond" w:hAnsi="Garamond" w:cs="Times New Roman"/>
          <w:sz w:val="24"/>
          <w:szCs w:val="24"/>
        </w:rPr>
        <w:t>.</w:t>
      </w:r>
    </w:p>
    <w:p w14:paraId="58F04AF5" w14:textId="55E4BE5B" w:rsidR="00D63E5F" w:rsidRPr="00C90FFB" w:rsidRDefault="00D63E5F"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18" w:name="_Toc166152704"/>
      <w:r w:rsidRPr="00C90FFB">
        <w:rPr>
          <w:rFonts w:ascii="Garamond" w:hAnsi="Garamond" w:cs="Times New Roman"/>
          <w:b w:val="0"/>
          <w:bCs/>
          <w:color w:val="auto"/>
          <w:szCs w:val="24"/>
        </w:rPr>
        <w:t>MASA 1.1.6. PROCESI I ADERIMIT NË GPA-OBT</w:t>
      </w:r>
      <w:bookmarkEnd w:id="18"/>
    </w:p>
    <w:p w14:paraId="4B8C7B1A" w14:textId="0AE118F0"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Republika e Shqipërisë është riaktivizuar në procesin e anëtarësimit në Marrëveshjen e OBT-së për Prokurimin Qeveritar. Në vitin 2001</w:t>
      </w:r>
      <w:r w:rsidR="00711835" w:rsidRPr="00020611">
        <w:rPr>
          <w:rFonts w:ascii="Garamond" w:hAnsi="Garamond" w:cs="Times New Roman"/>
          <w:sz w:val="24"/>
          <w:szCs w:val="24"/>
        </w:rPr>
        <w:t>,</w:t>
      </w:r>
      <w:r w:rsidRPr="00020611">
        <w:rPr>
          <w:rFonts w:ascii="Garamond" w:hAnsi="Garamond" w:cs="Times New Roman"/>
          <w:sz w:val="24"/>
          <w:szCs w:val="24"/>
        </w:rPr>
        <w:t xml:space="preserve"> Shqipëria ka depozituar kërkesën për t</w:t>
      </w:r>
      <w:r w:rsidR="00711835" w:rsidRPr="00020611">
        <w:rPr>
          <w:rFonts w:ascii="Garamond" w:hAnsi="Garamond" w:cs="Times New Roman"/>
          <w:sz w:val="24"/>
          <w:szCs w:val="24"/>
        </w:rPr>
        <w:t>’</w:t>
      </w:r>
      <w:r w:rsidRPr="00020611">
        <w:rPr>
          <w:rFonts w:ascii="Garamond" w:hAnsi="Garamond" w:cs="Times New Roman"/>
          <w:sz w:val="24"/>
          <w:szCs w:val="24"/>
        </w:rPr>
        <w:t xml:space="preserve">u anëtarësuar dhe pas një periudhe joaktive, në vitin 2022 ka rinisur procesi me ngritjen e një </w:t>
      </w:r>
      <w:r w:rsidR="00711835" w:rsidRPr="00020611">
        <w:rPr>
          <w:rFonts w:ascii="Garamond" w:hAnsi="Garamond" w:cs="Times New Roman"/>
          <w:sz w:val="24"/>
          <w:szCs w:val="24"/>
        </w:rPr>
        <w:t>g</w:t>
      </w:r>
      <w:r w:rsidRPr="00020611">
        <w:rPr>
          <w:rFonts w:ascii="Garamond" w:hAnsi="Garamond" w:cs="Times New Roman"/>
          <w:sz w:val="24"/>
          <w:szCs w:val="24"/>
        </w:rPr>
        <w:t xml:space="preserve">rupi </w:t>
      </w:r>
      <w:r w:rsidR="00711835" w:rsidRPr="00020611">
        <w:rPr>
          <w:rFonts w:ascii="Garamond" w:hAnsi="Garamond" w:cs="Times New Roman"/>
          <w:sz w:val="24"/>
          <w:szCs w:val="24"/>
        </w:rPr>
        <w:t>n</w:t>
      </w:r>
      <w:r w:rsidRPr="00020611">
        <w:rPr>
          <w:rFonts w:ascii="Garamond" w:hAnsi="Garamond" w:cs="Times New Roman"/>
          <w:sz w:val="24"/>
          <w:szCs w:val="24"/>
        </w:rPr>
        <w:t xml:space="preserve">dërinstitucional </w:t>
      </w:r>
      <w:r w:rsidR="00711835" w:rsidRPr="00020611">
        <w:rPr>
          <w:rFonts w:ascii="Garamond" w:hAnsi="Garamond" w:cs="Times New Roman"/>
          <w:sz w:val="24"/>
          <w:szCs w:val="24"/>
        </w:rPr>
        <w:t>p</w:t>
      </w:r>
      <w:r w:rsidRPr="00020611">
        <w:rPr>
          <w:rFonts w:ascii="Garamond" w:hAnsi="Garamond" w:cs="Times New Roman"/>
          <w:sz w:val="24"/>
          <w:szCs w:val="24"/>
        </w:rPr>
        <w:t>une</w:t>
      </w:r>
      <w:r w:rsidR="00711835" w:rsidRPr="00020611">
        <w:rPr>
          <w:rFonts w:ascii="Garamond" w:hAnsi="Garamond" w:cs="Times New Roman"/>
          <w:sz w:val="24"/>
          <w:szCs w:val="24"/>
        </w:rPr>
        <w:t>,</w:t>
      </w:r>
      <w:r w:rsidRPr="00020611">
        <w:rPr>
          <w:rFonts w:ascii="Garamond" w:hAnsi="Garamond" w:cs="Times New Roman"/>
          <w:sz w:val="24"/>
          <w:szCs w:val="24"/>
        </w:rPr>
        <w:t xml:space="preserve"> bazuar në </w:t>
      </w:r>
      <w:r w:rsidR="00711835" w:rsidRPr="00020611">
        <w:rPr>
          <w:rFonts w:ascii="Garamond" w:hAnsi="Garamond" w:cs="Times New Roman"/>
          <w:sz w:val="24"/>
          <w:szCs w:val="24"/>
        </w:rPr>
        <w:t>u</w:t>
      </w:r>
      <w:r w:rsidRPr="00020611">
        <w:rPr>
          <w:rFonts w:ascii="Garamond" w:hAnsi="Garamond" w:cs="Times New Roman"/>
          <w:sz w:val="24"/>
          <w:szCs w:val="24"/>
        </w:rPr>
        <w:t>rdhrin e Kryeministrit nr.</w:t>
      </w:r>
      <w:r w:rsidR="00A27D05">
        <w:rPr>
          <w:rFonts w:ascii="Garamond" w:hAnsi="Garamond" w:cs="Times New Roman"/>
          <w:sz w:val="24"/>
          <w:szCs w:val="24"/>
        </w:rPr>
        <w:t xml:space="preserve"> </w:t>
      </w:r>
      <w:r w:rsidRPr="00020611">
        <w:rPr>
          <w:rFonts w:ascii="Garamond" w:hAnsi="Garamond" w:cs="Times New Roman"/>
          <w:sz w:val="24"/>
          <w:szCs w:val="24"/>
        </w:rPr>
        <w:t>156, datë 28.9.2022</w:t>
      </w:r>
      <w:r w:rsidR="00711835" w:rsidRPr="00020611">
        <w:rPr>
          <w:rFonts w:ascii="Garamond" w:hAnsi="Garamond" w:cs="Times New Roman"/>
          <w:sz w:val="24"/>
          <w:szCs w:val="24"/>
        </w:rPr>
        <w:t>,</w:t>
      </w:r>
      <w:r w:rsidRPr="00020611">
        <w:rPr>
          <w:rFonts w:ascii="Garamond" w:hAnsi="Garamond" w:cs="Times New Roman"/>
          <w:sz w:val="24"/>
          <w:szCs w:val="24"/>
        </w:rPr>
        <w:t xml:space="preserve"> “Për ngritjen e </w:t>
      </w:r>
      <w:r w:rsidR="00711835" w:rsidRPr="00020611">
        <w:rPr>
          <w:rFonts w:ascii="Garamond" w:hAnsi="Garamond" w:cs="Times New Roman"/>
          <w:sz w:val="24"/>
          <w:szCs w:val="24"/>
        </w:rPr>
        <w:t xml:space="preserve">grupit të punës </w:t>
      </w:r>
      <w:r w:rsidRPr="00020611">
        <w:rPr>
          <w:rFonts w:ascii="Garamond" w:hAnsi="Garamond" w:cs="Times New Roman"/>
          <w:sz w:val="24"/>
          <w:szCs w:val="24"/>
        </w:rPr>
        <w:t>për përgatitjen e kushteve të aderimit të Republikës së Shqipërisë në Marrëveshjen e Prokurimit Publik të Organizatës Botërore të Tregtisë”. Në datë</w:t>
      </w:r>
      <w:r w:rsidR="00711835" w:rsidRPr="00020611">
        <w:rPr>
          <w:rFonts w:ascii="Garamond" w:hAnsi="Garamond" w:cs="Times New Roman"/>
          <w:sz w:val="24"/>
          <w:szCs w:val="24"/>
        </w:rPr>
        <w:t>n</w:t>
      </w:r>
      <w:r w:rsidRPr="00020611">
        <w:rPr>
          <w:rFonts w:ascii="Garamond" w:hAnsi="Garamond" w:cs="Times New Roman"/>
          <w:sz w:val="24"/>
          <w:szCs w:val="24"/>
        </w:rPr>
        <w:t xml:space="preserve"> 27 korrik 2023, Shqipëria depozitoi zyrtarisht</w:t>
      </w:r>
      <w:r w:rsidR="00711835" w:rsidRPr="00020611">
        <w:rPr>
          <w:rFonts w:ascii="Garamond" w:hAnsi="Garamond" w:cs="Times New Roman"/>
          <w:sz w:val="24"/>
          <w:szCs w:val="24"/>
        </w:rPr>
        <w:t>,</w:t>
      </w:r>
      <w:r w:rsidRPr="00020611">
        <w:rPr>
          <w:rFonts w:ascii="Garamond" w:hAnsi="Garamond" w:cs="Times New Roman"/>
          <w:sz w:val="24"/>
          <w:szCs w:val="24"/>
        </w:rPr>
        <w:t xml:space="preserve"> nëpërmjet Misionit Permanent të Shqipërisë në Gjenevë, pyetësorin (</w:t>
      </w:r>
      <w:r w:rsidRPr="00020611">
        <w:rPr>
          <w:rFonts w:ascii="Garamond" w:hAnsi="Garamond" w:cs="Times New Roman"/>
          <w:i/>
          <w:iCs/>
          <w:sz w:val="24"/>
          <w:szCs w:val="24"/>
        </w:rPr>
        <w:t>checklist</w:t>
      </w:r>
      <w:r w:rsidRPr="00020611">
        <w:rPr>
          <w:rFonts w:ascii="Garamond" w:hAnsi="Garamond" w:cs="Times New Roman"/>
          <w:sz w:val="24"/>
          <w:szCs w:val="24"/>
        </w:rPr>
        <w:t>), me pyetje specifike ku pasqyrohej informacioni lidhur me kuadrin ligjor në fushën e prokurimit publik, implementimin e tij, disa të dhëna të tjera plotësuese etj</w:t>
      </w:r>
      <w:r w:rsidR="00A27D05">
        <w:rPr>
          <w:rFonts w:ascii="Garamond" w:hAnsi="Garamond" w:cs="Times New Roman"/>
          <w:sz w:val="24"/>
          <w:szCs w:val="24"/>
        </w:rPr>
        <w:t>.</w:t>
      </w:r>
      <w:r w:rsidRPr="00020611">
        <w:rPr>
          <w:rFonts w:ascii="Garamond" w:hAnsi="Garamond" w:cs="Times New Roman"/>
          <w:sz w:val="24"/>
          <w:szCs w:val="24"/>
        </w:rPr>
        <w:t>, i cili u shpërnda nga Sekretariati Teknik i GPA-OBT te shtetet anëtare të GPA për komente dhe sqarime shtesë.</w:t>
      </w:r>
    </w:p>
    <w:p w14:paraId="675B763A" w14:textId="25EEAD77"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Në datë</w:t>
      </w:r>
      <w:r w:rsidR="00711835" w:rsidRPr="00020611">
        <w:rPr>
          <w:rFonts w:ascii="Garamond" w:hAnsi="Garamond" w:cs="Times New Roman"/>
          <w:sz w:val="24"/>
          <w:szCs w:val="24"/>
        </w:rPr>
        <w:t>n</w:t>
      </w:r>
      <w:r w:rsidRPr="00020611">
        <w:rPr>
          <w:rFonts w:ascii="Garamond" w:hAnsi="Garamond" w:cs="Times New Roman"/>
          <w:sz w:val="24"/>
          <w:szCs w:val="24"/>
        </w:rPr>
        <w:t xml:space="preserve"> 3 gusht 2023, pyetësori së bashku me kuadrin ligjor u shpërnda nga Sekretariati Teknik i GPA-OBT te shtetet anëtare të GPA</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për komente dhe sqarime shtesë.</w:t>
      </w:r>
      <w:r w:rsidR="00020611" w:rsidRPr="00020611">
        <w:rPr>
          <w:rFonts w:ascii="Garamond" w:hAnsi="Garamond" w:cs="Times New Roman"/>
          <w:sz w:val="24"/>
          <w:szCs w:val="24"/>
        </w:rPr>
        <w:t xml:space="preserve"> </w:t>
      </w:r>
    </w:p>
    <w:p w14:paraId="3AD36A7C" w14:textId="52C4D5C6"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kryesor është plotësimi i detyrimeve dhe aderimi i Shqipërisë në Marrëveshjen e Prokurimeve Qeveritare GPA të Organizatës Botërore t</w:t>
      </w:r>
      <w:r w:rsidR="009E2161" w:rsidRPr="00020611">
        <w:rPr>
          <w:rFonts w:ascii="Garamond" w:hAnsi="Garamond" w:cs="Times New Roman"/>
          <w:sz w:val="24"/>
          <w:szCs w:val="24"/>
        </w:rPr>
        <w:t>ë</w:t>
      </w:r>
      <w:r w:rsidRPr="00020611">
        <w:rPr>
          <w:rFonts w:ascii="Garamond" w:hAnsi="Garamond" w:cs="Times New Roman"/>
          <w:sz w:val="24"/>
          <w:szCs w:val="24"/>
        </w:rPr>
        <w:t xml:space="preserve"> Tregtisë</w:t>
      </w:r>
      <w:r w:rsidR="00711835" w:rsidRPr="00020611">
        <w:rPr>
          <w:rFonts w:ascii="Garamond" w:hAnsi="Garamond" w:cs="Times New Roman"/>
          <w:sz w:val="24"/>
          <w:szCs w:val="24"/>
        </w:rPr>
        <w:t>.</w:t>
      </w:r>
    </w:p>
    <w:p w14:paraId="5BA8E199" w14:textId="567121D8"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sz w:val="24"/>
          <w:szCs w:val="24"/>
        </w:rPr>
        <w:t>Objektivi i mësipërm është parashikuar të realizohet nëpërmjet masave të mëposhtme</w:t>
      </w:r>
      <w:r w:rsidR="00711835" w:rsidRPr="00020611">
        <w:rPr>
          <w:rFonts w:ascii="Garamond" w:hAnsi="Garamond"/>
          <w:sz w:val="24"/>
          <w:szCs w:val="24"/>
        </w:rPr>
        <w:t>:</w:t>
      </w:r>
    </w:p>
    <w:p w14:paraId="78E3A084" w14:textId="4D2C438B"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711835" w:rsidRPr="00020611">
        <w:rPr>
          <w:rFonts w:ascii="Garamond" w:hAnsi="Garamond" w:cs="Times New Roman"/>
          <w:sz w:val="24"/>
          <w:szCs w:val="24"/>
        </w:rPr>
        <w:t>:</w:t>
      </w:r>
    </w:p>
    <w:p w14:paraId="4F91E469" w14:textId="54B684A2" w:rsidR="00D63E5F" w:rsidRPr="00020611" w:rsidRDefault="00D63E5F" w:rsidP="003C2CA2">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xml:space="preserve">, </w:t>
      </w:r>
      <w:r w:rsidR="00711835" w:rsidRPr="00020611">
        <w:rPr>
          <w:rFonts w:ascii="Garamond" w:hAnsi="Garamond" w:cs="Times New Roman"/>
          <w:sz w:val="24"/>
          <w:szCs w:val="24"/>
        </w:rPr>
        <w:t>m</w:t>
      </w:r>
      <w:r w:rsidR="004712CF" w:rsidRPr="00020611">
        <w:rPr>
          <w:rFonts w:ascii="Garamond" w:hAnsi="Garamond" w:cs="Times New Roman"/>
          <w:sz w:val="24"/>
          <w:szCs w:val="24"/>
        </w:rPr>
        <w:t>inistria p</w:t>
      </w:r>
      <w:r w:rsidR="000316EC" w:rsidRPr="00020611">
        <w:rPr>
          <w:rFonts w:ascii="Garamond" w:hAnsi="Garamond" w:cs="Times New Roman"/>
          <w:sz w:val="24"/>
          <w:szCs w:val="24"/>
        </w:rPr>
        <w:t>ë</w:t>
      </w:r>
      <w:r w:rsidR="004712CF" w:rsidRPr="00020611">
        <w:rPr>
          <w:rFonts w:ascii="Garamond" w:hAnsi="Garamond" w:cs="Times New Roman"/>
          <w:sz w:val="24"/>
          <w:szCs w:val="24"/>
        </w:rPr>
        <w:t>rgjegj</w:t>
      </w:r>
      <w:r w:rsidR="000316EC" w:rsidRPr="00020611">
        <w:rPr>
          <w:rFonts w:ascii="Garamond" w:hAnsi="Garamond" w:cs="Times New Roman"/>
          <w:sz w:val="24"/>
          <w:szCs w:val="24"/>
        </w:rPr>
        <w:t>ë</w:t>
      </w:r>
      <w:r w:rsidR="004712CF" w:rsidRPr="00020611">
        <w:rPr>
          <w:rFonts w:ascii="Garamond" w:hAnsi="Garamond" w:cs="Times New Roman"/>
          <w:sz w:val="24"/>
          <w:szCs w:val="24"/>
        </w:rPr>
        <w:t>se p</w:t>
      </w:r>
      <w:r w:rsidR="000316EC" w:rsidRPr="00020611">
        <w:rPr>
          <w:rFonts w:ascii="Garamond" w:hAnsi="Garamond" w:cs="Times New Roman"/>
          <w:sz w:val="24"/>
          <w:szCs w:val="24"/>
        </w:rPr>
        <w:t>ë</w:t>
      </w:r>
      <w:r w:rsidR="004712CF" w:rsidRPr="00020611">
        <w:rPr>
          <w:rFonts w:ascii="Garamond" w:hAnsi="Garamond" w:cs="Times New Roman"/>
          <w:sz w:val="24"/>
          <w:szCs w:val="24"/>
        </w:rPr>
        <w:t>r pun</w:t>
      </w:r>
      <w:r w:rsidR="000316EC" w:rsidRPr="00020611">
        <w:rPr>
          <w:rFonts w:ascii="Garamond" w:hAnsi="Garamond" w:cs="Times New Roman"/>
          <w:sz w:val="24"/>
          <w:szCs w:val="24"/>
        </w:rPr>
        <w:t>ë</w:t>
      </w:r>
      <w:r w:rsidR="004712CF" w:rsidRPr="00020611">
        <w:rPr>
          <w:rFonts w:ascii="Garamond" w:hAnsi="Garamond" w:cs="Times New Roman"/>
          <w:sz w:val="24"/>
          <w:szCs w:val="24"/>
        </w:rPr>
        <w:t>t e jashtme</w:t>
      </w:r>
      <w:r w:rsidR="00B536BF" w:rsidRPr="00020611">
        <w:rPr>
          <w:rFonts w:ascii="Garamond" w:hAnsi="Garamond" w:cs="Times New Roman"/>
          <w:sz w:val="24"/>
          <w:szCs w:val="24"/>
        </w:rPr>
        <w:t xml:space="preserve">,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r financat;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r w:rsidR="00711835" w:rsidRPr="00020611">
        <w:rPr>
          <w:rFonts w:ascii="Garamond" w:hAnsi="Garamond" w:cs="Times New Roman"/>
          <w:sz w:val="24"/>
          <w:szCs w:val="24"/>
        </w:rPr>
        <w:t>.</w:t>
      </w:r>
      <w:r w:rsidR="00B536BF" w:rsidRPr="00020611">
        <w:rPr>
          <w:rFonts w:ascii="Garamond" w:hAnsi="Garamond" w:cs="Times New Roman"/>
          <w:sz w:val="24"/>
          <w:szCs w:val="24"/>
        </w:rPr>
        <w:t xml:space="preserve"> </w:t>
      </w:r>
    </w:p>
    <w:p w14:paraId="2AF45EBF" w14:textId="7EE18B22" w:rsidR="00D63E5F" w:rsidRPr="00020611" w:rsidRDefault="00D63E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Treguesit e </w:t>
      </w:r>
      <w:r w:rsidR="00711835" w:rsidRPr="00020611">
        <w:rPr>
          <w:rFonts w:ascii="Garamond" w:hAnsi="Garamond" w:cs="Times New Roman"/>
          <w:sz w:val="24"/>
          <w:szCs w:val="24"/>
        </w:rPr>
        <w:t>pe</w:t>
      </w:r>
      <w:r w:rsidRPr="00020611">
        <w:rPr>
          <w:rFonts w:ascii="Garamond" w:hAnsi="Garamond" w:cs="Times New Roman"/>
          <w:sz w:val="24"/>
          <w:szCs w:val="24"/>
        </w:rPr>
        <w:t>rformancës</w:t>
      </w:r>
      <w:r w:rsidR="00711835" w:rsidRPr="00020611">
        <w:rPr>
          <w:rFonts w:ascii="Garamond" w:hAnsi="Garamond" w:cs="Times New Roman"/>
          <w:sz w:val="24"/>
          <w:szCs w:val="24"/>
        </w:rPr>
        <w:t>:</w:t>
      </w:r>
    </w:p>
    <w:p w14:paraId="7BE38D9D" w14:textId="478177E8" w:rsidR="00D63E5F" w:rsidRPr="00020611" w:rsidRDefault="00E22B88"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486F" w:rsidRPr="00020611">
        <w:rPr>
          <w:rFonts w:ascii="Garamond" w:hAnsi="Garamond" w:cs="Times New Roman"/>
          <w:sz w:val="24"/>
          <w:szCs w:val="24"/>
        </w:rPr>
        <w:t xml:space="preserve">finalizimi </w:t>
      </w:r>
      <w:r w:rsidR="00D63E5F" w:rsidRPr="00020611">
        <w:rPr>
          <w:rFonts w:ascii="Garamond" w:hAnsi="Garamond" w:cs="Times New Roman"/>
          <w:sz w:val="24"/>
          <w:szCs w:val="24"/>
        </w:rPr>
        <w:t>dhe dorëzimi i ofertës së parë ekonomike në Sekretariatin e GPA</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071892"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5002A936" w14:textId="63A80CB9" w:rsidR="00D63E5F" w:rsidRPr="00020611" w:rsidRDefault="00E22B88"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486F" w:rsidRPr="00020611">
        <w:rPr>
          <w:rFonts w:ascii="Garamond" w:hAnsi="Garamond" w:cs="Times New Roman"/>
          <w:sz w:val="24"/>
          <w:szCs w:val="24"/>
        </w:rPr>
        <w:t xml:space="preserve">realizimi </w:t>
      </w:r>
      <w:r w:rsidR="00D63E5F" w:rsidRPr="00020611">
        <w:rPr>
          <w:rFonts w:ascii="Garamond" w:hAnsi="Garamond" w:cs="Times New Roman"/>
          <w:sz w:val="24"/>
          <w:szCs w:val="24"/>
        </w:rPr>
        <w:t>i takimeve bilaterale dhe negociatave;</w:t>
      </w:r>
    </w:p>
    <w:p w14:paraId="63BCC422" w14:textId="43C854B7" w:rsidR="00D63E5F" w:rsidRPr="00020611" w:rsidRDefault="00E22B88"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486F" w:rsidRPr="00020611">
        <w:rPr>
          <w:rFonts w:ascii="Garamond" w:hAnsi="Garamond" w:cs="Times New Roman"/>
          <w:sz w:val="24"/>
          <w:szCs w:val="24"/>
        </w:rPr>
        <w:t xml:space="preserve">aderimi </w:t>
      </w:r>
      <w:r w:rsidR="00D63E5F" w:rsidRPr="00020611">
        <w:rPr>
          <w:rFonts w:ascii="Garamond" w:hAnsi="Garamond" w:cs="Times New Roman"/>
          <w:sz w:val="24"/>
          <w:szCs w:val="24"/>
        </w:rPr>
        <w:t>i Shqipërisë në GPA-OBT</w:t>
      </w:r>
      <w:r w:rsidR="00071892" w:rsidRPr="00020611">
        <w:rPr>
          <w:rFonts w:ascii="Garamond" w:hAnsi="Garamond" w:cs="Times New Roman"/>
          <w:sz w:val="24"/>
          <w:szCs w:val="24"/>
        </w:rPr>
        <w:t>.</w:t>
      </w:r>
    </w:p>
    <w:p w14:paraId="35485D44" w14:textId="375CAA41" w:rsidR="001C0CEE" w:rsidRPr="00C90FFB" w:rsidRDefault="00063DD7" w:rsidP="00E22B88">
      <w:pPr>
        <w:pStyle w:val="Heading3"/>
        <w:keepNext w:val="0"/>
        <w:keepLines w:val="0"/>
        <w:widowControl w:val="0"/>
        <w:spacing w:before="0" w:line="240" w:lineRule="auto"/>
        <w:ind w:firstLine="284"/>
        <w:rPr>
          <w:rFonts w:ascii="Garamond" w:hAnsi="Garamond" w:cs="Times New Roman"/>
          <w:b w:val="0"/>
          <w:bCs/>
          <w:color w:val="auto"/>
        </w:rPr>
      </w:pPr>
      <w:bookmarkStart w:id="19" w:name="_Toc166152705"/>
      <w:r w:rsidRPr="00C90FFB">
        <w:rPr>
          <w:rFonts w:ascii="Garamond" w:hAnsi="Garamond" w:cs="Times New Roman"/>
          <w:b w:val="0"/>
          <w:bCs/>
          <w:color w:val="auto"/>
        </w:rPr>
        <w:lastRenderedPageBreak/>
        <w:t xml:space="preserve">1.2 </w:t>
      </w:r>
      <w:r w:rsidR="006335C5" w:rsidRPr="00C90FFB">
        <w:rPr>
          <w:rFonts w:ascii="Garamond" w:hAnsi="Garamond" w:cs="Times New Roman"/>
          <w:b w:val="0"/>
          <w:bCs/>
          <w:color w:val="auto"/>
        </w:rPr>
        <w:t xml:space="preserve">OBJEKTIVI SPECIFIK </w:t>
      </w:r>
      <w:r w:rsidR="00792E59" w:rsidRPr="00C90FFB">
        <w:rPr>
          <w:rFonts w:ascii="Garamond" w:hAnsi="Garamond" w:cs="Times New Roman"/>
          <w:b w:val="0"/>
          <w:bCs/>
          <w:color w:val="auto"/>
        </w:rPr>
        <w:t>2</w:t>
      </w:r>
      <w:r w:rsidR="003C2CA2">
        <w:rPr>
          <w:rFonts w:ascii="Garamond" w:hAnsi="Garamond" w:cs="Times New Roman"/>
          <w:b w:val="0"/>
          <w:bCs/>
          <w:color w:val="auto"/>
        </w:rPr>
        <w:t xml:space="preserve"> – </w:t>
      </w:r>
      <w:r w:rsidR="000C2415" w:rsidRPr="00C90FFB">
        <w:rPr>
          <w:rFonts w:ascii="Garamond" w:hAnsi="Garamond" w:cs="Times New Roman"/>
          <w:b w:val="0"/>
          <w:bCs/>
          <w:color w:val="auto"/>
        </w:rPr>
        <w:t>FORCIMI I KAPACITETEVE INSTITUCIONALE</w:t>
      </w:r>
      <w:bookmarkEnd w:id="19"/>
    </w:p>
    <w:p w14:paraId="28454478" w14:textId="56D9FC78" w:rsidR="00A5440A" w:rsidRPr="00020611" w:rsidRDefault="001070AA"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w:t>
      </w:r>
      <w:r w:rsidR="00A5440A" w:rsidRPr="00020611">
        <w:rPr>
          <w:rFonts w:ascii="Garamond" w:hAnsi="Garamond" w:cs="Times New Roman"/>
          <w:b/>
          <w:sz w:val="24"/>
          <w:szCs w:val="24"/>
        </w:rPr>
        <w:t>ksti</w:t>
      </w:r>
    </w:p>
    <w:p w14:paraId="518DB6DE" w14:textId="55698B96" w:rsidR="00566F53" w:rsidRPr="00020611" w:rsidRDefault="00566F5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Aktivitetet e k</w:t>
      </w:r>
      <w:r w:rsidR="008861C2" w:rsidRPr="00020611">
        <w:rPr>
          <w:rFonts w:ascii="Garamond" w:hAnsi="Garamond" w:cs="Times New Roman"/>
          <w:sz w:val="24"/>
          <w:szCs w:val="24"/>
        </w:rPr>
        <w:t>ë</w:t>
      </w:r>
      <w:r w:rsidRPr="00020611">
        <w:rPr>
          <w:rFonts w:ascii="Garamond" w:hAnsi="Garamond" w:cs="Times New Roman"/>
          <w:sz w:val="24"/>
          <w:szCs w:val="24"/>
        </w:rPr>
        <w:t>tij objektivi specifik lidhen me forcimin e kapaciteteve n</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r</w:t>
      </w:r>
      <w:r w:rsidR="003A2EE9" w:rsidRPr="00020611">
        <w:rPr>
          <w:rFonts w:ascii="Garamond" w:hAnsi="Garamond" w:cs="Times New Roman"/>
          <w:sz w:val="24"/>
          <w:szCs w:val="24"/>
        </w:rPr>
        <w:t>p</w:t>
      </w:r>
      <w:r w:rsidRPr="00020611">
        <w:rPr>
          <w:rFonts w:ascii="Garamond" w:hAnsi="Garamond" w:cs="Times New Roman"/>
          <w:sz w:val="24"/>
          <w:szCs w:val="24"/>
        </w:rPr>
        <w:t>uthje me kompetencat ligjore</w:t>
      </w:r>
      <w:r w:rsidR="00020611" w:rsidRPr="00020611">
        <w:rPr>
          <w:rFonts w:ascii="Garamond" w:hAnsi="Garamond" w:cs="Times New Roman"/>
          <w:sz w:val="24"/>
          <w:szCs w:val="24"/>
        </w:rPr>
        <w:t xml:space="preserve"> </w:t>
      </w:r>
      <w:r w:rsidRPr="00020611">
        <w:rPr>
          <w:rFonts w:ascii="Garamond" w:hAnsi="Garamond" w:cs="Times New Roman"/>
          <w:sz w:val="24"/>
          <w:szCs w:val="24"/>
        </w:rPr>
        <w:t>n</w:t>
      </w:r>
      <w:r w:rsidR="008861C2" w:rsidRPr="00020611">
        <w:rPr>
          <w:rFonts w:ascii="Garamond" w:hAnsi="Garamond" w:cs="Times New Roman"/>
          <w:sz w:val="24"/>
          <w:szCs w:val="24"/>
        </w:rPr>
        <w:t>ë</w:t>
      </w:r>
      <w:r w:rsidRPr="00020611">
        <w:rPr>
          <w:rFonts w:ascii="Garamond" w:hAnsi="Garamond" w:cs="Times New Roman"/>
          <w:sz w:val="24"/>
          <w:szCs w:val="24"/>
        </w:rPr>
        <w:t>p</w:t>
      </w:r>
      <w:r w:rsidR="008861C2" w:rsidRPr="00020611">
        <w:rPr>
          <w:rFonts w:ascii="Garamond" w:hAnsi="Garamond" w:cs="Times New Roman"/>
          <w:sz w:val="24"/>
          <w:szCs w:val="24"/>
        </w:rPr>
        <w:t>ë</w:t>
      </w:r>
      <w:r w:rsidRPr="00020611">
        <w:rPr>
          <w:rFonts w:ascii="Garamond" w:hAnsi="Garamond" w:cs="Times New Roman"/>
          <w:sz w:val="24"/>
          <w:szCs w:val="24"/>
        </w:rPr>
        <w:t>rmjet trajnimit t</w:t>
      </w:r>
      <w:r w:rsidR="008861C2" w:rsidRPr="00020611">
        <w:rPr>
          <w:rFonts w:ascii="Garamond" w:hAnsi="Garamond" w:cs="Times New Roman"/>
          <w:sz w:val="24"/>
          <w:szCs w:val="24"/>
        </w:rPr>
        <w:t>ë</w:t>
      </w:r>
      <w:r w:rsidRPr="00020611">
        <w:rPr>
          <w:rFonts w:ascii="Garamond" w:hAnsi="Garamond" w:cs="Times New Roman"/>
          <w:sz w:val="24"/>
          <w:szCs w:val="24"/>
        </w:rPr>
        <w:t xml:space="preserve"> vazhdueshëm</w:t>
      </w:r>
      <w:r w:rsidR="003C2CA2">
        <w:rPr>
          <w:rFonts w:ascii="Garamond" w:hAnsi="Garamond" w:cs="Times New Roman"/>
          <w:sz w:val="24"/>
          <w:szCs w:val="24"/>
        </w:rPr>
        <w:t>,</w:t>
      </w:r>
      <w:r w:rsidRPr="00020611">
        <w:rPr>
          <w:rFonts w:ascii="Garamond" w:hAnsi="Garamond" w:cs="Times New Roman"/>
          <w:sz w:val="24"/>
          <w:szCs w:val="24"/>
        </w:rPr>
        <w:t xml:space="preserve"> sipas planeve t</w:t>
      </w:r>
      <w:r w:rsidR="008861C2" w:rsidRPr="00020611">
        <w:rPr>
          <w:rFonts w:ascii="Garamond" w:hAnsi="Garamond" w:cs="Times New Roman"/>
          <w:sz w:val="24"/>
          <w:szCs w:val="24"/>
        </w:rPr>
        <w:t>ë</w:t>
      </w:r>
      <w:r w:rsidRPr="00020611">
        <w:rPr>
          <w:rFonts w:ascii="Garamond" w:hAnsi="Garamond" w:cs="Times New Roman"/>
          <w:sz w:val="24"/>
          <w:szCs w:val="24"/>
        </w:rPr>
        <w:t xml:space="preserve"> trajnimit t</w:t>
      </w:r>
      <w:r w:rsidR="008861C2" w:rsidRPr="00020611">
        <w:rPr>
          <w:rFonts w:ascii="Garamond" w:hAnsi="Garamond" w:cs="Times New Roman"/>
          <w:sz w:val="24"/>
          <w:szCs w:val="24"/>
        </w:rPr>
        <w:t>ë</w:t>
      </w:r>
      <w:r w:rsidRPr="00020611">
        <w:rPr>
          <w:rFonts w:ascii="Garamond" w:hAnsi="Garamond" w:cs="Times New Roman"/>
          <w:sz w:val="24"/>
          <w:szCs w:val="24"/>
        </w:rPr>
        <w:t xml:space="preserve"> hartuara, rritjen e numrit t</w:t>
      </w:r>
      <w:r w:rsidR="008861C2" w:rsidRPr="00020611">
        <w:rPr>
          <w:rFonts w:ascii="Garamond" w:hAnsi="Garamond" w:cs="Times New Roman"/>
          <w:sz w:val="24"/>
          <w:szCs w:val="24"/>
        </w:rPr>
        <w:t>ë</w:t>
      </w:r>
      <w:r w:rsidRPr="00020611">
        <w:rPr>
          <w:rFonts w:ascii="Garamond" w:hAnsi="Garamond" w:cs="Times New Roman"/>
          <w:sz w:val="24"/>
          <w:szCs w:val="24"/>
        </w:rPr>
        <w:t xml:space="preserve"> stafeve t</w:t>
      </w:r>
      <w:r w:rsidR="008861C2" w:rsidRPr="00020611">
        <w:rPr>
          <w:rFonts w:ascii="Garamond" w:hAnsi="Garamond" w:cs="Times New Roman"/>
          <w:sz w:val="24"/>
          <w:szCs w:val="24"/>
        </w:rPr>
        <w:t>ë</w:t>
      </w:r>
      <w:r w:rsidRPr="00020611">
        <w:rPr>
          <w:rFonts w:ascii="Garamond" w:hAnsi="Garamond" w:cs="Times New Roman"/>
          <w:sz w:val="24"/>
          <w:szCs w:val="24"/>
        </w:rPr>
        <w:t xml:space="preserve"> trajnuar</w:t>
      </w:r>
      <w:r w:rsidR="00711835" w:rsidRPr="00020611">
        <w:rPr>
          <w:rFonts w:ascii="Garamond" w:hAnsi="Garamond" w:cs="Times New Roman"/>
          <w:sz w:val="24"/>
          <w:szCs w:val="24"/>
        </w:rPr>
        <w:t>a</w:t>
      </w:r>
      <w:r w:rsidRPr="00020611">
        <w:rPr>
          <w:rFonts w:ascii="Garamond" w:hAnsi="Garamond" w:cs="Times New Roman"/>
          <w:sz w:val="24"/>
          <w:szCs w:val="24"/>
        </w:rPr>
        <w:t>, realizimi i vizitave studimore/trajnime</w:t>
      </w:r>
      <w:r w:rsidR="00711835" w:rsidRPr="00020611">
        <w:rPr>
          <w:rFonts w:ascii="Garamond" w:hAnsi="Garamond" w:cs="Times New Roman"/>
          <w:sz w:val="24"/>
          <w:szCs w:val="24"/>
        </w:rPr>
        <w:t>ve</w:t>
      </w:r>
      <w:r w:rsidRPr="00020611">
        <w:rPr>
          <w:rFonts w:ascii="Garamond" w:hAnsi="Garamond" w:cs="Times New Roman"/>
          <w:sz w:val="24"/>
          <w:szCs w:val="24"/>
        </w:rPr>
        <w:t xml:space="preserve"> në vendet e tjera etj.</w:t>
      </w:r>
    </w:p>
    <w:p w14:paraId="54FF826C" w14:textId="4BD0B1AB" w:rsidR="00D831CB" w:rsidRPr="00020611" w:rsidRDefault="00A5440A"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shd w:val="clear" w:color="auto" w:fill="FFFFFF"/>
        </w:rPr>
        <w:t xml:space="preserve">Stafet </w:t>
      </w:r>
      <w:r w:rsidR="00566F53" w:rsidRPr="00020611">
        <w:rPr>
          <w:rFonts w:ascii="Garamond" w:hAnsi="Garamond" w:cs="Times New Roman"/>
          <w:sz w:val="24"/>
          <w:szCs w:val="24"/>
          <w:shd w:val="clear" w:color="auto" w:fill="FFFFFF"/>
        </w:rPr>
        <w:t>respektive</w:t>
      </w:r>
      <w:r w:rsidRPr="00020611">
        <w:rPr>
          <w:rFonts w:ascii="Garamond" w:hAnsi="Garamond" w:cs="Times New Roman"/>
          <w:sz w:val="24"/>
          <w:szCs w:val="24"/>
          <w:shd w:val="clear" w:color="auto" w:fill="FFFFFF"/>
        </w:rPr>
        <w:t xml:space="preserve"> duhet t</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 trajnohen me qëllim rritjen e kapaciteteve dhe njohurive t</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 tyre, të cilat janë përgjegjës p</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r mir</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zbatimin e kuadri ligjor n</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 fush</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n e prokurimit, koncesioneve, PPP</w:t>
      </w:r>
      <w:r w:rsidR="00711835" w:rsidRPr="00020611">
        <w:rPr>
          <w:rFonts w:ascii="Garamond" w:hAnsi="Garamond" w:cs="Times New Roman"/>
          <w:sz w:val="24"/>
          <w:szCs w:val="24"/>
          <w:shd w:val="clear" w:color="auto" w:fill="FFFFFF"/>
        </w:rPr>
        <w:t>-ve</w:t>
      </w:r>
      <w:r w:rsidRPr="00020611">
        <w:rPr>
          <w:rFonts w:ascii="Garamond" w:hAnsi="Garamond" w:cs="Times New Roman"/>
          <w:sz w:val="24"/>
          <w:szCs w:val="24"/>
          <w:shd w:val="clear" w:color="auto" w:fill="FFFFFF"/>
        </w:rPr>
        <w:t>, prokurimeve n</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 fush</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n e mbrojtjes e </w:t>
      </w:r>
      <w:r w:rsidR="00711835" w:rsidRPr="00020611">
        <w:rPr>
          <w:rFonts w:ascii="Garamond" w:hAnsi="Garamond" w:cs="Times New Roman"/>
          <w:sz w:val="24"/>
          <w:szCs w:val="24"/>
          <w:shd w:val="clear" w:color="auto" w:fill="FFFFFF"/>
        </w:rPr>
        <w:t>t</w:t>
      </w:r>
      <w:r w:rsidR="009E2161" w:rsidRPr="00020611">
        <w:rPr>
          <w:rFonts w:ascii="Garamond" w:hAnsi="Garamond" w:cs="Times New Roman"/>
          <w:sz w:val="24"/>
          <w:szCs w:val="24"/>
          <w:shd w:val="clear" w:color="auto" w:fill="FFFFFF"/>
        </w:rPr>
        <w:t>ë</w:t>
      </w:r>
      <w:r w:rsidR="00711835" w:rsidRPr="00020611">
        <w:rPr>
          <w:rFonts w:ascii="Garamond" w:hAnsi="Garamond" w:cs="Times New Roman"/>
          <w:sz w:val="24"/>
          <w:szCs w:val="24"/>
          <w:shd w:val="clear" w:color="auto" w:fill="FFFFFF"/>
        </w:rPr>
        <w:t xml:space="preserve"> </w:t>
      </w:r>
      <w:r w:rsidRPr="00020611">
        <w:rPr>
          <w:rFonts w:ascii="Garamond" w:hAnsi="Garamond" w:cs="Times New Roman"/>
          <w:sz w:val="24"/>
          <w:szCs w:val="24"/>
          <w:shd w:val="clear" w:color="auto" w:fill="FFFFFF"/>
        </w:rPr>
        <w:t>siguris</w:t>
      </w:r>
      <w:r w:rsidR="008861C2" w:rsidRPr="00020611">
        <w:rPr>
          <w:rFonts w:ascii="Garamond" w:hAnsi="Garamond" w:cs="Times New Roman"/>
          <w:sz w:val="24"/>
          <w:szCs w:val="24"/>
          <w:shd w:val="clear" w:color="auto" w:fill="FFFFFF"/>
        </w:rPr>
        <w:t>ë</w:t>
      </w:r>
      <w:r w:rsidRPr="00020611">
        <w:rPr>
          <w:rFonts w:ascii="Garamond" w:hAnsi="Garamond" w:cs="Times New Roman"/>
          <w:sz w:val="24"/>
          <w:szCs w:val="24"/>
          <w:shd w:val="clear" w:color="auto" w:fill="FFFFFF"/>
        </w:rPr>
        <w:t xml:space="preserve"> etj.</w:t>
      </w:r>
    </w:p>
    <w:p w14:paraId="3A1E1A1C" w14:textId="77777777" w:rsidR="00D831CB" w:rsidRPr="00020611" w:rsidRDefault="00005F39"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 xml:space="preserve">Objektivi </w:t>
      </w:r>
    </w:p>
    <w:p w14:paraId="740E6AEB" w14:textId="0EA9D5AE" w:rsidR="003B7F58" w:rsidRPr="00020611" w:rsidRDefault="00005F3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Objektivi është </w:t>
      </w:r>
      <w:r w:rsidR="00EF5B00" w:rsidRPr="00020611">
        <w:rPr>
          <w:rFonts w:ascii="Garamond" w:hAnsi="Garamond" w:cs="Times New Roman"/>
          <w:sz w:val="24"/>
          <w:szCs w:val="24"/>
        </w:rPr>
        <w:t xml:space="preserve">rritja dhe </w:t>
      </w:r>
      <w:r w:rsidR="00D831CB" w:rsidRPr="00020611">
        <w:rPr>
          <w:rFonts w:ascii="Garamond" w:hAnsi="Garamond" w:cs="Times New Roman"/>
          <w:sz w:val="24"/>
          <w:szCs w:val="24"/>
        </w:rPr>
        <w:t>forcimi i kapaciteteve institucionale</w:t>
      </w:r>
      <w:r w:rsidR="00EF5B00" w:rsidRPr="00020611">
        <w:rPr>
          <w:rFonts w:ascii="Garamond" w:hAnsi="Garamond" w:cs="Times New Roman"/>
          <w:sz w:val="24"/>
          <w:szCs w:val="24"/>
        </w:rPr>
        <w:t>,</w:t>
      </w:r>
      <w:r w:rsidR="00A5440A" w:rsidRPr="00020611">
        <w:rPr>
          <w:rFonts w:ascii="Garamond" w:hAnsi="Garamond" w:cs="Times New Roman"/>
          <w:sz w:val="24"/>
          <w:szCs w:val="24"/>
        </w:rPr>
        <w:t xml:space="preserve"> fuqizimi i rolit të institucioneve si APP</w:t>
      </w:r>
      <w:r w:rsidR="00796618" w:rsidRPr="00020611">
        <w:rPr>
          <w:rFonts w:ascii="Garamond" w:hAnsi="Garamond" w:cs="Times New Roman"/>
          <w:sz w:val="24"/>
          <w:szCs w:val="24"/>
        </w:rPr>
        <w:t>-ja</w:t>
      </w:r>
      <w:r w:rsidR="00A5440A" w:rsidRPr="00020611">
        <w:rPr>
          <w:rFonts w:ascii="Garamond" w:hAnsi="Garamond" w:cs="Times New Roman"/>
          <w:sz w:val="24"/>
          <w:szCs w:val="24"/>
        </w:rPr>
        <w:t>, ATRAKO</w:t>
      </w:r>
      <w:r w:rsidR="0097720F">
        <w:rPr>
          <w:rFonts w:ascii="Garamond" w:hAnsi="Garamond" w:cs="Times New Roman"/>
          <w:sz w:val="24"/>
          <w:szCs w:val="24"/>
        </w:rPr>
        <w:t>-ja</w:t>
      </w:r>
      <w:r w:rsidR="00A5440A" w:rsidRPr="00020611">
        <w:rPr>
          <w:rFonts w:ascii="Garamond" w:hAnsi="Garamond" w:cs="Times New Roman"/>
          <w:sz w:val="24"/>
          <w:szCs w:val="24"/>
        </w:rPr>
        <w:t>, MM</w:t>
      </w:r>
      <w:r w:rsidR="00796618" w:rsidRPr="00020611">
        <w:rPr>
          <w:rFonts w:ascii="Garamond" w:hAnsi="Garamond" w:cs="Times New Roman"/>
          <w:sz w:val="24"/>
          <w:szCs w:val="24"/>
        </w:rPr>
        <w:t>-ja</w:t>
      </w:r>
      <w:r w:rsidR="00A5440A" w:rsidRPr="00020611">
        <w:rPr>
          <w:rFonts w:ascii="Garamond" w:hAnsi="Garamond" w:cs="Times New Roman"/>
          <w:sz w:val="24"/>
          <w:szCs w:val="24"/>
        </w:rPr>
        <w:t>, MB</w:t>
      </w:r>
      <w:r w:rsidR="00796618" w:rsidRPr="00020611">
        <w:rPr>
          <w:rFonts w:ascii="Garamond" w:hAnsi="Garamond" w:cs="Times New Roman"/>
          <w:sz w:val="24"/>
          <w:szCs w:val="24"/>
        </w:rPr>
        <w:t>-ja</w:t>
      </w:r>
      <w:r w:rsidR="00A5440A" w:rsidRPr="00020611">
        <w:rPr>
          <w:rFonts w:ascii="Garamond" w:hAnsi="Garamond" w:cs="Times New Roman"/>
          <w:sz w:val="24"/>
          <w:szCs w:val="24"/>
        </w:rPr>
        <w:t>, OBP</w:t>
      </w:r>
      <w:r w:rsidR="00796618" w:rsidRPr="00020611">
        <w:rPr>
          <w:rFonts w:ascii="Garamond" w:hAnsi="Garamond" w:cs="Times New Roman"/>
          <w:sz w:val="24"/>
          <w:szCs w:val="24"/>
        </w:rPr>
        <w:t>-ja</w:t>
      </w:r>
      <w:r w:rsidR="00A5440A" w:rsidRPr="00020611">
        <w:rPr>
          <w:rFonts w:ascii="Garamond" w:hAnsi="Garamond" w:cs="Times New Roman"/>
          <w:sz w:val="24"/>
          <w:szCs w:val="24"/>
        </w:rPr>
        <w:t>, KPP</w:t>
      </w:r>
      <w:r w:rsidR="00796618" w:rsidRPr="00020611">
        <w:rPr>
          <w:rFonts w:ascii="Garamond" w:hAnsi="Garamond" w:cs="Times New Roman"/>
          <w:sz w:val="24"/>
          <w:szCs w:val="24"/>
        </w:rPr>
        <w:t>-ja</w:t>
      </w:r>
      <w:r w:rsidR="00A5440A" w:rsidRPr="00020611">
        <w:rPr>
          <w:rFonts w:ascii="Garamond" w:hAnsi="Garamond" w:cs="Times New Roman"/>
          <w:sz w:val="24"/>
          <w:szCs w:val="24"/>
        </w:rPr>
        <w:t xml:space="preserve"> etj</w:t>
      </w:r>
      <w:r w:rsidR="00A27D05">
        <w:rPr>
          <w:rFonts w:ascii="Garamond" w:hAnsi="Garamond" w:cs="Times New Roman"/>
          <w:sz w:val="24"/>
          <w:szCs w:val="24"/>
        </w:rPr>
        <w:t>.</w:t>
      </w:r>
      <w:r w:rsidR="00A5440A" w:rsidRPr="00020611">
        <w:rPr>
          <w:rFonts w:ascii="Garamond" w:hAnsi="Garamond" w:cs="Times New Roman"/>
          <w:sz w:val="24"/>
          <w:szCs w:val="24"/>
        </w:rPr>
        <w:t>,</w:t>
      </w:r>
      <w:r w:rsidR="00020611" w:rsidRPr="00020611">
        <w:rPr>
          <w:rFonts w:ascii="Garamond" w:hAnsi="Garamond" w:cs="Times New Roman"/>
          <w:sz w:val="24"/>
          <w:szCs w:val="24"/>
        </w:rPr>
        <w:t xml:space="preserve"> </w:t>
      </w:r>
      <w:r w:rsidR="00A5440A" w:rsidRPr="00020611">
        <w:rPr>
          <w:rFonts w:ascii="Garamond" w:hAnsi="Garamond" w:cs="Times New Roman"/>
          <w:sz w:val="24"/>
          <w:szCs w:val="24"/>
        </w:rPr>
        <w:t>në respektim të dispozitave ligjore</w:t>
      </w:r>
      <w:r w:rsidR="00EF5B00" w:rsidRPr="00020611">
        <w:rPr>
          <w:rFonts w:ascii="Garamond" w:hAnsi="Garamond" w:cs="Times New Roman"/>
          <w:sz w:val="24"/>
          <w:szCs w:val="24"/>
        </w:rPr>
        <w:t xml:space="preserve"> n</w:t>
      </w:r>
      <w:r w:rsidR="008861C2" w:rsidRPr="00020611">
        <w:rPr>
          <w:rFonts w:ascii="Garamond" w:hAnsi="Garamond" w:cs="Times New Roman"/>
          <w:sz w:val="24"/>
          <w:szCs w:val="24"/>
        </w:rPr>
        <w:t>ë</w:t>
      </w:r>
      <w:r w:rsidR="00EF5B00" w:rsidRPr="00020611">
        <w:rPr>
          <w:rFonts w:ascii="Garamond" w:hAnsi="Garamond" w:cs="Times New Roman"/>
          <w:sz w:val="24"/>
          <w:szCs w:val="24"/>
        </w:rPr>
        <w:t xml:space="preserve"> fush</w:t>
      </w:r>
      <w:r w:rsidR="008861C2" w:rsidRPr="00020611">
        <w:rPr>
          <w:rFonts w:ascii="Garamond" w:hAnsi="Garamond" w:cs="Times New Roman"/>
          <w:sz w:val="24"/>
          <w:szCs w:val="24"/>
        </w:rPr>
        <w:t>ë</w:t>
      </w:r>
      <w:r w:rsidR="00EF5B00" w:rsidRPr="00020611">
        <w:rPr>
          <w:rFonts w:ascii="Garamond" w:hAnsi="Garamond" w:cs="Times New Roman"/>
          <w:sz w:val="24"/>
          <w:szCs w:val="24"/>
        </w:rPr>
        <w:t>n e prokurimeve</w:t>
      </w:r>
      <w:r w:rsidR="00A5440A" w:rsidRPr="00020611">
        <w:rPr>
          <w:rFonts w:ascii="Garamond" w:hAnsi="Garamond" w:cs="Times New Roman"/>
          <w:sz w:val="24"/>
          <w:szCs w:val="24"/>
        </w:rPr>
        <w:t xml:space="preserve"> dhe duke synuar forcimin e vijueshëm të kapaciteteve institucionale</w:t>
      </w:r>
      <w:r w:rsidR="00EF5B00" w:rsidRPr="00020611">
        <w:rPr>
          <w:rFonts w:ascii="Garamond" w:hAnsi="Garamond" w:cs="Times New Roman"/>
          <w:sz w:val="24"/>
          <w:szCs w:val="24"/>
        </w:rPr>
        <w:t>.</w:t>
      </w:r>
    </w:p>
    <w:p w14:paraId="7D05327D" w14:textId="5B3E7C99" w:rsidR="003B7F58" w:rsidRPr="00020611" w:rsidRDefault="003B7F58"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Objektivi </w:t>
      </w:r>
      <w:r w:rsidR="00797B9B" w:rsidRPr="00020611">
        <w:rPr>
          <w:rFonts w:ascii="Garamond" w:hAnsi="Garamond" w:cs="Times New Roman"/>
          <w:sz w:val="24"/>
          <w:szCs w:val="24"/>
        </w:rPr>
        <w:t>i</w:t>
      </w:r>
      <w:r w:rsidRPr="00020611">
        <w:rPr>
          <w:rFonts w:ascii="Garamond" w:hAnsi="Garamond" w:cs="Times New Roman"/>
          <w:sz w:val="24"/>
          <w:szCs w:val="24"/>
        </w:rPr>
        <w:t xml:space="preserve"> mësipërm parashikohet të arrihet</w:t>
      </w:r>
      <w:r w:rsidR="00A5440A" w:rsidRPr="00020611">
        <w:rPr>
          <w:rFonts w:ascii="Garamond" w:hAnsi="Garamond" w:cs="Times New Roman"/>
          <w:sz w:val="24"/>
          <w:szCs w:val="24"/>
        </w:rPr>
        <w:t xml:space="preserve"> nëpërmjet masave të mëposhtme:</w:t>
      </w:r>
    </w:p>
    <w:p w14:paraId="01E3DF47" w14:textId="31510D49" w:rsidR="001C0CEE" w:rsidRPr="00C90FFB" w:rsidRDefault="005C6261"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rPr>
      </w:pPr>
      <w:bookmarkStart w:id="20" w:name="_Toc166152706"/>
      <w:r w:rsidRPr="00C90FFB">
        <w:rPr>
          <w:rFonts w:ascii="Garamond" w:eastAsia="Times New Roman" w:hAnsi="Garamond" w:cs="Times New Roman"/>
          <w:b w:val="0"/>
          <w:bCs/>
          <w:color w:val="auto"/>
          <w:szCs w:val="24"/>
        </w:rPr>
        <w:t xml:space="preserve">MASA </w:t>
      </w:r>
      <w:r w:rsidR="007F15DA" w:rsidRPr="00C90FFB">
        <w:rPr>
          <w:rFonts w:ascii="Garamond" w:eastAsia="Times New Roman" w:hAnsi="Garamond" w:cs="Times New Roman"/>
          <w:b w:val="0"/>
          <w:bCs/>
          <w:color w:val="auto"/>
          <w:szCs w:val="24"/>
        </w:rPr>
        <w:t>1</w:t>
      </w:r>
      <w:r w:rsidRPr="00C90FFB">
        <w:rPr>
          <w:rFonts w:ascii="Garamond" w:eastAsia="Times New Roman" w:hAnsi="Garamond" w:cs="Times New Roman"/>
          <w:b w:val="0"/>
          <w:bCs/>
          <w:color w:val="auto"/>
          <w:szCs w:val="24"/>
        </w:rPr>
        <w:t>.</w:t>
      </w:r>
      <w:r w:rsidR="007F15DA" w:rsidRPr="00C90FFB">
        <w:rPr>
          <w:rFonts w:ascii="Garamond" w:eastAsia="Times New Roman" w:hAnsi="Garamond" w:cs="Times New Roman"/>
          <w:b w:val="0"/>
          <w:bCs/>
          <w:color w:val="auto"/>
          <w:szCs w:val="24"/>
        </w:rPr>
        <w:t>2</w:t>
      </w:r>
      <w:r w:rsidRPr="00C90FFB">
        <w:rPr>
          <w:rFonts w:ascii="Garamond" w:eastAsia="Times New Roman" w:hAnsi="Garamond" w:cs="Times New Roman"/>
          <w:b w:val="0"/>
          <w:bCs/>
          <w:color w:val="auto"/>
          <w:szCs w:val="24"/>
        </w:rPr>
        <w:t>.1.</w:t>
      </w:r>
      <w:r w:rsidR="00020611" w:rsidRPr="00C90FFB">
        <w:rPr>
          <w:rFonts w:ascii="Garamond" w:eastAsia="Times New Roman" w:hAnsi="Garamond" w:cs="Times New Roman"/>
          <w:b w:val="0"/>
          <w:bCs/>
          <w:color w:val="auto"/>
          <w:szCs w:val="24"/>
        </w:rPr>
        <w:t xml:space="preserve"> </w:t>
      </w:r>
      <w:r w:rsidR="00792E59" w:rsidRPr="00C90FFB">
        <w:rPr>
          <w:rFonts w:ascii="Garamond" w:eastAsia="Times New Roman" w:hAnsi="Garamond" w:cs="Times New Roman"/>
          <w:b w:val="0"/>
          <w:bCs/>
          <w:color w:val="auto"/>
          <w:szCs w:val="24"/>
        </w:rPr>
        <w:t>TRAJNIMI I STAF</w:t>
      </w:r>
      <w:r w:rsidR="00A0698D" w:rsidRPr="00C90FFB">
        <w:rPr>
          <w:rFonts w:ascii="Garamond" w:eastAsia="Times New Roman" w:hAnsi="Garamond" w:cs="Times New Roman"/>
          <w:b w:val="0"/>
          <w:bCs/>
          <w:color w:val="auto"/>
          <w:szCs w:val="24"/>
        </w:rPr>
        <w:t>IT</w:t>
      </w:r>
      <w:bookmarkEnd w:id="20"/>
      <w:r w:rsidR="00020611" w:rsidRPr="00C90FFB">
        <w:rPr>
          <w:rFonts w:ascii="Garamond" w:eastAsia="Times New Roman" w:hAnsi="Garamond" w:cs="Times New Roman"/>
          <w:b w:val="0"/>
          <w:bCs/>
          <w:color w:val="auto"/>
          <w:szCs w:val="24"/>
        </w:rPr>
        <w:t xml:space="preserve"> </w:t>
      </w:r>
    </w:p>
    <w:p w14:paraId="5EF1CD3B" w14:textId="3400E7D1" w:rsidR="005345A4" w:rsidRPr="00020611" w:rsidRDefault="003B7F58"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Kapacitetet </w:t>
      </w:r>
      <w:r w:rsidR="000416C1" w:rsidRPr="00020611">
        <w:rPr>
          <w:rFonts w:ascii="Garamond" w:hAnsi="Garamond" w:cs="Times New Roman"/>
          <w:sz w:val="24"/>
          <w:szCs w:val="24"/>
        </w:rPr>
        <w:t>administrative t</w:t>
      </w:r>
      <w:r w:rsidR="008861C2" w:rsidRPr="00020611">
        <w:rPr>
          <w:rFonts w:ascii="Garamond" w:hAnsi="Garamond" w:cs="Times New Roman"/>
          <w:sz w:val="24"/>
          <w:szCs w:val="24"/>
        </w:rPr>
        <w:t>ë</w:t>
      </w:r>
      <w:r w:rsidR="000416C1" w:rsidRPr="00020611">
        <w:rPr>
          <w:rFonts w:ascii="Garamond" w:hAnsi="Garamond" w:cs="Times New Roman"/>
          <w:sz w:val="24"/>
          <w:szCs w:val="24"/>
        </w:rPr>
        <w:t xml:space="preserve"> institucioneve p</w:t>
      </w:r>
      <w:r w:rsidR="008861C2" w:rsidRPr="00020611">
        <w:rPr>
          <w:rFonts w:ascii="Garamond" w:hAnsi="Garamond" w:cs="Times New Roman"/>
          <w:sz w:val="24"/>
          <w:szCs w:val="24"/>
        </w:rPr>
        <w:t>ë</w:t>
      </w:r>
      <w:r w:rsidR="000416C1" w:rsidRPr="00020611">
        <w:rPr>
          <w:rFonts w:ascii="Garamond" w:hAnsi="Garamond" w:cs="Times New Roman"/>
          <w:sz w:val="24"/>
          <w:szCs w:val="24"/>
        </w:rPr>
        <w:t>rgjegj</w:t>
      </w:r>
      <w:r w:rsidR="008861C2" w:rsidRPr="00020611">
        <w:rPr>
          <w:rFonts w:ascii="Garamond" w:hAnsi="Garamond" w:cs="Times New Roman"/>
          <w:sz w:val="24"/>
          <w:szCs w:val="24"/>
        </w:rPr>
        <w:t>ë</w:t>
      </w:r>
      <w:r w:rsidR="000416C1" w:rsidRPr="00020611">
        <w:rPr>
          <w:rFonts w:ascii="Garamond" w:hAnsi="Garamond" w:cs="Times New Roman"/>
          <w:sz w:val="24"/>
          <w:szCs w:val="24"/>
        </w:rPr>
        <w:t>se</w:t>
      </w:r>
      <w:r w:rsidRPr="00020611">
        <w:rPr>
          <w:rFonts w:ascii="Garamond" w:hAnsi="Garamond" w:cs="Times New Roman"/>
          <w:sz w:val="24"/>
          <w:szCs w:val="24"/>
        </w:rPr>
        <w:t xml:space="preserve"> jan</w:t>
      </w:r>
      <w:r w:rsidR="00A5440A" w:rsidRPr="00020611">
        <w:rPr>
          <w:rFonts w:ascii="Garamond" w:hAnsi="Garamond" w:cs="Times New Roman"/>
          <w:sz w:val="24"/>
          <w:szCs w:val="24"/>
        </w:rPr>
        <w:t>ë duke u përforcuar vazhdimisht, n</w:t>
      </w:r>
      <w:r w:rsidR="008861C2" w:rsidRPr="00020611">
        <w:rPr>
          <w:rFonts w:ascii="Garamond" w:hAnsi="Garamond" w:cs="Times New Roman"/>
          <w:sz w:val="24"/>
          <w:szCs w:val="24"/>
        </w:rPr>
        <w:t>ë</w:t>
      </w:r>
      <w:r w:rsidR="00A5440A" w:rsidRPr="00020611">
        <w:rPr>
          <w:rFonts w:ascii="Garamond" w:hAnsi="Garamond" w:cs="Times New Roman"/>
          <w:sz w:val="24"/>
          <w:szCs w:val="24"/>
        </w:rPr>
        <w:t>p</w:t>
      </w:r>
      <w:r w:rsidR="008861C2" w:rsidRPr="00020611">
        <w:rPr>
          <w:rFonts w:ascii="Garamond" w:hAnsi="Garamond" w:cs="Times New Roman"/>
          <w:sz w:val="24"/>
          <w:szCs w:val="24"/>
        </w:rPr>
        <w:t>ë</w:t>
      </w:r>
      <w:r w:rsidR="00A5440A" w:rsidRPr="00020611">
        <w:rPr>
          <w:rFonts w:ascii="Garamond" w:hAnsi="Garamond" w:cs="Times New Roman"/>
          <w:sz w:val="24"/>
          <w:szCs w:val="24"/>
        </w:rPr>
        <w:t>rmjet edhe pjes</w:t>
      </w:r>
      <w:r w:rsidR="008861C2" w:rsidRPr="00020611">
        <w:rPr>
          <w:rFonts w:ascii="Garamond" w:hAnsi="Garamond" w:cs="Times New Roman"/>
          <w:sz w:val="24"/>
          <w:szCs w:val="24"/>
        </w:rPr>
        <w:t>ë</w:t>
      </w:r>
      <w:r w:rsidR="00A5440A" w:rsidRPr="00020611">
        <w:rPr>
          <w:rFonts w:ascii="Garamond" w:hAnsi="Garamond" w:cs="Times New Roman"/>
          <w:sz w:val="24"/>
          <w:szCs w:val="24"/>
        </w:rPr>
        <w:t>marrjes</w:t>
      </w:r>
      <w:r w:rsidRPr="00020611">
        <w:rPr>
          <w:rFonts w:ascii="Garamond" w:hAnsi="Garamond" w:cs="Times New Roman"/>
          <w:sz w:val="24"/>
          <w:szCs w:val="24"/>
        </w:rPr>
        <w:t xml:space="preserve"> në seminare dhe trajnime të organizuara nga autoritet</w:t>
      </w:r>
      <w:r w:rsidR="00005F39" w:rsidRPr="00020611">
        <w:rPr>
          <w:rFonts w:ascii="Garamond" w:hAnsi="Garamond" w:cs="Times New Roman"/>
          <w:sz w:val="24"/>
          <w:szCs w:val="24"/>
        </w:rPr>
        <w:t>et kombëtare dhe ndërkombëtare.</w:t>
      </w:r>
      <w:r w:rsidR="000416C1" w:rsidRPr="00020611">
        <w:rPr>
          <w:rFonts w:ascii="Garamond" w:hAnsi="Garamond" w:cs="Times New Roman"/>
          <w:sz w:val="24"/>
          <w:szCs w:val="24"/>
        </w:rPr>
        <w:t xml:space="preserve"> </w:t>
      </w:r>
    </w:p>
    <w:p w14:paraId="696EA7C6" w14:textId="073ECDBB" w:rsidR="00396544" w:rsidRPr="00020611" w:rsidRDefault="0039654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w:t>
      </w:r>
      <w:r w:rsidR="008D4E46" w:rsidRPr="00020611">
        <w:rPr>
          <w:rFonts w:ascii="Garamond" w:hAnsi="Garamond" w:cs="Times New Roman"/>
          <w:sz w:val="24"/>
          <w:szCs w:val="24"/>
        </w:rPr>
        <w:t>ë</w:t>
      </w:r>
      <w:r w:rsidRPr="00020611">
        <w:rPr>
          <w:rFonts w:ascii="Garamond" w:hAnsi="Garamond" w:cs="Times New Roman"/>
          <w:sz w:val="24"/>
          <w:szCs w:val="24"/>
        </w:rPr>
        <w:t>rgjegj</w:t>
      </w:r>
      <w:r w:rsidR="008D4E46" w:rsidRPr="00020611">
        <w:rPr>
          <w:rFonts w:ascii="Garamond" w:hAnsi="Garamond" w:cs="Times New Roman"/>
          <w:sz w:val="24"/>
          <w:szCs w:val="24"/>
        </w:rPr>
        <w:t>ë</w:t>
      </w:r>
      <w:r w:rsidRPr="00020611">
        <w:rPr>
          <w:rFonts w:ascii="Garamond" w:hAnsi="Garamond" w:cs="Times New Roman"/>
          <w:sz w:val="24"/>
          <w:szCs w:val="24"/>
        </w:rPr>
        <w:t>se</w:t>
      </w:r>
      <w:r w:rsidR="00711835" w:rsidRPr="00020611">
        <w:rPr>
          <w:rFonts w:ascii="Garamond" w:hAnsi="Garamond" w:cs="Times New Roman"/>
          <w:sz w:val="24"/>
          <w:szCs w:val="24"/>
        </w:rPr>
        <w:t>:</w:t>
      </w:r>
    </w:p>
    <w:p w14:paraId="2A38053D" w14:textId="542C8790" w:rsidR="000F6770" w:rsidRPr="00020611" w:rsidRDefault="00396544" w:rsidP="00FF112B">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796618" w:rsidRPr="00020611">
        <w:rPr>
          <w:rFonts w:ascii="Garamond" w:hAnsi="Garamond" w:cs="Times New Roman"/>
          <w:sz w:val="24"/>
          <w:szCs w:val="24"/>
        </w:rPr>
        <w:t>-ja</w:t>
      </w:r>
      <w:r w:rsidR="00A5440A" w:rsidRPr="00020611">
        <w:rPr>
          <w:rFonts w:ascii="Garamond" w:hAnsi="Garamond" w:cs="Times New Roman"/>
          <w:sz w:val="24"/>
          <w:szCs w:val="24"/>
        </w:rPr>
        <w:t>, ATRAKO</w:t>
      </w:r>
      <w:r w:rsidR="0097720F">
        <w:rPr>
          <w:rFonts w:ascii="Garamond" w:hAnsi="Garamond" w:cs="Times New Roman"/>
          <w:sz w:val="24"/>
          <w:szCs w:val="24"/>
        </w:rPr>
        <w:t>-ja</w:t>
      </w:r>
      <w:r w:rsidR="00A5440A" w:rsidRPr="00020611">
        <w:rPr>
          <w:rFonts w:ascii="Garamond" w:hAnsi="Garamond" w:cs="Times New Roman"/>
          <w:sz w:val="24"/>
          <w:szCs w:val="24"/>
        </w:rPr>
        <w:t>, MB</w:t>
      </w:r>
      <w:r w:rsidR="00F54D04" w:rsidRPr="00020611">
        <w:rPr>
          <w:rFonts w:ascii="Garamond" w:hAnsi="Garamond" w:cs="Times New Roman"/>
          <w:sz w:val="24"/>
          <w:szCs w:val="24"/>
        </w:rPr>
        <w:t>-ja</w:t>
      </w:r>
      <w:r w:rsidR="00A5440A" w:rsidRPr="00020611">
        <w:rPr>
          <w:rFonts w:ascii="Garamond" w:hAnsi="Garamond" w:cs="Times New Roman"/>
          <w:sz w:val="24"/>
          <w:szCs w:val="24"/>
        </w:rPr>
        <w:t>, MM</w:t>
      </w:r>
      <w:r w:rsidR="00F54D04" w:rsidRPr="00020611">
        <w:rPr>
          <w:rFonts w:ascii="Garamond" w:hAnsi="Garamond" w:cs="Times New Roman"/>
          <w:sz w:val="24"/>
          <w:szCs w:val="24"/>
        </w:rPr>
        <w:t>-ja</w:t>
      </w:r>
      <w:r w:rsidR="00A5440A" w:rsidRPr="00020611">
        <w:rPr>
          <w:rFonts w:ascii="Garamond" w:hAnsi="Garamond" w:cs="Times New Roman"/>
          <w:sz w:val="24"/>
          <w:szCs w:val="24"/>
        </w:rPr>
        <w:t>, KPP</w:t>
      </w:r>
      <w:r w:rsidR="00796618" w:rsidRPr="00020611">
        <w:rPr>
          <w:rFonts w:ascii="Garamond" w:hAnsi="Garamond" w:cs="Times New Roman"/>
          <w:sz w:val="24"/>
          <w:szCs w:val="24"/>
        </w:rPr>
        <w:t>-ja</w:t>
      </w:r>
      <w:r w:rsidR="00A5440A" w:rsidRPr="00020611">
        <w:rPr>
          <w:rFonts w:ascii="Garamond" w:hAnsi="Garamond" w:cs="Times New Roman"/>
          <w:sz w:val="24"/>
          <w:szCs w:val="24"/>
        </w:rPr>
        <w:t>, OBP</w:t>
      </w:r>
      <w:r w:rsidR="00796618" w:rsidRPr="00020611">
        <w:rPr>
          <w:rFonts w:ascii="Garamond" w:hAnsi="Garamond" w:cs="Times New Roman"/>
          <w:sz w:val="24"/>
          <w:szCs w:val="24"/>
        </w:rPr>
        <w:t>-ja</w:t>
      </w:r>
      <w:r w:rsidR="00566F53" w:rsidRPr="00020611">
        <w:rPr>
          <w:rFonts w:ascii="Garamond" w:hAnsi="Garamond" w:cs="Times New Roman"/>
          <w:sz w:val="24"/>
          <w:szCs w:val="24"/>
        </w:rPr>
        <w:t>,</w:t>
      </w:r>
      <w:r w:rsidR="00020611" w:rsidRPr="00020611">
        <w:rPr>
          <w:rFonts w:ascii="Garamond" w:hAnsi="Garamond" w:cs="Times New Roman"/>
          <w:sz w:val="24"/>
          <w:szCs w:val="24"/>
        </w:rPr>
        <w:t xml:space="preserve">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r financat; </w:t>
      </w:r>
      <w:r w:rsidR="00711835"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 </w:t>
      </w:r>
      <w:r w:rsidR="00A5440A" w:rsidRPr="00020611">
        <w:rPr>
          <w:rFonts w:ascii="Garamond" w:hAnsi="Garamond" w:cs="Times New Roman"/>
          <w:sz w:val="24"/>
          <w:szCs w:val="24"/>
        </w:rPr>
        <w:t>etj.</w:t>
      </w:r>
    </w:p>
    <w:p w14:paraId="461828DB" w14:textId="49B0620E" w:rsidR="00576725" w:rsidRPr="00020611" w:rsidRDefault="0057672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711835" w:rsidRPr="00020611">
        <w:rPr>
          <w:rFonts w:ascii="Garamond" w:hAnsi="Garamond" w:cs="Times New Roman"/>
          <w:sz w:val="24"/>
          <w:szCs w:val="24"/>
        </w:rPr>
        <w:t>:</w:t>
      </w:r>
    </w:p>
    <w:p w14:paraId="24C1DE71" w14:textId="049502C8" w:rsidR="00576725"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plani </w:t>
      </w:r>
      <w:r w:rsidR="00576725" w:rsidRPr="00020611">
        <w:rPr>
          <w:rFonts w:ascii="Garamond" w:hAnsi="Garamond" w:cs="Times New Roman"/>
          <w:sz w:val="24"/>
          <w:szCs w:val="24"/>
        </w:rPr>
        <w:t>i trajnimit t</w:t>
      </w:r>
      <w:r w:rsidR="00DF3FF0" w:rsidRPr="00020611">
        <w:rPr>
          <w:rFonts w:ascii="Garamond" w:hAnsi="Garamond" w:cs="Times New Roman"/>
          <w:sz w:val="24"/>
          <w:szCs w:val="24"/>
        </w:rPr>
        <w:t>ë</w:t>
      </w:r>
      <w:r w:rsidR="00576725" w:rsidRPr="00020611">
        <w:rPr>
          <w:rFonts w:ascii="Garamond" w:hAnsi="Garamond" w:cs="Times New Roman"/>
          <w:sz w:val="24"/>
          <w:szCs w:val="24"/>
        </w:rPr>
        <w:t xml:space="preserve"> stafeve</w:t>
      </w:r>
      <w:r w:rsidR="00D63E5F" w:rsidRPr="00020611">
        <w:rPr>
          <w:rFonts w:ascii="Garamond" w:hAnsi="Garamond" w:cs="Times New Roman"/>
          <w:sz w:val="24"/>
          <w:szCs w:val="24"/>
        </w:rPr>
        <w:t>;</w:t>
      </w:r>
    </w:p>
    <w:p w14:paraId="28F15E44" w14:textId="3BA69C17"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fuqizimi </w:t>
      </w:r>
      <w:r w:rsidR="005A0B61" w:rsidRPr="00020611">
        <w:rPr>
          <w:rFonts w:ascii="Garamond" w:hAnsi="Garamond" w:cs="Times New Roman"/>
          <w:sz w:val="24"/>
          <w:szCs w:val="24"/>
        </w:rPr>
        <w:t>i kapaciteteve institucionale, paralelisht me procesin e përafrimit të legjislacionit të ri kombëtar</w:t>
      </w:r>
      <w:r w:rsidR="00071892"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4EBA24B4" w14:textId="33823782"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trajnime </w:t>
      </w:r>
      <w:r w:rsidR="005A0B61" w:rsidRPr="00020611">
        <w:rPr>
          <w:rFonts w:ascii="Garamond" w:hAnsi="Garamond" w:cs="Times New Roman"/>
          <w:sz w:val="24"/>
          <w:szCs w:val="24"/>
        </w:rPr>
        <w:t>të vazhdueshm</w:t>
      </w:r>
      <w:r w:rsidR="00711835" w:rsidRPr="00020611">
        <w:rPr>
          <w:rFonts w:ascii="Garamond" w:hAnsi="Garamond" w:cs="Times New Roman"/>
          <w:sz w:val="24"/>
          <w:szCs w:val="24"/>
        </w:rPr>
        <w:t>e</w:t>
      </w:r>
      <w:r w:rsidR="005A0B61" w:rsidRPr="00020611">
        <w:rPr>
          <w:rFonts w:ascii="Garamond" w:hAnsi="Garamond" w:cs="Times New Roman"/>
          <w:sz w:val="24"/>
          <w:szCs w:val="24"/>
        </w:rPr>
        <w:t xml:space="preserve"> të punonjësve sipas fushave, njohja e stafeve me amendimet ligjore;</w:t>
      </w:r>
    </w:p>
    <w:p w14:paraId="561EEA9A" w14:textId="19439185"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rritja </w:t>
      </w:r>
      <w:r w:rsidR="005A0B61" w:rsidRPr="00020611">
        <w:rPr>
          <w:rFonts w:ascii="Garamond" w:hAnsi="Garamond" w:cs="Times New Roman"/>
          <w:sz w:val="24"/>
          <w:szCs w:val="24"/>
        </w:rPr>
        <w:t>e kapaciteteve institucionale për menaxhimin e kuadrit rregullator;</w:t>
      </w:r>
    </w:p>
    <w:p w14:paraId="7581D3BA" w14:textId="5FD77D34"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shkëmbimi </w:t>
      </w:r>
      <w:r w:rsidR="005A0B61" w:rsidRPr="00020611">
        <w:rPr>
          <w:rFonts w:ascii="Garamond" w:hAnsi="Garamond" w:cs="Times New Roman"/>
          <w:sz w:val="24"/>
          <w:szCs w:val="24"/>
        </w:rPr>
        <w:t>i njohurive dhe praktikave më të mira me autoritete partnere nga vendet e</w:t>
      </w:r>
      <w:r w:rsidR="00020611" w:rsidRPr="00020611">
        <w:rPr>
          <w:rFonts w:ascii="Garamond" w:hAnsi="Garamond" w:cs="Times New Roman"/>
          <w:sz w:val="24"/>
          <w:szCs w:val="24"/>
        </w:rPr>
        <w:t xml:space="preserve"> </w:t>
      </w:r>
      <w:r w:rsidR="005A0B61" w:rsidRPr="00020611">
        <w:rPr>
          <w:rFonts w:ascii="Garamond" w:hAnsi="Garamond" w:cs="Times New Roman"/>
          <w:sz w:val="24"/>
          <w:szCs w:val="24"/>
        </w:rPr>
        <w:t>BE</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A0B61" w:rsidRPr="00020611">
        <w:rPr>
          <w:rFonts w:ascii="Garamond" w:hAnsi="Garamond" w:cs="Times New Roman"/>
          <w:sz w:val="24"/>
          <w:szCs w:val="24"/>
        </w:rPr>
        <w:t xml:space="preserve"> etj</w:t>
      </w:r>
      <w:r w:rsidR="00FC4FEF">
        <w:rPr>
          <w:rFonts w:ascii="Garamond" w:hAnsi="Garamond" w:cs="Times New Roman"/>
          <w:sz w:val="24"/>
          <w:szCs w:val="24"/>
        </w:rPr>
        <w:t>.</w:t>
      </w:r>
      <w:r w:rsidR="00071892" w:rsidRPr="00020611">
        <w:rPr>
          <w:rFonts w:ascii="Garamond" w:hAnsi="Garamond" w:cs="Times New Roman"/>
          <w:sz w:val="24"/>
          <w:szCs w:val="24"/>
        </w:rPr>
        <w:t>;</w:t>
      </w:r>
    </w:p>
    <w:p w14:paraId="795818EE" w14:textId="237CE5FA" w:rsidR="00576725"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26FD0" w:rsidRPr="00020611">
        <w:rPr>
          <w:rFonts w:ascii="Garamond" w:hAnsi="Garamond" w:cs="Times New Roman"/>
          <w:sz w:val="24"/>
          <w:szCs w:val="24"/>
        </w:rPr>
        <w:t xml:space="preserve">pjesëmarrje </w:t>
      </w:r>
      <w:r w:rsidR="00576725" w:rsidRPr="00020611">
        <w:rPr>
          <w:rFonts w:ascii="Garamond" w:hAnsi="Garamond" w:cs="Times New Roman"/>
          <w:sz w:val="24"/>
          <w:szCs w:val="24"/>
        </w:rPr>
        <w:t>n</w:t>
      </w:r>
      <w:r w:rsidR="00DF3FF0" w:rsidRPr="00020611">
        <w:rPr>
          <w:rFonts w:ascii="Garamond" w:hAnsi="Garamond" w:cs="Times New Roman"/>
          <w:sz w:val="24"/>
          <w:szCs w:val="24"/>
        </w:rPr>
        <w:t>ë</w:t>
      </w:r>
      <w:r w:rsidR="00576725" w:rsidRPr="00020611">
        <w:rPr>
          <w:rFonts w:ascii="Garamond" w:hAnsi="Garamond" w:cs="Times New Roman"/>
          <w:sz w:val="24"/>
          <w:szCs w:val="24"/>
        </w:rPr>
        <w:t xml:space="preserve"> trajnime t</w:t>
      </w:r>
      <w:r w:rsidR="00DF3FF0" w:rsidRPr="00020611">
        <w:rPr>
          <w:rFonts w:ascii="Garamond" w:hAnsi="Garamond" w:cs="Times New Roman"/>
          <w:sz w:val="24"/>
          <w:szCs w:val="24"/>
        </w:rPr>
        <w:t>ë</w:t>
      </w:r>
      <w:r w:rsidR="00576725" w:rsidRPr="00020611">
        <w:rPr>
          <w:rFonts w:ascii="Garamond" w:hAnsi="Garamond" w:cs="Times New Roman"/>
          <w:sz w:val="24"/>
          <w:szCs w:val="24"/>
        </w:rPr>
        <w:t xml:space="preserve"> zhvilluara, </w:t>
      </w:r>
      <w:r w:rsidR="00796618" w:rsidRPr="00020611">
        <w:rPr>
          <w:rFonts w:ascii="Garamond" w:hAnsi="Garamond" w:cs="Times New Roman"/>
          <w:i/>
          <w:iCs/>
          <w:sz w:val="24"/>
          <w:szCs w:val="24"/>
        </w:rPr>
        <w:t>w</w:t>
      </w:r>
      <w:r w:rsidR="00D63E5F" w:rsidRPr="00020611">
        <w:rPr>
          <w:rFonts w:ascii="Garamond" w:hAnsi="Garamond" w:cs="Times New Roman"/>
          <w:i/>
          <w:iCs/>
          <w:sz w:val="24"/>
          <w:szCs w:val="24"/>
        </w:rPr>
        <w:t>orkshop</w:t>
      </w:r>
      <w:r w:rsidR="009078BC" w:rsidRPr="00020611">
        <w:rPr>
          <w:rFonts w:ascii="Garamond" w:hAnsi="Garamond" w:cs="Times New Roman"/>
          <w:i/>
          <w:iCs/>
          <w:sz w:val="24"/>
          <w:szCs w:val="24"/>
        </w:rPr>
        <w:t>-</w:t>
      </w:r>
      <w:r w:rsidR="00D63E5F" w:rsidRPr="00A27D05">
        <w:rPr>
          <w:rFonts w:ascii="Garamond" w:hAnsi="Garamond" w:cs="Times New Roman"/>
          <w:sz w:val="24"/>
          <w:szCs w:val="24"/>
        </w:rPr>
        <w:t>e</w:t>
      </w:r>
      <w:r w:rsidR="00576725" w:rsidRPr="00A27D05">
        <w:rPr>
          <w:rFonts w:ascii="Garamond" w:hAnsi="Garamond" w:cs="Times New Roman"/>
          <w:sz w:val="24"/>
          <w:szCs w:val="24"/>
        </w:rPr>
        <w:t>,</w:t>
      </w:r>
      <w:r w:rsidR="00576725" w:rsidRPr="00020611">
        <w:rPr>
          <w:rFonts w:ascii="Garamond" w:hAnsi="Garamond" w:cs="Times New Roman"/>
          <w:sz w:val="24"/>
          <w:szCs w:val="24"/>
        </w:rPr>
        <w:t xml:space="preserve"> seminare, </w:t>
      </w:r>
      <w:r w:rsidR="004F0AA4" w:rsidRPr="00020611">
        <w:rPr>
          <w:rFonts w:ascii="Garamond" w:hAnsi="Garamond" w:cs="Times New Roman"/>
          <w:sz w:val="24"/>
          <w:szCs w:val="24"/>
        </w:rPr>
        <w:t>v</w:t>
      </w:r>
      <w:r w:rsidR="00576725" w:rsidRPr="00020611">
        <w:rPr>
          <w:rFonts w:ascii="Garamond" w:hAnsi="Garamond" w:cs="Times New Roman"/>
          <w:sz w:val="24"/>
          <w:szCs w:val="24"/>
        </w:rPr>
        <w:t>izita studimore</w:t>
      </w:r>
      <w:r w:rsidR="00D63E5F" w:rsidRPr="00020611">
        <w:rPr>
          <w:rFonts w:ascii="Garamond" w:hAnsi="Garamond" w:cs="Times New Roman"/>
          <w:sz w:val="24"/>
          <w:szCs w:val="24"/>
        </w:rPr>
        <w:t>;</w:t>
      </w:r>
    </w:p>
    <w:p w14:paraId="5C9A355F" w14:textId="72CE46A9" w:rsidR="00576725"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576725" w:rsidRPr="00020611">
        <w:rPr>
          <w:rFonts w:ascii="Garamond" w:hAnsi="Garamond" w:cs="Times New Roman"/>
          <w:sz w:val="24"/>
          <w:szCs w:val="24"/>
        </w:rPr>
        <w:t>Stafi i APP</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76725" w:rsidRPr="00020611">
        <w:rPr>
          <w:rFonts w:ascii="Garamond" w:hAnsi="Garamond" w:cs="Times New Roman"/>
          <w:sz w:val="24"/>
          <w:szCs w:val="24"/>
        </w:rPr>
        <w:t>, ATRAKO</w:t>
      </w:r>
      <w:r w:rsidR="00711835" w:rsidRPr="00020611">
        <w:rPr>
          <w:rFonts w:ascii="Garamond" w:hAnsi="Garamond" w:cs="Times New Roman"/>
          <w:sz w:val="24"/>
          <w:szCs w:val="24"/>
        </w:rPr>
        <w:t>-s</w:t>
      </w:r>
      <w:r w:rsidR="00576725" w:rsidRPr="00020611">
        <w:rPr>
          <w:rFonts w:ascii="Garamond" w:hAnsi="Garamond" w:cs="Times New Roman"/>
          <w:sz w:val="24"/>
          <w:szCs w:val="24"/>
        </w:rPr>
        <w:t>, MB</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76725" w:rsidRPr="00020611">
        <w:rPr>
          <w:rFonts w:ascii="Garamond" w:hAnsi="Garamond" w:cs="Times New Roman"/>
          <w:sz w:val="24"/>
          <w:szCs w:val="24"/>
        </w:rPr>
        <w:t>, MM</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76725" w:rsidRPr="00020611">
        <w:rPr>
          <w:rFonts w:ascii="Garamond" w:hAnsi="Garamond" w:cs="Times New Roman"/>
          <w:sz w:val="24"/>
          <w:szCs w:val="24"/>
        </w:rPr>
        <w:t>, KPP</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76725" w:rsidRPr="00020611">
        <w:rPr>
          <w:rFonts w:ascii="Garamond" w:hAnsi="Garamond" w:cs="Times New Roman"/>
          <w:sz w:val="24"/>
          <w:szCs w:val="24"/>
        </w:rPr>
        <w:t>, OBP</w:t>
      </w:r>
      <w:r w:rsidR="00711835" w:rsidRPr="00020611">
        <w:rPr>
          <w:rFonts w:ascii="Garamond" w:hAnsi="Garamond" w:cs="Times New Roman"/>
          <w:sz w:val="24"/>
          <w:szCs w:val="24"/>
        </w:rPr>
        <w:t>-s</w:t>
      </w:r>
      <w:r w:rsidR="009E2161" w:rsidRPr="00020611">
        <w:rPr>
          <w:rFonts w:ascii="Garamond" w:hAnsi="Garamond" w:cs="Times New Roman"/>
          <w:sz w:val="24"/>
          <w:szCs w:val="24"/>
        </w:rPr>
        <w:t>ë</w:t>
      </w:r>
      <w:r w:rsidR="00576725" w:rsidRPr="00020611">
        <w:rPr>
          <w:rFonts w:ascii="Garamond" w:hAnsi="Garamond" w:cs="Times New Roman"/>
          <w:sz w:val="24"/>
          <w:szCs w:val="24"/>
        </w:rPr>
        <w:t xml:space="preserve">, </w:t>
      </w:r>
      <w:r w:rsidR="00071892" w:rsidRPr="00020611">
        <w:rPr>
          <w:rFonts w:ascii="Garamond" w:hAnsi="Garamond" w:cs="Times New Roman"/>
          <w:sz w:val="24"/>
          <w:szCs w:val="24"/>
        </w:rPr>
        <w:t>m</w:t>
      </w:r>
      <w:r w:rsidR="00B536BF" w:rsidRPr="00020611">
        <w:rPr>
          <w:rFonts w:ascii="Garamond" w:hAnsi="Garamond" w:cs="Times New Roman"/>
          <w:sz w:val="24"/>
          <w:szCs w:val="24"/>
        </w:rPr>
        <w:t>inistri</w:t>
      </w:r>
      <w:r w:rsidR="00071892" w:rsidRPr="00020611">
        <w:rPr>
          <w:rFonts w:ascii="Garamond" w:hAnsi="Garamond" w:cs="Times New Roman"/>
          <w:sz w:val="24"/>
          <w:szCs w:val="24"/>
        </w:rPr>
        <w:t>së</w:t>
      </w:r>
      <w:r w:rsidR="00B536BF" w:rsidRPr="00020611">
        <w:rPr>
          <w:rFonts w:ascii="Garamond" w:hAnsi="Garamond" w:cs="Times New Roman"/>
          <w:sz w:val="24"/>
          <w:szCs w:val="24"/>
        </w:rPr>
        <w:t xml:space="preserve">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r financat; </w:t>
      </w:r>
      <w:r w:rsidR="00071892" w:rsidRPr="00020611">
        <w:rPr>
          <w:rFonts w:ascii="Garamond" w:hAnsi="Garamond" w:cs="Times New Roman"/>
          <w:sz w:val="24"/>
          <w:szCs w:val="24"/>
        </w:rPr>
        <w:t>m</w:t>
      </w:r>
      <w:r w:rsidR="00B536BF" w:rsidRPr="00020611">
        <w:rPr>
          <w:rFonts w:ascii="Garamond" w:hAnsi="Garamond" w:cs="Times New Roman"/>
          <w:sz w:val="24"/>
          <w:szCs w:val="24"/>
        </w:rPr>
        <w:t>inistri</w:t>
      </w:r>
      <w:r w:rsidR="00071892" w:rsidRPr="00020611">
        <w:rPr>
          <w:rFonts w:ascii="Garamond" w:hAnsi="Garamond" w:cs="Times New Roman"/>
          <w:sz w:val="24"/>
          <w:szCs w:val="24"/>
        </w:rPr>
        <w:t>së</w:t>
      </w:r>
      <w:r w:rsidR="00B536BF" w:rsidRPr="00020611">
        <w:rPr>
          <w:rFonts w:ascii="Garamond" w:hAnsi="Garamond" w:cs="Times New Roman"/>
          <w:sz w:val="24"/>
          <w:szCs w:val="24"/>
        </w:rPr>
        <w:t xml:space="preserve">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 </w:t>
      </w:r>
      <w:r w:rsidR="00576725" w:rsidRPr="00020611">
        <w:rPr>
          <w:rFonts w:ascii="Garamond" w:hAnsi="Garamond" w:cs="Times New Roman"/>
          <w:sz w:val="24"/>
          <w:szCs w:val="24"/>
        </w:rPr>
        <w:t>etj</w:t>
      </w:r>
      <w:r w:rsidR="00711835" w:rsidRPr="00020611">
        <w:rPr>
          <w:rFonts w:ascii="Garamond" w:hAnsi="Garamond" w:cs="Times New Roman"/>
          <w:sz w:val="24"/>
          <w:szCs w:val="24"/>
        </w:rPr>
        <w:t>.</w:t>
      </w:r>
      <w:r w:rsidR="00576725" w:rsidRPr="00020611">
        <w:rPr>
          <w:rFonts w:ascii="Garamond" w:hAnsi="Garamond" w:cs="Times New Roman"/>
          <w:sz w:val="24"/>
          <w:szCs w:val="24"/>
        </w:rPr>
        <w:t xml:space="preserve"> i trajnuar</w:t>
      </w:r>
      <w:r w:rsidR="00D63E5F" w:rsidRPr="00020611">
        <w:rPr>
          <w:rFonts w:ascii="Garamond" w:hAnsi="Garamond" w:cs="Times New Roman"/>
          <w:sz w:val="24"/>
          <w:szCs w:val="24"/>
        </w:rPr>
        <w:t>.</w:t>
      </w:r>
    </w:p>
    <w:p w14:paraId="402429EC" w14:textId="76A29E10" w:rsidR="00D50AB3" w:rsidRPr="00C90FFB" w:rsidRDefault="005C6261"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21" w:name="_Toc166152707"/>
      <w:r w:rsidRPr="00C90FFB">
        <w:rPr>
          <w:rFonts w:ascii="Garamond" w:hAnsi="Garamond" w:cs="Times New Roman"/>
          <w:b w:val="0"/>
          <w:bCs/>
          <w:color w:val="auto"/>
          <w:szCs w:val="24"/>
        </w:rPr>
        <w:t xml:space="preserve">MASA </w:t>
      </w:r>
      <w:r w:rsidR="007F15DA" w:rsidRPr="00C90FFB">
        <w:rPr>
          <w:rFonts w:ascii="Garamond" w:hAnsi="Garamond" w:cs="Times New Roman"/>
          <w:b w:val="0"/>
          <w:bCs/>
          <w:color w:val="auto"/>
          <w:szCs w:val="24"/>
        </w:rPr>
        <w:t>1</w:t>
      </w:r>
      <w:r w:rsidRPr="00C90FFB">
        <w:rPr>
          <w:rFonts w:ascii="Garamond" w:hAnsi="Garamond" w:cs="Times New Roman"/>
          <w:b w:val="0"/>
          <w:bCs/>
          <w:color w:val="auto"/>
          <w:szCs w:val="24"/>
        </w:rPr>
        <w:t>.</w:t>
      </w:r>
      <w:r w:rsidR="007F15DA" w:rsidRPr="00C90FFB">
        <w:rPr>
          <w:rFonts w:ascii="Garamond" w:hAnsi="Garamond" w:cs="Times New Roman"/>
          <w:b w:val="0"/>
          <w:bCs/>
          <w:color w:val="auto"/>
          <w:szCs w:val="24"/>
        </w:rPr>
        <w:t>2</w:t>
      </w:r>
      <w:r w:rsidRPr="00C90FFB">
        <w:rPr>
          <w:rFonts w:ascii="Garamond" w:hAnsi="Garamond" w:cs="Times New Roman"/>
          <w:b w:val="0"/>
          <w:bCs/>
          <w:color w:val="auto"/>
          <w:szCs w:val="24"/>
        </w:rPr>
        <w:t>.2.</w:t>
      </w:r>
      <w:r w:rsidR="00020611" w:rsidRPr="00C90FFB">
        <w:rPr>
          <w:rFonts w:ascii="Garamond" w:hAnsi="Garamond" w:cs="Times New Roman"/>
          <w:b w:val="0"/>
          <w:bCs/>
          <w:color w:val="auto"/>
          <w:szCs w:val="24"/>
        </w:rPr>
        <w:t xml:space="preserve"> </w:t>
      </w:r>
      <w:r w:rsidR="00D63E5F" w:rsidRPr="00C90FFB">
        <w:rPr>
          <w:rFonts w:ascii="Garamond" w:hAnsi="Garamond" w:cs="Times New Roman"/>
          <w:b w:val="0"/>
          <w:bCs/>
          <w:color w:val="auto"/>
          <w:szCs w:val="24"/>
        </w:rPr>
        <w:t>FORCIMI I</w:t>
      </w:r>
      <w:r w:rsidRPr="00C90FFB">
        <w:rPr>
          <w:rFonts w:ascii="Garamond" w:hAnsi="Garamond" w:cs="Times New Roman"/>
          <w:b w:val="0"/>
          <w:bCs/>
          <w:color w:val="auto"/>
          <w:szCs w:val="24"/>
        </w:rPr>
        <w:t xml:space="preserve"> </w:t>
      </w:r>
      <w:r w:rsidR="00FF4D61" w:rsidRPr="00C90FFB">
        <w:rPr>
          <w:rFonts w:ascii="Garamond" w:hAnsi="Garamond" w:cs="Times New Roman"/>
          <w:b w:val="0"/>
          <w:bCs/>
          <w:color w:val="auto"/>
          <w:szCs w:val="24"/>
        </w:rPr>
        <w:t>KAPACITETEVE T</w:t>
      </w:r>
      <w:r w:rsidR="003D71C5" w:rsidRPr="00C90FFB">
        <w:rPr>
          <w:rFonts w:ascii="Garamond" w:hAnsi="Garamond" w:cs="Times New Roman"/>
          <w:b w:val="0"/>
          <w:bCs/>
          <w:color w:val="auto"/>
          <w:szCs w:val="24"/>
        </w:rPr>
        <w:t>Ë</w:t>
      </w:r>
      <w:r w:rsidR="00FF4D61" w:rsidRPr="00C90FFB">
        <w:rPr>
          <w:rFonts w:ascii="Garamond" w:hAnsi="Garamond" w:cs="Times New Roman"/>
          <w:b w:val="0"/>
          <w:bCs/>
          <w:color w:val="auto"/>
          <w:szCs w:val="24"/>
        </w:rPr>
        <w:t xml:space="preserve"> ATRAKO</w:t>
      </w:r>
      <w:bookmarkEnd w:id="21"/>
      <w:r w:rsidR="00711835" w:rsidRPr="00C90FFB">
        <w:rPr>
          <w:rFonts w:ascii="Garamond" w:hAnsi="Garamond" w:cs="Times New Roman"/>
          <w:b w:val="0"/>
          <w:bCs/>
          <w:color w:val="auto"/>
          <w:szCs w:val="24"/>
        </w:rPr>
        <w:t>-</w:t>
      </w:r>
      <w:r w:rsidR="00FF112B" w:rsidRPr="00C90FFB">
        <w:rPr>
          <w:rFonts w:ascii="Garamond" w:hAnsi="Garamond" w:cs="Times New Roman"/>
          <w:b w:val="0"/>
          <w:bCs/>
          <w:color w:val="auto"/>
          <w:szCs w:val="24"/>
        </w:rPr>
        <w:t>s</w:t>
      </w:r>
    </w:p>
    <w:p w14:paraId="1DE51E65" w14:textId="20E96BF0" w:rsidR="00FD7BBB" w:rsidRPr="00020611" w:rsidRDefault="005A0B6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Miratimi i ligjit t</w:t>
      </w:r>
      <w:r w:rsidR="00741692" w:rsidRPr="00020611">
        <w:rPr>
          <w:rFonts w:ascii="Garamond" w:hAnsi="Garamond" w:cs="Times New Roman"/>
          <w:sz w:val="24"/>
          <w:szCs w:val="24"/>
        </w:rPr>
        <w:t>ë</w:t>
      </w:r>
      <w:r w:rsidRPr="00020611">
        <w:rPr>
          <w:rFonts w:ascii="Garamond" w:hAnsi="Garamond" w:cs="Times New Roman"/>
          <w:sz w:val="24"/>
          <w:szCs w:val="24"/>
        </w:rPr>
        <w:t xml:space="preserve"> ri n</w:t>
      </w:r>
      <w:r w:rsidR="00741692" w:rsidRPr="00020611">
        <w:rPr>
          <w:rFonts w:ascii="Garamond" w:hAnsi="Garamond" w:cs="Times New Roman"/>
          <w:sz w:val="24"/>
          <w:szCs w:val="24"/>
        </w:rPr>
        <w:t>ë</w:t>
      </w:r>
      <w:r w:rsidRPr="00020611">
        <w:rPr>
          <w:rFonts w:ascii="Garamond" w:hAnsi="Garamond" w:cs="Times New Roman"/>
          <w:sz w:val="24"/>
          <w:szCs w:val="24"/>
        </w:rPr>
        <w:t xml:space="preserve"> fush</w:t>
      </w:r>
      <w:r w:rsidR="00741692" w:rsidRPr="00020611">
        <w:rPr>
          <w:rFonts w:ascii="Garamond" w:hAnsi="Garamond" w:cs="Times New Roman"/>
          <w:sz w:val="24"/>
          <w:szCs w:val="24"/>
        </w:rPr>
        <w:t>ë</w:t>
      </w:r>
      <w:r w:rsidR="000E1AB2" w:rsidRPr="00020611">
        <w:rPr>
          <w:rFonts w:ascii="Garamond" w:hAnsi="Garamond" w:cs="Times New Roman"/>
          <w:sz w:val="24"/>
          <w:szCs w:val="24"/>
        </w:rPr>
        <w:t>n e konces</w:t>
      </w:r>
      <w:r w:rsidRPr="00020611">
        <w:rPr>
          <w:rFonts w:ascii="Garamond" w:hAnsi="Garamond" w:cs="Times New Roman"/>
          <w:sz w:val="24"/>
          <w:szCs w:val="24"/>
        </w:rPr>
        <w:t>ioneve dhe PPP</w:t>
      </w:r>
      <w:r w:rsidR="00711835" w:rsidRPr="00020611">
        <w:rPr>
          <w:rFonts w:ascii="Garamond" w:hAnsi="Garamond" w:cs="Times New Roman"/>
          <w:sz w:val="24"/>
          <w:szCs w:val="24"/>
        </w:rPr>
        <w:t>-t</w:t>
      </w:r>
      <w:r w:rsidR="009E2161" w:rsidRPr="00020611">
        <w:rPr>
          <w:rFonts w:ascii="Garamond" w:hAnsi="Garamond" w:cs="Times New Roman"/>
          <w:sz w:val="24"/>
          <w:szCs w:val="24"/>
        </w:rPr>
        <w:t>ë</w:t>
      </w:r>
      <w:r w:rsidRPr="00020611">
        <w:rPr>
          <w:rFonts w:ascii="Garamond" w:hAnsi="Garamond" w:cs="Times New Roman"/>
          <w:sz w:val="24"/>
          <w:szCs w:val="24"/>
        </w:rPr>
        <w:t xml:space="preserve"> do t</w:t>
      </w:r>
      <w:r w:rsidR="00741692" w:rsidRPr="00020611">
        <w:rPr>
          <w:rFonts w:ascii="Garamond" w:hAnsi="Garamond" w:cs="Times New Roman"/>
          <w:sz w:val="24"/>
          <w:szCs w:val="24"/>
        </w:rPr>
        <w:t>ë</w:t>
      </w:r>
      <w:r w:rsidRPr="00020611">
        <w:rPr>
          <w:rFonts w:ascii="Garamond" w:hAnsi="Garamond" w:cs="Times New Roman"/>
          <w:sz w:val="24"/>
          <w:szCs w:val="24"/>
        </w:rPr>
        <w:t xml:space="preserve"> sho</w:t>
      </w:r>
      <w:r w:rsidR="000E1AB2" w:rsidRPr="00020611">
        <w:rPr>
          <w:rFonts w:ascii="Garamond" w:hAnsi="Garamond" w:cs="Times New Roman"/>
          <w:sz w:val="24"/>
          <w:szCs w:val="24"/>
        </w:rPr>
        <w:t>q</w:t>
      </w:r>
      <w:r w:rsidR="00741692" w:rsidRPr="00020611">
        <w:rPr>
          <w:rFonts w:ascii="Garamond" w:hAnsi="Garamond" w:cs="Times New Roman"/>
          <w:sz w:val="24"/>
          <w:szCs w:val="24"/>
        </w:rPr>
        <w:t>ë</w:t>
      </w:r>
      <w:r w:rsidRPr="00020611">
        <w:rPr>
          <w:rFonts w:ascii="Garamond" w:hAnsi="Garamond" w:cs="Times New Roman"/>
          <w:sz w:val="24"/>
          <w:szCs w:val="24"/>
        </w:rPr>
        <w:t>rohet me rritjen e kapaciteteve t</w:t>
      </w:r>
      <w:r w:rsidR="00741692" w:rsidRPr="00020611">
        <w:rPr>
          <w:rFonts w:ascii="Garamond" w:hAnsi="Garamond" w:cs="Times New Roman"/>
          <w:sz w:val="24"/>
          <w:szCs w:val="24"/>
        </w:rPr>
        <w:t>ë</w:t>
      </w:r>
      <w:r w:rsidRPr="00020611">
        <w:rPr>
          <w:rFonts w:ascii="Garamond" w:hAnsi="Garamond" w:cs="Times New Roman"/>
          <w:sz w:val="24"/>
          <w:szCs w:val="24"/>
        </w:rPr>
        <w:t xml:space="preserve"> ATRAKO</w:t>
      </w:r>
      <w:r w:rsidR="00711835" w:rsidRPr="00020611">
        <w:rPr>
          <w:rFonts w:ascii="Garamond" w:hAnsi="Garamond" w:cs="Times New Roman"/>
          <w:sz w:val="24"/>
          <w:szCs w:val="24"/>
        </w:rPr>
        <w:t>-s</w:t>
      </w:r>
      <w:r w:rsidRPr="00020611">
        <w:rPr>
          <w:rFonts w:ascii="Garamond" w:hAnsi="Garamond" w:cs="Times New Roman"/>
          <w:sz w:val="24"/>
          <w:szCs w:val="24"/>
        </w:rPr>
        <w:t>, duke rritur dhe forcuar kapacitetet administrative n</w:t>
      </w:r>
      <w:r w:rsidR="00741692" w:rsidRPr="00020611">
        <w:rPr>
          <w:rFonts w:ascii="Garamond" w:hAnsi="Garamond" w:cs="Times New Roman"/>
          <w:sz w:val="24"/>
          <w:szCs w:val="24"/>
        </w:rPr>
        <w:t>ë</w:t>
      </w:r>
      <w:r w:rsidRPr="00020611">
        <w:rPr>
          <w:rFonts w:ascii="Garamond" w:hAnsi="Garamond" w:cs="Times New Roman"/>
          <w:sz w:val="24"/>
          <w:szCs w:val="24"/>
        </w:rPr>
        <w:t xml:space="preserve"> k</w:t>
      </w:r>
      <w:r w:rsidR="00741692" w:rsidRPr="00020611">
        <w:rPr>
          <w:rFonts w:ascii="Garamond" w:hAnsi="Garamond" w:cs="Times New Roman"/>
          <w:sz w:val="24"/>
          <w:szCs w:val="24"/>
        </w:rPr>
        <w:t>ë</w:t>
      </w:r>
      <w:r w:rsidRPr="00020611">
        <w:rPr>
          <w:rFonts w:ascii="Garamond" w:hAnsi="Garamond" w:cs="Times New Roman"/>
          <w:sz w:val="24"/>
          <w:szCs w:val="24"/>
        </w:rPr>
        <w:t>t</w:t>
      </w:r>
      <w:r w:rsidR="00741692" w:rsidRPr="00020611">
        <w:rPr>
          <w:rFonts w:ascii="Garamond" w:hAnsi="Garamond" w:cs="Times New Roman"/>
          <w:sz w:val="24"/>
          <w:szCs w:val="24"/>
        </w:rPr>
        <w:t>ë</w:t>
      </w:r>
      <w:r w:rsidRPr="00020611">
        <w:rPr>
          <w:rFonts w:ascii="Garamond" w:hAnsi="Garamond" w:cs="Times New Roman"/>
          <w:sz w:val="24"/>
          <w:szCs w:val="24"/>
        </w:rPr>
        <w:t xml:space="preserve"> institucion.</w:t>
      </w:r>
    </w:p>
    <w:p w14:paraId="0262E02A" w14:textId="47246CB7" w:rsidR="00792E59" w:rsidRPr="00020611" w:rsidRDefault="00792E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711835" w:rsidRPr="00020611">
        <w:rPr>
          <w:rFonts w:ascii="Garamond" w:hAnsi="Garamond" w:cs="Times New Roman"/>
          <w:sz w:val="24"/>
          <w:szCs w:val="24"/>
        </w:rPr>
        <w:t>:</w:t>
      </w:r>
    </w:p>
    <w:p w14:paraId="263E4E2D" w14:textId="5C57AE35" w:rsidR="00792E59" w:rsidRPr="00020611" w:rsidRDefault="00792E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ATRAKO</w:t>
      </w:r>
      <w:r w:rsidR="00B81787">
        <w:rPr>
          <w:rFonts w:ascii="Garamond" w:hAnsi="Garamond" w:cs="Times New Roman"/>
          <w:sz w:val="24"/>
          <w:szCs w:val="24"/>
        </w:rPr>
        <w:t>-ja</w:t>
      </w:r>
      <w:r w:rsidR="00B536BF" w:rsidRPr="00020611">
        <w:rPr>
          <w:rFonts w:ascii="Garamond" w:hAnsi="Garamond" w:cs="Times New Roman"/>
          <w:sz w:val="24"/>
          <w:szCs w:val="24"/>
        </w:rPr>
        <w:t xml:space="preserve">, </w:t>
      </w:r>
      <w:r w:rsidR="001E44D2"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 xml:space="preserve">r financat; </w:t>
      </w:r>
      <w:r w:rsidR="001E44D2"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p>
    <w:p w14:paraId="6CF310CC" w14:textId="5B6B743B" w:rsidR="000576C5" w:rsidRPr="00020611" w:rsidRDefault="0057672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711835" w:rsidRPr="00020611">
        <w:rPr>
          <w:rFonts w:ascii="Garamond" w:hAnsi="Garamond" w:cs="Times New Roman"/>
          <w:sz w:val="24"/>
          <w:szCs w:val="24"/>
        </w:rPr>
        <w:t>:</w:t>
      </w:r>
    </w:p>
    <w:p w14:paraId="37F56707" w14:textId="7E7BF91A"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81787" w:rsidRPr="00020611">
        <w:rPr>
          <w:rFonts w:ascii="Garamond" w:hAnsi="Garamond" w:cs="Times New Roman"/>
          <w:sz w:val="24"/>
          <w:szCs w:val="24"/>
        </w:rPr>
        <w:t xml:space="preserve">struktura </w:t>
      </w:r>
      <w:r w:rsidR="000F6770" w:rsidRPr="00020611">
        <w:rPr>
          <w:rFonts w:ascii="Garamond" w:hAnsi="Garamond" w:cs="Times New Roman"/>
          <w:sz w:val="24"/>
          <w:szCs w:val="24"/>
        </w:rPr>
        <w:t xml:space="preserve">dhe organigrama </w:t>
      </w:r>
      <w:r w:rsidR="00576725" w:rsidRPr="00020611">
        <w:rPr>
          <w:rFonts w:ascii="Garamond" w:hAnsi="Garamond" w:cs="Times New Roman"/>
          <w:sz w:val="24"/>
          <w:szCs w:val="24"/>
        </w:rPr>
        <w:t xml:space="preserve">e re </w:t>
      </w:r>
      <w:r w:rsidR="000F6770" w:rsidRPr="00020611">
        <w:rPr>
          <w:rFonts w:ascii="Garamond" w:hAnsi="Garamond" w:cs="Times New Roman"/>
          <w:sz w:val="24"/>
          <w:szCs w:val="24"/>
        </w:rPr>
        <w:t>e miratuar</w:t>
      </w:r>
      <w:r w:rsidR="000E1AB2" w:rsidRPr="00020611">
        <w:rPr>
          <w:rFonts w:ascii="Garamond" w:hAnsi="Garamond" w:cs="Times New Roman"/>
          <w:sz w:val="24"/>
          <w:szCs w:val="24"/>
        </w:rPr>
        <w:t>;</w:t>
      </w:r>
    </w:p>
    <w:p w14:paraId="4000C933" w14:textId="0852B0DF"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81787" w:rsidRPr="00020611">
        <w:rPr>
          <w:rFonts w:ascii="Garamond" w:hAnsi="Garamond" w:cs="Times New Roman"/>
          <w:sz w:val="24"/>
          <w:szCs w:val="24"/>
        </w:rPr>
        <w:t xml:space="preserve">rekrutimi </w:t>
      </w:r>
      <w:r w:rsidR="000F6770" w:rsidRPr="00020611">
        <w:rPr>
          <w:rFonts w:ascii="Garamond" w:hAnsi="Garamond" w:cs="Times New Roman"/>
          <w:sz w:val="24"/>
          <w:szCs w:val="24"/>
        </w:rPr>
        <w:t>i stafit</w:t>
      </w:r>
      <w:r w:rsidR="005A0B61" w:rsidRPr="00020611">
        <w:rPr>
          <w:rFonts w:ascii="Garamond" w:hAnsi="Garamond" w:cs="Times New Roman"/>
          <w:sz w:val="24"/>
          <w:szCs w:val="24"/>
        </w:rPr>
        <w:t xml:space="preserve">; </w:t>
      </w:r>
    </w:p>
    <w:p w14:paraId="4737BAA9" w14:textId="2235FF74"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81787" w:rsidRPr="00020611">
        <w:rPr>
          <w:rFonts w:ascii="Garamond" w:hAnsi="Garamond" w:cs="Times New Roman"/>
          <w:sz w:val="24"/>
          <w:szCs w:val="24"/>
        </w:rPr>
        <w:t xml:space="preserve">rritja </w:t>
      </w:r>
      <w:r w:rsidR="005A0B61" w:rsidRPr="00020611">
        <w:rPr>
          <w:rFonts w:ascii="Garamond" w:hAnsi="Garamond" w:cs="Times New Roman"/>
          <w:sz w:val="24"/>
          <w:szCs w:val="24"/>
        </w:rPr>
        <w:t>e kapaciteteve të autoriteteve kontraktore për të kuptua</w:t>
      </w:r>
      <w:r w:rsidR="00711835" w:rsidRPr="00020611">
        <w:rPr>
          <w:rFonts w:ascii="Garamond" w:hAnsi="Garamond" w:cs="Times New Roman"/>
          <w:sz w:val="24"/>
          <w:szCs w:val="24"/>
        </w:rPr>
        <w:t>r</w:t>
      </w:r>
      <w:r w:rsidR="005A0B61" w:rsidRPr="00020611">
        <w:rPr>
          <w:rFonts w:ascii="Garamond" w:hAnsi="Garamond" w:cs="Times New Roman"/>
          <w:sz w:val="24"/>
          <w:szCs w:val="24"/>
        </w:rPr>
        <w:t xml:space="preserve"> më mirë se si dhe kur duhen përdorur koncesionet apo PPP</w:t>
      </w:r>
      <w:r w:rsidR="00711835" w:rsidRPr="00020611">
        <w:rPr>
          <w:rFonts w:ascii="Garamond" w:hAnsi="Garamond" w:cs="Times New Roman"/>
          <w:sz w:val="24"/>
          <w:szCs w:val="24"/>
        </w:rPr>
        <w:t>-t</w:t>
      </w:r>
      <w:r w:rsidR="009E2161" w:rsidRPr="00020611">
        <w:rPr>
          <w:rFonts w:ascii="Garamond" w:hAnsi="Garamond" w:cs="Times New Roman"/>
          <w:sz w:val="24"/>
          <w:szCs w:val="24"/>
        </w:rPr>
        <w:t>ë</w:t>
      </w:r>
      <w:r w:rsidR="005A0B61" w:rsidRPr="00020611">
        <w:rPr>
          <w:rFonts w:ascii="Garamond" w:hAnsi="Garamond" w:cs="Times New Roman"/>
          <w:sz w:val="24"/>
          <w:szCs w:val="24"/>
        </w:rPr>
        <w:t>;</w:t>
      </w:r>
    </w:p>
    <w:p w14:paraId="395797A7" w14:textId="77688786" w:rsidR="000F6770"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81787" w:rsidRPr="00020611">
        <w:rPr>
          <w:rFonts w:ascii="Garamond" w:hAnsi="Garamond" w:cs="Times New Roman"/>
          <w:sz w:val="24"/>
          <w:szCs w:val="24"/>
        </w:rPr>
        <w:t xml:space="preserve">trajnime </w:t>
      </w:r>
      <w:r w:rsidR="00FD7BBB" w:rsidRPr="00020611">
        <w:rPr>
          <w:rFonts w:ascii="Garamond" w:hAnsi="Garamond" w:cs="Times New Roman"/>
          <w:sz w:val="24"/>
          <w:szCs w:val="24"/>
        </w:rPr>
        <w:t>t</w:t>
      </w:r>
      <w:r w:rsidR="00DF3FF0" w:rsidRPr="00020611">
        <w:rPr>
          <w:rFonts w:ascii="Garamond" w:hAnsi="Garamond" w:cs="Times New Roman"/>
          <w:sz w:val="24"/>
          <w:szCs w:val="24"/>
        </w:rPr>
        <w:t>ë</w:t>
      </w:r>
      <w:r w:rsidR="00FD7BBB" w:rsidRPr="00020611">
        <w:rPr>
          <w:rFonts w:ascii="Garamond" w:hAnsi="Garamond" w:cs="Times New Roman"/>
          <w:sz w:val="24"/>
          <w:szCs w:val="24"/>
        </w:rPr>
        <w:t xml:space="preserve"> zhvilluara</w:t>
      </w:r>
      <w:r w:rsidR="000E1AB2" w:rsidRPr="00020611">
        <w:rPr>
          <w:rFonts w:ascii="Garamond" w:hAnsi="Garamond" w:cs="Times New Roman"/>
          <w:sz w:val="24"/>
          <w:szCs w:val="24"/>
        </w:rPr>
        <w:t>.</w:t>
      </w:r>
    </w:p>
    <w:p w14:paraId="46692C4F" w14:textId="79C8374C" w:rsidR="00D50AB3" w:rsidRPr="00C90FFB" w:rsidRDefault="00056E00" w:rsidP="00E22B88">
      <w:pPr>
        <w:pStyle w:val="Heading3"/>
        <w:keepNext w:val="0"/>
        <w:keepLines w:val="0"/>
        <w:widowControl w:val="0"/>
        <w:spacing w:before="0" w:line="240" w:lineRule="auto"/>
        <w:ind w:firstLine="284"/>
        <w:rPr>
          <w:rFonts w:ascii="Garamond" w:hAnsi="Garamond" w:cs="Times New Roman"/>
          <w:b w:val="0"/>
          <w:bCs/>
          <w:color w:val="auto"/>
        </w:rPr>
      </w:pPr>
      <w:r w:rsidRPr="00C90FFB">
        <w:rPr>
          <w:rFonts w:ascii="Garamond" w:hAnsi="Garamond" w:cs="Times New Roman"/>
          <w:b w:val="0"/>
          <w:bCs/>
          <w:color w:val="auto"/>
        </w:rPr>
        <w:t xml:space="preserve"> </w:t>
      </w:r>
      <w:bookmarkStart w:id="22" w:name="_Toc166152708"/>
      <w:r w:rsidR="00063DD7" w:rsidRPr="00C90FFB">
        <w:rPr>
          <w:rFonts w:ascii="Garamond" w:hAnsi="Garamond" w:cs="Times New Roman"/>
          <w:b w:val="0"/>
          <w:bCs/>
          <w:color w:val="auto"/>
        </w:rPr>
        <w:t xml:space="preserve">1.3. </w:t>
      </w:r>
      <w:r w:rsidR="007F15DA" w:rsidRPr="00C90FFB">
        <w:rPr>
          <w:rFonts w:ascii="Garamond" w:hAnsi="Garamond" w:cs="Times New Roman"/>
          <w:b w:val="0"/>
          <w:bCs/>
          <w:color w:val="auto"/>
        </w:rPr>
        <w:t>OBJEKTIVI S</w:t>
      </w:r>
      <w:r w:rsidR="00B7480B" w:rsidRPr="00C90FFB">
        <w:rPr>
          <w:rFonts w:ascii="Garamond" w:hAnsi="Garamond" w:cs="Times New Roman"/>
          <w:b w:val="0"/>
          <w:bCs/>
          <w:color w:val="auto"/>
        </w:rPr>
        <w:t>PECIFIK</w:t>
      </w:r>
      <w:r w:rsidR="007F15DA" w:rsidRPr="00C90FFB">
        <w:rPr>
          <w:rFonts w:ascii="Garamond" w:hAnsi="Garamond" w:cs="Times New Roman"/>
          <w:b w:val="0"/>
          <w:bCs/>
          <w:color w:val="auto"/>
        </w:rPr>
        <w:t xml:space="preserve"> 3</w:t>
      </w:r>
      <w:r w:rsidR="00FA576F">
        <w:rPr>
          <w:rFonts w:ascii="Garamond" w:hAnsi="Garamond" w:cs="Times New Roman"/>
          <w:b w:val="0"/>
          <w:bCs/>
          <w:color w:val="auto"/>
        </w:rPr>
        <w:t xml:space="preserve"> –</w:t>
      </w:r>
      <w:r w:rsidR="007F15DA" w:rsidRPr="00C90FFB">
        <w:rPr>
          <w:rFonts w:ascii="Garamond" w:hAnsi="Garamond" w:cs="Times New Roman"/>
          <w:b w:val="0"/>
          <w:bCs/>
          <w:color w:val="auto"/>
        </w:rPr>
        <w:t xml:space="preserve"> </w:t>
      </w:r>
      <w:r w:rsidR="000F17CA" w:rsidRPr="00C90FFB">
        <w:rPr>
          <w:rFonts w:ascii="Garamond" w:hAnsi="Garamond" w:cs="Times New Roman"/>
          <w:b w:val="0"/>
          <w:bCs/>
          <w:color w:val="auto"/>
        </w:rPr>
        <w:t>P</w:t>
      </w:r>
      <w:r w:rsidR="003D71C5" w:rsidRPr="00C90FFB">
        <w:rPr>
          <w:rFonts w:ascii="Garamond" w:hAnsi="Garamond" w:cs="Times New Roman"/>
          <w:b w:val="0"/>
          <w:bCs/>
          <w:color w:val="auto"/>
        </w:rPr>
        <w:t>Ë</w:t>
      </w:r>
      <w:r w:rsidR="000F17CA" w:rsidRPr="00C90FFB">
        <w:rPr>
          <w:rFonts w:ascii="Garamond" w:hAnsi="Garamond" w:cs="Times New Roman"/>
          <w:b w:val="0"/>
          <w:bCs/>
          <w:color w:val="auto"/>
        </w:rPr>
        <w:t>RMIR</w:t>
      </w:r>
      <w:r w:rsidR="003D71C5" w:rsidRPr="00C90FFB">
        <w:rPr>
          <w:rFonts w:ascii="Garamond" w:hAnsi="Garamond" w:cs="Times New Roman"/>
          <w:b w:val="0"/>
          <w:bCs/>
          <w:color w:val="auto"/>
        </w:rPr>
        <w:t>Ë</w:t>
      </w:r>
      <w:r w:rsidR="000F17CA" w:rsidRPr="00C90FFB">
        <w:rPr>
          <w:rFonts w:ascii="Garamond" w:hAnsi="Garamond" w:cs="Times New Roman"/>
          <w:b w:val="0"/>
          <w:bCs/>
          <w:color w:val="auto"/>
        </w:rPr>
        <w:t>SIMI I BLERJES S</w:t>
      </w:r>
      <w:r w:rsidR="003D71C5" w:rsidRPr="00C90FFB">
        <w:rPr>
          <w:rFonts w:ascii="Garamond" w:hAnsi="Garamond" w:cs="Times New Roman"/>
          <w:b w:val="0"/>
          <w:bCs/>
          <w:color w:val="auto"/>
        </w:rPr>
        <w:t>Ë</w:t>
      </w:r>
      <w:r w:rsidR="007F15DA" w:rsidRPr="00C90FFB">
        <w:rPr>
          <w:rFonts w:ascii="Garamond" w:hAnsi="Garamond" w:cs="Times New Roman"/>
          <w:b w:val="0"/>
          <w:bCs/>
          <w:color w:val="auto"/>
        </w:rPr>
        <w:t xml:space="preserve"> </w:t>
      </w:r>
      <w:bookmarkEnd w:id="22"/>
      <w:r w:rsidR="00FC4FEF" w:rsidRPr="00C90FFB">
        <w:rPr>
          <w:rFonts w:ascii="Garamond" w:hAnsi="Garamond" w:cs="Times New Roman"/>
          <w:b w:val="0"/>
          <w:bCs/>
          <w:color w:val="auto"/>
        </w:rPr>
        <w:t>PËRQENDRUAR</w:t>
      </w:r>
      <w:r w:rsidR="00020611" w:rsidRPr="00C90FFB">
        <w:rPr>
          <w:rFonts w:ascii="Garamond" w:hAnsi="Garamond" w:cs="Times New Roman"/>
          <w:b w:val="0"/>
          <w:bCs/>
          <w:color w:val="auto"/>
        </w:rPr>
        <w:t xml:space="preserve"> </w:t>
      </w:r>
    </w:p>
    <w:p w14:paraId="24FE0180" w14:textId="77777777" w:rsidR="00566F53" w:rsidRPr="00020611" w:rsidRDefault="00005F39"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Konteksti</w:t>
      </w:r>
    </w:p>
    <w:p w14:paraId="77DFF458" w14:textId="42A599D2" w:rsidR="00231DE4" w:rsidRPr="00020611" w:rsidRDefault="00231DE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Bazuar n</w:t>
      </w:r>
      <w:r w:rsidR="008861C2" w:rsidRPr="00020611">
        <w:rPr>
          <w:rFonts w:ascii="Garamond" w:hAnsi="Garamond" w:cs="Times New Roman"/>
          <w:sz w:val="24"/>
          <w:szCs w:val="24"/>
        </w:rPr>
        <w:t>ë</w:t>
      </w:r>
      <w:r w:rsidRPr="00020611">
        <w:rPr>
          <w:rFonts w:ascii="Garamond" w:hAnsi="Garamond" w:cs="Times New Roman"/>
          <w:sz w:val="24"/>
          <w:szCs w:val="24"/>
        </w:rPr>
        <w:t xml:space="preserve"> </w:t>
      </w:r>
      <w:r w:rsidR="00711835" w:rsidRPr="00020611">
        <w:rPr>
          <w:rFonts w:ascii="Garamond" w:hAnsi="Garamond" w:cs="Times New Roman"/>
          <w:sz w:val="24"/>
          <w:szCs w:val="24"/>
        </w:rPr>
        <w:t>vendimin n</w:t>
      </w:r>
      <w:r w:rsidRPr="00020611">
        <w:rPr>
          <w:rFonts w:ascii="Garamond" w:hAnsi="Garamond" w:cs="Times New Roman"/>
          <w:sz w:val="24"/>
          <w:szCs w:val="24"/>
        </w:rPr>
        <w:t>r.</w:t>
      </w:r>
      <w:r w:rsidR="00FF3764">
        <w:rPr>
          <w:rFonts w:ascii="Garamond" w:hAnsi="Garamond" w:cs="Times New Roman"/>
          <w:sz w:val="24"/>
          <w:szCs w:val="24"/>
        </w:rPr>
        <w:t xml:space="preserve"> </w:t>
      </w:r>
      <w:r w:rsidRPr="00020611">
        <w:rPr>
          <w:rFonts w:ascii="Garamond" w:hAnsi="Garamond" w:cs="Times New Roman"/>
          <w:sz w:val="24"/>
          <w:szCs w:val="24"/>
        </w:rPr>
        <w:t>531, datë 7.9.2023</w:t>
      </w:r>
      <w:r w:rsidR="00711835" w:rsidRPr="00020611">
        <w:rPr>
          <w:rFonts w:ascii="Garamond" w:hAnsi="Garamond" w:cs="Times New Roman"/>
          <w:sz w:val="24"/>
          <w:szCs w:val="24"/>
        </w:rPr>
        <w:t>, t</w:t>
      </w:r>
      <w:r w:rsidR="009E2161" w:rsidRPr="00020611">
        <w:rPr>
          <w:rFonts w:ascii="Garamond" w:hAnsi="Garamond" w:cs="Times New Roman"/>
          <w:sz w:val="24"/>
          <w:szCs w:val="24"/>
        </w:rPr>
        <w:t>ë</w:t>
      </w:r>
      <w:r w:rsidR="00711835" w:rsidRPr="00020611">
        <w:rPr>
          <w:rFonts w:ascii="Garamond" w:hAnsi="Garamond" w:cs="Times New Roman"/>
          <w:sz w:val="24"/>
          <w:szCs w:val="24"/>
        </w:rPr>
        <w:t xml:space="preserve"> K</w:t>
      </w:r>
      <w:r w:rsidR="009E2161" w:rsidRPr="00020611">
        <w:rPr>
          <w:rFonts w:ascii="Garamond" w:hAnsi="Garamond" w:cs="Times New Roman"/>
          <w:sz w:val="24"/>
          <w:szCs w:val="24"/>
        </w:rPr>
        <w:t>ë</w:t>
      </w:r>
      <w:r w:rsidR="00711835" w:rsidRPr="00020611">
        <w:rPr>
          <w:rFonts w:ascii="Garamond" w:hAnsi="Garamond" w:cs="Times New Roman"/>
          <w:sz w:val="24"/>
          <w:szCs w:val="24"/>
        </w:rPr>
        <w:t>shillit t</w:t>
      </w:r>
      <w:r w:rsidR="009E2161" w:rsidRPr="00020611">
        <w:rPr>
          <w:rFonts w:ascii="Garamond" w:hAnsi="Garamond" w:cs="Times New Roman"/>
          <w:sz w:val="24"/>
          <w:szCs w:val="24"/>
        </w:rPr>
        <w:t>ë</w:t>
      </w:r>
      <w:r w:rsidR="00711835" w:rsidRPr="00020611">
        <w:rPr>
          <w:rFonts w:ascii="Garamond" w:hAnsi="Garamond" w:cs="Times New Roman"/>
          <w:sz w:val="24"/>
          <w:szCs w:val="24"/>
        </w:rPr>
        <w:t xml:space="preserve"> Ministrave,</w:t>
      </w:r>
      <w:r w:rsidRPr="00020611">
        <w:rPr>
          <w:rFonts w:ascii="Garamond" w:hAnsi="Garamond" w:cs="Times New Roman"/>
          <w:sz w:val="24"/>
          <w:szCs w:val="24"/>
        </w:rPr>
        <w:t xml:space="preserve"> “Për krijimin e shoqërisë aksionare shtetërore “Operatori i Blerje</w:t>
      </w:r>
      <w:r w:rsidR="00642A07" w:rsidRPr="00020611">
        <w:rPr>
          <w:rFonts w:ascii="Garamond" w:hAnsi="Garamond" w:cs="Times New Roman"/>
          <w:sz w:val="24"/>
          <w:szCs w:val="24"/>
        </w:rPr>
        <w:t>s</w:t>
      </w:r>
      <w:r w:rsidRPr="00020611">
        <w:rPr>
          <w:rFonts w:ascii="Garamond" w:hAnsi="Garamond" w:cs="Times New Roman"/>
          <w:sz w:val="24"/>
          <w:szCs w:val="24"/>
        </w:rPr>
        <w:t xml:space="preserve"> të Përqendruara” </w:t>
      </w:r>
      <w:r w:rsidR="00711835" w:rsidRPr="00020611">
        <w:rPr>
          <w:rFonts w:ascii="Garamond" w:hAnsi="Garamond" w:cs="Times New Roman"/>
          <w:sz w:val="24"/>
          <w:szCs w:val="24"/>
        </w:rPr>
        <w:t>sh.a.,</w:t>
      </w:r>
      <w:r w:rsidRPr="00020611">
        <w:rPr>
          <w:rFonts w:ascii="Garamond" w:hAnsi="Garamond" w:cs="Times New Roman"/>
          <w:sz w:val="24"/>
          <w:szCs w:val="24"/>
        </w:rPr>
        <w:t xml:space="preserve"> për kryerjen e procedurave të veçanta të prokurimit publik, në emër dhe për llogari të </w:t>
      </w:r>
      <w:r w:rsidR="00711835" w:rsidRPr="00020611">
        <w:rPr>
          <w:rFonts w:ascii="Garamond" w:hAnsi="Garamond" w:cs="Times New Roman"/>
          <w:sz w:val="24"/>
          <w:szCs w:val="24"/>
        </w:rPr>
        <w:t>K</w:t>
      </w:r>
      <w:r w:rsidRPr="00020611">
        <w:rPr>
          <w:rFonts w:ascii="Garamond" w:hAnsi="Garamond" w:cs="Times New Roman"/>
          <w:sz w:val="24"/>
          <w:szCs w:val="24"/>
        </w:rPr>
        <w:t>ryeministrisë, ministrive dhe institucioneve të varësisë”, parashikohet krijimi i shoq</w:t>
      </w:r>
      <w:r w:rsidR="008861C2" w:rsidRPr="00020611">
        <w:rPr>
          <w:rFonts w:ascii="Garamond" w:hAnsi="Garamond" w:cs="Times New Roman"/>
          <w:sz w:val="24"/>
          <w:szCs w:val="24"/>
        </w:rPr>
        <w:t>ë</w:t>
      </w:r>
      <w:r w:rsidRPr="00020611">
        <w:rPr>
          <w:rFonts w:ascii="Garamond" w:hAnsi="Garamond" w:cs="Times New Roman"/>
          <w:sz w:val="24"/>
          <w:szCs w:val="24"/>
        </w:rPr>
        <w:t>ris</w:t>
      </w:r>
      <w:r w:rsidR="008861C2" w:rsidRPr="00020611">
        <w:rPr>
          <w:rFonts w:ascii="Garamond" w:hAnsi="Garamond" w:cs="Times New Roman"/>
          <w:sz w:val="24"/>
          <w:szCs w:val="24"/>
        </w:rPr>
        <w:t>ë</w:t>
      </w:r>
      <w:r w:rsidRPr="00020611">
        <w:rPr>
          <w:rFonts w:ascii="Garamond" w:hAnsi="Garamond" w:cs="Times New Roman"/>
          <w:sz w:val="24"/>
          <w:szCs w:val="24"/>
        </w:rPr>
        <w:t xml:space="preserve"> aksionare për ofrimin e shërbimeve të prokurimeve për autoritetet/entet kontraktore. OBP sh.a. është organ qendror blerës, misioni i të cilit konsiston në </w:t>
      </w:r>
      <w:r w:rsidRPr="00020611">
        <w:rPr>
          <w:rFonts w:ascii="Garamond" w:hAnsi="Garamond" w:cs="Times New Roman"/>
          <w:sz w:val="24"/>
          <w:szCs w:val="24"/>
        </w:rPr>
        <w:lastRenderedPageBreak/>
        <w:t>kryerjen e procedurave të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p>
    <w:p w14:paraId="388D73DD" w14:textId="70937465" w:rsidR="00005F39" w:rsidRPr="00020611" w:rsidRDefault="00005F39"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Objektivi</w:t>
      </w:r>
    </w:p>
    <w:p w14:paraId="25A2C605" w14:textId="404EFDB2" w:rsidR="00005F39" w:rsidRPr="00020611" w:rsidRDefault="00231DE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Objektivi </w:t>
      </w:r>
      <w:r w:rsidR="008861C2" w:rsidRPr="00020611">
        <w:rPr>
          <w:rFonts w:ascii="Garamond" w:hAnsi="Garamond" w:cs="Times New Roman"/>
          <w:sz w:val="24"/>
          <w:szCs w:val="24"/>
        </w:rPr>
        <w:t>ë</w:t>
      </w:r>
      <w:r w:rsidRPr="00020611">
        <w:rPr>
          <w:rFonts w:ascii="Garamond" w:hAnsi="Garamond" w:cs="Times New Roman"/>
          <w:sz w:val="24"/>
          <w:szCs w:val="24"/>
        </w:rPr>
        <w:t>sht</w:t>
      </w:r>
      <w:r w:rsidR="008861C2" w:rsidRPr="00020611">
        <w:rPr>
          <w:rFonts w:ascii="Garamond" w:hAnsi="Garamond" w:cs="Times New Roman"/>
          <w:sz w:val="24"/>
          <w:szCs w:val="24"/>
        </w:rPr>
        <w:t>ë</w:t>
      </w:r>
      <w:r w:rsidRPr="00020611">
        <w:rPr>
          <w:rFonts w:ascii="Garamond" w:hAnsi="Garamond" w:cs="Times New Roman"/>
          <w:sz w:val="24"/>
          <w:szCs w:val="24"/>
        </w:rPr>
        <w:t xml:space="preserve"> riorganizimi i blerjeve të përq</w:t>
      </w:r>
      <w:r w:rsidR="00136A60" w:rsidRPr="00020611">
        <w:rPr>
          <w:rFonts w:ascii="Garamond" w:hAnsi="Garamond" w:cs="Times New Roman"/>
          <w:sz w:val="24"/>
          <w:szCs w:val="24"/>
        </w:rPr>
        <w:t>e</w:t>
      </w:r>
      <w:r w:rsidRPr="00020611">
        <w:rPr>
          <w:rFonts w:ascii="Garamond" w:hAnsi="Garamond" w:cs="Times New Roman"/>
          <w:sz w:val="24"/>
          <w:szCs w:val="24"/>
        </w:rPr>
        <w:t>ndruara, me q</w:t>
      </w:r>
      <w:r w:rsidR="008861C2" w:rsidRPr="00020611">
        <w:rPr>
          <w:rFonts w:ascii="Garamond" w:hAnsi="Garamond" w:cs="Times New Roman"/>
          <w:sz w:val="24"/>
          <w:szCs w:val="24"/>
        </w:rPr>
        <w:t>ë</w:t>
      </w:r>
      <w:r w:rsidRPr="00020611">
        <w:rPr>
          <w:rFonts w:ascii="Garamond" w:hAnsi="Garamond" w:cs="Times New Roman"/>
          <w:sz w:val="24"/>
          <w:szCs w:val="24"/>
        </w:rPr>
        <w:t>llim realizimin me efektivitet dhe efektshmëri të procedurave të prokurimit</w:t>
      </w:r>
      <w:r w:rsidR="00642A07" w:rsidRPr="00020611">
        <w:rPr>
          <w:rFonts w:ascii="Garamond" w:hAnsi="Garamond" w:cs="Times New Roman"/>
          <w:sz w:val="24"/>
          <w:szCs w:val="24"/>
        </w:rPr>
        <w:t>, parashikime konkrete n</w:t>
      </w:r>
      <w:r w:rsidR="00785624" w:rsidRPr="00020611">
        <w:rPr>
          <w:rFonts w:ascii="Garamond" w:hAnsi="Garamond" w:cs="Times New Roman"/>
          <w:sz w:val="24"/>
          <w:szCs w:val="24"/>
        </w:rPr>
        <w:t>ë</w:t>
      </w:r>
      <w:r w:rsidR="00901EE8" w:rsidRPr="00020611">
        <w:rPr>
          <w:rFonts w:ascii="Garamond" w:hAnsi="Garamond" w:cs="Times New Roman"/>
          <w:sz w:val="24"/>
          <w:szCs w:val="24"/>
        </w:rPr>
        <w:t xml:space="preserve"> ligj p</w:t>
      </w:r>
      <w:r w:rsidR="00785624" w:rsidRPr="00020611">
        <w:rPr>
          <w:rFonts w:ascii="Garamond" w:hAnsi="Garamond" w:cs="Times New Roman"/>
          <w:sz w:val="24"/>
          <w:szCs w:val="24"/>
        </w:rPr>
        <w:t>ë</w:t>
      </w:r>
      <w:r w:rsidR="00901EE8" w:rsidRPr="00020611">
        <w:rPr>
          <w:rFonts w:ascii="Garamond" w:hAnsi="Garamond" w:cs="Times New Roman"/>
          <w:sz w:val="24"/>
          <w:szCs w:val="24"/>
        </w:rPr>
        <w:t>r aplikimin e tarifave etj</w:t>
      </w:r>
      <w:r w:rsidR="00136A60" w:rsidRPr="00020611">
        <w:rPr>
          <w:rFonts w:ascii="Garamond" w:hAnsi="Garamond" w:cs="Times New Roman"/>
          <w:sz w:val="24"/>
          <w:szCs w:val="24"/>
        </w:rPr>
        <w:t>.</w:t>
      </w:r>
    </w:p>
    <w:p w14:paraId="63E54AF0" w14:textId="019A2D07" w:rsidR="00005F39" w:rsidRPr="00020611" w:rsidRDefault="00005F3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i m</w:t>
      </w:r>
      <w:r w:rsidR="008861C2" w:rsidRPr="00020611">
        <w:rPr>
          <w:rFonts w:ascii="Garamond" w:hAnsi="Garamond" w:cs="Times New Roman"/>
          <w:sz w:val="24"/>
          <w:szCs w:val="24"/>
        </w:rPr>
        <w:t>ë</w:t>
      </w:r>
      <w:r w:rsidRPr="00020611">
        <w:rPr>
          <w:rFonts w:ascii="Garamond" w:hAnsi="Garamond" w:cs="Times New Roman"/>
          <w:sz w:val="24"/>
          <w:szCs w:val="24"/>
        </w:rPr>
        <w:t>sip</w:t>
      </w:r>
      <w:r w:rsidR="008861C2" w:rsidRPr="00020611">
        <w:rPr>
          <w:rFonts w:ascii="Garamond" w:hAnsi="Garamond" w:cs="Times New Roman"/>
          <w:sz w:val="24"/>
          <w:szCs w:val="24"/>
        </w:rPr>
        <w:t>ë</w:t>
      </w:r>
      <w:r w:rsidRPr="00020611">
        <w:rPr>
          <w:rFonts w:ascii="Garamond" w:hAnsi="Garamond" w:cs="Times New Roman"/>
          <w:sz w:val="24"/>
          <w:szCs w:val="24"/>
        </w:rPr>
        <w:t>rm pritet t</w:t>
      </w:r>
      <w:r w:rsidR="008861C2" w:rsidRPr="00020611">
        <w:rPr>
          <w:rFonts w:ascii="Garamond" w:hAnsi="Garamond" w:cs="Times New Roman"/>
          <w:sz w:val="24"/>
          <w:szCs w:val="24"/>
        </w:rPr>
        <w:t>ë</w:t>
      </w:r>
      <w:r w:rsidRPr="00020611">
        <w:rPr>
          <w:rFonts w:ascii="Garamond" w:hAnsi="Garamond" w:cs="Times New Roman"/>
          <w:sz w:val="24"/>
          <w:szCs w:val="24"/>
        </w:rPr>
        <w:t xml:space="preserve"> realizohet n</w:t>
      </w:r>
      <w:r w:rsidR="008861C2" w:rsidRPr="00020611">
        <w:rPr>
          <w:rFonts w:ascii="Garamond" w:hAnsi="Garamond" w:cs="Times New Roman"/>
          <w:sz w:val="24"/>
          <w:szCs w:val="24"/>
        </w:rPr>
        <w:t>ë</w:t>
      </w:r>
      <w:r w:rsidRPr="00020611">
        <w:rPr>
          <w:rFonts w:ascii="Garamond" w:hAnsi="Garamond" w:cs="Times New Roman"/>
          <w:sz w:val="24"/>
          <w:szCs w:val="24"/>
        </w:rPr>
        <w:t>p</w:t>
      </w:r>
      <w:r w:rsidR="008861C2" w:rsidRPr="00020611">
        <w:rPr>
          <w:rFonts w:ascii="Garamond" w:hAnsi="Garamond" w:cs="Times New Roman"/>
          <w:sz w:val="24"/>
          <w:szCs w:val="24"/>
        </w:rPr>
        <w:t>ë</w:t>
      </w:r>
      <w:r w:rsidRPr="00020611">
        <w:rPr>
          <w:rFonts w:ascii="Garamond" w:hAnsi="Garamond" w:cs="Times New Roman"/>
          <w:sz w:val="24"/>
          <w:szCs w:val="24"/>
        </w:rPr>
        <w:t>rmjet masave t</w:t>
      </w:r>
      <w:r w:rsidR="008861C2" w:rsidRPr="00020611">
        <w:rPr>
          <w:rFonts w:ascii="Garamond" w:hAnsi="Garamond" w:cs="Times New Roman"/>
          <w:sz w:val="24"/>
          <w:szCs w:val="24"/>
        </w:rPr>
        <w:t>ë</w:t>
      </w:r>
      <w:r w:rsidRPr="00020611">
        <w:rPr>
          <w:rFonts w:ascii="Garamond" w:hAnsi="Garamond" w:cs="Times New Roman"/>
          <w:sz w:val="24"/>
          <w:szCs w:val="24"/>
        </w:rPr>
        <w:t xml:space="preserve"> m</w:t>
      </w:r>
      <w:r w:rsidR="008861C2" w:rsidRPr="00020611">
        <w:rPr>
          <w:rFonts w:ascii="Garamond" w:hAnsi="Garamond" w:cs="Times New Roman"/>
          <w:sz w:val="24"/>
          <w:szCs w:val="24"/>
        </w:rPr>
        <w:t>ë</w:t>
      </w:r>
      <w:r w:rsidRPr="00020611">
        <w:rPr>
          <w:rFonts w:ascii="Garamond" w:hAnsi="Garamond" w:cs="Times New Roman"/>
          <w:sz w:val="24"/>
          <w:szCs w:val="24"/>
        </w:rPr>
        <w:t>poshtme:</w:t>
      </w:r>
    </w:p>
    <w:p w14:paraId="4BD5A9EA" w14:textId="5B852A77" w:rsidR="00D50AB3" w:rsidRPr="00C90FFB" w:rsidRDefault="005A0B61"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23" w:name="_Toc166152709"/>
      <w:r w:rsidRPr="00C90FFB">
        <w:rPr>
          <w:rFonts w:ascii="Garamond" w:hAnsi="Garamond" w:cs="Times New Roman"/>
          <w:b w:val="0"/>
          <w:bCs/>
          <w:color w:val="auto"/>
          <w:szCs w:val="24"/>
        </w:rPr>
        <w:t xml:space="preserve">MASA 1.3.1. </w:t>
      </w:r>
      <w:r w:rsidR="007F15DA" w:rsidRPr="00C90FFB">
        <w:rPr>
          <w:rFonts w:ascii="Garamond" w:hAnsi="Garamond" w:cs="Times New Roman"/>
          <w:b w:val="0"/>
          <w:bCs/>
          <w:color w:val="auto"/>
          <w:szCs w:val="24"/>
        </w:rPr>
        <w:t>NGRITJA E OPERATORIT T</w:t>
      </w:r>
      <w:r w:rsidR="00ED52AF" w:rsidRPr="00C90FFB">
        <w:rPr>
          <w:rFonts w:ascii="Garamond" w:hAnsi="Garamond" w:cs="Times New Roman"/>
          <w:b w:val="0"/>
          <w:bCs/>
          <w:color w:val="auto"/>
          <w:szCs w:val="24"/>
        </w:rPr>
        <w:t>Ë</w:t>
      </w:r>
      <w:r w:rsidR="007F15DA" w:rsidRPr="00C90FFB">
        <w:rPr>
          <w:rFonts w:ascii="Garamond" w:hAnsi="Garamond" w:cs="Times New Roman"/>
          <w:b w:val="0"/>
          <w:bCs/>
          <w:color w:val="auto"/>
          <w:szCs w:val="24"/>
        </w:rPr>
        <w:t xml:space="preserve"> BLERJES S</w:t>
      </w:r>
      <w:r w:rsidR="00ED52AF" w:rsidRPr="00C90FFB">
        <w:rPr>
          <w:rFonts w:ascii="Garamond" w:hAnsi="Garamond" w:cs="Times New Roman"/>
          <w:b w:val="0"/>
          <w:bCs/>
          <w:color w:val="auto"/>
          <w:szCs w:val="24"/>
        </w:rPr>
        <w:t>Ë</w:t>
      </w:r>
      <w:r w:rsidR="007F15DA" w:rsidRPr="00C90FFB">
        <w:rPr>
          <w:rFonts w:ascii="Garamond" w:hAnsi="Garamond" w:cs="Times New Roman"/>
          <w:b w:val="0"/>
          <w:bCs/>
          <w:color w:val="auto"/>
          <w:szCs w:val="24"/>
        </w:rPr>
        <w:t xml:space="preserve"> </w:t>
      </w:r>
      <w:r w:rsidR="00FF3764" w:rsidRPr="00C90FFB">
        <w:rPr>
          <w:rFonts w:ascii="Garamond" w:hAnsi="Garamond" w:cs="Times New Roman"/>
          <w:b w:val="0"/>
          <w:bCs/>
          <w:color w:val="auto"/>
          <w:szCs w:val="24"/>
        </w:rPr>
        <w:t>PËRQENDRUAR</w:t>
      </w:r>
      <w:r w:rsidR="00FF4D61" w:rsidRPr="00C90FFB">
        <w:rPr>
          <w:rFonts w:ascii="Garamond" w:hAnsi="Garamond" w:cs="Times New Roman"/>
          <w:b w:val="0"/>
          <w:bCs/>
          <w:color w:val="auto"/>
          <w:szCs w:val="24"/>
        </w:rPr>
        <w:t xml:space="preserve"> SHA</w:t>
      </w:r>
      <w:bookmarkEnd w:id="23"/>
    </w:p>
    <w:p w14:paraId="4D67C8C0" w14:textId="1EBB0AC6" w:rsidR="00231DE4" w:rsidRPr="00020611" w:rsidRDefault="00231DE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Bazuar n</w:t>
      </w:r>
      <w:r w:rsidR="008861C2" w:rsidRPr="00020611">
        <w:rPr>
          <w:rFonts w:ascii="Garamond" w:hAnsi="Garamond" w:cs="Times New Roman"/>
          <w:sz w:val="24"/>
          <w:szCs w:val="24"/>
        </w:rPr>
        <w:t>ë</w:t>
      </w:r>
      <w:r w:rsidRPr="00020611">
        <w:rPr>
          <w:rFonts w:ascii="Garamond" w:hAnsi="Garamond" w:cs="Times New Roman"/>
          <w:sz w:val="24"/>
          <w:szCs w:val="24"/>
        </w:rPr>
        <w:t xml:space="preserve"> </w:t>
      </w:r>
      <w:r w:rsidR="00136A60" w:rsidRPr="00020611">
        <w:rPr>
          <w:rFonts w:ascii="Garamond" w:hAnsi="Garamond" w:cs="Times New Roman"/>
          <w:sz w:val="24"/>
          <w:szCs w:val="24"/>
        </w:rPr>
        <w:t>vendimin nr.</w:t>
      </w:r>
      <w:r w:rsidR="00FF3764">
        <w:rPr>
          <w:rFonts w:ascii="Garamond" w:hAnsi="Garamond" w:cs="Times New Roman"/>
          <w:sz w:val="24"/>
          <w:szCs w:val="24"/>
        </w:rPr>
        <w:t xml:space="preserve"> </w:t>
      </w:r>
      <w:r w:rsidRPr="00020611">
        <w:rPr>
          <w:rFonts w:ascii="Garamond" w:hAnsi="Garamond" w:cs="Times New Roman"/>
          <w:sz w:val="24"/>
          <w:szCs w:val="24"/>
        </w:rPr>
        <w:t>531</w:t>
      </w:r>
      <w:r w:rsidR="00136A60" w:rsidRPr="00020611">
        <w:rPr>
          <w:rFonts w:ascii="Garamond" w:hAnsi="Garamond" w:cs="Times New Roman"/>
          <w:sz w:val="24"/>
          <w:szCs w:val="24"/>
        </w:rPr>
        <w:t>, dat</w:t>
      </w:r>
      <w:r w:rsidR="009E2161" w:rsidRPr="00020611">
        <w:rPr>
          <w:rFonts w:ascii="Garamond" w:hAnsi="Garamond" w:cs="Times New Roman"/>
          <w:sz w:val="24"/>
          <w:szCs w:val="24"/>
        </w:rPr>
        <w:t>ë</w:t>
      </w:r>
      <w:r w:rsidR="00136A60" w:rsidRPr="00020611">
        <w:rPr>
          <w:rFonts w:ascii="Garamond" w:hAnsi="Garamond" w:cs="Times New Roman"/>
          <w:sz w:val="24"/>
          <w:szCs w:val="24"/>
        </w:rPr>
        <w:t xml:space="preserve"> 7.9.</w:t>
      </w:r>
      <w:r w:rsidRPr="00020611">
        <w:rPr>
          <w:rFonts w:ascii="Garamond" w:hAnsi="Garamond" w:cs="Times New Roman"/>
          <w:sz w:val="24"/>
          <w:szCs w:val="24"/>
        </w:rPr>
        <w:t xml:space="preserve">2023, </w:t>
      </w:r>
      <w:r w:rsidR="00136A60" w:rsidRPr="00020611">
        <w:rPr>
          <w:rFonts w:ascii="Garamond" w:hAnsi="Garamond" w:cs="Times New Roman"/>
          <w:sz w:val="24"/>
          <w:szCs w:val="24"/>
        </w:rPr>
        <w:t>t</w:t>
      </w:r>
      <w:r w:rsidR="009E2161" w:rsidRPr="00020611">
        <w:rPr>
          <w:rFonts w:ascii="Garamond" w:hAnsi="Garamond" w:cs="Times New Roman"/>
          <w:sz w:val="24"/>
          <w:szCs w:val="24"/>
        </w:rPr>
        <w:t>ë</w:t>
      </w:r>
      <w:r w:rsidR="00136A60" w:rsidRPr="00020611">
        <w:rPr>
          <w:rFonts w:ascii="Garamond" w:hAnsi="Garamond" w:cs="Times New Roman"/>
          <w:sz w:val="24"/>
          <w:szCs w:val="24"/>
        </w:rPr>
        <w:t xml:space="preserve"> K</w:t>
      </w:r>
      <w:r w:rsidR="009E2161" w:rsidRPr="00020611">
        <w:rPr>
          <w:rFonts w:ascii="Garamond" w:hAnsi="Garamond" w:cs="Times New Roman"/>
          <w:sz w:val="24"/>
          <w:szCs w:val="24"/>
        </w:rPr>
        <w:t>ë</w:t>
      </w:r>
      <w:r w:rsidR="00136A60" w:rsidRPr="00020611">
        <w:rPr>
          <w:rFonts w:ascii="Garamond" w:hAnsi="Garamond" w:cs="Times New Roman"/>
          <w:sz w:val="24"/>
          <w:szCs w:val="24"/>
        </w:rPr>
        <w:t>shillit t</w:t>
      </w:r>
      <w:r w:rsidR="009E2161" w:rsidRPr="00020611">
        <w:rPr>
          <w:rFonts w:ascii="Garamond" w:hAnsi="Garamond" w:cs="Times New Roman"/>
          <w:sz w:val="24"/>
          <w:szCs w:val="24"/>
        </w:rPr>
        <w:t>ë</w:t>
      </w:r>
      <w:r w:rsidR="00136A60" w:rsidRPr="00020611">
        <w:rPr>
          <w:rFonts w:ascii="Garamond" w:hAnsi="Garamond" w:cs="Times New Roman"/>
          <w:sz w:val="24"/>
          <w:szCs w:val="24"/>
        </w:rPr>
        <w:t xml:space="preserve"> Ministrave, </w:t>
      </w:r>
      <w:r w:rsidR="008861C2" w:rsidRPr="00020611">
        <w:rPr>
          <w:rFonts w:ascii="Garamond" w:hAnsi="Garamond" w:cs="Times New Roman"/>
          <w:sz w:val="24"/>
          <w:szCs w:val="24"/>
        </w:rPr>
        <w:t>ë</w:t>
      </w:r>
      <w:r w:rsidRPr="00020611">
        <w:rPr>
          <w:rFonts w:ascii="Garamond" w:hAnsi="Garamond" w:cs="Times New Roman"/>
          <w:sz w:val="24"/>
          <w:szCs w:val="24"/>
        </w:rPr>
        <w:t>sh</w:t>
      </w:r>
      <w:r w:rsidR="00893C46" w:rsidRPr="00020611">
        <w:rPr>
          <w:rFonts w:ascii="Garamond" w:hAnsi="Garamond" w:cs="Times New Roman"/>
          <w:sz w:val="24"/>
          <w:szCs w:val="24"/>
        </w:rPr>
        <w:t>t</w:t>
      </w:r>
      <w:r w:rsidR="008861C2" w:rsidRPr="00020611">
        <w:rPr>
          <w:rFonts w:ascii="Garamond" w:hAnsi="Garamond" w:cs="Times New Roman"/>
          <w:sz w:val="24"/>
          <w:szCs w:val="24"/>
        </w:rPr>
        <w:t>ë</w:t>
      </w:r>
      <w:r w:rsidRPr="00020611">
        <w:rPr>
          <w:rFonts w:ascii="Garamond" w:hAnsi="Garamond" w:cs="Times New Roman"/>
          <w:sz w:val="24"/>
          <w:szCs w:val="24"/>
        </w:rPr>
        <w:t xml:space="preserve"> riorganizuar </w:t>
      </w:r>
      <w:r w:rsidR="00311E1A" w:rsidRPr="00020611">
        <w:rPr>
          <w:rFonts w:ascii="Garamond" w:hAnsi="Garamond" w:cs="Times New Roman"/>
          <w:sz w:val="24"/>
          <w:szCs w:val="24"/>
        </w:rPr>
        <w:t>blerja e përq</w:t>
      </w:r>
      <w:r w:rsidR="00136A60" w:rsidRPr="00020611">
        <w:rPr>
          <w:rFonts w:ascii="Garamond" w:hAnsi="Garamond" w:cs="Times New Roman"/>
          <w:sz w:val="24"/>
          <w:szCs w:val="24"/>
        </w:rPr>
        <w:t>e</w:t>
      </w:r>
      <w:r w:rsidR="00311E1A" w:rsidRPr="00020611">
        <w:rPr>
          <w:rFonts w:ascii="Garamond" w:hAnsi="Garamond" w:cs="Times New Roman"/>
          <w:sz w:val="24"/>
          <w:szCs w:val="24"/>
        </w:rPr>
        <w:t xml:space="preserve">ndruar </w:t>
      </w:r>
      <w:r w:rsidRPr="00020611">
        <w:rPr>
          <w:rFonts w:ascii="Garamond" w:hAnsi="Garamond" w:cs="Times New Roman"/>
          <w:sz w:val="24"/>
          <w:szCs w:val="24"/>
        </w:rPr>
        <w:t xml:space="preserve">dhe </w:t>
      </w:r>
      <w:r w:rsidR="00F179E0" w:rsidRPr="00020611">
        <w:rPr>
          <w:rFonts w:ascii="Garamond" w:hAnsi="Garamond" w:cs="Times New Roman"/>
          <w:sz w:val="24"/>
          <w:szCs w:val="24"/>
        </w:rPr>
        <w:t>ë</w:t>
      </w:r>
      <w:r w:rsidR="00311E1A" w:rsidRPr="00020611">
        <w:rPr>
          <w:rFonts w:ascii="Garamond" w:hAnsi="Garamond" w:cs="Times New Roman"/>
          <w:sz w:val="24"/>
          <w:szCs w:val="24"/>
        </w:rPr>
        <w:t>sht</w:t>
      </w:r>
      <w:r w:rsidR="00F179E0" w:rsidRPr="00020611">
        <w:rPr>
          <w:rFonts w:ascii="Garamond" w:hAnsi="Garamond" w:cs="Times New Roman"/>
          <w:sz w:val="24"/>
          <w:szCs w:val="24"/>
        </w:rPr>
        <w:t>ë</w:t>
      </w:r>
      <w:r w:rsidR="00311E1A" w:rsidRPr="00020611">
        <w:rPr>
          <w:rFonts w:ascii="Garamond" w:hAnsi="Garamond" w:cs="Times New Roman"/>
          <w:sz w:val="24"/>
          <w:szCs w:val="24"/>
        </w:rPr>
        <w:t xml:space="preserve"> ngritur </w:t>
      </w:r>
      <w:r w:rsidRPr="00020611">
        <w:rPr>
          <w:rFonts w:ascii="Garamond" w:hAnsi="Garamond" w:cs="Times New Roman"/>
          <w:sz w:val="24"/>
          <w:szCs w:val="24"/>
        </w:rPr>
        <w:t>Operatori i Blerje</w:t>
      </w:r>
      <w:r w:rsidR="003A2EE9" w:rsidRPr="00020611">
        <w:rPr>
          <w:rFonts w:ascii="Garamond" w:hAnsi="Garamond" w:cs="Times New Roman"/>
          <w:sz w:val="24"/>
          <w:szCs w:val="24"/>
        </w:rPr>
        <w:t>s</w:t>
      </w:r>
      <w:r w:rsidRPr="00020611">
        <w:rPr>
          <w:rFonts w:ascii="Garamond" w:hAnsi="Garamond" w:cs="Times New Roman"/>
          <w:sz w:val="24"/>
          <w:szCs w:val="24"/>
        </w:rPr>
        <w:t xml:space="preserve"> </w:t>
      </w:r>
      <w:r w:rsidR="003A2EE9" w:rsidRPr="00020611">
        <w:rPr>
          <w:rFonts w:ascii="Garamond" w:hAnsi="Garamond" w:cs="Times New Roman"/>
          <w:sz w:val="24"/>
          <w:szCs w:val="24"/>
        </w:rPr>
        <w:t>s</w:t>
      </w:r>
      <w:r w:rsidRPr="00020611">
        <w:rPr>
          <w:rFonts w:ascii="Garamond" w:hAnsi="Garamond" w:cs="Times New Roman"/>
          <w:sz w:val="24"/>
          <w:szCs w:val="24"/>
        </w:rPr>
        <w:t>ë Përqendruar, si organ qendror blerës,</w:t>
      </w:r>
      <w:r w:rsidR="00020611" w:rsidRPr="00020611">
        <w:rPr>
          <w:rFonts w:ascii="Garamond" w:hAnsi="Garamond" w:cs="Times New Roman"/>
          <w:sz w:val="24"/>
          <w:szCs w:val="24"/>
        </w:rPr>
        <w:t xml:space="preserve"> </w:t>
      </w:r>
      <w:r w:rsidR="00311E1A" w:rsidRPr="00020611">
        <w:rPr>
          <w:rFonts w:ascii="Garamond" w:hAnsi="Garamond" w:cs="Times New Roman"/>
          <w:sz w:val="24"/>
          <w:szCs w:val="24"/>
        </w:rPr>
        <w:t xml:space="preserve">cili </w:t>
      </w:r>
      <w:r w:rsidRPr="00020611">
        <w:rPr>
          <w:rFonts w:ascii="Garamond" w:hAnsi="Garamond" w:cs="Times New Roman"/>
          <w:sz w:val="24"/>
          <w:szCs w:val="24"/>
        </w:rPr>
        <w:t>zhvillon procedurat në fushën e prokurimit të mallrave, shërbimeve dhe punëve p</w:t>
      </w:r>
      <w:r w:rsidR="008861C2" w:rsidRPr="00020611">
        <w:rPr>
          <w:rFonts w:ascii="Garamond" w:hAnsi="Garamond" w:cs="Times New Roman"/>
          <w:sz w:val="24"/>
          <w:szCs w:val="24"/>
        </w:rPr>
        <w:t>ë</w:t>
      </w:r>
      <w:r w:rsidRPr="00020611">
        <w:rPr>
          <w:rFonts w:ascii="Garamond" w:hAnsi="Garamond" w:cs="Times New Roman"/>
          <w:sz w:val="24"/>
          <w:szCs w:val="24"/>
        </w:rPr>
        <w:t>r kategori t</w:t>
      </w:r>
      <w:r w:rsidR="008861C2" w:rsidRPr="00020611">
        <w:rPr>
          <w:rFonts w:ascii="Garamond" w:hAnsi="Garamond" w:cs="Times New Roman"/>
          <w:sz w:val="24"/>
          <w:szCs w:val="24"/>
        </w:rPr>
        <w:t>ë</w:t>
      </w:r>
      <w:r w:rsidRPr="00020611">
        <w:rPr>
          <w:rFonts w:ascii="Garamond" w:hAnsi="Garamond" w:cs="Times New Roman"/>
          <w:sz w:val="24"/>
          <w:szCs w:val="24"/>
        </w:rPr>
        <w:t xml:space="preserve"> caktuara t</w:t>
      </w:r>
      <w:r w:rsidR="008861C2" w:rsidRPr="00020611">
        <w:rPr>
          <w:rFonts w:ascii="Garamond" w:hAnsi="Garamond" w:cs="Times New Roman"/>
          <w:sz w:val="24"/>
          <w:szCs w:val="24"/>
        </w:rPr>
        <w:t>ë</w:t>
      </w:r>
      <w:r w:rsidR="00311E1A" w:rsidRPr="00020611">
        <w:rPr>
          <w:rFonts w:ascii="Garamond" w:hAnsi="Garamond" w:cs="Times New Roman"/>
          <w:sz w:val="24"/>
          <w:szCs w:val="24"/>
        </w:rPr>
        <w:t xml:space="preserve"> objek</w:t>
      </w:r>
      <w:r w:rsidRPr="00020611">
        <w:rPr>
          <w:rFonts w:ascii="Garamond" w:hAnsi="Garamond" w:cs="Times New Roman"/>
          <w:sz w:val="24"/>
          <w:szCs w:val="24"/>
        </w:rPr>
        <w:t>teve t</w:t>
      </w:r>
      <w:r w:rsidR="008861C2" w:rsidRPr="00020611">
        <w:rPr>
          <w:rFonts w:ascii="Garamond" w:hAnsi="Garamond" w:cs="Times New Roman"/>
          <w:sz w:val="24"/>
          <w:szCs w:val="24"/>
        </w:rPr>
        <w:t>ë</w:t>
      </w:r>
      <w:r w:rsidRPr="00020611">
        <w:rPr>
          <w:rFonts w:ascii="Garamond" w:hAnsi="Garamond" w:cs="Times New Roman"/>
          <w:sz w:val="24"/>
          <w:szCs w:val="24"/>
        </w:rPr>
        <w:t xml:space="preserve"> prokurimit</w:t>
      </w:r>
      <w:r w:rsidR="00311E1A" w:rsidRPr="00020611">
        <w:rPr>
          <w:rFonts w:ascii="Garamond" w:hAnsi="Garamond" w:cs="Times New Roman"/>
          <w:sz w:val="24"/>
          <w:szCs w:val="24"/>
        </w:rPr>
        <w:t xml:space="preserve"> dhe kategori t</w:t>
      </w:r>
      <w:r w:rsidR="00F179E0" w:rsidRPr="00020611">
        <w:rPr>
          <w:rFonts w:ascii="Garamond" w:hAnsi="Garamond" w:cs="Times New Roman"/>
          <w:sz w:val="24"/>
          <w:szCs w:val="24"/>
        </w:rPr>
        <w:t>ë</w:t>
      </w:r>
      <w:r w:rsidR="00311E1A" w:rsidRPr="00020611">
        <w:rPr>
          <w:rFonts w:ascii="Garamond" w:hAnsi="Garamond" w:cs="Times New Roman"/>
          <w:sz w:val="24"/>
          <w:szCs w:val="24"/>
        </w:rPr>
        <w:t xml:space="preserve"> caktuara t</w:t>
      </w:r>
      <w:r w:rsidR="00F179E0" w:rsidRPr="00020611">
        <w:rPr>
          <w:rFonts w:ascii="Garamond" w:hAnsi="Garamond" w:cs="Times New Roman"/>
          <w:sz w:val="24"/>
          <w:szCs w:val="24"/>
        </w:rPr>
        <w:t>ë</w:t>
      </w:r>
      <w:r w:rsidR="00311E1A" w:rsidRPr="00020611">
        <w:rPr>
          <w:rFonts w:ascii="Garamond" w:hAnsi="Garamond" w:cs="Times New Roman"/>
          <w:sz w:val="24"/>
          <w:szCs w:val="24"/>
        </w:rPr>
        <w:t xml:space="preserve"> </w:t>
      </w:r>
      <w:r w:rsidR="00136A60" w:rsidRPr="00020611">
        <w:rPr>
          <w:rFonts w:ascii="Garamond" w:hAnsi="Garamond" w:cs="Times New Roman"/>
          <w:sz w:val="24"/>
          <w:szCs w:val="24"/>
        </w:rPr>
        <w:t>a</w:t>
      </w:r>
      <w:r w:rsidR="00311E1A" w:rsidRPr="00020611">
        <w:rPr>
          <w:rFonts w:ascii="Garamond" w:hAnsi="Garamond" w:cs="Times New Roman"/>
          <w:sz w:val="24"/>
          <w:szCs w:val="24"/>
        </w:rPr>
        <w:t xml:space="preserve">utoriteteve </w:t>
      </w:r>
      <w:r w:rsidR="00136A60" w:rsidRPr="00020611">
        <w:rPr>
          <w:rFonts w:ascii="Garamond" w:hAnsi="Garamond" w:cs="Times New Roman"/>
          <w:sz w:val="24"/>
          <w:szCs w:val="24"/>
        </w:rPr>
        <w:t>k</w:t>
      </w:r>
      <w:r w:rsidR="00311E1A" w:rsidRPr="00020611">
        <w:rPr>
          <w:rFonts w:ascii="Garamond" w:hAnsi="Garamond" w:cs="Times New Roman"/>
          <w:sz w:val="24"/>
          <w:szCs w:val="24"/>
        </w:rPr>
        <w:t>ontraktore</w:t>
      </w:r>
      <w:r w:rsidRPr="00020611">
        <w:rPr>
          <w:rFonts w:ascii="Garamond" w:hAnsi="Garamond" w:cs="Times New Roman"/>
          <w:sz w:val="24"/>
          <w:szCs w:val="24"/>
        </w:rPr>
        <w:t xml:space="preserve">. </w:t>
      </w:r>
    </w:p>
    <w:p w14:paraId="46B17E33" w14:textId="686BB9CC" w:rsidR="003A2EE9" w:rsidRPr="00020611" w:rsidRDefault="00231DE4"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 xml:space="preserve">OBP </w:t>
      </w:r>
      <w:r w:rsidR="00136A60" w:rsidRPr="00020611">
        <w:rPr>
          <w:rFonts w:ascii="Garamond" w:hAnsi="Garamond"/>
          <w:lang w:val="sq-AL"/>
        </w:rPr>
        <w:t xml:space="preserve">sh.a. </w:t>
      </w:r>
      <w:r w:rsidRPr="00020611">
        <w:rPr>
          <w:rFonts w:ascii="Garamond" w:hAnsi="Garamond"/>
          <w:lang w:val="sq-AL"/>
        </w:rPr>
        <w:t>financohet nga të ardhurat e veta, të ardhura nga shërbimet ndaj të tretëve, të konsulenc</w:t>
      </w:r>
      <w:r w:rsidR="005D30FF">
        <w:rPr>
          <w:rFonts w:ascii="Garamond" w:hAnsi="Garamond"/>
          <w:lang w:val="sq-AL"/>
        </w:rPr>
        <w:t>ë</w:t>
      </w:r>
      <w:r w:rsidRPr="00020611">
        <w:rPr>
          <w:rFonts w:ascii="Garamond" w:hAnsi="Garamond"/>
          <w:lang w:val="sq-AL"/>
        </w:rPr>
        <w:t xml:space="preserve">s, nga ofrimi i shërbimeve dhe burime të tjera të ligjshme. </w:t>
      </w:r>
      <w:r w:rsidR="003A2EE9" w:rsidRPr="00020611">
        <w:rPr>
          <w:rFonts w:ascii="Garamond" w:hAnsi="Garamond"/>
          <w:lang w:val="sq-AL"/>
        </w:rPr>
        <w:t xml:space="preserve">Operatori </w:t>
      </w:r>
      <w:r w:rsidR="00DC45B8" w:rsidRPr="00020611">
        <w:rPr>
          <w:rFonts w:ascii="Garamond" w:hAnsi="Garamond"/>
          <w:lang w:val="sq-AL"/>
        </w:rPr>
        <w:t>i</w:t>
      </w:r>
      <w:r w:rsidR="003A2EE9" w:rsidRPr="00020611">
        <w:rPr>
          <w:rFonts w:ascii="Garamond" w:hAnsi="Garamond"/>
          <w:lang w:val="sq-AL"/>
        </w:rPr>
        <w:t xml:space="preserve"> Blerjes s</w:t>
      </w:r>
      <w:r w:rsidR="00F35A30" w:rsidRPr="00020611">
        <w:rPr>
          <w:rFonts w:ascii="Garamond" w:hAnsi="Garamond"/>
          <w:lang w:val="sq-AL"/>
        </w:rPr>
        <w:t>ë</w:t>
      </w:r>
      <w:r w:rsidR="003A2EE9" w:rsidRPr="00020611">
        <w:rPr>
          <w:rFonts w:ascii="Garamond" w:hAnsi="Garamond"/>
          <w:lang w:val="sq-AL"/>
        </w:rPr>
        <w:t xml:space="preserve"> </w:t>
      </w:r>
      <w:r w:rsidR="00FF3764" w:rsidRPr="00020611">
        <w:rPr>
          <w:rFonts w:ascii="Garamond" w:hAnsi="Garamond"/>
          <w:lang w:val="sq-AL"/>
        </w:rPr>
        <w:t>Përqendruar</w:t>
      </w:r>
      <w:r w:rsidR="003A2EE9" w:rsidRPr="00020611">
        <w:rPr>
          <w:rFonts w:ascii="Garamond" w:hAnsi="Garamond"/>
          <w:lang w:val="sq-AL"/>
        </w:rPr>
        <w:t xml:space="preserve">, si </w:t>
      </w:r>
      <w:r w:rsidR="00136A60" w:rsidRPr="00020611">
        <w:rPr>
          <w:rFonts w:ascii="Garamond" w:hAnsi="Garamond"/>
          <w:lang w:val="sq-AL"/>
        </w:rPr>
        <w:t>o</w:t>
      </w:r>
      <w:r w:rsidR="003A2EE9" w:rsidRPr="00020611">
        <w:rPr>
          <w:rFonts w:ascii="Garamond" w:hAnsi="Garamond"/>
          <w:lang w:val="sq-AL"/>
        </w:rPr>
        <w:t xml:space="preserve">rgani </w:t>
      </w:r>
      <w:r w:rsidR="00136A60" w:rsidRPr="00020611">
        <w:rPr>
          <w:rFonts w:ascii="Garamond" w:hAnsi="Garamond"/>
          <w:lang w:val="sq-AL"/>
        </w:rPr>
        <w:t>q</w:t>
      </w:r>
      <w:r w:rsidR="003A2EE9" w:rsidRPr="00020611">
        <w:rPr>
          <w:rFonts w:ascii="Garamond" w:hAnsi="Garamond"/>
          <w:lang w:val="sq-AL"/>
        </w:rPr>
        <w:t xml:space="preserve">endror </w:t>
      </w:r>
      <w:r w:rsidR="00136A60" w:rsidRPr="00020611">
        <w:rPr>
          <w:rFonts w:ascii="Garamond" w:hAnsi="Garamond"/>
          <w:lang w:val="sq-AL"/>
        </w:rPr>
        <w:t>b</w:t>
      </w:r>
      <w:r w:rsidR="003A2EE9" w:rsidRPr="00020611">
        <w:rPr>
          <w:rFonts w:ascii="Garamond" w:hAnsi="Garamond"/>
          <w:lang w:val="sq-AL"/>
        </w:rPr>
        <w:t>lerës për kryerjen e procedurave të prokurimit në emër dhe për llogari të autoriteteve ose enteve kontraktore do t</w:t>
      </w:r>
      <w:r w:rsidR="00F35A30" w:rsidRPr="00020611">
        <w:rPr>
          <w:rFonts w:ascii="Garamond" w:hAnsi="Garamond"/>
          <w:lang w:val="sq-AL"/>
        </w:rPr>
        <w:t>ë</w:t>
      </w:r>
      <w:r w:rsidR="003A2EE9" w:rsidRPr="00020611">
        <w:rPr>
          <w:rFonts w:ascii="Garamond" w:hAnsi="Garamond"/>
          <w:lang w:val="sq-AL"/>
        </w:rPr>
        <w:t xml:space="preserve"> organizohet si institucion publik apo si shoqëri aksionare në pronësi të shtetit dhe kryen procedurat e prokurimit sipas sektorëve përkatës, të përcaktuara në vendimin e krijimit të tij. Organi qendror blerës kryen veprimtari në zbatim të legjislacionit në fuqi për prokurimin publik dhe çdo legjislacion tjetër të zbatueshëm në fuqi.</w:t>
      </w:r>
    </w:p>
    <w:p w14:paraId="4BEA8414" w14:textId="08B1E3BF" w:rsidR="005345A4" w:rsidRPr="00020611" w:rsidRDefault="003A2EE9"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Tarifa për kryerjen e veprimtarive ndihmëse për prokurimin publik nga organi qendror blerës, i krijuar sipas kësaj pike</w:t>
      </w:r>
      <w:r w:rsidR="00136A60"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dhe përllogaritja e saj përcaktohen me vendim të Këshillit të Ministrave.</w:t>
      </w:r>
    </w:p>
    <w:p w14:paraId="04DE7380" w14:textId="2B7ACC7D" w:rsidR="00F924F3" w:rsidRPr="00020611" w:rsidRDefault="00F924F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136A60" w:rsidRPr="00020611">
        <w:rPr>
          <w:rFonts w:ascii="Garamond" w:hAnsi="Garamond" w:cs="Times New Roman"/>
          <w:sz w:val="24"/>
          <w:szCs w:val="24"/>
        </w:rPr>
        <w:t>:</w:t>
      </w:r>
    </w:p>
    <w:p w14:paraId="765AAC76" w14:textId="3A61295D" w:rsidR="0021773F" w:rsidRPr="00020611" w:rsidRDefault="00F924F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OBP</w:t>
      </w:r>
      <w:r w:rsidR="00136A60" w:rsidRPr="00020611">
        <w:rPr>
          <w:rFonts w:ascii="Garamond" w:hAnsi="Garamond" w:cs="Times New Roman"/>
          <w:sz w:val="24"/>
          <w:szCs w:val="24"/>
        </w:rPr>
        <w:t xml:space="preserve"> sh.a.</w:t>
      </w:r>
      <w:r w:rsidR="00B536BF" w:rsidRPr="00020611">
        <w:rPr>
          <w:rFonts w:ascii="Garamond" w:hAnsi="Garamond" w:cs="Times New Roman"/>
          <w:sz w:val="24"/>
          <w:szCs w:val="24"/>
        </w:rPr>
        <w:t xml:space="preserve">, </w:t>
      </w:r>
      <w:r w:rsidR="001E44D2"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ekonomin</w:t>
      </w:r>
      <w:r w:rsidR="003C4F99" w:rsidRPr="00020611">
        <w:rPr>
          <w:rFonts w:ascii="Garamond" w:hAnsi="Garamond" w:cs="Times New Roman"/>
          <w:sz w:val="24"/>
          <w:szCs w:val="24"/>
        </w:rPr>
        <w:t>ë</w:t>
      </w:r>
      <w:r w:rsidR="00B536BF" w:rsidRPr="00020611">
        <w:rPr>
          <w:rFonts w:ascii="Garamond" w:hAnsi="Garamond" w:cs="Times New Roman"/>
          <w:sz w:val="24"/>
          <w:szCs w:val="24"/>
        </w:rPr>
        <w:t>, APP</w:t>
      </w:r>
      <w:r w:rsidR="00F54D04" w:rsidRPr="00020611">
        <w:rPr>
          <w:rFonts w:ascii="Garamond" w:hAnsi="Garamond" w:cs="Times New Roman"/>
          <w:sz w:val="24"/>
          <w:szCs w:val="24"/>
        </w:rPr>
        <w:t>-ja</w:t>
      </w:r>
      <w:r w:rsidR="00B536BF" w:rsidRPr="00020611">
        <w:rPr>
          <w:rFonts w:ascii="Garamond" w:hAnsi="Garamond" w:cs="Times New Roman"/>
          <w:sz w:val="24"/>
          <w:szCs w:val="24"/>
        </w:rPr>
        <w:t>.</w:t>
      </w:r>
    </w:p>
    <w:p w14:paraId="0F9711BF" w14:textId="55DBE9CF" w:rsidR="0021773F" w:rsidRPr="00020611" w:rsidRDefault="0021773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136A60" w:rsidRPr="00020611">
        <w:rPr>
          <w:rFonts w:ascii="Garamond" w:hAnsi="Garamond" w:cs="Times New Roman"/>
          <w:sz w:val="24"/>
          <w:szCs w:val="24"/>
        </w:rPr>
        <w:t>:</w:t>
      </w:r>
    </w:p>
    <w:p w14:paraId="2C7FE35C" w14:textId="65B3A759"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6BE2" w:rsidRPr="00020611">
        <w:rPr>
          <w:rFonts w:ascii="Garamond" w:hAnsi="Garamond" w:cs="Times New Roman"/>
          <w:sz w:val="24"/>
          <w:szCs w:val="24"/>
        </w:rPr>
        <w:t xml:space="preserve">struktura </w:t>
      </w:r>
      <w:r w:rsidR="0021773F" w:rsidRPr="00020611">
        <w:rPr>
          <w:rFonts w:ascii="Garamond" w:hAnsi="Garamond" w:cs="Times New Roman"/>
          <w:sz w:val="24"/>
          <w:szCs w:val="24"/>
        </w:rPr>
        <w:t>dhe organika e re e OBP</w:t>
      </w:r>
      <w:r w:rsidR="00136A60" w:rsidRPr="00020611">
        <w:rPr>
          <w:rFonts w:ascii="Garamond" w:hAnsi="Garamond" w:cs="Times New Roman"/>
          <w:sz w:val="24"/>
          <w:szCs w:val="24"/>
        </w:rPr>
        <w:t xml:space="preserve"> sh.a.,</w:t>
      </w:r>
      <w:r w:rsidR="00583CFF" w:rsidRPr="00020611">
        <w:rPr>
          <w:rFonts w:ascii="Garamond" w:hAnsi="Garamond" w:cs="Times New Roman"/>
          <w:sz w:val="24"/>
          <w:szCs w:val="24"/>
        </w:rPr>
        <w:t xml:space="preserve"> e miratuar</w:t>
      </w:r>
      <w:r w:rsidR="00893C46" w:rsidRPr="00020611">
        <w:rPr>
          <w:rFonts w:ascii="Garamond" w:hAnsi="Garamond" w:cs="Times New Roman"/>
          <w:sz w:val="24"/>
          <w:szCs w:val="24"/>
        </w:rPr>
        <w:t>;</w:t>
      </w:r>
    </w:p>
    <w:p w14:paraId="732A21DB" w14:textId="467F5DDE" w:rsidR="00073C1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6BE2" w:rsidRPr="00020611">
        <w:rPr>
          <w:rFonts w:ascii="Garamond" w:hAnsi="Garamond" w:cs="Times New Roman"/>
          <w:sz w:val="24"/>
          <w:szCs w:val="24"/>
        </w:rPr>
        <w:t xml:space="preserve">vlerësimi </w:t>
      </w:r>
      <w:r w:rsidR="00073C1C" w:rsidRPr="00020611">
        <w:rPr>
          <w:rFonts w:ascii="Garamond" w:hAnsi="Garamond" w:cs="Times New Roman"/>
          <w:sz w:val="24"/>
          <w:szCs w:val="24"/>
        </w:rPr>
        <w:t>i veprimtaris</w:t>
      </w:r>
      <w:r w:rsidR="000316EC" w:rsidRPr="00020611">
        <w:rPr>
          <w:rFonts w:ascii="Garamond" w:hAnsi="Garamond" w:cs="Times New Roman"/>
          <w:sz w:val="24"/>
          <w:szCs w:val="24"/>
        </w:rPr>
        <w:t>ë</w:t>
      </w:r>
      <w:r w:rsidR="00073C1C" w:rsidRPr="00020611">
        <w:rPr>
          <w:rFonts w:ascii="Garamond" w:hAnsi="Garamond" w:cs="Times New Roman"/>
          <w:sz w:val="24"/>
          <w:szCs w:val="24"/>
        </w:rPr>
        <w:t xml:space="preserve"> s</w:t>
      </w:r>
      <w:r w:rsidR="000316EC" w:rsidRPr="00020611">
        <w:rPr>
          <w:rFonts w:ascii="Garamond" w:hAnsi="Garamond" w:cs="Times New Roman"/>
          <w:sz w:val="24"/>
          <w:szCs w:val="24"/>
        </w:rPr>
        <w:t>ë</w:t>
      </w:r>
      <w:r w:rsidR="00073C1C" w:rsidRPr="00020611">
        <w:rPr>
          <w:rFonts w:ascii="Garamond" w:hAnsi="Garamond" w:cs="Times New Roman"/>
          <w:sz w:val="24"/>
          <w:szCs w:val="24"/>
        </w:rPr>
        <w:t xml:space="preserve"> OBP</w:t>
      </w:r>
      <w:r w:rsidR="00136A60" w:rsidRPr="00020611">
        <w:rPr>
          <w:rFonts w:ascii="Garamond" w:hAnsi="Garamond" w:cs="Times New Roman"/>
          <w:sz w:val="24"/>
          <w:szCs w:val="24"/>
        </w:rPr>
        <w:t xml:space="preserve"> sh.a.</w:t>
      </w:r>
      <w:r w:rsidR="003573EB" w:rsidRPr="00020611">
        <w:rPr>
          <w:rFonts w:ascii="Garamond" w:hAnsi="Garamond" w:cs="Times New Roman"/>
          <w:sz w:val="24"/>
          <w:szCs w:val="24"/>
        </w:rPr>
        <w:t xml:space="preserve"> dhe zhvil</w:t>
      </w:r>
      <w:r w:rsidR="001E2E42" w:rsidRPr="00020611">
        <w:rPr>
          <w:rFonts w:ascii="Garamond" w:hAnsi="Garamond" w:cs="Times New Roman"/>
          <w:sz w:val="24"/>
          <w:szCs w:val="24"/>
        </w:rPr>
        <w:t>l</w:t>
      </w:r>
      <w:r w:rsidR="003573EB" w:rsidRPr="00020611">
        <w:rPr>
          <w:rFonts w:ascii="Garamond" w:hAnsi="Garamond" w:cs="Times New Roman"/>
          <w:sz w:val="24"/>
          <w:szCs w:val="24"/>
        </w:rPr>
        <w:t>imi i procedurave n</w:t>
      </w:r>
      <w:r w:rsidR="000316EC" w:rsidRPr="00020611">
        <w:rPr>
          <w:rFonts w:ascii="Garamond" w:hAnsi="Garamond" w:cs="Times New Roman"/>
          <w:sz w:val="24"/>
          <w:szCs w:val="24"/>
        </w:rPr>
        <w:t>ë</w:t>
      </w:r>
      <w:r w:rsidR="003573EB" w:rsidRPr="00020611">
        <w:rPr>
          <w:rFonts w:ascii="Garamond" w:hAnsi="Garamond" w:cs="Times New Roman"/>
          <w:sz w:val="24"/>
          <w:szCs w:val="24"/>
        </w:rPr>
        <w:t xml:space="preserve"> kuad</w:t>
      </w:r>
      <w:r w:rsidR="000316EC" w:rsidRPr="00020611">
        <w:rPr>
          <w:rFonts w:ascii="Garamond" w:hAnsi="Garamond" w:cs="Times New Roman"/>
          <w:sz w:val="24"/>
          <w:szCs w:val="24"/>
        </w:rPr>
        <w:t>ë</w:t>
      </w:r>
      <w:r w:rsidR="003573EB" w:rsidRPr="00020611">
        <w:rPr>
          <w:rFonts w:ascii="Garamond" w:hAnsi="Garamond" w:cs="Times New Roman"/>
          <w:sz w:val="24"/>
          <w:szCs w:val="24"/>
        </w:rPr>
        <w:t>r t</w:t>
      </w:r>
      <w:r w:rsidR="000316EC" w:rsidRPr="00020611">
        <w:rPr>
          <w:rFonts w:ascii="Garamond" w:hAnsi="Garamond" w:cs="Times New Roman"/>
          <w:sz w:val="24"/>
          <w:szCs w:val="24"/>
        </w:rPr>
        <w:t>ë</w:t>
      </w:r>
      <w:r w:rsidR="003573EB" w:rsidRPr="00020611">
        <w:rPr>
          <w:rFonts w:ascii="Garamond" w:hAnsi="Garamond" w:cs="Times New Roman"/>
          <w:sz w:val="24"/>
          <w:szCs w:val="24"/>
        </w:rPr>
        <w:t xml:space="preserve"> blerjes s</w:t>
      </w:r>
      <w:r w:rsidR="000316EC" w:rsidRPr="00020611">
        <w:rPr>
          <w:rFonts w:ascii="Garamond" w:hAnsi="Garamond" w:cs="Times New Roman"/>
          <w:sz w:val="24"/>
          <w:szCs w:val="24"/>
        </w:rPr>
        <w:t>ë</w:t>
      </w:r>
      <w:r w:rsidR="003573EB" w:rsidRPr="00020611">
        <w:rPr>
          <w:rFonts w:ascii="Garamond" w:hAnsi="Garamond" w:cs="Times New Roman"/>
          <w:sz w:val="24"/>
          <w:szCs w:val="24"/>
        </w:rPr>
        <w:t xml:space="preserve"> p</w:t>
      </w:r>
      <w:r w:rsidR="000316EC" w:rsidRPr="00020611">
        <w:rPr>
          <w:rFonts w:ascii="Garamond" w:hAnsi="Garamond" w:cs="Times New Roman"/>
          <w:sz w:val="24"/>
          <w:szCs w:val="24"/>
        </w:rPr>
        <w:t>ë</w:t>
      </w:r>
      <w:r w:rsidR="003573EB" w:rsidRPr="00020611">
        <w:rPr>
          <w:rFonts w:ascii="Garamond" w:hAnsi="Garamond" w:cs="Times New Roman"/>
          <w:sz w:val="24"/>
          <w:szCs w:val="24"/>
        </w:rPr>
        <w:t>rq</w:t>
      </w:r>
      <w:r w:rsidR="00136A60" w:rsidRPr="00020611">
        <w:rPr>
          <w:rFonts w:ascii="Garamond" w:hAnsi="Garamond" w:cs="Times New Roman"/>
          <w:sz w:val="24"/>
          <w:szCs w:val="24"/>
        </w:rPr>
        <w:t>e</w:t>
      </w:r>
      <w:r w:rsidR="003573EB" w:rsidRPr="00020611">
        <w:rPr>
          <w:rFonts w:ascii="Garamond" w:hAnsi="Garamond" w:cs="Times New Roman"/>
          <w:sz w:val="24"/>
          <w:szCs w:val="24"/>
        </w:rPr>
        <w:t>ndruar;</w:t>
      </w:r>
    </w:p>
    <w:p w14:paraId="62D75128" w14:textId="66689A75" w:rsidR="00893C46"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6BE2" w:rsidRPr="00020611">
        <w:rPr>
          <w:rFonts w:ascii="Garamond" w:hAnsi="Garamond" w:cs="Times New Roman"/>
          <w:sz w:val="24"/>
          <w:szCs w:val="24"/>
        </w:rPr>
        <w:t xml:space="preserve">akte </w:t>
      </w:r>
      <w:r w:rsidR="00583CFF" w:rsidRPr="00020611">
        <w:rPr>
          <w:rFonts w:ascii="Garamond" w:hAnsi="Garamond" w:cs="Times New Roman"/>
          <w:sz w:val="24"/>
          <w:szCs w:val="24"/>
        </w:rPr>
        <w:t xml:space="preserve">nënligjore </w:t>
      </w:r>
      <w:r w:rsidR="00893C46" w:rsidRPr="00020611">
        <w:rPr>
          <w:rFonts w:ascii="Garamond" w:hAnsi="Garamond" w:cs="Times New Roman"/>
          <w:sz w:val="24"/>
          <w:szCs w:val="24"/>
        </w:rPr>
        <w:t>t</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hartuara dhe t</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miratuara n</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mb</w:t>
      </w:r>
      <w:r w:rsidR="00741692" w:rsidRPr="00020611">
        <w:rPr>
          <w:rFonts w:ascii="Garamond" w:hAnsi="Garamond" w:cs="Times New Roman"/>
          <w:sz w:val="24"/>
          <w:szCs w:val="24"/>
        </w:rPr>
        <w:t>ë</w:t>
      </w:r>
      <w:r w:rsidR="00893C46" w:rsidRPr="00020611">
        <w:rPr>
          <w:rFonts w:ascii="Garamond" w:hAnsi="Garamond" w:cs="Times New Roman"/>
          <w:sz w:val="24"/>
          <w:szCs w:val="24"/>
        </w:rPr>
        <w:t>shtetje t</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praktikave m</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t</w:t>
      </w:r>
      <w:r w:rsidR="00741692" w:rsidRPr="00020611">
        <w:rPr>
          <w:rFonts w:ascii="Garamond" w:hAnsi="Garamond" w:cs="Times New Roman"/>
          <w:sz w:val="24"/>
          <w:szCs w:val="24"/>
        </w:rPr>
        <w:t>ë</w:t>
      </w:r>
      <w:r w:rsidR="00893C46" w:rsidRPr="00020611">
        <w:rPr>
          <w:rFonts w:ascii="Garamond" w:hAnsi="Garamond" w:cs="Times New Roman"/>
          <w:sz w:val="24"/>
          <w:szCs w:val="24"/>
        </w:rPr>
        <w:t xml:space="preserve"> mira nd</w:t>
      </w:r>
      <w:r w:rsidR="00741692" w:rsidRPr="00020611">
        <w:rPr>
          <w:rFonts w:ascii="Garamond" w:hAnsi="Garamond" w:cs="Times New Roman"/>
          <w:sz w:val="24"/>
          <w:szCs w:val="24"/>
        </w:rPr>
        <w:t>ë</w:t>
      </w:r>
      <w:r w:rsidR="00893C46" w:rsidRPr="00020611">
        <w:rPr>
          <w:rFonts w:ascii="Garamond" w:hAnsi="Garamond" w:cs="Times New Roman"/>
          <w:sz w:val="24"/>
          <w:szCs w:val="24"/>
        </w:rPr>
        <w:t>rkomb</w:t>
      </w:r>
      <w:r w:rsidR="00741692" w:rsidRPr="00020611">
        <w:rPr>
          <w:rFonts w:ascii="Garamond" w:hAnsi="Garamond" w:cs="Times New Roman"/>
          <w:sz w:val="24"/>
          <w:szCs w:val="24"/>
        </w:rPr>
        <w:t>ë</w:t>
      </w:r>
      <w:r w:rsidR="00893C46" w:rsidRPr="00020611">
        <w:rPr>
          <w:rFonts w:ascii="Garamond" w:hAnsi="Garamond" w:cs="Times New Roman"/>
          <w:sz w:val="24"/>
          <w:szCs w:val="24"/>
        </w:rPr>
        <w:t>tare;</w:t>
      </w:r>
    </w:p>
    <w:p w14:paraId="7DBFED31" w14:textId="45ECC853" w:rsidR="00441760"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6BE2" w:rsidRPr="00020611">
        <w:rPr>
          <w:rFonts w:ascii="Garamond" w:hAnsi="Garamond" w:cs="Times New Roman"/>
          <w:sz w:val="24"/>
          <w:szCs w:val="24"/>
        </w:rPr>
        <w:t xml:space="preserve">rekrutimi </w:t>
      </w:r>
      <w:r w:rsidR="0021773F" w:rsidRPr="00020611">
        <w:rPr>
          <w:rFonts w:ascii="Garamond" w:hAnsi="Garamond" w:cs="Times New Roman"/>
          <w:sz w:val="24"/>
          <w:szCs w:val="24"/>
        </w:rPr>
        <w:t xml:space="preserve">i </w:t>
      </w:r>
      <w:r w:rsidR="00136A60" w:rsidRPr="00020611">
        <w:rPr>
          <w:rFonts w:ascii="Garamond" w:hAnsi="Garamond" w:cs="Times New Roman"/>
          <w:sz w:val="24"/>
          <w:szCs w:val="24"/>
        </w:rPr>
        <w:t>s</w:t>
      </w:r>
      <w:r w:rsidR="0021773F" w:rsidRPr="00020611">
        <w:rPr>
          <w:rFonts w:ascii="Garamond" w:hAnsi="Garamond" w:cs="Times New Roman"/>
          <w:sz w:val="24"/>
          <w:szCs w:val="24"/>
        </w:rPr>
        <w:t>tafit</w:t>
      </w:r>
      <w:r w:rsidR="00441760" w:rsidRPr="00020611">
        <w:rPr>
          <w:rFonts w:ascii="Garamond" w:hAnsi="Garamond" w:cs="Times New Roman"/>
          <w:sz w:val="24"/>
          <w:szCs w:val="24"/>
        </w:rPr>
        <w:t>;</w:t>
      </w:r>
      <w:r w:rsidR="00936C40" w:rsidRPr="00020611">
        <w:rPr>
          <w:rFonts w:ascii="Garamond" w:hAnsi="Garamond" w:cs="Times New Roman"/>
          <w:sz w:val="24"/>
          <w:szCs w:val="24"/>
        </w:rPr>
        <w:t xml:space="preserve"> </w:t>
      </w:r>
    </w:p>
    <w:p w14:paraId="582DBE2F" w14:textId="5E9B658F" w:rsidR="0021773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56BE2" w:rsidRPr="00020611">
        <w:rPr>
          <w:rFonts w:ascii="Garamond" w:hAnsi="Garamond" w:cs="Times New Roman"/>
          <w:sz w:val="24"/>
          <w:szCs w:val="24"/>
        </w:rPr>
        <w:t xml:space="preserve">funksionimi </w:t>
      </w:r>
      <w:r w:rsidR="00441760" w:rsidRPr="00020611">
        <w:rPr>
          <w:rFonts w:ascii="Garamond" w:hAnsi="Garamond" w:cs="Times New Roman"/>
          <w:sz w:val="24"/>
          <w:szCs w:val="24"/>
        </w:rPr>
        <w:t>dhe operimi i OBP</w:t>
      </w:r>
      <w:r w:rsidR="00136A60" w:rsidRPr="00020611">
        <w:rPr>
          <w:rFonts w:ascii="Garamond" w:hAnsi="Garamond" w:cs="Times New Roman"/>
          <w:sz w:val="24"/>
          <w:szCs w:val="24"/>
        </w:rPr>
        <w:t xml:space="preserve"> sh.a.</w:t>
      </w:r>
    </w:p>
    <w:p w14:paraId="5EE46054" w14:textId="2AE8A9C1" w:rsidR="00D50AB3" w:rsidRPr="00FF3764" w:rsidRDefault="007F15DA"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24" w:name="_Toc166152710"/>
      <w:r w:rsidRPr="00FF3764">
        <w:rPr>
          <w:rFonts w:ascii="Garamond" w:hAnsi="Garamond" w:cs="Times New Roman"/>
          <w:b w:val="0"/>
          <w:bCs/>
          <w:color w:val="auto"/>
          <w:szCs w:val="24"/>
        </w:rPr>
        <w:t>MASA 1.3.2.</w:t>
      </w:r>
      <w:r w:rsidR="00020611" w:rsidRPr="00FF3764">
        <w:rPr>
          <w:rFonts w:ascii="Garamond" w:hAnsi="Garamond" w:cs="Times New Roman"/>
          <w:b w:val="0"/>
          <w:bCs/>
          <w:color w:val="auto"/>
          <w:szCs w:val="24"/>
        </w:rPr>
        <w:t xml:space="preserve"> </w:t>
      </w:r>
      <w:r w:rsidR="00FF4D61" w:rsidRPr="00FF3764">
        <w:rPr>
          <w:rFonts w:ascii="Garamond" w:hAnsi="Garamond" w:cs="Times New Roman"/>
          <w:b w:val="0"/>
          <w:bCs/>
          <w:color w:val="auto"/>
          <w:szCs w:val="24"/>
        </w:rPr>
        <w:t>P</w:t>
      </w:r>
      <w:r w:rsidR="003D71C5" w:rsidRPr="00FF3764">
        <w:rPr>
          <w:rFonts w:ascii="Garamond" w:hAnsi="Garamond" w:cs="Times New Roman"/>
          <w:b w:val="0"/>
          <w:bCs/>
          <w:color w:val="auto"/>
          <w:szCs w:val="24"/>
        </w:rPr>
        <w:t>Ë</w:t>
      </w:r>
      <w:r w:rsidR="00FF4D61" w:rsidRPr="00FF3764">
        <w:rPr>
          <w:rFonts w:ascii="Garamond" w:hAnsi="Garamond" w:cs="Times New Roman"/>
          <w:b w:val="0"/>
          <w:bCs/>
          <w:color w:val="auto"/>
          <w:szCs w:val="24"/>
        </w:rPr>
        <w:t>RMIR</w:t>
      </w:r>
      <w:r w:rsidR="003D71C5" w:rsidRPr="00FF3764">
        <w:rPr>
          <w:rFonts w:ascii="Garamond" w:hAnsi="Garamond" w:cs="Times New Roman"/>
          <w:b w:val="0"/>
          <w:bCs/>
          <w:color w:val="auto"/>
          <w:szCs w:val="24"/>
        </w:rPr>
        <w:t>Ë</w:t>
      </w:r>
      <w:r w:rsidR="00FF4D61" w:rsidRPr="00FF3764">
        <w:rPr>
          <w:rFonts w:ascii="Garamond" w:hAnsi="Garamond" w:cs="Times New Roman"/>
          <w:b w:val="0"/>
          <w:bCs/>
          <w:color w:val="auto"/>
          <w:szCs w:val="24"/>
        </w:rPr>
        <w:t>SIMI I EFICIENC</w:t>
      </w:r>
      <w:r w:rsidR="004C4E25">
        <w:rPr>
          <w:rFonts w:ascii="Garamond" w:hAnsi="Garamond" w:cs="Times New Roman"/>
          <w:b w:val="0"/>
          <w:bCs/>
          <w:color w:val="auto"/>
          <w:szCs w:val="24"/>
        </w:rPr>
        <w:t>Ë</w:t>
      </w:r>
      <w:r w:rsidR="00FF4D61" w:rsidRPr="00FF3764">
        <w:rPr>
          <w:rFonts w:ascii="Garamond" w:hAnsi="Garamond" w:cs="Times New Roman"/>
          <w:b w:val="0"/>
          <w:bCs/>
          <w:color w:val="auto"/>
          <w:szCs w:val="24"/>
        </w:rPr>
        <w:t>S S</w:t>
      </w:r>
      <w:r w:rsidR="003D71C5" w:rsidRPr="00FF3764">
        <w:rPr>
          <w:rFonts w:ascii="Garamond" w:hAnsi="Garamond" w:cs="Times New Roman"/>
          <w:b w:val="0"/>
          <w:bCs/>
          <w:color w:val="auto"/>
          <w:szCs w:val="24"/>
        </w:rPr>
        <w:t>Ë</w:t>
      </w:r>
      <w:r w:rsidR="00FF4D61" w:rsidRPr="00FF3764">
        <w:rPr>
          <w:rFonts w:ascii="Garamond" w:hAnsi="Garamond" w:cs="Times New Roman"/>
          <w:b w:val="0"/>
          <w:bCs/>
          <w:color w:val="auto"/>
          <w:szCs w:val="24"/>
        </w:rPr>
        <w:t xml:space="preserve"> PROKURIMEVE </w:t>
      </w:r>
      <w:r w:rsidR="003573EB" w:rsidRPr="00FF3764">
        <w:rPr>
          <w:rFonts w:ascii="Garamond" w:hAnsi="Garamond" w:cs="Times New Roman"/>
          <w:b w:val="0"/>
          <w:bCs/>
          <w:color w:val="auto"/>
          <w:szCs w:val="24"/>
        </w:rPr>
        <w:t>T</w:t>
      </w:r>
      <w:r w:rsidR="000316EC" w:rsidRPr="00FF3764">
        <w:rPr>
          <w:rFonts w:ascii="Garamond" w:hAnsi="Garamond" w:cs="Times New Roman"/>
          <w:b w:val="0"/>
          <w:bCs/>
          <w:color w:val="auto"/>
          <w:szCs w:val="24"/>
        </w:rPr>
        <w:t>Ë</w:t>
      </w:r>
      <w:r w:rsidR="003573EB" w:rsidRPr="00FF3764">
        <w:rPr>
          <w:rFonts w:ascii="Garamond" w:hAnsi="Garamond" w:cs="Times New Roman"/>
          <w:b w:val="0"/>
          <w:bCs/>
          <w:color w:val="auto"/>
          <w:szCs w:val="24"/>
        </w:rPr>
        <w:t xml:space="preserve"> </w:t>
      </w:r>
      <w:bookmarkEnd w:id="24"/>
      <w:r w:rsidR="00FF3764" w:rsidRPr="00FF3764">
        <w:rPr>
          <w:rFonts w:ascii="Garamond" w:hAnsi="Garamond" w:cs="Times New Roman"/>
          <w:b w:val="0"/>
          <w:bCs/>
          <w:color w:val="auto"/>
          <w:szCs w:val="24"/>
        </w:rPr>
        <w:t>PËRQENDRUARA</w:t>
      </w:r>
      <w:r w:rsidR="00901EE8" w:rsidRPr="00FF3764">
        <w:rPr>
          <w:rFonts w:ascii="Garamond" w:hAnsi="Garamond" w:cs="Times New Roman"/>
          <w:b w:val="0"/>
          <w:bCs/>
          <w:color w:val="auto"/>
          <w:szCs w:val="24"/>
        </w:rPr>
        <w:t xml:space="preserve"> </w:t>
      </w:r>
    </w:p>
    <w:p w14:paraId="475FE45E" w14:textId="17576829" w:rsidR="00B95045" w:rsidRPr="00020611" w:rsidRDefault="00B95045"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Dispozitat e</w:t>
      </w:r>
      <w:r w:rsidR="003A2EE9" w:rsidRPr="00020611">
        <w:rPr>
          <w:rFonts w:ascii="Garamond" w:hAnsi="Garamond" w:cs="Times New Roman"/>
          <w:bCs/>
          <w:sz w:val="24"/>
          <w:szCs w:val="24"/>
        </w:rPr>
        <w:t xml:space="preserve"> </w:t>
      </w:r>
      <w:r w:rsidRPr="00020611">
        <w:rPr>
          <w:rFonts w:ascii="Garamond" w:hAnsi="Garamond" w:cs="Times New Roman"/>
          <w:bCs/>
          <w:sz w:val="24"/>
          <w:szCs w:val="24"/>
        </w:rPr>
        <w:t xml:space="preserve">ligjit </w:t>
      </w:r>
      <w:r w:rsidR="00136A60" w:rsidRPr="00020611">
        <w:rPr>
          <w:rFonts w:ascii="Garamond" w:hAnsi="Garamond" w:cs="Times New Roman"/>
          <w:bCs/>
          <w:sz w:val="24"/>
          <w:szCs w:val="24"/>
        </w:rPr>
        <w:t>nr.</w:t>
      </w:r>
      <w:r w:rsidR="007C5E1C">
        <w:rPr>
          <w:rFonts w:ascii="Garamond" w:hAnsi="Garamond" w:cs="Times New Roman"/>
          <w:bCs/>
          <w:sz w:val="24"/>
          <w:szCs w:val="24"/>
        </w:rPr>
        <w:t xml:space="preserve"> </w:t>
      </w:r>
      <w:r w:rsidRPr="00020611">
        <w:rPr>
          <w:rFonts w:ascii="Garamond" w:hAnsi="Garamond" w:cs="Times New Roman"/>
          <w:bCs/>
          <w:sz w:val="24"/>
          <w:szCs w:val="24"/>
        </w:rPr>
        <w:t>1</w:t>
      </w:r>
      <w:r w:rsidR="007C5E1C">
        <w:rPr>
          <w:rFonts w:ascii="Garamond" w:hAnsi="Garamond" w:cs="Times New Roman"/>
          <w:bCs/>
          <w:sz w:val="24"/>
          <w:szCs w:val="24"/>
        </w:rPr>
        <w:t>,</w:t>
      </w:r>
      <w:r w:rsidR="00FF3764">
        <w:rPr>
          <w:rFonts w:ascii="Garamond" w:hAnsi="Garamond" w:cs="Times New Roman"/>
          <w:bCs/>
          <w:sz w:val="24"/>
          <w:szCs w:val="24"/>
        </w:rPr>
        <w:t xml:space="preserve"> </w:t>
      </w:r>
      <w:r w:rsidRPr="00020611">
        <w:rPr>
          <w:rFonts w:ascii="Garamond" w:hAnsi="Garamond" w:cs="Times New Roman"/>
          <w:bCs/>
          <w:sz w:val="24"/>
          <w:szCs w:val="24"/>
        </w:rPr>
        <w:t>62/2020</w:t>
      </w:r>
      <w:r w:rsidR="007C5E1C">
        <w:rPr>
          <w:rFonts w:ascii="Garamond" w:hAnsi="Garamond" w:cs="Times New Roman"/>
          <w:bCs/>
          <w:sz w:val="24"/>
          <w:szCs w:val="24"/>
        </w:rPr>
        <w:t>,</w:t>
      </w:r>
      <w:r w:rsidRPr="00020611">
        <w:rPr>
          <w:rFonts w:ascii="Garamond" w:hAnsi="Garamond" w:cs="Times New Roman"/>
          <w:bCs/>
          <w:sz w:val="24"/>
          <w:szCs w:val="24"/>
        </w:rPr>
        <w:t xml:space="preserve"> parashikojn</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se kur një ose më shumë autoritete ose ente kontraktore kanë nevojë për të njëjtat mallra, punime apo shërbime, atëherë ata mund t’i ngarkojnë njërit prej tyre detyrën e prokurimit të këtyre mallrave, punimeve apo shërbimeve në emër të të tjerëve. Me </w:t>
      </w:r>
      <w:r w:rsidR="00136A60" w:rsidRPr="00020611">
        <w:rPr>
          <w:rFonts w:ascii="Garamond" w:hAnsi="Garamond" w:cs="Times New Roman"/>
          <w:bCs/>
          <w:sz w:val="24"/>
          <w:szCs w:val="24"/>
        </w:rPr>
        <w:t>v</w:t>
      </w:r>
      <w:r w:rsidRPr="00020611">
        <w:rPr>
          <w:rFonts w:ascii="Garamond" w:hAnsi="Garamond" w:cs="Times New Roman"/>
          <w:bCs/>
          <w:sz w:val="24"/>
          <w:szCs w:val="24"/>
        </w:rPr>
        <w:t>endim t</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K</w:t>
      </w:r>
      <w:r w:rsidR="00785624" w:rsidRPr="00020611">
        <w:rPr>
          <w:rFonts w:ascii="Garamond" w:hAnsi="Garamond" w:cs="Times New Roman"/>
          <w:bCs/>
          <w:sz w:val="24"/>
          <w:szCs w:val="24"/>
        </w:rPr>
        <w:t>ë</w:t>
      </w:r>
      <w:r w:rsidR="003A2EE9" w:rsidRPr="00020611">
        <w:rPr>
          <w:rFonts w:ascii="Garamond" w:hAnsi="Garamond" w:cs="Times New Roman"/>
          <w:bCs/>
          <w:sz w:val="24"/>
          <w:szCs w:val="24"/>
        </w:rPr>
        <w:t>shill</w:t>
      </w:r>
      <w:r w:rsidRPr="00020611">
        <w:rPr>
          <w:rFonts w:ascii="Garamond" w:hAnsi="Garamond" w:cs="Times New Roman"/>
          <w:bCs/>
          <w:sz w:val="24"/>
          <w:szCs w:val="24"/>
        </w:rPr>
        <w:t>it t</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Ministrave jan</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caktuar institucione</w:t>
      </w:r>
      <w:r w:rsidR="00136A60" w:rsidRPr="00020611">
        <w:rPr>
          <w:rFonts w:ascii="Garamond" w:hAnsi="Garamond" w:cs="Times New Roman"/>
          <w:bCs/>
          <w:sz w:val="24"/>
          <w:szCs w:val="24"/>
        </w:rPr>
        <w:t>,</w:t>
      </w:r>
      <w:r w:rsidRPr="00020611">
        <w:rPr>
          <w:rFonts w:ascii="Garamond" w:hAnsi="Garamond" w:cs="Times New Roman"/>
          <w:bCs/>
          <w:sz w:val="24"/>
          <w:szCs w:val="24"/>
        </w:rPr>
        <w:t xml:space="preserve"> si AKSHI</w:t>
      </w:r>
      <w:r w:rsidR="003573EB" w:rsidRPr="00020611">
        <w:rPr>
          <w:rFonts w:ascii="Garamond" w:hAnsi="Garamond" w:cs="Times New Roman"/>
          <w:bCs/>
          <w:sz w:val="24"/>
          <w:szCs w:val="24"/>
        </w:rPr>
        <w:t>, OBP</w:t>
      </w:r>
      <w:r w:rsidR="00136A60" w:rsidRPr="00020611">
        <w:rPr>
          <w:rFonts w:ascii="Garamond" w:hAnsi="Garamond" w:cs="Times New Roman"/>
          <w:bCs/>
          <w:sz w:val="24"/>
          <w:szCs w:val="24"/>
        </w:rPr>
        <w:t>-ja</w:t>
      </w:r>
      <w:r w:rsidR="003573EB" w:rsidRPr="00020611">
        <w:rPr>
          <w:rFonts w:ascii="Garamond" w:hAnsi="Garamond" w:cs="Times New Roman"/>
          <w:bCs/>
          <w:sz w:val="24"/>
          <w:szCs w:val="24"/>
        </w:rPr>
        <w:t xml:space="preserve"> apo ministria p</w:t>
      </w:r>
      <w:r w:rsidR="000316EC" w:rsidRPr="00020611">
        <w:rPr>
          <w:rFonts w:ascii="Garamond" w:hAnsi="Garamond" w:cs="Times New Roman"/>
          <w:bCs/>
          <w:sz w:val="24"/>
          <w:szCs w:val="24"/>
        </w:rPr>
        <w:t>ë</w:t>
      </w:r>
      <w:r w:rsidR="003573EB" w:rsidRPr="00020611">
        <w:rPr>
          <w:rFonts w:ascii="Garamond" w:hAnsi="Garamond" w:cs="Times New Roman"/>
          <w:bCs/>
          <w:sz w:val="24"/>
          <w:szCs w:val="24"/>
        </w:rPr>
        <w:t>rgjegj</w:t>
      </w:r>
      <w:r w:rsidR="000316EC" w:rsidRPr="00020611">
        <w:rPr>
          <w:rFonts w:ascii="Garamond" w:hAnsi="Garamond" w:cs="Times New Roman"/>
          <w:bCs/>
          <w:sz w:val="24"/>
          <w:szCs w:val="24"/>
        </w:rPr>
        <w:t>ë</w:t>
      </w:r>
      <w:r w:rsidR="003573EB" w:rsidRPr="00020611">
        <w:rPr>
          <w:rFonts w:ascii="Garamond" w:hAnsi="Garamond" w:cs="Times New Roman"/>
          <w:bCs/>
          <w:sz w:val="24"/>
          <w:szCs w:val="24"/>
        </w:rPr>
        <w:t>se p</w:t>
      </w:r>
      <w:r w:rsidR="000316EC" w:rsidRPr="00020611">
        <w:rPr>
          <w:rFonts w:ascii="Garamond" w:hAnsi="Garamond" w:cs="Times New Roman"/>
          <w:bCs/>
          <w:sz w:val="24"/>
          <w:szCs w:val="24"/>
        </w:rPr>
        <w:t>ë</w:t>
      </w:r>
      <w:r w:rsidR="003573EB" w:rsidRPr="00020611">
        <w:rPr>
          <w:rFonts w:ascii="Garamond" w:hAnsi="Garamond" w:cs="Times New Roman"/>
          <w:bCs/>
          <w:sz w:val="24"/>
          <w:szCs w:val="24"/>
        </w:rPr>
        <w:t xml:space="preserve">r </w:t>
      </w:r>
      <w:r w:rsidR="00FF3764" w:rsidRPr="00020611">
        <w:rPr>
          <w:rFonts w:ascii="Garamond" w:hAnsi="Garamond" w:cs="Times New Roman"/>
          <w:bCs/>
          <w:sz w:val="24"/>
          <w:szCs w:val="24"/>
        </w:rPr>
        <w:t>shëndetësinë</w:t>
      </w:r>
      <w:r w:rsidRPr="00020611">
        <w:rPr>
          <w:rFonts w:ascii="Garamond" w:hAnsi="Garamond" w:cs="Times New Roman"/>
          <w:bCs/>
          <w:sz w:val="24"/>
          <w:szCs w:val="24"/>
        </w:rPr>
        <w:t xml:space="preserve"> si organ qendror blerës.</w:t>
      </w:r>
    </w:p>
    <w:p w14:paraId="6C9CB160" w14:textId="4EBD0BD0" w:rsidR="000E1AB2" w:rsidRPr="00020611" w:rsidRDefault="00B95045"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N</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cil</w:t>
      </w:r>
      <w:r w:rsidR="00785624" w:rsidRPr="00020611">
        <w:rPr>
          <w:rFonts w:ascii="Garamond" w:hAnsi="Garamond" w:cs="Times New Roman"/>
          <w:bCs/>
          <w:sz w:val="24"/>
          <w:szCs w:val="24"/>
        </w:rPr>
        <w:t>ë</w:t>
      </w:r>
      <w:r w:rsidRPr="00020611">
        <w:rPr>
          <w:rFonts w:ascii="Garamond" w:hAnsi="Garamond" w:cs="Times New Roman"/>
          <w:bCs/>
          <w:sz w:val="24"/>
          <w:szCs w:val="24"/>
        </w:rPr>
        <w:t>sin</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 e </w:t>
      </w:r>
      <w:r w:rsidR="00BB1E76" w:rsidRPr="00020611">
        <w:rPr>
          <w:rFonts w:ascii="Garamond" w:hAnsi="Garamond" w:cs="Times New Roman"/>
          <w:bCs/>
          <w:sz w:val="24"/>
          <w:szCs w:val="24"/>
        </w:rPr>
        <w:t>organi</w:t>
      </w:r>
      <w:r w:rsidRPr="00020611">
        <w:rPr>
          <w:rFonts w:ascii="Garamond" w:hAnsi="Garamond" w:cs="Times New Roman"/>
          <w:bCs/>
          <w:sz w:val="24"/>
          <w:szCs w:val="24"/>
        </w:rPr>
        <w:t>t q</w:t>
      </w:r>
      <w:r w:rsidR="00136A60" w:rsidRPr="00020611">
        <w:rPr>
          <w:rFonts w:ascii="Garamond" w:hAnsi="Garamond" w:cs="Times New Roman"/>
          <w:bCs/>
          <w:sz w:val="24"/>
          <w:szCs w:val="24"/>
        </w:rPr>
        <w:t>e</w:t>
      </w:r>
      <w:r w:rsidRPr="00020611">
        <w:rPr>
          <w:rFonts w:ascii="Garamond" w:hAnsi="Garamond" w:cs="Times New Roman"/>
          <w:bCs/>
          <w:sz w:val="24"/>
          <w:szCs w:val="24"/>
        </w:rPr>
        <w:t>ndror bler</w:t>
      </w:r>
      <w:r w:rsidR="00785624" w:rsidRPr="00020611">
        <w:rPr>
          <w:rFonts w:ascii="Garamond" w:hAnsi="Garamond" w:cs="Times New Roman"/>
          <w:bCs/>
          <w:sz w:val="24"/>
          <w:szCs w:val="24"/>
        </w:rPr>
        <w:t>ë</w:t>
      </w:r>
      <w:r w:rsidRPr="00020611">
        <w:rPr>
          <w:rFonts w:ascii="Garamond" w:hAnsi="Garamond" w:cs="Times New Roman"/>
          <w:bCs/>
          <w:sz w:val="24"/>
          <w:szCs w:val="24"/>
        </w:rPr>
        <w:t xml:space="preserve">s, </w:t>
      </w:r>
      <w:r w:rsidR="00BB1E76" w:rsidRPr="00020611">
        <w:rPr>
          <w:rFonts w:ascii="Garamond" w:hAnsi="Garamond" w:cs="Times New Roman"/>
          <w:bCs/>
          <w:sz w:val="24"/>
          <w:szCs w:val="24"/>
        </w:rPr>
        <w:t>k</w:t>
      </w:r>
      <w:r w:rsidR="00785624" w:rsidRPr="00020611">
        <w:rPr>
          <w:rFonts w:ascii="Garamond" w:hAnsi="Garamond" w:cs="Times New Roman"/>
          <w:bCs/>
          <w:sz w:val="24"/>
          <w:szCs w:val="24"/>
        </w:rPr>
        <w:t>ë</w:t>
      </w:r>
      <w:r w:rsidR="00BB1E76" w:rsidRPr="00020611">
        <w:rPr>
          <w:rFonts w:ascii="Garamond" w:hAnsi="Garamond" w:cs="Times New Roman"/>
          <w:bCs/>
          <w:sz w:val="24"/>
          <w:szCs w:val="24"/>
        </w:rPr>
        <w:t>to institucione duhet t</w:t>
      </w:r>
      <w:r w:rsidR="00785624" w:rsidRPr="00020611">
        <w:rPr>
          <w:rFonts w:ascii="Garamond" w:hAnsi="Garamond" w:cs="Times New Roman"/>
          <w:bCs/>
          <w:sz w:val="24"/>
          <w:szCs w:val="24"/>
        </w:rPr>
        <w:t>ë</w:t>
      </w:r>
      <w:r w:rsidR="00BB1E76" w:rsidRPr="00020611">
        <w:rPr>
          <w:rFonts w:ascii="Garamond" w:hAnsi="Garamond" w:cs="Times New Roman"/>
          <w:bCs/>
          <w:sz w:val="24"/>
          <w:szCs w:val="24"/>
        </w:rPr>
        <w:t xml:space="preserve"> realizojn</w:t>
      </w:r>
      <w:r w:rsidR="00785624" w:rsidRPr="00020611">
        <w:rPr>
          <w:rFonts w:ascii="Garamond" w:hAnsi="Garamond" w:cs="Times New Roman"/>
          <w:bCs/>
          <w:sz w:val="24"/>
          <w:szCs w:val="24"/>
        </w:rPr>
        <w:t>ë</w:t>
      </w:r>
      <w:r w:rsidR="00BB1E76" w:rsidRPr="00020611">
        <w:rPr>
          <w:rFonts w:ascii="Garamond" w:hAnsi="Garamond" w:cs="Times New Roman"/>
          <w:bCs/>
          <w:sz w:val="24"/>
          <w:szCs w:val="24"/>
        </w:rPr>
        <w:t xml:space="preserve"> me efektivitet dhe eficienc</w:t>
      </w:r>
      <w:r w:rsidR="00785624" w:rsidRPr="00020611">
        <w:rPr>
          <w:rFonts w:ascii="Garamond" w:hAnsi="Garamond" w:cs="Times New Roman"/>
          <w:bCs/>
          <w:sz w:val="24"/>
          <w:szCs w:val="24"/>
        </w:rPr>
        <w:t>ë</w:t>
      </w:r>
      <w:r w:rsidR="00BB1E76" w:rsidRPr="00020611">
        <w:rPr>
          <w:rFonts w:ascii="Garamond" w:hAnsi="Garamond" w:cs="Times New Roman"/>
          <w:bCs/>
          <w:sz w:val="24"/>
          <w:szCs w:val="24"/>
        </w:rPr>
        <w:t xml:space="preserve"> kryerjen e një procedurë të caktuar prokurimi, kur blerja e përqendruar do të ishte më e leverdishme</w:t>
      </w:r>
      <w:r w:rsidR="00C848E2">
        <w:rPr>
          <w:rFonts w:ascii="Garamond" w:hAnsi="Garamond" w:cs="Times New Roman"/>
          <w:bCs/>
          <w:sz w:val="24"/>
          <w:szCs w:val="24"/>
        </w:rPr>
        <w:t>,</w:t>
      </w:r>
      <w:r w:rsidR="00BB1E76" w:rsidRPr="00020611">
        <w:rPr>
          <w:rFonts w:ascii="Garamond" w:hAnsi="Garamond" w:cs="Times New Roman"/>
          <w:bCs/>
          <w:sz w:val="24"/>
          <w:szCs w:val="24"/>
        </w:rPr>
        <w:t xml:space="preserve"> për shkak të rritjes së sasisë së kërkuar për furnizimet me mallra të ngjashme dhe kushte të ngjashme sipas tregut.</w:t>
      </w:r>
    </w:p>
    <w:p w14:paraId="088C4F57" w14:textId="7A905D5B" w:rsidR="007F15DA" w:rsidRPr="00020611" w:rsidRDefault="007F15DA"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E00A8A" w:rsidRPr="00020611">
        <w:rPr>
          <w:rFonts w:ascii="Garamond" w:hAnsi="Garamond" w:cs="Times New Roman"/>
          <w:sz w:val="24"/>
          <w:szCs w:val="24"/>
        </w:rPr>
        <w:t>:</w:t>
      </w:r>
    </w:p>
    <w:p w14:paraId="09CC6765" w14:textId="6E61691C" w:rsidR="007F15DA" w:rsidRPr="00020611" w:rsidRDefault="003573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OBP</w:t>
      </w:r>
      <w:r w:rsidR="00E00A8A" w:rsidRPr="00020611">
        <w:rPr>
          <w:rFonts w:ascii="Garamond" w:hAnsi="Garamond" w:cs="Times New Roman"/>
          <w:sz w:val="24"/>
          <w:szCs w:val="24"/>
        </w:rPr>
        <w:t>-ja</w:t>
      </w:r>
      <w:r w:rsidRPr="00020611">
        <w:rPr>
          <w:rFonts w:ascii="Garamond" w:hAnsi="Garamond" w:cs="Times New Roman"/>
          <w:sz w:val="24"/>
          <w:szCs w:val="24"/>
        </w:rPr>
        <w:t>, ministria p</w:t>
      </w:r>
      <w:r w:rsidR="000316EC" w:rsidRPr="00020611">
        <w:rPr>
          <w:rFonts w:ascii="Garamond" w:hAnsi="Garamond" w:cs="Times New Roman"/>
          <w:sz w:val="24"/>
          <w:szCs w:val="24"/>
        </w:rPr>
        <w:t>ë</w:t>
      </w:r>
      <w:r w:rsidRPr="00020611">
        <w:rPr>
          <w:rFonts w:ascii="Garamond" w:hAnsi="Garamond" w:cs="Times New Roman"/>
          <w:sz w:val="24"/>
          <w:szCs w:val="24"/>
        </w:rPr>
        <w:t>rgjegj</w:t>
      </w:r>
      <w:r w:rsidR="000316EC" w:rsidRPr="00020611">
        <w:rPr>
          <w:rFonts w:ascii="Garamond" w:hAnsi="Garamond" w:cs="Times New Roman"/>
          <w:sz w:val="24"/>
          <w:szCs w:val="24"/>
        </w:rPr>
        <w:t>ë</w:t>
      </w:r>
      <w:r w:rsidRPr="00020611">
        <w:rPr>
          <w:rFonts w:ascii="Garamond" w:hAnsi="Garamond" w:cs="Times New Roman"/>
          <w:sz w:val="24"/>
          <w:szCs w:val="24"/>
        </w:rPr>
        <w:t>se p</w:t>
      </w:r>
      <w:r w:rsidR="000316EC" w:rsidRPr="00020611">
        <w:rPr>
          <w:rFonts w:ascii="Garamond" w:hAnsi="Garamond" w:cs="Times New Roman"/>
          <w:sz w:val="24"/>
          <w:szCs w:val="24"/>
        </w:rPr>
        <w:t>ë</w:t>
      </w:r>
      <w:r w:rsidRPr="00020611">
        <w:rPr>
          <w:rFonts w:ascii="Garamond" w:hAnsi="Garamond" w:cs="Times New Roman"/>
          <w:sz w:val="24"/>
          <w:szCs w:val="24"/>
        </w:rPr>
        <w:t>r sh</w:t>
      </w:r>
      <w:r w:rsidR="000316EC" w:rsidRPr="00020611">
        <w:rPr>
          <w:rFonts w:ascii="Garamond" w:hAnsi="Garamond" w:cs="Times New Roman"/>
          <w:sz w:val="24"/>
          <w:szCs w:val="24"/>
        </w:rPr>
        <w:t>ë</w:t>
      </w:r>
      <w:r w:rsidRPr="00020611">
        <w:rPr>
          <w:rFonts w:ascii="Garamond" w:hAnsi="Garamond" w:cs="Times New Roman"/>
          <w:sz w:val="24"/>
          <w:szCs w:val="24"/>
        </w:rPr>
        <w:t>ndet</w:t>
      </w:r>
      <w:r w:rsidR="009E2161" w:rsidRPr="00020611">
        <w:rPr>
          <w:rFonts w:ascii="Garamond" w:hAnsi="Garamond" w:cs="Times New Roman"/>
          <w:sz w:val="24"/>
          <w:szCs w:val="24"/>
        </w:rPr>
        <w:t>ë</w:t>
      </w:r>
      <w:r w:rsidRPr="00020611">
        <w:rPr>
          <w:rFonts w:ascii="Garamond" w:hAnsi="Garamond" w:cs="Times New Roman"/>
          <w:sz w:val="24"/>
          <w:szCs w:val="24"/>
        </w:rPr>
        <w:t>sin</w:t>
      </w:r>
      <w:r w:rsidR="000316EC" w:rsidRPr="00020611">
        <w:rPr>
          <w:rFonts w:ascii="Garamond" w:hAnsi="Garamond" w:cs="Times New Roman"/>
          <w:sz w:val="24"/>
          <w:szCs w:val="24"/>
        </w:rPr>
        <w:t>ë</w:t>
      </w:r>
      <w:r w:rsidRPr="00020611">
        <w:rPr>
          <w:rFonts w:ascii="Garamond" w:hAnsi="Garamond" w:cs="Times New Roman"/>
          <w:sz w:val="24"/>
          <w:szCs w:val="24"/>
        </w:rPr>
        <w:t xml:space="preserve">, </w:t>
      </w:r>
      <w:r w:rsidR="00B95045" w:rsidRPr="00020611">
        <w:rPr>
          <w:rFonts w:ascii="Garamond" w:hAnsi="Garamond" w:cs="Times New Roman"/>
          <w:sz w:val="24"/>
          <w:szCs w:val="24"/>
        </w:rPr>
        <w:t>AKSHI</w:t>
      </w:r>
      <w:r w:rsidR="008D423C" w:rsidRPr="00020611">
        <w:rPr>
          <w:rFonts w:ascii="Garamond" w:hAnsi="Garamond" w:cs="Times New Roman"/>
          <w:sz w:val="24"/>
          <w:szCs w:val="24"/>
        </w:rPr>
        <w:t>, APP</w:t>
      </w:r>
      <w:r w:rsidR="00E00A8A" w:rsidRPr="00020611">
        <w:rPr>
          <w:rFonts w:ascii="Garamond" w:hAnsi="Garamond" w:cs="Times New Roman"/>
          <w:sz w:val="24"/>
          <w:szCs w:val="24"/>
        </w:rPr>
        <w:t>-ja</w:t>
      </w:r>
      <w:r w:rsidR="008D423C" w:rsidRPr="00020611">
        <w:rPr>
          <w:rFonts w:ascii="Garamond" w:hAnsi="Garamond" w:cs="Times New Roman"/>
          <w:sz w:val="24"/>
          <w:szCs w:val="24"/>
        </w:rPr>
        <w:t>, ASPA</w:t>
      </w:r>
      <w:r w:rsidR="00855162">
        <w:rPr>
          <w:rFonts w:ascii="Garamond" w:hAnsi="Garamond" w:cs="Times New Roman"/>
          <w:sz w:val="24"/>
          <w:szCs w:val="24"/>
        </w:rPr>
        <w:t>.</w:t>
      </w:r>
    </w:p>
    <w:p w14:paraId="6B4A6932" w14:textId="42365CAC" w:rsidR="002174B2" w:rsidRPr="00020611" w:rsidRDefault="0021773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136A60" w:rsidRPr="00020611">
        <w:rPr>
          <w:rFonts w:ascii="Garamond" w:hAnsi="Garamond" w:cs="Times New Roman"/>
          <w:sz w:val="24"/>
          <w:szCs w:val="24"/>
        </w:rPr>
        <w:t>:</w:t>
      </w:r>
    </w:p>
    <w:p w14:paraId="02B59865" w14:textId="27519E6F" w:rsidR="003573EB" w:rsidRPr="00020611" w:rsidRDefault="00063DD7" w:rsidP="00E22B88">
      <w:pPr>
        <w:pStyle w:val="ListParagraph"/>
        <w:widowControl w:val="0"/>
        <w:spacing w:after="0" w:line="240" w:lineRule="auto"/>
        <w:ind w:left="0" w:firstLine="284"/>
        <w:rPr>
          <w:rFonts w:ascii="Garamond" w:eastAsia="Times New Roman" w:hAnsi="Garamond" w:cs="Times New Roman"/>
          <w:sz w:val="24"/>
          <w:szCs w:val="24"/>
          <w:bdr w:val="none" w:sz="0" w:space="0" w:color="auto" w:frame="1"/>
        </w:rPr>
      </w:pPr>
      <w:r w:rsidRPr="00020611">
        <w:rPr>
          <w:rFonts w:ascii="Garamond" w:eastAsia="Times New Roman" w:hAnsi="Garamond" w:cs="Times New Roman"/>
          <w:sz w:val="24"/>
          <w:szCs w:val="24"/>
          <w:bdr w:val="none" w:sz="0" w:space="0" w:color="auto" w:frame="1"/>
        </w:rPr>
        <w:t xml:space="preserve">- </w:t>
      </w:r>
      <w:r w:rsidR="00845881" w:rsidRPr="00020611">
        <w:rPr>
          <w:rFonts w:ascii="Garamond" w:eastAsia="Times New Roman" w:hAnsi="Garamond" w:cs="Times New Roman"/>
          <w:sz w:val="24"/>
          <w:szCs w:val="24"/>
          <w:bdr w:val="none" w:sz="0" w:space="0" w:color="auto" w:frame="1"/>
        </w:rPr>
        <w:t xml:space="preserve">numri </w:t>
      </w:r>
      <w:r w:rsidR="003573EB" w:rsidRPr="00020611">
        <w:rPr>
          <w:rFonts w:ascii="Garamond" w:eastAsia="Times New Roman" w:hAnsi="Garamond" w:cs="Times New Roman"/>
          <w:sz w:val="24"/>
          <w:szCs w:val="24"/>
          <w:bdr w:val="none" w:sz="0" w:space="0" w:color="auto" w:frame="1"/>
        </w:rPr>
        <w:t>i procedurave t</w:t>
      </w:r>
      <w:r w:rsidR="000316EC" w:rsidRPr="00020611">
        <w:rPr>
          <w:rFonts w:ascii="Garamond" w:eastAsia="Times New Roman" w:hAnsi="Garamond" w:cs="Times New Roman"/>
          <w:sz w:val="24"/>
          <w:szCs w:val="24"/>
          <w:bdr w:val="none" w:sz="0" w:space="0" w:color="auto" w:frame="1"/>
        </w:rPr>
        <w:t>ë</w:t>
      </w:r>
      <w:r w:rsidR="003573EB" w:rsidRPr="00020611">
        <w:rPr>
          <w:rFonts w:ascii="Garamond" w:eastAsia="Times New Roman" w:hAnsi="Garamond" w:cs="Times New Roman"/>
          <w:sz w:val="24"/>
          <w:szCs w:val="24"/>
          <w:bdr w:val="none" w:sz="0" w:space="0" w:color="auto" w:frame="1"/>
        </w:rPr>
        <w:t xml:space="preserve"> prokurimit t</w:t>
      </w:r>
      <w:r w:rsidR="000316EC" w:rsidRPr="00020611">
        <w:rPr>
          <w:rFonts w:ascii="Garamond" w:eastAsia="Times New Roman" w:hAnsi="Garamond" w:cs="Times New Roman"/>
          <w:sz w:val="24"/>
          <w:szCs w:val="24"/>
          <w:bdr w:val="none" w:sz="0" w:space="0" w:color="auto" w:frame="1"/>
        </w:rPr>
        <w:t>ë</w:t>
      </w:r>
      <w:r w:rsidR="003573EB" w:rsidRPr="00020611">
        <w:rPr>
          <w:rFonts w:ascii="Garamond" w:eastAsia="Times New Roman" w:hAnsi="Garamond" w:cs="Times New Roman"/>
          <w:sz w:val="24"/>
          <w:szCs w:val="24"/>
          <w:bdr w:val="none" w:sz="0" w:space="0" w:color="auto" w:frame="1"/>
        </w:rPr>
        <w:t xml:space="preserve"> realizuara me fitues;</w:t>
      </w:r>
    </w:p>
    <w:p w14:paraId="2D18F670" w14:textId="538B295E" w:rsidR="00901EE8" w:rsidRPr="00020611" w:rsidRDefault="00063DD7" w:rsidP="00E22B88">
      <w:pPr>
        <w:pStyle w:val="ListParagraph"/>
        <w:widowControl w:val="0"/>
        <w:spacing w:after="0" w:line="240" w:lineRule="auto"/>
        <w:ind w:left="0" w:firstLine="284"/>
        <w:rPr>
          <w:rFonts w:ascii="Garamond" w:eastAsia="Times New Roman" w:hAnsi="Garamond" w:cs="Segoe UI"/>
          <w:sz w:val="24"/>
          <w:szCs w:val="24"/>
        </w:rPr>
      </w:pPr>
      <w:r w:rsidRPr="00020611">
        <w:rPr>
          <w:rFonts w:ascii="Garamond" w:eastAsia="Times New Roman" w:hAnsi="Garamond" w:cs="Times New Roman"/>
          <w:sz w:val="24"/>
          <w:szCs w:val="24"/>
          <w:bdr w:val="none" w:sz="0" w:space="0" w:color="auto" w:frame="1"/>
        </w:rPr>
        <w:t xml:space="preserve">- </w:t>
      </w:r>
      <w:r w:rsidR="00845881" w:rsidRPr="00020611">
        <w:rPr>
          <w:rFonts w:ascii="Garamond" w:eastAsia="Times New Roman" w:hAnsi="Garamond" w:cs="Times New Roman"/>
          <w:sz w:val="24"/>
          <w:szCs w:val="24"/>
          <w:bdr w:val="none" w:sz="0" w:space="0" w:color="auto" w:frame="1"/>
        </w:rPr>
        <w:t>tr</w:t>
      </w:r>
      <w:r w:rsidR="00901EE8" w:rsidRPr="00020611">
        <w:rPr>
          <w:rFonts w:ascii="Garamond" w:eastAsia="Times New Roman" w:hAnsi="Garamond" w:cs="Times New Roman"/>
          <w:sz w:val="24"/>
          <w:szCs w:val="24"/>
          <w:bdr w:val="none" w:sz="0" w:space="0" w:color="auto" w:frame="1"/>
        </w:rPr>
        <w:t>ajnime të vazhduesh</w:t>
      </w:r>
      <w:r w:rsidR="00583CFF" w:rsidRPr="00020611">
        <w:rPr>
          <w:rFonts w:ascii="Garamond" w:eastAsia="Times New Roman" w:hAnsi="Garamond" w:cs="Times New Roman"/>
          <w:sz w:val="24"/>
          <w:szCs w:val="24"/>
          <w:bdr w:val="none" w:sz="0" w:space="0" w:color="auto" w:frame="1"/>
        </w:rPr>
        <w:t>me</w:t>
      </w:r>
      <w:r w:rsidR="00901EE8" w:rsidRPr="00020611">
        <w:rPr>
          <w:rFonts w:ascii="Garamond" w:eastAsia="Times New Roman" w:hAnsi="Garamond" w:cs="Times New Roman"/>
          <w:sz w:val="24"/>
          <w:szCs w:val="24"/>
          <w:bdr w:val="none" w:sz="0" w:space="0" w:color="auto" w:frame="1"/>
        </w:rPr>
        <w:t xml:space="preserve"> të punonjësve sipas fushave, njohja e stafeve me amendimet ligjore</w:t>
      </w:r>
      <w:r w:rsidR="00583CFF" w:rsidRPr="00020611">
        <w:rPr>
          <w:rFonts w:ascii="Garamond" w:eastAsia="Times New Roman" w:hAnsi="Garamond" w:cs="Times New Roman"/>
          <w:sz w:val="24"/>
          <w:szCs w:val="24"/>
          <w:bdr w:val="none" w:sz="0" w:space="0" w:color="auto" w:frame="1"/>
        </w:rPr>
        <w:t>; </w:t>
      </w:r>
    </w:p>
    <w:p w14:paraId="31B2F3CA" w14:textId="070689A7" w:rsidR="00901EE8" w:rsidRPr="00020611" w:rsidRDefault="00063DD7" w:rsidP="00E22B88">
      <w:pPr>
        <w:pStyle w:val="ListParagraph"/>
        <w:widowControl w:val="0"/>
        <w:spacing w:after="0" w:line="240" w:lineRule="auto"/>
        <w:ind w:left="0" w:firstLine="284"/>
        <w:rPr>
          <w:rFonts w:ascii="Garamond" w:eastAsia="Times New Roman" w:hAnsi="Garamond" w:cs="Segoe UI"/>
          <w:sz w:val="24"/>
          <w:szCs w:val="24"/>
        </w:rPr>
      </w:pPr>
      <w:r w:rsidRPr="00020611">
        <w:rPr>
          <w:rFonts w:ascii="Garamond" w:eastAsia="Times New Roman" w:hAnsi="Garamond" w:cs="Times New Roman"/>
          <w:sz w:val="24"/>
          <w:szCs w:val="24"/>
          <w:bdr w:val="none" w:sz="0" w:space="0" w:color="auto" w:frame="1"/>
        </w:rPr>
        <w:t xml:space="preserve">- </w:t>
      </w:r>
      <w:r w:rsidR="00845881" w:rsidRPr="00020611">
        <w:rPr>
          <w:rFonts w:ascii="Garamond" w:eastAsia="Times New Roman" w:hAnsi="Garamond" w:cs="Times New Roman"/>
          <w:sz w:val="24"/>
          <w:szCs w:val="24"/>
          <w:bdr w:val="none" w:sz="0" w:space="0" w:color="auto" w:frame="1"/>
        </w:rPr>
        <w:t xml:space="preserve">pjesëmarrje </w:t>
      </w:r>
      <w:r w:rsidR="00901EE8" w:rsidRPr="00020611">
        <w:rPr>
          <w:rFonts w:ascii="Garamond" w:eastAsia="Times New Roman" w:hAnsi="Garamond" w:cs="Times New Roman"/>
          <w:sz w:val="24"/>
          <w:szCs w:val="24"/>
          <w:bdr w:val="none" w:sz="0" w:space="0" w:color="auto" w:frame="1"/>
        </w:rPr>
        <w:t xml:space="preserve">në </w:t>
      </w:r>
      <w:r w:rsidR="00E00A8A" w:rsidRPr="00020611">
        <w:rPr>
          <w:rFonts w:ascii="Garamond" w:eastAsia="Times New Roman" w:hAnsi="Garamond" w:cs="Times New Roman"/>
          <w:i/>
          <w:iCs/>
          <w:sz w:val="24"/>
          <w:szCs w:val="24"/>
          <w:bdr w:val="none" w:sz="0" w:space="0" w:color="auto" w:frame="1"/>
        </w:rPr>
        <w:t>w</w:t>
      </w:r>
      <w:r w:rsidR="00901EE8" w:rsidRPr="00020611">
        <w:rPr>
          <w:rFonts w:ascii="Garamond" w:eastAsia="Times New Roman" w:hAnsi="Garamond" w:cs="Times New Roman"/>
          <w:i/>
          <w:iCs/>
          <w:sz w:val="24"/>
          <w:szCs w:val="24"/>
          <w:bdr w:val="none" w:sz="0" w:space="0" w:color="auto" w:frame="1"/>
        </w:rPr>
        <w:t>orkshop</w:t>
      </w:r>
      <w:r w:rsidR="00901EE8" w:rsidRPr="00020611">
        <w:rPr>
          <w:rFonts w:ascii="Garamond" w:eastAsia="Times New Roman" w:hAnsi="Garamond" w:cs="Times New Roman"/>
          <w:sz w:val="24"/>
          <w:szCs w:val="24"/>
          <w:bdr w:val="none" w:sz="0" w:space="0" w:color="auto" w:frame="1"/>
        </w:rPr>
        <w:t>, seminare për</w:t>
      </w:r>
      <w:r w:rsidR="00136A60" w:rsidRPr="00020611">
        <w:rPr>
          <w:rFonts w:ascii="Garamond" w:eastAsia="Times New Roman" w:hAnsi="Garamond" w:cs="Times New Roman"/>
          <w:sz w:val="24"/>
          <w:szCs w:val="24"/>
          <w:bdr w:val="none" w:sz="0" w:space="0" w:color="auto" w:frame="1"/>
        </w:rPr>
        <w:t xml:space="preserve"> </w:t>
      </w:r>
      <w:r w:rsidR="00901EE8" w:rsidRPr="00020611">
        <w:rPr>
          <w:rFonts w:ascii="Garamond" w:eastAsia="Times New Roman" w:hAnsi="Garamond" w:cs="Times New Roman"/>
          <w:sz w:val="24"/>
          <w:szCs w:val="24"/>
          <w:bdr w:val="none" w:sz="0" w:space="0" w:color="auto" w:frame="1"/>
        </w:rPr>
        <w:t>sa i përket fushës së prokurimit publik.</w:t>
      </w:r>
    </w:p>
    <w:p w14:paraId="3D722E16" w14:textId="16D20A0E" w:rsidR="00CF3335" w:rsidRPr="00C90FFB" w:rsidRDefault="00056E00" w:rsidP="00E22B88">
      <w:pPr>
        <w:pStyle w:val="Heading3"/>
        <w:keepNext w:val="0"/>
        <w:keepLines w:val="0"/>
        <w:widowControl w:val="0"/>
        <w:spacing w:before="0" w:line="240" w:lineRule="auto"/>
        <w:ind w:firstLine="284"/>
        <w:rPr>
          <w:rFonts w:ascii="Garamond" w:hAnsi="Garamond" w:cs="Times New Roman"/>
          <w:b w:val="0"/>
          <w:bCs/>
          <w:color w:val="auto"/>
        </w:rPr>
      </w:pPr>
      <w:r w:rsidRPr="00C90FFB">
        <w:rPr>
          <w:rFonts w:ascii="Garamond" w:hAnsi="Garamond" w:cs="Times New Roman"/>
          <w:b w:val="0"/>
          <w:bCs/>
          <w:color w:val="auto"/>
        </w:rPr>
        <w:t xml:space="preserve"> </w:t>
      </w:r>
      <w:bookmarkStart w:id="25" w:name="_Toc166152711"/>
      <w:r w:rsidR="00063DD7" w:rsidRPr="00C90FFB">
        <w:rPr>
          <w:rFonts w:ascii="Garamond" w:hAnsi="Garamond" w:cs="Times New Roman"/>
          <w:b w:val="0"/>
          <w:bCs/>
          <w:color w:val="auto"/>
        </w:rPr>
        <w:t xml:space="preserve">1.4. </w:t>
      </w:r>
      <w:r w:rsidR="000C2415" w:rsidRPr="00C90FFB">
        <w:rPr>
          <w:rFonts w:ascii="Garamond" w:hAnsi="Garamond" w:cs="Times New Roman"/>
          <w:b w:val="0"/>
          <w:bCs/>
          <w:color w:val="auto"/>
        </w:rPr>
        <w:t xml:space="preserve">OBJEKTIVI SPECIFIK </w:t>
      </w:r>
      <w:r w:rsidR="002174B2" w:rsidRPr="00C90FFB">
        <w:rPr>
          <w:rFonts w:ascii="Garamond" w:hAnsi="Garamond" w:cs="Times New Roman"/>
          <w:b w:val="0"/>
          <w:bCs/>
          <w:color w:val="auto"/>
        </w:rPr>
        <w:t>4</w:t>
      </w:r>
      <w:r w:rsidR="00FF3764">
        <w:rPr>
          <w:rFonts w:ascii="Garamond" w:hAnsi="Garamond" w:cs="Times New Roman"/>
          <w:b w:val="0"/>
          <w:bCs/>
          <w:color w:val="auto"/>
        </w:rPr>
        <w:t xml:space="preserve"> – </w:t>
      </w:r>
      <w:r w:rsidR="00E347CE" w:rsidRPr="00C90FFB">
        <w:rPr>
          <w:rFonts w:ascii="Garamond" w:hAnsi="Garamond" w:cs="Times New Roman"/>
          <w:b w:val="0"/>
          <w:bCs/>
          <w:color w:val="auto"/>
        </w:rPr>
        <w:t>FUQIZIMI</w:t>
      </w:r>
      <w:r w:rsidR="000F17CA" w:rsidRPr="00C90FFB">
        <w:rPr>
          <w:rFonts w:ascii="Garamond" w:hAnsi="Garamond" w:cs="Times New Roman"/>
          <w:b w:val="0"/>
          <w:bCs/>
          <w:color w:val="auto"/>
        </w:rPr>
        <w:t xml:space="preserve"> I KAPACITETEVE ZBATUESE</w:t>
      </w:r>
      <w:bookmarkEnd w:id="25"/>
      <w:r w:rsidR="00020611" w:rsidRPr="00C90FFB">
        <w:rPr>
          <w:rFonts w:ascii="Garamond" w:hAnsi="Garamond" w:cs="Times New Roman"/>
          <w:b w:val="0"/>
          <w:bCs/>
          <w:color w:val="auto"/>
        </w:rPr>
        <w:t xml:space="preserve"> </w:t>
      </w:r>
    </w:p>
    <w:p w14:paraId="736F1D62" w14:textId="77777777" w:rsidR="00CF3335" w:rsidRPr="00020611" w:rsidRDefault="00CF3335"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lastRenderedPageBreak/>
        <w:t>Konteksti</w:t>
      </w:r>
    </w:p>
    <w:p w14:paraId="08C73B21" w14:textId="2A0A55BA" w:rsidR="00CF3335" w:rsidRPr="00020611" w:rsidRDefault="00CF333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Politikat e profesionalizimit në nivel kombëtar janë thelbësore për të siguruar që pe</w:t>
      </w:r>
      <w:r w:rsidR="00F95D09" w:rsidRPr="00020611">
        <w:rPr>
          <w:rFonts w:ascii="Garamond" w:hAnsi="Garamond" w:cs="Times New Roman"/>
          <w:sz w:val="24"/>
          <w:szCs w:val="24"/>
        </w:rPr>
        <w:t>r</w:t>
      </w:r>
      <w:r w:rsidRPr="00020611">
        <w:rPr>
          <w:rFonts w:ascii="Garamond" w:hAnsi="Garamond" w:cs="Times New Roman"/>
          <w:sz w:val="24"/>
          <w:szCs w:val="24"/>
        </w:rPr>
        <w:t>sonat e përfshirë</w:t>
      </w:r>
      <w:r w:rsidR="00F95D09" w:rsidRPr="00020611">
        <w:rPr>
          <w:rFonts w:ascii="Garamond" w:hAnsi="Garamond" w:cs="Times New Roman"/>
          <w:sz w:val="24"/>
          <w:szCs w:val="24"/>
        </w:rPr>
        <w:t xml:space="preserve"> në procesin e prokurimit publik</w:t>
      </w:r>
      <w:r w:rsidRPr="00020611">
        <w:rPr>
          <w:rFonts w:ascii="Garamond" w:hAnsi="Garamond" w:cs="Times New Roman"/>
          <w:sz w:val="24"/>
          <w:szCs w:val="24"/>
        </w:rPr>
        <w:t xml:space="preserve">, pjesë e </w:t>
      </w:r>
      <w:r w:rsidR="00136A60" w:rsidRPr="00020611">
        <w:rPr>
          <w:rFonts w:ascii="Garamond" w:hAnsi="Garamond" w:cs="Times New Roman"/>
          <w:sz w:val="24"/>
          <w:szCs w:val="24"/>
        </w:rPr>
        <w:t>a</w:t>
      </w:r>
      <w:r w:rsidRPr="00020611">
        <w:rPr>
          <w:rFonts w:ascii="Garamond" w:hAnsi="Garamond" w:cs="Times New Roman"/>
          <w:sz w:val="24"/>
          <w:szCs w:val="24"/>
        </w:rPr>
        <w:t xml:space="preserve">utoriteteve </w:t>
      </w:r>
      <w:r w:rsidR="00136A60" w:rsidRPr="00020611">
        <w:rPr>
          <w:rFonts w:ascii="Garamond" w:hAnsi="Garamond" w:cs="Times New Roman"/>
          <w:sz w:val="24"/>
          <w:szCs w:val="24"/>
        </w:rPr>
        <w:t>k</w:t>
      </w:r>
      <w:r w:rsidRPr="00020611">
        <w:rPr>
          <w:rFonts w:ascii="Garamond" w:hAnsi="Garamond" w:cs="Times New Roman"/>
          <w:sz w:val="24"/>
          <w:szCs w:val="24"/>
        </w:rPr>
        <w:t>ontraktore</w:t>
      </w:r>
      <w:r w:rsidR="00136A60" w:rsidRPr="00020611">
        <w:rPr>
          <w:rFonts w:ascii="Garamond" w:hAnsi="Garamond" w:cs="Times New Roman"/>
          <w:sz w:val="24"/>
          <w:szCs w:val="24"/>
        </w:rPr>
        <w:t>,</w:t>
      </w:r>
      <w:r w:rsidRPr="00020611">
        <w:rPr>
          <w:rFonts w:ascii="Garamond" w:hAnsi="Garamond" w:cs="Times New Roman"/>
          <w:sz w:val="24"/>
          <w:szCs w:val="24"/>
        </w:rPr>
        <w:t xml:space="preserve"> të kenë aftësitë, njohuritë dhe integritetin e nevojshëm. Profesionalizimi lidhet me trajnimin dhe menaxhimin e karrierës së praktikuesve të prokurimit publik</w:t>
      </w:r>
      <w:r w:rsidR="00855162">
        <w:rPr>
          <w:rFonts w:ascii="Garamond" w:hAnsi="Garamond" w:cs="Times New Roman"/>
          <w:sz w:val="24"/>
          <w:szCs w:val="24"/>
        </w:rPr>
        <w:t>,</w:t>
      </w:r>
      <w:r w:rsidRPr="00020611">
        <w:rPr>
          <w:rFonts w:ascii="Garamond" w:hAnsi="Garamond" w:cs="Times New Roman"/>
          <w:sz w:val="24"/>
          <w:szCs w:val="24"/>
        </w:rPr>
        <w:t xml:space="preserve"> duke ofruar mjete për ta bërë procesin e prokurimit më efikas.</w:t>
      </w:r>
      <w:r w:rsidR="00020611" w:rsidRPr="00020611">
        <w:rPr>
          <w:rFonts w:ascii="Garamond" w:hAnsi="Garamond" w:cs="Times New Roman"/>
          <w:sz w:val="24"/>
          <w:szCs w:val="24"/>
        </w:rPr>
        <w:t xml:space="preserve"> </w:t>
      </w:r>
    </w:p>
    <w:p w14:paraId="5E3424A6" w14:textId="4BB8A52B" w:rsidR="00CF3335" w:rsidRPr="00020611" w:rsidRDefault="00CF333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Profesionalizimi dhe ngritja e kapaciteteve të AK-ve është përfshirë në Strategjinë </w:t>
      </w:r>
      <w:r w:rsidR="00136A60" w:rsidRPr="00020611">
        <w:rPr>
          <w:rFonts w:ascii="Garamond" w:hAnsi="Garamond" w:cs="Times New Roman"/>
          <w:sz w:val="24"/>
          <w:szCs w:val="24"/>
        </w:rPr>
        <w:t>p</w:t>
      </w:r>
      <w:r w:rsidR="009E2161" w:rsidRPr="00020611">
        <w:rPr>
          <w:rFonts w:ascii="Garamond" w:hAnsi="Garamond" w:cs="Times New Roman"/>
          <w:sz w:val="24"/>
          <w:szCs w:val="24"/>
        </w:rPr>
        <w:t>ë</w:t>
      </w:r>
      <w:r w:rsidR="00136A60" w:rsidRPr="00020611">
        <w:rPr>
          <w:rFonts w:ascii="Garamond" w:hAnsi="Garamond" w:cs="Times New Roman"/>
          <w:sz w:val="24"/>
          <w:szCs w:val="24"/>
        </w:rPr>
        <w:t>r</w:t>
      </w:r>
      <w:r w:rsidRPr="00020611">
        <w:rPr>
          <w:rFonts w:ascii="Garamond" w:hAnsi="Garamond" w:cs="Times New Roman"/>
          <w:sz w:val="24"/>
          <w:szCs w:val="24"/>
        </w:rPr>
        <w:t xml:space="preserve"> Prokurimi</w:t>
      </w:r>
      <w:r w:rsidR="00136A60" w:rsidRPr="00020611">
        <w:rPr>
          <w:rFonts w:ascii="Garamond" w:hAnsi="Garamond" w:cs="Times New Roman"/>
          <w:sz w:val="24"/>
          <w:szCs w:val="24"/>
        </w:rPr>
        <w:t>n</w:t>
      </w:r>
      <w:r w:rsidRPr="00020611">
        <w:rPr>
          <w:rFonts w:ascii="Garamond" w:hAnsi="Garamond" w:cs="Times New Roman"/>
          <w:sz w:val="24"/>
          <w:szCs w:val="24"/>
        </w:rPr>
        <w:t xml:space="preserve"> Publik 2020</w:t>
      </w:r>
      <w:r w:rsidR="00855162">
        <w:rPr>
          <w:rFonts w:ascii="Garamond" w:hAnsi="Garamond" w:cs="Times New Roman"/>
          <w:sz w:val="24"/>
          <w:szCs w:val="24"/>
        </w:rPr>
        <w:t>–</w:t>
      </w:r>
      <w:r w:rsidRPr="00020611">
        <w:rPr>
          <w:rFonts w:ascii="Garamond" w:hAnsi="Garamond" w:cs="Times New Roman"/>
          <w:sz w:val="24"/>
          <w:szCs w:val="24"/>
        </w:rPr>
        <w:t>2023 dhe APP</w:t>
      </w:r>
      <w:r w:rsidR="00136A60" w:rsidRPr="00020611">
        <w:rPr>
          <w:rFonts w:ascii="Garamond" w:hAnsi="Garamond" w:cs="Times New Roman"/>
          <w:sz w:val="24"/>
          <w:szCs w:val="24"/>
        </w:rPr>
        <w:t>-ja</w:t>
      </w:r>
      <w:r w:rsidRPr="00020611">
        <w:rPr>
          <w:rFonts w:ascii="Garamond" w:hAnsi="Garamond" w:cs="Times New Roman"/>
          <w:sz w:val="24"/>
          <w:szCs w:val="24"/>
        </w:rPr>
        <w:t xml:space="preserve"> ka bashkëpunuar me Organizatën për Siguri dh</w:t>
      </w:r>
      <w:r w:rsidR="00E347CE" w:rsidRPr="00020611">
        <w:rPr>
          <w:rFonts w:ascii="Garamond" w:hAnsi="Garamond" w:cs="Times New Roman"/>
          <w:sz w:val="24"/>
          <w:szCs w:val="24"/>
        </w:rPr>
        <w:t>e Bashkëpunim në Evropë (OSBE)</w:t>
      </w:r>
      <w:r w:rsidRPr="00020611">
        <w:rPr>
          <w:rFonts w:ascii="Garamond" w:hAnsi="Garamond" w:cs="Times New Roman"/>
          <w:sz w:val="24"/>
          <w:szCs w:val="24"/>
        </w:rPr>
        <w:t xml:space="preserve"> dhe Shkollën Shqiptare të Administratës Publike (ASPA)</w:t>
      </w:r>
      <w:r w:rsidR="00E347CE" w:rsidRPr="00020611">
        <w:rPr>
          <w:rFonts w:ascii="Garamond" w:hAnsi="Garamond" w:cs="Times New Roman"/>
          <w:sz w:val="24"/>
          <w:szCs w:val="24"/>
        </w:rPr>
        <w:t>. Nga ky bashk</w:t>
      </w:r>
      <w:r w:rsidR="00AA0346" w:rsidRPr="00020611">
        <w:rPr>
          <w:rFonts w:ascii="Garamond" w:hAnsi="Garamond" w:cs="Times New Roman"/>
          <w:sz w:val="24"/>
          <w:szCs w:val="24"/>
        </w:rPr>
        <w:t>ë</w:t>
      </w:r>
      <w:r w:rsidR="00E347CE" w:rsidRPr="00020611">
        <w:rPr>
          <w:rFonts w:ascii="Garamond" w:hAnsi="Garamond" w:cs="Times New Roman"/>
          <w:sz w:val="24"/>
          <w:szCs w:val="24"/>
        </w:rPr>
        <w:t xml:space="preserve">punim, </w:t>
      </w:r>
      <w:r w:rsidR="00AA0346" w:rsidRPr="00020611">
        <w:rPr>
          <w:rFonts w:ascii="Garamond" w:hAnsi="Garamond" w:cs="Times New Roman"/>
          <w:sz w:val="24"/>
          <w:szCs w:val="24"/>
        </w:rPr>
        <w:t>ë</w:t>
      </w:r>
      <w:r w:rsidR="00E347CE" w:rsidRPr="00020611">
        <w:rPr>
          <w:rFonts w:ascii="Garamond" w:hAnsi="Garamond" w:cs="Times New Roman"/>
          <w:sz w:val="24"/>
          <w:szCs w:val="24"/>
        </w:rPr>
        <w:t>sht</w:t>
      </w:r>
      <w:r w:rsidR="00AA0346" w:rsidRPr="00020611">
        <w:rPr>
          <w:rFonts w:ascii="Garamond" w:hAnsi="Garamond" w:cs="Times New Roman"/>
          <w:sz w:val="24"/>
          <w:szCs w:val="24"/>
        </w:rPr>
        <w:t>ë</w:t>
      </w:r>
      <w:r w:rsidRPr="00020611">
        <w:rPr>
          <w:rFonts w:ascii="Garamond" w:hAnsi="Garamond" w:cs="Times New Roman"/>
          <w:sz w:val="24"/>
          <w:szCs w:val="24"/>
        </w:rPr>
        <w:t xml:space="preserve"> finalizuar Udhërrëfyesi i Profesionalizimit dhe kurrikula</w:t>
      </w:r>
      <w:r w:rsidR="00E347CE" w:rsidRPr="00020611">
        <w:rPr>
          <w:rFonts w:ascii="Garamond" w:hAnsi="Garamond" w:cs="Times New Roman"/>
          <w:sz w:val="24"/>
          <w:szCs w:val="24"/>
        </w:rPr>
        <w:t>t</w:t>
      </w:r>
      <w:r w:rsidRPr="00020611">
        <w:rPr>
          <w:rFonts w:ascii="Garamond" w:hAnsi="Garamond" w:cs="Times New Roman"/>
          <w:sz w:val="24"/>
          <w:szCs w:val="24"/>
        </w:rPr>
        <w:t xml:space="preserve"> e trajnimit.</w:t>
      </w:r>
    </w:p>
    <w:p w14:paraId="17A745BA" w14:textId="3483DCC6" w:rsidR="00CF3335" w:rsidRPr="00020611" w:rsidRDefault="00CF333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Konkretisht, ekzistojnë katër kurrikula trajnimi për nivelet bazë, të mesme, të avancuara dhe të ekspertëve, </w:t>
      </w:r>
      <w:r w:rsidR="00F95D09" w:rsidRPr="00020611">
        <w:rPr>
          <w:rFonts w:ascii="Garamond" w:hAnsi="Garamond" w:cs="Times New Roman"/>
          <w:sz w:val="24"/>
          <w:szCs w:val="24"/>
        </w:rPr>
        <w:t xml:space="preserve">bazuar në modelin ProcurCompEU. </w:t>
      </w:r>
      <w:r w:rsidRPr="00020611">
        <w:rPr>
          <w:rFonts w:ascii="Garamond" w:hAnsi="Garamond" w:cs="Times New Roman"/>
          <w:sz w:val="24"/>
          <w:szCs w:val="24"/>
        </w:rPr>
        <w:t xml:space="preserve">Në mars të vitit 2023 u finalizua programi i </w:t>
      </w:r>
      <w:r w:rsidR="00136A60" w:rsidRPr="00020611">
        <w:rPr>
          <w:rFonts w:ascii="Garamond" w:hAnsi="Garamond" w:cs="Times New Roman"/>
          <w:sz w:val="24"/>
          <w:szCs w:val="24"/>
        </w:rPr>
        <w:t>t</w:t>
      </w:r>
      <w:r w:rsidRPr="00020611">
        <w:rPr>
          <w:rFonts w:ascii="Garamond" w:hAnsi="Garamond" w:cs="Times New Roman"/>
          <w:sz w:val="24"/>
          <w:szCs w:val="24"/>
        </w:rPr>
        <w:t xml:space="preserve">rajnimit të </w:t>
      </w:r>
      <w:r w:rsidR="00136A60" w:rsidRPr="00020611">
        <w:rPr>
          <w:rFonts w:ascii="Garamond" w:hAnsi="Garamond" w:cs="Times New Roman"/>
          <w:sz w:val="24"/>
          <w:szCs w:val="24"/>
        </w:rPr>
        <w:t>t</w:t>
      </w:r>
      <w:r w:rsidRPr="00020611">
        <w:rPr>
          <w:rFonts w:ascii="Garamond" w:hAnsi="Garamond" w:cs="Times New Roman"/>
          <w:sz w:val="24"/>
          <w:szCs w:val="24"/>
        </w:rPr>
        <w:t xml:space="preserve">rajnerëve, ku u trajnuan 19 kandidatë të suksesshëm dhe u certifikuan me </w:t>
      </w:r>
      <w:r w:rsidR="00136A60" w:rsidRPr="00020611">
        <w:rPr>
          <w:rFonts w:ascii="Garamond" w:hAnsi="Garamond" w:cs="Times New Roman"/>
          <w:sz w:val="24"/>
          <w:szCs w:val="24"/>
        </w:rPr>
        <w:t>“</w:t>
      </w:r>
      <w:r w:rsidRPr="00020611">
        <w:rPr>
          <w:rFonts w:ascii="Garamond" w:hAnsi="Garamond" w:cs="Times New Roman"/>
          <w:sz w:val="24"/>
          <w:szCs w:val="24"/>
        </w:rPr>
        <w:t xml:space="preserve">Certifikatën e </w:t>
      </w:r>
      <w:r w:rsidR="00136A60" w:rsidRPr="00020611">
        <w:rPr>
          <w:rFonts w:ascii="Garamond" w:hAnsi="Garamond" w:cs="Times New Roman"/>
          <w:sz w:val="24"/>
          <w:szCs w:val="24"/>
        </w:rPr>
        <w:t>t</w:t>
      </w:r>
      <w:r w:rsidRPr="00020611">
        <w:rPr>
          <w:rFonts w:ascii="Garamond" w:hAnsi="Garamond" w:cs="Times New Roman"/>
          <w:sz w:val="24"/>
          <w:szCs w:val="24"/>
        </w:rPr>
        <w:t xml:space="preserve">rajnerit të </w:t>
      </w:r>
      <w:r w:rsidR="00136A60" w:rsidRPr="00020611">
        <w:rPr>
          <w:rFonts w:ascii="Garamond" w:hAnsi="Garamond" w:cs="Times New Roman"/>
          <w:sz w:val="24"/>
          <w:szCs w:val="24"/>
        </w:rPr>
        <w:t>p</w:t>
      </w:r>
      <w:r w:rsidRPr="00020611">
        <w:rPr>
          <w:rFonts w:ascii="Garamond" w:hAnsi="Garamond" w:cs="Times New Roman"/>
          <w:sz w:val="24"/>
          <w:szCs w:val="24"/>
        </w:rPr>
        <w:t xml:space="preserve">rokurimit </w:t>
      </w:r>
      <w:r w:rsidR="00136A60" w:rsidRPr="00020611">
        <w:rPr>
          <w:rFonts w:ascii="Garamond" w:hAnsi="Garamond" w:cs="Times New Roman"/>
          <w:sz w:val="24"/>
          <w:szCs w:val="24"/>
        </w:rPr>
        <w:t>p</w:t>
      </w:r>
      <w:r w:rsidRPr="00020611">
        <w:rPr>
          <w:rFonts w:ascii="Garamond" w:hAnsi="Garamond" w:cs="Times New Roman"/>
          <w:sz w:val="24"/>
          <w:szCs w:val="24"/>
        </w:rPr>
        <w:t>ublik</w:t>
      </w:r>
      <w:r w:rsidR="00136A60" w:rsidRPr="00020611">
        <w:rPr>
          <w:rFonts w:ascii="Garamond" w:hAnsi="Garamond" w:cs="Times New Roman"/>
          <w:sz w:val="24"/>
          <w:szCs w:val="24"/>
        </w:rPr>
        <w:t>”</w:t>
      </w:r>
      <w:r w:rsidRPr="00020611">
        <w:rPr>
          <w:rFonts w:ascii="Garamond" w:hAnsi="Garamond" w:cs="Times New Roman"/>
          <w:sz w:val="24"/>
          <w:szCs w:val="24"/>
        </w:rPr>
        <w:t>. Pas përfundimit të trajnimit të trajnerëve dhe certifikimit të tyre, si dhe kurrikulave të finalizuara, në muajt qershor</w:t>
      </w:r>
      <w:r w:rsidR="00FD602D">
        <w:rPr>
          <w:rFonts w:ascii="Garamond" w:hAnsi="Garamond" w:cs="Times New Roman"/>
          <w:sz w:val="24"/>
          <w:szCs w:val="24"/>
        </w:rPr>
        <w:t>–</w:t>
      </w:r>
      <w:r w:rsidRPr="00020611">
        <w:rPr>
          <w:rFonts w:ascii="Garamond" w:hAnsi="Garamond" w:cs="Times New Roman"/>
          <w:sz w:val="24"/>
          <w:szCs w:val="24"/>
        </w:rPr>
        <w:t>korrik dhe në shtator 2023 u finalizua pilotimi i sesioneve trajnuese për nivelin bazë për punonjësit e AK-së.</w:t>
      </w:r>
    </w:p>
    <w:p w14:paraId="072A9C8F" w14:textId="77777777" w:rsidR="00CF3335" w:rsidRPr="00020611" w:rsidRDefault="00CF3335"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Objektivi</w:t>
      </w:r>
    </w:p>
    <w:p w14:paraId="1CBF63E3" w14:textId="21439B0B" w:rsidR="00CF3335" w:rsidRPr="00020611" w:rsidRDefault="00CF333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Hartimi dhe zbatimi</w:t>
      </w:r>
      <w:r w:rsidR="00020611" w:rsidRPr="00020611">
        <w:rPr>
          <w:rFonts w:ascii="Garamond" w:hAnsi="Garamond" w:cs="Times New Roman"/>
          <w:sz w:val="24"/>
          <w:szCs w:val="24"/>
        </w:rPr>
        <w:t xml:space="preserve"> </w:t>
      </w:r>
      <w:r w:rsidRPr="00020611">
        <w:rPr>
          <w:rFonts w:ascii="Garamond" w:hAnsi="Garamond" w:cs="Times New Roman"/>
          <w:sz w:val="24"/>
          <w:szCs w:val="24"/>
        </w:rPr>
        <w:t>i një plani trajnimi për nëpunësit e administratës shtetërore të përfshirë në proces, duke synuar ngritjen dhe funksionimin e nj</w:t>
      </w:r>
      <w:r w:rsidR="008861C2" w:rsidRPr="00020611">
        <w:rPr>
          <w:rFonts w:ascii="Garamond" w:hAnsi="Garamond" w:cs="Times New Roman"/>
          <w:sz w:val="24"/>
          <w:szCs w:val="24"/>
        </w:rPr>
        <w:t>ë</w:t>
      </w:r>
      <w:r w:rsidRPr="00020611">
        <w:rPr>
          <w:rFonts w:ascii="Garamond" w:hAnsi="Garamond" w:cs="Times New Roman"/>
          <w:sz w:val="24"/>
          <w:szCs w:val="24"/>
        </w:rPr>
        <w:t xml:space="preserve"> rrjeti të profesionistëve të prokurimit.</w:t>
      </w:r>
      <w:r w:rsidR="00020611" w:rsidRPr="00020611">
        <w:rPr>
          <w:rFonts w:ascii="Garamond" w:hAnsi="Garamond" w:cs="Times New Roman"/>
          <w:sz w:val="24"/>
          <w:szCs w:val="24"/>
        </w:rPr>
        <w:t xml:space="preserve"> </w:t>
      </w:r>
      <w:r w:rsidRPr="00020611">
        <w:rPr>
          <w:rFonts w:ascii="Garamond" w:hAnsi="Garamond" w:cs="Times New Roman"/>
          <w:sz w:val="24"/>
          <w:szCs w:val="24"/>
        </w:rPr>
        <w:t xml:space="preserve">Rishikimi i kritereve specifike që duhen plotësuar për punonjës prokurimi dhe rishikimi </w:t>
      </w:r>
      <w:r w:rsidR="00487B51" w:rsidRPr="00020611">
        <w:rPr>
          <w:rFonts w:ascii="Garamond" w:hAnsi="Garamond" w:cs="Times New Roman"/>
          <w:sz w:val="24"/>
          <w:szCs w:val="24"/>
        </w:rPr>
        <w:t>i</w:t>
      </w:r>
      <w:r w:rsidRPr="00020611">
        <w:rPr>
          <w:rFonts w:ascii="Garamond" w:hAnsi="Garamond" w:cs="Times New Roman"/>
          <w:sz w:val="24"/>
          <w:szCs w:val="24"/>
        </w:rPr>
        <w:t xml:space="preserve"> përshkrimeve të vendit të punës për këto pozicione.</w:t>
      </w:r>
    </w:p>
    <w:p w14:paraId="1F5D8323" w14:textId="621FF354" w:rsidR="00BA0A62" w:rsidRPr="00020611" w:rsidRDefault="00BA0A62"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i mësipërm është parashikuar të realizohet nëpërmjet masave të mëposhtme</w:t>
      </w:r>
      <w:r w:rsidR="00136A60" w:rsidRPr="00020611">
        <w:rPr>
          <w:rFonts w:ascii="Garamond" w:hAnsi="Garamond" w:cs="Times New Roman"/>
          <w:sz w:val="24"/>
          <w:szCs w:val="24"/>
        </w:rPr>
        <w:t>:</w:t>
      </w:r>
    </w:p>
    <w:p w14:paraId="7CEDE6B4" w14:textId="5B51ACE7" w:rsidR="00E347CE" w:rsidRPr="00C90FFB" w:rsidRDefault="002174B2"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26" w:name="_Toc166152712"/>
      <w:r w:rsidRPr="00C90FFB">
        <w:rPr>
          <w:rFonts w:ascii="Garamond" w:hAnsi="Garamond" w:cs="Times New Roman"/>
          <w:b w:val="0"/>
          <w:bCs/>
          <w:color w:val="auto"/>
          <w:szCs w:val="24"/>
        </w:rPr>
        <w:t>MASA 1.</w:t>
      </w:r>
      <w:r w:rsidR="007F15DA" w:rsidRPr="00C90FFB">
        <w:rPr>
          <w:rFonts w:ascii="Garamond" w:hAnsi="Garamond" w:cs="Times New Roman"/>
          <w:b w:val="0"/>
          <w:bCs/>
          <w:color w:val="auto"/>
          <w:szCs w:val="24"/>
        </w:rPr>
        <w:t xml:space="preserve">4.1. </w:t>
      </w:r>
      <w:r w:rsidR="000C2415" w:rsidRPr="00C90FFB">
        <w:rPr>
          <w:rFonts w:ascii="Garamond" w:hAnsi="Garamond" w:cs="Times New Roman"/>
          <w:b w:val="0"/>
          <w:bCs/>
          <w:color w:val="auto"/>
          <w:szCs w:val="24"/>
        </w:rPr>
        <w:t>PROFESIONALIZIMI I FUNKSIONIT TË PROKURIMIT PUBLIK</w:t>
      </w:r>
      <w:bookmarkEnd w:id="26"/>
    </w:p>
    <w:p w14:paraId="10240084" w14:textId="68D7B943" w:rsidR="00D50AB3" w:rsidRPr="00020611" w:rsidRDefault="00E347CE" w:rsidP="00E22B88">
      <w:pPr>
        <w:widowControl w:val="0"/>
        <w:spacing w:after="0" w:line="240" w:lineRule="auto"/>
        <w:ind w:firstLine="284"/>
        <w:rPr>
          <w:rFonts w:ascii="Garamond" w:hAnsi="Garamond" w:cs="Times New Roman"/>
          <w:sz w:val="24"/>
          <w:szCs w:val="24"/>
        </w:rPr>
      </w:pPr>
      <w:r w:rsidRPr="00020611">
        <w:rPr>
          <w:rFonts w:ascii="Garamond" w:hAnsi="Garamond"/>
          <w:sz w:val="24"/>
          <w:szCs w:val="24"/>
        </w:rPr>
        <w:t>Profesionalizimi i funksionit të prokurimit do të mundësonte</w:t>
      </w:r>
      <w:r w:rsidR="008B694C" w:rsidRPr="00020611">
        <w:rPr>
          <w:rFonts w:ascii="Garamond" w:hAnsi="Garamond"/>
          <w:sz w:val="24"/>
          <w:szCs w:val="24"/>
        </w:rPr>
        <w:t xml:space="preserve"> q</w:t>
      </w:r>
      <w:r w:rsidR="00785624" w:rsidRPr="00020611">
        <w:rPr>
          <w:rFonts w:ascii="Garamond" w:hAnsi="Garamond"/>
          <w:sz w:val="24"/>
          <w:szCs w:val="24"/>
        </w:rPr>
        <w:t>ë</w:t>
      </w:r>
      <w:r w:rsidR="008B694C" w:rsidRPr="00020611">
        <w:rPr>
          <w:rFonts w:ascii="Garamond" w:hAnsi="Garamond"/>
          <w:sz w:val="24"/>
          <w:szCs w:val="24"/>
        </w:rPr>
        <w:t xml:space="preserve"> </w:t>
      </w:r>
      <w:r w:rsidR="00136A60" w:rsidRPr="00020611">
        <w:rPr>
          <w:rFonts w:ascii="Garamond" w:hAnsi="Garamond"/>
          <w:sz w:val="24"/>
          <w:szCs w:val="24"/>
        </w:rPr>
        <w:t>ç</w:t>
      </w:r>
      <w:r w:rsidR="008B694C" w:rsidRPr="00020611">
        <w:rPr>
          <w:rFonts w:ascii="Garamond" w:hAnsi="Garamond"/>
          <w:sz w:val="24"/>
          <w:szCs w:val="24"/>
        </w:rPr>
        <w:t>do i pun</w:t>
      </w:r>
      <w:r w:rsidR="00785624" w:rsidRPr="00020611">
        <w:rPr>
          <w:rFonts w:ascii="Garamond" w:hAnsi="Garamond"/>
          <w:sz w:val="24"/>
          <w:szCs w:val="24"/>
        </w:rPr>
        <w:t>ë</w:t>
      </w:r>
      <w:r w:rsidR="008B694C" w:rsidRPr="00020611">
        <w:rPr>
          <w:rFonts w:ascii="Garamond" w:hAnsi="Garamond"/>
          <w:sz w:val="24"/>
          <w:szCs w:val="24"/>
        </w:rPr>
        <w:t>suar n</w:t>
      </w:r>
      <w:r w:rsidR="00785624" w:rsidRPr="00020611">
        <w:rPr>
          <w:rFonts w:ascii="Garamond" w:hAnsi="Garamond"/>
          <w:sz w:val="24"/>
          <w:szCs w:val="24"/>
        </w:rPr>
        <w:t>ë</w:t>
      </w:r>
      <w:r w:rsidR="008B694C" w:rsidRPr="00020611">
        <w:rPr>
          <w:rFonts w:ascii="Garamond" w:hAnsi="Garamond"/>
          <w:sz w:val="24"/>
          <w:szCs w:val="24"/>
        </w:rPr>
        <w:t xml:space="preserve"> sektorin publik</w:t>
      </w:r>
      <w:r w:rsidR="00136A60" w:rsidRPr="00020611">
        <w:rPr>
          <w:rFonts w:ascii="Garamond" w:hAnsi="Garamond"/>
          <w:sz w:val="24"/>
          <w:szCs w:val="24"/>
        </w:rPr>
        <w:t>,</w:t>
      </w:r>
      <w:r w:rsidR="00175A50" w:rsidRPr="00020611">
        <w:rPr>
          <w:rFonts w:ascii="Garamond" w:hAnsi="Garamond"/>
          <w:sz w:val="24"/>
          <w:szCs w:val="24"/>
        </w:rPr>
        <w:t xml:space="preserve"> që merre</w:t>
      </w:r>
      <w:r w:rsidR="00136A60" w:rsidRPr="00020611">
        <w:rPr>
          <w:rFonts w:ascii="Garamond" w:hAnsi="Garamond"/>
          <w:sz w:val="24"/>
          <w:szCs w:val="24"/>
        </w:rPr>
        <w:t>t</w:t>
      </w:r>
      <w:r w:rsidR="00175A50" w:rsidRPr="00020611">
        <w:rPr>
          <w:rFonts w:ascii="Garamond" w:hAnsi="Garamond"/>
          <w:sz w:val="24"/>
          <w:szCs w:val="24"/>
        </w:rPr>
        <w:t xml:space="preserve"> me prokurimin publik, </w:t>
      </w:r>
      <w:r w:rsidR="008B694C" w:rsidRPr="00020611">
        <w:rPr>
          <w:rFonts w:ascii="Garamond" w:hAnsi="Garamond"/>
          <w:sz w:val="24"/>
          <w:szCs w:val="24"/>
        </w:rPr>
        <w:t>t</w:t>
      </w:r>
      <w:r w:rsidR="00785624" w:rsidRPr="00020611">
        <w:rPr>
          <w:rFonts w:ascii="Garamond" w:hAnsi="Garamond"/>
          <w:sz w:val="24"/>
          <w:szCs w:val="24"/>
        </w:rPr>
        <w:t>ë</w:t>
      </w:r>
      <w:r w:rsidR="008B694C" w:rsidRPr="00020611">
        <w:rPr>
          <w:rFonts w:ascii="Garamond" w:hAnsi="Garamond"/>
          <w:sz w:val="24"/>
          <w:szCs w:val="24"/>
        </w:rPr>
        <w:t xml:space="preserve"> jet</w:t>
      </w:r>
      <w:r w:rsidR="00785624" w:rsidRPr="00020611">
        <w:rPr>
          <w:rFonts w:ascii="Garamond" w:hAnsi="Garamond"/>
          <w:sz w:val="24"/>
          <w:szCs w:val="24"/>
        </w:rPr>
        <w:t>ë</w:t>
      </w:r>
      <w:r w:rsidR="008B694C" w:rsidRPr="00020611">
        <w:rPr>
          <w:rFonts w:ascii="Garamond" w:hAnsi="Garamond"/>
          <w:sz w:val="24"/>
          <w:szCs w:val="24"/>
        </w:rPr>
        <w:t xml:space="preserve"> i trajnuar dhe i certifikuar </w:t>
      </w:r>
      <w:r w:rsidRPr="00020611">
        <w:rPr>
          <w:rFonts w:ascii="Garamond" w:hAnsi="Garamond"/>
          <w:sz w:val="24"/>
          <w:szCs w:val="24"/>
        </w:rPr>
        <w:t xml:space="preserve">në përputhje me parimet, rregullat dhe procedurat e </w:t>
      </w:r>
      <w:r w:rsidR="008B694C" w:rsidRPr="00020611">
        <w:rPr>
          <w:rFonts w:ascii="Garamond" w:hAnsi="Garamond"/>
          <w:sz w:val="24"/>
          <w:szCs w:val="24"/>
        </w:rPr>
        <w:t>prokurimit publik duke kontribu</w:t>
      </w:r>
      <w:r w:rsidR="00136A60" w:rsidRPr="00020611">
        <w:rPr>
          <w:rFonts w:ascii="Garamond" w:hAnsi="Garamond"/>
          <w:sz w:val="24"/>
          <w:szCs w:val="24"/>
        </w:rPr>
        <w:t>u</w:t>
      </w:r>
      <w:r w:rsidR="008B694C" w:rsidRPr="00020611">
        <w:rPr>
          <w:rFonts w:ascii="Garamond" w:hAnsi="Garamond"/>
          <w:sz w:val="24"/>
          <w:szCs w:val="24"/>
        </w:rPr>
        <w:t>ar k</w:t>
      </w:r>
      <w:r w:rsidR="00785624" w:rsidRPr="00020611">
        <w:rPr>
          <w:rFonts w:ascii="Garamond" w:hAnsi="Garamond"/>
          <w:sz w:val="24"/>
          <w:szCs w:val="24"/>
        </w:rPr>
        <w:t>ë</w:t>
      </w:r>
      <w:r w:rsidR="008B694C" w:rsidRPr="00020611">
        <w:rPr>
          <w:rFonts w:ascii="Garamond" w:hAnsi="Garamond"/>
          <w:sz w:val="24"/>
          <w:szCs w:val="24"/>
        </w:rPr>
        <w:t>shtu</w:t>
      </w:r>
      <w:r w:rsidRPr="00020611">
        <w:rPr>
          <w:rFonts w:ascii="Garamond" w:hAnsi="Garamond"/>
          <w:sz w:val="24"/>
          <w:szCs w:val="24"/>
        </w:rPr>
        <w:t xml:space="preserve"> në përmirësimin e performancës së sistemit të prokurimit në tërësi. Për këtë arsye, duhet të përgatitet një plan shumëvjeçar profesionalizimi, ku të përcaktohen të gjithë hapat e nevojsh</w:t>
      </w:r>
      <w:r w:rsidR="009E2161" w:rsidRPr="00020611">
        <w:rPr>
          <w:rFonts w:ascii="Garamond" w:hAnsi="Garamond"/>
          <w:sz w:val="24"/>
          <w:szCs w:val="24"/>
        </w:rPr>
        <w:t>ë</w:t>
      </w:r>
      <w:r w:rsidRPr="00020611">
        <w:rPr>
          <w:rFonts w:ascii="Garamond" w:hAnsi="Garamond"/>
          <w:sz w:val="24"/>
          <w:szCs w:val="24"/>
        </w:rPr>
        <w:t>m për profesionalizimin.</w:t>
      </w:r>
    </w:p>
    <w:p w14:paraId="1AEC51EC" w14:textId="6796B7D1" w:rsidR="00BD2259" w:rsidRPr="00020611" w:rsidRDefault="00BD22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w:t>
      </w:r>
      <w:r w:rsidR="008D4E46" w:rsidRPr="00020611">
        <w:rPr>
          <w:rFonts w:ascii="Garamond" w:hAnsi="Garamond" w:cs="Times New Roman"/>
          <w:sz w:val="24"/>
          <w:szCs w:val="24"/>
        </w:rPr>
        <w:t>ë</w:t>
      </w:r>
      <w:r w:rsidRPr="00020611">
        <w:rPr>
          <w:rFonts w:ascii="Garamond" w:hAnsi="Garamond" w:cs="Times New Roman"/>
          <w:sz w:val="24"/>
          <w:szCs w:val="24"/>
        </w:rPr>
        <w:t>rgjegj</w:t>
      </w:r>
      <w:r w:rsidR="008D4E46" w:rsidRPr="00020611">
        <w:rPr>
          <w:rFonts w:ascii="Garamond" w:hAnsi="Garamond" w:cs="Times New Roman"/>
          <w:sz w:val="24"/>
          <w:szCs w:val="24"/>
        </w:rPr>
        <w:t>ë</w:t>
      </w:r>
      <w:r w:rsidRPr="00020611">
        <w:rPr>
          <w:rFonts w:ascii="Garamond" w:hAnsi="Garamond" w:cs="Times New Roman"/>
          <w:sz w:val="24"/>
          <w:szCs w:val="24"/>
        </w:rPr>
        <w:t>se</w:t>
      </w:r>
      <w:r w:rsidR="00F54D04" w:rsidRPr="00020611">
        <w:rPr>
          <w:rFonts w:ascii="Garamond" w:hAnsi="Garamond" w:cs="Times New Roman"/>
          <w:sz w:val="24"/>
          <w:szCs w:val="24"/>
        </w:rPr>
        <w:t>:</w:t>
      </w:r>
    </w:p>
    <w:p w14:paraId="0A45C71C" w14:textId="66C7DC38" w:rsidR="0021773F" w:rsidRPr="00020611" w:rsidRDefault="00BD225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ASPA, DAP</w:t>
      </w:r>
      <w:r w:rsidR="00F54D04" w:rsidRPr="00020611">
        <w:rPr>
          <w:rFonts w:ascii="Garamond" w:hAnsi="Garamond" w:cs="Times New Roman"/>
          <w:sz w:val="24"/>
          <w:szCs w:val="24"/>
        </w:rPr>
        <w:t>-i</w:t>
      </w:r>
      <w:r w:rsidR="0006141A">
        <w:rPr>
          <w:rFonts w:ascii="Garamond" w:hAnsi="Garamond" w:cs="Times New Roman"/>
          <w:sz w:val="24"/>
          <w:szCs w:val="24"/>
        </w:rPr>
        <w:t>.</w:t>
      </w:r>
      <w:r w:rsidRPr="00020611">
        <w:rPr>
          <w:rFonts w:ascii="Garamond" w:hAnsi="Garamond" w:cs="Times New Roman"/>
          <w:sz w:val="24"/>
          <w:szCs w:val="24"/>
        </w:rPr>
        <w:t xml:space="preserve"> </w:t>
      </w:r>
    </w:p>
    <w:p w14:paraId="7DA0514F" w14:textId="555291C9" w:rsidR="00594463" w:rsidRPr="00020611" w:rsidRDefault="00576725"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00A0698D" w:rsidRPr="00020611">
        <w:rPr>
          <w:rFonts w:ascii="Garamond" w:hAnsi="Garamond" w:cs="Times New Roman"/>
          <w:sz w:val="24"/>
          <w:szCs w:val="24"/>
        </w:rPr>
        <w:t>s</w:t>
      </w:r>
      <w:r w:rsidR="00136A60" w:rsidRPr="00020611">
        <w:rPr>
          <w:rFonts w:ascii="Garamond" w:hAnsi="Garamond" w:cs="Times New Roman"/>
          <w:sz w:val="24"/>
          <w:szCs w:val="24"/>
        </w:rPr>
        <w:t>:</w:t>
      </w:r>
    </w:p>
    <w:p w14:paraId="1074A23F" w14:textId="6BC9C065" w:rsidR="00583CF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92E5D" w:rsidRPr="00020611">
        <w:rPr>
          <w:rFonts w:ascii="Garamond" w:hAnsi="Garamond" w:cs="Times New Roman"/>
          <w:sz w:val="24"/>
          <w:szCs w:val="24"/>
        </w:rPr>
        <w:t xml:space="preserve">nënshkrimi </w:t>
      </w:r>
      <w:r w:rsidR="008B694C" w:rsidRPr="00020611">
        <w:rPr>
          <w:rFonts w:ascii="Garamond" w:hAnsi="Garamond" w:cs="Times New Roman"/>
          <w:sz w:val="24"/>
          <w:szCs w:val="24"/>
        </w:rPr>
        <w:t xml:space="preserve">i </w:t>
      </w:r>
      <w:r w:rsidR="00136A60" w:rsidRPr="00020611">
        <w:rPr>
          <w:rFonts w:ascii="Garamond" w:hAnsi="Garamond" w:cs="Times New Roman"/>
          <w:sz w:val="24"/>
          <w:szCs w:val="24"/>
        </w:rPr>
        <w:t>m</w:t>
      </w:r>
      <w:r w:rsidR="008B694C" w:rsidRPr="00020611">
        <w:rPr>
          <w:rFonts w:ascii="Garamond" w:hAnsi="Garamond" w:cs="Times New Roman"/>
          <w:sz w:val="24"/>
          <w:szCs w:val="24"/>
        </w:rPr>
        <w:t>emorandumit t</w:t>
      </w:r>
      <w:r w:rsidR="00785624" w:rsidRPr="00020611">
        <w:rPr>
          <w:rFonts w:ascii="Garamond" w:hAnsi="Garamond" w:cs="Times New Roman"/>
          <w:sz w:val="24"/>
          <w:szCs w:val="24"/>
        </w:rPr>
        <w:t>ë</w:t>
      </w:r>
      <w:r w:rsidR="008B694C" w:rsidRPr="00020611">
        <w:rPr>
          <w:rFonts w:ascii="Garamond" w:hAnsi="Garamond" w:cs="Times New Roman"/>
          <w:sz w:val="24"/>
          <w:szCs w:val="24"/>
        </w:rPr>
        <w:t xml:space="preserve"> </w:t>
      </w:r>
      <w:r w:rsidR="00136A60" w:rsidRPr="00020611">
        <w:rPr>
          <w:rFonts w:ascii="Garamond" w:hAnsi="Garamond" w:cs="Times New Roman"/>
          <w:sz w:val="24"/>
          <w:szCs w:val="24"/>
        </w:rPr>
        <w:t>b</w:t>
      </w:r>
      <w:r w:rsidR="008B694C" w:rsidRPr="00020611">
        <w:rPr>
          <w:rFonts w:ascii="Garamond" w:hAnsi="Garamond" w:cs="Times New Roman"/>
          <w:sz w:val="24"/>
          <w:szCs w:val="24"/>
        </w:rPr>
        <w:t>ashk</w:t>
      </w:r>
      <w:r w:rsidR="00785624" w:rsidRPr="00020611">
        <w:rPr>
          <w:rFonts w:ascii="Garamond" w:hAnsi="Garamond" w:cs="Times New Roman"/>
          <w:sz w:val="24"/>
          <w:szCs w:val="24"/>
        </w:rPr>
        <w:t>ë</w:t>
      </w:r>
      <w:r w:rsidR="008B694C" w:rsidRPr="00020611">
        <w:rPr>
          <w:rFonts w:ascii="Garamond" w:hAnsi="Garamond" w:cs="Times New Roman"/>
          <w:sz w:val="24"/>
          <w:szCs w:val="24"/>
        </w:rPr>
        <w:t>punimit me ASPA</w:t>
      </w:r>
      <w:r w:rsidR="00136A60" w:rsidRPr="00020611">
        <w:rPr>
          <w:rFonts w:ascii="Garamond" w:hAnsi="Garamond" w:cs="Times New Roman"/>
          <w:sz w:val="24"/>
          <w:szCs w:val="24"/>
        </w:rPr>
        <w:t>-n</w:t>
      </w:r>
      <w:r w:rsidR="00583CFF" w:rsidRPr="00020611">
        <w:rPr>
          <w:rFonts w:ascii="Garamond" w:hAnsi="Garamond" w:cs="Times New Roman"/>
          <w:sz w:val="24"/>
          <w:szCs w:val="24"/>
        </w:rPr>
        <w:t>;</w:t>
      </w:r>
    </w:p>
    <w:p w14:paraId="234A34DF" w14:textId="31C83C96" w:rsidR="008B694C"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92E5D" w:rsidRPr="00020611">
        <w:rPr>
          <w:rFonts w:ascii="Garamond" w:hAnsi="Garamond" w:cs="Times New Roman"/>
          <w:sz w:val="24"/>
          <w:szCs w:val="24"/>
        </w:rPr>
        <w:t xml:space="preserve">nënshkrimi </w:t>
      </w:r>
      <w:r w:rsidR="00583CFF" w:rsidRPr="00020611">
        <w:rPr>
          <w:rFonts w:ascii="Garamond" w:hAnsi="Garamond" w:cs="Times New Roman"/>
          <w:sz w:val="24"/>
          <w:szCs w:val="24"/>
        </w:rPr>
        <w:t xml:space="preserve">i </w:t>
      </w:r>
      <w:r w:rsidR="00136A60" w:rsidRPr="00020611">
        <w:rPr>
          <w:rFonts w:ascii="Garamond" w:hAnsi="Garamond" w:cs="Times New Roman"/>
          <w:sz w:val="24"/>
          <w:szCs w:val="24"/>
        </w:rPr>
        <w:t>m</w:t>
      </w:r>
      <w:r w:rsidR="00583CFF" w:rsidRPr="00020611">
        <w:rPr>
          <w:rFonts w:ascii="Garamond" w:hAnsi="Garamond" w:cs="Times New Roman"/>
          <w:sz w:val="24"/>
          <w:szCs w:val="24"/>
        </w:rPr>
        <w:t xml:space="preserve">emorandumit të </w:t>
      </w:r>
      <w:r w:rsidR="00136A60" w:rsidRPr="00020611">
        <w:rPr>
          <w:rFonts w:ascii="Garamond" w:hAnsi="Garamond" w:cs="Times New Roman"/>
          <w:sz w:val="24"/>
          <w:szCs w:val="24"/>
        </w:rPr>
        <w:t>b</w:t>
      </w:r>
      <w:r w:rsidR="00583CFF" w:rsidRPr="00020611">
        <w:rPr>
          <w:rFonts w:ascii="Garamond" w:hAnsi="Garamond" w:cs="Times New Roman"/>
          <w:sz w:val="24"/>
          <w:szCs w:val="24"/>
        </w:rPr>
        <w:t xml:space="preserve">ashkëpunimit me </w:t>
      </w:r>
      <w:r w:rsidR="008B694C" w:rsidRPr="00020611">
        <w:rPr>
          <w:rFonts w:ascii="Garamond" w:hAnsi="Garamond" w:cs="Times New Roman"/>
          <w:sz w:val="24"/>
          <w:szCs w:val="24"/>
        </w:rPr>
        <w:t>DAP</w:t>
      </w:r>
      <w:r w:rsidR="00136A60" w:rsidRPr="00020611">
        <w:rPr>
          <w:rFonts w:ascii="Garamond" w:hAnsi="Garamond" w:cs="Times New Roman"/>
          <w:sz w:val="24"/>
          <w:szCs w:val="24"/>
        </w:rPr>
        <w:t>-in</w:t>
      </w:r>
      <w:r w:rsidR="0006141A">
        <w:rPr>
          <w:rFonts w:ascii="Garamond" w:hAnsi="Garamond" w:cs="Times New Roman"/>
          <w:sz w:val="24"/>
          <w:szCs w:val="24"/>
        </w:rPr>
        <w:t>;</w:t>
      </w:r>
    </w:p>
    <w:p w14:paraId="07B329F3" w14:textId="5ACFC126"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92E5D" w:rsidRPr="00020611">
        <w:rPr>
          <w:rFonts w:ascii="Garamond" w:hAnsi="Garamond" w:cs="Times New Roman"/>
          <w:sz w:val="24"/>
          <w:szCs w:val="24"/>
        </w:rPr>
        <w:t xml:space="preserve">hartimi </w:t>
      </w:r>
      <w:r w:rsidR="005A0B61" w:rsidRPr="00020611">
        <w:rPr>
          <w:rFonts w:ascii="Garamond" w:hAnsi="Garamond" w:cs="Times New Roman"/>
          <w:sz w:val="24"/>
          <w:szCs w:val="24"/>
        </w:rPr>
        <w:t>dhe zbatimi nga ASPA në bashkëpunim me APP</w:t>
      </w:r>
      <w:r w:rsidR="00136A60" w:rsidRPr="00020611">
        <w:rPr>
          <w:rFonts w:ascii="Garamond" w:hAnsi="Garamond" w:cs="Times New Roman"/>
          <w:sz w:val="24"/>
          <w:szCs w:val="24"/>
        </w:rPr>
        <w:t>-n</w:t>
      </w:r>
      <w:r w:rsidR="009E2161" w:rsidRPr="00020611">
        <w:rPr>
          <w:rFonts w:ascii="Garamond" w:hAnsi="Garamond" w:cs="Times New Roman"/>
          <w:sz w:val="24"/>
          <w:szCs w:val="24"/>
        </w:rPr>
        <w:t>ë</w:t>
      </w:r>
      <w:r w:rsidR="005A0B61" w:rsidRPr="00020611">
        <w:rPr>
          <w:rFonts w:ascii="Garamond" w:hAnsi="Garamond" w:cs="Times New Roman"/>
          <w:sz w:val="24"/>
          <w:szCs w:val="24"/>
        </w:rPr>
        <w:t xml:space="preserve"> i një plani trajnimi për nëpunësit e administratës shtetër</w:t>
      </w:r>
      <w:r w:rsidR="00921C35" w:rsidRPr="00020611">
        <w:rPr>
          <w:rFonts w:ascii="Garamond" w:hAnsi="Garamond" w:cs="Times New Roman"/>
          <w:sz w:val="24"/>
          <w:szCs w:val="24"/>
        </w:rPr>
        <w:t>ore të përfshirë në këtë proces</w:t>
      </w:r>
      <w:r w:rsidR="005A0B61" w:rsidRPr="00020611">
        <w:rPr>
          <w:rFonts w:ascii="Garamond" w:hAnsi="Garamond" w:cs="Times New Roman"/>
          <w:sz w:val="24"/>
          <w:szCs w:val="24"/>
        </w:rPr>
        <w:t>;</w:t>
      </w:r>
    </w:p>
    <w:p w14:paraId="7F5CF50A" w14:textId="087F8617" w:rsidR="005A0B6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92E5D" w:rsidRPr="00020611">
        <w:rPr>
          <w:rFonts w:ascii="Garamond" w:hAnsi="Garamond" w:cs="Times New Roman"/>
          <w:sz w:val="24"/>
          <w:szCs w:val="24"/>
        </w:rPr>
        <w:t xml:space="preserve">zhvillimi </w:t>
      </w:r>
      <w:r w:rsidR="005A0B61" w:rsidRPr="00020611">
        <w:rPr>
          <w:rFonts w:ascii="Garamond" w:hAnsi="Garamond" w:cs="Times New Roman"/>
          <w:sz w:val="24"/>
          <w:szCs w:val="24"/>
        </w:rPr>
        <w:t>i trajnimeve, duke synuar një numër të ca</w:t>
      </w:r>
      <w:r w:rsidR="00921C35" w:rsidRPr="00020611">
        <w:rPr>
          <w:rFonts w:ascii="Garamond" w:hAnsi="Garamond" w:cs="Times New Roman"/>
          <w:sz w:val="24"/>
          <w:szCs w:val="24"/>
        </w:rPr>
        <w:t>ktuar personash të trajnuar në ç</w:t>
      </w:r>
      <w:r w:rsidR="005A0B61" w:rsidRPr="00020611">
        <w:rPr>
          <w:rFonts w:ascii="Garamond" w:hAnsi="Garamond" w:cs="Times New Roman"/>
          <w:sz w:val="24"/>
          <w:szCs w:val="24"/>
        </w:rPr>
        <w:t>do autoritetet kontraktor</w:t>
      </w:r>
      <w:r w:rsidR="00136A60" w:rsidRPr="00020611">
        <w:rPr>
          <w:rFonts w:ascii="Garamond" w:hAnsi="Garamond" w:cs="Times New Roman"/>
          <w:sz w:val="24"/>
          <w:szCs w:val="24"/>
        </w:rPr>
        <w:t>;</w:t>
      </w:r>
      <w:r w:rsidR="005A0B61" w:rsidRPr="00020611">
        <w:rPr>
          <w:rFonts w:ascii="Garamond" w:hAnsi="Garamond" w:cs="Times New Roman"/>
          <w:sz w:val="24"/>
          <w:szCs w:val="24"/>
        </w:rPr>
        <w:t xml:space="preserve"> </w:t>
      </w:r>
    </w:p>
    <w:p w14:paraId="7899FEF0" w14:textId="20433350" w:rsidR="00A0698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392E5D" w:rsidRPr="00020611">
        <w:rPr>
          <w:rFonts w:ascii="Garamond" w:hAnsi="Garamond" w:cs="Times New Roman"/>
          <w:sz w:val="24"/>
          <w:szCs w:val="24"/>
        </w:rPr>
        <w:t>rishi</w:t>
      </w:r>
      <w:r w:rsidR="005A0B61" w:rsidRPr="00020611">
        <w:rPr>
          <w:rFonts w:ascii="Garamond" w:hAnsi="Garamond" w:cs="Times New Roman"/>
          <w:sz w:val="24"/>
          <w:szCs w:val="24"/>
        </w:rPr>
        <w:t>kimi i kritereve specifike dhe të përshkrimit të vendit të punës për punonjësit e prokurimit publik në institucionet</w:t>
      </w:r>
      <w:r w:rsidR="00136A60" w:rsidRPr="00020611">
        <w:rPr>
          <w:rFonts w:ascii="Garamond" w:hAnsi="Garamond" w:cs="Times New Roman"/>
          <w:sz w:val="24"/>
          <w:szCs w:val="24"/>
        </w:rPr>
        <w:t>,</w:t>
      </w:r>
      <w:r w:rsidR="005A0B61" w:rsidRPr="00020611">
        <w:rPr>
          <w:rFonts w:ascii="Garamond" w:hAnsi="Garamond" w:cs="Times New Roman"/>
          <w:sz w:val="24"/>
          <w:szCs w:val="24"/>
        </w:rPr>
        <w:t xml:space="preserve"> pjesë e fushës së veprimit të legjislacionit për nëpunësin civil, në përputhje me legjislacionin për prokurimin publik</w:t>
      </w:r>
      <w:r w:rsidR="00583CFF" w:rsidRPr="00020611">
        <w:rPr>
          <w:rFonts w:ascii="Garamond" w:hAnsi="Garamond" w:cs="Times New Roman"/>
          <w:sz w:val="24"/>
          <w:szCs w:val="24"/>
        </w:rPr>
        <w:t>;</w:t>
      </w:r>
    </w:p>
    <w:p w14:paraId="32440C31" w14:textId="430EA63C" w:rsidR="00594463" w:rsidRPr="00020611" w:rsidRDefault="00063DD7" w:rsidP="00E22B88">
      <w:pPr>
        <w:pStyle w:val="ListParagraph"/>
        <w:widowControl w:val="0"/>
        <w:spacing w:after="0" w:line="240" w:lineRule="auto"/>
        <w:ind w:left="0" w:firstLine="284"/>
        <w:rPr>
          <w:rFonts w:ascii="Garamond" w:hAnsi="Garamond"/>
          <w:sz w:val="24"/>
          <w:szCs w:val="24"/>
        </w:rPr>
      </w:pPr>
      <w:r w:rsidRPr="00020611">
        <w:rPr>
          <w:rFonts w:ascii="Garamond" w:hAnsi="Garamond"/>
          <w:sz w:val="24"/>
          <w:szCs w:val="24"/>
        </w:rPr>
        <w:t xml:space="preserve">- </w:t>
      </w:r>
      <w:r w:rsidR="00392E5D" w:rsidRPr="00020611">
        <w:rPr>
          <w:rFonts w:ascii="Garamond" w:hAnsi="Garamond"/>
          <w:sz w:val="24"/>
          <w:szCs w:val="24"/>
        </w:rPr>
        <w:t xml:space="preserve">hartimi </w:t>
      </w:r>
      <w:r w:rsidR="00583CFF" w:rsidRPr="00020611">
        <w:rPr>
          <w:rFonts w:ascii="Garamond" w:hAnsi="Garamond"/>
          <w:sz w:val="24"/>
          <w:szCs w:val="24"/>
        </w:rPr>
        <w:t>dhe miratimi i amendimeve t</w:t>
      </w:r>
      <w:r w:rsidR="00F179E0" w:rsidRPr="00020611">
        <w:rPr>
          <w:rFonts w:ascii="Garamond" w:hAnsi="Garamond"/>
          <w:sz w:val="24"/>
          <w:szCs w:val="24"/>
        </w:rPr>
        <w:t>ë</w:t>
      </w:r>
      <w:r w:rsidR="00921C35" w:rsidRPr="00020611">
        <w:rPr>
          <w:rFonts w:ascii="Garamond" w:hAnsi="Garamond"/>
          <w:sz w:val="24"/>
          <w:szCs w:val="24"/>
        </w:rPr>
        <w:t xml:space="preserve"> akteve nënligjore në kuadër të rishikimit të kritereve specifike dhe të përshkrimit të pun</w:t>
      </w:r>
      <w:r w:rsidR="009E2161" w:rsidRPr="00020611">
        <w:rPr>
          <w:rFonts w:ascii="Garamond" w:hAnsi="Garamond"/>
          <w:sz w:val="24"/>
          <w:szCs w:val="24"/>
        </w:rPr>
        <w:t>ë</w:t>
      </w:r>
      <w:r w:rsidR="00921C35" w:rsidRPr="00020611">
        <w:rPr>
          <w:rFonts w:ascii="Garamond" w:hAnsi="Garamond"/>
          <w:sz w:val="24"/>
          <w:szCs w:val="24"/>
        </w:rPr>
        <w:t>s pë</w:t>
      </w:r>
      <w:r w:rsidR="00006448" w:rsidRPr="00020611">
        <w:rPr>
          <w:rFonts w:ascii="Garamond" w:hAnsi="Garamond"/>
          <w:sz w:val="24"/>
          <w:szCs w:val="24"/>
        </w:rPr>
        <w:t>r p</w:t>
      </w:r>
      <w:r w:rsidR="00921C35" w:rsidRPr="00020611">
        <w:rPr>
          <w:rFonts w:ascii="Garamond" w:hAnsi="Garamond"/>
          <w:sz w:val="24"/>
          <w:szCs w:val="24"/>
        </w:rPr>
        <w:t>unonj</w:t>
      </w:r>
      <w:r w:rsidR="009E2161" w:rsidRPr="00020611">
        <w:rPr>
          <w:rFonts w:ascii="Garamond" w:hAnsi="Garamond"/>
          <w:sz w:val="24"/>
          <w:szCs w:val="24"/>
        </w:rPr>
        <w:t>ë</w:t>
      </w:r>
      <w:r w:rsidR="00921C35" w:rsidRPr="00020611">
        <w:rPr>
          <w:rFonts w:ascii="Garamond" w:hAnsi="Garamond"/>
          <w:sz w:val="24"/>
          <w:szCs w:val="24"/>
        </w:rPr>
        <w:t>sit e prokurimit publik që janë në</w:t>
      </w:r>
      <w:r w:rsidR="00006448" w:rsidRPr="00020611">
        <w:rPr>
          <w:rFonts w:ascii="Garamond" w:hAnsi="Garamond"/>
          <w:sz w:val="24"/>
          <w:szCs w:val="24"/>
        </w:rPr>
        <w:t>pun</w:t>
      </w:r>
      <w:r w:rsidR="009E2161" w:rsidRPr="00020611">
        <w:rPr>
          <w:rFonts w:ascii="Garamond" w:hAnsi="Garamond"/>
          <w:sz w:val="24"/>
          <w:szCs w:val="24"/>
        </w:rPr>
        <w:t>ë</w:t>
      </w:r>
      <w:r w:rsidR="00006448" w:rsidRPr="00020611">
        <w:rPr>
          <w:rFonts w:ascii="Garamond" w:hAnsi="Garamond"/>
          <w:sz w:val="24"/>
          <w:szCs w:val="24"/>
        </w:rPr>
        <w:t>s civil</w:t>
      </w:r>
      <w:r w:rsidR="009E2161" w:rsidRPr="00020611">
        <w:rPr>
          <w:rFonts w:ascii="Garamond" w:hAnsi="Garamond"/>
          <w:sz w:val="24"/>
          <w:szCs w:val="24"/>
        </w:rPr>
        <w:t>ë</w:t>
      </w:r>
      <w:r w:rsidR="00006448" w:rsidRPr="00020611">
        <w:rPr>
          <w:rFonts w:ascii="Garamond" w:hAnsi="Garamond" w:cs="Times New Roman"/>
          <w:sz w:val="24"/>
          <w:szCs w:val="24"/>
        </w:rPr>
        <w:t>.</w:t>
      </w:r>
      <w:r w:rsidR="0072023E" w:rsidRPr="00020611">
        <w:rPr>
          <w:rFonts w:ascii="Garamond" w:hAnsi="Garamond"/>
          <w:sz w:val="24"/>
          <w:szCs w:val="24"/>
        </w:rPr>
        <w:t xml:space="preserve"> </w:t>
      </w:r>
    </w:p>
    <w:p w14:paraId="5E386621" w14:textId="43DCC8F0" w:rsidR="00D50AB3" w:rsidRPr="00C90FFB" w:rsidRDefault="002800C5"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27" w:name="_Toc166152713"/>
      <w:r w:rsidRPr="00C90FFB">
        <w:rPr>
          <w:rFonts w:ascii="Garamond" w:hAnsi="Garamond" w:cs="Times New Roman"/>
          <w:b w:val="0"/>
          <w:bCs/>
          <w:color w:val="auto"/>
          <w:szCs w:val="24"/>
        </w:rPr>
        <w:t>MASA 1.4.</w:t>
      </w:r>
      <w:r w:rsidR="00815665" w:rsidRPr="00C90FFB">
        <w:rPr>
          <w:rFonts w:ascii="Garamond" w:hAnsi="Garamond" w:cs="Times New Roman"/>
          <w:b w:val="0"/>
          <w:bCs/>
          <w:color w:val="auto"/>
          <w:szCs w:val="24"/>
        </w:rPr>
        <w:t>2</w:t>
      </w:r>
      <w:r w:rsidR="001E7EAA" w:rsidRPr="00C90FFB">
        <w:rPr>
          <w:rFonts w:ascii="Garamond" w:hAnsi="Garamond" w:cs="Times New Roman"/>
          <w:b w:val="0"/>
          <w:bCs/>
          <w:color w:val="auto"/>
          <w:szCs w:val="24"/>
        </w:rPr>
        <w:t xml:space="preserve">. </w:t>
      </w:r>
      <w:r w:rsidR="00264CF3" w:rsidRPr="00C90FFB">
        <w:rPr>
          <w:rFonts w:ascii="Garamond" w:hAnsi="Garamond" w:cs="Times New Roman"/>
          <w:b w:val="0"/>
          <w:bCs/>
          <w:color w:val="auto"/>
          <w:szCs w:val="24"/>
        </w:rPr>
        <w:t>RRITJA E NDËRGJEGJËSIMIT</w:t>
      </w:r>
      <w:bookmarkEnd w:id="27"/>
    </w:p>
    <w:p w14:paraId="395C0EDE" w14:textId="71440E68" w:rsidR="005345A4" w:rsidRPr="00020611" w:rsidRDefault="00AD67F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136A60" w:rsidRPr="00020611">
        <w:rPr>
          <w:rFonts w:ascii="Garamond" w:hAnsi="Garamond" w:cs="Times New Roman"/>
          <w:sz w:val="24"/>
          <w:szCs w:val="24"/>
        </w:rPr>
        <w:t>-ja</w:t>
      </w:r>
      <w:r w:rsidRPr="00020611">
        <w:rPr>
          <w:rFonts w:ascii="Garamond" w:hAnsi="Garamond" w:cs="Times New Roman"/>
          <w:sz w:val="24"/>
          <w:szCs w:val="24"/>
        </w:rPr>
        <w:t xml:space="preserve"> u vjen</w:t>
      </w:r>
      <w:r w:rsidR="00A0698D" w:rsidRPr="00020611">
        <w:rPr>
          <w:rFonts w:ascii="Garamond" w:hAnsi="Garamond" w:cs="Times New Roman"/>
          <w:sz w:val="24"/>
          <w:szCs w:val="24"/>
        </w:rPr>
        <w:t xml:space="preserve"> </w:t>
      </w:r>
      <w:r w:rsidRPr="00020611">
        <w:rPr>
          <w:rFonts w:ascii="Garamond" w:hAnsi="Garamond" w:cs="Times New Roman"/>
          <w:sz w:val="24"/>
          <w:szCs w:val="24"/>
        </w:rPr>
        <w:t>n</w:t>
      </w:r>
      <w:r w:rsidR="00741692" w:rsidRPr="00020611">
        <w:rPr>
          <w:rFonts w:ascii="Garamond" w:hAnsi="Garamond" w:cs="Times New Roman"/>
          <w:sz w:val="24"/>
          <w:szCs w:val="24"/>
        </w:rPr>
        <w:t>ë</w:t>
      </w:r>
      <w:r w:rsidRPr="00020611">
        <w:rPr>
          <w:rFonts w:ascii="Garamond" w:hAnsi="Garamond" w:cs="Times New Roman"/>
          <w:sz w:val="24"/>
          <w:szCs w:val="24"/>
        </w:rPr>
        <w:t xml:space="preserve"> ndihm</w:t>
      </w:r>
      <w:r w:rsidR="00741692" w:rsidRPr="00020611">
        <w:rPr>
          <w:rFonts w:ascii="Garamond" w:hAnsi="Garamond" w:cs="Times New Roman"/>
          <w:sz w:val="24"/>
          <w:szCs w:val="24"/>
        </w:rPr>
        <w:t>ë</w:t>
      </w:r>
      <w:r w:rsidRPr="00020611">
        <w:rPr>
          <w:rFonts w:ascii="Garamond" w:hAnsi="Garamond" w:cs="Times New Roman"/>
          <w:sz w:val="24"/>
          <w:szCs w:val="24"/>
        </w:rPr>
        <w:t xml:space="preserve"> </w:t>
      </w:r>
      <w:r w:rsidR="007C11AE" w:rsidRPr="00020611">
        <w:rPr>
          <w:rFonts w:ascii="Garamond" w:hAnsi="Garamond" w:cs="Times New Roman"/>
          <w:sz w:val="24"/>
          <w:szCs w:val="24"/>
        </w:rPr>
        <w:t>autori</w:t>
      </w:r>
      <w:r w:rsidR="00A334A2" w:rsidRPr="00020611">
        <w:rPr>
          <w:rFonts w:ascii="Garamond" w:hAnsi="Garamond" w:cs="Times New Roman"/>
          <w:sz w:val="24"/>
          <w:szCs w:val="24"/>
        </w:rPr>
        <w:t xml:space="preserve">teteve kontraktore dhe </w:t>
      </w:r>
      <w:r w:rsidRPr="00020611">
        <w:rPr>
          <w:rFonts w:ascii="Garamond" w:hAnsi="Garamond" w:cs="Times New Roman"/>
          <w:sz w:val="24"/>
          <w:szCs w:val="24"/>
        </w:rPr>
        <w:t>operator</w:t>
      </w:r>
      <w:r w:rsidR="00741692" w:rsidRPr="00020611">
        <w:rPr>
          <w:rFonts w:ascii="Garamond" w:hAnsi="Garamond" w:cs="Times New Roman"/>
          <w:sz w:val="24"/>
          <w:szCs w:val="24"/>
        </w:rPr>
        <w:t>ë</w:t>
      </w:r>
      <w:r w:rsidRPr="00020611">
        <w:rPr>
          <w:rFonts w:ascii="Garamond" w:hAnsi="Garamond" w:cs="Times New Roman"/>
          <w:sz w:val="24"/>
          <w:szCs w:val="24"/>
        </w:rPr>
        <w:t>ve ekonomik</w:t>
      </w:r>
      <w:r w:rsidR="00741692" w:rsidRPr="00020611">
        <w:rPr>
          <w:rFonts w:ascii="Garamond" w:hAnsi="Garamond" w:cs="Times New Roman"/>
          <w:sz w:val="24"/>
          <w:szCs w:val="24"/>
        </w:rPr>
        <w:t>ë</w:t>
      </w:r>
      <w:r w:rsidRPr="00020611">
        <w:rPr>
          <w:rFonts w:ascii="Garamond" w:hAnsi="Garamond" w:cs="Times New Roman"/>
          <w:sz w:val="24"/>
          <w:szCs w:val="24"/>
        </w:rPr>
        <w:t xml:space="preserve"> duke hartuar dhe miratuar her</w:t>
      </w:r>
      <w:r w:rsidR="00741692" w:rsidRPr="00020611">
        <w:rPr>
          <w:rFonts w:ascii="Garamond" w:hAnsi="Garamond" w:cs="Times New Roman"/>
          <w:sz w:val="24"/>
          <w:szCs w:val="24"/>
        </w:rPr>
        <w:t>ë</w:t>
      </w:r>
      <w:r w:rsidRPr="00020611">
        <w:rPr>
          <w:rFonts w:ascii="Garamond" w:hAnsi="Garamond" w:cs="Times New Roman"/>
          <w:sz w:val="24"/>
          <w:szCs w:val="24"/>
        </w:rPr>
        <w:t xml:space="preserve"> pas her</w:t>
      </w:r>
      <w:r w:rsidR="00741692" w:rsidRPr="00020611">
        <w:rPr>
          <w:rFonts w:ascii="Garamond" w:hAnsi="Garamond" w:cs="Times New Roman"/>
          <w:sz w:val="24"/>
          <w:szCs w:val="24"/>
        </w:rPr>
        <w:t>ë</w:t>
      </w:r>
      <w:r w:rsidRPr="00020611">
        <w:rPr>
          <w:rFonts w:ascii="Garamond" w:hAnsi="Garamond" w:cs="Times New Roman"/>
          <w:sz w:val="24"/>
          <w:szCs w:val="24"/>
        </w:rPr>
        <w:t xml:space="preserve"> </w:t>
      </w:r>
      <w:r w:rsidR="00E347CE" w:rsidRPr="00020611">
        <w:rPr>
          <w:rFonts w:ascii="Garamond" w:hAnsi="Garamond" w:cs="Times New Roman"/>
          <w:sz w:val="24"/>
          <w:szCs w:val="24"/>
        </w:rPr>
        <w:t>materiale</w:t>
      </w:r>
      <w:r w:rsidR="00A334A2" w:rsidRPr="00020611">
        <w:rPr>
          <w:rFonts w:ascii="Garamond" w:hAnsi="Garamond" w:cs="Times New Roman"/>
          <w:sz w:val="24"/>
          <w:szCs w:val="24"/>
        </w:rPr>
        <w:t xml:space="preserve"> </w:t>
      </w:r>
      <w:r w:rsidRPr="00020611">
        <w:rPr>
          <w:rFonts w:ascii="Garamond" w:hAnsi="Garamond" w:cs="Times New Roman"/>
          <w:sz w:val="24"/>
          <w:szCs w:val="24"/>
        </w:rPr>
        <w:t>ndihm</w:t>
      </w:r>
      <w:r w:rsidR="00741692" w:rsidRPr="00020611">
        <w:rPr>
          <w:rFonts w:ascii="Garamond" w:hAnsi="Garamond" w:cs="Times New Roman"/>
          <w:sz w:val="24"/>
          <w:szCs w:val="24"/>
        </w:rPr>
        <w:t>ë</w:t>
      </w:r>
      <w:r w:rsidRPr="00020611">
        <w:rPr>
          <w:rFonts w:ascii="Garamond" w:hAnsi="Garamond" w:cs="Times New Roman"/>
          <w:sz w:val="24"/>
          <w:szCs w:val="24"/>
        </w:rPr>
        <w:t>se n</w:t>
      </w:r>
      <w:r w:rsidR="00741692" w:rsidRPr="00020611">
        <w:rPr>
          <w:rFonts w:ascii="Garamond" w:hAnsi="Garamond" w:cs="Times New Roman"/>
          <w:sz w:val="24"/>
          <w:szCs w:val="24"/>
        </w:rPr>
        <w:t>ë</w:t>
      </w:r>
      <w:r w:rsidRPr="00020611">
        <w:rPr>
          <w:rFonts w:ascii="Garamond" w:hAnsi="Garamond" w:cs="Times New Roman"/>
          <w:sz w:val="24"/>
          <w:szCs w:val="24"/>
        </w:rPr>
        <w:t xml:space="preserve"> form</w:t>
      </w:r>
      <w:r w:rsidR="00741692" w:rsidRPr="00020611">
        <w:rPr>
          <w:rFonts w:ascii="Garamond" w:hAnsi="Garamond" w:cs="Times New Roman"/>
          <w:sz w:val="24"/>
          <w:szCs w:val="24"/>
        </w:rPr>
        <w:t>ë</w:t>
      </w:r>
      <w:r w:rsidRPr="00020611">
        <w:rPr>
          <w:rFonts w:ascii="Garamond" w:hAnsi="Garamond" w:cs="Times New Roman"/>
          <w:sz w:val="24"/>
          <w:szCs w:val="24"/>
        </w:rPr>
        <w:t>n e udh</w:t>
      </w:r>
      <w:r w:rsidR="00741692" w:rsidRPr="00020611">
        <w:rPr>
          <w:rFonts w:ascii="Garamond" w:hAnsi="Garamond" w:cs="Times New Roman"/>
          <w:sz w:val="24"/>
          <w:szCs w:val="24"/>
        </w:rPr>
        <w:t>ë</w:t>
      </w:r>
      <w:r w:rsidRPr="00020611">
        <w:rPr>
          <w:rFonts w:ascii="Garamond" w:hAnsi="Garamond" w:cs="Times New Roman"/>
          <w:sz w:val="24"/>
          <w:szCs w:val="24"/>
        </w:rPr>
        <w:t>zime</w:t>
      </w:r>
      <w:r w:rsidR="00A334A2" w:rsidRPr="00020611">
        <w:rPr>
          <w:rFonts w:ascii="Garamond" w:hAnsi="Garamond" w:cs="Times New Roman"/>
          <w:sz w:val="24"/>
          <w:szCs w:val="24"/>
        </w:rPr>
        <w:t>ve</w:t>
      </w:r>
      <w:r w:rsidRPr="00020611">
        <w:rPr>
          <w:rFonts w:ascii="Garamond" w:hAnsi="Garamond" w:cs="Times New Roman"/>
          <w:sz w:val="24"/>
          <w:szCs w:val="24"/>
        </w:rPr>
        <w:t>, rekomandimeve, opi</w:t>
      </w:r>
      <w:r w:rsidR="005A0B61" w:rsidRPr="00020611">
        <w:rPr>
          <w:rFonts w:ascii="Garamond" w:hAnsi="Garamond" w:cs="Times New Roman"/>
          <w:sz w:val="24"/>
          <w:szCs w:val="24"/>
        </w:rPr>
        <w:t>nioneve, manualeve teknike etj.</w:t>
      </w:r>
    </w:p>
    <w:p w14:paraId="30D30C50" w14:textId="71301B5E" w:rsidR="00DE415C" w:rsidRPr="00020611" w:rsidRDefault="0059446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 p</w:t>
      </w:r>
      <w:r w:rsidR="00DF3FF0" w:rsidRPr="00020611">
        <w:rPr>
          <w:rFonts w:ascii="Garamond" w:hAnsi="Garamond" w:cs="Times New Roman"/>
          <w:sz w:val="24"/>
          <w:szCs w:val="24"/>
        </w:rPr>
        <w:t>ë</w:t>
      </w:r>
      <w:r w:rsidRPr="00020611">
        <w:rPr>
          <w:rFonts w:ascii="Garamond" w:hAnsi="Garamond" w:cs="Times New Roman"/>
          <w:sz w:val="24"/>
          <w:szCs w:val="24"/>
        </w:rPr>
        <w:t>rgjegj</w:t>
      </w:r>
      <w:r w:rsidR="00DF3FF0" w:rsidRPr="00020611">
        <w:rPr>
          <w:rFonts w:ascii="Garamond" w:hAnsi="Garamond" w:cs="Times New Roman"/>
          <w:sz w:val="24"/>
          <w:szCs w:val="24"/>
        </w:rPr>
        <w:t>ë</w:t>
      </w:r>
      <w:r w:rsidRPr="00020611">
        <w:rPr>
          <w:rFonts w:ascii="Garamond" w:hAnsi="Garamond" w:cs="Times New Roman"/>
          <w:sz w:val="24"/>
          <w:szCs w:val="24"/>
        </w:rPr>
        <w:t>se</w:t>
      </w:r>
      <w:r w:rsidR="00F54D04" w:rsidRPr="00020611">
        <w:rPr>
          <w:rFonts w:ascii="Garamond" w:hAnsi="Garamond" w:cs="Times New Roman"/>
          <w:sz w:val="24"/>
          <w:szCs w:val="24"/>
        </w:rPr>
        <w:t>:</w:t>
      </w:r>
    </w:p>
    <w:p w14:paraId="1D5D32C7" w14:textId="7374F231" w:rsidR="00594463" w:rsidRPr="00020611" w:rsidRDefault="0059446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00CD43C8" w:rsidRPr="00020611">
        <w:rPr>
          <w:rFonts w:ascii="Garamond" w:hAnsi="Garamond" w:cs="Times New Roman"/>
          <w:sz w:val="24"/>
          <w:szCs w:val="24"/>
        </w:rPr>
        <w:t>, KPP</w:t>
      </w:r>
      <w:r w:rsidR="00F54D04" w:rsidRPr="00020611">
        <w:rPr>
          <w:rFonts w:ascii="Garamond" w:hAnsi="Garamond" w:cs="Times New Roman"/>
          <w:sz w:val="24"/>
          <w:szCs w:val="24"/>
        </w:rPr>
        <w:t>-ja</w:t>
      </w:r>
      <w:r w:rsidR="003519DA">
        <w:rPr>
          <w:rFonts w:ascii="Garamond" w:hAnsi="Garamond" w:cs="Times New Roman"/>
          <w:sz w:val="24"/>
          <w:szCs w:val="24"/>
        </w:rPr>
        <w:t>.</w:t>
      </w:r>
    </w:p>
    <w:p w14:paraId="0E8C375F" w14:textId="5AE998CD" w:rsidR="00594463" w:rsidRPr="00020611" w:rsidRDefault="00594463"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136A60" w:rsidRPr="00020611">
        <w:rPr>
          <w:rFonts w:ascii="Garamond" w:hAnsi="Garamond" w:cs="Times New Roman"/>
          <w:sz w:val="24"/>
          <w:szCs w:val="24"/>
        </w:rPr>
        <w:t>:</w:t>
      </w:r>
    </w:p>
    <w:p w14:paraId="6C50092C" w14:textId="3E8CE20F" w:rsidR="005A0B61" w:rsidRPr="00020611" w:rsidRDefault="00063DD7" w:rsidP="00E22B88">
      <w:pPr>
        <w:pStyle w:val="ListParagraph"/>
        <w:widowControl w:val="0"/>
        <w:spacing w:after="0" w:line="240" w:lineRule="auto"/>
        <w:ind w:left="0" w:firstLine="284"/>
        <w:rPr>
          <w:rFonts w:ascii="Garamond" w:hAnsi="Garamond"/>
          <w:sz w:val="24"/>
          <w:szCs w:val="24"/>
        </w:rPr>
      </w:pPr>
      <w:r w:rsidRPr="00020611">
        <w:rPr>
          <w:rFonts w:ascii="Garamond" w:hAnsi="Garamond" w:cs="Times New Roman"/>
          <w:sz w:val="24"/>
          <w:szCs w:val="24"/>
        </w:rPr>
        <w:lastRenderedPageBreak/>
        <w:t xml:space="preserve">- </w:t>
      </w:r>
      <w:r w:rsidR="002C798D" w:rsidRPr="00020611">
        <w:rPr>
          <w:rFonts w:ascii="Garamond" w:hAnsi="Garamond" w:cs="Times New Roman"/>
          <w:sz w:val="24"/>
          <w:szCs w:val="24"/>
        </w:rPr>
        <w:t xml:space="preserve">publikimi </w:t>
      </w:r>
      <w:r w:rsidR="00583CFF" w:rsidRPr="00020611">
        <w:rPr>
          <w:rFonts w:ascii="Garamond" w:hAnsi="Garamond" w:cs="Times New Roman"/>
          <w:sz w:val="24"/>
          <w:szCs w:val="24"/>
        </w:rPr>
        <w:t>n</w:t>
      </w:r>
      <w:r w:rsidR="00F179E0" w:rsidRPr="00020611">
        <w:rPr>
          <w:rFonts w:ascii="Garamond" w:hAnsi="Garamond" w:cs="Times New Roman"/>
          <w:sz w:val="24"/>
          <w:szCs w:val="24"/>
        </w:rPr>
        <w:t>ë</w:t>
      </w:r>
      <w:r w:rsidR="00583CFF" w:rsidRPr="00020611">
        <w:rPr>
          <w:rFonts w:ascii="Garamond" w:hAnsi="Garamond" w:cs="Times New Roman"/>
          <w:sz w:val="24"/>
          <w:szCs w:val="24"/>
        </w:rPr>
        <w:t xml:space="preserve"> fa</w:t>
      </w:r>
      <w:r w:rsidR="008D423C" w:rsidRPr="00020611">
        <w:rPr>
          <w:rFonts w:ascii="Garamond" w:hAnsi="Garamond" w:cs="Times New Roman"/>
          <w:sz w:val="24"/>
          <w:szCs w:val="24"/>
        </w:rPr>
        <w:t>q</w:t>
      </w:r>
      <w:r w:rsidR="00583CFF" w:rsidRPr="00020611">
        <w:rPr>
          <w:rFonts w:ascii="Garamond" w:hAnsi="Garamond" w:cs="Times New Roman"/>
          <w:sz w:val="24"/>
          <w:szCs w:val="24"/>
        </w:rPr>
        <w:t>en e APP</w:t>
      </w:r>
      <w:r w:rsidR="00136A60" w:rsidRPr="00020611">
        <w:rPr>
          <w:rFonts w:ascii="Garamond" w:hAnsi="Garamond" w:cs="Times New Roman"/>
          <w:sz w:val="24"/>
          <w:szCs w:val="24"/>
        </w:rPr>
        <w:t>-s</w:t>
      </w:r>
      <w:r w:rsidR="009E2161" w:rsidRPr="00020611">
        <w:rPr>
          <w:rFonts w:ascii="Garamond" w:hAnsi="Garamond" w:cs="Times New Roman"/>
          <w:sz w:val="24"/>
          <w:szCs w:val="24"/>
        </w:rPr>
        <w:t>ë</w:t>
      </w:r>
      <w:r w:rsidR="00583CFF" w:rsidRPr="00020611">
        <w:rPr>
          <w:rFonts w:ascii="Garamond" w:hAnsi="Garamond" w:cs="Times New Roman"/>
          <w:sz w:val="24"/>
          <w:szCs w:val="24"/>
        </w:rPr>
        <w:t xml:space="preserve"> </w:t>
      </w:r>
      <w:r w:rsidR="00136A60" w:rsidRPr="00020611">
        <w:rPr>
          <w:rFonts w:ascii="Garamond" w:hAnsi="Garamond" w:cs="Times New Roman"/>
          <w:sz w:val="24"/>
          <w:szCs w:val="24"/>
        </w:rPr>
        <w:t>i</w:t>
      </w:r>
      <w:r w:rsidR="005A0B61" w:rsidRPr="00020611">
        <w:rPr>
          <w:rFonts w:ascii="Garamond" w:hAnsi="Garamond" w:cs="Times New Roman"/>
          <w:sz w:val="24"/>
          <w:szCs w:val="24"/>
        </w:rPr>
        <w:t xml:space="preserve"> </w:t>
      </w:r>
      <w:r w:rsidR="00136A60" w:rsidRPr="00020611">
        <w:rPr>
          <w:rFonts w:ascii="Garamond" w:hAnsi="Garamond"/>
          <w:sz w:val="24"/>
          <w:szCs w:val="24"/>
        </w:rPr>
        <w:t>u</w:t>
      </w:r>
      <w:r w:rsidR="005A0B61" w:rsidRPr="00020611">
        <w:rPr>
          <w:rFonts w:ascii="Garamond" w:hAnsi="Garamond"/>
          <w:sz w:val="24"/>
          <w:szCs w:val="24"/>
        </w:rPr>
        <w:t>dhëz</w:t>
      </w:r>
      <w:r w:rsidR="00583CFF" w:rsidRPr="00020611">
        <w:rPr>
          <w:rFonts w:ascii="Garamond" w:hAnsi="Garamond"/>
          <w:sz w:val="24"/>
          <w:szCs w:val="24"/>
        </w:rPr>
        <w:t>imeve,</w:t>
      </w:r>
      <w:r w:rsidR="005A0B61" w:rsidRPr="00020611">
        <w:rPr>
          <w:rFonts w:ascii="Garamond" w:hAnsi="Garamond"/>
          <w:sz w:val="24"/>
          <w:szCs w:val="24"/>
        </w:rPr>
        <w:t xml:space="preserve"> </w:t>
      </w:r>
      <w:r w:rsidR="00136A60" w:rsidRPr="00020611">
        <w:rPr>
          <w:rFonts w:ascii="Garamond" w:hAnsi="Garamond"/>
          <w:sz w:val="24"/>
          <w:szCs w:val="24"/>
        </w:rPr>
        <w:t>r</w:t>
      </w:r>
      <w:r w:rsidR="005A0B61" w:rsidRPr="00020611">
        <w:rPr>
          <w:rFonts w:ascii="Garamond" w:hAnsi="Garamond" w:cs="Times New Roman"/>
          <w:sz w:val="24"/>
          <w:szCs w:val="24"/>
        </w:rPr>
        <w:t xml:space="preserve">ekomandimeve, </w:t>
      </w:r>
      <w:r w:rsidR="00136A60" w:rsidRPr="00020611">
        <w:rPr>
          <w:rFonts w:ascii="Garamond" w:hAnsi="Garamond" w:cs="Times New Roman"/>
          <w:sz w:val="24"/>
          <w:szCs w:val="24"/>
        </w:rPr>
        <w:t>n</w:t>
      </w:r>
      <w:r w:rsidR="00583CFF" w:rsidRPr="00020611">
        <w:rPr>
          <w:rFonts w:ascii="Garamond" w:hAnsi="Garamond" w:cs="Times New Roman"/>
          <w:sz w:val="24"/>
          <w:szCs w:val="24"/>
        </w:rPr>
        <w:t>joftimeve</w:t>
      </w:r>
      <w:r w:rsidR="005A0B61" w:rsidRPr="00020611">
        <w:rPr>
          <w:rFonts w:ascii="Garamond" w:hAnsi="Garamond" w:cs="Times New Roman"/>
          <w:sz w:val="24"/>
          <w:szCs w:val="24"/>
        </w:rPr>
        <w:t xml:space="preserve"> dhe </w:t>
      </w:r>
      <w:r w:rsidR="00136A60" w:rsidRPr="00020611">
        <w:rPr>
          <w:rFonts w:ascii="Garamond" w:hAnsi="Garamond" w:cs="Times New Roman"/>
          <w:sz w:val="24"/>
          <w:szCs w:val="24"/>
        </w:rPr>
        <w:t>u</w:t>
      </w:r>
      <w:r w:rsidR="005A0B61" w:rsidRPr="00020611">
        <w:rPr>
          <w:rFonts w:ascii="Garamond" w:hAnsi="Garamond" w:cs="Times New Roman"/>
          <w:sz w:val="24"/>
          <w:szCs w:val="24"/>
        </w:rPr>
        <w:t>dhërrëfyes</w:t>
      </w:r>
      <w:r w:rsidR="00136A60" w:rsidRPr="00020611">
        <w:rPr>
          <w:rFonts w:ascii="Garamond" w:hAnsi="Garamond" w:cs="Times New Roman"/>
          <w:sz w:val="24"/>
          <w:szCs w:val="24"/>
        </w:rPr>
        <w:t>ve</w:t>
      </w:r>
      <w:r w:rsidR="00583CFF" w:rsidRPr="00020611">
        <w:rPr>
          <w:rFonts w:ascii="Garamond" w:hAnsi="Garamond" w:cs="Times New Roman"/>
          <w:sz w:val="24"/>
          <w:szCs w:val="24"/>
        </w:rPr>
        <w:t>;</w:t>
      </w:r>
      <w:r w:rsidR="005A0B61" w:rsidRPr="00020611">
        <w:rPr>
          <w:rFonts w:ascii="Garamond" w:hAnsi="Garamond" w:cs="Times New Roman"/>
          <w:sz w:val="24"/>
          <w:szCs w:val="24"/>
        </w:rPr>
        <w:t xml:space="preserve"> </w:t>
      </w:r>
    </w:p>
    <w:p w14:paraId="0366793C" w14:textId="3C3D0007" w:rsidR="0055518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C798D" w:rsidRPr="00020611">
        <w:rPr>
          <w:rFonts w:ascii="Garamond" w:hAnsi="Garamond" w:cs="Times New Roman"/>
          <w:sz w:val="24"/>
          <w:szCs w:val="24"/>
        </w:rPr>
        <w:t xml:space="preserve">hartimi </w:t>
      </w:r>
      <w:r w:rsidR="00583CFF" w:rsidRPr="00020611">
        <w:rPr>
          <w:rFonts w:ascii="Garamond" w:hAnsi="Garamond" w:cs="Times New Roman"/>
          <w:sz w:val="24"/>
          <w:szCs w:val="24"/>
        </w:rPr>
        <w:t xml:space="preserve">dhe publikimi i </w:t>
      </w:r>
      <w:r w:rsidR="00136A60" w:rsidRPr="00020611">
        <w:rPr>
          <w:rFonts w:ascii="Garamond" w:hAnsi="Garamond" w:cs="Times New Roman"/>
          <w:sz w:val="24"/>
          <w:szCs w:val="24"/>
        </w:rPr>
        <w:t>k</w:t>
      </w:r>
      <w:r w:rsidR="00583CFF" w:rsidRPr="00020611">
        <w:rPr>
          <w:rFonts w:ascii="Garamond" w:hAnsi="Garamond" w:cs="Times New Roman"/>
          <w:sz w:val="24"/>
          <w:szCs w:val="24"/>
        </w:rPr>
        <w:t>omentarit t</w:t>
      </w:r>
      <w:r w:rsidR="00F179E0" w:rsidRPr="00020611">
        <w:rPr>
          <w:rFonts w:ascii="Garamond" w:hAnsi="Garamond" w:cs="Times New Roman"/>
          <w:sz w:val="24"/>
          <w:szCs w:val="24"/>
        </w:rPr>
        <w:t>ë</w:t>
      </w:r>
      <w:r w:rsidR="00583CFF" w:rsidRPr="00020611">
        <w:rPr>
          <w:rFonts w:ascii="Garamond" w:hAnsi="Garamond" w:cs="Times New Roman"/>
          <w:sz w:val="24"/>
          <w:szCs w:val="24"/>
        </w:rPr>
        <w:t xml:space="preserve"> </w:t>
      </w:r>
      <w:r w:rsidR="00136A60" w:rsidRPr="00020611">
        <w:rPr>
          <w:rFonts w:ascii="Garamond" w:hAnsi="Garamond" w:cs="Times New Roman"/>
          <w:sz w:val="24"/>
          <w:szCs w:val="24"/>
        </w:rPr>
        <w:t>l</w:t>
      </w:r>
      <w:r w:rsidR="00583CFF" w:rsidRPr="00020611">
        <w:rPr>
          <w:rFonts w:ascii="Garamond" w:hAnsi="Garamond" w:cs="Times New Roman"/>
          <w:sz w:val="24"/>
          <w:szCs w:val="24"/>
        </w:rPr>
        <w:t xml:space="preserve">igjit </w:t>
      </w:r>
      <w:r w:rsidR="00136A60" w:rsidRPr="00020611">
        <w:rPr>
          <w:rFonts w:ascii="Garamond" w:hAnsi="Garamond" w:cs="Times New Roman"/>
          <w:sz w:val="24"/>
          <w:szCs w:val="24"/>
        </w:rPr>
        <w:t>nr.</w:t>
      </w:r>
      <w:r w:rsidR="00FF3764">
        <w:rPr>
          <w:rFonts w:ascii="Garamond" w:hAnsi="Garamond" w:cs="Times New Roman"/>
          <w:sz w:val="24"/>
          <w:szCs w:val="24"/>
        </w:rPr>
        <w:t xml:space="preserve"> </w:t>
      </w:r>
      <w:r w:rsidR="00583CFF" w:rsidRPr="00020611">
        <w:rPr>
          <w:rFonts w:ascii="Garamond" w:hAnsi="Garamond" w:cs="Times New Roman"/>
          <w:sz w:val="24"/>
          <w:szCs w:val="24"/>
        </w:rPr>
        <w:t>162/2020</w:t>
      </w:r>
      <w:r w:rsidR="00136A60" w:rsidRPr="00020611">
        <w:rPr>
          <w:rFonts w:ascii="Garamond" w:hAnsi="Garamond" w:cs="Times New Roman"/>
          <w:sz w:val="24"/>
          <w:szCs w:val="24"/>
        </w:rPr>
        <w:t>,</w:t>
      </w:r>
      <w:r w:rsidR="00583CFF" w:rsidRPr="00020611">
        <w:rPr>
          <w:rFonts w:ascii="Garamond" w:hAnsi="Garamond" w:cs="Times New Roman"/>
          <w:sz w:val="24"/>
          <w:szCs w:val="24"/>
        </w:rPr>
        <w:t xml:space="preserve"> “P</w:t>
      </w:r>
      <w:r w:rsidR="00F179E0" w:rsidRPr="00020611">
        <w:rPr>
          <w:rFonts w:ascii="Garamond" w:hAnsi="Garamond" w:cs="Times New Roman"/>
          <w:sz w:val="24"/>
          <w:szCs w:val="24"/>
        </w:rPr>
        <w:t>ë</w:t>
      </w:r>
      <w:r w:rsidR="00583CFF" w:rsidRPr="00020611">
        <w:rPr>
          <w:rFonts w:ascii="Garamond" w:hAnsi="Garamond" w:cs="Times New Roman"/>
          <w:sz w:val="24"/>
          <w:szCs w:val="24"/>
        </w:rPr>
        <w:t xml:space="preserve">r </w:t>
      </w:r>
      <w:r w:rsidR="00136A60" w:rsidRPr="00020611">
        <w:rPr>
          <w:rFonts w:ascii="Garamond" w:hAnsi="Garamond" w:cs="Times New Roman"/>
          <w:sz w:val="24"/>
          <w:szCs w:val="24"/>
        </w:rPr>
        <w:t>p</w:t>
      </w:r>
      <w:r w:rsidR="00583CFF" w:rsidRPr="00020611">
        <w:rPr>
          <w:rFonts w:ascii="Garamond" w:hAnsi="Garamond" w:cs="Times New Roman"/>
          <w:sz w:val="24"/>
          <w:szCs w:val="24"/>
        </w:rPr>
        <w:t xml:space="preserve">rokurimin </w:t>
      </w:r>
      <w:r w:rsidR="00136A60" w:rsidRPr="00020611">
        <w:rPr>
          <w:rFonts w:ascii="Garamond" w:hAnsi="Garamond" w:cs="Times New Roman"/>
          <w:sz w:val="24"/>
          <w:szCs w:val="24"/>
        </w:rPr>
        <w:t>p</w:t>
      </w:r>
      <w:r w:rsidR="00583CFF" w:rsidRPr="00020611">
        <w:rPr>
          <w:rFonts w:ascii="Garamond" w:hAnsi="Garamond" w:cs="Times New Roman"/>
          <w:sz w:val="24"/>
          <w:szCs w:val="24"/>
        </w:rPr>
        <w:t>ublik”.</w:t>
      </w:r>
    </w:p>
    <w:p w14:paraId="1D5FECCF" w14:textId="1A3B2C4B" w:rsidR="00997ED4" w:rsidRPr="00C90FFB" w:rsidRDefault="00063DD7" w:rsidP="00E22B88">
      <w:pPr>
        <w:pStyle w:val="Heading2"/>
        <w:keepNext w:val="0"/>
        <w:keepLines w:val="0"/>
        <w:widowControl w:val="0"/>
        <w:spacing w:before="0" w:line="240" w:lineRule="auto"/>
        <w:ind w:firstLine="284"/>
        <w:rPr>
          <w:rFonts w:ascii="Garamond" w:hAnsi="Garamond" w:cs="Times New Roman"/>
          <w:b w:val="0"/>
          <w:bCs/>
          <w:color w:val="auto"/>
          <w:sz w:val="24"/>
          <w:szCs w:val="24"/>
        </w:rPr>
      </w:pPr>
      <w:bookmarkStart w:id="28" w:name="_Toc166152714"/>
      <w:r w:rsidRPr="00C90FFB">
        <w:rPr>
          <w:rFonts w:ascii="Garamond" w:hAnsi="Garamond" w:cs="Times New Roman"/>
          <w:b w:val="0"/>
          <w:bCs/>
          <w:color w:val="auto"/>
          <w:sz w:val="24"/>
          <w:szCs w:val="24"/>
        </w:rPr>
        <w:t xml:space="preserve">2. </w:t>
      </w:r>
      <w:r w:rsidR="00690C21" w:rsidRPr="00C90FFB">
        <w:rPr>
          <w:rFonts w:ascii="Garamond" w:hAnsi="Garamond" w:cs="Times New Roman"/>
          <w:b w:val="0"/>
          <w:bCs/>
          <w:color w:val="auto"/>
          <w:sz w:val="24"/>
          <w:szCs w:val="24"/>
        </w:rPr>
        <w:t>Q</w:t>
      </w:r>
      <w:r w:rsidR="003D71C5" w:rsidRPr="00C90FFB">
        <w:rPr>
          <w:rFonts w:ascii="Garamond" w:hAnsi="Garamond" w:cs="Times New Roman"/>
          <w:b w:val="0"/>
          <w:bCs/>
          <w:color w:val="auto"/>
          <w:sz w:val="24"/>
          <w:szCs w:val="24"/>
        </w:rPr>
        <w:t>Ë</w:t>
      </w:r>
      <w:r w:rsidR="00690C21" w:rsidRPr="00C90FFB">
        <w:rPr>
          <w:rFonts w:ascii="Garamond" w:hAnsi="Garamond" w:cs="Times New Roman"/>
          <w:b w:val="0"/>
          <w:bCs/>
          <w:color w:val="auto"/>
          <w:sz w:val="24"/>
          <w:szCs w:val="24"/>
        </w:rPr>
        <w:t>LLIMI I</w:t>
      </w:r>
      <w:r w:rsidR="00516194" w:rsidRPr="00C90FFB">
        <w:rPr>
          <w:rFonts w:ascii="Garamond" w:hAnsi="Garamond" w:cs="Times New Roman"/>
          <w:b w:val="0"/>
          <w:bCs/>
          <w:color w:val="auto"/>
          <w:sz w:val="24"/>
          <w:szCs w:val="24"/>
        </w:rPr>
        <w:t xml:space="preserve"> POLITIK</w:t>
      </w:r>
      <w:r w:rsidR="003D71C5" w:rsidRPr="00C90FFB">
        <w:rPr>
          <w:rFonts w:ascii="Garamond" w:hAnsi="Garamond" w:cs="Times New Roman"/>
          <w:b w:val="0"/>
          <w:bCs/>
          <w:color w:val="auto"/>
          <w:sz w:val="24"/>
          <w:szCs w:val="24"/>
        </w:rPr>
        <w:t>Ë</w:t>
      </w:r>
      <w:r w:rsidR="00516194" w:rsidRPr="00C90FFB">
        <w:rPr>
          <w:rFonts w:ascii="Garamond" w:hAnsi="Garamond" w:cs="Times New Roman"/>
          <w:b w:val="0"/>
          <w:bCs/>
          <w:color w:val="auto"/>
          <w:sz w:val="24"/>
          <w:szCs w:val="24"/>
        </w:rPr>
        <w:t>S</w:t>
      </w:r>
      <w:r w:rsidR="007A0334" w:rsidRPr="00C90FFB">
        <w:rPr>
          <w:rFonts w:ascii="Garamond" w:hAnsi="Garamond" w:cs="Times New Roman"/>
          <w:b w:val="0"/>
          <w:bCs/>
          <w:color w:val="auto"/>
          <w:sz w:val="24"/>
          <w:szCs w:val="24"/>
        </w:rPr>
        <w:t xml:space="preserve"> 2</w:t>
      </w:r>
      <w:r w:rsidR="0028367D">
        <w:rPr>
          <w:rFonts w:ascii="Garamond" w:hAnsi="Garamond" w:cs="Times New Roman"/>
          <w:b w:val="0"/>
          <w:bCs/>
          <w:color w:val="auto"/>
          <w:sz w:val="24"/>
          <w:szCs w:val="24"/>
        </w:rPr>
        <w:t xml:space="preserve"> –</w:t>
      </w:r>
      <w:r w:rsidR="007A0334" w:rsidRPr="00C90FFB">
        <w:rPr>
          <w:rFonts w:ascii="Garamond" w:hAnsi="Garamond" w:cs="Times New Roman"/>
          <w:b w:val="0"/>
          <w:bCs/>
          <w:color w:val="auto"/>
          <w:sz w:val="24"/>
          <w:szCs w:val="24"/>
        </w:rPr>
        <w:t xml:space="preserve"> </w:t>
      </w:r>
      <w:r w:rsidR="00353883" w:rsidRPr="00C90FFB">
        <w:rPr>
          <w:rFonts w:ascii="Garamond" w:hAnsi="Garamond" w:cs="Times New Roman"/>
          <w:b w:val="0"/>
          <w:bCs/>
          <w:color w:val="auto"/>
          <w:sz w:val="24"/>
          <w:szCs w:val="24"/>
        </w:rPr>
        <w:t xml:space="preserve">PROKURIMI </w:t>
      </w:r>
      <w:r w:rsidR="00A269A9" w:rsidRPr="00C90FFB">
        <w:rPr>
          <w:rFonts w:ascii="Garamond" w:hAnsi="Garamond" w:cs="Times New Roman"/>
          <w:b w:val="0"/>
          <w:bCs/>
          <w:color w:val="auto"/>
          <w:sz w:val="24"/>
          <w:szCs w:val="24"/>
        </w:rPr>
        <w:t>I Q</w:t>
      </w:r>
      <w:r w:rsidR="003D71C5" w:rsidRPr="00C90FFB">
        <w:rPr>
          <w:rFonts w:ascii="Garamond" w:hAnsi="Garamond" w:cs="Times New Roman"/>
          <w:b w:val="0"/>
          <w:bCs/>
          <w:color w:val="auto"/>
          <w:sz w:val="24"/>
          <w:szCs w:val="24"/>
        </w:rPr>
        <w:t>Ë</w:t>
      </w:r>
      <w:r w:rsidR="00A269A9" w:rsidRPr="00C90FFB">
        <w:rPr>
          <w:rFonts w:ascii="Garamond" w:hAnsi="Garamond" w:cs="Times New Roman"/>
          <w:b w:val="0"/>
          <w:bCs/>
          <w:color w:val="auto"/>
          <w:sz w:val="24"/>
          <w:szCs w:val="24"/>
        </w:rPr>
        <w:t>NDRUESH</w:t>
      </w:r>
      <w:r w:rsidR="003D71C5" w:rsidRPr="00C90FFB">
        <w:rPr>
          <w:rFonts w:ascii="Garamond" w:hAnsi="Garamond" w:cs="Times New Roman"/>
          <w:b w:val="0"/>
          <w:bCs/>
          <w:color w:val="auto"/>
          <w:sz w:val="24"/>
          <w:szCs w:val="24"/>
        </w:rPr>
        <w:t>Ë</w:t>
      </w:r>
      <w:r w:rsidR="00A269A9" w:rsidRPr="00C90FFB">
        <w:rPr>
          <w:rFonts w:ascii="Garamond" w:hAnsi="Garamond" w:cs="Times New Roman"/>
          <w:b w:val="0"/>
          <w:bCs/>
          <w:color w:val="auto"/>
          <w:sz w:val="24"/>
          <w:szCs w:val="24"/>
        </w:rPr>
        <w:t xml:space="preserve">M DHE </w:t>
      </w:r>
      <w:r w:rsidR="00353883" w:rsidRPr="00C90FFB">
        <w:rPr>
          <w:rFonts w:ascii="Garamond" w:hAnsi="Garamond" w:cs="Times New Roman"/>
          <w:b w:val="0"/>
          <w:bCs/>
          <w:color w:val="auto"/>
          <w:sz w:val="24"/>
          <w:szCs w:val="24"/>
        </w:rPr>
        <w:t>INOVATIV</w:t>
      </w:r>
      <w:bookmarkEnd w:id="28"/>
      <w:r w:rsidR="00020611" w:rsidRPr="00C90FFB">
        <w:rPr>
          <w:rFonts w:ascii="Garamond" w:hAnsi="Garamond" w:cs="Times New Roman"/>
          <w:b w:val="0"/>
          <w:bCs/>
          <w:color w:val="auto"/>
          <w:sz w:val="24"/>
          <w:szCs w:val="24"/>
        </w:rPr>
        <w:t xml:space="preserve"> </w:t>
      </w:r>
    </w:p>
    <w:p w14:paraId="1D37C539" w14:textId="652B8906" w:rsidR="00164CEB"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Legjislacioni kombëtar</w:t>
      </w:r>
      <w:r w:rsidR="00997ED4" w:rsidRPr="00020611">
        <w:rPr>
          <w:rFonts w:ascii="Garamond" w:hAnsi="Garamond" w:cs="Times New Roman"/>
          <w:sz w:val="24"/>
          <w:szCs w:val="24"/>
        </w:rPr>
        <w:t xml:space="preserve"> parashikon dhe inkurajon përdorimin e prokurimeve të </w:t>
      </w:r>
      <w:r w:rsidR="006A3498" w:rsidRPr="00020611">
        <w:rPr>
          <w:rFonts w:ascii="Garamond" w:hAnsi="Garamond" w:cs="Times New Roman"/>
          <w:sz w:val="24"/>
          <w:szCs w:val="24"/>
        </w:rPr>
        <w:t>gjelbra</w:t>
      </w:r>
      <w:r w:rsidR="00997ED4" w:rsidRPr="00020611">
        <w:rPr>
          <w:rFonts w:ascii="Garamond" w:hAnsi="Garamond" w:cs="Times New Roman"/>
          <w:sz w:val="24"/>
          <w:szCs w:val="24"/>
        </w:rPr>
        <w:t>, soci</w:t>
      </w:r>
      <w:r w:rsidRPr="00020611">
        <w:rPr>
          <w:rFonts w:ascii="Garamond" w:hAnsi="Garamond" w:cs="Times New Roman"/>
          <w:sz w:val="24"/>
          <w:szCs w:val="24"/>
        </w:rPr>
        <w:t>ale dhe inovative. Autoritetet kontraktore mund të marrin parasysh shumë aspekte kur blejnë punë, mallra ose shërbime. Shembujt përfshijnë mbrojtjen e mjedisit, mbështetjen e aspekteve sociale dhe nxitjen e inovacionit</w:t>
      </w:r>
      <w:r w:rsidR="0055518F" w:rsidRPr="00020611">
        <w:rPr>
          <w:rFonts w:ascii="Garamond" w:hAnsi="Garamond" w:cs="Times New Roman"/>
          <w:sz w:val="24"/>
          <w:szCs w:val="24"/>
        </w:rPr>
        <w:t>, efic</w:t>
      </w:r>
      <w:r w:rsidR="00DC498B" w:rsidRPr="00020611">
        <w:rPr>
          <w:rFonts w:ascii="Garamond" w:hAnsi="Garamond" w:cs="Times New Roman"/>
          <w:sz w:val="24"/>
          <w:szCs w:val="24"/>
        </w:rPr>
        <w:t>i</w:t>
      </w:r>
      <w:r w:rsidR="0055518F" w:rsidRPr="00020611">
        <w:rPr>
          <w:rFonts w:ascii="Garamond" w:hAnsi="Garamond" w:cs="Times New Roman"/>
          <w:sz w:val="24"/>
          <w:szCs w:val="24"/>
        </w:rPr>
        <w:t>enc</w:t>
      </w:r>
      <w:r w:rsidR="00785624" w:rsidRPr="00020611">
        <w:rPr>
          <w:rFonts w:ascii="Garamond" w:hAnsi="Garamond" w:cs="Times New Roman"/>
          <w:sz w:val="24"/>
          <w:szCs w:val="24"/>
        </w:rPr>
        <w:t>ë</w:t>
      </w:r>
      <w:r w:rsidR="0055518F" w:rsidRPr="00020611">
        <w:rPr>
          <w:rFonts w:ascii="Garamond" w:hAnsi="Garamond" w:cs="Times New Roman"/>
          <w:sz w:val="24"/>
          <w:szCs w:val="24"/>
        </w:rPr>
        <w:t>n e energjis</w:t>
      </w:r>
      <w:r w:rsidR="00785624" w:rsidRPr="00020611">
        <w:rPr>
          <w:rFonts w:ascii="Garamond" w:hAnsi="Garamond" w:cs="Times New Roman"/>
          <w:sz w:val="24"/>
          <w:szCs w:val="24"/>
        </w:rPr>
        <w:t>ë</w:t>
      </w:r>
      <w:r w:rsidR="0055518F" w:rsidRPr="00020611">
        <w:rPr>
          <w:rFonts w:ascii="Garamond" w:hAnsi="Garamond" w:cs="Times New Roman"/>
          <w:sz w:val="24"/>
          <w:szCs w:val="24"/>
        </w:rPr>
        <w:t xml:space="preserve"> etj.</w:t>
      </w:r>
      <w:r w:rsidRPr="00020611">
        <w:rPr>
          <w:rFonts w:ascii="Garamond" w:hAnsi="Garamond" w:cs="Times New Roman"/>
          <w:sz w:val="24"/>
          <w:szCs w:val="24"/>
        </w:rPr>
        <w:t xml:space="preserve"> Megjithatë, akoma gjatë kryerjes së procedurave të prokurimit autoritetet kontraktore vijojnë përdorimin e </w:t>
      </w:r>
      <w:r w:rsidR="006A3498" w:rsidRPr="00020611">
        <w:rPr>
          <w:rFonts w:ascii="Garamond" w:hAnsi="Garamond" w:cs="Times New Roman"/>
          <w:sz w:val="24"/>
          <w:szCs w:val="24"/>
        </w:rPr>
        <w:t xml:space="preserve">çmimit </w:t>
      </w:r>
      <w:r w:rsidRPr="00020611">
        <w:rPr>
          <w:rFonts w:ascii="Garamond" w:hAnsi="Garamond" w:cs="Times New Roman"/>
          <w:sz w:val="24"/>
          <w:szCs w:val="24"/>
        </w:rPr>
        <w:t xml:space="preserve">më të ulët si kriterin </w:t>
      </w:r>
      <w:r w:rsidR="006A3498" w:rsidRPr="00020611">
        <w:rPr>
          <w:rFonts w:ascii="Garamond" w:hAnsi="Garamond" w:cs="Times New Roman"/>
          <w:sz w:val="24"/>
          <w:szCs w:val="24"/>
        </w:rPr>
        <w:t>kryesor</w:t>
      </w:r>
      <w:r w:rsidRPr="00020611">
        <w:rPr>
          <w:rFonts w:ascii="Garamond" w:hAnsi="Garamond" w:cs="Times New Roman"/>
          <w:sz w:val="24"/>
          <w:szCs w:val="24"/>
        </w:rPr>
        <w:t xml:space="preserve"> për dhënien e kontratave publike. Kjo tregon se blerësit publikë ndoshta nuk po </w:t>
      </w:r>
      <w:r w:rsidR="0006141A">
        <w:rPr>
          <w:rFonts w:ascii="Garamond" w:hAnsi="Garamond" w:cs="Times New Roman"/>
          <w:sz w:val="24"/>
          <w:szCs w:val="24"/>
        </w:rPr>
        <w:t>u</w:t>
      </w:r>
      <w:r w:rsidRPr="00020611">
        <w:rPr>
          <w:rFonts w:ascii="Garamond" w:hAnsi="Garamond" w:cs="Times New Roman"/>
          <w:sz w:val="24"/>
          <w:szCs w:val="24"/>
        </w:rPr>
        <w:t xml:space="preserve"> kushtojnë vëmendje të mjaftueshme cilësisë, qëndrueshmërisë dhe inovacionit. Për të mbështetur përfshirjen e mëtejshme të prokurimit strategjik, ashtu si edhe në BE edhe në Shqipëri, janë hartuar dhe miratuar udhëzime dhe udhërrëfyes të r</w:t>
      </w:r>
      <w:r w:rsidR="0055518F" w:rsidRPr="00020611">
        <w:rPr>
          <w:rFonts w:ascii="Garamond" w:hAnsi="Garamond" w:cs="Times New Roman"/>
          <w:sz w:val="24"/>
          <w:szCs w:val="24"/>
        </w:rPr>
        <w:t>inj</w:t>
      </w:r>
      <w:r w:rsidRPr="00020611">
        <w:rPr>
          <w:rFonts w:ascii="Garamond" w:hAnsi="Garamond" w:cs="Times New Roman"/>
          <w:sz w:val="24"/>
          <w:szCs w:val="24"/>
        </w:rPr>
        <w:t xml:space="preserve"> për përdorimin e kritereve novatore, të gjelbra dhe sociale.</w:t>
      </w:r>
      <w:r w:rsidR="00020611" w:rsidRPr="00020611">
        <w:rPr>
          <w:rFonts w:ascii="Garamond" w:hAnsi="Garamond" w:cs="Times New Roman"/>
          <w:sz w:val="24"/>
          <w:szCs w:val="24"/>
        </w:rPr>
        <w:t xml:space="preserve"> </w:t>
      </w:r>
    </w:p>
    <w:p w14:paraId="5D03C8F5" w14:textId="345C7719" w:rsidR="00997ED4" w:rsidRPr="00020611" w:rsidRDefault="00997ED4"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Prokurimi i qëndrueshëm do </w:t>
      </w:r>
      <w:r w:rsidR="00164CEB" w:rsidRPr="00020611">
        <w:rPr>
          <w:rFonts w:ascii="Garamond" w:hAnsi="Garamond" w:cs="Times New Roman"/>
          <w:sz w:val="24"/>
          <w:szCs w:val="24"/>
        </w:rPr>
        <w:t>të vazhdojë të jetë si objektiv kyç në Strategjinë</w:t>
      </w:r>
      <w:r w:rsidRPr="00020611">
        <w:rPr>
          <w:rFonts w:ascii="Garamond" w:hAnsi="Garamond" w:cs="Times New Roman"/>
          <w:sz w:val="24"/>
          <w:szCs w:val="24"/>
        </w:rPr>
        <w:t xml:space="preserve"> Kombëtare </w:t>
      </w:r>
      <w:r w:rsidR="00DC498B" w:rsidRPr="00020611">
        <w:rPr>
          <w:rFonts w:ascii="Garamond" w:hAnsi="Garamond" w:cs="Times New Roman"/>
          <w:sz w:val="24"/>
          <w:szCs w:val="24"/>
        </w:rPr>
        <w:t>p</w:t>
      </w:r>
      <w:r w:rsidRPr="00020611">
        <w:rPr>
          <w:rFonts w:ascii="Garamond" w:hAnsi="Garamond" w:cs="Times New Roman"/>
          <w:sz w:val="24"/>
          <w:szCs w:val="24"/>
        </w:rPr>
        <w:t>ë</w:t>
      </w:r>
      <w:r w:rsidR="00DC498B" w:rsidRPr="00020611">
        <w:rPr>
          <w:rFonts w:ascii="Garamond" w:hAnsi="Garamond" w:cs="Times New Roman"/>
          <w:sz w:val="24"/>
          <w:szCs w:val="24"/>
        </w:rPr>
        <w:t>r</w:t>
      </w:r>
      <w:r w:rsidRPr="00020611">
        <w:rPr>
          <w:rFonts w:ascii="Garamond" w:hAnsi="Garamond" w:cs="Times New Roman"/>
          <w:sz w:val="24"/>
          <w:szCs w:val="24"/>
        </w:rPr>
        <w:t xml:space="preserve"> Prokurimi</w:t>
      </w:r>
      <w:r w:rsidR="00DC498B" w:rsidRPr="00020611">
        <w:rPr>
          <w:rFonts w:ascii="Garamond" w:hAnsi="Garamond" w:cs="Times New Roman"/>
          <w:sz w:val="24"/>
          <w:szCs w:val="24"/>
        </w:rPr>
        <w:t>n</w:t>
      </w:r>
      <w:r w:rsidRPr="00020611">
        <w:rPr>
          <w:rFonts w:ascii="Garamond" w:hAnsi="Garamond" w:cs="Times New Roman"/>
          <w:sz w:val="24"/>
          <w:szCs w:val="24"/>
        </w:rPr>
        <w:t xml:space="preserve"> Publik 2024</w:t>
      </w:r>
      <w:r w:rsidR="00650C0C">
        <w:rPr>
          <w:rFonts w:ascii="Garamond" w:hAnsi="Garamond" w:cs="Times New Roman"/>
          <w:sz w:val="24"/>
          <w:szCs w:val="24"/>
        </w:rPr>
        <w:t>–</w:t>
      </w:r>
      <w:r w:rsidRPr="00020611">
        <w:rPr>
          <w:rFonts w:ascii="Garamond" w:hAnsi="Garamond" w:cs="Times New Roman"/>
          <w:sz w:val="24"/>
          <w:szCs w:val="24"/>
        </w:rPr>
        <w:t xml:space="preserve">2030. Në përputhje me Strategjinë, </w:t>
      </w:r>
      <w:r w:rsidR="00164CEB" w:rsidRPr="00020611">
        <w:rPr>
          <w:rFonts w:ascii="Garamond" w:hAnsi="Garamond" w:cs="Times New Roman"/>
          <w:sz w:val="24"/>
          <w:szCs w:val="24"/>
        </w:rPr>
        <w:t>do t</w:t>
      </w:r>
      <w:r w:rsidR="008861C2" w:rsidRPr="00020611">
        <w:rPr>
          <w:rFonts w:ascii="Garamond" w:hAnsi="Garamond" w:cs="Times New Roman"/>
          <w:sz w:val="24"/>
          <w:szCs w:val="24"/>
        </w:rPr>
        <w:t>ë</w:t>
      </w:r>
      <w:r w:rsidR="00164CEB" w:rsidRPr="00020611">
        <w:rPr>
          <w:rFonts w:ascii="Garamond" w:hAnsi="Garamond" w:cs="Times New Roman"/>
          <w:sz w:val="24"/>
          <w:szCs w:val="24"/>
        </w:rPr>
        <w:t xml:space="preserve"> b</w:t>
      </w:r>
      <w:r w:rsidR="008861C2" w:rsidRPr="00020611">
        <w:rPr>
          <w:rFonts w:ascii="Garamond" w:hAnsi="Garamond" w:cs="Times New Roman"/>
          <w:sz w:val="24"/>
          <w:szCs w:val="24"/>
        </w:rPr>
        <w:t>ë</w:t>
      </w:r>
      <w:r w:rsidR="00164CEB" w:rsidRPr="00020611">
        <w:rPr>
          <w:rFonts w:ascii="Garamond" w:hAnsi="Garamond" w:cs="Times New Roman"/>
          <w:sz w:val="24"/>
          <w:szCs w:val="24"/>
        </w:rPr>
        <w:t>hen</w:t>
      </w:r>
      <w:r w:rsidRPr="00020611">
        <w:rPr>
          <w:rFonts w:ascii="Garamond" w:hAnsi="Garamond" w:cs="Times New Roman"/>
          <w:sz w:val="24"/>
          <w:szCs w:val="24"/>
        </w:rPr>
        <w:t xml:space="preserve"> përpjekje për ndërgjegjësimin e autoriteteve kontraktore për përdorimin e kritereve të prokurimit publik të gjelbër.</w:t>
      </w:r>
    </w:p>
    <w:p w14:paraId="3FF0D8C1" w14:textId="3E1F01BE" w:rsidR="00164CEB"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w:t>
      </w:r>
      <w:r w:rsidR="00FE4FD4" w:rsidRPr="00020611">
        <w:rPr>
          <w:rFonts w:ascii="Garamond" w:hAnsi="Garamond" w:cs="Times New Roman"/>
          <w:sz w:val="24"/>
          <w:szCs w:val="24"/>
        </w:rPr>
        <w:t xml:space="preserve">tivat e politikës i referohen </w:t>
      </w:r>
      <w:r w:rsidRPr="00020611">
        <w:rPr>
          <w:rFonts w:ascii="Garamond" w:hAnsi="Garamond" w:cs="Times New Roman"/>
          <w:sz w:val="24"/>
          <w:szCs w:val="24"/>
        </w:rPr>
        <w:t>prokurimit t</w:t>
      </w:r>
      <w:r w:rsidR="008861C2" w:rsidRPr="00020611">
        <w:rPr>
          <w:rFonts w:ascii="Garamond" w:hAnsi="Garamond" w:cs="Times New Roman"/>
          <w:sz w:val="24"/>
          <w:szCs w:val="24"/>
        </w:rPr>
        <w:t>ë</w:t>
      </w:r>
      <w:r w:rsidRPr="00020611">
        <w:rPr>
          <w:rFonts w:ascii="Garamond" w:hAnsi="Garamond" w:cs="Times New Roman"/>
          <w:sz w:val="24"/>
          <w:szCs w:val="24"/>
        </w:rPr>
        <w:t xml:space="preserve"> q</w:t>
      </w:r>
      <w:r w:rsidR="008861C2" w:rsidRPr="00020611">
        <w:rPr>
          <w:rFonts w:ascii="Garamond" w:hAnsi="Garamond" w:cs="Times New Roman"/>
          <w:sz w:val="24"/>
          <w:szCs w:val="24"/>
        </w:rPr>
        <w:t>ë</w:t>
      </w:r>
      <w:r w:rsidRPr="00020611">
        <w:rPr>
          <w:rFonts w:ascii="Garamond" w:hAnsi="Garamond" w:cs="Times New Roman"/>
          <w:sz w:val="24"/>
          <w:szCs w:val="24"/>
        </w:rPr>
        <w:t>ndruesh</w:t>
      </w:r>
      <w:r w:rsidR="008861C2" w:rsidRPr="00020611">
        <w:rPr>
          <w:rFonts w:ascii="Garamond" w:hAnsi="Garamond" w:cs="Times New Roman"/>
          <w:sz w:val="24"/>
          <w:szCs w:val="24"/>
        </w:rPr>
        <w:t>ë</w:t>
      </w:r>
      <w:r w:rsidRPr="00020611">
        <w:rPr>
          <w:rFonts w:ascii="Garamond" w:hAnsi="Garamond" w:cs="Times New Roman"/>
          <w:sz w:val="24"/>
          <w:szCs w:val="24"/>
        </w:rPr>
        <w:t>m me baz</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 xml:space="preserve">rdorimin e kritereve </w:t>
      </w:r>
      <w:r w:rsidRPr="00020611">
        <w:rPr>
          <w:rFonts w:ascii="Garamond" w:hAnsi="Garamond" w:cs="Times New Roman"/>
          <w:i/>
          <w:iCs/>
          <w:sz w:val="24"/>
          <w:szCs w:val="24"/>
        </w:rPr>
        <w:t>gree</w:t>
      </w:r>
      <w:r w:rsidRPr="008E365C">
        <w:rPr>
          <w:rFonts w:ascii="Garamond" w:hAnsi="Garamond" w:cs="Times New Roman"/>
          <w:i/>
          <w:sz w:val="24"/>
          <w:szCs w:val="24"/>
        </w:rPr>
        <w:t>n,</w:t>
      </w:r>
      <w:r w:rsidRPr="00020611">
        <w:rPr>
          <w:rFonts w:ascii="Garamond" w:hAnsi="Garamond" w:cs="Times New Roman"/>
          <w:sz w:val="24"/>
          <w:szCs w:val="24"/>
        </w:rPr>
        <w:t xml:space="preserve"> </w:t>
      </w:r>
      <w:r w:rsidR="001364B3" w:rsidRPr="00020611">
        <w:rPr>
          <w:rFonts w:ascii="Garamond" w:hAnsi="Garamond" w:cs="Times New Roman"/>
          <w:sz w:val="24"/>
          <w:szCs w:val="24"/>
        </w:rPr>
        <w:t>prokurimin social, inovacionin etj.</w:t>
      </w:r>
    </w:p>
    <w:p w14:paraId="15B83F87" w14:textId="24E8D997" w:rsidR="00164CEB"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Me qëllim garantimin e një sistemi prokurimi eficient dhe efektiv është e nevojshme marrja e një sërë masa</w:t>
      </w:r>
      <w:r w:rsidR="00DC498B" w:rsidRPr="00020611">
        <w:rPr>
          <w:rFonts w:ascii="Garamond" w:hAnsi="Garamond" w:cs="Times New Roman"/>
          <w:sz w:val="24"/>
          <w:szCs w:val="24"/>
        </w:rPr>
        <w:t>sh</w:t>
      </w:r>
      <w:r w:rsidRPr="00020611">
        <w:rPr>
          <w:rFonts w:ascii="Garamond" w:hAnsi="Garamond" w:cs="Times New Roman"/>
          <w:sz w:val="24"/>
          <w:szCs w:val="24"/>
        </w:rPr>
        <w:t>, sidomos sa u takon aspekteve të mëposhtme:</w:t>
      </w:r>
    </w:p>
    <w:p w14:paraId="5692AC2A" w14:textId="4632B967" w:rsidR="000E1AB2" w:rsidRPr="00020611" w:rsidRDefault="00063DD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 </w:t>
      </w:r>
      <w:r w:rsidR="002340DF" w:rsidRPr="00020611">
        <w:rPr>
          <w:rFonts w:ascii="Garamond" w:hAnsi="Garamond" w:cs="Times New Roman"/>
          <w:sz w:val="24"/>
          <w:szCs w:val="24"/>
        </w:rPr>
        <w:t>NXITJES S</w:t>
      </w:r>
      <w:r w:rsidR="00F179E0" w:rsidRPr="00020611">
        <w:rPr>
          <w:rFonts w:ascii="Garamond" w:hAnsi="Garamond" w:cs="Times New Roman"/>
          <w:sz w:val="24"/>
          <w:szCs w:val="24"/>
        </w:rPr>
        <w:t>Ë</w:t>
      </w:r>
      <w:r w:rsidR="002340DF" w:rsidRPr="00020611">
        <w:rPr>
          <w:rFonts w:ascii="Garamond" w:hAnsi="Garamond" w:cs="Times New Roman"/>
          <w:sz w:val="24"/>
          <w:szCs w:val="24"/>
        </w:rPr>
        <w:t xml:space="preserve"> PROKURIMIT T</w:t>
      </w:r>
      <w:r w:rsidR="00F179E0" w:rsidRPr="00020611">
        <w:rPr>
          <w:rFonts w:ascii="Garamond" w:hAnsi="Garamond" w:cs="Times New Roman"/>
          <w:sz w:val="24"/>
          <w:szCs w:val="24"/>
        </w:rPr>
        <w:t>Ë</w:t>
      </w:r>
      <w:r w:rsidR="002340DF" w:rsidRPr="00020611">
        <w:rPr>
          <w:rFonts w:ascii="Garamond" w:hAnsi="Garamond" w:cs="Times New Roman"/>
          <w:sz w:val="24"/>
          <w:szCs w:val="24"/>
        </w:rPr>
        <w:t xml:space="preserve"> GJELB</w:t>
      </w:r>
      <w:r w:rsidR="00F179E0" w:rsidRPr="00020611">
        <w:rPr>
          <w:rFonts w:ascii="Garamond" w:hAnsi="Garamond" w:cs="Times New Roman"/>
          <w:sz w:val="24"/>
          <w:szCs w:val="24"/>
        </w:rPr>
        <w:t>Ë</w:t>
      </w:r>
      <w:r w:rsidR="002340DF" w:rsidRPr="00020611">
        <w:rPr>
          <w:rFonts w:ascii="Garamond" w:hAnsi="Garamond" w:cs="Times New Roman"/>
          <w:sz w:val="24"/>
          <w:szCs w:val="24"/>
        </w:rPr>
        <w:t>R DHE SOCIAL</w:t>
      </w:r>
      <w:r w:rsidR="00537F8C" w:rsidRPr="00020611">
        <w:rPr>
          <w:rFonts w:ascii="Garamond" w:hAnsi="Garamond" w:cs="Times New Roman"/>
          <w:sz w:val="24"/>
          <w:szCs w:val="24"/>
        </w:rPr>
        <w:t>;</w:t>
      </w:r>
    </w:p>
    <w:p w14:paraId="1B9183AE" w14:textId="335E0C8D" w:rsidR="00537F8C" w:rsidRPr="00020611" w:rsidRDefault="00063DD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 </w:t>
      </w:r>
      <w:r w:rsidR="003265C6" w:rsidRPr="00020611">
        <w:rPr>
          <w:rFonts w:ascii="Garamond" w:hAnsi="Garamond" w:cs="Times New Roman"/>
          <w:sz w:val="24"/>
          <w:szCs w:val="24"/>
        </w:rPr>
        <w:t>PËRMIRËSIMI</w:t>
      </w:r>
      <w:r w:rsidR="00DC498B" w:rsidRPr="00020611">
        <w:rPr>
          <w:rFonts w:ascii="Garamond" w:hAnsi="Garamond" w:cs="Times New Roman"/>
          <w:sz w:val="24"/>
          <w:szCs w:val="24"/>
        </w:rPr>
        <w:t>T T</w:t>
      </w:r>
      <w:r w:rsidR="009E2161" w:rsidRPr="00020611">
        <w:rPr>
          <w:rFonts w:ascii="Garamond" w:hAnsi="Garamond" w:cs="Times New Roman"/>
          <w:sz w:val="24"/>
          <w:szCs w:val="24"/>
        </w:rPr>
        <w:t>Ë</w:t>
      </w:r>
      <w:r w:rsidR="003265C6" w:rsidRPr="00020611">
        <w:rPr>
          <w:rFonts w:ascii="Garamond" w:hAnsi="Garamond" w:cs="Times New Roman"/>
          <w:sz w:val="24"/>
          <w:szCs w:val="24"/>
        </w:rPr>
        <w:t xml:space="preserve"> SISTEMIT TË PROKURIMIT ELEKTRONIK</w:t>
      </w:r>
      <w:r w:rsidR="002631E7">
        <w:rPr>
          <w:rFonts w:ascii="Garamond" w:hAnsi="Garamond" w:cs="Times New Roman"/>
          <w:sz w:val="24"/>
          <w:szCs w:val="24"/>
        </w:rPr>
        <w:t>.</w:t>
      </w:r>
    </w:p>
    <w:p w14:paraId="42E84622" w14:textId="45DA6609" w:rsidR="00164CEB" w:rsidRPr="00C90FFB" w:rsidRDefault="00063DD7" w:rsidP="00360FC7">
      <w:pPr>
        <w:pStyle w:val="Heading3"/>
        <w:keepNext w:val="0"/>
        <w:keepLines w:val="0"/>
        <w:widowControl w:val="0"/>
        <w:spacing w:before="0" w:line="240" w:lineRule="auto"/>
        <w:ind w:left="284"/>
        <w:rPr>
          <w:rFonts w:ascii="Garamond" w:hAnsi="Garamond" w:cs="Times New Roman"/>
          <w:b w:val="0"/>
          <w:bCs/>
          <w:color w:val="auto"/>
        </w:rPr>
      </w:pPr>
      <w:bookmarkStart w:id="29" w:name="_Toc166152715"/>
      <w:r w:rsidRPr="00C90FFB">
        <w:rPr>
          <w:rFonts w:ascii="Garamond" w:hAnsi="Garamond" w:cs="Times New Roman"/>
          <w:b w:val="0"/>
          <w:bCs/>
          <w:color w:val="auto"/>
        </w:rPr>
        <w:t xml:space="preserve">2.1. </w:t>
      </w:r>
      <w:r w:rsidR="00353883" w:rsidRPr="00C90FFB">
        <w:rPr>
          <w:rFonts w:ascii="Garamond" w:hAnsi="Garamond" w:cs="Times New Roman"/>
          <w:b w:val="0"/>
          <w:bCs/>
          <w:color w:val="auto"/>
        </w:rPr>
        <w:t>OBJEKTIVI S</w:t>
      </w:r>
      <w:r w:rsidR="00B7480B" w:rsidRPr="00C90FFB">
        <w:rPr>
          <w:rFonts w:ascii="Garamond" w:hAnsi="Garamond" w:cs="Times New Roman"/>
          <w:b w:val="0"/>
          <w:bCs/>
          <w:color w:val="auto"/>
        </w:rPr>
        <w:t xml:space="preserve">PECIFIK </w:t>
      </w:r>
      <w:r w:rsidR="00353883" w:rsidRPr="00C90FFB">
        <w:rPr>
          <w:rFonts w:ascii="Garamond" w:hAnsi="Garamond" w:cs="Times New Roman"/>
          <w:b w:val="0"/>
          <w:bCs/>
          <w:color w:val="auto"/>
        </w:rPr>
        <w:t>1 –</w:t>
      </w:r>
      <w:r w:rsidR="00FF3764">
        <w:rPr>
          <w:rFonts w:ascii="Garamond" w:hAnsi="Garamond" w:cs="Times New Roman"/>
          <w:b w:val="0"/>
          <w:bCs/>
          <w:color w:val="auto"/>
        </w:rPr>
        <w:t xml:space="preserve"> </w:t>
      </w:r>
      <w:r w:rsidR="003B6C37" w:rsidRPr="00C90FFB">
        <w:rPr>
          <w:rFonts w:ascii="Garamond" w:hAnsi="Garamond" w:cs="Times New Roman"/>
          <w:b w:val="0"/>
          <w:bCs/>
          <w:color w:val="auto"/>
        </w:rPr>
        <w:t>NXITJA E PROKURIMIT TË GJELBËR DHE SOCIAL</w:t>
      </w:r>
      <w:bookmarkEnd w:id="29"/>
    </w:p>
    <w:p w14:paraId="43C13252" w14:textId="77777777" w:rsidR="00164CEB" w:rsidRPr="00020611" w:rsidRDefault="00164CEB"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Konteksti</w:t>
      </w:r>
    </w:p>
    <w:p w14:paraId="30E27A34" w14:textId="5C82EC9F" w:rsidR="00164CEB" w:rsidRPr="00020611" w:rsidRDefault="00B53DD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w:t>
      </w:r>
      <w:r w:rsidR="00164CEB" w:rsidRPr="00020611">
        <w:rPr>
          <w:rFonts w:ascii="Garamond" w:hAnsi="Garamond" w:cs="Times New Roman"/>
          <w:sz w:val="24"/>
          <w:szCs w:val="24"/>
        </w:rPr>
        <w:t>rokurimi i qëndrueshëm është një koncept shumë i gjerë dhe përfshin një sërë fushash ku prokurimi publik mund të luajë një rol të rëndësishëm në realizimin e qëllimeve të politikave të ndryshme sociale dhe mjedisore me natyrë horizontale. Gjithsesi, këto politika jo domosdoshmërisht lidhen me mallrat, punët apo shërbimet që prokurohen dhe për këtë arsye përfshirja e kritereve që lidhen me to në procedurat</w:t>
      </w:r>
      <w:r w:rsidR="001364B3" w:rsidRPr="00020611">
        <w:rPr>
          <w:rFonts w:ascii="Garamond" w:hAnsi="Garamond" w:cs="Times New Roman"/>
          <w:sz w:val="24"/>
          <w:szCs w:val="24"/>
        </w:rPr>
        <w:t xml:space="preserve"> e prokurimit është e limituar.</w:t>
      </w:r>
    </w:p>
    <w:p w14:paraId="5C72672B" w14:textId="7F4AD3EF" w:rsidR="00164CEB" w:rsidRPr="00020611" w:rsidRDefault="00B53DD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Këto mund të përfshijnë </w:t>
      </w:r>
      <w:r w:rsidR="00164CEB" w:rsidRPr="00020611">
        <w:rPr>
          <w:rFonts w:ascii="Garamond" w:hAnsi="Garamond" w:cs="Times New Roman"/>
          <w:sz w:val="24"/>
          <w:szCs w:val="24"/>
        </w:rPr>
        <w:t>promovimin e mundësive të barabarta për të dizavantazhuari</w:t>
      </w:r>
      <w:r w:rsidRPr="00020611">
        <w:rPr>
          <w:rFonts w:ascii="Garamond" w:hAnsi="Garamond" w:cs="Times New Roman"/>
          <w:sz w:val="24"/>
          <w:szCs w:val="24"/>
        </w:rPr>
        <w:t xml:space="preserve">t për arsye gjinore ose etnike; </w:t>
      </w:r>
      <w:r w:rsidR="00164CEB" w:rsidRPr="00020611">
        <w:rPr>
          <w:rFonts w:ascii="Garamond" w:hAnsi="Garamond" w:cs="Times New Roman"/>
          <w:sz w:val="24"/>
          <w:szCs w:val="24"/>
        </w:rPr>
        <w:t>promovimin e standardeve të punës; promovimin e mundësive pë</w:t>
      </w:r>
      <w:r w:rsidRPr="00020611">
        <w:rPr>
          <w:rFonts w:ascii="Garamond" w:hAnsi="Garamond" w:cs="Times New Roman"/>
          <w:sz w:val="24"/>
          <w:szCs w:val="24"/>
        </w:rPr>
        <w:t xml:space="preserve">r punësim për personat të cilët </w:t>
      </w:r>
      <w:r w:rsidR="00164CEB" w:rsidRPr="00020611">
        <w:rPr>
          <w:rFonts w:ascii="Garamond" w:hAnsi="Garamond" w:cs="Times New Roman"/>
          <w:sz w:val="24"/>
          <w:szCs w:val="24"/>
        </w:rPr>
        <w:t>janë të papunë prej një kohe të gjatë ose mbështetjen për njerëzi</w:t>
      </w:r>
      <w:r w:rsidRPr="00020611">
        <w:rPr>
          <w:rFonts w:ascii="Garamond" w:hAnsi="Garamond" w:cs="Times New Roman"/>
          <w:sz w:val="24"/>
          <w:szCs w:val="24"/>
        </w:rPr>
        <w:t xml:space="preserve">t me aftësi të kufizuara. Më së </w:t>
      </w:r>
      <w:r w:rsidR="00164CEB" w:rsidRPr="00020611">
        <w:rPr>
          <w:rFonts w:ascii="Garamond" w:hAnsi="Garamond" w:cs="Times New Roman"/>
          <w:sz w:val="24"/>
          <w:szCs w:val="24"/>
        </w:rPr>
        <w:t>shumti, prokurimi publik është përdorur për të mbështetur objektivat mjedisorë</w:t>
      </w:r>
      <w:r w:rsidRPr="00020611">
        <w:rPr>
          <w:rFonts w:ascii="Garamond" w:hAnsi="Garamond" w:cs="Times New Roman"/>
          <w:sz w:val="24"/>
          <w:szCs w:val="24"/>
        </w:rPr>
        <w:t xml:space="preserve">, si p.sh., adresimi </w:t>
      </w:r>
      <w:r w:rsidR="00164CEB" w:rsidRPr="00020611">
        <w:rPr>
          <w:rFonts w:ascii="Garamond" w:hAnsi="Garamond" w:cs="Times New Roman"/>
          <w:sz w:val="24"/>
          <w:szCs w:val="24"/>
        </w:rPr>
        <w:t>i ndryshimeve klimatike ose ruajtja e biodiversitetit. Politikat mjedi</w:t>
      </w:r>
      <w:r w:rsidRPr="00020611">
        <w:rPr>
          <w:rFonts w:ascii="Garamond" w:hAnsi="Garamond" w:cs="Times New Roman"/>
          <w:sz w:val="24"/>
          <w:szCs w:val="24"/>
        </w:rPr>
        <w:t xml:space="preserve">sore mund të jenë të lidhura në </w:t>
      </w:r>
      <w:r w:rsidR="00164CEB" w:rsidRPr="00020611">
        <w:rPr>
          <w:rFonts w:ascii="Garamond" w:hAnsi="Garamond" w:cs="Times New Roman"/>
          <w:sz w:val="24"/>
          <w:szCs w:val="24"/>
        </w:rPr>
        <w:t>mënyrë të drejtpërdrejtë me objektin e prokurimit, s</w:t>
      </w:r>
      <w:r w:rsidRPr="00020611">
        <w:rPr>
          <w:rFonts w:ascii="Garamond" w:hAnsi="Garamond" w:cs="Times New Roman"/>
          <w:sz w:val="24"/>
          <w:szCs w:val="24"/>
        </w:rPr>
        <w:t>i p.sh., eficienca e energjisë.</w:t>
      </w:r>
    </w:p>
    <w:p w14:paraId="2BECD170" w14:textId="77777777" w:rsidR="00164CEB" w:rsidRPr="00020611" w:rsidRDefault="00164CEB"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Objektivi</w:t>
      </w:r>
    </w:p>
    <w:p w14:paraId="372B6FFC" w14:textId="77777777" w:rsidR="00164CEB"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Zgjerimi i përdorimit të objektivave të qëndrueshëm në sistemin e prokurimit.</w:t>
      </w:r>
    </w:p>
    <w:p w14:paraId="4A4FC39B" w14:textId="47810140" w:rsidR="00BA0A62" w:rsidRPr="00020611" w:rsidRDefault="00BA0A62"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i mësipërm është parashikuar të realizohet nëpërmjet masave të mëposhtme:</w:t>
      </w:r>
    </w:p>
    <w:p w14:paraId="3DD9098A" w14:textId="719B7CE7" w:rsidR="00BA0A62" w:rsidRPr="00C90FFB" w:rsidRDefault="00353883"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rPr>
      </w:pPr>
      <w:bookmarkStart w:id="30" w:name="_Toc166152716"/>
      <w:r w:rsidRPr="00C90FFB">
        <w:rPr>
          <w:rFonts w:ascii="Garamond" w:eastAsia="Times New Roman" w:hAnsi="Garamond" w:cs="Times New Roman"/>
          <w:b w:val="0"/>
          <w:bCs/>
          <w:color w:val="auto"/>
          <w:szCs w:val="24"/>
        </w:rPr>
        <w:t xml:space="preserve">MASA 2.1.1. </w:t>
      </w:r>
      <w:r w:rsidR="001F1A6C" w:rsidRPr="00C90FFB">
        <w:rPr>
          <w:rFonts w:ascii="Garamond" w:eastAsia="Times New Roman" w:hAnsi="Garamond" w:cs="Times New Roman"/>
          <w:b w:val="0"/>
          <w:bCs/>
          <w:color w:val="auto"/>
          <w:szCs w:val="24"/>
        </w:rPr>
        <w:t>P</w:t>
      </w:r>
      <w:r w:rsidR="00D50AB3" w:rsidRPr="00C90FFB">
        <w:rPr>
          <w:rFonts w:ascii="Garamond" w:eastAsia="Times New Roman" w:hAnsi="Garamond" w:cs="Times New Roman"/>
          <w:b w:val="0"/>
          <w:bCs/>
          <w:color w:val="auto"/>
          <w:szCs w:val="24"/>
        </w:rPr>
        <w:t>Ë</w:t>
      </w:r>
      <w:r w:rsidR="001F1A6C" w:rsidRPr="00C90FFB">
        <w:rPr>
          <w:rFonts w:ascii="Garamond" w:eastAsia="Times New Roman" w:hAnsi="Garamond" w:cs="Times New Roman"/>
          <w:b w:val="0"/>
          <w:bCs/>
          <w:color w:val="auto"/>
          <w:szCs w:val="24"/>
        </w:rPr>
        <w:t>RMIR</w:t>
      </w:r>
      <w:r w:rsidR="00D50AB3" w:rsidRPr="00C90FFB">
        <w:rPr>
          <w:rFonts w:ascii="Garamond" w:eastAsia="Times New Roman" w:hAnsi="Garamond" w:cs="Times New Roman"/>
          <w:b w:val="0"/>
          <w:bCs/>
          <w:color w:val="auto"/>
          <w:szCs w:val="24"/>
        </w:rPr>
        <w:t>Ë</w:t>
      </w:r>
      <w:r w:rsidR="001F1A6C" w:rsidRPr="00C90FFB">
        <w:rPr>
          <w:rFonts w:ascii="Garamond" w:eastAsia="Times New Roman" w:hAnsi="Garamond" w:cs="Times New Roman"/>
          <w:b w:val="0"/>
          <w:bCs/>
          <w:color w:val="auto"/>
          <w:szCs w:val="24"/>
        </w:rPr>
        <w:t>SIMI I KUADRIT LIGJOR LIDHUR ME</w:t>
      </w:r>
      <w:r w:rsidR="00FB125F" w:rsidRPr="00C90FFB">
        <w:rPr>
          <w:rFonts w:ascii="Garamond" w:eastAsia="Times New Roman" w:hAnsi="Garamond" w:cs="Times New Roman"/>
          <w:b w:val="0"/>
          <w:bCs/>
          <w:color w:val="auto"/>
          <w:szCs w:val="24"/>
        </w:rPr>
        <w:t xml:space="preserve"> </w:t>
      </w:r>
      <w:r w:rsidR="001F1A6C" w:rsidRPr="00C90FFB">
        <w:rPr>
          <w:rFonts w:ascii="Garamond" w:eastAsia="Times New Roman" w:hAnsi="Garamond" w:cs="Times New Roman"/>
          <w:b w:val="0"/>
          <w:bCs/>
          <w:color w:val="auto"/>
          <w:szCs w:val="24"/>
        </w:rPr>
        <w:t>PËRDORIMIN E</w:t>
      </w:r>
      <w:r w:rsidR="001F1A6C" w:rsidRPr="00020611">
        <w:rPr>
          <w:rFonts w:ascii="Garamond" w:eastAsia="Times New Roman" w:hAnsi="Garamond" w:cs="Times New Roman"/>
          <w:color w:val="auto"/>
          <w:szCs w:val="24"/>
        </w:rPr>
        <w:t xml:space="preserve"> </w:t>
      </w:r>
      <w:r w:rsidR="001F1A6C" w:rsidRPr="00C90FFB">
        <w:rPr>
          <w:rFonts w:ascii="Garamond" w:eastAsia="Times New Roman" w:hAnsi="Garamond" w:cs="Times New Roman"/>
          <w:b w:val="0"/>
          <w:bCs/>
          <w:color w:val="auto"/>
          <w:szCs w:val="24"/>
        </w:rPr>
        <w:t>KRITEREVE MJEDISOR</w:t>
      </w:r>
      <w:r w:rsidR="00F62F74" w:rsidRPr="00C90FFB">
        <w:rPr>
          <w:rFonts w:ascii="Garamond" w:eastAsia="Times New Roman" w:hAnsi="Garamond" w:cs="Times New Roman"/>
          <w:b w:val="0"/>
          <w:bCs/>
          <w:color w:val="auto"/>
          <w:szCs w:val="24"/>
        </w:rPr>
        <w:t>E</w:t>
      </w:r>
      <w:r w:rsidR="001F1A6C" w:rsidRPr="00C90FFB">
        <w:rPr>
          <w:rFonts w:ascii="Garamond" w:eastAsia="Times New Roman" w:hAnsi="Garamond" w:cs="Times New Roman"/>
          <w:b w:val="0"/>
          <w:bCs/>
          <w:color w:val="auto"/>
          <w:szCs w:val="24"/>
        </w:rPr>
        <w:t xml:space="preserve"> DHE SOCIALE</w:t>
      </w:r>
      <w:bookmarkEnd w:id="30"/>
    </w:p>
    <w:p w14:paraId="1C17233F" w14:textId="4E6DB3C6" w:rsidR="001F1A6C" w:rsidRPr="00020611" w:rsidRDefault="00B53DD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Kjo mas</w:t>
      </w:r>
      <w:r w:rsidR="008861C2" w:rsidRPr="00020611">
        <w:rPr>
          <w:rFonts w:ascii="Garamond" w:hAnsi="Garamond" w:cs="Times New Roman"/>
          <w:sz w:val="24"/>
          <w:szCs w:val="24"/>
        </w:rPr>
        <w:t>ë</w:t>
      </w:r>
      <w:r w:rsidRPr="00020611">
        <w:rPr>
          <w:rFonts w:ascii="Garamond" w:hAnsi="Garamond" w:cs="Times New Roman"/>
          <w:sz w:val="24"/>
          <w:szCs w:val="24"/>
        </w:rPr>
        <w:t xml:space="preserve"> parashikohet t</w:t>
      </w:r>
      <w:r w:rsidR="008861C2" w:rsidRPr="00020611">
        <w:rPr>
          <w:rFonts w:ascii="Garamond" w:hAnsi="Garamond" w:cs="Times New Roman"/>
          <w:sz w:val="24"/>
          <w:szCs w:val="24"/>
        </w:rPr>
        <w:t>ë</w:t>
      </w:r>
      <w:r w:rsidRPr="00020611">
        <w:rPr>
          <w:rFonts w:ascii="Garamond" w:hAnsi="Garamond" w:cs="Times New Roman"/>
          <w:sz w:val="24"/>
          <w:szCs w:val="24"/>
        </w:rPr>
        <w:t xml:space="preserve"> realizohet n</w:t>
      </w:r>
      <w:r w:rsidR="008861C2" w:rsidRPr="00020611">
        <w:rPr>
          <w:rFonts w:ascii="Garamond" w:hAnsi="Garamond" w:cs="Times New Roman"/>
          <w:sz w:val="24"/>
          <w:szCs w:val="24"/>
        </w:rPr>
        <w:t>ë</w:t>
      </w:r>
      <w:r w:rsidRPr="00020611">
        <w:rPr>
          <w:rFonts w:ascii="Garamond" w:hAnsi="Garamond" w:cs="Times New Roman"/>
          <w:sz w:val="24"/>
          <w:szCs w:val="24"/>
        </w:rPr>
        <w:t>p</w:t>
      </w:r>
      <w:r w:rsidR="008861C2" w:rsidRPr="00020611">
        <w:rPr>
          <w:rFonts w:ascii="Garamond" w:hAnsi="Garamond" w:cs="Times New Roman"/>
          <w:sz w:val="24"/>
          <w:szCs w:val="24"/>
        </w:rPr>
        <w:t>ë</w:t>
      </w:r>
      <w:r w:rsidRPr="00020611">
        <w:rPr>
          <w:rFonts w:ascii="Garamond" w:hAnsi="Garamond" w:cs="Times New Roman"/>
          <w:sz w:val="24"/>
          <w:szCs w:val="24"/>
        </w:rPr>
        <w:t xml:space="preserve">rmjet </w:t>
      </w:r>
      <w:r w:rsidR="001F1A6C" w:rsidRPr="00020611">
        <w:rPr>
          <w:rFonts w:ascii="Garamond" w:hAnsi="Garamond" w:cs="Times New Roman"/>
          <w:sz w:val="24"/>
          <w:szCs w:val="24"/>
        </w:rPr>
        <w:t>hartimit dhe miratimit t</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akteve n</w:t>
      </w:r>
      <w:r w:rsidR="00D50AB3" w:rsidRPr="00020611">
        <w:rPr>
          <w:rFonts w:ascii="Garamond" w:hAnsi="Garamond" w:cs="Times New Roman"/>
          <w:sz w:val="24"/>
          <w:szCs w:val="24"/>
        </w:rPr>
        <w:t>ë</w:t>
      </w:r>
      <w:r w:rsidR="001F1A6C" w:rsidRPr="00020611">
        <w:rPr>
          <w:rFonts w:ascii="Garamond" w:hAnsi="Garamond" w:cs="Times New Roman"/>
          <w:sz w:val="24"/>
          <w:szCs w:val="24"/>
        </w:rPr>
        <w:t>nligjore n</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linj</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me zhvillimet m</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t</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fundit t</w:t>
      </w:r>
      <w:r w:rsidR="00D50AB3" w:rsidRPr="00020611">
        <w:rPr>
          <w:rFonts w:ascii="Garamond" w:hAnsi="Garamond" w:cs="Times New Roman"/>
          <w:sz w:val="24"/>
          <w:szCs w:val="24"/>
        </w:rPr>
        <w:t>ë</w:t>
      </w:r>
      <w:r w:rsidR="00B86C88" w:rsidRPr="00020611">
        <w:rPr>
          <w:rFonts w:ascii="Garamond" w:hAnsi="Garamond" w:cs="Times New Roman"/>
          <w:sz w:val="24"/>
          <w:szCs w:val="24"/>
        </w:rPr>
        <w:t xml:space="preserve"> </w:t>
      </w:r>
      <w:r w:rsidR="00F62F74" w:rsidRPr="00020611">
        <w:rPr>
          <w:rFonts w:ascii="Garamond" w:hAnsi="Garamond" w:cs="Times New Roman"/>
          <w:i/>
          <w:iCs/>
          <w:sz w:val="24"/>
          <w:szCs w:val="24"/>
        </w:rPr>
        <w:t>a</w:t>
      </w:r>
      <w:r w:rsidR="00B86C88" w:rsidRPr="00020611">
        <w:rPr>
          <w:rFonts w:ascii="Garamond" w:hAnsi="Garamond" w:cs="Times New Roman"/>
          <w:i/>
          <w:iCs/>
          <w:sz w:val="24"/>
          <w:szCs w:val="24"/>
        </w:rPr>
        <w:t xml:space="preserve">cquis </w:t>
      </w:r>
      <w:r w:rsidR="00B86C88" w:rsidRPr="00020611">
        <w:rPr>
          <w:rFonts w:ascii="Garamond" w:hAnsi="Garamond" w:cs="Times New Roman"/>
          <w:sz w:val="24"/>
          <w:szCs w:val="24"/>
        </w:rPr>
        <w:t>t</w:t>
      </w:r>
      <w:r w:rsidR="00AA0346" w:rsidRPr="00020611">
        <w:rPr>
          <w:rFonts w:ascii="Garamond" w:hAnsi="Garamond" w:cs="Times New Roman"/>
          <w:sz w:val="24"/>
          <w:szCs w:val="24"/>
        </w:rPr>
        <w:t>ë</w:t>
      </w:r>
      <w:r w:rsidR="001F1A6C" w:rsidRPr="00020611">
        <w:rPr>
          <w:rFonts w:ascii="Garamond" w:hAnsi="Garamond" w:cs="Times New Roman"/>
          <w:sz w:val="24"/>
          <w:szCs w:val="24"/>
        </w:rPr>
        <w:t xml:space="preserve"> BE</w:t>
      </w:r>
      <w:r w:rsidR="00F62F74" w:rsidRPr="00020611">
        <w:rPr>
          <w:rFonts w:ascii="Garamond" w:hAnsi="Garamond" w:cs="Times New Roman"/>
          <w:sz w:val="24"/>
          <w:szCs w:val="24"/>
        </w:rPr>
        <w:t>-s</w:t>
      </w:r>
      <w:r w:rsidR="009E2161" w:rsidRPr="00020611">
        <w:rPr>
          <w:rFonts w:ascii="Garamond" w:hAnsi="Garamond" w:cs="Times New Roman"/>
          <w:sz w:val="24"/>
          <w:szCs w:val="24"/>
        </w:rPr>
        <w:t>ë</w:t>
      </w:r>
      <w:r w:rsidR="001F1A6C" w:rsidRPr="00020611">
        <w:rPr>
          <w:rFonts w:ascii="Garamond" w:hAnsi="Garamond" w:cs="Times New Roman"/>
          <w:sz w:val="24"/>
          <w:szCs w:val="24"/>
        </w:rPr>
        <w:t xml:space="preserve"> n</w:t>
      </w:r>
      <w:r w:rsidR="00D50AB3" w:rsidRPr="00020611">
        <w:rPr>
          <w:rFonts w:ascii="Garamond" w:hAnsi="Garamond" w:cs="Times New Roman"/>
          <w:sz w:val="24"/>
          <w:szCs w:val="24"/>
        </w:rPr>
        <w:t>ë</w:t>
      </w:r>
      <w:r w:rsidR="001F1A6C" w:rsidRPr="00020611">
        <w:rPr>
          <w:rFonts w:ascii="Garamond" w:hAnsi="Garamond" w:cs="Times New Roman"/>
          <w:sz w:val="24"/>
          <w:szCs w:val="24"/>
        </w:rPr>
        <w:t xml:space="preserve"> fush</w:t>
      </w:r>
      <w:r w:rsidR="00D50AB3" w:rsidRPr="00020611">
        <w:rPr>
          <w:rFonts w:ascii="Garamond" w:hAnsi="Garamond" w:cs="Times New Roman"/>
          <w:sz w:val="24"/>
          <w:szCs w:val="24"/>
        </w:rPr>
        <w:t>ë</w:t>
      </w:r>
      <w:r w:rsidR="001F1A6C" w:rsidRPr="00020611">
        <w:rPr>
          <w:rFonts w:ascii="Garamond" w:hAnsi="Garamond" w:cs="Times New Roman"/>
          <w:sz w:val="24"/>
          <w:szCs w:val="24"/>
        </w:rPr>
        <w:t>n e prokurimeve publike,</w:t>
      </w:r>
      <w:r w:rsidR="006C2890" w:rsidRPr="00020611">
        <w:rPr>
          <w:rFonts w:ascii="Garamond" w:hAnsi="Garamond" w:cs="Times New Roman"/>
          <w:sz w:val="24"/>
          <w:szCs w:val="24"/>
        </w:rPr>
        <w:t xml:space="preserve"> p</w:t>
      </w:r>
      <w:r w:rsidR="00D50AB3" w:rsidRPr="00020611">
        <w:rPr>
          <w:rFonts w:ascii="Garamond" w:hAnsi="Garamond" w:cs="Times New Roman"/>
          <w:sz w:val="24"/>
          <w:szCs w:val="24"/>
        </w:rPr>
        <w:t>ë</w:t>
      </w:r>
      <w:r w:rsidR="006C2890" w:rsidRPr="00020611">
        <w:rPr>
          <w:rFonts w:ascii="Garamond" w:hAnsi="Garamond" w:cs="Times New Roman"/>
          <w:sz w:val="24"/>
          <w:szCs w:val="24"/>
        </w:rPr>
        <w:t>rfshir</w:t>
      </w:r>
      <w:r w:rsidR="00D50AB3" w:rsidRPr="00020611">
        <w:rPr>
          <w:rFonts w:ascii="Garamond" w:hAnsi="Garamond" w:cs="Times New Roman"/>
          <w:sz w:val="24"/>
          <w:szCs w:val="24"/>
        </w:rPr>
        <w:t>ë</w:t>
      </w:r>
      <w:r w:rsidR="006C2890" w:rsidRPr="00020611">
        <w:rPr>
          <w:rFonts w:ascii="Garamond" w:hAnsi="Garamond" w:cs="Times New Roman"/>
          <w:sz w:val="24"/>
          <w:szCs w:val="24"/>
        </w:rPr>
        <w:t xml:space="preserve"> sektorin e energjis</w:t>
      </w:r>
      <w:r w:rsidR="00D50AB3" w:rsidRPr="00020611">
        <w:rPr>
          <w:rFonts w:ascii="Garamond" w:hAnsi="Garamond" w:cs="Times New Roman"/>
          <w:sz w:val="24"/>
          <w:szCs w:val="24"/>
        </w:rPr>
        <w:t>ë</w:t>
      </w:r>
      <w:r w:rsidR="006C2890" w:rsidRPr="00020611">
        <w:rPr>
          <w:rFonts w:ascii="Garamond" w:hAnsi="Garamond" w:cs="Times New Roman"/>
          <w:sz w:val="24"/>
          <w:szCs w:val="24"/>
        </w:rPr>
        <w:t>, mjedisit dhe ndryshimeve klimaterike.</w:t>
      </w:r>
      <w:r w:rsidR="00020611" w:rsidRPr="00020611">
        <w:rPr>
          <w:rFonts w:ascii="Garamond" w:hAnsi="Garamond" w:cs="Times New Roman"/>
          <w:sz w:val="24"/>
          <w:szCs w:val="24"/>
        </w:rPr>
        <w:t xml:space="preserve"> </w:t>
      </w:r>
    </w:p>
    <w:p w14:paraId="19FB2C19" w14:textId="3A1442C2" w:rsidR="00164CEB"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2631E7">
        <w:rPr>
          <w:rFonts w:ascii="Garamond" w:hAnsi="Garamond" w:cs="Times New Roman"/>
          <w:sz w:val="24"/>
          <w:szCs w:val="24"/>
        </w:rPr>
        <w:t>:</w:t>
      </w:r>
    </w:p>
    <w:p w14:paraId="53D77CB8" w14:textId="75BFBF8F" w:rsidR="00164CEB" w:rsidRPr="00020611" w:rsidRDefault="000E39F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Ministria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energjin</w:t>
      </w:r>
      <w:r w:rsidR="000316EC" w:rsidRPr="00020611">
        <w:rPr>
          <w:rFonts w:ascii="Garamond" w:hAnsi="Garamond" w:cs="Times New Roman"/>
          <w:sz w:val="24"/>
          <w:szCs w:val="24"/>
        </w:rPr>
        <w:t>ë</w:t>
      </w:r>
      <w:r w:rsidRPr="00020611">
        <w:rPr>
          <w:rFonts w:ascii="Garamond" w:hAnsi="Garamond" w:cs="Times New Roman"/>
          <w:sz w:val="24"/>
          <w:szCs w:val="24"/>
        </w:rPr>
        <w:t xml:space="preserve">, </w:t>
      </w:r>
      <w:r w:rsidR="00164CEB" w:rsidRPr="00020611">
        <w:rPr>
          <w:rFonts w:ascii="Garamond" w:hAnsi="Garamond" w:cs="Times New Roman"/>
          <w:sz w:val="24"/>
          <w:szCs w:val="24"/>
        </w:rPr>
        <w:t xml:space="preserve">APP-ja, </w:t>
      </w:r>
      <w:r w:rsidR="004F2DBC" w:rsidRPr="00020611">
        <w:rPr>
          <w:rFonts w:ascii="Garamond" w:hAnsi="Garamond" w:cs="Times New Roman"/>
          <w:sz w:val="24"/>
          <w:szCs w:val="24"/>
        </w:rPr>
        <w:t>m</w:t>
      </w:r>
      <w:r w:rsidR="00164CEB"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m</w:t>
      </w:r>
      <w:r w:rsidR="00164CEB" w:rsidRPr="00020611">
        <w:rPr>
          <w:rFonts w:ascii="Garamond" w:hAnsi="Garamond" w:cs="Times New Roman"/>
          <w:sz w:val="24"/>
          <w:szCs w:val="24"/>
        </w:rPr>
        <w:t>brojtje</w:t>
      </w:r>
      <w:r w:rsidR="005607E2" w:rsidRPr="00020611">
        <w:rPr>
          <w:rFonts w:ascii="Garamond" w:hAnsi="Garamond" w:cs="Times New Roman"/>
          <w:sz w:val="24"/>
          <w:szCs w:val="24"/>
        </w:rPr>
        <w:t>n</w:t>
      </w:r>
      <w:r w:rsidR="00164CEB" w:rsidRPr="00020611">
        <w:rPr>
          <w:rFonts w:ascii="Garamond" w:hAnsi="Garamond" w:cs="Times New Roman"/>
          <w:sz w:val="24"/>
          <w:szCs w:val="24"/>
        </w:rPr>
        <w:t xml:space="preserve"> </w:t>
      </w:r>
      <w:r w:rsidR="005607E2" w:rsidRPr="00020611">
        <w:rPr>
          <w:rFonts w:ascii="Garamond" w:hAnsi="Garamond" w:cs="Times New Roman"/>
          <w:sz w:val="24"/>
          <w:szCs w:val="24"/>
        </w:rPr>
        <w:t>s</w:t>
      </w:r>
      <w:r w:rsidR="00164CEB" w:rsidRPr="00020611">
        <w:rPr>
          <w:rFonts w:ascii="Garamond" w:hAnsi="Garamond" w:cs="Times New Roman"/>
          <w:sz w:val="24"/>
          <w:szCs w:val="24"/>
        </w:rPr>
        <w:t xml:space="preserve">ociale, </w:t>
      </w:r>
      <w:r w:rsidR="004F2DBC" w:rsidRPr="00020611">
        <w:rPr>
          <w:rFonts w:ascii="Garamond" w:hAnsi="Garamond" w:cs="Times New Roman"/>
          <w:sz w:val="24"/>
          <w:szCs w:val="24"/>
        </w:rPr>
        <w:t>m</w:t>
      </w:r>
      <w:r w:rsidR="00164CEB"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w:t>
      </w:r>
      <w:r w:rsidR="00020611" w:rsidRPr="00020611">
        <w:rPr>
          <w:rFonts w:ascii="Garamond" w:hAnsi="Garamond" w:cs="Times New Roman"/>
          <w:sz w:val="24"/>
          <w:szCs w:val="24"/>
        </w:rPr>
        <w:t xml:space="preserve"> </w:t>
      </w:r>
      <w:r w:rsidR="005607E2" w:rsidRPr="00020611">
        <w:rPr>
          <w:rFonts w:ascii="Garamond" w:hAnsi="Garamond" w:cs="Times New Roman"/>
          <w:sz w:val="24"/>
          <w:szCs w:val="24"/>
        </w:rPr>
        <w:t>m</w:t>
      </w:r>
      <w:r w:rsidR="00164CEB" w:rsidRPr="00020611">
        <w:rPr>
          <w:rFonts w:ascii="Garamond" w:hAnsi="Garamond" w:cs="Times New Roman"/>
          <w:sz w:val="24"/>
          <w:szCs w:val="24"/>
        </w:rPr>
        <w:t>jedisi</w:t>
      </w:r>
      <w:r w:rsidR="005607E2" w:rsidRPr="00020611">
        <w:rPr>
          <w:rFonts w:ascii="Garamond" w:hAnsi="Garamond" w:cs="Times New Roman"/>
          <w:sz w:val="24"/>
          <w:szCs w:val="24"/>
        </w:rPr>
        <w:t>n.</w:t>
      </w:r>
    </w:p>
    <w:p w14:paraId="54FBD510" w14:textId="59F06929" w:rsidR="004D4F1C" w:rsidRPr="00020611" w:rsidRDefault="000F6770"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F62F74" w:rsidRPr="00020611">
        <w:rPr>
          <w:rFonts w:ascii="Garamond" w:hAnsi="Garamond" w:cs="Times New Roman"/>
          <w:sz w:val="24"/>
          <w:szCs w:val="24"/>
        </w:rPr>
        <w:t>:</w:t>
      </w:r>
    </w:p>
    <w:p w14:paraId="05E41FF7" w14:textId="4024C652" w:rsidR="00C324AE"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hartimi </w:t>
      </w:r>
      <w:r w:rsidR="002340DF" w:rsidRPr="00020611">
        <w:rPr>
          <w:rFonts w:ascii="Garamond" w:hAnsi="Garamond" w:cs="Times New Roman"/>
          <w:sz w:val="24"/>
          <w:szCs w:val="24"/>
        </w:rPr>
        <w:t>dhe m</w:t>
      </w:r>
      <w:r w:rsidR="00FB125F" w:rsidRPr="00020611">
        <w:rPr>
          <w:rFonts w:ascii="Garamond" w:hAnsi="Garamond" w:cs="Times New Roman"/>
          <w:sz w:val="24"/>
          <w:szCs w:val="24"/>
        </w:rPr>
        <w:t>iratimi i amendimeve ligjore p</w:t>
      </w:r>
      <w:r w:rsidR="00D50AB3" w:rsidRPr="00020611">
        <w:rPr>
          <w:rFonts w:ascii="Garamond" w:hAnsi="Garamond" w:cs="Times New Roman"/>
          <w:sz w:val="24"/>
          <w:szCs w:val="24"/>
        </w:rPr>
        <w:t>ë</w:t>
      </w:r>
      <w:r w:rsidR="00FB125F" w:rsidRPr="00020611">
        <w:rPr>
          <w:rFonts w:ascii="Garamond" w:hAnsi="Garamond" w:cs="Times New Roman"/>
          <w:sz w:val="24"/>
          <w:szCs w:val="24"/>
        </w:rPr>
        <w:t>rkat</w:t>
      </w:r>
      <w:r w:rsidR="00D50AB3" w:rsidRPr="00020611">
        <w:rPr>
          <w:rFonts w:ascii="Garamond" w:hAnsi="Garamond" w:cs="Times New Roman"/>
          <w:sz w:val="24"/>
          <w:szCs w:val="24"/>
        </w:rPr>
        <w:t>ë</w:t>
      </w:r>
      <w:r w:rsidR="00FB125F" w:rsidRPr="00020611">
        <w:rPr>
          <w:rFonts w:ascii="Garamond" w:hAnsi="Garamond" w:cs="Times New Roman"/>
          <w:sz w:val="24"/>
          <w:szCs w:val="24"/>
        </w:rPr>
        <w:t>se</w:t>
      </w:r>
      <w:r w:rsidR="00C324AE" w:rsidRPr="00020611">
        <w:rPr>
          <w:rFonts w:ascii="Garamond" w:hAnsi="Garamond" w:cs="Times New Roman"/>
          <w:sz w:val="24"/>
          <w:szCs w:val="24"/>
        </w:rPr>
        <w:t xml:space="preserve"> lidhur me eficiencën e energjisë;</w:t>
      </w:r>
    </w:p>
    <w:p w14:paraId="26D5B69E" w14:textId="015A4F87" w:rsidR="00FB125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hartimi </w:t>
      </w:r>
      <w:r w:rsidR="002340DF" w:rsidRPr="00020611">
        <w:rPr>
          <w:rFonts w:ascii="Garamond" w:hAnsi="Garamond" w:cs="Times New Roman"/>
          <w:sz w:val="24"/>
          <w:szCs w:val="24"/>
        </w:rPr>
        <w:t>dhe m</w:t>
      </w:r>
      <w:r w:rsidR="00FB125F" w:rsidRPr="00020611">
        <w:rPr>
          <w:rFonts w:ascii="Garamond" w:hAnsi="Garamond" w:cs="Times New Roman"/>
          <w:sz w:val="24"/>
          <w:szCs w:val="24"/>
        </w:rPr>
        <w:t xml:space="preserve">iratimi </w:t>
      </w:r>
      <w:r w:rsidR="006A3498" w:rsidRPr="00020611">
        <w:rPr>
          <w:rFonts w:ascii="Garamond" w:hAnsi="Garamond" w:cs="Times New Roman"/>
          <w:sz w:val="24"/>
          <w:szCs w:val="24"/>
        </w:rPr>
        <w:t>i</w:t>
      </w:r>
      <w:r w:rsidR="00FB125F" w:rsidRPr="00020611">
        <w:rPr>
          <w:rFonts w:ascii="Garamond" w:hAnsi="Garamond" w:cs="Times New Roman"/>
          <w:sz w:val="24"/>
          <w:szCs w:val="24"/>
        </w:rPr>
        <w:t xml:space="preserve"> aktev</w:t>
      </w:r>
      <w:r w:rsidR="00FE64B2" w:rsidRPr="00020611">
        <w:rPr>
          <w:rFonts w:ascii="Garamond" w:hAnsi="Garamond" w:cs="Times New Roman"/>
          <w:sz w:val="24"/>
          <w:szCs w:val="24"/>
        </w:rPr>
        <w:t>e</w:t>
      </w:r>
      <w:r w:rsidR="00FB125F" w:rsidRPr="00020611">
        <w:rPr>
          <w:rFonts w:ascii="Garamond" w:hAnsi="Garamond" w:cs="Times New Roman"/>
          <w:sz w:val="24"/>
          <w:szCs w:val="24"/>
        </w:rPr>
        <w:t xml:space="preserve"> n</w:t>
      </w:r>
      <w:r w:rsidR="00D50AB3" w:rsidRPr="00020611">
        <w:rPr>
          <w:rFonts w:ascii="Garamond" w:hAnsi="Garamond" w:cs="Times New Roman"/>
          <w:sz w:val="24"/>
          <w:szCs w:val="24"/>
        </w:rPr>
        <w:t>ë</w:t>
      </w:r>
      <w:r w:rsidR="00FB125F" w:rsidRPr="00020611">
        <w:rPr>
          <w:rFonts w:ascii="Garamond" w:hAnsi="Garamond" w:cs="Times New Roman"/>
          <w:sz w:val="24"/>
          <w:szCs w:val="24"/>
        </w:rPr>
        <w:t>nligjore n</w:t>
      </w:r>
      <w:r w:rsidR="00D50AB3" w:rsidRPr="00020611">
        <w:rPr>
          <w:rFonts w:ascii="Garamond" w:hAnsi="Garamond" w:cs="Times New Roman"/>
          <w:sz w:val="24"/>
          <w:szCs w:val="24"/>
        </w:rPr>
        <w:t>ë</w:t>
      </w:r>
      <w:r w:rsidR="00FB125F" w:rsidRPr="00020611">
        <w:rPr>
          <w:rFonts w:ascii="Garamond" w:hAnsi="Garamond" w:cs="Times New Roman"/>
          <w:sz w:val="24"/>
          <w:szCs w:val="24"/>
        </w:rPr>
        <w:t xml:space="preserve"> linj</w:t>
      </w:r>
      <w:r w:rsidR="00D50AB3" w:rsidRPr="00020611">
        <w:rPr>
          <w:rFonts w:ascii="Garamond" w:hAnsi="Garamond" w:cs="Times New Roman"/>
          <w:sz w:val="24"/>
          <w:szCs w:val="24"/>
        </w:rPr>
        <w:t>ë</w:t>
      </w:r>
      <w:r w:rsidR="00FB125F" w:rsidRPr="00020611">
        <w:rPr>
          <w:rFonts w:ascii="Garamond" w:hAnsi="Garamond" w:cs="Times New Roman"/>
          <w:sz w:val="24"/>
          <w:szCs w:val="24"/>
        </w:rPr>
        <w:t xml:space="preserve"> me zhvillimet e reja t</w:t>
      </w:r>
      <w:r w:rsidR="00D50AB3" w:rsidRPr="00020611">
        <w:rPr>
          <w:rFonts w:ascii="Garamond" w:hAnsi="Garamond" w:cs="Times New Roman"/>
          <w:sz w:val="24"/>
          <w:szCs w:val="24"/>
        </w:rPr>
        <w:t>ë</w:t>
      </w:r>
      <w:r w:rsidR="00FB125F" w:rsidRPr="00020611">
        <w:rPr>
          <w:rFonts w:ascii="Garamond" w:hAnsi="Garamond" w:cs="Times New Roman"/>
          <w:sz w:val="24"/>
          <w:szCs w:val="24"/>
        </w:rPr>
        <w:t xml:space="preserve"> </w:t>
      </w:r>
      <w:r w:rsidR="00F62F74" w:rsidRPr="00020611">
        <w:rPr>
          <w:rFonts w:ascii="Garamond" w:hAnsi="Garamond" w:cs="Times New Roman"/>
          <w:i/>
          <w:iCs/>
          <w:sz w:val="24"/>
          <w:szCs w:val="24"/>
        </w:rPr>
        <w:t>a</w:t>
      </w:r>
      <w:r w:rsidR="00FB125F" w:rsidRPr="00020611">
        <w:rPr>
          <w:rFonts w:ascii="Garamond" w:hAnsi="Garamond" w:cs="Times New Roman"/>
          <w:i/>
          <w:iCs/>
          <w:sz w:val="24"/>
          <w:szCs w:val="24"/>
        </w:rPr>
        <w:t>cquis</w:t>
      </w:r>
      <w:r w:rsidR="00FB125F" w:rsidRPr="00020611">
        <w:rPr>
          <w:rFonts w:ascii="Garamond" w:hAnsi="Garamond" w:cs="Times New Roman"/>
          <w:sz w:val="24"/>
          <w:szCs w:val="24"/>
        </w:rPr>
        <w:t xml:space="preserve"> t</w:t>
      </w:r>
      <w:r w:rsidR="00D50AB3" w:rsidRPr="00020611">
        <w:rPr>
          <w:rFonts w:ascii="Garamond" w:hAnsi="Garamond" w:cs="Times New Roman"/>
          <w:sz w:val="24"/>
          <w:szCs w:val="24"/>
        </w:rPr>
        <w:t>ë</w:t>
      </w:r>
      <w:r w:rsidR="00FB125F" w:rsidRPr="00020611">
        <w:rPr>
          <w:rFonts w:ascii="Garamond" w:hAnsi="Garamond" w:cs="Times New Roman"/>
          <w:sz w:val="24"/>
          <w:szCs w:val="24"/>
        </w:rPr>
        <w:t xml:space="preserve"> BE</w:t>
      </w:r>
      <w:r w:rsidR="00F62F74" w:rsidRPr="00020611">
        <w:rPr>
          <w:rFonts w:ascii="Garamond" w:hAnsi="Garamond" w:cs="Times New Roman"/>
          <w:sz w:val="24"/>
          <w:szCs w:val="24"/>
        </w:rPr>
        <w:t>-s</w:t>
      </w:r>
      <w:r w:rsidR="009E2161" w:rsidRPr="00020611">
        <w:rPr>
          <w:rFonts w:ascii="Garamond" w:hAnsi="Garamond" w:cs="Times New Roman"/>
          <w:sz w:val="24"/>
          <w:szCs w:val="24"/>
        </w:rPr>
        <w:t>ë</w:t>
      </w:r>
      <w:r w:rsidR="00171DDC" w:rsidRPr="00020611">
        <w:rPr>
          <w:rFonts w:ascii="Garamond" w:hAnsi="Garamond" w:cs="Times New Roman"/>
          <w:sz w:val="24"/>
          <w:szCs w:val="24"/>
        </w:rPr>
        <w:t xml:space="preserve"> p</w:t>
      </w:r>
      <w:r w:rsidR="00F179E0" w:rsidRPr="00020611">
        <w:rPr>
          <w:rFonts w:ascii="Garamond" w:hAnsi="Garamond" w:cs="Times New Roman"/>
          <w:sz w:val="24"/>
          <w:szCs w:val="24"/>
        </w:rPr>
        <w:t>ë</w:t>
      </w:r>
      <w:r w:rsidR="00171DDC" w:rsidRPr="00020611">
        <w:rPr>
          <w:rFonts w:ascii="Garamond" w:hAnsi="Garamond" w:cs="Times New Roman"/>
          <w:sz w:val="24"/>
          <w:szCs w:val="24"/>
        </w:rPr>
        <w:t xml:space="preserve">r </w:t>
      </w:r>
      <w:r w:rsidR="00171DDC" w:rsidRPr="00020611">
        <w:rPr>
          <w:rFonts w:ascii="Garamond" w:hAnsi="Garamond" w:cs="Times New Roman"/>
          <w:sz w:val="24"/>
          <w:szCs w:val="24"/>
        </w:rPr>
        <w:lastRenderedPageBreak/>
        <w:t>prokurimin mjedisor dhe social</w:t>
      </w:r>
      <w:r w:rsidR="003C4BD1"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09EE8DB0" w14:textId="0F38D59C" w:rsidR="00C324AE"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hartimi </w:t>
      </w:r>
      <w:r w:rsidR="00171DDC" w:rsidRPr="00020611">
        <w:rPr>
          <w:rFonts w:ascii="Garamond" w:hAnsi="Garamond" w:cs="Times New Roman"/>
          <w:sz w:val="24"/>
          <w:szCs w:val="24"/>
        </w:rPr>
        <w:t xml:space="preserve">dhe miratimi i </w:t>
      </w:r>
      <w:r w:rsidR="00F62F74" w:rsidRPr="00020611">
        <w:rPr>
          <w:rFonts w:ascii="Garamond" w:hAnsi="Garamond" w:cs="Times New Roman"/>
          <w:sz w:val="24"/>
          <w:szCs w:val="24"/>
        </w:rPr>
        <w:t>u</w:t>
      </w:r>
      <w:r w:rsidR="00C324AE" w:rsidRPr="00020611">
        <w:rPr>
          <w:rFonts w:ascii="Garamond" w:hAnsi="Garamond" w:cs="Times New Roman"/>
          <w:sz w:val="24"/>
          <w:szCs w:val="24"/>
        </w:rPr>
        <w:t>dhë</w:t>
      </w:r>
      <w:r w:rsidR="00171DDC" w:rsidRPr="00020611">
        <w:rPr>
          <w:rFonts w:ascii="Garamond" w:hAnsi="Garamond" w:cs="Times New Roman"/>
          <w:sz w:val="24"/>
          <w:szCs w:val="24"/>
        </w:rPr>
        <w:t>rr</w:t>
      </w:r>
      <w:r w:rsidR="00F179E0" w:rsidRPr="00020611">
        <w:rPr>
          <w:rFonts w:ascii="Garamond" w:hAnsi="Garamond" w:cs="Times New Roman"/>
          <w:sz w:val="24"/>
          <w:szCs w:val="24"/>
        </w:rPr>
        <w:t>ë</w:t>
      </w:r>
      <w:r w:rsidR="00171DDC" w:rsidRPr="00020611">
        <w:rPr>
          <w:rFonts w:ascii="Garamond" w:hAnsi="Garamond" w:cs="Times New Roman"/>
          <w:sz w:val="24"/>
          <w:szCs w:val="24"/>
        </w:rPr>
        <w:t>fyesit</w:t>
      </w:r>
      <w:r w:rsidR="00C324AE" w:rsidRPr="00020611">
        <w:rPr>
          <w:rFonts w:ascii="Garamond" w:hAnsi="Garamond" w:cs="Times New Roman"/>
          <w:sz w:val="24"/>
          <w:szCs w:val="24"/>
        </w:rPr>
        <w:t xml:space="preserve"> për përdorimin e kriter</w:t>
      </w:r>
      <w:r w:rsidR="00171DDC" w:rsidRPr="00020611">
        <w:rPr>
          <w:rFonts w:ascii="Garamond" w:hAnsi="Garamond" w:cs="Times New Roman"/>
          <w:sz w:val="24"/>
          <w:szCs w:val="24"/>
        </w:rPr>
        <w:t>it</w:t>
      </w:r>
      <w:r w:rsidR="00C324AE" w:rsidRPr="00020611">
        <w:rPr>
          <w:rFonts w:ascii="Garamond" w:hAnsi="Garamond" w:cs="Times New Roman"/>
          <w:sz w:val="24"/>
          <w:szCs w:val="24"/>
        </w:rPr>
        <w:t xml:space="preserve"> </w:t>
      </w:r>
      <w:r w:rsidR="00171DDC" w:rsidRPr="00020611">
        <w:rPr>
          <w:rFonts w:ascii="Garamond" w:hAnsi="Garamond" w:cs="Times New Roman"/>
          <w:sz w:val="24"/>
          <w:szCs w:val="24"/>
        </w:rPr>
        <w:t>t</w:t>
      </w:r>
      <w:r w:rsidR="00F179E0" w:rsidRPr="00020611">
        <w:rPr>
          <w:rFonts w:ascii="Garamond" w:hAnsi="Garamond" w:cs="Times New Roman"/>
          <w:sz w:val="24"/>
          <w:szCs w:val="24"/>
        </w:rPr>
        <w:t>ë</w:t>
      </w:r>
      <w:r w:rsidR="00171DDC" w:rsidRPr="00020611">
        <w:rPr>
          <w:rFonts w:ascii="Garamond" w:hAnsi="Garamond" w:cs="Times New Roman"/>
          <w:sz w:val="24"/>
          <w:szCs w:val="24"/>
        </w:rPr>
        <w:t xml:space="preserve"> </w:t>
      </w:r>
      <w:r w:rsidR="00C324AE" w:rsidRPr="00020611">
        <w:rPr>
          <w:rFonts w:ascii="Garamond" w:hAnsi="Garamond" w:cs="Times New Roman"/>
          <w:sz w:val="24"/>
          <w:szCs w:val="24"/>
        </w:rPr>
        <w:t xml:space="preserve">tenderit ekonomikisht më të favorshëm </w:t>
      </w:r>
      <w:r w:rsidR="006A3498" w:rsidRPr="00020611">
        <w:rPr>
          <w:rFonts w:ascii="Garamond" w:hAnsi="Garamond" w:cs="Times New Roman"/>
          <w:sz w:val="24"/>
          <w:szCs w:val="24"/>
        </w:rPr>
        <w:t>bazuar në kosto</w:t>
      </w:r>
      <w:r w:rsidR="00171DDC" w:rsidRPr="00020611">
        <w:rPr>
          <w:rFonts w:ascii="Garamond" w:hAnsi="Garamond" w:cs="Times New Roman"/>
          <w:sz w:val="24"/>
          <w:szCs w:val="24"/>
        </w:rPr>
        <w:t xml:space="preserve"> </w:t>
      </w:r>
      <w:r w:rsidR="00C324AE" w:rsidRPr="00020611">
        <w:rPr>
          <w:rFonts w:ascii="Garamond" w:hAnsi="Garamond" w:cs="Times New Roman"/>
          <w:sz w:val="24"/>
          <w:szCs w:val="24"/>
        </w:rPr>
        <w:t>(MEAT)</w:t>
      </w:r>
      <w:r w:rsidR="003C4BD1"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2D5D5F16" w14:textId="071154CC" w:rsidR="004D4F1C" w:rsidRPr="00C90FFB" w:rsidRDefault="0098160D"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rPr>
      </w:pPr>
      <w:bookmarkStart w:id="31" w:name="_Toc166152717"/>
      <w:r w:rsidRPr="00C90FFB">
        <w:rPr>
          <w:rFonts w:ascii="Garamond" w:eastAsia="Times New Roman" w:hAnsi="Garamond" w:cs="Times New Roman"/>
          <w:b w:val="0"/>
          <w:bCs/>
          <w:color w:val="auto"/>
          <w:szCs w:val="24"/>
        </w:rPr>
        <w:t>MASA 2.</w:t>
      </w:r>
      <w:r w:rsidR="00353883" w:rsidRPr="00C90FFB">
        <w:rPr>
          <w:rFonts w:ascii="Garamond" w:eastAsia="Times New Roman" w:hAnsi="Garamond" w:cs="Times New Roman"/>
          <w:b w:val="0"/>
          <w:bCs/>
          <w:color w:val="auto"/>
          <w:szCs w:val="24"/>
        </w:rPr>
        <w:t>1.2.</w:t>
      </w:r>
      <w:r w:rsidR="00020611" w:rsidRPr="00C90FFB">
        <w:rPr>
          <w:rFonts w:ascii="Garamond" w:eastAsia="Times New Roman" w:hAnsi="Garamond" w:cs="Times New Roman"/>
          <w:b w:val="0"/>
          <w:bCs/>
          <w:color w:val="auto"/>
          <w:szCs w:val="24"/>
        </w:rPr>
        <w:t xml:space="preserve"> </w:t>
      </w:r>
      <w:r w:rsidRPr="00C90FFB">
        <w:rPr>
          <w:rFonts w:ascii="Garamond" w:eastAsia="Times New Roman" w:hAnsi="Garamond" w:cs="Times New Roman"/>
          <w:b w:val="0"/>
          <w:bCs/>
          <w:color w:val="auto"/>
          <w:szCs w:val="24"/>
        </w:rPr>
        <w:t xml:space="preserve">TRAJNIME DHE </w:t>
      </w:r>
      <w:r w:rsidR="00353883" w:rsidRPr="00C90FFB">
        <w:rPr>
          <w:rFonts w:ascii="Garamond" w:eastAsia="Times New Roman" w:hAnsi="Garamond" w:cs="Times New Roman"/>
          <w:b w:val="0"/>
          <w:bCs/>
          <w:color w:val="auto"/>
          <w:szCs w:val="24"/>
        </w:rPr>
        <w:t>MATERIALE NDIHM</w:t>
      </w:r>
      <w:r w:rsidR="00ED52AF" w:rsidRPr="00C90FFB">
        <w:rPr>
          <w:rFonts w:ascii="Garamond" w:eastAsia="Times New Roman" w:hAnsi="Garamond" w:cs="Times New Roman"/>
          <w:b w:val="0"/>
          <w:bCs/>
          <w:color w:val="auto"/>
          <w:szCs w:val="24"/>
        </w:rPr>
        <w:t>Ë</w:t>
      </w:r>
      <w:r w:rsidR="00353883" w:rsidRPr="00C90FFB">
        <w:rPr>
          <w:rFonts w:ascii="Garamond" w:eastAsia="Times New Roman" w:hAnsi="Garamond" w:cs="Times New Roman"/>
          <w:b w:val="0"/>
          <w:bCs/>
          <w:color w:val="auto"/>
          <w:szCs w:val="24"/>
        </w:rPr>
        <w:t>SE</w:t>
      </w:r>
      <w:bookmarkEnd w:id="31"/>
      <w:r w:rsidRPr="00C90FFB">
        <w:rPr>
          <w:rFonts w:ascii="Garamond" w:eastAsia="Times New Roman" w:hAnsi="Garamond" w:cs="Times New Roman"/>
          <w:b w:val="0"/>
          <w:bCs/>
          <w:color w:val="auto"/>
          <w:szCs w:val="24"/>
        </w:rPr>
        <w:t xml:space="preserve"> </w:t>
      </w:r>
    </w:p>
    <w:p w14:paraId="0D95CD92" w14:textId="7F81CAE0" w:rsidR="00BC7D60" w:rsidRPr="00020611" w:rsidRDefault="00BC7D60"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w:t>
      </w:r>
      <w:r w:rsidR="008861C2" w:rsidRPr="00020611">
        <w:rPr>
          <w:rFonts w:ascii="Garamond" w:hAnsi="Garamond" w:cs="Times New Roman"/>
          <w:sz w:val="24"/>
          <w:szCs w:val="24"/>
        </w:rPr>
        <w:t>ë</w:t>
      </w:r>
      <w:r w:rsidRPr="00020611">
        <w:rPr>
          <w:rFonts w:ascii="Garamond" w:hAnsi="Garamond" w:cs="Times New Roman"/>
          <w:sz w:val="24"/>
          <w:szCs w:val="24"/>
        </w:rPr>
        <w:t>rdorimi i kritereve q</w:t>
      </w:r>
      <w:r w:rsidR="008861C2" w:rsidRPr="00020611">
        <w:rPr>
          <w:rFonts w:ascii="Garamond" w:hAnsi="Garamond" w:cs="Times New Roman"/>
          <w:sz w:val="24"/>
          <w:szCs w:val="24"/>
        </w:rPr>
        <w:t>ë</w:t>
      </w:r>
      <w:r w:rsidRPr="00020611">
        <w:rPr>
          <w:rFonts w:ascii="Garamond" w:hAnsi="Garamond" w:cs="Times New Roman"/>
          <w:sz w:val="24"/>
          <w:szCs w:val="24"/>
        </w:rPr>
        <w:t xml:space="preserve"> synojn</w:t>
      </w:r>
      <w:r w:rsidR="008861C2" w:rsidRPr="00020611">
        <w:rPr>
          <w:rFonts w:ascii="Garamond" w:hAnsi="Garamond" w:cs="Times New Roman"/>
          <w:sz w:val="24"/>
          <w:szCs w:val="24"/>
        </w:rPr>
        <w:t>ë</w:t>
      </w:r>
      <w:r w:rsidRPr="00020611">
        <w:rPr>
          <w:rFonts w:ascii="Garamond" w:hAnsi="Garamond" w:cs="Times New Roman"/>
          <w:sz w:val="24"/>
          <w:szCs w:val="24"/>
        </w:rPr>
        <w:t xml:space="preserve"> prokurimin e q</w:t>
      </w:r>
      <w:r w:rsidR="008861C2" w:rsidRPr="00020611">
        <w:rPr>
          <w:rFonts w:ascii="Garamond" w:hAnsi="Garamond" w:cs="Times New Roman"/>
          <w:sz w:val="24"/>
          <w:szCs w:val="24"/>
        </w:rPr>
        <w:t>ë</w:t>
      </w:r>
      <w:r w:rsidRPr="00020611">
        <w:rPr>
          <w:rFonts w:ascii="Garamond" w:hAnsi="Garamond" w:cs="Times New Roman"/>
          <w:sz w:val="24"/>
          <w:szCs w:val="24"/>
        </w:rPr>
        <w:t>ndruesh</w:t>
      </w:r>
      <w:r w:rsidR="008861C2" w:rsidRPr="00020611">
        <w:rPr>
          <w:rFonts w:ascii="Garamond" w:hAnsi="Garamond" w:cs="Times New Roman"/>
          <w:sz w:val="24"/>
          <w:szCs w:val="24"/>
        </w:rPr>
        <w:t>ë</w:t>
      </w:r>
      <w:r w:rsidRPr="00020611">
        <w:rPr>
          <w:rFonts w:ascii="Garamond" w:hAnsi="Garamond" w:cs="Times New Roman"/>
          <w:sz w:val="24"/>
          <w:szCs w:val="24"/>
        </w:rPr>
        <w:t>m k</w:t>
      </w:r>
      <w:r w:rsidR="008861C2" w:rsidRPr="00020611">
        <w:rPr>
          <w:rFonts w:ascii="Garamond" w:hAnsi="Garamond" w:cs="Times New Roman"/>
          <w:sz w:val="24"/>
          <w:szCs w:val="24"/>
        </w:rPr>
        <w:t>ë</w:t>
      </w:r>
      <w:r w:rsidRPr="00020611">
        <w:rPr>
          <w:rFonts w:ascii="Garamond" w:hAnsi="Garamond" w:cs="Times New Roman"/>
          <w:sz w:val="24"/>
          <w:szCs w:val="24"/>
        </w:rPr>
        <w:t>rkojn</w:t>
      </w:r>
      <w:r w:rsidR="008861C2" w:rsidRPr="00020611">
        <w:rPr>
          <w:rFonts w:ascii="Garamond" w:hAnsi="Garamond" w:cs="Times New Roman"/>
          <w:sz w:val="24"/>
          <w:szCs w:val="24"/>
        </w:rPr>
        <w:t>ë</w:t>
      </w:r>
      <w:r w:rsidRPr="00020611">
        <w:rPr>
          <w:rFonts w:ascii="Garamond" w:hAnsi="Garamond" w:cs="Times New Roman"/>
          <w:sz w:val="24"/>
          <w:szCs w:val="24"/>
        </w:rPr>
        <w:t xml:space="preserve"> nj</w:t>
      </w:r>
      <w:r w:rsidR="008861C2" w:rsidRPr="00020611">
        <w:rPr>
          <w:rFonts w:ascii="Garamond" w:hAnsi="Garamond" w:cs="Times New Roman"/>
          <w:sz w:val="24"/>
          <w:szCs w:val="24"/>
        </w:rPr>
        <w:t>ë</w:t>
      </w:r>
      <w:r w:rsidRPr="00020611">
        <w:rPr>
          <w:rFonts w:ascii="Garamond" w:hAnsi="Garamond" w:cs="Times New Roman"/>
          <w:sz w:val="24"/>
          <w:szCs w:val="24"/>
        </w:rPr>
        <w:t xml:space="preserve"> staf t</w:t>
      </w:r>
      <w:r w:rsidR="008861C2" w:rsidRPr="00020611">
        <w:rPr>
          <w:rFonts w:ascii="Garamond" w:hAnsi="Garamond" w:cs="Times New Roman"/>
          <w:sz w:val="24"/>
          <w:szCs w:val="24"/>
        </w:rPr>
        <w:t>ë</w:t>
      </w:r>
      <w:r w:rsidRPr="00020611">
        <w:rPr>
          <w:rFonts w:ascii="Garamond" w:hAnsi="Garamond" w:cs="Times New Roman"/>
          <w:sz w:val="24"/>
          <w:szCs w:val="24"/>
        </w:rPr>
        <w:t xml:space="preserve"> trajnuar dh</w:t>
      </w:r>
      <w:r w:rsidR="001364B3" w:rsidRPr="00020611">
        <w:rPr>
          <w:rFonts w:ascii="Garamond" w:hAnsi="Garamond" w:cs="Times New Roman"/>
          <w:sz w:val="24"/>
          <w:szCs w:val="24"/>
        </w:rPr>
        <w:t>e</w:t>
      </w:r>
      <w:r w:rsidRPr="00020611">
        <w:rPr>
          <w:rFonts w:ascii="Garamond" w:hAnsi="Garamond" w:cs="Times New Roman"/>
          <w:sz w:val="24"/>
          <w:szCs w:val="24"/>
        </w:rPr>
        <w:t xml:space="preserve"> t</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rgatitur me njohurit</w:t>
      </w:r>
      <w:r w:rsidR="008861C2" w:rsidRPr="00020611">
        <w:rPr>
          <w:rFonts w:ascii="Garamond" w:hAnsi="Garamond" w:cs="Times New Roman"/>
          <w:sz w:val="24"/>
          <w:szCs w:val="24"/>
        </w:rPr>
        <w:t>ë</w:t>
      </w:r>
      <w:r w:rsidRPr="00020611">
        <w:rPr>
          <w:rFonts w:ascii="Garamond" w:hAnsi="Garamond" w:cs="Times New Roman"/>
          <w:sz w:val="24"/>
          <w:szCs w:val="24"/>
        </w:rPr>
        <w:t xml:space="preserve"> p</w:t>
      </w:r>
      <w:r w:rsidR="008861C2" w:rsidRPr="00020611">
        <w:rPr>
          <w:rFonts w:ascii="Garamond" w:hAnsi="Garamond" w:cs="Times New Roman"/>
          <w:sz w:val="24"/>
          <w:szCs w:val="24"/>
        </w:rPr>
        <w:t>ë</w:t>
      </w:r>
      <w:r w:rsidRPr="00020611">
        <w:rPr>
          <w:rFonts w:ascii="Garamond" w:hAnsi="Garamond" w:cs="Times New Roman"/>
          <w:sz w:val="24"/>
          <w:szCs w:val="24"/>
        </w:rPr>
        <w:t>r realizimin e k</w:t>
      </w:r>
      <w:r w:rsidR="008861C2" w:rsidRPr="00020611">
        <w:rPr>
          <w:rFonts w:ascii="Garamond" w:hAnsi="Garamond" w:cs="Times New Roman"/>
          <w:sz w:val="24"/>
          <w:szCs w:val="24"/>
        </w:rPr>
        <w:t>ë</w:t>
      </w:r>
      <w:r w:rsidRPr="00020611">
        <w:rPr>
          <w:rFonts w:ascii="Garamond" w:hAnsi="Garamond" w:cs="Times New Roman"/>
          <w:sz w:val="24"/>
          <w:szCs w:val="24"/>
        </w:rPr>
        <w:t>saj mase.</w:t>
      </w:r>
      <w:r w:rsidR="00020611" w:rsidRPr="00020611">
        <w:rPr>
          <w:rFonts w:ascii="Garamond" w:hAnsi="Garamond" w:cs="Times New Roman"/>
          <w:sz w:val="24"/>
          <w:szCs w:val="24"/>
        </w:rPr>
        <w:t xml:space="preserve"> </w:t>
      </w:r>
    </w:p>
    <w:p w14:paraId="4DAD31A1" w14:textId="49F3B110" w:rsidR="000D52FC" w:rsidRPr="00020611" w:rsidRDefault="00164CEB"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w:t>
      </w:r>
      <w:r w:rsidR="00F54D04" w:rsidRPr="00020611">
        <w:rPr>
          <w:rFonts w:ascii="Garamond" w:hAnsi="Garamond" w:cs="Times New Roman"/>
          <w:sz w:val="24"/>
          <w:szCs w:val="24"/>
        </w:rPr>
        <w:t>e</w:t>
      </w:r>
      <w:r w:rsidRPr="00020611">
        <w:rPr>
          <w:rFonts w:ascii="Garamond" w:hAnsi="Garamond" w:cs="Times New Roman"/>
          <w:sz w:val="24"/>
          <w:szCs w:val="24"/>
        </w:rPr>
        <w:t xml:space="preserve"> përgjegjës</w:t>
      </w:r>
      <w:r w:rsidR="00F54D04" w:rsidRPr="00020611">
        <w:rPr>
          <w:rFonts w:ascii="Garamond" w:hAnsi="Garamond" w:cs="Times New Roman"/>
          <w:sz w:val="24"/>
          <w:szCs w:val="24"/>
        </w:rPr>
        <w:t>e:</w:t>
      </w:r>
    </w:p>
    <w:p w14:paraId="0CA64441" w14:textId="2AC25B0B" w:rsidR="00164CEB" w:rsidRPr="00020611" w:rsidRDefault="000E39F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xml:space="preserve">, </w:t>
      </w:r>
      <w:r w:rsidR="00F62F74" w:rsidRPr="00020611">
        <w:rPr>
          <w:rFonts w:ascii="Garamond" w:hAnsi="Garamond" w:cs="Times New Roman"/>
          <w:sz w:val="24"/>
          <w:szCs w:val="24"/>
        </w:rPr>
        <w:t>m</w:t>
      </w:r>
      <w:r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e</w:t>
      </w:r>
      <w:r w:rsidRPr="00020611">
        <w:rPr>
          <w:rFonts w:ascii="Garamond" w:hAnsi="Garamond" w:cs="Times New Roman"/>
          <w:sz w:val="24"/>
          <w:szCs w:val="24"/>
        </w:rPr>
        <w:t>nergji</w:t>
      </w:r>
      <w:r w:rsidR="005607E2" w:rsidRPr="00020611">
        <w:rPr>
          <w:rFonts w:ascii="Garamond" w:hAnsi="Garamond" w:cs="Times New Roman"/>
          <w:sz w:val="24"/>
          <w:szCs w:val="24"/>
        </w:rPr>
        <w:t>n</w:t>
      </w:r>
      <w:r w:rsidRPr="00020611">
        <w:rPr>
          <w:rFonts w:ascii="Garamond" w:hAnsi="Garamond" w:cs="Times New Roman"/>
          <w:sz w:val="24"/>
          <w:szCs w:val="24"/>
        </w:rPr>
        <w:t xml:space="preserve">ë, </w:t>
      </w:r>
      <w:r w:rsidR="004F2DBC" w:rsidRPr="00020611">
        <w:rPr>
          <w:rFonts w:ascii="Garamond" w:hAnsi="Garamond" w:cs="Times New Roman"/>
          <w:sz w:val="24"/>
          <w:szCs w:val="24"/>
        </w:rPr>
        <w:t>m</w:t>
      </w:r>
      <w:r w:rsidR="00164CEB"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w:t>
      </w:r>
      <w:r w:rsidR="00164CEB" w:rsidRPr="00020611">
        <w:rPr>
          <w:rFonts w:ascii="Garamond" w:hAnsi="Garamond" w:cs="Times New Roman"/>
          <w:sz w:val="24"/>
          <w:szCs w:val="24"/>
        </w:rPr>
        <w:t xml:space="preserve"> </w:t>
      </w:r>
      <w:r w:rsidR="004F2DBC" w:rsidRPr="00020611">
        <w:rPr>
          <w:rFonts w:ascii="Garamond" w:hAnsi="Garamond" w:cs="Times New Roman"/>
          <w:sz w:val="24"/>
          <w:szCs w:val="24"/>
        </w:rPr>
        <w:t>m</w:t>
      </w:r>
      <w:r w:rsidR="00164CEB" w:rsidRPr="00020611">
        <w:rPr>
          <w:rFonts w:ascii="Garamond" w:hAnsi="Garamond" w:cs="Times New Roman"/>
          <w:sz w:val="24"/>
          <w:szCs w:val="24"/>
        </w:rPr>
        <w:t>brojtje</w:t>
      </w:r>
      <w:r w:rsidR="005607E2" w:rsidRPr="00020611">
        <w:rPr>
          <w:rFonts w:ascii="Garamond" w:hAnsi="Garamond" w:cs="Times New Roman"/>
          <w:sz w:val="24"/>
          <w:szCs w:val="24"/>
        </w:rPr>
        <w:t>n</w:t>
      </w:r>
      <w:r w:rsidR="00164CEB" w:rsidRPr="00020611">
        <w:rPr>
          <w:rFonts w:ascii="Garamond" w:hAnsi="Garamond" w:cs="Times New Roman"/>
          <w:sz w:val="24"/>
          <w:szCs w:val="24"/>
        </w:rPr>
        <w:t xml:space="preserve"> </w:t>
      </w:r>
      <w:r w:rsidR="004F2DBC" w:rsidRPr="00020611">
        <w:rPr>
          <w:rFonts w:ascii="Garamond" w:hAnsi="Garamond" w:cs="Times New Roman"/>
          <w:sz w:val="24"/>
          <w:szCs w:val="24"/>
        </w:rPr>
        <w:t>s</w:t>
      </w:r>
      <w:r w:rsidR="00164CEB" w:rsidRPr="00020611">
        <w:rPr>
          <w:rFonts w:ascii="Garamond" w:hAnsi="Garamond" w:cs="Times New Roman"/>
          <w:sz w:val="24"/>
          <w:szCs w:val="24"/>
        </w:rPr>
        <w:t xml:space="preserve">ociale, </w:t>
      </w:r>
      <w:r w:rsidR="004F2DBC" w:rsidRPr="00020611">
        <w:rPr>
          <w:rFonts w:ascii="Garamond" w:hAnsi="Garamond" w:cs="Times New Roman"/>
          <w:sz w:val="24"/>
          <w:szCs w:val="24"/>
        </w:rPr>
        <w:t>m</w:t>
      </w:r>
      <w:r w:rsidR="00164CEB"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w:t>
      </w:r>
      <w:r w:rsidR="00164CEB" w:rsidRPr="00020611">
        <w:rPr>
          <w:rFonts w:ascii="Garamond" w:hAnsi="Garamond" w:cs="Times New Roman"/>
          <w:sz w:val="24"/>
          <w:szCs w:val="24"/>
        </w:rPr>
        <w:t xml:space="preserve"> </w:t>
      </w:r>
      <w:r w:rsidR="004F2DBC" w:rsidRPr="00020611">
        <w:rPr>
          <w:rFonts w:ascii="Garamond" w:hAnsi="Garamond" w:cs="Times New Roman"/>
          <w:sz w:val="24"/>
          <w:szCs w:val="24"/>
        </w:rPr>
        <w:t>m</w:t>
      </w:r>
      <w:r w:rsidR="00164CEB" w:rsidRPr="00020611">
        <w:rPr>
          <w:rFonts w:ascii="Garamond" w:hAnsi="Garamond" w:cs="Times New Roman"/>
          <w:sz w:val="24"/>
          <w:szCs w:val="24"/>
        </w:rPr>
        <w:t>jedisi</w:t>
      </w:r>
      <w:r w:rsidR="005607E2" w:rsidRPr="00020611">
        <w:rPr>
          <w:rFonts w:ascii="Garamond" w:hAnsi="Garamond" w:cs="Times New Roman"/>
          <w:sz w:val="24"/>
          <w:szCs w:val="24"/>
        </w:rPr>
        <w:t>n</w:t>
      </w:r>
      <w:r w:rsidR="00164CEB" w:rsidRPr="00020611">
        <w:rPr>
          <w:rFonts w:ascii="Garamond" w:hAnsi="Garamond" w:cs="Times New Roman"/>
          <w:sz w:val="24"/>
          <w:szCs w:val="24"/>
        </w:rPr>
        <w:t>,</w:t>
      </w:r>
      <w:r w:rsidRPr="00020611">
        <w:rPr>
          <w:rFonts w:ascii="Garamond" w:hAnsi="Garamond" w:cs="Times New Roman"/>
          <w:sz w:val="24"/>
          <w:szCs w:val="24"/>
        </w:rPr>
        <w:t xml:space="preserve"> ASPA</w:t>
      </w:r>
      <w:r w:rsidR="00FD1FB2">
        <w:rPr>
          <w:rFonts w:ascii="Garamond" w:hAnsi="Garamond" w:cs="Times New Roman"/>
          <w:sz w:val="24"/>
          <w:szCs w:val="24"/>
        </w:rPr>
        <w:t>.</w:t>
      </w:r>
    </w:p>
    <w:p w14:paraId="4EA7E302" w14:textId="49587FD8" w:rsidR="000F6770" w:rsidRPr="00020611" w:rsidRDefault="000F6770"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F62F74" w:rsidRPr="00020611">
        <w:rPr>
          <w:rFonts w:ascii="Garamond" w:hAnsi="Garamond" w:cs="Times New Roman"/>
          <w:sz w:val="24"/>
          <w:szCs w:val="24"/>
        </w:rPr>
        <w:t>:</w:t>
      </w:r>
    </w:p>
    <w:p w14:paraId="536E1C6F" w14:textId="4C28655B" w:rsidR="00C324AE"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trajnim </w:t>
      </w:r>
      <w:r w:rsidR="00C324AE" w:rsidRPr="00020611">
        <w:rPr>
          <w:rFonts w:ascii="Garamond" w:hAnsi="Garamond" w:cs="Times New Roman"/>
          <w:sz w:val="24"/>
          <w:szCs w:val="24"/>
        </w:rPr>
        <w:t xml:space="preserve">i stafit të APP-së dhe AK-së për përdorimin e kritereve </w:t>
      </w:r>
      <w:r w:rsidR="00800E85" w:rsidRPr="00020611">
        <w:rPr>
          <w:rFonts w:ascii="Garamond" w:hAnsi="Garamond" w:cs="Times New Roman"/>
          <w:sz w:val="24"/>
          <w:szCs w:val="24"/>
        </w:rPr>
        <w:t>mjedisor</w:t>
      </w:r>
      <w:r w:rsidR="000316EC" w:rsidRPr="00020611">
        <w:rPr>
          <w:rFonts w:ascii="Garamond" w:hAnsi="Garamond" w:cs="Times New Roman"/>
          <w:sz w:val="24"/>
          <w:szCs w:val="24"/>
        </w:rPr>
        <w:t>ë</w:t>
      </w:r>
      <w:r w:rsidR="00800E85" w:rsidRPr="00020611">
        <w:rPr>
          <w:rFonts w:ascii="Garamond" w:hAnsi="Garamond" w:cs="Times New Roman"/>
          <w:sz w:val="24"/>
          <w:szCs w:val="24"/>
        </w:rPr>
        <w:t xml:space="preserve"> </w:t>
      </w:r>
      <w:r w:rsidR="00C324AE" w:rsidRPr="00020611">
        <w:rPr>
          <w:rFonts w:ascii="Garamond" w:hAnsi="Garamond" w:cs="Times New Roman"/>
          <w:sz w:val="24"/>
          <w:szCs w:val="24"/>
        </w:rPr>
        <w:t>që lidhen me mbrojtjen e mjedisit në procedurat e prokurimit;</w:t>
      </w:r>
    </w:p>
    <w:p w14:paraId="4245B32E" w14:textId="304CB724" w:rsidR="00C324AE"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ngritja </w:t>
      </w:r>
      <w:r w:rsidR="00C324AE" w:rsidRPr="00020611">
        <w:rPr>
          <w:rFonts w:ascii="Garamond" w:hAnsi="Garamond" w:cs="Times New Roman"/>
          <w:sz w:val="24"/>
          <w:szCs w:val="24"/>
        </w:rPr>
        <w:t>e kapaciteteve dhe përgatitja për prokurimin e shërbimeve sociale</w:t>
      </w:r>
      <w:r w:rsidR="00FD1FB2">
        <w:rPr>
          <w:rFonts w:ascii="Garamond" w:hAnsi="Garamond" w:cs="Times New Roman"/>
          <w:sz w:val="24"/>
          <w:szCs w:val="24"/>
        </w:rPr>
        <w:t>,</w:t>
      </w:r>
      <w:r w:rsidR="00C324AE" w:rsidRPr="00020611">
        <w:rPr>
          <w:rFonts w:ascii="Garamond" w:hAnsi="Garamond" w:cs="Times New Roman"/>
          <w:sz w:val="24"/>
          <w:szCs w:val="24"/>
        </w:rPr>
        <w:t xml:space="preserve"> si dhe trajnim</w:t>
      </w:r>
      <w:r w:rsidR="00F62F74" w:rsidRPr="00020611">
        <w:rPr>
          <w:rFonts w:ascii="Garamond" w:hAnsi="Garamond" w:cs="Times New Roman"/>
          <w:sz w:val="24"/>
          <w:szCs w:val="24"/>
        </w:rPr>
        <w:t>i</w:t>
      </w:r>
      <w:r w:rsidR="00C324AE" w:rsidRPr="00020611">
        <w:rPr>
          <w:rFonts w:ascii="Garamond" w:hAnsi="Garamond" w:cs="Times New Roman"/>
          <w:sz w:val="24"/>
          <w:szCs w:val="24"/>
        </w:rPr>
        <w:t xml:space="preserve"> i stafit të APP-së dhe AK-së për prokurimin e shërbimeve sociale;</w:t>
      </w:r>
    </w:p>
    <w:p w14:paraId="736E68BA" w14:textId="33B66937" w:rsidR="00FB125F"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organizimi </w:t>
      </w:r>
      <w:r w:rsidR="00D82576" w:rsidRPr="00020611">
        <w:rPr>
          <w:rFonts w:ascii="Garamond" w:hAnsi="Garamond" w:cs="Times New Roman"/>
          <w:sz w:val="24"/>
          <w:szCs w:val="24"/>
        </w:rPr>
        <w:t>i aktiviteteve ndërgjegjësuese</w:t>
      </w:r>
      <w:r w:rsidR="00171DDC" w:rsidRPr="00020611">
        <w:rPr>
          <w:rFonts w:ascii="Garamond" w:hAnsi="Garamond" w:cs="Times New Roman"/>
          <w:sz w:val="24"/>
          <w:szCs w:val="24"/>
        </w:rPr>
        <w:t xml:space="preserve"> lidhur me p</w:t>
      </w:r>
      <w:r w:rsidR="00F179E0" w:rsidRPr="00020611">
        <w:rPr>
          <w:rFonts w:ascii="Garamond" w:hAnsi="Garamond" w:cs="Times New Roman"/>
          <w:sz w:val="24"/>
          <w:szCs w:val="24"/>
        </w:rPr>
        <w:t>ë</w:t>
      </w:r>
      <w:r w:rsidR="00171DDC" w:rsidRPr="00020611">
        <w:rPr>
          <w:rFonts w:ascii="Garamond" w:hAnsi="Garamond" w:cs="Times New Roman"/>
          <w:sz w:val="24"/>
          <w:szCs w:val="24"/>
        </w:rPr>
        <w:t>rdorimin e kritereve sociale;</w:t>
      </w:r>
    </w:p>
    <w:p w14:paraId="4F0FC9F8" w14:textId="51DB27FA" w:rsidR="000F6770"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01A64" w:rsidRPr="00020611">
        <w:rPr>
          <w:rFonts w:ascii="Garamond" w:hAnsi="Garamond" w:cs="Times New Roman"/>
          <w:sz w:val="24"/>
          <w:szCs w:val="24"/>
        </w:rPr>
        <w:t xml:space="preserve">përgatitja </w:t>
      </w:r>
      <w:r w:rsidR="00C324AE" w:rsidRPr="00020611">
        <w:rPr>
          <w:rFonts w:ascii="Garamond" w:hAnsi="Garamond" w:cs="Times New Roman"/>
          <w:sz w:val="24"/>
          <w:szCs w:val="24"/>
        </w:rPr>
        <w:t>e materialeve ndihmëse, udhëzimeve, udhërrëfyesve etj</w:t>
      </w:r>
      <w:r w:rsidR="00F62F74" w:rsidRPr="00020611">
        <w:rPr>
          <w:rFonts w:ascii="Garamond" w:hAnsi="Garamond" w:cs="Times New Roman"/>
          <w:sz w:val="24"/>
          <w:szCs w:val="24"/>
        </w:rPr>
        <w:t>.</w:t>
      </w:r>
    </w:p>
    <w:p w14:paraId="10C252A1" w14:textId="0868FB60" w:rsidR="0086101D" w:rsidRPr="00C90FFB" w:rsidRDefault="0086101D" w:rsidP="00E22B88">
      <w:pPr>
        <w:pStyle w:val="Heading3"/>
        <w:keepNext w:val="0"/>
        <w:keepLines w:val="0"/>
        <w:widowControl w:val="0"/>
        <w:spacing w:before="0" w:line="240" w:lineRule="auto"/>
        <w:ind w:firstLine="284"/>
        <w:rPr>
          <w:rFonts w:ascii="Garamond" w:hAnsi="Garamond" w:cs="Times New Roman"/>
          <w:b w:val="0"/>
          <w:bCs/>
          <w:color w:val="auto"/>
        </w:rPr>
      </w:pPr>
      <w:r w:rsidRPr="00C90FFB">
        <w:rPr>
          <w:rFonts w:ascii="Garamond" w:hAnsi="Garamond" w:cs="Times New Roman"/>
          <w:b w:val="0"/>
          <w:bCs/>
          <w:color w:val="auto"/>
        </w:rPr>
        <w:t xml:space="preserve"> </w:t>
      </w:r>
      <w:bookmarkStart w:id="32" w:name="_Toc166152718"/>
      <w:r w:rsidR="00063DD7" w:rsidRPr="00C90FFB">
        <w:rPr>
          <w:rFonts w:ascii="Garamond" w:hAnsi="Garamond" w:cs="Times New Roman"/>
          <w:b w:val="0"/>
          <w:bCs/>
          <w:color w:val="auto"/>
        </w:rPr>
        <w:t>2.</w:t>
      </w:r>
      <w:r w:rsidR="00E22B88" w:rsidRPr="00C90FFB">
        <w:rPr>
          <w:rFonts w:ascii="Garamond" w:hAnsi="Garamond" w:cs="Times New Roman"/>
          <w:b w:val="0"/>
          <w:bCs/>
          <w:color w:val="auto"/>
        </w:rPr>
        <w:t>2</w:t>
      </w:r>
      <w:r w:rsidR="00063DD7" w:rsidRPr="00C90FFB">
        <w:rPr>
          <w:rFonts w:ascii="Garamond" w:hAnsi="Garamond" w:cs="Times New Roman"/>
          <w:b w:val="0"/>
          <w:bCs/>
          <w:color w:val="auto"/>
        </w:rPr>
        <w:t xml:space="preserve"> </w:t>
      </w:r>
      <w:r w:rsidRPr="00C90FFB">
        <w:rPr>
          <w:rFonts w:ascii="Garamond" w:hAnsi="Garamond" w:cs="Times New Roman"/>
          <w:b w:val="0"/>
          <w:bCs/>
          <w:color w:val="auto"/>
        </w:rPr>
        <w:t>OBJEKTIVI S</w:t>
      </w:r>
      <w:r w:rsidR="00B7480B" w:rsidRPr="00C90FFB">
        <w:rPr>
          <w:rFonts w:ascii="Garamond" w:hAnsi="Garamond" w:cs="Times New Roman"/>
          <w:b w:val="0"/>
          <w:bCs/>
          <w:color w:val="auto"/>
        </w:rPr>
        <w:t>PECIFIK</w:t>
      </w:r>
      <w:r w:rsidRPr="00C90FFB">
        <w:rPr>
          <w:rFonts w:ascii="Garamond" w:hAnsi="Garamond" w:cs="Times New Roman"/>
          <w:b w:val="0"/>
          <w:bCs/>
          <w:color w:val="auto"/>
        </w:rPr>
        <w:t xml:space="preserve"> </w:t>
      </w:r>
      <w:r w:rsidR="00B7480B" w:rsidRPr="00C90FFB">
        <w:rPr>
          <w:rFonts w:ascii="Garamond" w:hAnsi="Garamond" w:cs="Times New Roman"/>
          <w:b w:val="0"/>
          <w:bCs/>
          <w:color w:val="auto"/>
        </w:rPr>
        <w:t>2</w:t>
      </w:r>
      <w:r w:rsidR="00FF3764">
        <w:rPr>
          <w:rFonts w:ascii="Garamond" w:hAnsi="Garamond" w:cs="Times New Roman"/>
          <w:b w:val="0"/>
          <w:bCs/>
          <w:color w:val="auto"/>
        </w:rPr>
        <w:t xml:space="preserve"> –</w:t>
      </w:r>
      <w:r w:rsidRPr="00C90FFB">
        <w:rPr>
          <w:rFonts w:ascii="Garamond" w:hAnsi="Garamond" w:cs="Times New Roman"/>
          <w:b w:val="0"/>
          <w:bCs/>
          <w:color w:val="auto"/>
        </w:rPr>
        <w:t xml:space="preserve"> </w:t>
      </w:r>
      <w:bookmarkStart w:id="33" w:name="_Hlk158723686"/>
      <w:r w:rsidRPr="00C90FFB">
        <w:rPr>
          <w:rFonts w:ascii="Garamond" w:hAnsi="Garamond" w:cs="Times New Roman"/>
          <w:b w:val="0"/>
          <w:bCs/>
          <w:color w:val="auto"/>
        </w:rPr>
        <w:t>PËRMIRËSIMI I SISTEMIT TË PROKURIMIT ELEKTRONIK</w:t>
      </w:r>
      <w:bookmarkEnd w:id="32"/>
      <w:r w:rsidRPr="00C90FFB">
        <w:rPr>
          <w:rFonts w:ascii="Garamond" w:hAnsi="Garamond" w:cs="Times New Roman"/>
          <w:b w:val="0"/>
          <w:bCs/>
          <w:color w:val="auto"/>
        </w:rPr>
        <w:t xml:space="preserve"> </w:t>
      </w:r>
    </w:p>
    <w:bookmarkEnd w:id="33"/>
    <w:p w14:paraId="3F7076D4" w14:textId="77777777" w:rsidR="0086101D" w:rsidRPr="00020611" w:rsidRDefault="0086101D"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Konteksti</w:t>
      </w:r>
    </w:p>
    <w:p w14:paraId="588B8159" w14:textId="0A2A201B"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Sistemi elektronik i prokurimit është funksional në Shqipëri që në vitin 2009. Gjatë gjithë këtyre viteve, SPE-ja ka pësuar përmirësime madhore, duke përfshirë funksionalitete dhe module të rëndësishme jo vetëm për të përmirësuar performancën e sistemit elektronik, por edhe</w:t>
      </w:r>
      <w:r w:rsidR="00020611" w:rsidRPr="00020611">
        <w:rPr>
          <w:rFonts w:ascii="Garamond" w:hAnsi="Garamond" w:cs="Times New Roman"/>
          <w:sz w:val="24"/>
          <w:szCs w:val="24"/>
        </w:rPr>
        <w:t xml:space="preserve"> </w:t>
      </w:r>
      <w:r w:rsidRPr="00020611">
        <w:rPr>
          <w:rFonts w:ascii="Garamond" w:hAnsi="Garamond" w:cs="Times New Roman"/>
          <w:sz w:val="24"/>
          <w:szCs w:val="24"/>
        </w:rPr>
        <w:t>performancën e sistemit të prokurimit në tërësi.</w:t>
      </w:r>
    </w:p>
    <w:p w14:paraId="7AEE2778" w14:textId="28C77694"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Aktualisht</w:t>
      </w:r>
      <w:r w:rsidR="00F62F74" w:rsidRPr="00020611">
        <w:rPr>
          <w:rFonts w:ascii="Garamond" w:hAnsi="Garamond" w:cs="Times New Roman"/>
          <w:sz w:val="24"/>
          <w:szCs w:val="24"/>
        </w:rPr>
        <w:t>,</w:t>
      </w:r>
      <w:r w:rsidRPr="00020611">
        <w:rPr>
          <w:rFonts w:ascii="Garamond" w:hAnsi="Garamond" w:cs="Times New Roman"/>
          <w:sz w:val="24"/>
          <w:szCs w:val="24"/>
        </w:rPr>
        <w:t xml:space="preserve"> </w:t>
      </w:r>
      <w:r w:rsidR="00F62F74" w:rsidRPr="00020611">
        <w:rPr>
          <w:rFonts w:ascii="Garamond" w:hAnsi="Garamond" w:cs="Times New Roman"/>
          <w:sz w:val="24"/>
          <w:szCs w:val="24"/>
        </w:rPr>
        <w:t>ç</w:t>
      </w:r>
      <w:r w:rsidRPr="00020611">
        <w:rPr>
          <w:rFonts w:ascii="Garamond" w:hAnsi="Garamond" w:cs="Times New Roman"/>
          <w:sz w:val="24"/>
          <w:szCs w:val="24"/>
        </w:rPr>
        <w:t xml:space="preserve">do komunikim lidhur me procesin e prokurimit publik kryhet nëpërmjet komunikimit elektronik dhe </w:t>
      </w:r>
      <w:r w:rsidR="00F62F74" w:rsidRPr="00020611">
        <w:rPr>
          <w:rFonts w:ascii="Garamond" w:hAnsi="Garamond" w:cs="Times New Roman"/>
          <w:sz w:val="24"/>
          <w:szCs w:val="24"/>
        </w:rPr>
        <w:t>ç</w:t>
      </w:r>
      <w:r w:rsidRPr="00020611">
        <w:rPr>
          <w:rFonts w:ascii="Garamond" w:hAnsi="Garamond" w:cs="Times New Roman"/>
          <w:sz w:val="24"/>
          <w:szCs w:val="24"/>
        </w:rPr>
        <w:t>do procedurë kryhet në sistemin e prokurimit elektronik.</w:t>
      </w:r>
    </w:p>
    <w:p w14:paraId="1D6D1544" w14:textId="5FA4F76D"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Funksionimi i duhur i sistemit elektronik është thelbësor për të garantuar performancën dhe eficiencën e prokurimit publik në Shqipëri.</w:t>
      </w:r>
      <w:r w:rsidR="00020611" w:rsidRPr="00020611">
        <w:rPr>
          <w:rFonts w:ascii="Garamond" w:hAnsi="Garamond" w:cs="Times New Roman"/>
          <w:sz w:val="24"/>
          <w:szCs w:val="24"/>
        </w:rPr>
        <w:t xml:space="preserve"> </w:t>
      </w:r>
    </w:p>
    <w:p w14:paraId="7CD5901D" w14:textId="3773B9AF" w:rsidR="0086101D" w:rsidRPr="00020611" w:rsidRDefault="0086101D"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Për këtë arsye, përmirësimi i vazhdueshëm i sistemit është shumë i rëndësishëm, me qëllim, jo vetëm përmirësimin e funksionimit të sistemit elektronik, por edhe garantimin e transparencës dhe të përputhshmërisë me praktikat më të mira ndërkombëtare. Ndër zhvillimet më të rëndësishme</w:t>
      </w:r>
      <w:r w:rsidR="00C70C5C">
        <w:rPr>
          <w:rFonts w:ascii="Garamond" w:hAnsi="Garamond"/>
          <w:lang w:val="sq-AL"/>
        </w:rPr>
        <w:t>,</w:t>
      </w:r>
      <w:r w:rsidRPr="00020611">
        <w:rPr>
          <w:rFonts w:ascii="Garamond" w:hAnsi="Garamond"/>
          <w:lang w:val="sq-AL"/>
        </w:rPr>
        <w:t xml:space="preserve"> në lidhje me sistemin do të jetë përdorimi i teknologjisë së avancuar të inteligjencës artificiale dhe proceseve të robotizuara në përputhje me parashikimet evropiane, në procedurat e prokurimit publik. </w:t>
      </w:r>
    </w:p>
    <w:p w14:paraId="2806B481" w14:textId="592339F8" w:rsidR="0086101D" w:rsidRPr="00020611" w:rsidRDefault="0086101D"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Për sa </w:t>
      </w:r>
      <w:r w:rsidR="00C70C5C">
        <w:rPr>
          <w:rFonts w:ascii="Garamond" w:eastAsia="Times New Roman" w:hAnsi="Garamond" w:cs="Times New Roman"/>
          <w:sz w:val="24"/>
          <w:szCs w:val="24"/>
        </w:rPr>
        <w:t>u</w:t>
      </w:r>
      <w:r w:rsidRPr="00020611">
        <w:rPr>
          <w:rFonts w:ascii="Garamond" w:eastAsia="Times New Roman" w:hAnsi="Garamond" w:cs="Times New Roman"/>
          <w:sz w:val="24"/>
          <w:szCs w:val="24"/>
        </w:rPr>
        <w:t xml:space="preserve"> përket aspekteve të ndryshme të zhvillimit të procedurës së prokurimit nëpërmjet sistemeve elektronike, ndryshimet e nevojshme vijnë në kuadër të rritjes të transparencës dhe efic</w:t>
      </w:r>
      <w:r w:rsidR="00F62F74" w:rsidRPr="00020611">
        <w:rPr>
          <w:rFonts w:ascii="Garamond" w:eastAsia="Times New Roman" w:hAnsi="Garamond" w:cs="Times New Roman"/>
          <w:sz w:val="24"/>
          <w:szCs w:val="24"/>
        </w:rPr>
        <w:t>i</w:t>
      </w:r>
      <w:r w:rsidRPr="00020611">
        <w:rPr>
          <w:rFonts w:ascii="Garamond" w:eastAsia="Times New Roman" w:hAnsi="Garamond" w:cs="Times New Roman"/>
          <w:sz w:val="24"/>
          <w:szCs w:val="24"/>
        </w:rPr>
        <w:t>encës në procedurat e prokurimit. Në kuadër të zhvillimit të teknologjisë dhe inovacionit në fushën e shërbimeve publike, me qëllim lehtësimin e procedurave, rritjen e transparenc</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s dhe shmangien e konfliktit te interesit </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sht</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e domosdoshme të përfshihet në këtë zhvillim teknologjik edhe procesi i prokurimit publik.</w:t>
      </w:r>
    </w:p>
    <w:p w14:paraId="24477808" w14:textId="28A0937A" w:rsidR="0086101D" w:rsidRPr="00020611" w:rsidRDefault="0086101D" w:rsidP="00E22B88">
      <w:pPr>
        <w:pStyle w:val="NormalWeb"/>
        <w:widowControl w:val="0"/>
        <w:spacing w:before="0" w:beforeAutospacing="0" w:after="0" w:afterAutospacing="0"/>
        <w:ind w:firstLine="284"/>
        <w:rPr>
          <w:rFonts w:ascii="Garamond" w:hAnsi="Garamond"/>
          <w:lang w:val="sq-AL"/>
        </w:rPr>
      </w:pPr>
      <w:r w:rsidRPr="00020611">
        <w:rPr>
          <w:rFonts w:ascii="Garamond" w:hAnsi="Garamond"/>
          <w:lang w:val="sq-AL"/>
        </w:rPr>
        <w:t>Në kuadër të rritjes së transparencës dhe efic</w:t>
      </w:r>
      <w:r w:rsidR="00F62F74" w:rsidRPr="00020611">
        <w:rPr>
          <w:rFonts w:ascii="Garamond" w:hAnsi="Garamond"/>
          <w:lang w:val="sq-AL"/>
        </w:rPr>
        <w:t>i</w:t>
      </w:r>
      <w:r w:rsidRPr="00020611">
        <w:rPr>
          <w:rFonts w:ascii="Garamond" w:hAnsi="Garamond"/>
          <w:lang w:val="sq-AL"/>
        </w:rPr>
        <w:t>encës, disa procese t</w:t>
      </w:r>
      <w:r w:rsidR="009E2161" w:rsidRPr="00020611">
        <w:rPr>
          <w:rFonts w:ascii="Garamond" w:hAnsi="Garamond"/>
          <w:lang w:val="sq-AL"/>
        </w:rPr>
        <w:t>ë</w:t>
      </w:r>
      <w:r w:rsidRPr="00020611">
        <w:rPr>
          <w:rFonts w:ascii="Garamond" w:hAnsi="Garamond"/>
          <w:lang w:val="sq-AL"/>
        </w:rPr>
        <w:t xml:space="preserve"> prokurimit publik, sikurse janë: përllogaritja e vlerës limit të kontratës, studimi i tregut, hartimi i specifikimeve teknike </w:t>
      </w:r>
      <w:r w:rsidR="00313127" w:rsidRPr="00020611">
        <w:rPr>
          <w:rFonts w:ascii="Garamond" w:hAnsi="Garamond"/>
          <w:lang w:val="sq-AL"/>
        </w:rPr>
        <w:t>do t</w:t>
      </w:r>
      <w:r w:rsidR="00D32060" w:rsidRPr="00020611">
        <w:rPr>
          <w:rFonts w:ascii="Garamond" w:hAnsi="Garamond"/>
          <w:lang w:val="sq-AL"/>
        </w:rPr>
        <w:t>ë</w:t>
      </w:r>
      <w:r w:rsidR="00313127" w:rsidRPr="00020611">
        <w:rPr>
          <w:rFonts w:ascii="Garamond" w:hAnsi="Garamond"/>
          <w:lang w:val="sq-AL"/>
        </w:rPr>
        <w:t xml:space="preserve"> jen</w:t>
      </w:r>
      <w:r w:rsidR="00D32060" w:rsidRPr="00020611">
        <w:rPr>
          <w:rFonts w:ascii="Garamond" w:hAnsi="Garamond"/>
          <w:lang w:val="sq-AL"/>
        </w:rPr>
        <w:t>ë</w:t>
      </w:r>
      <w:r w:rsidR="00313127" w:rsidRPr="00020611">
        <w:rPr>
          <w:rFonts w:ascii="Garamond" w:hAnsi="Garamond"/>
          <w:lang w:val="sq-AL"/>
        </w:rPr>
        <w:t xml:space="preserve"> m</w:t>
      </w:r>
      <w:r w:rsidR="00D32060" w:rsidRPr="00020611">
        <w:rPr>
          <w:rFonts w:ascii="Garamond" w:hAnsi="Garamond"/>
          <w:lang w:val="sq-AL"/>
        </w:rPr>
        <w:t>ë</w:t>
      </w:r>
      <w:r w:rsidR="00313127" w:rsidRPr="00020611">
        <w:rPr>
          <w:rFonts w:ascii="Garamond" w:hAnsi="Garamond"/>
          <w:lang w:val="sq-AL"/>
        </w:rPr>
        <w:t xml:space="preserve"> efic</w:t>
      </w:r>
      <w:r w:rsidR="00F62F74" w:rsidRPr="00020611">
        <w:rPr>
          <w:rFonts w:ascii="Garamond" w:hAnsi="Garamond"/>
          <w:lang w:val="sq-AL"/>
        </w:rPr>
        <w:t>i</w:t>
      </w:r>
      <w:r w:rsidR="00313127" w:rsidRPr="00020611">
        <w:rPr>
          <w:rFonts w:ascii="Garamond" w:hAnsi="Garamond"/>
          <w:lang w:val="sq-AL"/>
        </w:rPr>
        <w:t xml:space="preserve">ente dhe efektive duke u kryer </w:t>
      </w:r>
      <w:r w:rsidRPr="00020611">
        <w:rPr>
          <w:rFonts w:ascii="Garamond" w:hAnsi="Garamond"/>
          <w:lang w:val="sq-AL"/>
        </w:rPr>
        <w:t xml:space="preserve">në sisteme elektronike të </w:t>
      </w:r>
      <w:r w:rsidR="00F62F74" w:rsidRPr="00020611">
        <w:rPr>
          <w:rFonts w:ascii="Garamond" w:hAnsi="Garamond"/>
          <w:lang w:val="sq-AL"/>
        </w:rPr>
        <w:t>c</w:t>
      </w:r>
      <w:r w:rsidRPr="00020611">
        <w:rPr>
          <w:rFonts w:ascii="Garamond" w:hAnsi="Garamond"/>
          <w:lang w:val="sq-AL"/>
        </w:rPr>
        <w:t xml:space="preserve">ertifikuara, </w:t>
      </w:r>
      <w:r w:rsidR="00313127" w:rsidRPr="00020611">
        <w:rPr>
          <w:rFonts w:ascii="Garamond" w:hAnsi="Garamond"/>
          <w:lang w:val="sq-AL"/>
        </w:rPr>
        <w:t>t</w:t>
      </w:r>
      <w:r w:rsidR="00D32060" w:rsidRPr="00020611">
        <w:rPr>
          <w:rFonts w:ascii="Garamond" w:hAnsi="Garamond"/>
          <w:lang w:val="sq-AL"/>
        </w:rPr>
        <w:t>ë</w:t>
      </w:r>
      <w:r w:rsidR="00313127" w:rsidRPr="00020611">
        <w:rPr>
          <w:rFonts w:ascii="Garamond" w:hAnsi="Garamond"/>
          <w:lang w:val="sq-AL"/>
        </w:rPr>
        <w:t xml:space="preserve"> cilat nd</w:t>
      </w:r>
      <w:r w:rsidR="00D32060" w:rsidRPr="00020611">
        <w:rPr>
          <w:rFonts w:ascii="Garamond" w:hAnsi="Garamond"/>
          <w:lang w:val="sq-AL"/>
        </w:rPr>
        <w:t>ë</w:t>
      </w:r>
      <w:r w:rsidR="00313127" w:rsidRPr="00020611">
        <w:rPr>
          <w:rFonts w:ascii="Garamond" w:hAnsi="Garamond"/>
          <w:lang w:val="sq-AL"/>
        </w:rPr>
        <w:t>rveprojn</w:t>
      </w:r>
      <w:r w:rsidR="00D32060" w:rsidRPr="00020611">
        <w:rPr>
          <w:rFonts w:ascii="Garamond" w:hAnsi="Garamond"/>
          <w:lang w:val="sq-AL"/>
        </w:rPr>
        <w:t>ë</w:t>
      </w:r>
      <w:r w:rsidR="00313127" w:rsidRPr="00020611">
        <w:rPr>
          <w:rFonts w:ascii="Garamond" w:hAnsi="Garamond"/>
          <w:lang w:val="sq-AL"/>
        </w:rPr>
        <w:t xml:space="preserve"> me sisteme t</w:t>
      </w:r>
      <w:r w:rsidR="00D32060" w:rsidRPr="00020611">
        <w:rPr>
          <w:rFonts w:ascii="Garamond" w:hAnsi="Garamond"/>
          <w:lang w:val="sq-AL"/>
        </w:rPr>
        <w:t>ë</w:t>
      </w:r>
      <w:r w:rsidR="00313127" w:rsidRPr="00020611">
        <w:rPr>
          <w:rFonts w:ascii="Garamond" w:hAnsi="Garamond"/>
          <w:lang w:val="sq-AL"/>
        </w:rPr>
        <w:t xml:space="preserve"> tjera p</w:t>
      </w:r>
      <w:r w:rsidR="00D32060" w:rsidRPr="00020611">
        <w:rPr>
          <w:rFonts w:ascii="Garamond" w:hAnsi="Garamond"/>
          <w:lang w:val="sq-AL"/>
        </w:rPr>
        <w:t>ë</w:t>
      </w:r>
      <w:r w:rsidR="00313127" w:rsidRPr="00020611">
        <w:rPr>
          <w:rFonts w:ascii="Garamond" w:hAnsi="Garamond"/>
          <w:lang w:val="sq-AL"/>
        </w:rPr>
        <w:t xml:space="preserve">rmes </w:t>
      </w:r>
      <w:r w:rsidRPr="00020611">
        <w:rPr>
          <w:rFonts w:ascii="Garamond" w:hAnsi="Garamond"/>
          <w:lang w:val="sq-AL"/>
        </w:rPr>
        <w:t>Platformës Qeveritare të Ndërveprimit</w:t>
      </w:r>
      <w:r w:rsidR="00313127" w:rsidRPr="00020611">
        <w:rPr>
          <w:rFonts w:ascii="Garamond" w:hAnsi="Garamond"/>
          <w:lang w:val="sq-AL"/>
        </w:rPr>
        <w:t xml:space="preserve"> dhe sisteme t</w:t>
      </w:r>
      <w:r w:rsidR="00D32060" w:rsidRPr="00020611">
        <w:rPr>
          <w:rFonts w:ascii="Garamond" w:hAnsi="Garamond"/>
          <w:lang w:val="sq-AL"/>
        </w:rPr>
        <w:t>ë</w:t>
      </w:r>
      <w:r w:rsidR="00313127" w:rsidRPr="00020611">
        <w:rPr>
          <w:rFonts w:ascii="Garamond" w:hAnsi="Garamond"/>
          <w:lang w:val="sq-AL"/>
        </w:rPr>
        <w:t xml:space="preserve"> tjera q</w:t>
      </w:r>
      <w:r w:rsidR="00D32060" w:rsidRPr="00020611">
        <w:rPr>
          <w:rFonts w:ascii="Garamond" w:hAnsi="Garamond"/>
          <w:lang w:val="sq-AL"/>
        </w:rPr>
        <w:t>ë</w:t>
      </w:r>
      <w:r w:rsidR="00313127" w:rsidRPr="00020611">
        <w:rPr>
          <w:rFonts w:ascii="Garamond" w:hAnsi="Garamond"/>
          <w:lang w:val="sq-AL"/>
        </w:rPr>
        <w:t xml:space="preserve"> do t</w:t>
      </w:r>
      <w:r w:rsidR="00D32060" w:rsidRPr="00020611">
        <w:rPr>
          <w:rFonts w:ascii="Garamond" w:hAnsi="Garamond"/>
          <w:lang w:val="sq-AL"/>
        </w:rPr>
        <w:t>ë</w:t>
      </w:r>
      <w:r w:rsidR="00313127" w:rsidRPr="00020611">
        <w:rPr>
          <w:rFonts w:ascii="Garamond" w:hAnsi="Garamond"/>
          <w:lang w:val="sq-AL"/>
        </w:rPr>
        <w:t xml:space="preserve"> vler</w:t>
      </w:r>
      <w:r w:rsidR="00D32060" w:rsidRPr="00020611">
        <w:rPr>
          <w:rFonts w:ascii="Garamond" w:hAnsi="Garamond"/>
          <w:lang w:val="sq-AL"/>
        </w:rPr>
        <w:t>ë</w:t>
      </w:r>
      <w:r w:rsidR="00313127" w:rsidRPr="00020611">
        <w:rPr>
          <w:rFonts w:ascii="Garamond" w:hAnsi="Garamond"/>
          <w:lang w:val="sq-AL"/>
        </w:rPr>
        <w:t>sohen se jan</w:t>
      </w:r>
      <w:r w:rsidR="00D32060" w:rsidRPr="00020611">
        <w:rPr>
          <w:rFonts w:ascii="Garamond" w:hAnsi="Garamond"/>
          <w:lang w:val="sq-AL"/>
        </w:rPr>
        <w:t>ë</w:t>
      </w:r>
      <w:r w:rsidR="00313127" w:rsidRPr="00020611">
        <w:rPr>
          <w:rFonts w:ascii="Garamond" w:hAnsi="Garamond"/>
          <w:lang w:val="sq-AL"/>
        </w:rPr>
        <w:t xml:space="preserve"> t</w:t>
      </w:r>
      <w:r w:rsidR="00D32060" w:rsidRPr="00020611">
        <w:rPr>
          <w:rFonts w:ascii="Garamond" w:hAnsi="Garamond"/>
          <w:lang w:val="sq-AL"/>
        </w:rPr>
        <w:t>ë</w:t>
      </w:r>
      <w:r w:rsidR="00313127" w:rsidRPr="00020611">
        <w:rPr>
          <w:rFonts w:ascii="Garamond" w:hAnsi="Garamond"/>
          <w:lang w:val="sq-AL"/>
        </w:rPr>
        <w:t xml:space="preserve"> domosdoshme p</w:t>
      </w:r>
      <w:r w:rsidR="00D32060" w:rsidRPr="00020611">
        <w:rPr>
          <w:rFonts w:ascii="Garamond" w:hAnsi="Garamond"/>
          <w:lang w:val="sq-AL"/>
        </w:rPr>
        <w:t>ë</w:t>
      </w:r>
      <w:r w:rsidR="00313127" w:rsidRPr="00020611">
        <w:rPr>
          <w:rFonts w:ascii="Garamond" w:hAnsi="Garamond"/>
          <w:lang w:val="sq-AL"/>
        </w:rPr>
        <w:t>r procesin</w:t>
      </w:r>
      <w:r w:rsidR="00F62F74" w:rsidRPr="00020611">
        <w:rPr>
          <w:rFonts w:ascii="Garamond" w:hAnsi="Garamond"/>
          <w:lang w:val="sq-AL"/>
        </w:rPr>
        <w:t>.</w:t>
      </w:r>
      <w:r w:rsidRPr="00020611">
        <w:rPr>
          <w:rFonts w:ascii="Garamond" w:hAnsi="Garamond"/>
          <w:lang w:val="sq-AL"/>
        </w:rPr>
        <w:t xml:space="preserve"> Për këtë qëllim, SPE do të zhvillohet duke përdorur teknologji të avancuar të </w:t>
      </w:r>
      <w:r w:rsidR="00F62F74" w:rsidRPr="00020611">
        <w:rPr>
          <w:rFonts w:ascii="Garamond" w:hAnsi="Garamond"/>
          <w:lang w:val="sq-AL"/>
        </w:rPr>
        <w:t>i</w:t>
      </w:r>
      <w:r w:rsidRPr="00020611">
        <w:rPr>
          <w:rFonts w:ascii="Garamond" w:hAnsi="Garamond"/>
          <w:lang w:val="sq-AL"/>
        </w:rPr>
        <w:t xml:space="preserve">nteligjencës </w:t>
      </w:r>
      <w:r w:rsidR="00F62F74" w:rsidRPr="00020611">
        <w:rPr>
          <w:rFonts w:ascii="Garamond" w:hAnsi="Garamond"/>
          <w:lang w:val="sq-AL"/>
        </w:rPr>
        <w:t>a</w:t>
      </w:r>
      <w:r w:rsidRPr="00020611">
        <w:rPr>
          <w:rFonts w:ascii="Garamond" w:hAnsi="Garamond"/>
          <w:lang w:val="sq-AL"/>
        </w:rPr>
        <w:t xml:space="preserve">rtificiale dhe procese të robotizuara në përputhje me parashikimet </w:t>
      </w:r>
      <w:r w:rsidR="00F62F74" w:rsidRPr="00020611">
        <w:rPr>
          <w:rFonts w:ascii="Garamond" w:hAnsi="Garamond"/>
          <w:lang w:val="sq-AL"/>
        </w:rPr>
        <w:t>ev</w:t>
      </w:r>
      <w:r w:rsidRPr="00020611">
        <w:rPr>
          <w:rFonts w:ascii="Garamond" w:hAnsi="Garamond"/>
          <w:lang w:val="sq-AL"/>
        </w:rPr>
        <w:t>ropiane.</w:t>
      </w:r>
    </w:p>
    <w:p w14:paraId="64D4831A" w14:textId="434A566F" w:rsidR="0086101D" w:rsidRPr="00020611" w:rsidRDefault="0086101D"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Me qëllim rritjen e transparencës dhe përgjegjësisë në procesin e vlerësimit është e nevojshme kryerja e vlerësimit automatik të plotësimit të kritereve të përgjithshme dhe të veçanta të kualifikimit të ofertuesve për fazën e parë të parakualifikimit, si dhe zhvillimit të </w:t>
      </w:r>
      <w:r w:rsidR="00C70C5C" w:rsidRPr="00020611">
        <w:rPr>
          <w:rFonts w:ascii="Garamond" w:eastAsia="Times New Roman" w:hAnsi="Garamond" w:cs="Times New Roman"/>
          <w:sz w:val="24"/>
          <w:szCs w:val="24"/>
        </w:rPr>
        <w:t xml:space="preserve">sistemit dinamik </w:t>
      </w:r>
      <w:r w:rsidRPr="00020611">
        <w:rPr>
          <w:rFonts w:ascii="Garamond" w:eastAsia="Times New Roman" w:hAnsi="Garamond" w:cs="Times New Roman"/>
          <w:sz w:val="24"/>
          <w:szCs w:val="24"/>
        </w:rPr>
        <w:t xml:space="preserve">të blerjes dhe </w:t>
      </w:r>
      <w:r w:rsidRPr="00020611">
        <w:rPr>
          <w:rFonts w:ascii="Garamond" w:eastAsia="Times New Roman" w:hAnsi="Garamond" w:cs="Times New Roman"/>
          <w:sz w:val="24"/>
          <w:szCs w:val="24"/>
        </w:rPr>
        <w:lastRenderedPageBreak/>
        <w:t xml:space="preserve">ankandit elektronik, duke përdorur teknologji të avancuar të </w:t>
      </w:r>
      <w:r w:rsidR="00F62F74" w:rsidRPr="00020611">
        <w:rPr>
          <w:rFonts w:ascii="Garamond" w:eastAsia="Times New Roman" w:hAnsi="Garamond" w:cs="Times New Roman"/>
          <w:sz w:val="24"/>
          <w:szCs w:val="24"/>
        </w:rPr>
        <w:t>i</w:t>
      </w:r>
      <w:r w:rsidRPr="00020611">
        <w:rPr>
          <w:rFonts w:ascii="Garamond" w:eastAsia="Times New Roman" w:hAnsi="Garamond" w:cs="Times New Roman"/>
          <w:sz w:val="24"/>
          <w:szCs w:val="24"/>
        </w:rPr>
        <w:t xml:space="preserve">nteligjencës </w:t>
      </w:r>
      <w:r w:rsidR="00F62F74" w:rsidRPr="00020611">
        <w:rPr>
          <w:rFonts w:ascii="Garamond" w:eastAsia="Times New Roman" w:hAnsi="Garamond" w:cs="Times New Roman"/>
          <w:sz w:val="24"/>
          <w:szCs w:val="24"/>
        </w:rPr>
        <w:t>a</w:t>
      </w:r>
      <w:r w:rsidRPr="00020611">
        <w:rPr>
          <w:rFonts w:ascii="Garamond" w:eastAsia="Times New Roman" w:hAnsi="Garamond" w:cs="Times New Roman"/>
          <w:sz w:val="24"/>
          <w:szCs w:val="24"/>
        </w:rPr>
        <w:t>rtificiale dhe procese të robotizuara</w:t>
      </w:r>
      <w:r w:rsidR="00F62F74" w:rsidRPr="00020611">
        <w:rPr>
          <w:rFonts w:ascii="Garamond" w:eastAsia="Times New Roman" w:hAnsi="Garamond" w:cs="Times New Roman"/>
          <w:sz w:val="24"/>
          <w:szCs w:val="24"/>
        </w:rPr>
        <w:t>.</w:t>
      </w:r>
    </w:p>
    <w:p w14:paraId="47B65F20" w14:textId="77777777" w:rsidR="0086101D" w:rsidRPr="00020611" w:rsidRDefault="0086101D"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Objektivi</w:t>
      </w:r>
    </w:p>
    <w:p w14:paraId="3A6C30EE" w14:textId="77777777"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Rritja e performancës të sistemit të prokurimit elektronik.</w:t>
      </w:r>
    </w:p>
    <w:p w14:paraId="639E0049" w14:textId="77777777"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i mësipërm është parashikuar të realizohet nëpërmjet masave të mëposhtme:</w:t>
      </w:r>
    </w:p>
    <w:p w14:paraId="3F7DEAF4" w14:textId="3E8034CB" w:rsidR="0086101D" w:rsidRPr="00C90FFB" w:rsidRDefault="0086101D"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34" w:name="_Toc166152719"/>
      <w:r w:rsidRPr="00C90FFB">
        <w:rPr>
          <w:rFonts w:ascii="Garamond" w:hAnsi="Garamond" w:cs="Times New Roman"/>
          <w:b w:val="0"/>
          <w:bCs/>
          <w:color w:val="auto"/>
          <w:szCs w:val="24"/>
        </w:rPr>
        <w:t xml:space="preserve">MASA </w:t>
      </w:r>
      <w:r w:rsidR="00B7480B" w:rsidRPr="00C90FFB">
        <w:rPr>
          <w:rFonts w:ascii="Garamond" w:hAnsi="Garamond" w:cs="Times New Roman"/>
          <w:b w:val="0"/>
          <w:bCs/>
          <w:color w:val="auto"/>
          <w:szCs w:val="24"/>
        </w:rPr>
        <w:t>2.2.1</w:t>
      </w:r>
      <w:r w:rsidRPr="00C90FFB">
        <w:rPr>
          <w:rFonts w:ascii="Garamond" w:hAnsi="Garamond" w:cs="Times New Roman"/>
          <w:b w:val="0"/>
          <w:bCs/>
          <w:color w:val="auto"/>
          <w:szCs w:val="24"/>
        </w:rPr>
        <w:t>.</w:t>
      </w:r>
      <w:r w:rsidR="00FF3764">
        <w:rPr>
          <w:rFonts w:ascii="Garamond" w:hAnsi="Garamond" w:cs="Times New Roman"/>
          <w:b w:val="0"/>
          <w:bCs/>
          <w:color w:val="auto"/>
          <w:szCs w:val="24"/>
        </w:rPr>
        <w:t xml:space="preserve"> </w:t>
      </w:r>
      <w:r w:rsidRPr="00C90FFB">
        <w:rPr>
          <w:rFonts w:ascii="Garamond" w:hAnsi="Garamond" w:cs="Times New Roman"/>
          <w:b w:val="0"/>
          <w:bCs/>
          <w:color w:val="auto"/>
          <w:szCs w:val="24"/>
        </w:rPr>
        <w:t>PËRMIRËSIME TË BAZËS LIGJORE</w:t>
      </w:r>
      <w:bookmarkEnd w:id="34"/>
    </w:p>
    <w:p w14:paraId="3648498C" w14:textId="7658F36F"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Zhvillimi i sistemit</w:t>
      </w:r>
      <w:r w:rsidR="00020611" w:rsidRPr="00020611">
        <w:rPr>
          <w:rFonts w:ascii="Garamond" w:hAnsi="Garamond" w:cs="Times New Roman"/>
          <w:sz w:val="24"/>
          <w:szCs w:val="24"/>
        </w:rPr>
        <w:t xml:space="preserve"> </w:t>
      </w:r>
      <w:r w:rsidRPr="00020611">
        <w:rPr>
          <w:rFonts w:ascii="Garamond" w:hAnsi="Garamond" w:cs="Times New Roman"/>
          <w:sz w:val="24"/>
          <w:szCs w:val="24"/>
        </w:rPr>
        <w:t>të prokurimit elektronik me përdorim të teknologjisë të avancuar artificiale me procese të automatizuara dhe me ndërveprime me sisteme të tjera.</w:t>
      </w:r>
    </w:p>
    <w:p w14:paraId="0E3A579B" w14:textId="3CBEEDEE"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Amendimet ligjore synojnë ndër të tjera përmirësimin e funksionimit të Sistemit të Prokurimit Elektronik.</w:t>
      </w:r>
      <w:r w:rsidR="00020611" w:rsidRPr="00020611">
        <w:rPr>
          <w:rFonts w:ascii="Garamond" w:hAnsi="Garamond" w:cs="Times New Roman"/>
          <w:sz w:val="24"/>
          <w:szCs w:val="24"/>
        </w:rPr>
        <w:t xml:space="preserve"> </w:t>
      </w:r>
    </w:p>
    <w:p w14:paraId="6F3F7D51" w14:textId="4F0726A8"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F54D04" w:rsidRPr="00020611">
        <w:rPr>
          <w:rFonts w:ascii="Garamond" w:hAnsi="Garamond" w:cs="Times New Roman"/>
          <w:sz w:val="24"/>
          <w:szCs w:val="24"/>
        </w:rPr>
        <w:t>:</w:t>
      </w:r>
    </w:p>
    <w:p w14:paraId="71B78C7A" w14:textId="15E2B260" w:rsidR="0086101D" w:rsidRPr="00020611" w:rsidRDefault="003265C6"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xml:space="preserve">, </w:t>
      </w:r>
      <w:r w:rsidR="0086101D" w:rsidRPr="00020611">
        <w:rPr>
          <w:rFonts w:ascii="Garamond" w:hAnsi="Garamond" w:cs="Times New Roman"/>
          <w:sz w:val="24"/>
          <w:szCs w:val="24"/>
        </w:rPr>
        <w:t>AKSHI</w:t>
      </w:r>
      <w:r w:rsidR="00C70C5C">
        <w:rPr>
          <w:rFonts w:ascii="Garamond" w:hAnsi="Garamond" w:cs="Times New Roman"/>
          <w:sz w:val="24"/>
          <w:szCs w:val="24"/>
        </w:rPr>
        <w:t>.</w:t>
      </w:r>
      <w:r w:rsidR="0086101D" w:rsidRPr="00020611">
        <w:rPr>
          <w:rFonts w:ascii="Garamond" w:hAnsi="Garamond" w:cs="Times New Roman"/>
          <w:sz w:val="24"/>
          <w:szCs w:val="24"/>
        </w:rPr>
        <w:t xml:space="preserve"> </w:t>
      </w:r>
    </w:p>
    <w:p w14:paraId="29950E7F" w14:textId="5655305B"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9078BC" w:rsidRPr="00020611">
        <w:rPr>
          <w:rFonts w:ascii="Garamond" w:hAnsi="Garamond" w:cs="Times New Roman"/>
          <w:sz w:val="24"/>
          <w:szCs w:val="24"/>
        </w:rPr>
        <w:t>:</w:t>
      </w:r>
    </w:p>
    <w:p w14:paraId="5659E072" w14:textId="7BB09815"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E7A3F" w:rsidRPr="00020611">
        <w:rPr>
          <w:rFonts w:ascii="Garamond" w:hAnsi="Garamond" w:cs="Times New Roman"/>
          <w:sz w:val="24"/>
          <w:szCs w:val="24"/>
        </w:rPr>
        <w:t xml:space="preserve">hartimi </w:t>
      </w:r>
      <w:r w:rsidR="0086101D" w:rsidRPr="00020611">
        <w:rPr>
          <w:rFonts w:ascii="Garamond" w:hAnsi="Garamond" w:cs="Times New Roman"/>
          <w:sz w:val="24"/>
          <w:szCs w:val="24"/>
        </w:rPr>
        <w:t xml:space="preserve">dhe miratimi i </w:t>
      </w:r>
      <w:r w:rsidR="009078BC" w:rsidRPr="00020611">
        <w:rPr>
          <w:rFonts w:ascii="Garamond" w:hAnsi="Garamond" w:cs="Times New Roman"/>
          <w:sz w:val="24"/>
          <w:szCs w:val="24"/>
        </w:rPr>
        <w:t>a</w:t>
      </w:r>
      <w:r w:rsidR="0086101D" w:rsidRPr="00020611">
        <w:rPr>
          <w:rFonts w:ascii="Garamond" w:hAnsi="Garamond" w:cs="Times New Roman"/>
          <w:sz w:val="24"/>
          <w:szCs w:val="24"/>
        </w:rPr>
        <w:t>mendimeve të akteve ligjore dhe nënligjore;</w:t>
      </w:r>
    </w:p>
    <w:p w14:paraId="51046C1A" w14:textId="3B7025D0"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E7A3F" w:rsidRPr="00020611">
        <w:rPr>
          <w:rFonts w:ascii="Garamond" w:hAnsi="Garamond" w:cs="Times New Roman"/>
          <w:sz w:val="24"/>
          <w:szCs w:val="24"/>
        </w:rPr>
        <w:t>hart</w:t>
      </w:r>
      <w:r w:rsidR="0086101D" w:rsidRPr="00020611">
        <w:rPr>
          <w:rFonts w:ascii="Garamond" w:hAnsi="Garamond" w:cs="Times New Roman"/>
          <w:sz w:val="24"/>
          <w:szCs w:val="24"/>
        </w:rPr>
        <w:t xml:space="preserve">imi dhe </w:t>
      </w:r>
      <w:r w:rsidR="009078BC" w:rsidRPr="00020611">
        <w:rPr>
          <w:rFonts w:ascii="Garamond" w:hAnsi="Garamond" w:cs="Times New Roman"/>
          <w:sz w:val="24"/>
          <w:szCs w:val="24"/>
        </w:rPr>
        <w:t>p</w:t>
      </w:r>
      <w:r w:rsidR="0086101D" w:rsidRPr="00020611">
        <w:rPr>
          <w:rFonts w:ascii="Garamond" w:hAnsi="Garamond" w:cs="Times New Roman"/>
          <w:sz w:val="24"/>
          <w:szCs w:val="24"/>
        </w:rPr>
        <w:t>ublikimi në faqen e APP</w:t>
      </w:r>
      <w:r w:rsidR="009078BC" w:rsidRPr="00020611">
        <w:rPr>
          <w:rFonts w:ascii="Garamond" w:hAnsi="Garamond" w:cs="Times New Roman"/>
          <w:sz w:val="24"/>
          <w:szCs w:val="24"/>
        </w:rPr>
        <w:t>-s</w:t>
      </w:r>
      <w:r w:rsidR="009E2161" w:rsidRPr="00020611">
        <w:rPr>
          <w:rFonts w:ascii="Garamond" w:hAnsi="Garamond" w:cs="Times New Roman"/>
          <w:sz w:val="24"/>
          <w:szCs w:val="24"/>
        </w:rPr>
        <w:t>ë</w:t>
      </w:r>
      <w:r w:rsidR="0086101D" w:rsidRPr="00020611">
        <w:rPr>
          <w:rFonts w:ascii="Garamond" w:hAnsi="Garamond" w:cs="Times New Roman"/>
          <w:sz w:val="24"/>
          <w:szCs w:val="24"/>
        </w:rPr>
        <w:t xml:space="preserve"> i manualeve të ndryshme</w:t>
      </w:r>
      <w:r w:rsidR="003265C6" w:rsidRPr="00020611">
        <w:rPr>
          <w:rFonts w:ascii="Garamond" w:hAnsi="Garamond" w:cs="Times New Roman"/>
          <w:sz w:val="24"/>
          <w:szCs w:val="24"/>
        </w:rPr>
        <w:t xml:space="preserve"> teknike p</w:t>
      </w:r>
      <w:r w:rsidR="000316EC" w:rsidRPr="00020611">
        <w:rPr>
          <w:rFonts w:ascii="Garamond" w:hAnsi="Garamond" w:cs="Times New Roman"/>
          <w:sz w:val="24"/>
          <w:szCs w:val="24"/>
        </w:rPr>
        <w:t>ë</w:t>
      </w:r>
      <w:r w:rsidR="003265C6" w:rsidRPr="00020611">
        <w:rPr>
          <w:rFonts w:ascii="Garamond" w:hAnsi="Garamond" w:cs="Times New Roman"/>
          <w:sz w:val="24"/>
          <w:szCs w:val="24"/>
        </w:rPr>
        <w:t>r p</w:t>
      </w:r>
      <w:r w:rsidR="000316EC" w:rsidRPr="00020611">
        <w:rPr>
          <w:rFonts w:ascii="Garamond" w:hAnsi="Garamond" w:cs="Times New Roman"/>
          <w:sz w:val="24"/>
          <w:szCs w:val="24"/>
        </w:rPr>
        <w:t>ë</w:t>
      </w:r>
      <w:r w:rsidR="003265C6" w:rsidRPr="00020611">
        <w:rPr>
          <w:rFonts w:ascii="Garamond" w:hAnsi="Garamond" w:cs="Times New Roman"/>
          <w:sz w:val="24"/>
          <w:szCs w:val="24"/>
        </w:rPr>
        <w:t>rdorimin e sistemit,</w:t>
      </w:r>
      <w:r w:rsidR="0086101D" w:rsidRPr="00020611">
        <w:rPr>
          <w:rFonts w:ascii="Garamond" w:hAnsi="Garamond" w:cs="Times New Roman"/>
          <w:sz w:val="24"/>
          <w:szCs w:val="24"/>
        </w:rPr>
        <w:t xml:space="preserve"> të cilat do t</w:t>
      </w:r>
      <w:r w:rsidR="009078BC" w:rsidRPr="00020611">
        <w:rPr>
          <w:rFonts w:ascii="Garamond" w:hAnsi="Garamond" w:cs="Times New Roman"/>
          <w:sz w:val="24"/>
          <w:szCs w:val="24"/>
        </w:rPr>
        <w:t>’</w:t>
      </w:r>
      <w:r w:rsidR="0086101D" w:rsidRPr="00020611">
        <w:rPr>
          <w:rFonts w:ascii="Garamond" w:hAnsi="Garamond" w:cs="Times New Roman"/>
          <w:sz w:val="24"/>
          <w:szCs w:val="24"/>
        </w:rPr>
        <w:t>u vijnë në ndihmë të gjithë përdoruesve;</w:t>
      </w:r>
    </w:p>
    <w:p w14:paraId="5F1E03D0" w14:textId="0110B6A8"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E7A3F" w:rsidRPr="00020611">
        <w:rPr>
          <w:rFonts w:ascii="Garamond" w:hAnsi="Garamond" w:cs="Times New Roman"/>
          <w:sz w:val="24"/>
          <w:szCs w:val="24"/>
        </w:rPr>
        <w:t xml:space="preserve">hartimi </w:t>
      </w:r>
      <w:r w:rsidR="0086101D" w:rsidRPr="00020611">
        <w:rPr>
          <w:rFonts w:ascii="Garamond" w:hAnsi="Garamond" w:cs="Times New Roman"/>
          <w:sz w:val="24"/>
          <w:szCs w:val="24"/>
        </w:rPr>
        <w:t>dhe miratimi i amendimeve të formularëve standardë për publikimin e njoftimeve</w:t>
      </w:r>
      <w:r w:rsidR="00020611" w:rsidRPr="00020611">
        <w:rPr>
          <w:rFonts w:ascii="Garamond" w:hAnsi="Garamond" w:cs="Times New Roman"/>
          <w:sz w:val="24"/>
          <w:szCs w:val="24"/>
        </w:rPr>
        <w:t xml:space="preserve"> </w:t>
      </w:r>
      <w:r w:rsidR="0086101D" w:rsidRPr="00020611">
        <w:rPr>
          <w:rFonts w:ascii="Garamond" w:hAnsi="Garamond" w:cs="Times New Roman"/>
          <w:sz w:val="24"/>
          <w:szCs w:val="24"/>
        </w:rPr>
        <w:t>(në mënyrë që të përshtaten me rregulloren zbatuese të komisionit 2022/2303 dhe të sigurojnë publikimin e tyre në platformën ditore elektronike të tenderëve (TED)).</w:t>
      </w:r>
      <w:r w:rsidR="00020611" w:rsidRPr="00020611">
        <w:rPr>
          <w:rFonts w:ascii="Garamond" w:hAnsi="Garamond" w:cs="Times New Roman"/>
          <w:sz w:val="24"/>
          <w:szCs w:val="24"/>
        </w:rPr>
        <w:t xml:space="preserve"> </w:t>
      </w:r>
    </w:p>
    <w:p w14:paraId="1D852DF0" w14:textId="06D20EE2" w:rsidR="0086101D" w:rsidRPr="00C90FFB" w:rsidRDefault="0086101D"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35" w:name="_Toc166152720"/>
      <w:r w:rsidRPr="00C90FFB">
        <w:rPr>
          <w:rFonts w:ascii="Garamond" w:hAnsi="Garamond" w:cs="Times New Roman"/>
          <w:b w:val="0"/>
          <w:bCs/>
          <w:color w:val="auto"/>
          <w:szCs w:val="24"/>
        </w:rPr>
        <w:t xml:space="preserve">MASA </w:t>
      </w:r>
      <w:r w:rsidR="00B7480B" w:rsidRPr="00C90FFB">
        <w:rPr>
          <w:rFonts w:ascii="Garamond" w:hAnsi="Garamond" w:cs="Times New Roman"/>
          <w:b w:val="0"/>
          <w:bCs/>
          <w:color w:val="auto"/>
          <w:szCs w:val="24"/>
        </w:rPr>
        <w:t>2.2.2</w:t>
      </w:r>
      <w:r w:rsidRPr="00C90FFB">
        <w:rPr>
          <w:rFonts w:ascii="Garamond" w:hAnsi="Garamond" w:cs="Times New Roman"/>
          <w:b w:val="0"/>
          <w:bCs/>
          <w:color w:val="auto"/>
          <w:szCs w:val="24"/>
        </w:rPr>
        <w:t>.</w:t>
      </w:r>
      <w:r w:rsidR="00020611" w:rsidRPr="00C90FFB">
        <w:rPr>
          <w:rFonts w:ascii="Garamond" w:hAnsi="Garamond" w:cs="Times New Roman"/>
          <w:b w:val="0"/>
          <w:bCs/>
          <w:color w:val="auto"/>
          <w:szCs w:val="24"/>
        </w:rPr>
        <w:t xml:space="preserve"> </w:t>
      </w:r>
      <w:r w:rsidRPr="00C90FFB">
        <w:rPr>
          <w:rFonts w:ascii="Garamond" w:hAnsi="Garamond" w:cs="Times New Roman"/>
          <w:b w:val="0"/>
          <w:bCs/>
          <w:color w:val="auto"/>
          <w:szCs w:val="24"/>
        </w:rPr>
        <w:t>PËRMIRËSIMI I SISTEMIT TË PROKURIMIT ELEKTRONIK</w:t>
      </w:r>
      <w:bookmarkEnd w:id="35"/>
      <w:r w:rsidR="00020611" w:rsidRPr="00C90FFB">
        <w:rPr>
          <w:rFonts w:ascii="Garamond" w:hAnsi="Garamond" w:cs="Times New Roman"/>
          <w:b w:val="0"/>
          <w:bCs/>
          <w:color w:val="auto"/>
          <w:szCs w:val="24"/>
        </w:rPr>
        <w:t xml:space="preserve"> </w:t>
      </w:r>
    </w:p>
    <w:p w14:paraId="4985AF29" w14:textId="34E1BC61" w:rsidR="0086101D" w:rsidRPr="00020611" w:rsidRDefault="0086101D" w:rsidP="00E22B88">
      <w:pPr>
        <w:widowControl w:val="0"/>
        <w:spacing w:after="0" w:line="240" w:lineRule="auto"/>
        <w:ind w:firstLine="284"/>
        <w:rPr>
          <w:rFonts w:ascii="Garamond" w:hAnsi="Garamond"/>
          <w:sz w:val="24"/>
          <w:szCs w:val="24"/>
        </w:rPr>
      </w:pPr>
      <w:r w:rsidRPr="00020611">
        <w:rPr>
          <w:rFonts w:ascii="Garamond" w:hAnsi="Garamond"/>
          <w:sz w:val="24"/>
          <w:szCs w:val="24"/>
        </w:rPr>
        <w:t xml:space="preserve">Rritja e performancës </w:t>
      </w:r>
      <w:r w:rsidR="009078BC" w:rsidRPr="00020611">
        <w:rPr>
          <w:rFonts w:ascii="Garamond" w:hAnsi="Garamond"/>
          <w:sz w:val="24"/>
          <w:szCs w:val="24"/>
        </w:rPr>
        <w:t>s</w:t>
      </w:r>
      <w:r w:rsidRPr="00020611">
        <w:rPr>
          <w:rFonts w:ascii="Garamond" w:hAnsi="Garamond"/>
          <w:sz w:val="24"/>
          <w:szCs w:val="24"/>
        </w:rPr>
        <w:t>ë sistemit elektronik të prokurimit dhe funksionimi i duhur i sistemit elektronik është thelbësor për të garantuar performancën dhe eficiencën e prokurimit publik në Shqipëri. Për këtë, është e nevojshme që të ndërmerren masa të mëtejshme</w:t>
      </w:r>
      <w:r w:rsidR="00C70C5C">
        <w:rPr>
          <w:rFonts w:ascii="Garamond" w:hAnsi="Garamond"/>
          <w:sz w:val="24"/>
          <w:szCs w:val="24"/>
        </w:rPr>
        <w:t>,</w:t>
      </w:r>
      <w:r w:rsidRPr="00020611">
        <w:rPr>
          <w:rFonts w:ascii="Garamond" w:hAnsi="Garamond"/>
          <w:sz w:val="24"/>
          <w:szCs w:val="24"/>
        </w:rPr>
        <w:t xml:space="preserve"> me qëllim rritjen e ak</w:t>
      </w:r>
      <w:r w:rsidR="009078BC" w:rsidRPr="00020611">
        <w:rPr>
          <w:rFonts w:ascii="Garamond" w:hAnsi="Garamond"/>
          <w:sz w:val="24"/>
          <w:szCs w:val="24"/>
        </w:rPr>
        <w:t>s</w:t>
      </w:r>
      <w:r w:rsidRPr="00020611">
        <w:rPr>
          <w:rFonts w:ascii="Garamond" w:hAnsi="Garamond"/>
          <w:sz w:val="24"/>
          <w:szCs w:val="24"/>
        </w:rPr>
        <w:t>esimit dhe bërjen më të përdorshëm të tij. Për këtë arsye, përmirësimi i vazhdueshëm i sistemit është shumë i rëndësishëm, me qëllim, jo vetëm përmirësimin e funksionimit të sistemit elektronik, por edhe garantimin e transparencës e të përputhshmërisë me praktikat më të mira ndërkombëtare.</w:t>
      </w:r>
    </w:p>
    <w:p w14:paraId="289D9110" w14:textId="43814BAA" w:rsidR="0086101D" w:rsidRPr="00020611" w:rsidRDefault="0086101D" w:rsidP="00E22B88">
      <w:pPr>
        <w:widowControl w:val="0"/>
        <w:spacing w:after="0" w:line="240" w:lineRule="auto"/>
        <w:ind w:firstLine="284"/>
        <w:rPr>
          <w:rFonts w:ascii="Garamond" w:hAnsi="Garamond"/>
          <w:sz w:val="24"/>
          <w:szCs w:val="24"/>
        </w:rPr>
      </w:pPr>
      <w:r w:rsidRPr="00020611">
        <w:rPr>
          <w:rFonts w:ascii="Garamond" w:hAnsi="Garamond" w:cs="Times New Roman"/>
          <w:sz w:val="24"/>
          <w:szCs w:val="24"/>
        </w:rPr>
        <w:t>Disa procese t</w:t>
      </w:r>
      <w:r w:rsidR="00AC5937">
        <w:rPr>
          <w:rFonts w:ascii="Garamond" w:hAnsi="Garamond" w:cs="Times New Roman"/>
          <w:sz w:val="24"/>
          <w:szCs w:val="24"/>
        </w:rPr>
        <w:t>ë</w:t>
      </w:r>
      <w:r w:rsidRPr="00020611">
        <w:rPr>
          <w:rFonts w:ascii="Garamond" w:hAnsi="Garamond" w:cs="Times New Roman"/>
          <w:sz w:val="24"/>
          <w:szCs w:val="24"/>
        </w:rPr>
        <w:t xml:space="preserve"> prokurimit publik, si përllogaritja e vlerës limit të kontratës, studimi i tregut, hartimi i specifikimeve teknike duhet të kryhen në sisteme elektronike të </w:t>
      </w:r>
      <w:r w:rsidR="009078BC" w:rsidRPr="00020611">
        <w:rPr>
          <w:rFonts w:ascii="Garamond" w:hAnsi="Garamond" w:cs="Times New Roman"/>
          <w:sz w:val="24"/>
          <w:szCs w:val="24"/>
        </w:rPr>
        <w:t>c</w:t>
      </w:r>
      <w:r w:rsidRPr="00020611">
        <w:rPr>
          <w:rFonts w:ascii="Garamond" w:hAnsi="Garamond" w:cs="Times New Roman"/>
          <w:sz w:val="24"/>
          <w:szCs w:val="24"/>
        </w:rPr>
        <w:t xml:space="preserve">ertifikuara, mbështetur në ndërveprim me sisteme të tjera të Platformës Qeveritare të Ndërveprimit. Për këtë qëllim, Sistemi i Prokurimit Elektronik do të zhvillohet duke përdorur teknologji të avancuar të </w:t>
      </w:r>
      <w:r w:rsidR="009078BC" w:rsidRPr="00020611">
        <w:rPr>
          <w:rFonts w:ascii="Garamond" w:hAnsi="Garamond" w:cs="Times New Roman"/>
          <w:sz w:val="24"/>
          <w:szCs w:val="24"/>
        </w:rPr>
        <w:t>i</w:t>
      </w:r>
      <w:r w:rsidRPr="00020611">
        <w:rPr>
          <w:rFonts w:ascii="Garamond" w:hAnsi="Garamond" w:cs="Times New Roman"/>
          <w:sz w:val="24"/>
          <w:szCs w:val="24"/>
        </w:rPr>
        <w:t xml:space="preserve">nteligjencës </w:t>
      </w:r>
      <w:r w:rsidR="009078BC" w:rsidRPr="00020611">
        <w:rPr>
          <w:rFonts w:ascii="Garamond" w:hAnsi="Garamond" w:cs="Times New Roman"/>
          <w:sz w:val="24"/>
          <w:szCs w:val="24"/>
        </w:rPr>
        <w:t>a</w:t>
      </w:r>
      <w:r w:rsidRPr="00020611">
        <w:rPr>
          <w:rFonts w:ascii="Garamond" w:hAnsi="Garamond" w:cs="Times New Roman"/>
          <w:sz w:val="24"/>
          <w:szCs w:val="24"/>
        </w:rPr>
        <w:t xml:space="preserve">rtificiale dhe procese të robotizuara në përputhje me parashikimet </w:t>
      </w:r>
      <w:r w:rsidR="009078BC" w:rsidRPr="00020611">
        <w:rPr>
          <w:rFonts w:ascii="Garamond" w:hAnsi="Garamond" w:cs="Times New Roman"/>
          <w:sz w:val="24"/>
          <w:szCs w:val="24"/>
        </w:rPr>
        <w:t>ev</w:t>
      </w:r>
      <w:r w:rsidRPr="00020611">
        <w:rPr>
          <w:rFonts w:ascii="Garamond" w:hAnsi="Garamond" w:cs="Times New Roman"/>
          <w:sz w:val="24"/>
          <w:szCs w:val="24"/>
        </w:rPr>
        <w:t>ropiane.</w:t>
      </w:r>
    </w:p>
    <w:p w14:paraId="3FD2CC22" w14:textId="76A91954"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Gjithashtu, kryerja e vlerësimit automatik të plotësimit të </w:t>
      </w:r>
      <w:r w:rsidR="007C647B" w:rsidRPr="00020611">
        <w:rPr>
          <w:rFonts w:ascii="Garamond" w:hAnsi="Garamond" w:cs="Times New Roman"/>
          <w:sz w:val="24"/>
          <w:szCs w:val="24"/>
        </w:rPr>
        <w:t>t</w:t>
      </w:r>
      <w:r w:rsidR="00FB48E4" w:rsidRPr="00020611">
        <w:rPr>
          <w:rFonts w:ascii="Garamond" w:hAnsi="Garamond" w:cs="Times New Roman"/>
          <w:sz w:val="24"/>
          <w:szCs w:val="24"/>
        </w:rPr>
        <w:t>ë</w:t>
      </w:r>
      <w:r w:rsidR="007C647B" w:rsidRPr="00020611">
        <w:rPr>
          <w:rFonts w:ascii="Garamond" w:hAnsi="Garamond" w:cs="Times New Roman"/>
          <w:sz w:val="24"/>
          <w:szCs w:val="24"/>
        </w:rPr>
        <w:t xml:space="preserve"> gjitha </w:t>
      </w:r>
      <w:r w:rsidRPr="00020611">
        <w:rPr>
          <w:rFonts w:ascii="Garamond" w:hAnsi="Garamond" w:cs="Times New Roman"/>
          <w:sz w:val="24"/>
          <w:szCs w:val="24"/>
        </w:rPr>
        <w:t>kritereve të përgjithshme dhe të ve</w:t>
      </w:r>
      <w:r w:rsidR="009078BC" w:rsidRPr="00020611">
        <w:rPr>
          <w:rFonts w:ascii="Garamond" w:hAnsi="Garamond" w:cs="Times New Roman"/>
          <w:sz w:val="24"/>
          <w:szCs w:val="24"/>
        </w:rPr>
        <w:t>ç</w:t>
      </w:r>
      <w:r w:rsidRPr="00020611">
        <w:rPr>
          <w:rFonts w:ascii="Garamond" w:hAnsi="Garamond" w:cs="Times New Roman"/>
          <w:sz w:val="24"/>
          <w:szCs w:val="24"/>
        </w:rPr>
        <w:t>anta të kualifikimit të ofertuesve për fazën e parë të parakualifikimit</w:t>
      </w:r>
      <w:r w:rsidR="007C647B" w:rsidRPr="00020611">
        <w:rPr>
          <w:rFonts w:ascii="Garamond" w:hAnsi="Garamond" w:cs="Times New Roman"/>
          <w:sz w:val="24"/>
          <w:szCs w:val="24"/>
        </w:rPr>
        <w:t xml:space="preserve"> </w:t>
      </w:r>
      <w:r w:rsidR="00ED059C" w:rsidRPr="00020611">
        <w:rPr>
          <w:rFonts w:ascii="Garamond" w:hAnsi="Garamond" w:cs="Times New Roman"/>
          <w:sz w:val="24"/>
          <w:szCs w:val="24"/>
        </w:rPr>
        <w:t>ose nj</w:t>
      </w:r>
      <w:r w:rsidR="00FB48E4" w:rsidRPr="00020611">
        <w:rPr>
          <w:rFonts w:ascii="Garamond" w:hAnsi="Garamond" w:cs="Times New Roman"/>
          <w:sz w:val="24"/>
          <w:szCs w:val="24"/>
        </w:rPr>
        <w:t>ë</w:t>
      </w:r>
      <w:r w:rsidR="00ED059C" w:rsidRPr="00020611">
        <w:rPr>
          <w:rFonts w:ascii="Garamond" w:hAnsi="Garamond" w:cs="Times New Roman"/>
          <w:sz w:val="24"/>
          <w:szCs w:val="24"/>
        </w:rPr>
        <w:t xml:space="preserve"> pjes</w:t>
      </w:r>
      <w:r w:rsidR="00FB48E4" w:rsidRPr="00020611">
        <w:rPr>
          <w:rFonts w:ascii="Garamond" w:hAnsi="Garamond" w:cs="Times New Roman"/>
          <w:sz w:val="24"/>
          <w:szCs w:val="24"/>
        </w:rPr>
        <w:t>ë</w:t>
      </w:r>
      <w:r w:rsidR="00ED059C" w:rsidRPr="00020611">
        <w:rPr>
          <w:rFonts w:ascii="Garamond" w:hAnsi="Garamond" w:cs="Times New Roman"/>
          <w:sz w:val="24"/>
          <w:szCs w:val="24"/>
        </w:rPr>
        <w:t xml:space="preserve"> e tyre</w:t>
      </w:r>
      <w:r w:rsidR="00C70C5C">
        <w:rPr>
          <w:rFonts w:ascii="Garamond" w:hAnsi="Garamond" w:cs="Times New Roman"/>
          <w:sz w:val="24"/>
          <w:szCs w:val="24"/>
        </w:rPr>
        <w:t>,</w:t>
      </w:r>
      <w:r w:rsidR="00ED059C" w:rsidRPr="00020611">
        <w:rPr>
          <w:rFonts w:ascii="Garamond" w:hAnsi="Garamond" w:cs="Times New Roman"/>
          <w:sz w:val="24"/>
          <w:szCs w:val="24"/>
        </w:rPr>
        <w:t xml:space="preserve"> si dhe zhvillimi i </w:t>
      </w:r>
      <w:r w:rsidR="009078BC" w:rsidRPr="00020611">
        <w:rPr>
          <w:rFonts w:ascii="Garamond" w:hAnsi="Garamond" w:cs="Times New Roman"/>
          <w:sz w:val="24"/>
          <w:szCs w:val="24"/>
        </w:rPr>
        <w:t>s</w:t>
      </w:r>
      <w:r w:rsidR="00ED059C" w:rsidRPr="00020611">
        <w:rPr>
          <w:rFonts w:ascii="Garamond" w:hAnsi="Garamond" w:cs="Times New Roman"/>
          <w:sz w:val="24"/>
          <w:szCs w:val="24"/>
        </w:rPr>
        <w:t>istemit dinamik t</w:t>
      </w:r>
      <w:r w:rsidR="00FB48E4" w:rsidRPr="00020611">
        <w:rPr>
          <w:rFonts w:ascii="Garamond" w:hAnsi="Garamond" w:cs="Times New Roman"/>
          <w:sz w:val="24"/>
          <w:szCs w:val="24"/>
        </w:rPr>
        <w:t>ë</w:t>
      </w:r>
      <w:r w:rsidR="00ED059C" w:rsidRPr="00020611">
        <w:rPr>
          <w:rFonts w:ascii="Garamond" w:hAnsi="Garamond" w:cs="Times New Roman"/>
          <w:sz w:val="24"/>
          <w:szCs w:val="24"/>
        </w:rPr>
        <w:t xml:space="preserve"> blerjes, ankandit elektronik dhe katalogut elektronik</w:t>
      </w:r>
      <w:r w:rsidR="00C70C5C">
        <w:rPr>
          <w:rFonts w:ascii="Garamond" w:hAnsi="Garamond" w:cs="Times New Roman"/>
          <w:sz w:val="24"/>
          <w:szCs w:val="24"/>
        </w:rPr>
        <w:t>,</w:t>
      </w:r>
      <w:r w:rsidR="00ED059C" w:rsidRPr="00020611">
        <w:rPr>
          <w:rFonts w:ascii="Garamond" w:hAnsi="Garamond" w:cs="Times New Roman"/>
          <w:sz w:val="24"/>
          <w:szCs w:val="24"/>
        </w:rPr>
        <w:t xml:space="preserve"> duke përdorur teknologji të avancuar të </w:t>
      </w:r>
      <w:r w:rsidR="009078BC" w:rsidRPr="00020611">
        <w:rPr>
          <w:rFonts w:ascii="Garamond" w:hAnsi="Garamond" w:cs="Times New Roman"/>
          <w:sz w:val="24"/>
          <w:szCs w:val="24"/>
        </w:rPr>
        <w:t>i</w:t>
      </w:r>
      <w:r w:rsidR="00ED059C" w:rsidRPr="00020611">
        <w:rPr>
          <w:rFonts w:ascii="Garamond" w:hAnsi="Garamond" w:cs="Times New Roman"/>
          <w:sz w:val="24"/>
          <w:szCs w:val="24"/>
        </w:rPr>
        <w:t xml:space="preserve">nteligjencës </w:t>
      </w:r>
      <w:r w:rsidR="009078BC" w:rsidRPr="00020611">
        <w:rPr>
          <w:rFonts w:ascii="Garamond" w:hAnsi="Garamond" w:cs="Times New Roman"/>
          <w:sz w:val="24"/>
          <w:szCs w:val="24"/>
        </w:rPr>
        <w:t>a</w:t>
      </w:r>
      <w:r w:rsidR="00ED059C" w:rsidRPr="00020611">
        <w:rPr>
          <w:rFonts w:ascii="Garamond" w:hAnsi="Garamond" w:cs="Times New Roman"/>
          <w:sz w:val="24"/>
          <w:szCs w:val="24"/>
        </w:rPr>
        <w:t>rtificiale dhe procese të robotizuara do t</w:t>
      </w:r>
      <w:r w:rsidR="00FB48E4" w:rsidRPr="00020611">
        <w:rPr>
          <w:rFonts w:ascii="Garamond" w:hAnsi="Garamond" w:cs="Times New Roman"/>
          <w:sz w:val="24"/>
          <w:szCs w:val="24"/>
        </w:rPr>
        <w:t>ë</w:t>
      </w:r>
      <w:r w:rsidR="00ED059C" w:rsidRPr="00020611">
        <w:rPr>
          <w:rFonts w:ascii="Garamond" w:hAnsi="Garamond" w:cs="Times New Roman"/>
          <w:sz w:val="24"/>
          <w:szCs w:val="24"/>
        </w:rPr>
        <w:t xml:space="preserve"> rris</w:t>
      </w:r>
      <w:r w:rsidR="009078BC" w:rsidRPr="00020611">
        <w:rPr>
          <w:rFonts w:ascii="Garamond" w:hAnsi="Garamond" w:cs="Times New Roman"/>
          <w:sz w:val="24"/>
          <w:szCs w:val="24"/>
        </w:rPr>
        <w:t>in</w:t>
      </w:r>
      <w:r w:rsidR="00ED059C" w:rsidRPr="00020611">
        <w:rPr>
          <w:rFonts w:ascii="Garamond" w:hAnsi="Garamond" w:cs="Times New Roman"/>
          <w:sz w:val="24"/>
          <w:szCs w:val="24"/>
        </w:rPr>
        <w:t xml:space="preserve"> efektivitetin, efic</w:t>
      </w:r>
      <w:r w:rsidR="009078BC" w:rsidRPr="00020611">
        <w:rPr>
          <w:rFonts w:ascii="Garamond" w:hAnsi="Garamond" w:cs="Times New Roman"/>
          <w:sz w:val="24"/>
          <w:szCs w:val="24"/>
        </w:rPr>
        <w:t>i</w:t>
      </w:r>
      <w:r w:rsidR="00ED059C" w:rsidRPr="00020611">
        <w:rPr>
          <w:rFonts w:ascii="Garamond" w:hAnsi="Garamond" w:cs="Times New Roman"/>
          <w:sz w:val="24"/>
          <w:szCs w:val="24"/>
        </w:rPr>
        <w:t>enc</w:t>
      </w:r>
      <w:r w:rsidR="00FB48E4" w:rsidRPr="00020611">
        <w:rPr>
          <w:rFonts w:ascii="Garamond" w:hAnsi="Garamond" w:cs="Times New Roman"/>
          <w:sz w:val="24"/>
          <w:szCs w:val="24"/>
        </w:rPr>
        <w:t>ë</w:t>
      </w:r>
      <w:r w:rsidR="00ED059C" w:rsidRPr="00020611">
        <w:rPr>
          <w:rFonts w:ascii="Garamond" w:hAnsi="Garamond" w:cs="Times New Roman"/>
          <w:sz w:val="24"/>
          <w:szCs w:val="24"/>
        </w:rPr>
        <w:t>n, performanc</w:t>
      </w:r>
      <w:r w:rsidR="00FB48E4" w:rsidRPr="00020611">
        <w:rPr>
          <w:rFonts w:ascii="Garamond" w:hAnsi="Garamond" w:cs="Times New Roman"/>
          <w:sz w:val="24"/>
          <w:szCs w:val="24"/>
        </w:rPr>
        <w:t>ë</w:t>
      </w:r>
      <w:r w:rsidR="00ED059C" w:rsidRPr="00020611">
        <w:rPr>
          <w:rFonts w:ascii="Garamond" w:hAnsi="Garamond" w:cs="Times New Roman"/>
          <w:sz w:val="24"/>
          <w:szCs w:val="24"/>
        </w:rPr>
        <w:t>n dhe sakt</w:t>
      </w:r>
      <w:r w:rsidR="00FB48E4" w:rsidRPr="00020611">
        <w:rPr>
          <w:rFonts w:ascii="Garamond" w:hAnsi="Garamond" w:cs="Times New Roman"/>
          <w:sz w:val="24"/>
          <w:szCs w:val="24"/>
        </w:rPr>
        <w:t>ë</w:t>
      </w:r>
      <w:r w:rsidR="00ED059C" w:rsidRPr="00020611">
        <w:rPr>
          <w:rFonts w:ascii="Garamond" w:hAnsi="Garamond" w:cs="Times New Roman"/>
          <w:sz w:val="24"/>
          <w:szCs w:val="24"/>
        </w:rPr>
        <w:t>sin</w:t>
      </w:r>
      <w:r w:rsidR="00FB48E4" w:rsidRPr="00020611">
        <w:rPr>
          <w:rFonts w:ascii="Garamond" w:hAnsi="Garamond" w:cs="Times New Roman"/>
          <w:sz w:val="24"/>
          <w:szCs w:val="24"/>
        </w:rPr>
        <w:t>ë</w:t>
      </w:r>
      <w:r w:rsidR="00ED059C" w:rsidRPr="00020611">
        <w:rPr>
          <w:rFonts w:ascii="Garamond" w:hAnsi="Garamond" w:cs="Times New Roman"/>
          <w:sz w:val="24"/>
          <w:szCs w:val="24"/>
        </w:rPr>
        <w:t xml:space="preserve"> e procesit.</w:t>
      </w:r>
    </w:p>
    <w:p w14:paraId="14EE0C78" w14:textId="5709B4FE"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w:t>
      </w:r>
      <w:r w:rsidR="00F54D04" w:rsidRPr="00020611">
        <w:rPr>
          <w:rFonts w:ascii="Garamond" w:hAnsi="Garamond" w:cs="Times New Roman"/>
          <w:sz w:val="24"/>
          <w:szCs w:val="24"/>
        </w:rPr>
        <w:t>e</w:t>
      </w:r>
      <w:r w:rsidRPr="00020611">
        <w:rPr>
          <w:rFonts w:ascii="Garamond" w:hAnsi="Garamond" w:cs="Times New Roman"/>
          <w:sz w:val="24"/>
          <w:szCs w:val="24"/>
        </w:rPr>
        <w:t xml:space="preserve"> përgjegjës</w:t>
      </w:r>
      <w:r w:rsidR="00F54D04" w:rsidRPr="00020611">
        <w:rPr>
          <w:rFonts w:ascii="Garamond" w:hAnsi="Garamond" w:cs="Times New Roman"/>
          <w:sz w:val="24"/>
          <w:szCs w:val="24"/>
        </w:rPr>
        <w:t>e:</w:t>
      </w:r>
    </w:p>
    <w:p w14:paraId="0B612273" w14:textId="503DB29C"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AKSHI,</w:t>
      </w:r>
      <w:r w:rsidR="00020611" w:rsidRPr="00020611">
        <w:rPr>
          <w:rFonts w:ascii="Garamond" w:hAnsi="Garamond" w:cs="Times New Roman"/>
          <w:sz w:val="24"/>
          <w:szCs w:val="24"/>
        </w:rPr>
        <w:t xml:space="preserve"> </w:t>
      </w:r>
      <w:r w:rsidRPr="00020611">
        <w:rPr>
          <w:rFonts w:ascii="Garamond" w:hAnsi="Garamond" w:cs="Times New Roman"/>
          <w:sz w:val="24"/>
          <w:szCs w:val="24"/>
        </w:rPr>
        <w:t>APP</w:t>
      </w:r>
      <w:r w:rsidR="00F54D04" w:rsidRPr="00020611">
        <w:rPr>
          <w:rFonts w:ascii="Garamond" w:hAnsi="Garamond" w:cs="Times New Roman"/>
          <w:sz w:val="24"/>
          <w:szCs w:val="24"/>
        </w:rPr>
        <w:t>-ja</w:t>
      </w:r>
      <w:r w:rsidR="00C70C5C">
        <w:rPr>
          <w:rFonts w:ascii="Garamond" w:hAnsi="Garamond" w:cs="Times New Roman"/>
          <w:sz w:val="24"/>
          <w:szCs w:val="24"/>
        </w:rPr>
        <w:t>.</w:t>
      </w:r>
    </w:p>
    <w:p w14:paraId="28735ADD" w14:textId="30F68D38" w:rsidR="0086101D" w:rsidRPr="00020611" w:rsidRDefault="0086101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9078BC" w:rsidRPr="00020611">
        <w:rPr>
          <w:rFonts w:ascii="Garamond" w:hAnsi="Garamond" w:cs="Times New Roman"/>
          <w:sz w:val="24"/>
          <w:szCs w:val="24"/>
        </w:rPr>
        <w:t>:</w:t>
      </w:r>
    </w:p>
    <w:p w14:paraId="6C7195E4" w14:textId="23FF9597"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12568" w:rsidRPr="00020611">
        <w:rPr>
          <w:rFonts w:ascii="Garamond" w:hAnsi="Garamond" w:cs="Times New Roman"/>
          <w:sz w:val="24"/>
          <w:szCs w:val="24"/>
        </w:rPr>
        <w:t xml:space="preserve">ndërveprimi </w:t>
      </w:r>
      <w:r w:rsidR="0086101D" w:rsidRPr="00020611">
        <w:rPr>
          <w:rFonts w:ascii="Garamond" w:hAnsi="Garamond" w:cs="Times New Roman"/>
          <w:sz w:val="24"/>
          <w:szCs w:val="24"/>
        </w:rPr>
        <w:t>i sistemit të prokurimit elektronik me sisteme të tjera publike, të cilat do të lehtësojnë procesin e prokurimit publik;</w:t>
      </w:r>
    </w:p>
    <w:p w14:paraId="5C904237" w14:textId="41F8C985"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12568" w:rsidRPr="00020611">
        <w:rPr>
          <w:rFonts w:ascii="Garamond" w:hAnsi="Garamond" w:cs="Times New Roman"/>
          <w:sz w:val="24"/>
          <w:szCs w:val="24"/>
        </w:rPr>
        <w:t>ndërli</w:t>
      </w:r>
      <w:r w:rsidR="0086101D" w:rsidRPr="00020611">
        <w:rPr>
          <w:rFonts w:ascii="Garamond" w:hAnsi="Garamond" w:cs="Times New Roman"/>
          <w:sz w:val="24"/>
          <w:szCs w:val="24"/>
        </w:rPr>
        <w:t>dhja me SPE</w:t>
      </w:r>
      <w:r w:rsidR="00212568">
        <w:rPr>
          <w:rFonts w:ascii="Garamond" w:hAnsi="Garamond" w:cs="Times New Roman"/>
          <w:sz w:val="24"/>
          <w:szCs w:val="24"/>
        </w:rPr>
        <w:t>-në</w:t>
      </w:r>
      <w:r w:rsidR="0086101D" w:rsidRPr="00020611">
        <w:rPr>
          <w:rFonts w:ascii="Garamond" w:hAnsi="Garamond" w:cs="Times New Roman"/>
          <w:sz w:val="24"/>
          <w:szCs w:val="24"/>
        </w:rPr>
        <w:t xml:space="preserve"> dhe përdorimi i sistemit për menaxhimin e kontratës;</w:t>
      </w:r>
    </w:p>
    <w:p w14:paraId="25491186" w14:textId="582D34DE"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12568" w:rsidRPr="00020611">
        <w:rPr>
          <w:rFonts w:ascii="Garamond" w:hAnsi="Garamond" w:cs="Times New Roman"/>
          <w:sz w:val="24"/>
          <w:szCs w:val="24"/>
        </w:rPr>
        <w:t xml:space="preserve">bërja </w:t>
      </w:r>
      <w:r w:rsidR="0086101D" w:rsidRPr="00020611">
        <w:rPr>
          <w:rFonts w:ascii="Garamond" w:hAnsi="Garamond" w:cs="Times New Roman"/>
          <w:sz w:val="24"/>
          <w:szCs w:val="24"/>
        </w:rPr>
        <w:t>plotësisht funksional i sistemit dinamik të blerjes;</w:t>
      </w:r>
    </w:p>
    <w:p w14:paraId="7F31F77A" w14:textId="525A36A0"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86101D" w:rsidRPr="00020611">
        <w:rPr>
          <w:rFonts w:ascii="Garamond" w:hAnsi="Garamond" w:cs="Times New Roman"/>
          <w:sz w:val="24"/>
          <w:szCs w:val="24"/>
        </w:rPr>
        <w:t>RED FLAGS/</w:t>
      </w:r>
      <w:r w:rsidR="00FF3764" w:rsidRPr="00020611">
        <w:rPr>
          <w:rFonts w:ascii="Garamond" w:hAnsi="Garamond" w:cs="Times New Roman"/>
          <w:sz w:val="24"/>
          <w:szCs w:val="24"/>
        </w:rPr>
        <w:t xml:space="preserve">shtimi </w:t>
      </w:r>
      <w:r w:rsidR="0086101D" w:rsidRPr="00020611">
        <w:rPr>
          <w:rFonts w:ascii="Garamond" w:hAnsi="Garamond" w:cs="Times New Roman"/>
          <w:sz w:val="24"/>
          <w:szCs w:val="24"/>
        </w:rPr>
        <w:t>i funksionaliteteve të flamurit të kuq në Sistemin e Prokurimit Elektronik për shmang</w:t>
      </w:r>
      <w:r w:rsidR="009078BC" w:rsidRPr="00020611">
        <w:rPr>
          <w:rFonts w:ascii="Garamond" w:hAnsi="Garamond" w:cs="Times New Roman"/>
          <w:sz w:val="24"/>
          <w:szCs w:val="24"/>
        </w:rPr>
        <w:t>i</w:t>
      </w:r>
      <w:r w:rsidR="0086101D" w:rsidRPr="00020611">
        <w:rPr>
          <w:rFonts w:ascii="Garamond" w:hAnsi="Garamond" w:cs="Times New Roman"/>
          <w:sz w:val="24"/>
          <w:szCs w:val="24"/>
        </w:rPr>
        <w:t>en e praktikave korruptive;</w:t>
      </w:r>
    </w:p>
    <w:p w14:paraId="3AEFED32" w14:textId="7EEBEDB3"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12568" w:rsidRPr="00020611">
        <w:rPr>
          <w:rFonts w:ascii="Garamond" w:hAnsi="Garamond" w:cs="Times New Roman"/>
          <w:sz w:val="24"/>
          <w:szCs w:val="24"/>
        </w:rPr>
        <w:t xml:space="preserve">shtimi </w:t>
      </w:r>
      <w:r w:rsidR="0086101D" w:rsidRPr="00020611">
        <w:rPr>
          <w:rFonts w:ascii="Garamond" w:hAnsi="Garamond" w:cs="Times New Roman"/>
          <w:sz w:val="24"/>
          <w:szCs w:val="24"/>
        </w:rPr>
        <w:t>i funksionaliteteve në s</w:t>
      </w:r>
      <w:r w:rsidR="009078BC" w:rsidRPr="00020611">
        <w:rPr>
          <w:rFonts w:ascii="Garamond" w:hAnsi="Garamond" w:cs="Times New Roman"/>
          <w:sz w:val="24"/>
          <w:szCs w:val="24"/>
        </w:rPr>
        <w:t>i</w:t>
      </w:r>
      <w:r w:rsidR="0086101D" w:rsidRPr="00020611">
        <w:rPr>
          <w:rFonts w:ascii="Garamond" w:hAnsi="Garamond" w:cs="Times New Roman"/>
          <w:sz w:val="24"/>
          <w:szCs w:val="24"/>
        </w:rPr>
        <w:t>stem p</w:t>
      </w:r>
      <w:r w:rsidR="009E2161" w:rsidRPr="00020611">
        <w:rPr>
          <w:rFonts w:ascii="Garamond" w:hAnsi="Garamond" w:cs="Times New Roman"/>
          <w:sz w:val="24"/>
          <w:szCs w:val="24"/>
        </w:rPr>
        <w:t>ë</w:t>
      </w:r>
      <w:r w:rsidR="0086101D" w:rsidRPr="00020611">
        <w:rPr>
          <w:rFonts w:ascii="Garamond" w:hAnsi="Garamond" w:cs="Times New Roman"/>
          <w:sz w:val="24"/>
          <w:szCs w:val="24"/>
        </w:rPr>
        <w:t>r evidentimin e p</w:t>
      </w:r>
      <w:r w:rsidR="009E2161" w:rsidRPr="00020611">
        <w:rPr>
          <w:rFonts w:ascii="Garamond" w:hAnsi="Garamond" w:cs="Times New Roman"/>
          <w:sz w:val="24"/>
          <w:szCs w:val="24"/>
        </w:rPr>
        <w:t>ë</w:t>
      </w:r>
      <w:r w:rsidR="0086101D" w:rsidRPr="00020611">
        <w:rPr>
          <w:rFonts w:ascii="Garamond" w:hAnsi="Garamond" w:cs="Times New Roman"/>
          <w:sz w:val="24"/>
          <w:szCs w:val="24"/>
        </w:rPr>
        <w:t>rdorimit t</w:t>
      </w:r>
      <w:r w:rsidR="009E2161" w:rsidRPr="00020611">
        <w:rPr>
          <w:rFonts w:ascii="Garamond" w:hAnsi="Garamond" w:cs="Times New Roman"/>
          <w:sz w:val="24"/>
          <w:szCs w:val="24"/>
        </w:rPr>
        <w:t>ë</w:t>
      </w:r>
      <w:r w:rsidR="0086101D" w:rsidRPr="00020611">
        <w:rPr>
          <w:rFonts w:ascii="Garamond" w:hAnsi="Garamond" w:cs="Times New Roman"/>
          <w:sz w:val="24"/>
          <w:szCs w:val="24"/>
        </w:rPr>
        <w:t xml:space="preserve"> kritereve mjedisore dhe sociale;</w:t>
      </w:r>
    </w:p>
    <w:p w14:paraId="216B63F8" w14:textId="68EF7DFD" w:rsidR="0086101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12568" w:rsidRPr="00020611">
        <w:rPr>
          <w:rFonts w:ascii="Garamond" w:hAnsi="Garamond" w:cs="Times New Roman"/>
          <w:sz w:val="24"/>
          <w:szCs w:val="24"/>
        </w:rPr>
        <w:t xml:space="preserve">përdorimi </w:t>
      </w:r>
      <w:r w:rsidR="0086101D" w:rsidRPr="00020611">
        <w:rPr>
          <w:rFonts w:ascii="Garamond" w:hAnsi="Garamond" w:cs="Times New Roman"/>
          <w:sz w:val="24"/>
          <w:szCs w:val="24"/>
        </w:rPr>
        <w:t>i teknologjisë së avancuar të inteligjencës artificiale dhe proceseve të robotizuara;</w:t>
      </w:r>
    </w:p>
    <w:p w14:paraId="5288D84B" w14:textId="7C4931C3" w:rsidR="00360FC7" w:rsidRPr="00020611" w:rsidRDefault="00063DD7" w:rsidP="00360FC7">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lastRenderedPageBreak/>
        <w:t xml:space="preserve">- </w:t>
      </w:r>
      <w:r w:rsidR="00F95EDE" w:rsidRPr="00020611">
        <w:rPr>
          <w:rFonts w:ascii="Garamond" w:hAnsi="Garamond" w:cs="Times New Roman"/>
          <w:sz w:val="24"/>
          <w:szCs w:val="24"/>
        </w:rPr>
        <w:t xml:space="preserve">ngritja </w:t>
      </w:r>
      <w:r w:rsidR="0086101D" w:rsidRPr="00020611">
        <w:rPr>
          <w:rFonts w:ascii="Garamond" w:hAnsi="Garamond" w:cs="Times New Roman"/>
          <w:sz w:val="24"/>
          <w:szCs w:val="24"/>
        </w:rPr>
        <w:t xml:space="preserve">e sistemit të </w:t>
      </w:r>
      <w:r w:rsidR="009078BC" w:rsidRPr="00020611">
        <w:rPr>
          <w:rFonts w:ascii="Garamond" w:hAnsi="Garamond" w:cs="Times New Roman"/>
          <w:sz w:val="24"/>
          <w:szCs w:val="24"/>
        </w:rPr>
        <w:t>“</w:t>
      </w:r>
      <w:r w:rsidR="0086101D" w:rsidRPr="00020611">
        <w:rPr>
          <w:rFonts w:ascii="Garamond" w:hAnsi="Garamond" w:cs="Times New Roman"/>
          <w:i/>
          <w:iCs/>
          <w:sz w:val="24"/>
          <w:szCs w:val="24"/>
        </w:rPr>
        <w:t>e-</w:t>
      </w:r>
      <w:r w:rsidR="00C70C5C" w:rsidRPr="00020611">
        <w:rPr>
          <w:rFonts w:ascii="Garamond" w:hAnsi="Garamond" w:cs="Times New Roman"/>
          <w:i/>
          <w:iCs/>
          <w:sz w:val="24"/>
          <w:szCs w:val="24"/>
        </w:rPr>
        <w:t>Catalloghue</w:t>
      </w:r>
      <w:r w:rsidR="009078BC" w:rsidRPr="00020611">
        <w:rPr>
          <w:rFonts w:ascii="Garamond" w:hAnsi="Garamond" w:cs="Times New Roman"/>
          <w:i/>
          <w:iCs/>
          <w:sz w:val="24"/>
          <w:szCs w:val="24"/>
        </w:rPr>
        <w:t>”</w:t>
      </w:r>
      <w:r w:rsidR="0086101D" w:rsidRPr="00020611">
        <w:rPr>
          <w:rFonts w:ascii="Garamond" w:hAnsi="Garamond" w:cs="Times New Roman"/>
          <w:sz w:val="24"/>
          <w:szCs w:val="24"/>
        </w:rPr>
        <w:t xml:space="preserve"> (Katalogu </w:t>
      </w:r>
      <w:r w:rsidR="009078BC" w:rsidRPr="00020611">
        <w:rPr>
          <w:rFonts w:ascii="Garamond" w:hAnsi="Garamond" w:cs="Times New Roman"/>
          <w:sz w:val="24"/>
          <w:szCs w:val="24"/>
        </w:rPr>
        <w:t>e</w:t>
      </w:r>
      <w:r w:rsidR="0086101D" w:rsidRPr="00020611">
        <w:rPr>
          <w:rFonts w:ascii="Garamond" w:hAnsi="Garamond" w:cs="Times New Roman"/>
          <w:sz w:val="24"/>
          <w:szCs w:val="24"/>
        </w:rPr>
        <w:t>lektronik).</w:t>
      </w:r>
      <w:bookmarkStart w:id="36" w:name="_Toc166152721"/>
    </w:p>
    <w:p w14:paraId="3EAA571B" w14:textId="607EC99E" w:rsidR="00421DB7" w:rsidRPr="00C90FFB" w:rsidRDefault="00063DD7" w:rsidP="00360FC7">
      <w:pPr>
        <w:pStyle w:val="ListParagraph"/>
        <w:widowControl w:val="0"/>
        <w:spacing w:after="0" w:line="240" w:lineRule="auto"/>
        <w:ind w:left="0" w:firstLine="284"/>
        <w:rPr>
          <w:rFonts w:ascii="Garamond" w:hAnsi="Garamond" w:cs="Times New Roman"/>
          <w:bCs/>
          <w:sz w:val="24"/>
          <w:szCs w:val="24"/>
        </w:rPr>
      </w:pPr>
      <w:r w:rsidRPr="00C90FFB">
        <w:rPr>
          <w:rFonts w:ascii="Garamond" w:hAnsi="Garamond" w:cs="Times New Roman"/>
          <w:bCs/>
          <w:sz w:val="24"/>
          <w:szCs w:val="24"/>
        </w:rPr>
        <w:t xml:space="preserve">3. </w:t>
      </w:r>
      <w:r w:rsidR="000D52FC" w:rsidRPr="00C90FFB">
        <w:rPr>
          <w:rFonts w:ascii="Garamond" w:hAnsi="Garamond" w:cs="Times New Roman"/>
          <w:bCs/>
          <w:sz w:val="24"/>
          <w:szCs w:val="24"/>
        </w:rPr>
        <w:t>Q</w:t>
      </w:r>
      <w:r w:rsidR="00ED52AF" w:rsidRPr="00C90FFB">
        <w:rPr>
          <w:rFonts w:ascii="Garamond" w:hAnsi="Garamond" w:cs="Times New Roman"/>
          <w:bCs/>
          <w:sz w:val="24"/>
          <w:szCs w:val="24"/>
        </w:rPr>
        <w:t>Ë</w:t>
      </w:r>
      <w:r w:rsidR="00690C21" w:rsidRPr="00C90FFB">
        <w:rPr>
          <w:rFonts w:ascii="Garamond" w:hAnsi="Garamond" w:cs="Times New Roman"/>
          <w:bCs/>
          <w:sz w:val="24"/>
          <w:szCs w:val="24"/>
        </w:rPr>
        <w:t>LLIMI I</w:t>
      </w:r>
      <w:r w:rsidR="000D52FC" w:rsidRPr="00C90FFB">
        <w:rPr>
          <w:rFonts w:ascii="Garamond" w:hAnsi="Garamond" w:cs="Times New Roman"/>
          <w:bCs/>
          <w:sz w:val="24"/>
          <w:szCs w:val="24"/>
        </w:rPr>
        <w:t xml:space="preserve"> POLITIK</w:t>
      </w:r>
      <w:r w:rsidR="00ED52AF" w:rsidRPr="00C90FFB">
        <w:rPr>
          <w:rFonts w:ascii="Garamond" w:hAnsi="Garamond" w:cs="Times New Roman"/>
          <w:bCs/>
          <w:sz w:val="24"/>
          <w:szCs w:val="24"/>
        </w:rPr>
        <w:t>Ë</w:t>
      </w:r>
      <w:r w:rsidR="001C19AF" w:rsidRPr="00C90FFB">
        <w:rPr>
          <w:rFonts w:ascii="Garamond" w:hAnsi="Garamond" w:cs="Times New Roman"/>
          <w:bCs/>
          <w:sz w:val="24"/>
          <w:szCs w:val="24"/>
        </w:rPr>
        <w:t>S 3</w:t>
      </w:r>
      <w:r w:rsidR="00FF77D0">
        <w:rPr>
          <w:rFonts w:ascii="Garamond" w:hAnsi="Garamond" w:cs="Times New Roman"/>
          <w:bCs/>
          <w:sz w:val="24"/>
          <w:szCs w:val="24"/>
        </w:rPr>
        <w:t xml:space="preserve"> –</w:t>
      </w:r>
      <w:r w:rsidR="000D52FC" w:rsidRPr="00C90FFB">
        <w:rPr>
          <w:rFonts w:ascii="Garamond" w:hAnsi="Garamond" w:cs="Times New Roman"/>
          <w:bCs/>
          <w:sz w:val="24"/>
          <w:szCs w:val="24"/>
        </w:rPr>
        <w:t xml:space="preserve"> INTEGRITETI DHE </w:t>
      </w:r>
      <w:r w:rsidR="001C19AF" w:rsidRPr="00C90FFB">
        <w:rPr>
          <w:rFonts w:ascii="Garamond" w:hAnsi="Garamond" w:cs="Times New Roman"/>
          <w:bCs/>
          <w:sz w:val="24"/>
          <w:szCs w:val="24"/>
        </w:rPr>
        <w:t>LIGJSHM</w:t>
      </w:r>
      <w:r w:rsidR="003D71C5" w:rsidRPr="00C90FFB">
        <w:rPr>
          <w:rFonts w:ascii="Garamond" w:hAnsi="Garamond" w:cs="Times New Roman"/>
          <w:bCs/>
          <w:sz w:val="24"/>
          <w:szCs w:val="24"/>
        </w:rPr>
        <w:t>Ë</w:t>
      </w:r>
      <w:r w:rsidR="001C19AF" w:rsidRPr="00C90FFB">
        <w:rPr>
          <w:rFonts w:ascii="Garamond" w:hAnsi="Garamond" w:cs="Times New Roman"/>
          <w:bCs/>
          <w:sz w:val="24"/>
          <w:szCs w:val="24"/>
        </w:rPr>
        <w:t>RIA E PROCESIT T</w:t>
      </w:r>
      <w:r w:rsidR="003D71C5" w:rsidRPr="00C90FFB">
        <w:rPr>
          <w:rFonts w:ascii="Garamond" w:hAnsi="Garamond" w:cs="Times New Roman"/>
          <w:bCs/>
          <w:sz w:val="24"/>
          <w:szCs w:val="24"/>
        </w:rPr>
        <w:t>Ë</w:t>
      </w:r>
      <w:r w:rsidR="00516194" w:rsidRPr="00C90FFB">
        <w:rPr>
          <w:rFonts w:ascii="Garamond" w:hAnsi="Garamond" w:cs="Times New Roman"/>
          <w:bCs/>
          <w:sz w:val="24"/>
          <w:szCs w:val="24"/>
        </w:rPr>
        <w:t xml:space="preserve"> PROKURIMEVE PUBLIKE</w:t>
      </w:r>
      <w:bookmarkEnd w:id="36"/>
    </w:p>
    <w:p w14:paraId="4BC5E262" w14:textId="3FCBA4C6" w:rsidR="00831063" w:rsidRPr="00020611" w:rsidRDefault="00A31038" w:rsidP="00E22B88">
      <w:pPr>
        <w:widowControl w:val="0"/>
        <w:spacing w:after="0" w:line="240" w:lineRule="auto"/>
        <w:ind w:firstLine="284"/>
        <w:rPr>
          <w:rFonts w:ascii="Garamond" w:eastAsiaTheme="minorEastAsia" w:hAnsi="Garamond"/>
          <w:sz w:val="24"/>
          <w:szCs w:val="24"/>
        </w:rPr>
      </w:pPr>
      <w:r w:rsidRPr="00020611">
        <w:rPr>
          <w:rFonts w:ascii="Garamond" w:eastAsiaTheme="minorEastAsia" w:hAnsi="Garamond"/>
          <w:sz w:val="24"/>
          <w:szCs w:val="24"/>
        </w:rPr>
        <w:t xml:space="preserve">Komisioni i Prokurimit Publik (KPP) është organi më i lartë administrativ në fushën e prokurimit, i cili shqyrton ankesat për procedurat e prokurimit publik, koncesionet/partneritetet publike private dhe prokurimet e mbrojtjes </w:t>
      </w:r>
      <w:r w:rsidR="009078BC" w:rsidRPr="00020611">
        <w:rPr>
          <w:rFonts w:ascii="Garamond" w:eastAsiaTheme="minorEastAsia" w:hAnsi="Garamond"/>
          <w:sz w:val="24"/>
          <w:szCs w:val="24"/>
        </w:rPr>
        <w:t>e t</w:t>
      </w:r>
      <w:r w:rsidR="009E2161" w:rsidRPr="00020611">
        <w:rPr>
          <w:rFonts w:ascii="Garamond" w:eastAsiaTheme="minorEastAsia" w:hAnsi="Garamond"/>
          <w:sz w:val="24"/>
          <w:szCs w:val="24"/>
        </w:rPr>
        <w:t>ë</w:t>
      </w:r>
      <w:r w:rsidRPr="00020611">
        <w:rPr>
          <w:rFonts w:ascii="Garamond" w:eastAsiaTheme="minorEastAsia" w:hAnsi="Garamond"/>
          <w:sz w:val="24"/>
          <w:szCs w:val="24"/>
        </w:rPr>
        <w:t xml:space="preserve"> sigurisë, si dhe kryen çdo detyrë tjetër që i ngarkohet me</w:t>
      </w:r>
      <w:r w:rsidR="00020611" w:rsidRPr="00020611">
        <w:rPr>
          <w:rFonts w:ascii="Garamond" w:eastAsiaTheme="minorEastAsia" w:hAnsi="Garamond"/>
          <w:sz w:val="24"/>
          <w:szCs w:val="24"/>
        </w:rPr>
        <w:t xml:space="preserve"> </w:t>
      </w:r>
      <w:r w:rsidR="00F078F3" w:rsidRPr="00020611">
        <w:rPr>
          <w:rFonts w:ascii="Garamond" w:eastAsiaTheme="minorEastAsia" w:hAnsi="Garamond"/>
          <w:sz w:val="24"/>
          <w:szCs w:val="24"/>
        </w:rPr>
        <w:t>ligj</w:t>
      </w:r>
      <w:r w:rsidRPr="00020611">
        <w:rPr>
          <w:rFonts w:ascii="Garamond" w:eastAsiaTheme="minorEastAsia" w:hAnsi="Garamond"/>
          <w:sz w:val="24"/>
          <w:szCs w:val="24"/>
        </w:rPr>
        <w:t xml:space="preserve"> dhe akte të tjera juridike në kuadër të kompetencave të saj.</w:t>
      </w:r>
    </w:p>
    <w:p w14:paraId="76A325C0" w14:textId="7CDAB9A6" w:rsidR="00496D91" w:rsidRPr="00020611" w:rsidRDefault="00496D9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Me qëllim garantimin e një sistemi prokurimi eficient dhe efektiv është e nevojshme marrja e një sërë masa</w:t>
      </w:r>
      <w:r w:rsidR="009078BC" w:rsidRPr="00020611">
        <w:rPr>
          <w:rFonts w:ascii="Garamond" w:hAnsi="Garamond" w:cs="Times New Roman"/>
          <w:sz w:val="24"/>
          <w:szCs w:val="24"/>
        </w:rPr>
        <w:t>sh</w:t>
      </w:r>
      <w:r w:rsidRPr="00020611">
        <w:rPr>
          <w:rFonts w:ascii="Garamond" w:hAnsi="Garamond" w:cs="Times New Roman"/>
          <w:sz w:val="24"/>
          <w:szCs w:val="24"/>
        </w:rPr>
        <w:t>, sidomos sa u takon aspekteve të mëposhtme:</w:t>
      </w:r>
    </w:p>
    <w:p w14:paraId="6BBE4EFD" w14:textId="063DAE28"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SIGURIMI I INTEGRITETIT NË PROCESIN E PROKURIMIT PUBLIK</w:t>
      </w:r>
      <w:r w:rsidR="00F1530C" w:rsidRPr="00020611">
        <w:rPr>
          <w:rFonts w:ascii="Garamond" w:hAnsi="Garamond" w:cs="Times New Roman"/>
          <w:sz w:val="24"/>
          <w:szCs w:val="24"/>
        </w:rPr>
        <w:t>;</w:t>
      </w:r>
    </w:p>
    <w:p w14:paraId="5460F9DE" w14:textId="7A77B744" w:rsidR="00496D91"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53DDD" w:rsidRPr="00020611">
        <w:rPr>
          <w:rFonts w:ascii="Garamond" w:hAnsi="Garamond" w:cs="Times New Roman"/>
          <w:sz w:val="24"/>
          <w:szCs w:val="24"/>
        </w:rPr>
        <w:t>SIGURIA LIGJORE E SHQYRTIMIT T</w:t>
      </w:r>
      <w:r w:rsidR="008861C2" w:rsidRPr="00020611">
        <w:rPr>
          <w:rFonts w:ascii="Garamond" w:hAnsi="Garamond" w:cs="Times New Roman"/>
          <w:sz w:val="24"/>
          <w:szCs w:val="24"/>
        </w:rPr>
        <w:t>Ë</w:t>
      </w:r>
      <w:r w:rsidR="00B53DDD" w:rsidRPr="00020611">
        <w:rPr>
          <w:rFonts w:ascii="Garamond" w:hAnsi="Garamond" w:cs="Times New Roman"/>
          <w:sz w:val="24"/>
          <w:szCs w:val="24"/>
        </w:rPr>
        <w:t xml:space="preserve"> ANKESAVE</w:t>
      </w:r>
      <w:r w:rsidR="00A92906" w:rsidRPr="00020611">
        <w:rPr>
          <w:rFonts w:ascii="Garamond" w:hAnsi="Garamond" w:cs="Times New Roman"/>
          <w:sz w:val="24"/>
          <w:szCs w:val="24"/>
        </w:rPr>
        <w:t>;</w:t>
      </w:r>
    </w:p>
    <w:p w14:paraId="0026EE89" w14:textId="737FFB83" w:rsidR="00B53DDD"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53DDD" w:rsidRPr="00020611">
        <w:rPr>
          <w:rFonts w:ascii="Garamond" w:hAnsi="Garamond" w:cs="Times New Roman"/>
          <w:sz w:val="24"/>
          <w:szCs w:val="24"/>
        </w:rPr>
        <w:t>FORCIMI I MEKANIZMAVE KONTROLLUES</w:t>
      </w:r>
      <w:r w:rsidR="00020065" w:rsidRPr="00020611">
        <w:rPr>
          <w:rFonts w:ascii="Garamond" w:hAnsi="Garamond" w:cs="Times New Roman"/>
          <w:sz w:val="24"/>
          <w:szCs w:val="24"/>
        </w:rPr>
        <w:t>.</w:t>
      </w:r>
    </w:p>
    <w:p w14:paraId="3C9A675C" w14:textId="44211BD7" w:rsidR="00E32C27" w:rsidRPr="00C90FFB" w:rsidRDefault="00E32C27" w:rsidP="00E22B88">
      <w:pPr>
        <w:pStyle w:val="Heading3"/>
        <w:keepNext w:val="0"/>
        <w:keepLines w:val="0"/>
        <w:widowControl w:val="0"/>
        <w:spacing w:before="0" w:line="240" w:lineRule="auto"/>
        <w:ind w:firstLine="284"/>
        <w:rPr>
          <w:rFonts w:ascii="Garamond" w:hAnsi="Garamond" w:cs="Times New Roman"/>
          <w:b w:val="0"/>
          <w:bCs/>
          <w:color w:val="auto"/>
        </w:rPr>
      </w:pPr>
      <w:bookmarkStart w:id="37" w:name="_Toc166152722"/>
      <w:r w:rsidRPr="00C90FFB">
        <w:rPr>
          <w:rFonts w:ascii="Garamond" w:hAnsi="Garamond" w:cs="Times New Roman"/>
          <w:b w:val="0"/>
          <w:bCs/>
          <w:color w:val="auto"/>
        </w:rPr>
        <w:t>3.1. OBJEKTIVI S</w:t>
      </w:r>
      <w:r w:rsidR="00B7480B" w:rsidRPr="00C90FFB">
        <w:rPr>
          <w:rFonts w:ascii="Garamond" w:hAnsi="Garamond" w:cs="Times New Roman"/>
          <w:b w:val="0"/>
          <w:bCs/>
          <w:color w:val="auto"/>
        </w:rPr>
        <w:t>PECIFIK</w:t>
      </w:r>
      <w:r w:rsidRPr="00C90FFB">
        <w:rPr>
          <w:rFonts w:ascii="Garamond" w:hAnsi="Garamond" w:cs="Times New Roman"/>
          <w:b w:val="0"/>
          <w:bCs/>
          <w:color w:val="auto"/>
        </w:rPr>
        <w:t xml:space="preserve"> 1</w:t>
      </w:r>
      <w:r w:rsidR="00537151">
        <w:rPr>
          <w:rFonts w:ascii="Garamond" w:hAnsi="Garamond" w:cs="Times New Roman"/>
          <w:b w:val="0"/>
          <w:bCs/>
          <w:color w:val="auto"/>
        </w:rPr>
        <w:t xml:space="preserve"> – </w:t>
      </w:r>
      <w:r w:rsidRPr="00C90FFB">
        <w:rPr>
          <w:rFonts w:ascii="Garamond" w:hAnsi="Garamond" w:cs="Times New Roman"/>
          <w:b w:val="0"/>
          <w:bCs/>
          <w:color w:val="auto"/>
        </w:rPr>
        <w:t>SIGURIMI I INTEGRITETIT NË PROCESIN E PROKURIMIT PUBLIK</w:t>
      </w:r>
      <w:bookmarkEnd w:id="37"/>
    </w:p>
    <w:p w14:paraId="55F97DF7" w14:textId="77777777" w:rsidR="00E32C27" w:rsidRPr="00020611" w:rsidRDefault="00E32C27" w:rsidP="00E22B88">
      <w:pPr>
        <w:widowControl w:val="0"/>
        <w:spacing w:after="0" w:line="240" w:lineRule="auto"/>
        <w:ind w:firstLine="284"/>
        <w:rPr>
          <w:rFonts w:ascii="Garamond" w:hAnsi="Garamond" w:cs="Times New Roman"/>
          <w:b/>
          <w:bCs/>
          <w:sz w:val="24"/>
          <w:szCs w:val="24"/>
        </w:rPr>
      </w:pPr>
      <w:r w:rsidRPr="00020611">
        <w:rPr>
          <w:rFonts w:ascii="Garamond" w:hAnsi="Garamond" w:cs="Times New Roman"/>
          <w:b/>
          <w:bCs/>
          <w:sz w:val="24"/>
          <w:szCs w:val="24"/>
        </w:rPr>
        <w:t>Konteksti</w:t>
      </w:r>
    </w:p>
    <w:p w14:paraId="5F625388" w14:textId="685B2AF6" w:rsidR="00E32C27" w:rsidRPr="00020611" w:rsidRDefault="00E32C27"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Lufta kundër korrupsionit dhe sjelljeve të tjera të paligjshme në fushën e prokurimit publik është pjesë integrale e strategjisë për përmirësimin e sistemit të prokurimit publik.</w:t>
      </w:r>
      <w:r w:rsidR="00020611" w:rsidRPr="00020611">
        <w:rPr>
          <w:rFonts w:ascii="Garamond" w:hAnsi="Garamond" w:cs="Times New Roman"/>
          <w:bCs/>
          <w:sz w:val="24"/>
          <w:szCs w:val="24"/>
        </w:rPr>
        <w:t xml:space="preserve"> </w:t>
      </w:r>
    </w:p>
    <w:p w14:paraId="5A2B6A56" w14:textId="1BEEFF19" w:rsidR="00E32C27" w:rsidRPr="00020611" w:rsidRDefault="00E32C27"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Në kuadër të ruajtjes së integritetit të procedurave të prokurimit, APP</w:t>
      </w:r>
      <w:r w:rsidR="009078BC" w:rsidRPr="00020611">
        <w:rPr>
          <w:rFonts w:ascii="Garamond" w:hAnsi="Garamond" w:cs="Times New Roman"/>
          <w:bCs/>
          <w:sz w:val="24"/>
          <w:szCs w:val="24"/>
        </w:rPr>
        <w:t>-ja</w:t>
      </w:r>
      <w:r w:rsidRPr="00020611">
        <w:rPr>
          <w:rFonts w:ascii="Garamond" w:hAnsi="Garamond" w:cs="Times New Roman"/>
          <w:bCs/>
          <w:sz w:val="24"/>
          <w:szCs w:val="24"/>
        </w:rPr>
        <w:t xml:space="preserve"> ka nënshkruar memorandume mirëkuptimi me ILDKPKI</w:t>
      </w:r>
      <w:r w:rsidR="009078BC" w:rsidRPr="00020611">
        <w:rPr>
          <w:rFonts w:ascii="Garamond" w:hAnsi="Garamond" w:cs="Times New Roman"/>
          <w:bCs/>
          <w:sz w:val="24"/>
          <w:szCs w:val="24"/>
        </w:rPr>
        <w:t>-n</w:t>
      </w:r>
      <w:r w:rsidR="009E2161" w:rsidRPr="00020611">
        <w:rPr>
          <w:rFonts w:ascii="Garamond" w:hAnsi="Garamond" w:cs="Times New Roman"/>
          <w:bCs/>
          <w:sz w:val="24"/>
          <w:szCs w:val="24"/>
        </w:rPr>
        <w:t>ë</w:t>
      </w:r>
      <w:r w:rsidRPr="00020611">
        <w:rPr>
          <w:rFonts w:ascii="Garamond" w:hAnsi="Garamond" w:cs="Times New Roman"/>
          <w:bCs/>
          <w:sz w:val="24"/>
          <w:szCs w:val="24"/>
        </w:rPr>
        <w:t xml:space="preserve">, me Autoritetin </w:t>
      </w:r>
      <w:r w:rsidR="00800E85" w:rsidRPr="00020611">
        <w:rPr>
          <w:rFonts w:ascii="Garamond" w:hAnsi="Garamond" w:cs="Times New Roman"/>
          <w:bCs/>
          <w:sz w:val="24"/>
          <w:szCs w:val="24"/>
        </w:rPr>
        <w:t>e</w:t>
      </w:r>
      <w:r w:rsidRPr="00020611">
        <w:rPr>
          <w:rFonts w:ascii="Garamond" w:hAnsi="Garamond" w:cs="Times New Roman"/>
          <w:bCs/>
          <w:sz w:val="24"/>
          <w:szCs w:val="24"/>
        </w:rPr>
        <w:t xml:space="preserve"> Konkurrencës, Prokurorinë e Përgjithshme, Prokurorinë Speciale Kundër Korrupsionit dhe Krimit të Organizuar,</w:t>
      </w:r>
      <w:r w:rsidR="00020611" w:rsidRPr="00020611">
        <w:rPr>
          <w:rFonts w:ascii="Garamond" w:hAnsi="Garamond" w:cs="Times New Roman"/>
          <w:bCs/>
          <w:sz w:val="24"/>
          <w:szCs w:val="24"/>
        </w:rPr>
        <w:t xml:space="preserve"> </w:t>
      </w:r>
      <w:r w:rsidRPr="00020611">
        <w:rPr>
          <w:rFonts w:ascii="Garamond" w:hAnsi="Garamond" w:cs="Times New Roman"/>
          <w:bCs/>
          <w:sz w:val="24"/>
          <w:szCs w:val="24"/>
        </w:rPr>
        <w:t>Kontrolli</w:t>
      </w:r>
      <w:r w:rsidR="00800E85" w:rsidRPr="00020611">
        <w:rPr>
          <w:rFonts w:ascii="Garamond" w:hAnsi="Garamond" w:cs="Times New Roman"/>
          <w:bCs/>
          <w:sz w:val="24"/>
          <w:szCs w:val="24"/>
        </w:rPr>
        <w:t>n e Lart</w:t>
      </w:r>
      <w:r w:rsidR="000316EC" w:rsidRPr="00020611">
        <w:rPr>
          <w:rFonts w:ascii="Garamond" w:hAnsi="Garamond" w:cs="Times New Roman"/>
          <w:bCs/>
          <w:sz w:val="24"/>
          <w:szCs w:val="24"/>
        </w:rPr>
        <w:t>ë</w:t>
      </w:r>
      <w:r w:rsidRPr="00020611">
        <w:rPr>
          <w:rFonts w:ascii="Garamond" w:hAnsi="Garamond" w:cs="Times New Roman"/>
          <w:bCs/>
          <w:sz w:val="24"/>
          <w:szCs w:val="24"/>
        </w:rPr>
        <w:t xml:space="preserve"> </w:t>
      </w:r>
      <w:r w:rsidR="009078BC" w:rsidRPr="00020611">
        <w:rPr>
          <w:rFonts w:ascii="Garamond" w:hAnsi="Garamond" w:cs="Times New Roman"/>
          <w:bCs/>
          <w:sz w:val="24"/>
          <w:szCs w:val="24"/>
        </w:rPr>
        <w:t>t</w:t>
      </w:r>
      <w:r w:rsidR="009E2161" w:rsidRPr="00020611">
        <w:rPr>
          <w:rFonts w:ascii="Garamond" w:hAnsi="Garamond" w:cs="Times New Roman"/>
          <w:bCs/>
          <w:sz w:val="24"/>
          <w:szCs w:val="24"/>
        </w:rPr>
        <w:t>ë</w:t>
      </w:r>
      <w:r w:rsidR="009078BC" w:rsidRPr="00020611">
        <w:rPr>
          <w:rFonts w:ascii="Garamond" w:hAnsi="Garamond" w:cs="Times New Roman"/>
          <w:bCs/>
          <w:sz w:val="24"/>
          <w:szCs w:val="24"/>
        </w:rPr>
        <w:t xml:space="preserve"> </w:t>
      </w:r>
      <w:r w:rsidRPr="00020611">
        <w:rPr>
          <w:rFonts w:ascii="Garamond" w:hAnsi="Garamond" w:cs="Times New Roman"/>
          <w:bCs/>
          <w:sz w:val="24"/>
          <w:szCs w:val="24"/>
        </w:rPr>
        <w:t>Shtet</w:t>
      </w:r>
      <w:r w:rsidR="009078BC" w:rsidRPr="00020611">
        <w:rPr>
          <w:rFonts w:ascii="Garamond" w:hAnsi="Garamond" w:cs="Times New Roman"/>
          <w:bCs/>
          <w:sz w:val="24"/>
          <w:szCs w:val="24"/>
        </w:rPr>
        <w:t>it</w:t>
      </w:r>
      <w:r w:rsidRPr="00020611">
        <w:rPr>
          <w:rFonts w:ascii="Garamond" w:hAnsi="Garamond" w:cs="Times New Roman"/>
          <w:bCs/>
          <w:sz w:val="24"/>
          <w:szCs w:val="24"/>
        </w:rPr>
        <w:t>, Komisionin e Prokurimit Publik, Inspektoratin Shtetëror të Punës dhe Shërbimeve Sociale, Autoriteti</w:t>
      </w:r>
      <w:r w:rsidR="009078BC" w:rsidRPr="00020611">
        <w:rPr>
          <w:rFonts w:ascii="Garamond" w:hAnsi="Garamond" w:cs="Times New Roman"/>
          <w:bCs/>
          <w:sz w:val="24"/>
          <w:szCs w:val="24"/>
        </w:rPr>
        <w:t>n</w:t>
      </w:r>
      <w:r w:rsidRPr="00020611">
        <w:rPr>
          <w:rFonts w:ascii="Garamond" w:hAnsi="Garamond" w:cs="Times New Roman"/>
          <w:bCs/>
          <w:sz w:val="24"/>
          <w:szCs w:val="24"/>
        </w:rPr>
        <w:t xml:space="preserve"> Kombëtar </w:t>
      </w:r>
      <w:r w:rsidR="009078BC" w:rsidRPr="00020611">
        <w:rPr>
          <w:rFonts w:ascii="Garamond" w:hAnsi="Garamond" w:cs="Times New Roman"/>
          <w:bCs/>
          <w:sz w:val="24"/>
          <w:szCs w:val="24"/>
        </w:rPr>
        <w:t>t</w:t>
      </w:r>
      <w:r w:rsidR="009E2161" w:rsidRPr="00020611">
        <w:rPr>
          <w:rFonts w:ascii="Garamond" w:hAnsi="Garamond" w:cs="Times New Roman"/>
          <w:bCs/>
          <w:sz w:val="24"/>
          <w:szCs w:val="24"/>
        </w:rPr>
        <w:t>ë</w:t>
      </w:r>
      <w:r w:rsidRPr="00020611">
        <w:rPr>
          <w:rFonts w:ascii="Garamond" w:hAnsi="Garamond" w:cs="Times New Roman"/>
          <w:bCs/>
          <w:sz w:val="24"/>
          <w:szCs w:val="24"/>
        </w:rPr>
        <w:t xml:space="preserve"> Ushqimit, Komisioni</w:t>
      </w:r>
      <w:r w:rsidR="009078BC" w:rsidRPr="00020611">
        <w:rPr>
          <w:rFonts w:ascii="Garamond" w:hAnsi="Garamond" w:cs="Times New Roman"/>
          <w:bCs/>
          <w:sz w:val="24"/>
          <w:szCs w:val="24"/>
        </w:rPr>
        <w:t>n</w:t>
      </w:r>
      <w:r w:rsidRPr="00020611">
        <w:rPr>
          <w:rFonts w:ascii="Garamond" w:hAnsi="Garamond" w:cs="Times New Roman"/>
          <w:bCs/>
          <w:sz w:val="24"/>
          <w:szCs w:val="24"/>
        </w:rPr>
        <w:t xml:space="preserve"> Qendror </w:t>
      </w:r>
      <w:r w:rsidR="009078BC" w:rsidRPr="00020611">
        <w:rPr>
          <w:rFonts w:ascii="Garamond" w:hAnsi="Garamond" w:cs="Times New Roman"/>
          <w:bCs/>
          <w:sz w:val="24"/>
          <w:szCs w:val="24"/>
        </w:rPr>
        <w:t>t</w:t>
      </w:r>
      <w:r w:rsidR="009E2161" w:rsidRPr="00020611">
        <w:rPr>
          <w:rFonts w:ascii="Garamond" w:hAnsi="Garamond" w:cs="Times New Roman"/>
          <w:bCs/>
          <w:sz w:val="24"/>
          <w:szCs w:val="24"/>
        </w:rPr>
        <w:t>ë</w:t>
      </w:r>
      <w:r w:rsidRPr="00020611">
        <w:rPr>
          <w:rFonts w:ascii="Garamond" w:hAnsi="Garamond" w:cs="Times New Roman"/>
          <w:bCs/>
          <w:sz w:val="24"/>
          <w:szCs w:val="24"/>
        </w:rPr>
        <w:t xml:space="preserve"> Zgjedhjeve etj.</w:t>
      </w:r>
    </w:p>
    <w:p w14:paraId="4E9B4E97" w14:textId="365EA6CF" w:rsidR="00E32C27" w:rsidRPr="00020611" w:rsidRDefault="00E32C27"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Lufta kundër korrupsionit dhe sjelljeve të tjera të paligjshme në fushën e prokurimit publik do të jenë pjesë integrale e strategjisë.</w:t>
      </w:r>
    </w:p>
    <w:p w14:paraId="3722DF88" w14:textId="77777777" w:rsidR="00E32C27" w:rsidRPr="00020611" w:rsidRDefault="00E32C27" w:rsidP="00E22B88">
      <w:pPr>
        <w:widowControl w:val="0"/>
        <w:spacing w:after="0" w:line="240" w:lineRule="auto"/>
        <w:ind w:firstLine="284"/>
        <w:rPr>
          <w:rFonts w:ascii="Garamond" w:hAnsi="Garamond" w:cs="Times New Roman"/>
          <w:b/>
          <w:bCs/>
          <w:sz w:val="24"/>
          <w:szCs w:val="24"/>
        </w:rPr>
      </w:pPr>
      <w:r w:rsidRPr="00020611">
        <w:rPr>
          <w:rFonts w:ascii="Garamond" w:hAnsi="Garamond" w:cs="Times New Roman"/>
          <w:b/>
          <w:bCs/>
          <w:sz w:val="24"/>
          <w:szCs w:val="24"/>
        </w:rPr>
        <w:t>Objektivi</w:t>
      </w:r>
    </w:p>
    <w:p w14:paraId="4FE634BB" w14:textId="77777777" w:rsidR="00E32C27" w:rsidRPr="00020611" w:rsidRDefault="00E32C27"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Objektivi kryesor i këtij komponenti mbetet ulja e praktikave korruptive dhe përmirësimi i perceptimit publik ndaj praktikave korruptive në fushën e prokurimit.</w:t>
      </w:r>
    </w:p>
    <w:p w14:paraId="4D81B8FC" w14:textId="77777777" w:rsidR="00E32C27" w:rsidRPr="00020611" w:rsidRDefault="00E32C27" w:rsidP="00E22B88">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Objektivi i mësipërm është parashikuar të realizohet nëpërmjet masave të mëposhtme:</w:t>
      </w:r>
    </w:p>
    <w:p w14:paraId="655EE114" w14:textId="66805874" w:rsidR="00E32C27" w:rsidRPr="00C90FFB" w:rsidRDefault="00FF77D0"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38" w:name="_Toc166152723"/>
      <w:r w:rsidRPr="00C90FFB">
        <w:rPr>
          <w:rFonts w:ascii="Garamond" w:hAnsi="Garamond" w:cs="Times New Roman"/>
          <w:b w:val="0"/>
          <w:bCs/>
          <w:color w:val="auto"/>
          <w:szCs w:val="24"/>
        </w:rPr>
        <w:t xml:space="preserve">MASA </w:t>
      </w:r>
      <w:r w:rsidR="00E32C27" w:rsidRPr="00C90FFB">
        <w:rPr>
          <w:rFonts w:ascii="Garamond" w:hAnsi="Garamond" w:cs="Times New Roman"/>
          <w:b w:val="0"/>
          <w:bCs/>
          <w:color w:val="auto"/>
          <w:szCs w:val="24"/>
        </w:rPr>
        <w:t>3.1.1. ORGANIZIMI I EVENTEVE NDËRGJEGJËSUESE</w:t>
      </w:r>
      <w:bookmarkEnd w:id="38"/>
      <w:r w:rsidR="00020611" w:rsidRPr="00C90FFB">
        <w:rPr>
          <w:rFonts w:ascii="Garamond" w:hAnsi="Garamond" w:cs="Times New Roman"/>
          <w:b w:val="0"/>
          <w:bCs/>
          <w:color w:val="auto"/>
          <w:szCs w:val="24"/>
        </w:rPr>
        <w:t xml:space="preserve"> </w:t>
      </w:r>
    </w:p>
    <w:p w14:paraId="03EDA146" w14:textId="5D2B7355"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Zhvillimi i aktiviteteve të përbashkëta</w:t>
      </w:r>
      <w:r w:rsidR="00D50BCA">
        <w:rPr>
          <w:rFonts w:ascii="Garamond" w:hAnsi="Garamond" w:cs="Times New Roman"/>
          <w:sz w:val="24"/>
          <w:szCs w:val="24"/>
        </w:rPr>
        <w:t>,</w:t>
      </w:r>
      <w:r w:rsidRPr="00020611">
        <w:rPr>
          <w:rFonts w:ascii="Garamond" w:hAnsi="Garamond" w:cs="Times New Roman"/>
          <w:sz w:val="24"/>
          <w:szCs w:val="24"/>
        </w:rPr>
        <w:t xml:space="preserve"> si: organizimi i tavolinave të diskutimit, ndërgjegjësuese dhe trajnuese, me fokus edhe trajnime lidhur me </w:t>
      </w:r>
      <w:r w:rsidRPr="00020611">
        <w:rPr>
          <w:rFonts w:ascii="Garamond" w:eastAsia="Times New Roman" w:hAnsi="Garamond"/>
          <w:sz w:val="24"/>
          <w:szCs w:val="24"/>
        </w:rPr>
        <w:t>përdorimin e teknologjive të avancuar</w:t>
      </w:r>
      <w:r w:rsidR="009078BC" w:rsidRPr="00020611">
        <w:rPr>
          <w:rFonts w:ascii="Garamond" w:eastAsia="Times New Roman" w:hAnsi="Garamond"/>
          <w:sz w:val="24"/>
          <w:szCs w:val="24"/>
        </w:rPr>
        <w:t>a</w:t>
      </w:r>
      <w:r w:rsidRPr="00020611">
        <w:rPr>
          <w:rFonts w:ascii="Garamond" w:eastAsia="Times New Roman" w:hAnsi="Garamond"/>
          <w:sz w:val="24"/>
          <w:szCs w:val="24"/>
        </w:rPr>
        <w:t xml:space="preserve"> të </w:t>
      </w:r>
      <w:r w:rsidR="009078BC" w:rsidRPr="00020611">
        <w:rPr>
          <w:rFonts w:ascii="Garamond" w:eastAsia="Times New Roman" w:hAnsi="Garamond"/>
          <w:sz w:val="24"/>
          <w:szCs w:val="24"/>
        </w:rPr>
        <w:t>i</w:t>
      </w:r>
      <w:r w:rsidRPr="00020611">
        <w:rPr>
          <w:rFonts w:ascii="Garamond" w:eastAsia="Times New Roman" w:hAnsi="Garamond"/>
          <w:sz w:val="24"/>
          <w:szCs w:val="24"/>
        </w:rPr>
        <w:t xml:space="preserve">nteligjencës </w:t>
      </w:r>
      <w:r w:rsidR="009078BC" w:rsidRPr="00020611">
        <w:rPr>
          <w:rFonts w:ascii="Garamond" w:eastAsia="Times New Roman" w:hAnsi="Garamond"/>
          <w:sz w:val="24"/>
          <w:szCs w:val="24"/>
        </w:rPr>
        <w:t>a</w:t>
      </w:r>
      <w:r w:rsidRPr="00020611">
        <w:rPr>
          <w:rFonts w:ascii="Garamond" w:eastAsia="Times New Roman" w:hAnsi="Garamond"/>
          <w:sz w:val="24"/>
          <w:szCs w:val="24"/>
        </w:rPr>
        <w:t>rtificiale dhe procese</w:t>
      </w:r>
      <w:r w:rsidR="00C9651C" w:rsidRPr="00020611">
        <w:rPr>
          <w:rFonts w:ascii="Garamond" w:eastAsia="Times New Roman" w:hAnsi="Garamond"/>
          <w:sz w:val="24"/>
          <w:szCs w:val="24"/>
        </w:rPr>
        <w:t>ve</w:t>
      </w:r>
      <w:r w:rsidRPr="00020611">
        <w:rPr>
          <w:rFonts w:ascii="Garamond" w:eastAsia="Times New Roman" w:hAnsi="Garamond"/>
          <w:sz w:val="24"/>
          <w:szCs w:val="24"/>
        </w:rPr>
        <w:t xml:space="preserve"> të robotizuara</w:t>
      </w:r>
      <w:r w:rsidR="00D50BCA">
        <w:rPr>
          <w:rFonts w:ascii="Garamond" w:eastAsia="Times New Roman" w:hAnsi="Garamond"/>
          <w:sz w:val="24"/>
          <w:szCs w:val="24"/>
        </w:rPr>
        <w:t>,</w:t>
      </w:r>
      <w:r w:rsidRPr="00020611">
        <w:rPr>
          <w:rFonts w:ascii="Garamond" w:hAnsi="Garamond" w:cs="Times New Roman"/>
          <w:sz w:val="24"/>
          <w:szCs w:val="24"/>
        </w:rPr>
        <w:t xml:space="preserve"> ku përveç stafeve respektive të</w:t>
      </w:r>
      <w:r w:rsidR="00020611" w:rsidRPr="00020611">
        <w:rPr>
          <w:rFonts w:ascii="Garamond" w:hAnsi="Garamond" w:cs="Times New Roman"/>
          <w:sz w:val="24"/>
          <w:szCs w:val="24"/>
        </w:rPr>
        <w:t xml:space="preserve"> </w:t>
      </w:r>
      <w:r w:rsidRPr="00020611">
        <w:rPr>
          <w:rFonts w:ascii="Garamond" w:hAnsi="Garamond" w:cs="Times New Roman"/>
          <w:sz w:val="24"/>
          <w:szCs w:val="24"/>
        </w:rPr>
        <w:t>institucioneve shtetërore, në fokus të jetë pjesëmarrja e autoriteteve kontraktore dhe operatorëve ekonomikë.</w:t>
      </w:r>
      <w:r w:rsidR="00020611" w:rsidRPr="00020611">
        <w:rPr>
          <w:rFonts w:ascii="Garamond" w:hAnsi="Garamond" w:cs="Times New Roman"/>
          <w:sz w:val="24"/>
          <w:szCs w:val="24"/>
        </w:rPr>
        <w:t xml:space="preserve"> </w:t>
      </w:r>
    </w:p>
    <w:p w14:paraId="4E50A836" w14:textId="66F47817"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D50BCA">
        <w:rPr>
          <w:rFonts w:ascii="Garamond" w:hAnsi="Garamond" w:cs="Times New Roman"/>
          <w:sz w:val="24"/>
          <w:szCs w:val="24"/>
        </w:rPr>
        <w:t>:</w:t>
      </w:r>
    </w:p>
    <w:p w14:paraId="0751F8C9" w14:textId="1E182B26"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CC1D58" w:rsidRPr="00020611">
        <w:rPr>
          <w:rFonts w:ascii="Garamond" w:hAnsi="Garamond" w:cs="Times New Roman"/>
          <w:sz w:val="24"/>
          <w:szCs w:val="24"/>
        </w:rPr>
        <w:t>-ja</w:t>
      </w: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Pr="00020611">
        <w:rPr>
          <w:rFonts w:ascii="Garamond" w:hAnsi="Garamond" w:cs="Times New Roman"/>
          <w:sz w:val="24"/>
          <w:szCs w:val="24"/>
        </w:rPr>
        <w:t>Autoriteti i Konkurrencës, IL</w:t>
      </w:r>
      <w:r w:rsidR="00F1530C" w:rsidRPr="00020611">
        <w:rPr>
          <w:rFonts w:ascii="Garamond" w:hAnsi="Garamond" w:cs="Times New Roman"/>
          <w:sz w:val="24"/>
          <w:szCs w:val="24"/>
        </w:rPr>
        <w:t>DKPKI</w:t>
      </w:r>
      <w:r w:rsidR="00C9651C" w:rsidRPr="00020611">
        <w:rPr>
          <w:rFonts w:ascii="Garamond" w:hAnsi="Garamond" w:cs="Times New Roman"/>
          <w:sz w:val="24"/>
          <w:szCs w:val="24"/>
        </w:rPr>
        <w:t>-ja</w:t>
      </w:r>
      <w:r w:rsidR="00F1530C" w:rsidRPr="00020611">
        <w:rPr>
          <w:rFonts w:ascii="Garamond" w:hAnsi="Garamond" w:cs="Times New Roman"/>
          <w:sz w:val="24"/>
          <w:szCs w:val="24"/>
        </w:rPr>
        <w:t>, Shkolla e Magjistraturës</w:t>
      </w:r>
      <w:r w:rsidR="000E39F7" w:rsidRPr="00020611">
        <w:rPr>
          <w:rFonts w:ascii="Garamond" w:hAnsi="Garamond" w:cs="Times New Roman"/>
          <w:sz w:val="24"/>
          <w:szCs w:val="24"/>
        </w:rPr>
        <w:t>,</w:t>
      </w:r>
      <w:r w:rsidR="00F1530C" w:rsidRPr="00020611">
        <w:rPr>
          <w:rFonts w:ascii="Garamond" w:hAnsi="Garamond" w:cs="Times New Roman"/>
          <w:sz w:val="24"/>
          <w:szCs w:val="24"/>
        </w:rPr>
        <w:t xml:space="preserve"> KLSH</w:t>
      </w:r>
      <w:r w:rsidR="00C9651C" w:rsidRPr="00020611">
        <w:rPr>
          <w:rFonts w:ascii="Garamond" w:hAnsi="Garamond" w:cs="Times New Roman"/>
          <w:sz w:val="24"/>
          <w:szCs w:val="24"/>
        </w:rPr>
        <w:t>-ja</w:t>
      </w:r>
      <w:r w:rsidR="00F1530C" w:rsidRPr="00020611">
        <w:rPr>
          <w:rFonts w:ascii="Garamond" w:hAnsi="Garamond" w:cs="Times New Roman"/>
          <w:sz w:val="24"/>
          <w:szCs w:val="24"/>
        </w:rPr>
        <w:t xml:space="preserve">, </w:t>
      </w:r>
      <w:r w:rsidR="00C9651C" w:rsidRPr="00020611">
        <w:rPr>
          <w:rFonts w:ascii="Garamond" w:hAnsi="Garamond" w:cs="Times New Roman"/>
          <w:sz w:val="24"/>
          <w:szCs w:val="24"/>
        </w:rPr>
        <w:t>s</w:t>
      </w:r>
      <w:r w:rsidR="00F1530C" w:rsidRPr="00020611">
        <w:rPr>
          <w:rFonts w:ascii="Garamond" w:hAnsi="Garamond" w:cs="Times New Roman"/>
          <w:sz w:val="24"/>
          <w:szCs w:val="24"/>
        </w:rPr>
        <w:t>truktura t</w:t>
      </w:r>
      <w:r w:rsidR="00F35A30" w:rsidRPr="00020611">
        <w:rPr>
          <w:rFonts w:ascii="Garamond" w:hAnsi="Garamond" w:cs="Times New Roman"/>
          <w:sz w:val="24"/>
          <w:szCs w:val="24"/>
        </w:rPr>
        <w:t>ë</w:t>
      </w:r>
      <w:r w:rsidR="000E39F7" w:rsidRPr="00020611">
        <w:rPr>
          <w:rFonts w:ascii="Garamond" w:hAnsi="Garamond" w:cs="Times New Roman"/>
          <w:sz w:val="24"/>
          <w:szCs w:val="24"/>
        </w:rPr>
        <w:t xml:space="preserve"> tjera </w:t>
      </w:r>
      <w:r w:rsidR="00C9651C" w:rsidRPr="00020611">
        <w:rPr>
          <w:rFonts w:ascii="Garamond" w:hAnsi="Garamond" w:cs="Times New Roman"/>
          <w:sz w:val="24"/>
          <w:szCs w:val="24"/>
        </w:rPr>
        <w:t>a</w:t>
      </w:r>
      <w:r w:rsidR="000E39F7" w:rsidRPr="00020611">
        <w:rPr>
          <w:rFonts w:ascii="Garamond" w:hAnsi="Garamond" w:cs="Times New Roman"/>
          <w:sz w:val="24"/>
          <w:szCs w:val="24"/>
        </w:rPr>
        <w:t>udituese.</w:t>
      </w:r>
    </w:p>
    <w:p w14:paraId="6EC1F056" w14:textId="115FDB44"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C9651C" w:rsidRPr="00020611">
        <w:rPr>
          <w:rFonts w:ascii="Garamond" w:hAnsi="Garamond" w:cs="Times New Roman"/>
          <w:sz w:val="24"/>
          <w:szCs w:val="24"/>
        </w:rPr>
        <w:t>:</w:t>
      </w:r>
    </w:p>
    <w:p w14:paraId="212E11B9" w14:textId="77A4218C" w:rsidR="00E32C27" w:rsidRPr="00020611" w:rsidRDefault="00E22B88"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w:t>
      </w:r>
      <w:r w:rsidR="00063DD7" w:rsidRPr="00020611">
        <w:rPr>
          <w:rFonts w:ascii="Garamond" w:hAnsi="Garamond" w:cs="Times New Roman"/>
          <w:sz w:val="24"/>
          <w:szCs w:val="24"/>
        </w:rPr>
        <w:t xml:space="preserve"> </w:t>
      </w:r>
      <w:r w:rsidR="00206C7D" w:rsidRPr="00020611">
        <w:rPr>
          <w:rFonts w:ascii="Garamond" w:hAnsi="Garamond" w:cs="Times New Roman"/>
          <w:sz w:val="24"/>
          <w:szCs w:val="24"/>
        </w:rPr>
        <w:t xml:space="preserve">ngritja </w:t>
      </w:r>
      <w:r w:rsidR="00C9651C" w:rsidRPr="00020611">
        <w:rPr>
          <w:rFonts w:ascii="Garamond" w:hAnsi="Garamond" w:cs="Times New Roman"/>
          <w:sz w:val="24"/>
          <w:szCs w:val="24"/>
        </w:rPr>
        <w:t>e</w:t>
      </w:r>
      <w:r w:rsidR="00E32C27" w:rsidRPr="00020611">
        <w:rPr>
          <w:rFonts w:ascii="Garamond" w:hAnsi="Garamond" w:cs="Times New Roman"/>
          <w:sz w:val="24"/>
          <w:szCs w:val="24"/>
        </w:rPr>
        <w:t xml:space="preserve"> kapaciteteve dhe ndërgjegjësimit për integritetin në fushën e</w:t>
      </w:r>
      <w:r w:rsidR="00171DDC" w:rsidRPr="00020611">
        <w:rPr>
          <w:rFonts w:ascii="Garamond" w:hAnsi="Garamond" w:cs="Times New Roman"/>
          <w:sz w:val="24"/>
          <w:szCs w:val="24"/>
        </w:rPr>
        <w:t xml:space="preserve"> </w:t>
      </w:r>
      <w:r w:rsidR="00E32C27" w:rsidRPr="00020611">
        <w:rPr>
          <w:rFonts w:ascii="Garamond" w:hAnsi="Garamond" w:cs="Times New Roman"/>
          <w:sz w:val="24"/>
          <w:szCs w:val="24"/>
        </w:rPr>
        <w:t>prokurimit publik</w:t>
      </w:r>
      <w:r w:rsidR="00171DDC" w:rsidRPr="00020611">
        <w:rPr>
          <w:rFonts w:ascii="Garamond" w:hAnsi="Garamond" w:cs="Times New Roman"/>
          <w:sz w:val="24"/>
          <w:szCs w:val="24"/>
        </w:rPr>
        <w:t>;</w:t>
      </w:r>
    </w:p>
    <w:p w14:paraId="7F6AB10F" w14:textId="57BD8921"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06C7D" w:rsidRPr="00020611">
        <w:rPr>
          <w:rFonts w:ascii="Garamond" w:hAnsi="Garamond" w:cs="Times New Roman"/>
          <w:sz w:val="24"/>
          <w:szCs w:val="24"/>
        </w:rPr>
        <w:t xml:space="preserve">realizimi </w:t>
      </w:r>
      <w:r w:rsidR="00E32C27" w:rsidRPr="00020611">
        <w:rPr>
          <w:rFonts w:ascii="Garamond" w:hAnsi="Garamond" w:cs="Times New Roman"/>
          <w:sz w:val="24"/>
          <w:szCs w:val="24"/>
        </w:rPr>
        <w:t xml:space="preserve">i takimeve dypalëshe, seminareve dhe </w:t>
      </w:r>
      <w:r w:rsidR="00E00A8A" w:rsidRPr="00020611">
        <w:rPr>
          <w:rFonts w:ascii="Garamond" w:hAnsi="Garamond" w:cs="Times New Roman"/>
          <w:i/>
          <w:iCs/>
          <w:sz w:val="24"/>
          <w:szCs w:val="24"/>
        </w:rPr>
        <w:t>w</w:t>
      </w:r>
      <w:r w:rsidR="00171DDC" w:rsidRPr="00020611">
        <w:rPr>
          <w:rFonts w:ascii="Garamond" w:hAnsi="Garamond" w:cs="Times New Roman"/>
          <w:i/>
          <w:iCs/>
          <w:sz w:val="24"/>
          <w:szCs w:val="24"/>
        </w:rPr>
        <w:t>orkshop</w:t>
      </w:r>
      <w:r w:rsidR="00C9651C" w:rsidRPr="00020611">
        <w:rPr>
          <w:rFonts w:ascii="Garamond" w:hAnsi="Garamond" w:cs="Times New Roman"/>
          <w:sz w:val="24"/>
          <w:szCs w:val="24"/>
        </w:rPr>
        <w:t>-</w:t>
      </w:r>
      <w:r w:rsidR="00171DDC" w:rsidRPr="00020611">
        <w:rPr>
          <w:rFonts w:ascii="Garamond" w:hAnsi="Garamond" w:cs="Times New Roman"/>
          <w:sz w:val="24"/>
          <w:szCs w:val="24"/>
        </w:rPr>
        <w:t xml:space="preserve">eve </w:t>
      </w:r>
      <w:r w:rsidR="00E32C27" w:rsidRPr="00020611">
        <w:rPr>
          <w:rFonts w:ascii="Garamond" w:hAnsi="Garamond" w:cs="Times New Roman"/>
          <w:sz w:val="24"/>
          <w:szCs w:val="24"/>
        </w:rPr>
        <w:t>me synim ngritj</w:t>
      </w:r>
      <w:r w:rsidR="00C9651C" w:rsidRPr="00020611">
        <w:rPr>
          <w:rFonts w:ascii="Garamond" w:hAnsi="Garamond" w:cs="Times New Roman"/>
          <w:sz w:val="24"/>
          <w:szCs w:val="24"/>
        </w:rPr>
        <w:t>en</w:t>
      </w:r>
      <w:r w:rsidR="00E32C27" w:rsidRPr="00020611">
        <w:rPr>
          <w:rFonts w:ascii="Garamond" w:hAnsi="Garamond" w:cs="Times New Roman"/>
          <w:sz w:val="24"/>
          <w:szCs w:val="24"/>
        </w:rPr>
        <w:t xml:space="preserve"> e kapaciteteve dh</w:t>
      </w:r>
      <w:r w:rsidR="00C9651C" w:rsidRPr="00020611">
        <w:rPr>
          <w:rFonts w:ascii="Garamond" w:hAnsi="Garamond" w:cs="Times New Roman"/>
          <w:sz w:val="24"/>
          <w:szCs w:val="24"/>
        </w:rPr>
        <w:t>e</w:t>
      </w:r>
      <w:r w:rsidR="00E32C27" w:rsidRPr="00020611">
        <w:rPr>
          <w:rFonts w:ascii="Garamond" w:hAnsi="Garamond" w:cs="Times New Roman"/>
          <w:sz w:val="24"/>
          <w:szCs w:val="24"/>
        </w:rPr>
        <w:t xml:space="preserve"> ndërgjeg</w:t>
      </w:r>
      <w:r w:rsidR="00171DDC" w:rsidRPr="00020611">
        <w:rPr>
          <w:rFonts w:ascii="Garamond" w:hAnsi="Garamond" w:cs="Times New Roman"/>
          <w:sz w:val="24"/>
          <w:szCs w:val="24"/>
        </w:rPr>
        <w:t>j</w:t>
      </w:r>
      <w:r w:rsidR="00F179E0" w:rsidRPr="00020611">
        <w:rPr>
          <w:rFonts w:ascii="Garamond" w:hAnsi="Garamond" w:cs="Times New Roman"/>
          <w:sz w:val="24"/>
          <w:szCs w:val="24"/>
        </w:rPr>
        <w:t>ë</w:t>
      </w:r>
      <w:r w:rsidR="00E32C27" w:rsidRPr="00020611">
        <w:rPr>
          <w:rFonts w:ascii="Garamond" w:hAnsi="Garamond" w:cs="Times New Roman"/>
          <w:sz w:val="24"/>
          <w:szCs w:val="24"/>
        </w:rPr>
        <w:t>simi</w:t>
      </w:r>
      <w:r w:rsidR="00C9651C" w:rsidRPr="00020611">
        <w:rPr>
          <w:rFonts w:ascii="Garamond" w:hAnsi="Garamond" w:cs="Times New Roman"/>
          <w:sz w:val="24"/>
          <w:szCs w:val="24"/>
        </w:rPr>
        <w:t>n</w:t>
      </w:r>
      <w:r w:rsidR="00E32C27" w:rsidRPr="00020611">
        <w:rPr>
          <w:rFonts w:ascii="Garamond" w:hAnsi="Garamond" w:cs="Times New Roman"/>
          <w:sz w:val="24"/>
          <w:szCs w:val="24"/>
        </w:rPr>
        <w:t xml:space="preserve"> për integritetin në fushën e prokurimit publik;</w:t>
      </w:r>
    </w:p>
    <w:p w14:paraId="3B1777E6" w14:textId="7B672AF2"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06C7D" w:rsidRPr="00020611">
        <w:rPr>
          <w:rFonts w:ascii="Garamond" w:hAnsi="Garamond" w:cs="Times New Roman"/>
          <w:sz w:val="24"/>
          <w:szCs w:val="24"/>
        </w:rPr>
        <w:t xml:space="preserve">organizimi </w:t>
      </w:r>
      <w:r w:rsidR="00E32C27" w:rsidRPr="00020611">
        <w:rPr>
          <w:rFonts w:ascii="Garamond" w:hAnsi="Garamond" w:cs="Times New Roman"/>
          <w:sz w:val="24"/>
          <w:szCs w:val="24"/>
        </w:rPr>
        <w:t xml:space="preserve">i eventeve ndërgjegjësuese, </w:t>
      </w:r>
      <w:r w:rsidR="00E00A8A" w:rsidRPr="00020611">
        <w:rPr>
          <w:rFonts w:ascii="Garamond" w:hAnsi="Garamond" w:cs="Times New Roman"/>
          <w:i/>
          <w:iCs/>
          <w:sz w:val="24"/>
          <w:szCs w:val="24"/>
        </w:rPr>
        <w:t>w</w:t>
      </w:r>
      <w:r w:rsidR="00171DDC" w:rsidRPr="00020611">
        <w:rPr>
          <w:rFonts w:ascii="Garamond" w:hAnsi="Garamond" w:cs="Times New Roman"/>
          <w:i/>
          <w:iCs/>
          <w:sz w:val="24"/>
          <w:szCs w:val="24"/>
        </w:rPr>
        <w:t>orkshop</w:t>
      </w:r>
      <w:r w:rsidR="00C9651C" w:rsidRPr="00020611">
        <w:rPr>
          <w:rFonts w:ascii="Garamond" w:hAnsi="Garamond" w:cs="Times New Roman"/>
          <w:sz w:val="24"/>
          <w:szCs w:val="24"/>
        </w:rPr>
        <w:t>-</w:t>
      </w:r>
      <w:r w:rsidR="00171DDC" w:rsidRPr="00020611">
        <w:rPr>
          <w:rFonts w:ascii="Garamond" w:hAnsi="Garamond" w:cs="Times New Roman"/>
          <w:sz w:val="24"/>
          <w:szCs w:val="24"/>
        </w:rPr>
        <w:t>eve</w:t>
      </w:r>
      <w:r w:rsidR="00E32C27" w:rsidRPr="00020611">
        <w:rPr>
          <w:rFonts w:ascii="Garamond" w:hAnsi="Garamond" w:cs="Times New Roman"/>
          <w:sz w:val="24"/>
          <w:szCs w:val="24"/>
        </w:rPr>
        <w:t>, konferencave mbi marrëveshjet në oferta. Rritja e konkurrencës dhe ndërgjeg</w:t>
      </w:r>
      <w:r w:rsidR="00171DDC" w:rsidRPr="00020611">
        <w:rPr>
          <w:rFonts w:ascii="Garamond" w:hAnsi="Garamond" w:cs="Times New Roman"/>
          <w:sz w:val="24"/>
          <w:szCs w:val="24"/>
        </w:rPr>
        <w:t>j</w:t>
      </w:r>
      <w:r w:rsidR="00F179E0" w:rsidRPr="00020611">
        <w:rPr>
          <w:rFonts w:ascii="Garamond" w:hAnsi="Garamond" w:cs="Times New Roman"/>
          <w:sz w:val="24"/>
          <w:szCs w:val="24"/>
        </w:rPr>
        <w:t>ë</w:t>
      </w:r>
      <w:r w:rsidR="00E32C27" w:rsidRPr="00020611">
        <w:rPr>
          <w:rFonts w:ascii="Garamond" w:hAnsi="Garamond" w:cs="Times New Roman"/>
          <w:sz w:val="24"/>
          <w:szCs w:val="24"/>
        </w:rPr>
        <w:t>simit lidhur me procedurat me një ofertë të kualifikuar</w:t>
      </w:r>
      <w:r w:rsidR="00171DDC" w:rsidRPr="00020611">
        <w:rPr>
          <w:rFonts w:ascii="Garamond" w:hAnsi="Garamond" w:cs="Times New Roman"/>
          <w:sz w:val="24"/>
          <w:szCs w:val="24"/>
        </w:rPr>
        <w:t>, k</w:t>
      </w:r>
      <w:r w:rsidR="00E32C27" w:rsidRPr="00020611">
        <w:rPr>
          <w:rFonts w:ascii="Garamond" w:hAnsi="Garamond" w:cs="Times New Roman"/>
          <w:sz w:val="24"/>
          <w:szCs w:val="24"/>
        </w:rPr>
        <w:t>ërkesat e kualifikimit dhe specifi</w:t>
      </w:r>
      <w:r w:rsidR="00171DDC" w:rsidRPr="00020611">
        <w:rPr>
          <w:rFonts w:ascii="Garamond" w:hAnsi="Garamond" w:cs="Times New Roman"/>
          <w:sz w:val="24"/>
          <w:szCs w:val="24"/>
        </w:rPr>
        <w:t>k</w:t>
      </w:r>
      <w:r w:rsidR="00E32C27" w:rsidRPr="00020611">
        <w:rPr>
          <w:rFonts w:ascii="Garamond" w:hAnsi="Garamond" w:cs="Times New Roman"/>
          <w:sz w:val="24"/>
          <w:szCs w:val="24"/>
        </w:rPr>
        <w:t>imet teknike</w:t>
      </w:r>
      <w:r w:rsidR="00D50BCA">
        <w:rPr>
          <w:rFonts w:ascii="Garamond" w:hAnsi="Garamond" w:cs="Times New Roman"/>
          <w:sz w:val="24"/>
          <w:szCs w:val="24"/>
        </w:rPr>
        <w:t>;</w:t>
      </w:r>
    </w:p>
    <w:p w14:paraId="0E5F7851" w14:textId="353F223C"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206C7D" w:rsidRPr="00020611">
        <w:rPr>
          <w:rFonts w:ascii="Garamond" w:hAnsi="Garamond" w:cs="Times New Roman"/>
          <w:sz w:val="24"/>
          <w:szCs w:val="24"/>
        </w:rPr>
        <w:t xml:space="preserve">punonjës </w:t>
      </w:r>
      <w:r w:rsidR="00E32C27" w:rsidRPr="00020611">
        <w:rPr>
          <w:rFonts w:ascii="Garamond" w:hAnsi="Garamond" w:cs="Times New Roman"/>
          <w:sz w:val="24"/>
          <w:szCs w:val="24"/>
        </w:rPr>
        <w:t>të trajnuar për integritetin</w:t>
      </w:r>
      <w:r w:rsidR="00C9651C" w:rsidRPr="00020611">
        <w:rPr>
          <w:rFonts w:ascii="Garamond" w:hAnsi="Garamond" w:cs="Times New Roman"/>
          <w:sz w:val="24"/>
          <w:szCs w:val="24"/>
        </w:rPr>
        <w:t>.</w:t>
      </w:r>
    </w:p>
    <w:p w14:paraId="70247E79" w14:textId="13F4B94B" w:rsidR="00E32C27" w:rsidRPr="00C90FFB" w:rsidRDefault="00E32C27"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39" w:name="_Toc166152724"/>
      <w:r w:rsidRPr="00C90FFB">
        <w:rPr>
          <w:rFonts w:ascii="Garamond" w:hAnsi="Garamond" w:cs="Times New Roman"/>
          <w:b w:val="0"/>
          <w:bCs/>
          <w:color w:val="auto"/>
          <w:szCs w:val="24"/>
        </w:rPr>
        <w:t>MASA 3.1.2 PËRGATITJA E MATERIALEVE</w:t>
      </w:r>
      <w:r w:rsidR="00020611" w:rsidRPr="00C90FFB">
        <w:rPr>
          <w:rFonts w:ascii="Garamond" w:hAnsi="Garamond" w:cs="Times New Roman"/>
          <w:b w:val="0"/>
          <w:bCs/>
          <w:color w:val="auto"/>
          <w:szCs w:val="24"/>
        </w:rPr>
        <w:t xml:space="preserve"> </w:t>
      </w:r>
      <w:r w:rsidRPr="00C90FFB">
        <w:rPr>
          <w:rFonts w:ascii="Garamond" w:hAnsi="Garamond" w:cs="Times New Roman"/>
          <w:b w:val="0"/>
          <w:bCs/>
          <w:color w:val="auto"/>
          <w:szCs w:val="24"/>
        </w:rPr>
        <w:t>PËR RRITJEN E NDËRGJEGJËSIMIT</w:t>
      </w:r>
      <w:bookmarkEnd w:id="39"/>
      <w:r w:rsidR="00020611" w:rsidRPr="00C90FFB">
        <w:rPr>
          <w:rFonts w:ascii="Garamond" w:hAnsi="Garamond" w:cs="Times New Roman"/>
          <w:b w:val="0"/>
          <w:bCs/>
          <w:color w:val="auto"/>
          <w:szCs w:val="24"/>
        </w:rPr>
        <w:t xml:space="preserve"> </w:t>
      </w:r>
    </w:p>
    <w:p w14:paraId="4314EB4E" w14:textId="77777777"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sz w:val="24"/>
          <w:szCs w:val="24"/>
        </w:rPr>
        <w:t xml:space="preserve">Lufta kundër korrupsionit dhe sjelljeve të tjera të paligjshme në fushën e prokurimit publik është pjesë integrale e strategjisë për përmirësimin e sistemit të prokurimit publik. Do të organizohen sisteme rregullatore dhe institucionale për arritjen e objektivave të politikës shumë të rëndësishme duke </w:t>
      </w:r>
      <w:r w:rsidRPr="00020611">
        <w:rPr>
          <w:rFonts w:ascii="Garamond" w:hAnsi="Garamond"/>
          <w:sz w:val="24"/>
          <w:szCs w:val="24"/>
        </w:rPr>
        <w:lastRenderedPageBreak/>
        <w:t>garantuar vlerën për paratë dhe integritetin në ofrimin e shërbimeve publike.</w:t>
      </w:r>
    </w:p>
    <w:p w14:paraId="1493F936" w14:textId="0AD50355"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F54D04" w:rsidRPr="00020611">
        <w:rPr>
          <w:rFonts w:ascii="Garamond" w:hAnsi="Garamond" w:cs="Times New Roman"/>
          <w:sz w:val="24"/>
          <w:szCs w:val="24"/>
        </w:rPr>
        <w:t>:</w:t>
      </w:r>
    </w:p>
    <w:p w14:paraId="0BCC5959" w14:textId="5F20DCC8"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C9651C" w:rsidRPr="00020611">
        <w:rPr>
          <w:rFonts w:ascii="Garamond" w:hAnsi="Garamond" w:cs="Times New Roman"/>
          <w:sz w:val="24"/>
          <w:szCs w:val="24"/>
        </w:rPr>
        <w:t>-ja</w:t>
      </w: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Pr="00020611">
        <w:rPr>
          <w:rFonts w:ascii="Garamond" w:hAnsi="Garamond" w:cs="Times New Roman"/>
          <w:sz w:val="24"/>
          <w:szCs w:val="24"/>
        </w:rPr>
        <w:t>Inspektorati i Lartë i Deklarimit dhe Kontrollit të Pasuriv</w:t>
      </w:r>
      <w:r w:rsidR="000E39F7" w:rsidRPr="00020611">
        <w:rPr>
          <w:rFonts w:ascii="Garamond" w:hAnsi="Garamond" w:cs="Times New Roman"/>
          <w:sz w:val="24"/>
          <w:szCs w:val="24"/>
        </w:rPr>
        <w:t>e dhe Konfliktit të Interesave.</w:t>
      </w:r>
    </w:p>
    <w:p w14:paraId="398C5ECF" w14:textId="79455B89" w:rsidR="00E32C27" w:rsidRPr="00020611" w:rsidRDefault="00E32C2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C9651C" w:rsidRPr="00020611">
        <w:rPr>
          <w:rFonts w:ascii="Garamond" w:hAnsi="Garamond" w:cs="Times New Roman"/>
          <w:sz w:val="24"/>
          <w:szCs w:val="24"/>
        </w:rPr>
        <w:t>:</w:t>
      </w:r>
    </w:p>
    <w:p w14:paraId="591DFCDF" w14:textId="6FAAA383"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411502" w:rsidRPr="00020611">
        <w:rPr>
          <w:rFonts w:ascii="Garamond" w:hAnsi="Garamond" w:cs="Times New Roman"/>
          <w:sz w:val="24"/>
          <w:szCs w:val="24"/>
        </w:rPr>
        <w:t xml:space="preserve">dokument </w:t>
      </w:r>
      <w:r w:rsidR="00E32C27" w:rsidRPr="00020611">
        <w:rPr>
          <w:rFonts w:ascii="Garamond" w:hAnsi="Garamond" w:cs="Times New Roman"/>
          <w:sz w:val="24"/>
          <w:szCs w:val="24"/>
        </w:rPr>
        <w:t>i përbashkët APP–ILDKPKI për integritetin e punonjësve në prokurimin publik;</w:t>
      </w:r>
    </w:p>
    <w:p w14:paraId="6E7AD066" w14:textId="38A22EA5"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411502" w:rsidRPr="00020611">
        <w:rPr>
          <w:rFonts w:ascii="Garamond" w:hAnsi="Garamond" w:cs="Times New Roman"/>
          <w:sz w:val="24"/>
          <w:szCs w:val="24"/>
        </w:rPr>
        <w:t xml:space="preserve">përfshirja </w:t>
      </w:r>
      <w:r w:rsidR="00E32C27" w:rsidRPr="00020611">
        <w:rPr>
          <w:rFonts w:ascii="Garamond" w:hAnsi="Garamond" w:cs="Times New Roman"/>
          <w:sz w:val="24"/>
          <w:szCs w:val="24"/>
        </w:rPr>
        <w:t xml:space="preserve">e risqeve dhe e masave të lidhura me prokurimin publik në </w:t>
      </w:r>
      <w:r w:rsidR="00C9651C" w:rsidRPr="00020611">
        <w:rPr>
          <w:rFonts w:ascii="Garamond" w:hAnsi="Garamond" w:cs="Times New Roman"/>
          <w:sz w:val="24"/>
          <w:szCs w:val="24"/>
        </w:rPr>
        <w:t>m</w:t>
      </w:r>
      <w:r w:rsidR="00E32C27" w:rsidRPr="00020611">
        <w:rPr>
          <w:rFonts w:ascii="Garamond" w:hAnsi="Garamond" w:cs="Times New Roman"/>
          <w:sz w:val="24"/>
          <w:szCs w:val="24"/>
        </w:rPr>
        <w:t xml:space="preserve">anualin e </w:t>
      </w:r>
      <w:r w:rsidR="00C9651C" w:rsidRPr="00020611">
        <w:rPr>
          <w:rFonts w:ascii="Garamond" w:hAnsi="Garamond" w:cs="Times New Roman"/>
          <w:sz w:val="24"/>
          <w:szCs w:val="24"/>
        </w:rPr>
        <w:t>i</w:t>
      </w:r>
      <w:r w:rsidR="00E32C27" w:rsidRPr="00020611">
        <w:rPr>
          <w:rFonts w:ascii="Garamond" w:hAnsi="Garamond" w:cs="Times New Roman"/>
          <w:sz w:val="24"/>
          <w:szCs w:val="24"/>
        </w:rPr>
        <w:t>ntegritetit dhe në planet e integritetit</w:t>
      </w:r>
      <w:r w:rsidR="00C9651C" w:rsidRPr="00020611">
        <w:rPr>
          <w:rFonts w:ascii="Garamond" w:hAnsi="Garamond" w:cs="Times New Roman"/>
          <w:sz w:val="24"/>
          <w:szCs w:val="24"/>
        </w:rPr>
        <w:t>,</w:t>
      </w:r>
      <w:r w:rsidR="00E32C27" w:rsidRPr="00020611">
        <w:rPr>
          <w:rFonts w:ascii="Garamond" w:hAnsi="Garamond" w:cs="Times New Roman"/>
          <w:sz w:val="24"/>
          <w:szCs w:val="24"/>
        </w:rPr>
        <w:t xml:space="preserve"> si pjesë e Strategjisë kundër Korrupsionit.</w:t>
      </w:r>
    </w:p>
    <w:p w14:paraId="7899CDA4" w14:textId="70544ECB" w:rsidR="00E32C27" w:rsidRPr="00C90FFB" w:rsidRDefault="00E32C27"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40" w:name="_Toc166152725"/>
      <w:r w:rsidRPr="00C90FFB">
        <w:rPr>
          <w:rFonts w:ascii="Garamond" w:hAnsi="Garamond" w:cs="Times New Roman"/>
          <w:b w:val="0"/>
          <w:bCs/>
          <w:color w:val="auto"/>
          <w:szCs w:val="24"/>
        </w:rPr>
        <w:t>MASA 3.1.3. BASHKËPUNIMI NDËRINSTITUCIONAL PËR LUFTËN KUNDËR KORRUPSIONIT</w:t>
      </w:r>
      <w:bookmarkEnd w:id="40"/>
      <w:r w:rsidR="00020611" w:rsidRPr="00C90FFB">
        <w:rPr>
          <w:rFonts w:ascii="Garamond" w:hAnsi="Garamond" w:cs="Times New Roman"/>
          <w:b w:val="0"/>
          <w:bCs/>
          <w:color w:val="auto"/>
          <w:szCs w:val="24"/>
        </w:rPr>
        <w:t xml:space="preserve"> </w:t>
      </w:r>
    </w:p>
    <w:p w14:paraId="3F72FEB2" w14:textId="77777777" w:rsidR="00E32C27" w:rsidRPr="00020611" w:rsidRDefault="00E32C27" w:rsidP="00E22B88">
      <w:pPr>
        <w:widowControl w:val="0"/>
        <w:shd w:val="clear" w:color="auto" w:fill="FFFFFF"/>
        <w:spacing w:after="0" w:line="240" w:lineRule="auto"/>
        <w:ind w:firstLine="284"/>
        <w:rPr>
          <w:rFonts w:ascii="Garamond" w:hAnsi="Garamond" w:cs="Times New Roman"/>
          <w:sz w:val="24"/>
          <w:szCs w:val="24"/>
        </w:rPr>
      </w:pPr>
      <w:r w:rsidRPr="00020611">
        <w:rPr>
          <w:rFonts w:ascii="Garamond" w:hAnsi="Garamond" w:cs="Times New Roman"/>
          <w:sz w:val="24"/>
          <w:szCs w:val="24"/>
        </w:rPr>
        <w:t>Lufta kundër korrupsionit dhe sjelljeve të tjera të paligjshme në fushën e prokurimit publik është pjesë integrale e strategjisë për përmirësimin e sistemit të prokurimit publik. Një sërë aktivitetesh shumë të rëndësishme parashikohen për arritjen e objektivave të politikës duke garantuar vlerën për paratë dhe integritetin në ofrimin e shërbimeve publike.</w:t>
      </w:r>
    </w:p>
    <w:p w14:paraId="39A1BEB8" w14:textId="28ED8748" w:rsidR="00E32C27" w:rsidRPr="00020611" w:rsidRDefault="00E32C27" w:rsidP="00E22B88">
      <w:pPr>
        <w:widowControl w:val="0"/>
        <w:shd w:val="clear" w:color="auto" w:fill="FFFFFF"/>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F54D04" w:rsidRPr="00020611">
        <w:rPr>
          <w:rFonts w:ascii="Garamond" w:hAnsi="Garamond" w:cs="Times New Roman"/>
          <w:sz w:val="24"/>
          <w:szCs w:val="24"/>
        </w:rPr>
        <w:t>:</w:t>
      </w:r>
    </w:p>
    <w:p w14:paraId="0D1E5A56" w14:textId="219A7D98" w:rsidR="00E32C27" w:rsidRPr="00020611" w:rsidRDefault="00E32C27" w:rsidP="00E22B88">
      <w:pPr>
        <w:widowControl w:val="0"/>
        <w:shd w:val="clear" w:color="auto" w:fill="FFFFFF"/>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00800E85" w:rsidRPr="00020611">
        <w:rPr>
          <w:rFonts w:ascii="Garamond" w:hAnsi="Garamond" w:cs="Times New Roman"/>
          <w:sz w:val="24"/>
          <w:szCs w:val="24"/>
        </w:rPr>
        <w:t>m</w:t>
      </w:r>
      <w:r w:rsidRPr="00020611">
        <w:rPr>
          <w:rFonts w:ascii="Garamond" w:hAnsi="Garamond" w:cs="Times New Roman"/>
          <w:sz w:val="24"/>
          <w:szCs w:val="24"/>
        </w:rPr>
        <w:t xml:space="preserve">inistria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antikorrupsionin</w:t>
      </w:r>
      <w:r w:rsidR="00CE2CEF">
        <w:rPr>
          <w:rFonts w:ascii="Garamond" w:hAnsi="Garamond" w:cs="Times New Roman"/>
          <w:sz w:val="24"/>
          <w:szCs w:val="24"/>
        </w:rPr>
        <w:t>.</w:t>
      </w:r>
      <w:r w:rsidR="00020611" w:rsidRPr="00020611">
        <w:rPr>
          <w:rFonts w:ascii="Garamond" w:hAnsi="Garamond" w:cs="Times New Roman"/>
          <w:sz w:val="24"/>
          <w:szCs w:val="24"/>
        </w:rPr>
        <w:t xml:space="preserve"> </w:t>
      </w:r>
    </w:p>
    <w:p w14:paraId="607C3F46" w14:textId="6B532777" w:rsidR="00E32C27" w:rsidRPr="00020611" w:rsidRDefault="00E32C27" w:rsidP="00E22B88">
      <w:pPr>
        <w:widowControl w:val="0"/>
        <w:shd w:val="clear" w:color="auto" w:fill="FFFFFF"/>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C9651C" w:rsidRPr="00020611">
        <w:rPr>
          <w:rFonts w:ascii="Garamond" w:hAnsi="Garamond" w:cs="Times New Roman"/>
          <w:sz w:val="24"/>
          <w:szCs w:val="24"/>
        </w:rPr>
        <w:t>:</w:t>
      </w:r>
    </w:p>
    <w:p w14:paraId="19945CD0" w14:textId="3ED10005"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 xml:space="preserve">Marrëveshja e bashkëpunimit midis </w:t>
      </w:r>
      <w:r w:rsidR="00C9651C" w:rsidRPr="00020611">
        <w:rPr>
          <w:rFonts w:ascii="Garamond" w:hAnsi="Garamond" w:cs="Times New Roman"/>
          <w:sz w:val="24"/>
          <w:szCs w:val="24"/>
        </w:rPr>
        <w:t>m</w:t>
      </w:r>
      <w:r w:rsidR="00E32C27" w:rsidRPr="00020611">
        <w:rPr>
          <w:rFonts w:ascii="Garamond" w:hAnsi="Garamond" w:cs="Times New Roman"/>
          <w:sz w:val="24"/>
          <w:szCs w:val="24"/>
        </w:rPr>
        <w:t xml:space="preserve">inistrisë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antikorrupsionin</w:t>
      </w:r>
      <w:r w:rsidR="00E32C27" w:rsidRPr="00020611">
        <w:rPr>
          <w:rFonts w:ascii="Garamond" w:hAnsi="Garamond" w:cs="Times New Roman"/>
          <w:sz w:val="24"/>
          <w:szCs w:val="24"/>
        </w:rPr>
        <w:t xml:space="preserve"> (në cilësinë e Koordinatorit Kombëtar kundër Korrupsionit) dhe Agjencisë së Prokurimit Publik</w:t>
      </w:r>
      <w:r w:rsidR="00CE2CEF">
        <w:rPr>
          <w:rFonts w:ascii="Garamond" w:hAnsi="Garamond" w:cs="Times New Roman"/>
          <w:sz w:val="24"/>
          <w:szCs w:val="24"/>
        </w:rPr>
        <w:t>,</w:t>
      </w:r>
      <w:r w:rsidR="00E32C27" w:rsidRPr="00020611">
        <w:rPr>
          <w:rFonts w:ascii="Garamond" w:hAnsi="Garamond" w:cs="Times New Roman"/>
          <w:sz w:val="24"/>
          <w:szCs w:val="24"/>
        </w:rPr>
        <w:t xml:space="preserve"> duke synuar forcimin e bashkëpunimit midis dy institucioneve me DPA-APP,</w:t>
      </w:r>
      <w:r w:rsidR="00020611" w:rsidRPr="00020611">
        <w:rPr>
          <w:rFonts w:ascii="Garamond" w:hAnsi="Garamond" w:cs="Times New Roman"/>
          <w:sz w:val="24"/>
          <w:szCs w:val="24"/>
        </w:rPr>
        <w:t xml:space="preserve"> </w:t>
      </w:r>
      <w:r w:rsidR="00E32C27" w:rsidRPr="00020611">
        <w:rPr>
          <w:rFonts w:ascii="Garamond" w:hAnsi="Garamond" w:cs="Times New Roman"/>
          <w:sz w:val="24"/>
          <w:szCs w:val="24"/>
        </w:rPr>
        <w:t>për bashkëpunim eficient dhe mbarëvajtje të zhvillimit të procedurave të prokurimit publik</w:t>
      </w:r>
      <w:r w:rsidR="00171DDC" w:rsidRPr="00020611">
        <w:rPr>
          <w:rFonts w:ascii="Garamond" w:hAnsi="Garamond" w:cs="Times New Roman"/>
          <w:sz w:val="24"/>
          <w:szCs w:val="24"/>
        </w:rPr>
        <w:t xml:space="preserve">; </w:t>
      </w:r>
    </w:p>
    <w:p w14:paraId="6BB95F1E" w14:textId="7DED5C6E"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Shkëmbim informacioni midis DPA</w:t>
      </w:r>
      <w:r w:rsidR="00C9651C" w:rsidRPr="00020611">
        <w:rPr>
          <w:rFonts w:ascii="Garamond" w:hAnsi="Garamond" w:cs="Times New Roman"/>
          <w:sz w:val="24"/>
          <w:szCs w:val="24"/>
        </w:rPr>
        <w:t>-it</w:t>
      </w:r>
      <w:r w:rsidR="00E32C27" w:rsidRPr="00020611">
        <w:rPr>
          <w:rFonts w:ascii="Garamond" w:hAnsi="Garamond" w:cs="Times New Roman"/>
          <w:sz w:val="24"/>
          <w:szCs w:val="24"/>
        </w:rPr>
        <w:t xml:space="preserve"> dhe APP</w:t>
      </w:r>
      <w:r w:rsidR="00C9651C" w:rsidRPr="00020611">
        <w:rPr>
          <w:rFonts w:ascii="Garamond" w:hAnsi="Garamond" w:cs="Times New Roman"/>
          <w:sz w:val="24"/>
          <w:szCs w:val="24"/>
        </w:rPr>
        <w:t>-s</w:t>
      </w:r>
      <w:r w:rsidR="009E2161" w:rsidRPr="00020611">
        <w:rPr>
          <w:rFonts w:ascii="Garamond" w:hAnsi="Garamond" w:cs="Times New Roman"/>
          <w:sz w:val="24"/>
          <w:szCs w:val="24"/>
        </w:rPr>
        <w:t>ë</w:t>
      </w:r>
      <w:r w:rsidR="00E32C27" w:rsidRPr="00020611">
        <w:rPr>
          <w:rFonts w:ascii="Garamond" w:hAnsi="Garamond" w:cs="Times New Roman"/>
          <w:sz w:val="24"/>
          <w:szCs w:val="24"/>
        </w:rPr>
        <w:t xml:space="preserve"> për raste të denoncimit të korrupsionit ndaj njësive të prokurimit publik pranë autoriteteve publike. Ngritja e ekipeve të përbashkëta të verifikimit të thelluar të rasteve të denoncimeve për korrupsion ndaj njësive të prokurimit publik. Kapacitete të shtuara për ekspertët e të dy</w:t>
      </w:r>
      <w:r w:rsidR="00C9651C" w:rsidRPr="00020611">
        <w:rPr>
          <w:rFonts w:ascii="Garamond" w:hAnsi="Garamond" w:cs="Times New Roman"/>
          <w:sz w:val="24"/>
          <w:szCs w:val="24"/>
        </w:rPr>
        <w:t>ja</w:t>
      </w:r>
      <w:r w:rsidR="00E32C27" w:rsidRPr="00020611">
        <w:rPr>
          <w:rFonts w:ascii="Garamond" w:hAnsi="Garamond" w:cs="Times New Roman"/>
          <w:sz w:val="24"/>
          <w:szCs w:val="24"/>
        </w:rPr>
        <w:t xml:space="preserve"> institucioneve në kuadër të hetimit administrativ</w:t>
      </w:r>
      <w:r w:rsidR="00C9651C" w:rsidRPr="00020611">
        <w:rPr>
          <w:rFonts w:ascii="Garamond" w:hAnsi="Garamond" w:cs="Times New Roman"/>
          <w:sz w:val="24"/>
          <w:szCs w:val="24"/>
        </w:rPr>
        <w:t>;</w:t>
      </w:r>
    </w:p>
    <w:p w14:paraId="4182EDA5" w14:textId="16A5578F"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Rishikim</w:t>
      </w:r>
      <w:r w:rsidR="00C9651C" w:rsidRPr="00020611">
        <w:rPr>
          <w:rFonts w:ascii="Garamond" w:hAnsi="Garamond" w:cs="Times New Roman"/>
          <w:sz w:val="24"/>
          <w:szCs w:val="24"/>
        </w:rPr>
        <w:t>i</w:t>
      </w:r>
      <w:r w:rsidR="00E32C27" w:rsidRPr="00020611">
        <w:rPr>
          <w:rFonts w:ascii="Garamond" w:hAnsi="Garamond" w:cs="Times New Roman"/>
          <w:sz w:val="24"/>
          <w:szCs w:val="24"/>
        </w:rPr>
        <w:t xml:space="preserve"> i metodologjisë së vlerësimit të riskut të integritetit duke përfshirë një fushë të ve</w:t>
      </w:r>
      <w:r w:rsidR="00C9651C" w:rsidRPr="00020611">
        <w:rPr>
          <w:rFonts w:ascii="Garamond" w:hAnsi="Garamond" w:cs="Times New Roman"/>
          <w:sz w:val="24"/>
          <w:szCs w:val="24"/>
        </w:rPr>
        <w:t>ç</w:t>
      </w:r>
      <w:r w:rsidR="00E32C27" w:rsidRPr="00020611">
        <w:rPr>
          <w:rFonts w:ascii="Garamond" w:hAnsi="Garamond" w:cs="Times New Roman"/>
          <w:sz w:val="24"/>
          <w:szCs w:val="24"/>
        </w:rPr>
        <w:t>antë vlerësimi, veprimtarinë e njësive të prokurimit publik;</w:t>
      </w:r>
    </w:p>
    <w:p w14:paraId="56E3B492" w14:textId="49729366"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 xml:space="preserve">Hartimi në bashkëpunim me </w:t>
      </w:r>
      <w:r w:rsidR="00800E85" w:rsidRPr="00020611">
        <w:rPr>
          <w:rFonts w:ascii="Garamond" w:hAnsi="Garamond" w:cs="Times New Roman"/>
          <w:sz w:val="24"/>
          <w:szCs w:val="24"/>
        </w:rPr>
        <w:t>m</w:t>
      </w:r>
      <w:r w:rsidR="00E32C27" w:rsidRPr="00020611">
        <w:rPr>
          <w:rFonts w:ascii="Garamond" w:hAnsi="Garamond" w:cs="Times New Roman"/>
          <w:sz w:val="24"/>
          <w:szCs w:val="24"/>
        </w:rPr>
        <w:t xml:space="preserve">inistrinë </w:t>
      </w:r>
      <w:r w:rsidR="005607E2" w:rsidRPr="00020611">
        <w:rPr>
          <w:rFonts w:ascii="Garamond" w:hAnsi="Garamond" w:cs="Times New Roman"/>
          <w:sz w:val="24"/>
          <w:szCs w:val="24"/>
        </w:rPr>
        <w:t>p</w:t>
      </w:r>
      <w:r w:rsidR="000316EC" w:rsidRPr="00020611">
        <w:rPr>
          <w:rFonts w:ascii="Garamond" w:hAnsi="Garamond" w:cs="Times New Roman"/>
          <w:sz w:val="24"/>
          <w:szCs w:val="24"/>
        </w:rPr>
        <w:t>ë</w:t>
      </w:r>
      <w:r w:rsidR="005607E2" w:rsidRPr="00020611">
        <w:rPr>
          <w:rFonts w:ascii="Garamond" w:hAnsi="Garamond" w:cs="Times New Roman"/>
          <w:sz w:val="24"/>
          <w:szCs w:val="24"/>
        </w:rPr>
        <w:t>rgjegj</w:t>
      </w:r>
      <w:r w:rsidR="000316EC" w:rsidRPr="00020611">
        <w:rPr>
          <w:rFonts w:ascii="Garamond" w:hAnsi="Garamond" w:cs="Times New Roman"/>
          <w:sz w:val="24"/>
          <w:szCs w:val="24"/>
        </w:rPr>
        <w:t>ë</w:t>
      </w:r>
      <w:r w:rsidR="005607E2" w:rsidRPr="00020611">
        <w:rPr>
          <w:rFonts w:ascii="Garamond" w:hAnsi="Garamond" w:cs="Times New Roman"/>
          <w:sz w:val="24"/>
          <w:szCs w:val="24"/>
        </w:rPr>
        <w:t>se p</w:t>
      </w:r>
      <w:r w:rsidR="000316EC" w:rsidRPr="00020611">
        <w:rPr>
          <w:rFonts w:ascii="Garamond" w:hAnsi="Garamond" w:cs="Times New Roman"/>
          <w:sz w:val="24"/>
          <w:szCs w:val="24"/>
        </w:rPr>
        <w:t>ë</w:t>
      </w:r>
      <w:r w:rsidR="005607E2" w:rsidRPr="00020611">
        <w:rPr>
          <w:rFonts w:ascii="Garamond" w:hAnsi="Garamond" w:cs="Times New Roman"/>
          <w:sz w:val="24"/>
          <w:szCs w:val="24"/>
        </w:rPr>
        <w:t>r antikorrupsionin</w:t>
      </w:r>
      <w:r w:rsidR="00E32C27" w:rsidRPr="00020611">
        <w:rPr>
          <w:rFonts w:ascii="Garamond" w:hAnsi="Garamond" w:cs="Times New Roman"/>
          <w:sz w:val="24"/>
          <w:szCs w:val="24"/>
        </w:rPr>
        <w:t xml:space="preserve"> i </w:t>
      </w:r>
      <w:r w:rsidR="00C9651C" w:rsidRPr="00020611">
        <w:rPr>
          <w:rFonts w:ascii="Garamond" w:hAnsi="Garamond" w:cs="Times New Roman"/>
          <w:sz w:val="24"/>
          <w:szCs w:val="24"/>
        </w:rPr>
        <w:t>m</w:t>
      </w:r>
      <w:r w:rsidR="00E32C27" w:rsidRPr="00020611">
        <w:rPr>
          <w:rFonts w:ascii="Garamond" w:hAnsi="Garamond" w:cs="Times New Roman"/>
          <w:sz w:val="24"/>
          <w:szCs w:val="24"/>
        </w:rPr>
        <w:t>odel-</w:t>
      </w:r>
      <w:r w:rsidR="00C9651C" w:rsidRPr="00020611">
        <w:rPr>
          <w:rFonts w:ascii="Garamond" w:hAnsi="Garamond" w:cs="Times New Roman"/>
          <w:sz w:val="24"/>
          <w:szCs w:val="24"/>
        </w:rPr>
        <w:t>p</w:t>
      </w:r>
      <w:r w:rsidR="00E32C27" w:rsidRPr="00020611">
        <w:rPr>
          <w:rFonts w:ascii="Garamond" w:hAnsi="Garamond" w:cs="Times New Roman"/>
          <w:sz w:val="24"/>
          <w:szCs w:val="24"/>
        </w:rPr>
        <w:t xml:space="preserve">lanit të </w:t>
      </w:r>
      <w:r w:rsidR="00C9651C" w:rsidRPr="00020611">
        <w:rPr>
          <w:rFonts w:ascii="Garamond" w:hAnsi="Garamond" w:cs="Times New Roman"/>
          <w:sz w:val="24"/>
          <w:szCs w:val="24"/>
        </w:rPr>
        <w:t>i</w:t>
      </w:r>
      <w:r w:rsidR="00E32C27" w:rsidRPr="00020611">
        <w:rPr>
          <w:rFonts w:ascii="Garamond" w:hAnsi="Garamond" w:cs="Times New Roman"/>
          <w:sz w:val="24"/>
          <w:szCs w:val="24"/>
        </w:rPr>
        <w:t xml:space="preserve">ntegritetit për të gjitha </w:t>
      </w:r>
      <w:r w:rsidR="00C9651C" w:rsidRPr="00020611">
        <w:rPr>
          <w:rFonts w:ascii="Garamond" w:hAnsi="Garamond" w:cs="Times New Roman"/>
          <w:sz w:val="24"/>
          <w:szCs w:val="24"/>
        </w:rPr>
        <w:t>a</w:t>
      </w:r>
      <w:r w:rsidR="00E32C27" w:rsidRPr="00020611">
        <w:rPr>
          <w:rFonts w:ascii="Garamond" w:hAnsi="Garamond" w:cs="Times New Roman"/>
          <w:sz w:val="24"/>
          <w:szCs w:val="24"/>
        </w:rPr>
        <w:t xml:space="preserve">utoritetet </w:t>
      </w:r>
      <w:r w:rsidR="00C9651C" w:rsidRPr="00020611">
        <w:rPr>
          <w:rFonts w:ascii="Garamond" w:hAnsi="Garamond" w:cs="Times New Roman"/>
          <w:sz w:val="24"/>
          <w:szCs w:val="24"/>
        </w:rPr>
        <w:t>k</w:t>
      </w:r>
      <w:r w:rsidR="00E32C27" w:rsidRPr="00020611">
        <w:rPr>
          <w:rFonts w:ascii="Garamond" w:hAnsi="Garamond" w:cs="Times New Roman"/>
          <w:sz w:val="24"/>
          <w:szCs w:val="24"/>
        </w:rPr>
        <w:t>ontraktore, me fokus të veçantë integritetin e procesit të prokurimit publik</w:t>
      </w:r>
      <w:r w:rsidR="00C9651C" w:rsidRPr="00020611">
        <w:rPr>
          <w:rFonts w:ascii="Garamond" w:hAnsi="Garamond" w:cs="Times New Roman"/>
          <w:sz w:val="24"/>
          <w:szCs w:val="24"/>
        </w:rPr>
        <w:t>;</w:t>
      </w:r>
    </w:p>
    <w:p w14:paraId="789338E0" w14:textId="107CC188"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E32C27" w:rsidRPr="00020611">
        <w:rPr>
          <w:rFonts w:ascii="Garamond" w:hAnsi="Garamond" w:cs="Times New Roman"/>
          <w:sz w:val="24"/>
          <w:szCs w:val="24"/>
        </w:rPr>
        <w:t>Seanca dhe mjete informimi për riksun e korrupsionit në sektorin e prokurimit publik</w:t>
      </w:r>
      <w:r w:rsidR="00C9651C" w:rsidRPr="00020611">
        <w:rPr>
          <w:rFonts w:ascii="Garamond" w:hAnsi="Garamond" w:cs="Times New Roman"/>
          <w:sz w:val="24"/>
          <w:szCs w:val="24"/>
        </w:rPr>
        <w:t>;</w:t>
      </w:r>
    </w:p>
    <w:p w14:paraId="10D9143C" w14:textId="48C28A57" w:rsidR="00E32C2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4D062D" w:rsidRPr="00020611">
        <w:rPr>
          <w:rFonts w:ascii="Garamond" w:hAnsi="Garamond" w:cs="Times New Roman"/>
          <w:sz w:val="24"/>
          <w:szCs w:val="24"/>
        </w:rPr>
        <w:t>Fushata</w:t>
      </w:r>
      <w:r w:rsidR="00E32C27" w:rsidRPr="00020611">
        <w:rPr>
          <w:rFonts w:ascii="Garamond" w:hAnsi="Garamond" w:cs="Times New Roman"/>
          <w:sz w:val="24"/>
          <w:szCs w:val="24"/>
        </w:rPr>
        <w:t xml:space="preserve"> ndërgjegjësimi për integritetin në sektorin e prokurimeve publike</w:t>
      </w:r>
      <w:r w:rsidR="00C9651C" w:rsidRPr="00020611">
        <w:rPr>
          <w:rFonts w:ascii="Garamond" w:hAnsi="Garamond" w:cs="Times New Roman"/>
          <w:sz w:val="24"/>
          <w:szCs w:val="24"/>
        </w:rPr>
        <w:t>.</w:t>
      </w:r>
    </w:p>
    <w:p w14:paraId="241979F3" w14:textId="10CEB905" w:rsidR="001C19AF" w:rsidRPr="00C90FFB" w:rsidRDefault="00E32C27" w:rsidP="00E22B88">
      <w:pPr>
        <w:pStyle w:val="Heading3"/>
        <w:keepNext w:val="0"/>
        <w:keepLines w:val="0"/>
        <w:widowControl w:val="0"/>
        <w:spacing w:before="0" w:line="240" w:lineRule="auto"/>
        <w:ind w:firstLine="284"/>
        <w:rPr>
          <w:rFonts w:ascii="Garamond" w:hAnsi="Garamond" w:cs="Times New Roman"/>
          <w:b w:val="0"/>
          <w:bCs/>
          <w:color w:val="auto"/>
        </w:rPr>
      </w:pPr>
      <w:bookmarkStart w:id="41" w:name="_Toc166152726"/>
      <w:r w:rsidRPr="00C90FFB">
        <w:rPr>
          <w:rFonts w:ascii="Garamond" w:hAnsi="Garamond" w:cs="Times New Roman"/>
          <w:b w:val="0"/>
          <w:bCs/>
          <w:color w:val="auto"/>
        </w:rPr>
        <w:t xml:space="preserve">3.2. </w:t>
      </w:r>
      <w:r w:rsidR="001C19AF" w:rsidRPr="00C90FFB">
        <w:rPr>
          <w:rFonts w:ascii="Garamond" w:hAnsi="Garamond" w:cs="Times New Roman"/>
          <w:b w:val="0"/>
          <w:bCs/>
          <w:color w:val="auto"/>
        </w:rPr>
        <w:t xml:space="preserve">OBJEKTIVI SPECIFIK </w:t>
      </w:r>
      <w:r w:rsidRPr="00C90FFB">
        <w:rPr>
          <w:rFonts w:ascii="Garamond" w:hAnsi="Garamond" w:cs="Times New Roman"/>
          <w:b w:val="0"/>
          <w:bCs/>
          <w:color w:val="auto"/>
        </w:rPr>
        <w:t>2</w:t>
      </w:r>
      <w:r w:rsidR="007569B7">
        <w:rPr>
          <w:rFonts w:ascii="Garamond" w:hAnsi="Garamond" w:cs="Times New Roman"/>
          <w:b w:val="0"/>
          <w:bCs/>
          <w:color w:val="auto"/>
        </w:rPr>
        <w:t xml:space="preserve"> – </w:t>
      </w:r>
      <w:r w:rsidR="00496D91" w:rsidRPr="00C90FFB">
        <w:rPr>
          <w:rFonts w:ascii="Garamond" w:hAnsi="Garamond" w:cs="Times New Roman"/>
          <w:b w:val="0"/>
          <w:bCs/>
          <w:color w:val="auto"/>
        </w:rPr>
        <w:t>SIGURIA LIGJORE E SHQYRTIMIT T</w:t>
      </w:r>
      <w:r w:rsidR="008861C2" w:rsidRPr="00C90FFB">
        <w:rPr>
          <w:rFonts w:ascii="Garamond" w:hAnsi="Garamond" w:cs="Times New Roman"/>
          <w:b w:val="0"/>
          <w:bCs/>
          <w:color w:val="auto"/>
        </w:rPr>
        <w:t>Ë</w:t>
      </w:r>
      <w:r w:rsidR="00496D91" w:rsidRPr="00C90FFB">
        <w:rPr>
          <w:rFonts w:ascii="Garamond" w:hAnsi="Garamond" w:cs="Times New Roman"/>
          <w:b w:val="0"/>
          <w:bCs/>
          <w:color w:val="auto"/>
        </w:rPr>
        <w:t xml:space="preserve"> ANKESAVE</w:t>
      </w:r>
      <w:bookmarkEnd w:id="41"/>
    </w:p>
    <w:p w14:paraId="4E46D7E7" w14:textId="77777777" w:rsidR="00AB1CAC" w:rsidRPr="00020611" w:rsidRDefault="00AB1CAC"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Konteksti</w:t>
      </w:r>
    </w:p>
    <w:p w14:paraId="03DE970C" w14:textId="72FA8473" w:rsidR="00B53DDD" w:rsidRPr="00020611" w:rsidRDefault="00B53DD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Komisioni i Prokurimit Publik (KPP) është organi më i lartë administrativ në fushën e prokurimit, i cili shqyrton ankesat për procedurat e prokurimit publik, koncesionet/partneritetet publike private dhe prokurimet e mbrojtjes e </w:t>
      </w:r>
      <w:r w:rsidR="00C9651C" w:rsidRPr="00020611">
        <w:rPr>
          <w:rFonts w:ascii="Garamond" w:hAnsi="Garamond" w:cs="Times New Roman"/>
          <w:sz w:val="24"/>
          <w:szCs w:val="24"/>
        </w:rPr>
        <w:t>t</w:t>
      </w:r>
      <w:r w:rsidR="009E2161" w:rsidRPr="00020611">
        <w:rPr>
          <w:rFonts w:ascii="Garamond" w:hAnsi="Garamond" w:cs="Times New Roman"/>
          <w:sz w:val="24"/>
          <w:szCs w:val="24"/>
        </w:rPr>
        <w:t>ë</w:t>
      </w:r>
      <w:r w:rsidR="00C9651C" w:rsidRPr="00020611">
        <w:rPr>
          <w:rFonts w:ascii="Garamond" w:hAnsi="Garamond" w:cs="Times New Roman"/>
          <w:sz w:val="24"/>
          <w:szCs w:val="24"/>
        </w:rPr>
        <w:t xml:space="preserve"> </w:t>
      </w:r>
      <w:r w:rsidRPr="00020611">
        <w:rPr>
          <w:rFonts w:ascii="Garamond" w:hAnsi="Garamond" w:cs="Times New Roman"/>
          <w:sz w:val="24"/>
          <w:szCs w:val="24"/>
        </w:rPr>
        <w:t>sigurisë, si dhe kryen çdo detyrë tjetër që i ngarkohet me këtë ligj dhe akte të tjera juridike në</w:t>
      </w:r>
      <w:r w:rsidR="00BC7D60" w:rsidRPr="00020611">
        <w:rPr>
          <w:rFonts w:ascii="Garamond" w:hAnsi="Garamond" w:cs="Times New Roman"/>
          <w:sz w:val="24"/>
          <w:szCs w:val="24"/>
        </w:rPr>
        <w:t xml:space="preserve"> kuadër të kompetencave të </w:t>
      </w:r>
      <w:r w:rsidR="00742A65" w:rsidRPr="00020611">
        <w:rPr>
          <w:rFonts w:ascii="Garamond" w:hAnsi="Garamond" w:cs="Times New Roman"/>
          <w:sz w:val="24"/>
          <w:szCs w:val="24"/>
        </w:rPr>
        <w:t>tij</w:t>
      </w:r>
      <w:r w:rsidR="00BC7D60" w:rsidRPr="00020611">
        <w:rPr>
          <w:rFonts w:ascii="Garamond" w:hAnsi="Garamond" w:cs="Times New Roman"/>
          <w:sz w:val="24"/>
          <w:szCs w:val="24"/>
        </w:rPr>
        <w:t>.</w:t>
      </w:r>
    </w:p>
    <w:p w14:paraId="27525A11" w14:textId="3D60B446" w:rsidR="00AB1CAC" w:rsidRPr="00020611" w:rsidRDefault="00AB1CA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Shqyrtimi i ankesave është parashikuar nga ligji i prokurimit pub</w:t>
      </w:r>
      <w:r w:rsidR="00BC7D60" w:rsidRPr="00020611">
        <w:rPr>
          <w:rFonts w:ascii="Garamond" w:hAnsi="Garamond" w:cs="Times New Roman"/>
          <w:sz w:val="24"/>
          <w:szCs w:val="24"/>
        </w:rPr>
        <w:t xml:space="preserve">lik, i cili parashikon procesin </w:t>
      </w:r>
      <w:r w:rsidRPr="00020611">
        <w:rPr>
          <w:rFonts w:ascii="Garamond" w:hAnsi="Garamond" w:cs="Times New Roman"/>
          <w:sz w:val="24"/>
          <w:szCs w:val="24"/>
        </w:rPr>
        <w:t>kryesor, si dhe organin përgjegjës për shqyrtimin e ankesave dhe për marrjen e ve</w:t>
      </w:r>
      <w:r w:rsidR="00BC7D60" w:rsidRPr="00020611">
        <w:rPr>
          <w:rFonts w:ascii="Garamond" w:hAnsi="Garamond" w:cs="Times New Roman"/>
          <w:sz w:val="24"/>
          <w:szCs w:val="24"/>
        </w:rPr>
        <w:t>ndimit përfundimtar në këtë drejtim.</w:t>
      </w:r>
    </w:p>
    <w:p w14:paraId="1D55F639" w14:textId="77777777" w:rsidR="00AB1CAC" w:rsidRPr="00020611" w:rsidRDefault="00AB1CAC" w:rsidP="00E22B88">
      <w:pPr>
        <w:widowControl w:val="0"/>
        <w:spacing w:after="0" w:line="240" w:lineRule="auto"/>
        <w:ind w:firstLine="284"/>
        <w:rPr>
          <w:rFonts w:ascii="Garamond" w:hAnsi="Garamond" w:cs="Times New Roman"/>
          <w:b/>
          <w:sz w:val="24"/>
          <w:szCs w:val="24"/>
        </w:rPr>
      </w:pPr>
      <w:r w:rsidRPr="00020611">
        <w:rPr>
          <w:rFonts w:ascii="Garamond" w:hAnsi="Garamond" w:cs="Times New Roman"/>
          <w:b/>
          <w:sz w:val="24"/>
          <w:szCs w:val="24"/>
        </w:rPr>
        <w:t>Objektivi</w:t>
      </w:r>
    </w:p>
    <w:p w14:paraId="05D3BD74" w14:textId="77777777" w:rsidR="00AB1CAC" w:rsidRPr="00020611" w:rsidRDefault="00AB1CAC"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Krijimi i një sistemi eficient për shqyrtimin e ankesave.</w:t>
      </w:r>
    </w:p>
    <w:p w14:paraId="7E5BE9F7" w14:textId="7F28DA37" w:rsidR="00BA0A62" w:rsidRPr="00020611" w:rsidRDefault="00BA0A62"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Objektivi i mësipërm është parashikuar të realizohet nëpërmjet masave të mëposhtme</w:t>
      </w:r>
      <w:r w:rsidR="00C9651C" w:rsidRPr="00020611">
        <w:rPr>
          <w:rFonts w:ascii="Garamond" w:hAnsi="Garamond" w:cs="Times New Roman"/>
          <w:sz w:val="24"/>
          <w:szCs w:val="24"/>
        </w:rPr>
        <w:t>:</w:t>
      </w:r>
    </w:p>
    <w:p w14:paraId="56EDEEE9" w14:textId="718AF06C" w:rsidR="00BD09AF" w:rsidRPr="00C90FFB" w:rsidRDefault="00853455"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bdr w:val="none" w:sz="0" w:space="0" w:color="auto" w:frame="1"/>
        </w:rPr>
      </w:pPr>
      <w:bookmarkStart w:id="42" w:name="_Toc166152727"/>
      <w:r w:rsidRPr="00C90FFB">
        <w:rPr>
          <w:rFonts w:ascii="Garamond" w:eastAsia="Times New Roman" w:hAnsi="Garamond" w:cs="Times New Roman"/>
          <w:b w:val="0"/>
          <w:bCs/>
          <w:color w:val="auto"/>
          <w:szCs w:val="24"/>
          <w:bdr w:val="none" w:sz="0" w:space="0" w:color="auto" w:frame="1"/>
        </w:rPr>
        <w:t>MASA 3.</w:t>
      </w:r>
      <w:r w:rsidR="00E32C27" w:rsidRPr="00C90FFB">
        <w:rPr>
          <w:rFonts w:ascii="Garamond" w:eastAsia="Times New Roman" w:hAnsi="Garamond" w:cs="Times New Roman"/>
          <w:b w:val="0"/>
          <w:bCs/>
          <w:color w:val="auto"/>
          <w:szCs w:val="24"/>
          <w:bdr w:val="none" w:sz="0" w:space="0" w:color="auto" w:frame="1"/>
        </w:rPr>
        <w:t>2</w:t>
      </w:r>
      <w:r w:rsidRPr="00C90FFB">
        <w:rPr>
          <w:rFonts w:ascii="Garamond" w:eastAsia="Times New Roman" w:hAnsi="Garamond" w:cs="Times New Roman"/>
          <w:b w:val="0"/>
          <w:bCs/>
          <w:color w:val="auto"/>
          <w:szCs w:val="24"/>
          <w:bdr w:val="none" w:sz="0" w:space="0" w:color="auto" w:frame="1"/>
        </w:rPr>
        <w:t>.1.</w:t>
      </w:r>
      <w:r w:rsidR="00020611" w:rsidRPr="00C90FFB">
        <w:rPr>
          <w:rFonts w:ascii="Garamond" w:eastAsia="Times New Roman" w:hAnsi="Garamond" w:cs="Times New Roman"/>
          <w:b w:val="0"/>
          <w:bCs/>
          <w:color w:val="auto"/>
          <w:szCs w:val="24"/>
          <w:bdr w:val="none" w:sz="0" w:space="0" w:color="auto" w:frame="1"/>
        </w:rPr>
        <w:t xml:space="preserve"> </w:t>
      </w:r>
      <w:r w:rsidRPr="00C90FFB">
        <w:rPr>
          <w:rFonts w:ascii="Garamond" w:eastAsia="Times New Roman" w:hAnsi="Garamond" w:cs="Times New Roman"/>
          <w:b w:val="0"/>
          <w:bCs/>
          <w:color w:val="auto"/>
          <w:szCs w:val="24"/>
          <w:bdr w:val="none" w:sz="0" w:space="0" w:color="auto" w:frame="1"/>
        </w:rPr>
        <w:t xml:space="preserve">RRITJA </w:t>
      </w:r>
      <w:r w:rsidR="0055518F" w:rsidRPr="00C90FFB">
        <w:rPr>
          <w:rFonts w:ascii="Garamond" w:eastAsia="Times New Roman" w:hAnsi="Garamond" w:cs="Times New Roman"/>
          <w:b w:val="0"/>
          <w:bCs/>
          <w:color w:val="auto"/>
          <w:szCs w:val="24"/>
          <w:bdr w:val="none" w:sz="0" w:space="0" w:color="auto" w:frame="1"/>
        </w:rPr>
        <w:t>E</w:t>
      </w:r>
      <w:r w:rsidR="00020611" w:rsidRPr="00C90FFB">
        <w:rPr>
          <w:rFonts w:ascii="Garamond" w:eastAsia="Times New Roman" w:hAnsi="Garamond" w:cs="Times New Roman"/>
          <w:b w:val="0"/>
          <w:bCs/>
          <w:color w:val="auto"/>
          <w:szCs w:val="24"/>
          <w:bdr w:val="none" w:sz="0" w:space="0" w:color="auto" w:frame="1"/>
        </w:rPr>
        <w:t xml:space="preserve"> </w:t>
      </w:r>
      <w:r w:rsidR="00BF60D7" w:rsidRPr="00C90FFB">
        <w:rPr>
          <w:rFonts w:ascii="Garamond" w:eastAsia="Times New Roman" w:hAnsi="Garamond" w:cs="Times New Roman"/>
          <w:b w:val="0"/>
          <w:bCs/>
          <w:color w:val="auto"/>
          <w:szCs w:val="24"/>
          <w:bdr w:val="none" w:sz="0" w:space="0" w:color="auto" w:frame="1"/>
        </w:rPr>
        <w:t>KAPACITETEVE INSTITUCIONALE</w:t>
      </w:r>
      <w:r w:rsidR="00171DDC" w:rsidRPr="00C90FFB">
        <w:rPr>
          <w:rFonts w:ascii="Garamond" w:eastAsia="Times New Roman" w:hAnsi="Garamond" w:cs="Times New Roman"/>
          <w:b w:val="0"/>
          <w:bCs/>
          <w:color w:val="auto"/>
          <w:szCs w:val="24"/>
          <w:bdr w:val="none" w:sz="0" w:space="0" w:color="auto" w:frame="1"/>
        </w:rPr>
        <w:t xml:space="preserve"> P</w:t>
      </w:r>
      <w:r w:rsidR="00F179E0" w:rsidRPr="00C90FFB">
        <w:rPr>
          <w:rFonts w:ascii="Garamond" w:eastAsia="Times New Roman" w:hAnsi="Garamond" w:cs="Times New Roman"/>
          <w:b w:val="0"/>
          <w:bCs/>
          <w:color w:val="auto"/>
          <w:szCs w:val="24"/>
          <w:bdr w:val="none" w:sz="0" w:space="0" w:color="auto" w:frame="1"/>
        </w:rPr>
        <w:t>Ë</w:t>
      </w:r>
      <w:r w:rsidR="00171DDC" w:rsidRPr="00C90FFB">
        <w:rPr>
          <w:rFonts w:ascii="Garamond" w:eastAsia="Times New Roman" w:hAnsi="Garamond" w:cs="Times New Roman"/>
          <w:b w:val="0"/>
          <w:bCs/>
          <w:color w:val="auto"/>
          <w:szCs w:val="24"/>
          <w:bdr w:val="none" w:sz="0" w:space="0" w:color="auto" w:frame="1"/>
        </w:rPr>
        <w:t>R SHQYRTIMIN E ANKESAVE</w:t>
      </w:r>
      <w:bookmarkEnd w:id="42"/>
      <w:r w:rsidR="00BF60D7" w:rsidRPr="00C90FFB">
        <w:rPr>
          <w:rFonts w:ascii="Garamond" w:eastAsia="Times New Roman" w:hAnsi="Garamond" w:cs="Times New Roman"/>
          <w:b w:val="0"/>
          <w:bCs/>
          <w:color w:val="auto"/>
          <w:szCs w:val="24"/>
          <w:bdr w:val="none" w:sz="0" w:space="0" w:color="auto" w:frame="1"/>
        </w:rPr>
        <w:t xml:space="preserve"> </w:t>
      </w:r>
    </w:p>
    <w:p w14:paraId="60415338" w14:textId="10E7DDDB" w:rsidR="00BF60D7" w:rsidRPr="00020611" w:rsidRDefault="00BF60D7" w:rsidP="00E22B88">
      <w:pPr>
        <w:widowControl w:val="0"/>
        <w:spacing w:after="0" w:line="240" w:lineRule="auto"/>
        <w:ind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Institucion</w:t>
      </w:r>
      <w:r w:rsidR="00F54D04" w:rsidRPr="00020611">
        <w:rPr>
          <w:rFonts w:ascii="Garamond" w:eastAsia="Times New Roman" w:hAnsi="Garamond"/>
          <w:sz w:val="24"/>
          <w:szCs w:val="24"/>
          <w:bdr w:val="none" w:sz="0" w:space="0" w:color="auto" w:frame="1"/>
        </w:rPr>
        <w:t>i</w:t>
      </w:r>
      <w:r w:rsidRPr="00020611">
        <w:rPr>
          <w:rFonts w:ascii="Garamond" w:eastAsia="Times New Roman" w:hAnsi="Garamond"/>
          <w:sz w:val="24"/>
          <w:szCs w:val="24"/>
          <w:bdr w:val="none" w:sz="0" w:space="0" w:color="auto" w:frame="1"/>
        </w:rPr>
        <w:t xml:space="preserve"> përgjegjës</w:t>
      </w:r>
      <w:r w:rsidR="00F54D04" w:rsidRPr="00020611">
        <w:rPr>
          <w:rFonts w:ascii="Garamond" w:eastAsia="Times New Roman" w:hAnsi="Garamond"/>
          <w:sz w:val="24"/>
          <w:szCs w:val="24"/>
          <w:bdr w:val="none" w:sz="0" w:space="0" w:color="auto" w:frame="1"/>
        </w:rPr>
        <w:t>:</w:t>
      </w:r>
    </w:p>
    <w:p w14:paraId="45227CDC" w14:textId="6AA3EF37" w:rsidR="00BF60D7" w:rsidRPr="00020611" w:rsidRDefault="000E39F7" w:rsidP="00E22B88">
      <w:pPr>
        <w:widowControl w:val="0"/>
        <w:spacing w:after="0" w:line="240" w:lineRule="auto"/>
        <w:ind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KPP</w:t>
      </w:r>
      <w:r w:rsidR="00F54D04" w:rsidRPr="00020611">
        <w:rPr>
          <w:rFonts w:ascii="Garamond" w:eastAsia="Times New Roman" w:hAnsi="Garamond"/>
          <w:sz w:val="24"/>
          <w:szCs w:val="24"/>
          <w:bdr w:val="none" w:sz="0" w:space="0" w:color="auto" w:frame="1"/>
        </w:rPr>
        <w:t>-ja</w:t>
      </w:r>
      <w:r w:rsidR="003B3636">
        <w:rPr>
          <w:rFonts w:ascii="Garamond" w:eastAsia="Times New Roman" w:hAnsi="Garamond"/>
          <w:sz w:val="24"/>
          <w:szCs w:val="24"/>
          <w:bdr w:val="none" w:sz="0" w:space="0" w:color="auto" w:frame="1"/>
        </w:rPr>
        <w:t>.</w:t>
      </w:r>
    </w:p>
    <w:p w14:paraId="3228A923" w14:textId="5D487DE5" w:rsidR="00BD09AF" w:rsidRPr="00020611" w:rsidRDefault="00BF60D7" w:rsidP="00E22B88">
      <w:pPr>
        <w:widowControl w:val="0"/>
        <w:spacing w:after="0" w:line="240" w:lineRule="auto"/>
        <w:ind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Treguesit e performanc</w:t>
      </w:r>
      <w:r w:rsidR="00DF3FF0" w:rsidRPr="00020611">
        <w:rPr>
          <w:rFonts w:ascii="Garamond" w:eastAsia="Times New Roman" w:hAnsi="Garamond"/>
          <w:sz w:val="24"/>
          <w:szCs w:val="24"/>
          <w:bdr w:val="none" w:sz="0" w:space="0" w:color="auto" w:frame="1"/>
        </w:rPr>
        <w:t>ë</w:t>
      </w:r>
      <w:r w:rsidRPr="00020611">
        <w:rPr>
          <w:rFonts w:ascii="Garamond" w:eastAsia="Times New Roman" w:hAnsi="Garamond"/>
          <w:sz w:val="24"/>
          <w:szCs w:val="24"/>
          <w:bdr w:val="none" w:sz="0" w:space="0" w:color="auto" w:frame="1"/>
        </w:rPr>
        <w:t>s</w:t>
      </w:r>
      <w:r w:rsidR="00C9651C" w:rsidRPr="00020611">
        <w:rPr>
          <w:rFonts w:ascii="Garamond" w:eastAsia="Times New Roman" w:hAnsi="Garamond"/>
          <w:sz w:val="24"/>
          <w:szCs w:val="24"/>
          <w:bdr w:val="none" w:sz="0" w:space="0" w:color="auto" w:frame="1"/>
        </w:rPr>
        <w:t>:</w:t>
      </w:r>
    </w:p>
    <w:p w14:paraId="37930FB8" w14:textId="659CA7EA" w:rsidR="00A92906" w:rsidRPr="00020611" w:rsidRDefault="00063DD7" w:rsidP="00E22B88">
      <w:pPr>
        <w:pStyle w:val="ListParagraph"/>
        <w:widowControl w:val="0"/>
        <w:spacing w:after="0" w:line="240" w:lineRule="auto"/>
        <w:ind w:left="0"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lastRenderedPageBreak/>
        <w:t xml:space="preserve">- </w:t>
      </w:r>
      <w:r w:rsidR="00A92906" w:rsidRPr="00020611">
        <w:rPr>
          <w:rFonts w:ascii="Garamond" w:eastAsia="Times New Roman" w:hAnsi="Garamond"/>
          <w:sz w:val="24"/>
          <w:szCs w:val="24"/>
          <w:bdr w:val="none" w:sz="0" w:space="0" w:color="auto" w:frame="1"/>
        </w:rPr>
        <w:t>Rritja e kapaciteteve institucionale të KPP</w:t>
      </w:r>
      <w:r w:rsidR="00C9651C" w:rsidRPr="00020611">
        <w:rPr>
          <w:rFonts w:ascii="Garamond" w:eastAsia="Times New Roman" w:hAnsi="Garamond"/>
          <w:sz w:val="24"/>
          <w:szCs w:val="24"/>
          <w:bdr w:val="none" w:sz="0" w:space="0" w:color="auto" w:frame="1"/>
        </w:rPr>
        <w:t>-s</w:t>
      </w:r>
      <w:r w:rsidR="009E2161" w:rsidRPr="00020611">
        <w:rPr>
          <w:rFonts w:ascii="Garamond" w:eastAsia="Times New Roman" w:hAnsi="Garamond"/>
          <w:sz w:val="24"/>
          <w:szCs w:val="24"/>
          <w:bdr w:val="none" w:sz="0" w:space="0" w:color="auto" w:frame="1"/>
        </w:rPr>
        <w:t>ë</w:t>
      </w:r>
      <w:r w:rsidR="00A92906" w:rsidRPr="00020611">
        <w:rPr>
          <w:rFonts w:ascii="Garamond" w:eastAsia="Times New Roman" w:hAnsi="Garamond"/>
          <w:sz w:val="24"/>
          <w:szCs w:val="24"/>
          <w:bdr w:val="none" w:sz="0" w:space="0" w:color="auto" w:frame="1"/>
        </w:rPr>
        <w:t xml:space="preserve"> nëpërmjet rritjes së </w:t>
      </w:r>
      <w:r w:rsidR="00742A65" w:rsidRPr="00020611">
        <w:rPr>
          <w:rFonts w:ascii="Garamond" w:eastAsia="Times New Roman" w:hAnsi="Garamond"/>
          <w:sz w:val="24"/>
          <w:szCs w:val="24"/>
          <w:bdr w:val="none" w:sz="0" w:space="0" w:color="auto" w:frame="1"/>
        </w:rPr>
        <w:t xml:space="preserve">kualifikimit </w:t>
      </w:r>
      <w:r w:rsidR="00A92906" w:rsidRPr="00020611">
        <w:rPr>
          <w:rFonts w:ascii="Garamond" w:eastAsia="Times New Roman" w:hAnsi="Garamond"/>
          <w:sz w:val="24"/>
          <w:szCs w:val="24"/>
          <w:bdr w:val="none" w:sz="0" w:space="0" w:color="auto" w:frame="1"/>
        </w:rPr>
        <w:t xml:space="preserve">të stafit; </w:t>
      </w:r>
    </w:p>
    <w:p w14:paraId="2954DC45" w14:textId="379A4193" w:rsidR="00A92906" w:rsidRPr="00020611" w:rsidRDefault="00063DD7" w:rsidP="00E22B88">
      <w:pPr>
        <w:pStyle w:val="ListParagraph"/>
        <w:widowControl w:val="0"/>
        <w:spacing w:after="0" w:line="240" w:lineRule="auto"/>
        <w:ind w:left="0"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 xml:space="preserve">- </w:t>
      </w:r>
      <w:r w:rsidR="00A92906" w:rsidRPr="00020611">
        <w:rPr>
          <w:rFonts w:ascii="Garamond" w:eastAsia="Times New Roman" w:hAnsi="Garamond"/>
          <w:sz w:val="24"/>
          <w:szCs w:val="24"/>
          <w:bdr w:val="none" w:sz="0" w:space="0" w:color="auto" w:frame="1"/>
        </w:rPr>
        <w:t>Org</w:t>
      </w:r>
      <w:r w:rsidR="00C9651C" w:rsidRPr="00020611">
        <w:rPr>
          <w:rFonts w:ascii="Garamond" w:eastAsia="Times New Roman" w:hAnsi="Garamond"/>
          <w:sz w:val="24"/>
          <w:szCs w:val="24"/>
          <w:bdr w:val="none" w:sz="0" w:space="0" w:color="auto" w:frame="1"/>
        </w:rPr>
        <w:t>a</w:t>
      </w:r>
      <w:r w:rsidR="00A92906" w:rsidRPr="00020611">
        <w:rPr>
          <w:rFonts w:ascii="Garamond" w:eastAsia="Times New Roman" w:hAnsi="Garamond"/>
          <w:sz w:val="24"/>
          <w:szCs w:val="24"/>
          <w:bdr w:val="none" w:sz="0" w:space="0" w:color="auto" w:frame="1"/>
        </w:rPr>
        <w:t>nizimi i trajnimeve sa i përket legjis</w:t>
      </w:r>
      <w:r w:rsidR="0055518F" w:rsidRPr="00020611">
        <w:rPr>
          <w:rFonts w:ascii="Garamond" w:eastAsia="Times New Roman" w:hAnsi="Garamond"/>
          <w:sz w:val="24"/>
          <w:szCs w:val="24"/>
          <w:bdr w:val="none" w:sz="0" w:space="0" w:color="auto" w:frame="1"/>
        </w:rPr>
        <w:t>la</w:t>
      </w:r>
      <w:r w:rsidR="00A92906" w:rsidRPr="00020611">
        <w:rPr>
          <w:rFonts w:ascii="Garamond" w:eastAsia="Times New Roman" w:hAnsi="Garamond"/>
          <w:sz w:val="24"/>
          <w:szCs w:val="24"/>
          <w:bdr w:val="none" w:sz="0" w:space="0" w:color="auto" w:frame="1"/>
        </w:rPr>
        <w:t>cionit të prokurimit publi</w:t>
      </w:r>
      <w:r w:rsidR="0055518F" w:rsidRPr="00020611">
        <w:rPr>
          <w:rFonts w:ascii="Garamond" w:eastAsia="Times New Roman" w:hAnsi="Garamond"/>
          <w:sz w:val="24"/>
          <w:szCs w:val="24"/>
          <w:bdr w:val="none" w:sz="0" w:space="0" w:color="auto" w:frame="1"/>
        </w:rPr>
        <w:t>k</w:t>
      </w:r>
      <w:r w:rsidR="00A92906" w:rsidRPr="00020611">
        <w:rPr>
          <w:rFonts w:ascii="Garamond" w:eastAsia="Times New Roman" w:hAnsi="Garamond"/>
          <w:sz w:val="24"/>
          <w:szCs w:val="24"/>
          <w:bdr w:val="none" w:sz="0" w:space="0" w:color="auto" w:frame="1"/>
        </w:rPr>
        <w:t>, koncesioneve dhe PP</w:t>
      </w:r>
      <w:r w:rsidR="00F54D04" w:rsidRPr="00020611">
        <w:rPr>
          <w:rFonts w:ascii="Garamond" w:eastAsia="Times New Roman" w:hAnsi="Garamond"/>
          <w:sz w:val="24"/>
          <w:szCs w:val="24"/>
          <w:bdr w:val="none" w:sz="0" w:space="0" w:color="auto" w:frame="1"/>
        </w:rPr>
        <w:t>P</w:t>
      </w:r>
      <w:r w:rsidR="00C9651C" w:rsidRPr="00020611">
        <w:rPr>
          <w:rFonts w:ascii="Garamond" w:eastAsia="Times New Roman" w:hAnsi="Garamond"/>
          <w:sz w:val="24"/>
          <w:szCs w:val="24"/>
          <w:bdr w:val="none" w:sz="0" w:space="0" w:color="auto" w:frame="1"/>
        </w:rPr>
        <w:t>-ve</w:t>
      </w:r>
      <w:r w:rsidR="00A92906" w:rsidRPr="00020611">
        <w:rPr>
          <w:rFonts w:ascii="Garamond" w:eastAsia="Times New Roman" w:hAnsi="Garamond"/>
          <w:sz w:val="24"/>
          <w:szCs w:val="24"/>
          <w:bdr w:val="none" w:sz="0" w:space="0" w:color="auto" w:frame="1"/>
        </w:rPr>
        <w:t xml:space="preserve"> dhe prokurimeve në fushën e mbrojtjes e </w:t>
      </w:r>
      <w:r w:rsidR="00C9651C" w:rsidRPr="00020611">
        <w:rPr>
          <w:rFonts w:ascii="Garamond" w:eastAsia="Times New Roman" w:hAnsi="Garamond"/>
          <w:sz w:val="24"/>
          <w:szCs w:val="24"/>
          <w:bdr w:val="none" w:sz="0" w:space="0" w:color="auto" w:frame="1"/>
        </w:rPr>
        <w:t>t</w:t>
      </w:r>
      <w:r w:rsidR="009E2161" w:rsidRPr="00020611">
        <w:rPr>
          <w:rFonts w:ascii="Garamond" w:eastAsia="Times New Roman" w:hAnsi="Garamond"/>
          <w:sz w:val="24"/>
          <w:szCs w:val="24"/>
          <w:bdr w:val="none" w:sz="0" w:space="0" w:color="auto" w:frame="1"/>
        </w:rPr>
        <w:t>ë</w:t>
      </w:r>
      <w:r w:rsidR="00C9651C" w:rsidRPr="00020611">
        <w:rPr>
          <w:rFonts w:ascii="Garamond" w:eastAsia="Times New Roman" w:hAnsi="Garamond"/>
          <w:sz w:val="24"/>
          <w:szCs w:val="24"/>
          <w:bdr w:val="none" w:sz="0" w:space="0" w:color="auto" w:frame="1"/>
        </w:rPr>
        <w:t xml:space="preserve"> </w:t>
      </w:r>
      <w:r w:rsidR="00A92906" w:rsidRPr="00020611">
        <w:rPr>
          <w:rFonts w:ascii="Garamond" w:eastAsia="Times New Roman" w:hAnsi="Garamond"/>
          <w:sz w:val="24"/>
          <w:szCs w:val="24"/>
          <w:bdr w:val="none" w:sz="0" w:space="0" w:color="auto" w:frame="1"/>
        </w:rPr>
        <w:t>sigurisë</w:t>
      </w:r>
      <w:r w:rsidR="00171DDC" w:rsidRPr="00020611">
        <w:rPr>
          <w:rFonts w:ascii="Garamond" w:eastAsia="Times New Roman" w:hAnsi="Garamond"/>
          <w:sz w:val="24"/>
          <w:szCs w:val="24"/>
          <w:bdr w:val="none" w:sz="0" w:space="0" w:color="auto" w:frame="1"/>
        </w:rPr>
        <w:t>;</w:t>
      </w:r>
      <w:r w:rsidR="00A92906" w:rsidRPr="00020611">
        <w:rPr>
          <w:rFonts w:ascii="Garamond" w:eastAsia="Times New Roman" w:hAnsi="Garamond"/>
          <w:sz w:val="24"/>
          <w:szCs w:val="24"/>
          <w:bdr w:val="none" w:sz="0" w:space="0" w:color="auto" w:frame="1"/>
        </w:rPr>
        <w:t xml:space="preserve"> </w:t>
      </w:r>
    </w:p>
    <w:p w14:paraId="0A85673B" w14:textId="2B509892" w:rsidR="00BF60D7" w:rsidRPr="00020611" w:rsidRDefault="00063DD7" w:rsidP="00E22B88">
      <w:pPr>
        <w:pStyle w:val="ListParagraph"/>
        <w:widowControl w:val="0"/>
        <w:spacing w:after="0" w:line="240" w:lineRule="auto"/>
        <w:ind w:left="0"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 xml:space="preserve">- </w:t>
      </w:r>
      <w:r w:rsidR="00BF60D7" w:rsidRPr="00020611">
        <w:rPr>
          <w:rFonts w:ascii="Garamond" w:eastAsia="Times New Roman" w:hAnsi="Garamond"/>
          <w:sz w:val="24"/>
          <w:szCs w:val="24"/>
          <w:bdr w:val="none" w:sz="0" w:space="0" w:color="auto" w:frame="1"/>
        </w:rPr>
        <w:t xml:space="preserve">Miratimi </w:t>
      </w:r>
      <w:r w:rsidR="001364B3" w:rsidRPr="00020611">
        <w:rPr>
          <w:rFonts w:ascii="Garamond" w:eastAsia="Times New Roman" w:hAnsi="Garamond"/>
          <w:sz w:val="24"/>
          <w:szCs w:val="24"/>
          <w:bdr w:val="none" w:sz="0" w:space="0" w:color="auto" w:frame="1"/>
        </w:rPr>
        <w:t>i</w:t>
      </w:r>
      <w:r w:rsidR="00BF60D7" w:rsidRPr="00020611">
        <w:rPr>
          <w:rFonts w:ascii="Garamond" w:eastAsia="Times New Roman" w:hAnsi="Garamond"/>
          <w:sz w:val="24"/>
          <w:szCs w:val="24"/>
          <w:bdr w:val="none" w:sz="0" w:space="0" w:color="auto" w:frame="1"/>
        </w:rPr>
        <w:t xml:space="preserve"> manualit t</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 xml:space="preserve"> pos</w:t>
      </w:r>
      <w:r w:rsidR="0055518F" w:rsidRPr="00020611">
        <w:rPr>
          <w:rFonts w:ascii="Garamond" w:eastAsia="Times New Roman" w:hAnsi="Garamond"/>
          <w:sz w:val="24"/>
          <w:szCs w:val="24"/>
          <w:bdr w:val="none" w:sz="0" w:space="0" w:color="auto" w:frame="1"/>
        </w:rPr>
        <w:t>a</w:t>
      </w:r>
      <w:r w:rsidR="00C9651C" w:rsidRPr="00020611">
        <w:rPr>
          <w:rFonts w:ascii="Garamond" w:eastAsia="Times New Roman" w:hAnsi="Garamond"/>
          <w:sz w:val="24"/>
          <w:szCs w:val="24"/>
          <w:bdr w:val="none" w:sz="0" w:space="0" w:color="auto" w:frame="1"/>
        </w:rPr>
        <w:t>ç</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m t</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 xml:space="preserve"> t</w:t>
      </w:r>
      <w:r w:rsidR="00C9651C" w:rsidRPr="00020611">
        <w:rPr>
          <w:rFonts w:ascii="Garamond" w:eastAsia="Times New Roman" w:hAnsi="Garamond"/>
          <w:sz w:val="24"/>
          <w:szCs w:val="24"/>
          <w:bdr w:val="none" w:sz="0" w:space="0" w:color="auto" w:frame="1"/>
        </w:rPr>
        <w:t>r</w:t>
      </w:r>
      <w:r w:rsidR="00BF60D7" w:rsidRPr="00020611">
        <w:rPr>
          <w:rFonts w:ascii="Garamond" w:eastAsia="Times New Roman" w:hAnsi="Garamond"/>
          <w:sz w:val="24"/>
          <w:szCs w:val="24"/>
          <w:bdr w:val="none" w:sz="0" w:space="0" w:color="auto" w:frame="1"/>
        </w:rPr>
        <w:t>ajnimeve n</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 xml:space="preserve"> niv</w:t>
      </w:r>
      <w:r w:rsidR="00A92906" w:rsidRPr="00020611">
        <w:rPr>
          <w:rFonts w:ascii="Garamond" w:eastAsia="Times New Roman" w:hAnsi="Garamond"/>
          <w:sz w:val="24"/>
          <w:szCs w:val="24"/>
          <w:bdr w:val="none" w:sz="0" w:space="0" w:color="auto" w:frame="1"/>
        </w:rPr>
        <w:t>el vjetor me institucionet e ar</w:t>
      </w:r>
      <w:r w:rsidR="00BF60D7" w:rsidRPr="00020611">
        <w:rPr>
          <w:rFonts w:ascii="Garamond" w:eastAsia="Times New Roman" w:hAnsi="Garamond"/>
          <w:sz w:val="24"/>
          <w:szCs w:val="24"/>
          <w:bdr w:val="none" w:sz="0" w:space="0" w:color="auto" w:frame="1"/>
        </w:rPr>
        <w:t>simit t</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 xml:space="preserve"> lart</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 xml:space="preserve"> dhe partner</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t nd</w:t>
      </w:r>
      <w:r w:rsidR="00DF3FF0" w:rsidRPr="00020611">
        <w:rPr>
          <w:rFonts w:ascii="Garamond" w:eastAsia="Times New Roman" w:hAnsi="Garamond"/>
          <w:sz w:val="24"/>
          <w:szCs w:val="24"/>
          <w:bdr w:val="none" w:sz="0" w:space="0" w:color="auto" w:frame="1"/>
        </w:rPr>
        <w:t>ë</w:t>
      </w:r>
      <w:r w:rsidR="00BF60D7" w:rsidRPr="00020611">
        <w:rPr>
          <w:rFonts w:ascii="Garamond" w:eastAsia="Times New Roman" w:hAnsi="Garamond"/>
          <w:sz w:val="24"/>
          <w:szCs w:val="24"/>
          <w:bdr w:val="none" w:sz="0" w:space="0" w:color="auto" w:frame="1"/>
        </w:rPr>
        <w:t>rkom</w:t>
      </w:r>
      <w:r w:rsidR="00742A65" w:rsidRPr="00020611">
        <w:rPr>
          <w:rFonts w:ascii="Garamond" w:eastAsia="Times New Roman" w:hAnsi="Garamond"/>
          <w:sz w:val="24"/>
          <w:szCs w:val="24"/>
          <w:bdr w:val="none" w:sz="0" w:space="0" w:color="auto" w:frame="1"/>
        </w:rPr>
        <w:t>b</w:t>
      </w:r>
      <w:r w:rsidR="00DF3FF0" w:rsidRPr="00020611">
        <w:rPr>
          <w:rFonts w:ascii="Garamond" w:eastAsia="Times New Roman" w:hAnsi="Garamond"/>
          <w:sz w:val="24"/>
          <w:szCs w:val="24"/>
          <w:bdr w:val="none" w:sz="0" w:space="0" w:color="auto" w:frame="1"/>
        </w:rPr>
        <w:t>ë</w:t>
      </w:r>
      <w:r w:rsidR="00742A65" w:rsidRPr="00020611">
        <w:rPr>
          <w:rFonts w:ascii="Garamond" w:eastAsia="Times New Roman" w:hAnsi="Garamond"/>
          <w:sz w:val="24"/>
          <w:szCs w:val="24"/>
          <w:bdr w:val="none" w:sz="0" w:space="0" w:color="auto" w:frame="1"/>
        </w:rPr>
        <w:t>ta</w:t>
      </w:r>
      <w:r w:rsidR="00BF60D7" w:rsidRPr="00020611">
        <w:rPr>
          <w:rFonts w:ascii="Garamond" w:eastAsia="Times New Roman" w:hAnsi="Garamond"/>
          <w:sz w:val="24"/>
          <w:szCs w:val="24"/>
          <w:bdr w:val="none" w:sz="0" w:space="0" w:color="auto" w:frame="1"/>
        </w:rPr>
        <w:t>r</w:t>
      </w:r>
      <w:r w:rsidR="009E2161" w:rsidRPr="00020611">
        <w:rPr>
          <w:rFonts w:ascii="Garamond" w:eastAsia="Times New Roman" w:hAnsi="Garamond"/>
          <w:sz w:val="24"/>
          <w:szCs w:val="24"/>
          <w:bdr w:val="none" w:sz="0" w:space="0" w:color="auto" w:frame="1"/>
        </w:rPr>
        <w:t>ë</w:t>
      </w:r>
      <w:r w:rsidR="00171DDC" w:rsidRPr="00020611">
        <w:rPr>
          <w:rFonts w:ascii="Garamond" w:eastAsia="Times New Roman" w:hAnsi="Garamond"/>
          <w:sz w:val="24"/>
          <w:szCs w:val="24"/>
          <w:bdr w:val="none" w:sz="0" w:space="0" w:color="auto" w:frame="1"/>
        </w:rPr>
        <w:t>;</w:t>
      </w:r>
    </w:p>
    <w:p w14:paraId="440475E9" w14:textId="0671EFBC" w:rsidR="00B53DDD" w:rsidRPr="00020611" w:rsidRDefault="00063DD7" w:rsidP="00E22B88">
      <w:pPr>
        <w:pStyle w:val="ListParagraph"/>
        <w:widowControl w:val="0"/>
        <w:spacing w:after="0" w:line="240" w:lineRule="auto"/>
        <w:ind w:left="0" w:firstLine="284"/>
        <w:rPr>
          <w:rFonts w:ascii="Garamond" w:eastAsia="Times New Roman" w:hAnsi="Garamond"/>
          <w:sz w:val="24"/>
          <w:szCs w:val="24"/>
          <w:bdr w:val="none" w:sz="0" w:space="0" w:color="auto" w:frame="1"/>
        </w:rPr>
      </w:pPr>
      <w:r w:rsidRPr="00020611">
        <w:rPr>
          <w:rFonts w:ascii="Garamond" w:eastAsia="Times New Roman" w:hAnsi="Garamond"/>
          <w:sz w:val="24"/>
          <w:szCs w:val="24"/>
          <w:bdr w:val="none" w:sz="0" w:space="0" w:color="auto" w:frame="1"/>
        </w:rPr>
        <w:t xml:space="preserve">- </w:t>
      </w:r>
      <w:r w:rsidR="00742A65" w:rsidRPr="00020611">
        <w:rPr>
          <w:rFonts w:ascii="Garamond" w:eastAsia="Times New Roman" w:hAnsi="Garamond"/>
          <w:sz w:val="24"/>
          <w:szCs w:val="24"/>
          <w:bdr w:val="none" w:sz="0" w:space="0" w:color="auto" w:frame="1"/>
        </w:rPr>
        <w:t>Organizimi i trajnimeve me operatorët ekonomik</w:t>
      </w:r>
      <w:r w:rsidR="009E2161" w:rsidRPr="00020611">
        <w:rPr>
          <w:rFonts w:ascii="Garamond" w:eastAsia="Times New Roman" w:hAnsi="Garamond"/>
          <w:sz w:val="24"/>
          <w:szCs w:val="24"/>
          <w:bdr w:val="none" w:sz="0" w:space="0" w:color="auto" w:frame="1"/>
        </w:rPr>
        <w:t>ë</w:t>
      </w:r>
      <w:r w:rsidR="00742A65" w:rsidRPr="00020611">
        <w:rPr>
          <w:rFonts w:ascii="Garamond" w:eastAsia="Times New Roman" w:hAnsi="Garamond"/>
          <w:sz w:val="24"/>
          <w:szCs w:val="24"/>
          <w:bdr w:val="none" w:sz="0" w:space="0" w:color="auto" w:frame="1"/>
        </w:rPr>
        <w:t xml:space="preserve"> dhe autoritetet kontraktore lidhur me problematikat e konstatuara gjat</w:t>
      </w:r>
      <w:r w:rsidR="009E2161" w:rsidRPr="00020611">
        <w:rPr>
          <w:rFonts w:ascii="Garamond" w:eastAsia="Times New Roman" w:hAnsi="Garamond"/>
          <w:sz w:val="24"/>
          <w:szCs w:val="24"/>
          <w:bdr w:val="none" w:sz="0" w:space="0" w:color="auto" w:frame="1"/>
        </w:rPr>
        <w:t>ë</w:t>
      </w:r>
      <w:r w:rsidR="00742A65" w:rsidRPr="00020611">
        <w:rPr>
          <w:rFonts w:ascii="Garamond" w:eastAsia="Times New Roman" w:hAnsi="Garamond"/>
          <w:sz w:val="24"/>
          <w:szCs w:val="24"/>
          <w:bdr w:val="none" w:sz="0" w:space="0" w:color="auto" w:frame="1"/>
        </w:rPr>
        <w:t xml:space="preserve"> shqyrtimit t</w:t>
      </w:r>
      <w:r w:rsidR="009E2161" w:rsidRPr="00020611">
        <w:rPr>
          <w:rFonts w:ascii="Garamond" w:eastAsia="Times New Roman" w:hAnsi="Garamond"/>
          <w:sz w:val="24"/>
          <w:szCs w:val="24"/>
          <w:bdr w:val="none" w:sz="0" w:space="0" w:color="auto" w:frame="1"/>
        </w:rPr>
        <w:t>ë</w:t>
      </w:r>
      <w:r w:rsidR="00742A65" w:rsidRPr="00020611">
        <w:rPr>
          <w:rFonts w:ascii="Garamond" w:eastAsia="Times New Roman" w:hAnsi="Garamond"/>
          <w:sz w:val="24"/>
          <w:szCs w:val="24"/>
          <w:bdr w:val="none" w:sz="0" w:space="0" w:color="auto" w:frame="1"/>
        </w:rPr>
        <w:t xml:space="preserve"> ankesave, me q</w:t>
      </w:r>
      <w:r w:rsidR="009E2161" w:rsidRPr="00020611">
        <w:rPr>
          <w:rFonts w:ascii="Garamond" w:eastAsia="Times New Roman" w:hAnsi="Garamond"/>
          <w:sz w:val="24"/>
          <w:szCs w:val="24"/>
          <w:bdr w:val="none" w:sz="0" w:space="0" w:color="auto" w:frame="1"/>
        </w:rPr>
        <w:t>ë</w:t>
      </w:r>
      <w:r w:rsidR="00742A65" w:rsidRPr="00020611">
        <w:rPr>
          <w:rFonts w:ascii="Garamond" w:eastAsia="Times New Roman" w:hAnsi="Garamond"/>
          <w:sz w:val="24"/>
          <w:szCs w:val="24"/>
          <w:bdr w:val="none" w:sz="0" w:space="0" w:color="auto" w:frame="1"/>
        </w:rPr>
        <w:t>llim zgjidhjen e tyre</w:t>
      </w:r>
      <w:r w:rsidR="00171DDC" w:rsidRPr="00020611">
        <w:rPr>
          <w:rFonts w:ascii="Garamond" w:eastAsia="Times New Roman" w:hAnsi="Garamond"/>
          <w:sz w:val="24"/>
          <w:szCs w:val="24"/>
          <w:bdr w:val="none" w:sz="0" w:space="0" w:color="auto" w:frame="1"/>
        </w:rPr>
        <w:t>.</w:t>
      </w:r>
    </w:p>
    <w:p w14:paraId="5F442F45" w14:textId="364D4EF1" w:rsidR="00B527BB" w:rsidRPr="000932AB" w:rsidRDefault="00421DB7" w:rsidP="00E22B88">
      <w:pPr>
        <w:pStyle w:val="Heading4"/>
        <w:keepNext w:val="0"/>
        <w:keepLines w:val="0"/>
        <w:widowControl w:val="0"/>
        <w:spacing w:before="0" w:line="240" w:lineRule="auto"/>
        <w:ind w:firstLine="284"/>
        <w:rPr>
          <w:rFonts w:ascii="Garamond" w:eastAsia="Times New Roman" w:hAnsi="Garamond" w:cs="Times New Roman"/>
          <w:b w:val="0"/>
          <w:bCs/>
          <w:color w:val="auto"/>
          <w:szCs w:val="24"/>
          <w:bdr w:val="none" w:sz="0" w:space="0" w:color="auto" w:frame="1"/>
        </w:rPr>
      </w:pPr>
      <w:bookmarkStart w:id="43" w:name="_Toc166152728"/>
      <w:r w:rsidRPr="000932AB">
        <w:rPr>
          <w:rFonts w:ascii="Garamond" w:eastAsia="Times New Roman" w:hAnsi="Garamond" w:cs="Times New Roman"/>
          <w:b w:val="0"/>
          <w:bCs/>
          <w:color w:val="auto"/>
          <w:szCs w:val="24"/>
          <w:bdr w:val="none" w:sz="0" w:space="0" w:color="auto" w:frame="1"/>
        </w:rPr>
        <w:t>MASA</w:t>
      </w:r>
      <w:r w:rsidR="00496D91" w:rsidRPr="000932AB">
        <w:rPr>
          <w:rFonts w:ascii="Garamond" w:eastAsia="Times New Roman" w:hAnsi="Garamond" w:cs="Times New Roman"/>
          <w:b w:val="0"/>
          <w:bCs/>
          <w:color w:val="auto"/>
          <w:szCs w:val="24"/>
          <w:bdr w:val="none" w:sz="0" w:space="0" w:color="auto" w:frame="1"/>
        </w:rPr>
        <w:t xml:space="preserve"> 3.</w:t>
      </w:r>
      <w:r w:rsidR="00E32C27" w:rsidRPr="000932AB">
        <w:rPr>
          <w:rFonts w:ascii="Garamond" w:eastAsia="Times New Roman" w:hAnsi="Garamond" w:cs="Times New Roman"/>
          <w:b w:val="0"/>
          <w:bCs/>
          <w:color w:val="auto"/>
          <w:szCs w:val="24"/>
          <w:bdr w:val="none" w:sz="0" w:space="0" w:color="auto" w:frame="1"/>
        </w:rPr>
        <w:t>2</w:t>
      </w:r>
      <w:r w:rsidR="00496D91" w:rsidRPr="000932AB">
        <w:rPr>
          <w:rFonts w:ascii="Garamond" w:eastAsia="Times New Roman" w:hAnsi="Garamond" w:cs="Times New Roman"/>
          <w:b w:val="0"/>
          <w:bCs/>
          <w:color w:val="auto"/>
          <w:szCs w:val="24"/>
          <w:bdr w:val="none" w:sz="0" w:space="0" w:color="auto" w:frame="1"/>
        </w:rPr>
        <w:t>.2.</w:t>
      </w:r>
      <w:r w:rsidR="00BF60D7" w:rsidRPr="000932AB">
        <w:rPr>
          <w:rFonts w:ascii="Garamond" w:eastAsia="Times New Roman" w:hAnsi="Garamond" w:cs="Times New Roman"/>
          <w:b w:val="0"/>
          <w:bCs/>
          <w:color w:val="auto"/>
          <w:szCs w:val="24"/>
          <w:bdr w:val="none" w:sz="0" w:space="0" w:color="auto" w:frame="1"/>
        </w:rPr>
        <w:t xml:space="preserve"> </w:t>
      </w:r>
      <w:r w:rsidR="00800E85" w:rsidRPr="000932AB">
        <w:rPr>
          <w:rFonts w:ascii="Garamond" w:eastAsia="Times New Roman" w:hAnsi="Garamond" w:cs="Times New Roman"/>
          <w:b w:val="0"/>
          <w:bCs/>
          <w:color w:val="auto"/>
          <w:szCs w:val="24"/>
          <w:bdr w:val="none" w:sz="0" w:space="0" w:color="auto" w:frame="1"/>
        </w:rPr>
        <w:t>ND</w:t>
      </w:r>
      <w:r w:rsidR="000316EC" w:rsidRPr="000932AB">
        <w:rPr>
          <w:rFonts w:ascii="Garamond" w:eastAsia="Times New Roman" w:hAnsi="Garamond" w:cs="Times New Roman"/>
          <w:b w:val="0"/>
          <w:bCs/>
          <w:color w:val="auto"/>
          <w:szCs w:val="24"/>
          <w:bdr w:val="none" w:sz="0" w:space="0" w:color="auto" w:frame="1"/>
        </w:rPr>
        <w:t>Ë</w:t>
      </w:r>
      <w:r w:rsidR="00800E85" w:rsidRPr="000932AB">
        <w:rPr>
          <w:rFonts w:ascii="Garamond" w:eastAsia="Times New Roman" w:hAnsi="Garamond" w:cs="Times New Roman"/>
          <w:b w:val="0"/>
          <w:bCs/>
          <w:color w:val="auto"/>
          <w:szCs w:val="24"/>
          <w:bdr w:val="none" w:sz="0" w:space="0" w:color="auto" w:frame="1"/>
        </w:rPr>
        <w:t>RLIDHJA E</w:t>
      </w:r>
      <w:r w:rsidR="00B527BB" w:rsidRPr="000932AB">
        <w:rPr>
          <w:rFonts w:ascii="Garamond" w:eastAsia="Times New Roman" w:hAnsi="Garamond" w:cs="Times New Roman"/>
          <w:b w:val="0"/>
          <w:bCs/>
          <w:color w:val="auto"/>
          <w:szCs w:val="24"/>
          <w:bdr w:val="none" w:sz="0" w:space="0" w:color="auto" w:frame="1"/>
        </w:rPr>
        <w:t xml:space="preserve"> SISTEMIT ELEKTRONIK T</w:t>
      </w:r>
      <w:r w:rsidR="00D50AB3" w:rsidRPr="000932AB">
        <w:rPr>
          <w:rFonts w:ascii="Garamond" w:eastAsia="Times New Roman" w:hAnsi="Garamond" w:cs="Times New Roman"/>
          <w:b w:val="0"/>
          <w:bCs/>
          <w:color w:val="auto"/>
          <w:szCs w:val="24"/>
          <w:bdr w:val="none" w:sz="0" w:space="0" w:color="auto" w:frame="1"/>
        </w:rPr>
        <w:t>Ë</w:t>
      </w:r>
      <w:r w:rsidR="00B527BB" w:rsidRPr="000932AB">
        <w:rPr>
          <w:rFonts w:ascii="Garamond" w:eastAsia="Times New Roman" w:hAnsi="Garamond" w:cs="Times New Roman"/>
          <w:b w:val="0"/>
          <w:bCs/>
          <w:color w:val="auto"/>
          <w:szCs w:val="24"/>
          <w:bdr w:val="none" w:sz="0" w:space="0" w:color="auto" w:frame="1"/>
        </w:rPr>
        <w:t xml:space="preserve"> ANKESAVE</w:t>
      </w:r>
      <w:r w:rsidR="00800E85" w:rsidRPr="000932AB">
        <w:rPr>
          <w:rFonts w:ascii="Garamond" w:eastAsia="Times New Roman" w:hAnsi="Garamond" w:cs="Times New Roman"/>
          <w:b w:val="0"/>
          <w:bCs/>
          <w:color w:val="auto"/>
          <w:szCs w:val="24"/>
          <w:bdr w:val="none" w:sz="0" w:space="0" w:color="auto" w:frame="1"/>
        </w:rPr>
        <w:t xml:space="preserve"> ME SISTEMIN E PROKURIMIT ELEKTRONIK</w:t>
      </w:r>
      <w:bookmarkEnd w:id="43"/>
      <w:r w:rsidR="00020611" w:rsidRPr="000932AB">
        <w:rPr>
          <w:rFonts w:ascii="Garamond" w:eastAsia="Times New Roman" w:hAnsi="Garamond" w:cs="Times New Roman"/>
          <w:b w:val="0"/>
          <w:bCs/>
          <w:color w:val="auto"/>
          <w:szCs w:val="24"/>
          <w:bdr w:val="none" w:sz="0" w:space="0" w:color="auto" w:frame="1"/>
        </w:rPr>
        <w:t xml:space="preserve"> </w:t>
      </w:r>
    </w:p>
    <w:p w14:paraId="7CD700BC" w14:textId="008D6865" w:rsidR="00B527BB" w:rsidRPr="00020611" w:rsidRDefault="00B527BB" w:rsidP="00E22B88">
      <w:pPr>
        <w:widowControl w:val="0"/>
        <w:spacing w:after="0" w:line="240" w:lineRule="auto"/>
        <w:ind w:firstLine="284"/>
        <w:rPr>
          <w:rFonts w:ascii="Garamond" w:eastAsiaTheme="minorEastAsia" w:hAnsi="Garamond"/>
          <w:sz w:val="24"/>
          <w:szCs w:val="24"/>
        </w:rPr>
      </w:pPr>
      <w:r w:rsidRPr="00020611">
        <w:rPr>
          <w:rFonts w:ascii="Garamond" w:eastAsiaTheme="minorEastAsia" w:hAnsi="Garamond"/>
          <w:sz w:val="24"/>
          <w:szCs w:val="24"/>
        </w:rPr>
        <w:t>Sistemi elektronik i ankesave me ndryshimet e reja ligjore pritet të për</w:t>
      </w:r>
      <w:r w:rsidR="0055518F" w:rsidRPr="00020611">
        <w:rPr>
          <w:rFonts w:ascii="Garamond" w:eastAsiaTheme="minorEastAsia" w:hAnsi="Garamond"/>
          <w:sz w:val="24"/>
          <w:szCs w:val="24"/>
        </w:rPr>
        <w:t>mi</w:t>
      </w:r>
      <w:r w:rsidRPr="00020611">
        <w:rPr>
          <w:rFonts w:ascii="Garamond" w:eastAsiaTheme="minorEastAsia" w:hAnsi="Garamond"/>
          <w:sz w:val="24"/>
          <w:szCs w:val="24"/>
        </w:rPr>
        <w:t xml:space="preserve">rësohet duke pasqyruar automatizim të mëtejshëm të proceseve, nëpërmjet aplikimit të </w:t>
      </w:r>
      <w:r w:rsidR="0055518F" w:rsidRPr="00020611">
        <w:rPr>
          <w:rFonts w:ascii="Garamond" w:eastAsiaTheme="minorEastAsia" w:hAnsi="Garamond"/>
          <w:sz w:val="24"/>
          <w:szCs w:val="24"/>
        </w:rPr>
        <w:t>inteligjenc</w:t>
      </w:r>
      <w:r w:rsidR="00785624" w:rsidRPr="00020611">
        <w:rPr>
          <w:rFonts w:ascii="Garamond" w:eastAsiaTheme="minorEastAsia" w:hAnsi="Garamond"/>
          <w:sz w:val="24"/>
          <w:szCs w:val="24"/>
        </w:rPr>
        <w:t>ë</w:t>
      </w:r>
      <w:r w:rsidR="0055518F" w:rsidRPr="00020611">
        <w:rPr>
          <w:rFonts w:ascii="Garamond" w:eastAsiaTheme="minorEastAsia" w:hAnsi="Garamond"/>
          <w:sz w:val="24"/>
          <w:szCs w:val="24"/>
        </w:rPr>
        <w:t>s</w:t>
      </w:r>
      <w:r w:rsidRPr="00020611">
        <w:rPr>
          <w:rFonts w:ascii="Garamond" w:eastAsiaTheme="minorEastAsia" w:hAnsi="Garamond"/>
          <w:sz w:val="24"/>
          <w:szCs w:val="24"/>
        </w:rPr>
        <w:t xml:space="preserve"> artificiale të procesit të p</w:t>
      </w:r>
      <w:r w:rsidR="0055518F" w:rsidRPr="00020611">
        <w:rPr>
          <w:rFonts w:ascii="Garamond" w:eastAsiaTheme="minorEastAsia" w:hAnsi="Garamond"/>
          <w:sz w:val="24"/>
          <w:szCs w:val="24"/>
        </w:rPr>
        <w:t>u</w:t>
      </w:r>
      <w:r w:rsidRPr="00020611">
        <w:rPr>
          <w:rFonts w:ascii="Garamond" w:eastAsiaTheme="minorEastAsia" w:hAnsi="Garamond"/>
          <w:sz w:val="24"/>
          <w:szCs w:val="24"/>
        </w:rPr>
        <w:t xml:space="preserve">nës. Gjithashtu, përmirësimi i sistemit do të sjellë përmirësim të transparencës, integritetit dhe të dhënave në </w:t>
      </w:r>
      <w:r w:rsidR="004D062D" w:rsidRPr="00020611">
        <w:rPr>
          <w:rFonts w:ascii="Garamond" w:eastAsiaTheme="minorEastAsia" w:hAnsi="Garamond"/>
          <w:sz w:val="24"/>
          <w:szCs w:val="24"/>
        </w:rPr>
        <w:t>përputhje</w:t>
      </w:r>
      <w:r w:rsidRPr="00020611">
        <w:rPr>
          <w:rFonts w:ascii="Garamond" w:eastAsiaTheme="minorEastAsia" w:hAnsi="Garamond"/>
          <w:sz w:val="24"/>
          <w:szCs w:val="24"/>
        </w:rPr>
        <w:t xml:space="preserve"> me </w:t>
      </w:r>
      <w:r w:rsidRPr="00020611">
        <w:rPr>
          <w:rFonts w:ascii="Garamond" w:eastAsiaTheme="minorEastAsia" w:hAnsi="Garamond"/>
          <w:i/>
          <w:iCs/>
          <w:sz w:val="24"/>
          <w:szCs w:val="24"/>
        </w:rPr>
        <w:t>Open Contracting Data</w:t>
      </w:r>
      <w:r w:rsidRPr="00020611">
        <w:rPr>
          <w:rFonts w:ascii="Garamond" w:eastAsiaTheme="minorEastAsia" w:hAnsi="Garamond"/>
          <w:sz w:val="24"/>
          <w:szCs w:val="24"/>
        </w:rPr>
        <w:t>, duke përmirësuar edhe standar</w:t>
      </w:r>
      <w:r w:rsidR="00C9651C" w:rsidRPr="00020611">
        <w:rPr>
          <w:rFonts w:ascii="Garamond" w:eastAsiaTheme="minorEastAsia" w:hAnsi="Garamond"/>
          <w:sz w:val="24"/>
          <w:szCs w:val="24"/>
        </w:rPr>
        <w:t>d</w:t>
      </w:r>
      <w:r w:rsidRPr="00020611">
        <w:rPr>
          <w:rFonts w:ascii="Garamond" w:eastAsiaTheme="minorEastAsia" w:hAnsi="Garamond"/>
          <w:sz w:val="24"/>
          <w:szCs w:val="24"/>
        </w:rPr>
        <w:t>et e publikimit të veprimtarisë së KPP</w:t>
      </w:r>
      <w:r w:rsidR="00C9651C" w:rsidRPr="00020611">
        <w:rPr>
          <w:rFonts w:ascii="Garamond" w:eastAsiaTheme="minorEastAsia" w:hAnsi="Garamond"/>
          <w:sz w:val="24"/>
          <w:szCs w:val="24"/>
        </w:rPr>
        <w:t>-s</w:t>
      </w:r>
      <w:r w:rsidR="009E2161" w:rsidRPr="00020611">
        <w:rPr>
          <w:rFonts w:ascii="Garamond" w:eastAsiaTheme="minorEastAsia" w:hAnsi="Garamond"/>
          <w:sz w:val="24"/>
          <w:szCs w:val="24"/>
        </w:rPr>
        <w:t>ë</w:t>
      </w:r>
      <w:r w:rsidRPr="00020611">
        <w:rPr>
          <w:rFonts w:ascii="Garamond" w:eastAsiaTheme="minorEastAsia" w:hAnsi="Garamond"/>
          <w:sz w:val="24"/>
          <w:szCs w:val="24"/>
        </w:rPr>
        <w:t>.</w:t>
      </w:r>
    </w:p>
    <w:p w14:paraId="4EC06F55" w14:textId="4967679A" w:rsidR="00490921" w:rsidRPr="00020611" w:rsidRDefault="0049092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Institucionet përgjegjëse</w:t>
      </w:r>
      <w:r w:rsidR="00F54D04" w:rsidRPr="00020611">
        <w:rPr>
          <w:rFonts w:ascii="Garamond" w:hAnsi="Garamond" w:cs="Times New Roman"/>
          <w:sz w:val="24"/>
          <w:szCs w:val="24"/>
        </w:rPr>
        <w:t>:</w:t>
      </w:r>
    </w:p>
    <w:p w14:paraId="477BF123" w14:textId="2E1CF550" w:rsidR="00490921" w:rsidRPr="00020611" w:rsidRDefault="0049092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KPP</w:t>
      </w:r>
      <w:r w:rsidR="00F54D04" w:rsidRPr="00020611">
        <w:rPr>
          <w:rFonts w:ascii="Garamond" w:hAnsi="Garamond" w:cs="Times New Roman"/>
          <w:sz w:val="24"/>
          <w:szCs w:val="24"/>
        </w:rPr>
        <w:t>-ja</w:t>
      </w:r>
      <w:r w:rsidR="00BF60D7" w:rsidRPr="00020611">
        <w:rPr>
          <w:rFonts w:ascii="Garamond" w:hAnsi="Garamond" w:cs="Times New Roman"/>
          <w:sz w:val="24"/>
          <w:szCs w:val="24"/>
        </w:rPr>
        <w:t xml:space="preserve">, </w:t>
      </w:r>
      <w:r w:rsidR="00800E85" w:rsidRPr="00020611">
        <w:rPr>
          <w:rFonts w:ascii="Garamond" w:hAnsi="Garamond" w:cs="Times New Roman"/>
          <w:sz w:val="24"/>
          <w:szCs w:val="24"/>
        </w:rPr>
        <w:t>APP</w:t>
      </w:r>
      <w:r w:rsidR="00F54D04" w:rsidRPr="00020611">
        <w:rPr>
          <w:rFonts w:ascii="Garamond" w:hAnsi="Garamond" w:cs="Times New Roman"/>
          <w:sz w:val="24"/>
          <w:szCs w:val="24"/>
        </w:rPr>
        <w:t>-ja</w:t>
      </w:r>
      <w:r w:rsidR="00800E85" w:rsidRPr="00020611">
        <w:rPr>
          <w:rFonts w:ascii="Garamond" w:hAnsi="Garamond" w:cs="Times New Roman"/>
          <w:sz w:val="24"/>
          <w:szCs w:val="24"/>
        </w:rPr>
        <w:t xml:space="preserve">, </w:t>
      </w:r>
      <w:r w:rsidR="00BF60D7" w:rsidRPr="00020611">
        <w:rPr>
          <w:rFonts w:ascii="Garamond" w:hAnsi="Garamond" w:cs="Times New Roman"/>
          <w:sz w:val="24"/>
          <w:szCs w:val="24"/>
        </w:rPr>
        <w:t>AKSHI</w:t>
      </w:r>
      <w:r w:rsidR="003B3636">
        <w:rPr>
          <w:rFonts w:ascii="Garamond" w:hAnsi="Garamond" w:cs="Times New Roman"/>
          <w:sz w:val="24"/>
          <w:szCs w:val="24"/>
        </w:rPr>
        <w:t>.</w:t>
      </w:r>
    </w:p>
    <w:p w14:paraId="0A36CDFD" w14:textId="326489C9" w:rsidR="00BF60D7" w:rsidRPr="00020611" w:rsidRDefault="00BF60D7"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w:t>
      </w:r>
      <w:r w:rsidR="00DF3FF0" w:rsidRPr="00020611">
        <w:rPr>
          <w:rFonts w:ascii="Garamond" w:hAnsi="Garamond" w:cs="Times New Roman"/>
          <w:sz w:val="24"/>
          <w:szCs w:val="24"/>
        </w:rPr>
        <w:t>ë</w:t>
      </w:r>
      <w:r w:rsidRPr="00020611">
        <w:rPr>
          <w:rFonts w:ascii="Garamond" w:hAnsi="Garamond" w:cs="Times New Roman"/>
          <w:sz w:val="24"/>
          <w:szCs w:val="24"/>
        </w:rPr>
        <w:t>s</w:t>
      </w:r>
      <w:r w:rsidR="00C9651C" w:rsidRPr="00020611">
        <w:rPr>
          <w:rFonts w:ascii="Garamond" w:hAnsi="Garamond" w:cs="Times New Roman"/>
          <w:sz w:val="24"/>
          <w:szCs w:val="24"/>
        </w:rPr>
        <w:t>:</w:t>
      </w:r>
    </w:p>
    <w:p w14:paraId="3D991FA8" w14:textId="26033C15" w:rsidR="00A92906" w:rsidRPr="00020611" w:rsidRDefault="00063DD7" w:rsidP="00E22B88">
      <w:pPr>
        <w:pStyle w:val="ListParagraph"/>
        <w:widowControl w:val="0"/>
        <w:spacing w:after="0" w:line="240" w:lineRule="auto"/>
        <w:ind w:left="0" w:firstLine="284"/>
        <w:rPr>
          <w:rFonts w:ascii="Garamond" w:hAnsi="Garamond" w:cs="Times New Roman"/>
          <w:sz w:val="24"/>
          <w:szCs w:val="24"/>
          <w:bdr w:val="none" w:sz="0" w:space="0" w:color="auto" w:frame="1"/>
        </w:rPr>
      </w:pPr>
      <w:r w:rsidRPr="00020611">
        <w:rPr>
          <w:rFonts w:ascii="Garamond" w:hAnsi="Garamond" w:cs="Times New Roman"/>
          <w:sz w:val="24"/>
          <w:szCs w:val="24"/>
          <w:bdr w:val="none" w:sz="0" w:space="0" w:color="auto" w:frame="1"/>
        </w:rPr>
        <w:t xml:space="preserve">- </w:t>
      </w:r>
      <w:r w:rsidR="00800E85" w:rsidRPr="00020611">
        <w:rPr>
          <w:rFonts w:ascii="Garamond" w:hAnsi="Garamond" w:cs="Times New Roman"/>
          <w:sz w:val="24"/>
          <w:szCs w:val="24"/>
          <w:bdr w:val="none" w:sz="0" w:space="0" w:color="auto" w:frame="1"/>
        </w:rPr>
        <w:t>Nd</w:t>
      </w:r>
      <w:r w:rsidR="000316EC" w:rsidRPr="00020611">
        <w:rPr>
          <w:rFonts w:ascii="Garamond" w:hAnsi="Garamond" w:cs="Times New Roman"/>
          <w:sz w:val="24"/>
          <w:szCs w:val="24"/>
          <w:bdr w:val="none" w:sz="0" w:space="0" w:color="auto" w:frame="1"/>
        </w:rPr>
        <w:t>ë</w:t>
      </w:r>
      <w:r w:rsidR="00800E85" w:rsidRPr="00020611">
        <w:rPr>
          <w:rFonts w:ascii="Garamond" w:hAnsi="Garamond" w:cs="Times New Roman"/>
          <w:sz w:val="24"/>
          <w:szCs w:val="24"/>
          <w:bdr w:val="none" w:sz="0" w:space="0" w:color="auto" w:frame="1"/>
        </w:rPr>
        <w:t>rlidhja e</w:t>
      </w:r>
      <w:r w:rsidR="00A92906" w:rsidRPr="00020611">
        <w:rPr>
          <w:rFonts w:ascii="Garamond" w:hAnsi="Garamond" w:cs="Times New Roman"/>
          <w:sz w:val="24"/>
          <w:szCs w:val="24"/>
          <w:bdr w:val="none" w:sz="0" w:space="0" w:color="auto" w:frame="1"/>
        </w:rPr>
        <w:t xml:space="preserve"> sistemit të ankesave elektronike </w:t>
      </w:r>
      <w:r w:rsidR="00F6002B" w:rsidRPr="00020611">
        <w:rPr>
          <w:rFonts w:ascii="Garamond" w:hAnsi="Garamond" w:cs="Times New Roman"/>
          <w:sz w:val="24"/>
          <w:szCs w:val="24"/>
          <w:bdr w:val="none" w:sz="0" w:space="0" w:color="auto" w:frame="1"/>
        </w:rPr>
        <w:t xml:space="preserve">me sistemin e prokurimit elektronik </w:t>
      </w:r>
      <w:r w:rsidR="00A92906" w:rsidRPr="00020611">
        <w:rPr>
          <w:rFonts w:ascii="Garamond" w:hAnsi="Garamond" w:cs="Times New Roman"/>
          <w:sz w:val="24"/>
          <w:szCs w:val="24"/>
          <w:bdr w:val="none" w:sz="0" w:space="0" w:color="auto" w:frame="1"/>
        </w:rPr>
        <w:t>dhe automatizimi i proceseve, nëpërmjet inteligjencës artificiale të procesit të punës së KPP</w:t>
      </w:r>
      <w:r w:rsidR="00C9651C" w:rsidRPr="00020611">
        <w:rPr>
          <w:rFonts w:ascii="Garamond" w:hAnsi="Garamond" w:cs="Times New Roman"/>
          <w:sz w:val="24"/>
          <w:szCs w:val="24"/>
          <w:bdr w:val="none" w:sz="0" w:space="0" w:color="auto" w:frame="1"/>
        </w:rPr>
        <w:t>-s</w:t>
      </w:r>
      <w:r w:rsidR="009E2161" w:rsidRPr="00020611">
        <w:rPr>
          <w:rFonts w:ascii="Garamond" w:hAnsi="Garamond" w:cs="Times New Roman"/>
          <w:sz w:val="24"/>
          <w:szCs w:val="24"/>
          <w:bdr w:val="none" w:sz="0" w:space="0" w:color="auto" w:frame="1"/>
        </w:rPr>
        <w:t>ë</w:t>
      </w:r>
      <w:r w:rsidR="00071551" w:rsidRPr="00020611">
        <w:rPr>
          <w:rFonts w:ascii="Garamond" w:hAnsi="Garamond" w:cs="Times New Roman"/>
          <w:sz w:val="24"/>
          <w:szCs w:val="24"/>
          <w:bdr w:val="none" w:sz="0" w:space="0" w:color="auto" w:frame="1"/>
        </w:rPr>
        <w:t>;</w:t>
      </w:r>
      <w:r w:rsidR="00020611" w:rsidRPr="00020611">
        <w:rPr>
          <w:rFonts w:ascii="Garamond" w:hAnsi="Garamond" w:cs="Times New Roman"/>
          <w:sz w:val="24"/>
          <w:szCs w:val="24"/>
          <w:bdr w:val="none" w:sz="0" w:space="0" w:color="auto" w:frame="1"/>
        </w:rPr>
        <w:t xml:space="preserve"> </w:t>
      </w:r>
    </w:p>
    <w:p w14:paraId="233A6C83" w14:textId="6291CECB" w:rsidR="00742A65" w:rsidRPr="00020611" w:rsidRDefault="00063DD7" w:rsidP="00E22B88">
      <w:pPr>
        <w:pStyle w:val="CommentText"/>
        <w:widowControl w:val="0"/>
        <w:spacing w:after="0"/>
        <w:ind w:firstLine="284"/>
        <w:rPr>
          <w:rFonts w:ascii="Garamond" w:hAnsi="Garamond"/>
          <w:sz w:val="24"/>
          <w:szCs w:val="24"/>
          <w:lang w:val="sq-AL"/>
        </w:rPr>
      </w:pPr>
      <w:r w:rsidRPr="00020611">
        <w:rPr>
          <w:rFonts w:ascii="Garamond" w:hAnsi="Garamond" w:cs="Times New Roman"/>
          <w:sz w:val="24"/>
          <w:szCs w:val="24"/>
          <w:bdr w:val="none" w:sz="0" w:space="0" w:color="auto" w:frame="1"/>
          <w:lang w:val="sq-AL"/>
        </w:rPr>
        <w:t xml:space="preserve">- </w:t>
      </w:r>
      <w:r w:rsidR="00742A65" w:rsidRPr="00020611">
        <w:rPr>
          <w:rFonts w:ascii="Garamond" w:hAnsi="Garamond" w:cs="Times New Roman"/>
          <w:sz w:val="24"/>
          <w:szCs w:val="24"/>
          <w:bdr w:val="none" w:sz="0" w:space="0" w:color="auto" w:frame="1"/>
          <w:lang w:val="sq-AL"/>
        </w:rPr>
        <w:t xml:space="preserve">Përmirësimi i transparencës, integritetit dhe të dhënave, sipas </w:t>
      </w:r>
      <w:r w:rsidR="00742A65" w:rsidRPr="00020611">
        <w:rPr>
          <w:rFonts w:ascii="Garamond" w:hAnsi="Garamond" w:cs="Times New Roman"/>
          <w:i/>
          <w:iCs/>
          <w:sz w:val="24"/>
          <w:szCs w:val="24"/>
          <w:bdr w:val="none" w:sz="0" w:space="0" w:color="auto" w:frame="1"/>
          <w:lang w:val="sq-AL"/>
        </w:rPr>
        <w:t>Open Contracting Data</w:t>
      </w:r>
      <w:r w:rsidR="00742A65" w:rsidRPr="00020611">
        <w:rPr>
          <w:rFonts w:ascii="Garamond" w:hAnsi="Garamond" w:cs="Times New Roman"/>
          <w:sz w:val="24"/>
          <w:szCs w:val="24"/>
          <w:bdr w:val="none" w:sz="0" w:space="0" w:color="auto" w:frame="1"/>
          <w:lang w:val="sq-AL"/>
        </w:rPr>
        <w:t xml:space="preserve"> </w:t>
      </w:r>
      <w:r w:rsidR="00742A65" w:rsidRPr="00020611">
        <w:rPr>
          <w:rFonts w:ascii="Garamond" w:hAnsi="Garamond" w:cs="Times New Roman"/>
          <w:i/>
          <w:iCs/>
          <w:sz w:val="24"/>
          <w:szCs w:val="24"/>
          <w:bdr w:val="none" w:sz="0" w:space="0" w:color="auto" w:frame="1"/>
          <w:lang w:val="sq-AL"/>
        </w:rPr>
        <w:t>Standard,</w:t>
      </w:r>
      <w:r w:rsidR="00742A65" w:rsidRPr="00020611">
        <w:rPr>
          <w:rFonts w:ascii="Garamond" w:hAnsi="Garamond" w:cs="Times New Roman"/>
          <w:sz w:val="24"/>
          <w:szCs w:val="24"/>
          <w:bdr w:val="none" w:sz="0" w:space="0" w:color="auto" w:frame="1"/>
          <w:lang w:val="sq-AL"/>
        </w:rPr>
        <w:t xml:space="preserve"> si dhe sipas standardeve evropiane, nëpërmjet përmirësimit të standardeve të publikimit të veprimtarisë së KPP</w:t>
      </w:r>
      <w:r w:rsidR="00C9651C" w:rsidRPr="00020611">
        <w:rPr>
          <w:rFonts w:ascii="Garamond" w:hAnsi="Garamond" w:cs="Times New Roman"/>
          <w:sz w:val="24"/>
          <w:szCs w:val="24"/>
          <w:bdr w:val="none" w:sz="0" w:space="0" w:color="auto" w:frame="1"/>
          <w:lang w:val="sq-AL"/>
        </w:rPr>
        <w:t>-s</w:t>
      </w:r>
      <w:r w:rsidR="009E2161" w:rsidRPr="00020611">
        <w:rPr>
          <w:rFonts w:ascii="Garamond" w:hAnsi="Garamond" w:cs="Times New Roman"/>
          <w:sz w:val="24"/>
          <w:szCs w:val="24"/>
          <w:bdr w:val="none" w:sz="0" w:space="0" w:color="auto" w:frame="1"/>
          <w:lang w:val="sq-AL"/>
        </w:rPr>
        <w:t>ë</w:t>
      </w:r>
      <w:r w:rsidR="00071551" w:rsidRPr="00020611">
        <w:rPr>
          <w:rFonts w:ascii="Garamond" w:hAnsi="Garamond" w:cs="Times New Roman"/>
          <w:sz w:val="24"/>
          <w:szCs w:val="24"/>
          <w:bdr w:val="none" w:sz="0" w:space="0" w:color="auto" w:frame="1"/>
          <w:lang w:val="sq-AL"/>
        </w:rPr>
        <w:t>;</w:t>
      </w:r>
    </w:p>
    <w:p w14:paraId="197FE7A1" w14:textId="247B9AB5" w:rsidR="00BF60D7" w:rsidRPr="00020611" w:rsidRDefault="00063DD7"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BF60D7" w:rsidRPr="00020611">
        <w:rPr>
          <w:rFonts w:ascii="Garamond" w:hAnsi="Garamond" w:cs="Times New Roman"/>
          <w:sz w:val="24"/>
          <w:szCs w:val="24"/>
        </w:rPr>
        <w:t>Automatizimi i procesit t</w:t>
      </w:r>
      <w:r w:rsidR="00DF3FF0" w:rsidRPr="00020611">
        <w:rPr>
          <w:rFonts w:ascii="Garamond" w:hAnsi="Garamond" w:cs="Times New Roman"/>
          <w:sz w:val="24"/>
          <w:szCs w:val="24"/>
        </w:rPr>
        <w:t>ë</w:t>
      </w:r>
      <w:r w:rsidR="00BF60D7" w:rsidRPr="00020611">
        <w:rPr>
          <w:rFonts w:ascii="Garamond" w:hAnsi="Garamond" w:cs="Times New Roman"/>
          <w:sz w:val="24"/>
          <w:szCs w:val="24"/>
        </w:rPr>
        <w:t xml:space="preserve"> vendimmarrjes s</w:t>
      </w:r>
      <w:r w:rsidR="009E2161" w:rsidRPr="00020611">
        <w:rPr>
          <w:rFonts w:ascii="Garamond" w:hAnsi="Garamond" w:cs="Times New Roman"/>
          <w:sz w:val="24"/>
          <w:szCs w:val="24"/>
        </w:rPr>
        <w:t>ë</w:t>
      </w:r>
      <w:r w:rsidR="00BF60D7" w:rsidRPr="00020611">
        <w:rPr>
          <w:rFonts w:ascii="Garamond" w:hAnsi="Garamond" w:cs="Times New Roman"/>
          <w:sz w:val="24"/>
          <w:szCs w:val="24"/>
        </w:rPr>
        <w:t xml:space="preserve"> KPP</w:t>
      </w:r>
      <w:r w:rsidR="00C9651C" w:rsidRPr="00020611">
        <w:rPr>
          <w:rFonts w:ascii="Garamond" w:hAnsi="Garamond" w:cs="Times New Roman"/>
          <w:sz w:val="24"/>
          <w:szCs w:val="24"/>
        </w:rPr>
        <w:t>-s</w:t>
      </w:r>
      <w:r w:rsidR="009E2161" w:rsidRPr="00020611">
        <w:rPr>
          <w:rFonts w:ascii="Garamond" w:hAnsi="Garamond" w:cs="Times New Roman"/>
          <w:sz w:val="24"/>
          <w:szCs w:val="24"/>
        </w:rPr>
        <w:t>ë</w:t>
      </w:r>
      <w:r w:rsidR="00071551" w:rsidRPr="00020611">
        <w:rPr>
          <w:rFonts w:ascii="Garamond" w:hAnsi="Garamond" w:cs="Times New Roman"/>
          <w:sz w:val="24"/>
          <w:szCs w:val="24"/>
        </w:rPr>
        <w:t>.</w:t>
      </w:r>
    </w:p>
    <w:p w14:paraId="41D0867A" w14:textId="42B70AEC" w:rsidR="00BC7D60" w:rsidRPr="00C90FFB" w:rsidRDefault="00E32C27" w:rsidP="00E22B88">
      <w:pPr>
        <w:pStyle w:val="Heading3"/>
        <w:keepNext w:val="0"/>
        <w:keepLines w:val="0"/>
        <w:widowControl w:val="0"/>
        <w:spacing w:before="0" w:line="240" w:lineRule="auto"/>
        <w:ind w:firstLine="284"/>
        <w:rPr>
          <w:rFonts w:ascii="Garamond" w:hAnsi="Garamond" w:cs="Times New Roman"/>
          <w:b w:val="0"/>
          <w:bCs/>
          <w:color w:val="auto"/>
        </w:rPr>
      </w:pPr>
      <w:bookmarkStart w:id="44" w:name="_Toc166152729"/>
      <w:r w:rsidRPr="00C90FFB">
        <w:rPr>
          <w:rFonts w:ascii="Garamond" w:hAnsi="Garamond" w:cs="Times New Roman"/>
          <w:b w:val="0"/>
          <w:bCs/>
          <w:color w:val="auto"/>
        </w:rPr>
        <w:t xml:space="preserve">3.3. </w:t>
      </w:r>
      <w:r w:rsidR="001C19AF" w:rsidRPr="00C90FFB">
        <w:rPr>
          <w:rFonts w:ascii="Garamond" w:hAnsi="Garamond" w:cs="Times New Roman"/>
          <w:b w:val="0"/>
          <w:bCs/>
          <w:color w:val="auto"/>
        </w:rPr>
        <w:t>OBJEKTIVI S</w:t>
      </w:r>
      <w:r w:rsidR="00B7480B" w:rsidRPr="00C90FFB">
        <w:rPr>
          <w:rFonts w:ascii="Garamond" w:hAnsi="Garamond" w:cs="Times New Roman"/>
          <w:b w:val="0"/>
          <w:bCs/>
          <w:color w:val="auto"/>
        </w:rPr>
        <w:t>PECIFIK</w:t>
      </w:r>
      <w:r w:rsidR="001C19AF" w:rsidRPr="00C90FFB">
        <w:rPr>
          <w:rFonts w:ascii="Garamond" w:hAnsi="Garamond" w:cs="Times New Roman"/>
          <w:b w:val="0"/>
          <w:bCs/>
          <w:color w:val="auto"/>
        </w:rPr>
        <w:t xml:space="preserve"> </w:t>
      </w:r>
      <w:r w:rsidRPr="00C90FFB">
        <w:rPr>
          <w:rFonts w:ascii="Garamond" w:hAnsi="Garamond" w:cs="Times New Roman"/>
          <w:b w:val="0"/>
          <w:bCs/>
          <w:color w:val="auto"/>
        </w:rPr>
        <w:t>3</w:t>
      </w:r>
      <w:r w:rsidR="000932AB">
        <w:rPr>
          <w:rFonts w:ascii="Garamond" w:hAnsi="Garamond" w:cs="Times New Roman"/>
          <w:b w:val="0"/>
          <w:bCs/>
          <w:color w:val="auto"/>
        </w:rPr>
        <w:t xml:space="preserve"> –</w:t>
      </w:r>
      <w:r w:rsidR="001C19AF" w:rsidRPr="00C90FFB">
        <w:rPr>
          <w:rFonts w:ascii="Garamond" w:hAnsi="Garamond" w:cs="Times New Roman"/>
          <w:b w:val="0"/>
          <w:bCs/>
          <w:color w:val="auto"/>
        </w:rPr>
        <w:t xml:space="preserve"> FORCIMI I MEKANIZMAVE KONTROLLUES</w:t>
      </w:r>
      <w:bookmarkEnd w:id="44"/>
    </w:p>
    <w:p w14:paraId="3F846DE2" w14:textId="77777777" w:rsidR="00A21DB7" w:rsidRPr="00020611" w:rsidRDefault="00A21DB7" w:rsidP="00E22B88">
      <w:pPr>
        <w:widowControl w:val="0"/>
        <w:spacing w:after="0" w:line="240" w:lineRule="auto"/>
        <w:ind w:firstLine="284"/>
        <w:textAlignment w:val="baseline"/>
        <w:rPr>
          <w:rFonts w:ascii="Garamond" w:eastAsia="Times New Roman" w:hAnsi="Garamond" w:cs="Times New Roman"/>
          <w:b/>
          <w:bCs/>
          <w:sz w:val="24"/>
          <w:szCs w:val="24"/>
          <w:bdr w:val="none" w:sz="0" w:space="0" w:color="auto" w:frame="1"/>
          <w:lang w:eastAsia="en-GB"/>
        </w:rPr>
      </w:pPr>
      <w:r w:rsidRPr="00020611">
        <w:rPr>
          <w:rFonts w:ascii="Garamond" w:eastAsia="Times New Roman" w:hAnsi="Garamond" w:cs="Times New Roman"/>
          <w:b/>
          <w:bCs/>
          <w:sz w:val="24"/>
          <w:szCs w:val="24"/>
          <w:bdr w:val="none" w:sz="0" w:space="0" w:color="auto" w:frame="1"/>
          <w:lang w:eastAsia="en-GB"/>
        </w:rPr>
        <w:t>Konteksti</w:t>
      </w:r>
    </w:p>
    <w:p w14:paraId="567844BA" w14:textId="032AC592"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Procesi i prokurimit publik sot është një proces transparent, i aksesueshëm nga palët e interesuara, dhe që ofron një informacion gjithëpërfshirës, plotësuar kjo edhe nga respektimi i plotë i standar</w:t>
      </w:r>
      <w:r w:rsidR="007411D0" w:rsidRPr="00020611">
        <w:rPr>
          <w:rFonts w:ascii="Garamond" w:eastAsia="Times New Roman" w:hAnsi="Garamond" w:cs="Times New Roman"/>
          <w:sz w:val="24"/>
          <w:szCs w:val="24"/>
          <w:bdr w:val="none" w:sz="0" w:space="0" w:color="auto" w:frame="1"/>
          <w:lang w:eastAsia="en-GB"/>
        </w:rPr>
        <w:t>d</w:t>
      </w:r>
      <w:r w:rsidRPr="00020611">
        <w:rPr>
          <w:rFonts w:ascii="Garamond" w:eastAsia="Times New Roman" w:hAnsi="Garamond" w:cs="Times New Roman"/>
          <w:sz w:val="24"/>
          <w:szCs w:val="24"/>
          <w:bdr w:val="none" w:sz="0" w:space="0" w:color="auto" w:frame="1"/>
          <w:lang w:eastAsia="en-GB"/>
        </w:rPr>
        <w:t>eve lidhur me procedurat e rishikimit. </w:t>
      </w:r>
    </w:p>
    <w:p w14:paraId="5EF1744D" w14:textId="2B10EEBE"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APP</w:t>
      </w:r>
      <w:r w:rsidR="007411D0" w:rsidRPr="00020611">
        <w:rPr>
          <w:rFonts w:ascii="Garamond" w:eastAsia="Times New Roman" w:hAnsi="Garamond" w:cs="Times New Roman"/>
          <w:sz w:val="24"/>
          <w:szCs w:val="24"/>
          <w:bdr w:val="none" w:sz="0" w:space="0" w:color="auto" w:frame="1"/>
          <w:lang w:eastAsia="en-GB"/>
        </w:rPr>
        <w:t>-ja</w:t>
      </w:r>
      <w:r w:rsidRPr="00020611">
        <w:rPr>
          <w:rFonts w:ascii="Garamond" w:eastAsia="Times New Roman" w:hAnsi="Garamond" w:cs="Times New Roman"/>
          <w:sz w:val="24"/>
          <w:szCs w:val="24"/>
          <w:bdr w:val="none" w:sz="0" w:space="0" w:color="auto" w:frame="1"/>
          <w:lang w:eastAsia="en-GB"/>
        </w:rPr>
        <w:t xml:space="preserve"> është institucioni përgjegjës për monitorimin e përputhshmërisë së sistemit të prokurimit publik. Aktualisht, ky rol monitorues po kryhet në tr</w:t>
      </w:r>
      <w:r w:rsidR="007411D0" w:rsidRPr="00020611">
        <w:rPr>
          <w:rFonts w:ascii="Garamond" w:eastAsia="Times New Roman" w:hAnsi="Garamond" w:cs="Times New Roman"/>
          <w:sz w:val="24"/>
          <w:szCs w:val="24"/>
          <w:bdr w:val="none" w:sz="0" w:space="0" w:color="auto" w:frame="1"/>
          <w:lang w:eastAsia="en-GB"/>
        </w:rPr>
        <w:t>i</w:t>
      </w:r>
      <w:r w:rsidRPr="00020611">
        <w:rPr>
          <w:rFonts w:ascii="Garamond" w:eastAsia="Times New Roman" w:hAnsi="Garamond" w:cs="Times New Roman"/>
          <w:sz w:val="24"/>
          <w:szCs w:val="24"/>
          <w:bdr w:val="none" w:sz="0" w:space="0" w:color="auto" w:frame="1"/>
          <w:lang w:eastAsia="en-GB"/>
        </w:rPr>
        <w:t xml:space="preserve"> mënyra:</w:t>
      </w:r>
    </w:p>
    <w:p w14:paraId="70079AEA" w14:textId="27FBB9DB"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i</w:t>
      </w:r>
      <w:r w:rsidR="004D062D">
        <w:rPr>
          <w:rFonts w:ascii="Garamond" w:eastAsia="Times New Roman" w:hAnsi="Garamond" w:cs="Times New Roman"/>
          <w:sz w:val="24"/>
          <w:szCs w:val="24"/>
          <w:bdr w:val="none" w:sz="0" w:space="0" w:color="auto" w:frame="1"/>
          <w:lang w:eastAsia="en-GB"/>
        </w:rPr>
        <w:t>.</w:t>
      </w:r>
      <w:r w:rsidRPr="00020611">
        <w:rPr>
          <w:rFonts w:ascii="Garamond" w:eastAsia="Times New Roman" w:hAnsi="Garamond" w:cs="Times New Roman"/>
          <w:sz w:val="24"/>
          <w:szCs w:val="24"/>
          <w:bdr w:val="none" w:sz="0" w:space="0" w:color="auto" w:frame="1"/>
          <w:lang w:eastAsia="en-GB"/>
        </w:rPr>
        <w:t xml:space="preserve"> Ofrimin e asistencës së vazhdueshme për autoritetet kontraktuese gjatë përgatitjes së dokumenteve të tenderit dhe dhënien e rekomandimeve</w:t>
      </w:r>
      <w:r w:rsidR="003B3636">
        <w:rPr>
          <w:rFonts w:ascii="Garamond" w:eastAsia="Times New Roman" w:hAnsi="Garamond" w:cs="Times New Roman"/>
          <w:sz w:val="24"/>
          <w:szCs w:val="24"/>
          <w:bdr w:val="none" w:sz="0" w:space="0" w:color="auto" w:frame="1"/>
          <w:lang w:eastAsia="en-GB"/>
        </w:rPr>
        <w:t>,</w:t>
      </w:r>
      <w:r w:rsidRPr="00020611">
        <w:rPr>
          <w:rFonts w:ascii="Garamond" w:eastAsia="Times New Roman" w:hAnsi="Garamond" w:cs="Times New Roman"/>
          <w:sz w:val="24"/>
          <w:szCs w:val="24"/>
          <w:bdr w:val="none" w:sz="0" w:space="0" w:color="auto" w:frame="1"/>
          <w:lang w:eastAsia="en-GB"/>
        </w:rPr>
        <w:t xml:space="preserve"> me qëllim shmangien e vendosjes së kritereve që mund të jenë diskriminuese ose shtrembëruese të konkurrencës.</w:t>
      </w:r>
    </w:p>
    <w:p w14:paraId="6ECF0741" w14:textId="7F15DE72"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ii</w:t>
      </w:r>
      <w:r w:rsidR="004D062D">
        <w:rPr>
          <w:rFonts w:ascii="Garamond" w:eastAsia="Times New Roman" w:hAnsi="Garamond" w:cs="Times New Roman"/>
          <w:sz w:val="24"/>
          <w:szCs w:val="24"/>
          <w:bdr w:val="none" w:sz="0" w:space="0" w:color="auto" w:frame="1"/>
          <w:lang w:eastAsia="en-GB"/>
        </w:rPr>
        <w:t>.</w:t>
      </w:r>
      <w:r w:rsidRPr="00020611">
        <w:rPr>
          <w:rFonts w:ascii="Garamond" w:eastAsia="Times New Roman" w:hAnsi="Garamond" w:cs="Times New Roman"/>
          <w:sz w:val="24"/>
          <w:szCs w:val="24"/>
          <w:bdr w:val="none" w:sz="0" w:space="0" w:color="auto" w:frame="1"/>
          <w:lang w:eastAsia="en-GB"/>
        </w:rPr>
        <w:t xml:space="preserve"> Monitorimi </w:t>
      </w:r>
      <w:r w:rsidRPr="00020611">
        <w:rPr>
          <w:rFonts w:ascii="Garamond" w:eastAsia="Times New Roman" w:hAnsi="Garamond" w:cs="Times New Roman"/>
          <w:i/>
          <w:iCs/>
          <w:sz w:val="24"/>
          <w:szCs w:val="24"/>
          <w:bdr w:val="none" w:sz="0" w:space="0" w:color="auto" w:frame="1"/>
          <w:lang w:eastAsia="en-GB"/>
        </w:rPr>
        <w:t>ex-post</w:t>
      </w:r>
      <w:r w:rsidRPr="00020611">
        <w:rPr>
          <w:rFonts w:ascii="Garamond" w:eastAsia="Times New Roman" w:hAnsi="Garamond" w:cs="Times New Roman"/>
          <w:sz w:val="24"/>
          <w:szCs w:val="24"/>
          <w:bdr w:val="none" w:sz="0" w:space="0" w:color="auto" w:frame="1"/>
          <w:lang w:eastAsia="en-GB"/>
        </w:rPr>
        <w:t xml:space="preserve"> i procedurave të prokurimit,</w:t>
      </w:r>
      <w:r w:rsidR="00020611" w:rsidRPr="00020611">
        <w:rPr>
          <w:rFonts w:ascii="Garamond" w:eastAsia="Times New Roman" w:hAnsi="Garamond" w:cs="Times New Roman"/>
          <w:sz w:val="24"/>
          <w:szCs w:val="24"/>
          <w:bdr w:val="none" w:sz="0" w:space="0" w:color="auto" w:frame="1"/>
          <w:lang w:eastAsia="en-GB"/>
        </w:rPr>
        <w:t xml:space="preserve"> </w:t>
      </w:r>
      <w:r w:rsidR="007411D0" w:rsidRPr="00020611">
        <w:rPr>
          <w:rFonts w:ascii="Garamond" w:eastAsia="Times New Roman" w:hAnsi="Garamond" w:cs="Times New Roman"/>
          <w:sz w:val="24"/>
          <w:szCs w:val="24"/>
          <w:bdr w:val="none" w:sz="0" w:space="0" w:color="auto" w:frame="1"/>
          <w:lang w:eastAsia="en-GB"/>
        </w:rPr>
        <w:t>k</w:t>
      </w:r>
      <w:r w:rsidRPr="00020611">
        <w:rPr>
          <w:rFonts w:ascii="Garamond" w:eastAsia="Times New Roman" w:hAnsi="Garamond" w:cs="Times New Roman"/>
          <w:sz w:val="24"/>
          <w:szCs w:val="24"/>
          <w:bdr w:val="none" w:sz="0" w:space="0" w:color="auto" w:frame="1"/>
          <w:lang w:eastAsia="en-GB"/>
        </w:rPr>
        <w:t>ryesisht me nismën e APP</w:t>
      </w:r>
      <w:r w:rsidR="007411D0" w:rsidRPr="00020611">
        <w:rPr>
          <w:rFonts w:ascii="Garamond" w:eastAsia="Times New Roman" w:hAnsi="Garamond" w:cs="Times New Roman"/>
          <w:sz w:val="24"/>
          <w:szCs w:val="24"/>
          <w:bdr w:val="none" w:sz="0" w:space="0" w:color="auto" w:frame="1"/>
          <w:lang w:eastAsia="en-GB"/>
        </w:rPr>
        <w:t>-s</w:t>
      </w:r>
      <w:r w:rsidR="009E2161" w:rsidRPr="00020611">
        <w:rPr>
          <w:rFonts w:ascii="Garamond" w:eastAsia="Times New Roman" w:hAnsi="Garamond" w:cs="Times New Roman"/>
          <w:sz w:val="24"/>
          <w:szCs w:val="24"/>
          <w:bdr w:val="none" w:sz="0" w:space="0" w:color="auto" w:frame="1"/>
          <w:lang w:eastAsia="en-GB"/>
        </w:rPr>
        <w:t>ë</w:t>
      </w:r>
      <w:r w:rsidRPr="00020611">
        <w:rPr>
          <w:rFonts w:ascii="Garamond" w:eastAsia="Times New Roman" w:hAnsi="Garamond" w:cs="Times New Roman"/>
          <w:sz w:val="24"/>
          <w:szCs w:val="24"/>
          <w:bdr w:val="none" w:sz="0" w:space="0" w:color="auto" w:frame="1"/>
          <w:lang w:eastAsia="en-GB"/>
        </w:rPr>
        <w:t>, nëpërmjet hartimit të planeve të verifikimit, reklamim nga të tretët ose nëpërmjet rishikimit të raporteve të auditimit të dërguara në APP nga institucionet e auditimit.</w:t>
      </w:r>
    </w:p>
    <w:p w14:paraId="17563962" w14:textId="414E008E"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iii</w:t>
      </w:r>
      <w:r w:rsidR="004D062D">
        <w:rPr>
          <w:rFonts w:ascii="Garamond" w:eastAsia="Times New Roman" w:hAnsi="Garamond" w:cs="Times New Roman"/>
          <w:sz w:val="24"/>
          <w:szCs w:val="24"/>
          <w:bdr w:val="none" w:sz="0" w:space="0" w:color="auto" w:frame="1"/>
          <w:lang w:eastAsia="en-GB"/>
        </w:rPr>
        <w:t>.</w:t>
      </w:r>
      <w:r w:rsidRPr="00020611">
        <w:rPr>
          <w:rFonts w:ascii="Garamond" w:eastAsia="Times New Roman" w:hAnsi="Garamond" w:cs="Times New Roman"/>
          <w:sz w:val="24"/>
          <w:szCs w:val="24"/>
          <w:bdr w:val="none" w:sz="0" w:space="0" w:color="auto" w:frame="1"/>
          <w:lang w:eastAsia="en-GB"/>
        </w:rPr>
        <w:t xml:space="preserve"> Monitorimi i zbatimit të kontratave,</w:t>
      </w:r>
      <w:r w:rsidR="00020611" w:rsidRPr="00020611">
        <w:rPr>
          <w:rFonts w:ascii="Garamond" w:eastAsia="Times New Roman" w:hAnsi="Garamond" w:cs="Times New Roman"/>
          <w:sz w:val="24"/>
          <w:szCs w:val="24"/>
          <w:bdr w:val="none" w:sz="0" w:space="0" w:color="auto" w:frame="1"/>
          <w:lang w:eastAsia="en-GB"/>
        </w:rPr>
        <w:t xml:space="preserve"> </w:t>
      </w:r>
      <w:r w:rsidRPr="00020611">
        <w:rPr>
          <w:rFonts w:ascii="Garamond" w:eastAsia="Times New Roman" w:hAnsi="Garamond" w:cs="Times New Roman"/>
          <w:sz w:val="24"/>
          <w:szCs w:val="24"/>
          <w:bdr w:val="none" w:sz="0" w:space="0" w:color="auto" w:frame="1"/>
          <w:shd w:val="clear" w:color="auto" w:fill="FFFFFF"/>
          <w:lang w:eastAsia="en-GB"/>
        </w:rPr>
        <w:t>nëpërmjet</w:t>
      </w:r>
      <w:r w:rsidRPr="00020611">
        <w:rPr>
          <w:rFonts w:ascii="Garamond" w:eastAsia="Times New Roman" w:hAnsi="Garamond" w:cs="Times New Roman"/>
          <w:sz w:val="24"/>
          <w:szCs w:val="24"/>
          <w:bdr w:val="none" w:sz="0" w:space="0" w:color="auto" w:frame="1"/>
          <w:lang w:eastAsia="en-GB"/>
        </w:rPr>
        <w:t> planeve </w:t>
      </w:r>
      <w:r w:rsidRPr="00020611">
        <w:rPr>
          <w:rFonts w:ascii="Garamond" w:eastAsia="Times New Roman" w:hAnsi="Garamond" w:cs="Times New Roman"/>
          <w:sz w:val="24"/>
          <w:szCs w:val="24"/>
          <w:bdr w:val="none" w:sz="0" w:space="0" w:color="auto" w:frame="1"/>
          <w:shd w:val="clear" w:color="auto" w:fill="FFFFFF"/>
          <w:lang w:eastAsia="en-GB"/>
        </w:rPr>
        <w:t>të</w:t>
      </w:r>
      <w:r w:rsidR="00020611" w:rsidRPr="00020611">
        <w:rPr>
          <w:rFonts w:ascii="Garamond" w:eastAsia="Times New Roman" w:hAnsi="Garamond" w:cs="Times New Roman"/>
          <w:sz w:val="24"/>
          <w:szCs w:val="24"/>
          <w:bdr w:val="none" w:sz="0" w:space="0" w:color="auto" w:frame="1"/>
          <w:shd w:val="clear" w:color="auto" w:fill="FFFFFF"/>
          <w:lang w:eastAsia="en-GB"/>
        </w:rPr>
        <w:t xml:space="preserve"> </w:t>
      </w:r>
      <w:r w:rsidRPr="00020611">
        <w:rPr>
          <w:rFonts w:ascii="Garamond" w:eastAsia="Times New Roman" w:hAnsi="Garamond" w:cs="Times New Roman"/>
          <w:sz w:val="24"/>
          <w:szCs w:val="24"/>
          <w:bdr w:val="none" w:sz="0" w:space="0" w:color="auto" w:frame="1"/>
          <w:lang w:eastAsia="en-GB"/>
        </w:rPr>
        <w:t>zbatimit të kontratës pas nënshkrimit të kontratës , si dhe raporteve periodike e përfundimtare të zbatimit, </w:t>
      </w:r>
      <w:r w:rsidRPr="00020611">
        <w:rPr>
          <w:rFonts w:ascii="Garamond" w:eastAsia="Times New Roman" w:hAnsi="Garamond" w:cs="Times New Roman"/>
          <w:sz w:val="24"/>
          <w:szCs w:val="24"/>
          <w:bdr w:val="none" w:sz="0" w:space="0" w:color="auto" w:frame="1"/>
          <w:shd w:val="clear" w:color="auto" w:fill="FFFFFF"/>
          <w:lang w:eastAsia="en-GB"/>
        </w:rPr>
        <w:t>të dërguara n</w:t>
      </w:r>
      <w:r w:rsidR="009E2161" w:rsidRPr="00020611">
        <w:rPr>
          <w:rFonts w:ascii="Garamond" w:eastAsia="Times New Roman" w:hAnsi="Garamond" w:cs="Times New Roman"/>
          <w:sz w:val="24"/>
          <w:szCs w:val="24"/>
          <w:bdr w:val="none" w:sz="0" w:space="0" w:color="auto" w:frame="1"/>
          <w:shd w:val="clear" w:color="auto" w:fill="FFFFFF"/>
          <w:lang w:eastAsia="en-GB"/>
        </w:rPr>
        <w:t>ë</w:t>
      </w:r>
      <w:r w:rsidRPr="00020611">
        <w:rPr>
          <w:rFonts w:ascii="Garamond" w:eastAsia="Times New Roman" w:hAnsi="Garamond" w:cs="Times New Roman"/>
          <w:sz w:val="24"/>
          <w:szCs w:val="24"/>
          <w:bdr w:val="none" w:sz="0" w:space="0" w:color="auto" w:frame="1"/>
          <w:shd w:val="clear" w:color="auto" w:fill="FFFFFF"/>
          <w:lang w:eastAsia="en-GB"/>
        </w:rPr>
        <w:t xml:space="preserve"> APP nga AK</w:t>
      </w:r>
      <w:r w:rsidR="003B51E3">
        <w:rPr>
          <w:rFonts w:ascii="Garamond" w:eastAsia="Times New Roman" w:hAnsi="Garamond" w:cs="Times New Roman"/>
          <w:sz w:val="24"/>
          <w:szCs w:val="24"/>
          <w:bdr w:val="none" w:sz="0" w:space="0" w:color="auto" w:frame="1"/>
          <w:shd w:val="clear" w:color="auto" w:fill="FFFFFF"/>
          <w:lang w:eastAsia="en-GB"/>
        </w:rPr>
        <w:t>-</w:t>
      </w:r>
      <w:r w:rsidR="00A87EC9">
        <w:rPr>
          <w:rFonts w:ascii="Garamond" w:eastAsia="Times New Roman" w:hAnsi="Garamond" w:cs="Times New Roman"/>
          <w:sz w:val="24"/>
          <w:szCs w:val="24"/>
          <w:bdr w:val="none" w:sz="0" w:space="0" w:color="auto" w:frame="1"/>
          <w:shd w:val="clear" w:color="auto" w:fill="FFFFFF"/>
          <w:lang w:eastAsia="en-GB"/>
        </w:rPr>
        <w:t>ja</w:t>
      </w:r>
      <w:r w:rsidRPr="00020611">
        <w:rPr>
          <w:rFonts w:ascii="Garamond" w:eastAsia="Times New Roman" w:hAnsi="Garamond" w:cs="Times New Roman"/>
          <w:sz w:val="24"/>
          <w:szCs w:val="24"/>
          <w:bdr w:val="none" w:sz="0" w:space="0" w:color="auto" w:frame="1"/>
          <w:lang w:eastAsia="en-GB"/>
        </w:rPr>
        <w:t>.</w:t>
      </w:r>
    </w:p>
    <w:p w14:paraId="089EB05F" w14:textId="77777777"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b/>
          <w:bCs/>
          <w:sz w:val="24"/>
          <w:szCs w:val="24"/>
          <w:bdr w:val="none" w:sz="0" w:space="0" w:color="auto" w:frame="1"/>
          <w:lang w:eastAsia="en-GB"/>
        </w:rPr>
        <w:t>Objektivi</w:t>
      </w:r>
    </w:p>
    <w:p w14:paraId="2D90DA85" w14:textId="0E1773B4" w:rsidR="00A21DB7" w:rsidRPr="00020611" w:rsidRDefault="00A21DB7" w:rsidP="00E22B88">
      <w:pPr>
        <w:widowControl w:val="0"/>
        <w:spacing w:after="0" w:line="240" w:lineRule="auto"/>
        <w:ind w:firstLine="284"/>
        <w:textAlignment w:val="baseline"/>
        <w:rPr>
          <w:rFonts w:ascii="Garamond" w:eastAsia="Times New Roman" w:hAnsi="Garamond" w:cs="Times New Roman"/>
          <w:sz w:val="24"/>
          <w:szCs w:val="24"/>
          <w:lang w:eastAsia="en-GB"/>
        </w:rPr>
      </w:pPr>
      <w:r w:rsidRPr="00020611">
        <w:rPr>
          <w:rFonts w:ascii="Garamond" w:eastAsia="Times New Roman" w:hAnsi="Garamond" w:cs="Times New Roman"/>
          <w:sz w:val="24"/>
          <w:szCs w:val="24"/>
          <w:bdr w:val="none" w:sz="0" w:space="0" w:color="auto" w:frame="1"/>
          <w:lang w:eastAsia="en-GB"/>
        </w:rPr>
        <w:t>APP</w:t>
      </w:r>
      <w:r w:rsidR="007411D0" w:rsidRPr="00020611">
        <w:rPr>
          <w:rFonts w:ascii="Garamond" w:eastAsia="Times New Roman" w:hAnsi="Garamond" w:cs="Times New Roman"/>
          <w:sz w:val="24"/>
          <w:szCs w:val="24"/>
          <w:bdr w:val="none" w:sz="0" w:space="0" w:color="auto" w:frame="1"/>
          <w:lang w:eastAsia="en-GB"/>
        </w:rPr>
        <w:t>-ja</w:t>
      </w:r>
      <w:r w:rsidRPr="00020611">
        <w:rPr>
          <w:rFonts w:ascii="Garamond" w:eastAsia="Times New Roman" w:hAnsi="Garamond" w:cs="Times New Roman"/>
          <w:sz w:val="24"/>
          <w:szCs w:val="24"/>
          <w:bdr w:val="none" w:sz="0" w:space="0" w:color="auto" w:frame="1"/>
          <w:lang w:eastAsia="en-GB"/>
        </w:rPr>
        <w:t xml:space="preserve"> do të vazhdojë rolin e saj proaktiv në asistimin e AK-së në hartimin e dokument</w:t>
      </w:r>
      <w:r w:rsidR="007411D0" w:rsidRPr="00020611">
        <w:rPr>
          <w:rFonts w:ascii="Garamond" w:eastAsia="Times New Roman" w:hAnsi="Garamond" w:cs="Times New Roman"/>
          <w:sz w:val="24"/>
          <w:szCs w:val="24"/>
          <w:bdr w:val="none" w:sz="0" w:space="0" w:color="auto" w:frame="1"/>
          <w:lang w:eastAsia="en-GB"/>
        </w:rPr>
        <w:t>e</w:t>
      </w:r>
      <w:r w:rsidRPr="00020611">
        <w:rPr>
          <w:rFonts w:ascii="Garamond" w:eastAsia="Times New Roman" w:hAnsi="Garamond" w:cs="Times New Roman"/>
          <w:sz w:val="24"/>
          <w:szCs w:val="24"/>
          <w:bdr w:val="none" w:sz="0" w:space="0" w:color="auto" w:frame="1"/>
          <w:lang w:eastAsia="en-GB"/>
        </w:rPr>
        <w:t>ve t</w:t>
      </w:r>
      <w:r w:rsidR="009E2161" w:rsidRPr="00020611">
        <w:rPr>
          <w:rFonts w:ascii="Garamond" w:eastAsia="Times New Roman" w:hAnsi="Garamond" w:cs="Times New Roman"/>
          <w:sz w:val="24"/>
          <w:szCs w:val="24"/>
          <w:bdr w:val="none" w:sz="0" w:space="0" w:color="auto" w:frame="1"/>
          <w:lang w:eastAsia="en-GB"/>
        </w:rPr>
        <w:t>ë</w:t>
      </w:r>
      <w:r w:rsidRPr="00020611">
        <w:rPr>
          <w:rFonts w:ascii="Garamond" w:eastAsia="Times New Roman" w:hAnsi="Garamond" w:cs="Times New Roman"/>
          <w:sz w:val="24"/>
          <w:szCs w:val="24"/>
          <w:bdr w:val="none" w:sz="0" w:space="0" w:color="auto" w:frame="1"/>
          <w:lang w:eastAsia="en-GB"/>
        </w:rPr>
        <w:t xml:space="preserve"> tenderit, nxjerrjen e udhëzimeve, rekomandimeve dhe njoftimeve për aspekte të ndryshme të procedurave të prokurimit publik, si dhe verifikimin </w:t>
      </w:r>
      <w:r w:rsidRPr="00020611">
        <w:rPr>
          <w:rFonts w:ascii="Garamond" w:eastAsia="Times New Roman" w:hAnsi="Garamond" w:cs="Times New Roman"/>
          <w:i/>
          <w:iCs/>
          <w:sz w:val="24"/>
          <w:szCs w:val="24"/>
          <w:bdr w:val="none" w:sz="0" w:space="0" w:color="auto" w:frame="1"/>
          <w:lang w:eastAsia="en-GB"/>
        </w:rPr>
        <w:t>ex post</w:t>
      </w:r>
      <w:r w:rsidRPr="00020611">
        <w:rPr>
          <w:rFonts w:ascii="Garamond" w:eastAsia="Times New Roman" w:hAnsi="Garamond" w:cs="Times New Roman"/>
          <w:sz w:val="24"/>
          <w:szCs w:val="24"/>
          <w:bdr w:val="none" w:sz="0" w:space="0" w:color="auto" w:frame="1"/>
          <w:lang w:eastAsia="en-GB"/>
        </w:rPr>
        <w:t xml:space="preserve"> </w:t>
      </w:r>
      <w:r w:rsidR="00407197" w:rsidRPr="00020611">
        <w:rPr>
          <w:rFonts w:ascii="Garamond" w:eastAsia="Times New Roman" w:hAnsi="Garamond" w:cs="Times New Roman"/>
          <w:sz w:val="24"/>
          <w:szCs w:val="24"/>
          <w:bdr w:val="none" w:sz="0" w:space="0" w:color="auto" w:frame="1"/>
          <w:lang w:eastAsia="en-GB"/>
        </w:rPr>
        <w:t>t</w:t>
      </w:r>
      <w:r w:rsidR="00EE4D22" w:rsidRPr="00020611">
        <w:rPr>
          <w:rFonts w:ascii="Garamond" w:eastAsia="Times New Roman" w:hAnsi="Garamond" w:cs="Times New Roman"/>
          <w:sz w:val="24"/>
          <w:szCs w:val="24"/>
          <w:bdr w:val="none" w:sz="0" w:space="0" w:color="auto" w:frame="1"/>
          <w:lang w:eastAsia="en-GB"/>
        </w:rPr>
        <w:t>ë</w:t>
      </w:r>
      <w:r w:rsidR="00407197" w:rsidRPr="00020611">
        <w:rPr>
          <w:rFonts w:ascii="Garamond" w:eastAsia="Times New Roman" w:hAnsi="Garamond" w:cs="Times New Roman"/>
          <w:sz w:val="24"/>
          <w:szCs w:val="24"/>
          <w:bdr w:val="none" w:sz="0" w:space="0" w:color="auto" w:frame="1"/>
          <w:lang w:eastAsia="en-GB"/>
        </w:rPr>
        <w:t> </w:t>
      </w:r>
      <w:r w:rsidRPr="00020611">
        <w:rPr>
          <w:rFonts w:ascii="Garamond" w:eastAsia="Times New Roman" w:hAnsi="Garamond" w:cs="Times New Roman"/>
          <w:sz w:val="24"/>
          <w:szCs w:val="24"/>
          <w:bdr w:val="none" w:sz="0" w:space="0" w:color="auto" w:frame="1"/>
          <w:lang w:eastAsia="en-GB"/>
        </w:rPr>
        <w:t>ligjshmërisë së procedurës dhe monitorimit të kontratës.</w:t>
      </w:r>
    </w:p>
    <w:p w14:paraId="579FE06B" w14:textId="11935E57" w:rsidR="00A21DB7" w:rsidRPr="00020611" w:rsidRDefault="00A21DB7" w:rsidP="00E22B88">
      <w:pPr>
        <w:widowControl w:val="0"/>
        <w:spacing w:after="0" w:line="240" w:lineRule="auto"/>
        <w:ind w:firstLine="284"/>
        <w:textAlignment w:val="baseline"/>
        <w:rPr>
          <w:rFonts w:ascii="Garamond" w:eastAsia="Times New Roman" w:hAnsi="Garamond" w:cs="Segoe UI"/>
          <w:sz w:val="24"/>
          <w:szCs w:val="24"/>
          <w:lang w:eastAsia="en-GB"/>
        </w:rPr>
      </w:pPr>
      <w:r w:rsidRPr="00020611">
        <w:rPr>
          <w:rFonts w:ascii="Garamond" w:eastAsia="Times New Roman" w:hAnsi="Garamond" w:cs="Times New Roman"/>
          <w:sz w:val="24"/>
          <w:szCs w:val="24"/>
          <w:bdr w:val="none" w:sz="0" w:space="0" w:color="auto" w:frame="1"/>
          <w:lang w:eastAsia="en-GB"/>
        </w:rPr>
        <w:t>Objektivi i mësipërm është parashikuar të realizohet nëpërmjet masave të mëposhtme:</w:t>
      </w:r>
      <w:r w:rsidRPr="00020611">
        <w:rPr>
          <w:rFonts w:ascii="Garamond" w:eastAsia="Times New Roman" w:hAnsi="Garamond" w:cs="Segoe UI"/>
          <w:sz w:val="24"/>
          <w:szCs w:val="24"/>
          <w:bdr w:val="none" w:sz="0" w:space="0" w:color="auto" w:frame="1"/>
          <w:lang w:eastAsia="en-GB"/>
        </w:rPr>
        <w:t> </w:t>
      </w:r>
    </w:p>
    <w:p w14:paraId="692C2EF5" w14:textId="4A38B202" w:rsidR="00800E85" w:rsidRPr="00C90FFB" w:rsidRDefault="00800E85"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45" w:name="_Toc166152730"/>
      <w:r w:rsidRPr="00C90FFB">
        <w:rPr>
          <w:rFonts w:ascii="Garamond" w:hAnsi="Garamond" w:cs="Times New Roman"/>
          <w:b w:val="0"/>
          <w:bCs/>
          <w:color w:val="auto"/>
          <w:szCs w:val="24"/>
        </w:rPr>
        <w:t xml:space="preserve">MASA 3.3.1. </w:t>
      </w:r>
      <w:r w:rsidR="001B49CD" w:rsidRPr="00C90FFB">
        <w:rPr>
          <w:rFonts w:ascii="Garamond" w:hAnsi="Garamond" w:cs="Times New Roman"/>
          <w:b w:val="0"/>
          <w:bCs/>
          <w:color w:val="auto"/>
          <w:szCs w:val="24"/>
        </w:rPr>
        <w:t>ASISTENCA PARAPRAKE E AUTORITETEVE KONTRAKTORE</w:t>
      </w:r>
      <w:bookmarkEnd w:id="45"/>
    </w:p>
    <w:p w14:paraId="22ADD88C" w14:textId="1F0D7926" w:rsidR="001B49CD" w:rsidRPr="00020611" w:rsidRDefault="001B49CD" w:rsidP="00E22B88">
      <w:pPr>
        <w:widowControl w:val="0"/>
        <w:spacing w:after="0" w:line="240" w:lineRule="auto"/>
        <w:ind w:firstLine="284"/>
        <w:rPr>
          <w:rFonts w:ascii="Garamond" w:hAnsi="Garamond"/>
          <w:sz w:val="24"/>
          <w:szCs w:val="24"/>
        </w:rPr>
      </w:pPr>
      <w:r w:rsidRPr="00020611">
        <w:rPr>
          <w:rFonts w:ascii="Garamond" w:hAnsi="Garamond"/>
          <w:sz w:val="24"/>
          <w:szCs w:val="24"/>
        </w:rPr>
        <w:t>APP</w:t>
      </w:r>
      <w:r w:rsidR="007411D0" w:rsidRPr="00020611">
        <w:rPr>
          <w:rFonts w:ascii="Garamond" w:hAnsi="Garamond"/>
          <w:sz w:val="24"/>
          <w:szCs w:val="24"/>
        </w:rPr>
        <w:t>-ja</w:t>
      </w:r>
      <w:r w:rsidRPr="00020611">
        <w:rPr>
          <w:rFonts w:ascii="Garamond" w:hAnsi="Garamond"/>
          <w:sz w:val="24"/>
          <w:szCs w:val="24"/>
        </w:rPr>
        <w:t xml:space="preserve"> </w:t>
      </w:r>
      <w:r w:rsidRPr="00020611">
        <w:rPr>
          <w:rFonts w:ascii="Garamond" w:hAnsi="Garamond" w:cs="Times New Roman"/>
          <w:bCs/>
          <w:sz w:val="24"/>
          <w:szCs w:val="24"/>
        </w:rPr>
        <w:t xml:space="preserve">jep këshilla dhe asistencë në fushën e prokurimit publik, me qëllim mirëzbatimin e kuadrit ligjor për prokurimin publik. </w:t>
      </w:r>
      <w:r w:rsidRPr="00020611">
        <w:rPr>
          <w:rFonts w:ascii="Garamond" w:eastAsia="Calibri" w:hAnsi="Garamond" w:cs="Times New Roman"/>
          <w:sz w:val="24"/>
          <w:szCs w:val="24"/>
        </w:rPr>
        <w:t>APP</w:t>
      </w:r>
      <w:r w:rsidR="007411D0" w:rsidRPr="00020611">
        <w:rPr>
          <w:rFonts w:ascii="Garamond" w:eastAsia="Calibri" w:hAnsi="Garamond" w:cs="Times New Roman"/>
          <w:sz w:val="24"/>
          <w:szCs w:val="24"/>
        </w:rPr>
        <w:t>-ja</w:t>
      </w:r>
      <w:r w:rsidRPr="00020611">
        <w:rPr>
          <w:rFonts w:ascii="Garamond" w:eastAsia="Calibri" w:hAnsi="Garamond" w:cs="Times New Roman"/>
          <w:sz w:val="24"/>
          <w:szCs w:val="24"/>
        </w:rPr>
        <w:t xml:space="preserve"> asist</w:t>
      </w:r>
      <w:r w:rsidR="009D6ACE" w:rsidRPr="00020611">
        <w:rPr>
          <w:rFonts w:ascii="Garamond" w:eastAsia="Calibri" w:hAnsi="Garamond" w:cs="Times New Roman"/>
          <w:sz w:val="24"/>
          <w:szCs w:val="24"/>
        </w:rPr>
        <w:t>on</w:t>
      </w:r>
      <w:r w:rsidRPr="00020611">
        <w:rPr>
          <w:rFonts w:ascii="Garamond" w:eastAsia="Calibri" w:hAnsi="Garamond" w:cs="Times New Roman"/>
          <w:sz w:val="24"/>
          <w:szCs w:val="24"/>
        </w:rPr>
        <w:t xml:space="preserve"> autoritete</w:t>
      </w:r>
      <w:r w:rsidR="009D6ACE" w:rsidRPr="00020611">
        <w:rPr>
          <w:rFonts w:ascii="Garamond" w:eastAsia="Calibri" w:hAnsi="Garamond" w:cs="Times New Roman"/>
          <w:sz w:val="24"/>
          <w:szCs w:val="24"/>
        </w:rPr>
        <w:t>t</w:t>
      </w:r>
      <w:r w:rsidRPr="00020611">
        <w:rPr>
          <w:rFonts w:ascii="Garamond" w:eastAsia="Calibri" w:hAnsi="Garamond" w:cs="Times New Roman"/>
          <w:sz w:val="24"/>
          <w:szCs w:val="24"/>
        </w:rPr>
        <w:t xml:space="preserve"> kontraktore</w:t>
      </w:r>
      <w:r w:rsidRPr="00020611">
        <w:rPr>
          <w:rFonts w:ascii="Garamond" w:eastAsia="Calibri" w:hAnsi="Garamond" w:cs="Times New Roman"/>
          <w:b/>
          <w:sz w:val="24"/>
          <w:szCs w:val="24"/>
        </w:rPr>
        <w:t xml:space="preserve"> </w:t>
      </w:r>
      <w:r w:rsidRPr="00020611">
        <w:rPr>
          <w:rFonts w:ascii="Garamond" w:eastAsia="Calibri" w:hAnsi="Garamond" w:cs="Times New Roman"/>
          <w:sz w:val="24"/>
          <w:szCs w:val="24"/>
        </w:rPr>
        <w:t xml:space="preserve">në hartimin e dokumenteve standarde të tenderit, veçanërisht në hartimin e kritereve të veçanta të kualifikimit, </w:t>
      </w:r>
      <w:r w:rsidR="009D6ACE" w:rsidRPr="00020611">
        <w:rPr>
          <w:rFonts w:ascii="Garamond" w:eastAsia="Calibri" w:hAnsi="Garamond" w:cs="Times New Roman"/>
          <w:sz w:val="24"/>
          <w:szCs w:val="24"/>
        </w:rPr>
        <w:t>lidhur me</w:t>
      </w:r>
      <w:r w:rsidRPr="00020611">
        <w:rPr>
          <w:rFonts w:ascii="Garamond" w:eastAsia="Calibri" w:hAnsi="Garamond" w:cs="Times New Roman"/>
          <w:sz w:val="24"/>
          <w:szCs w:val="24"/>
        </w:rPr>
        <w:t xml:space="preserve"> </w:t>
      </w:r>
      <w:r w:rsidRPr="00020611">
        <w:rPr>
          <w:rFonts w:ascii="Garamond" w:eastAsia="Calibri" w:hAnsi="Garamond" w:cs="Times New Roman"/>
          <w:sz w:val="24"/>
          <w:szCs w:val="24"/>
        </w:rPr>
        <w:lastRenderedPageBreak/>
        <w:t>procedura</w:t>
      </w:r>
      <w:r w:rsidR="009D6ACE" w:rsidRPr="00020611">
        <w:rPr>
          <w:rFonts w:ascii="Garamond" w:eastAsia="Calibri" w:hAnsi="Garamond" w:cs="Times New Roman"/>
          <w:sz w:val="24"/>
          <w:szCs w:val="24"/>
        </w:rPr>
        <w:t>t e prokurimit</w:t>
      </w:r>
      <w:r w:rsidRPr="00020611">
        <w:rPr>
          <w:rFonts w:ascii="Garamond" w:eastAsia="Calibri" w:hAnsi="Garamond" w:cs="Times New Roman"/>
          <w:sz w:val="24"/>
          <w:szCs w:val="24"/>
        </w:rPr>
        <w:t xml:space="preserve"> të publikuara në Sistemi</w:t>
      </w:r>
      <w:r w:rsidR="002250A2" w:rsidRPr="00020611">
        <w:rPr>
          <w:rFonts w:ascii="Garamond" w:eastAsia="Calibri" w:hAnsi="Garamond" w:cs="Times New Roman"/>
          <w:sz w:val="24"/>
          <w:szCs w:val="24"/>
        </w:rPr>
        <w:t>n e</w:t>
      </w:r>
      <w:r w:rsidRPr="00020611">
        <w:rPr>
          <w:rFonts w:ascii="Garamond" w:eastAsia="Calibri" w:hAnsi="Garamond" w:cs="Times New Roman"/>
          <w:sz w:val="24"/>
          <w:szCs w:val="24"/>
        </w:rPr>
        <w:t xml:space="preserve"> Prokurimit Elektronik (SPE), si dhe duke asistuar çdo kërkesë paraprake të paraqitur nga autoritetet kontraktore</w:t>
      </w:r>
      <w:r w:rsidR="009D6ACE" w:rsidRPr="00020611">
        <w:rPr>
          <w:rFonts w:ascii="Garamond" w:eastAsia="Calibri" w:hAnsi="Garamond" w:cs="Times New Roman"/>
          <w:sz w:val="24"/>
          <w:szCs w:val="24"/>
        </w:rPr>
        <w:t xml:space="preserve"> p</w:t>
      </w:r>
      <w:r w:rsidR="000316EC" w:rsidRPr="00020611">
        <w:rPr>
          <w:rFonts w:ascii="Garamond" w:eastAsia="Calibri" w:hAnsi="Garamond" w:cs="Times New Roman"/>
          <w:sz w:val="24"/>
          <w:szCs w:val="24"/>
        </w:rPr>
        <w:t>ë</w:t>
      </w:r>
      <w:r w:rsidR="009D6ACE" w:rsidRPr="00020611">
        <w:rPr>
          <w:rFonts w:ascii="Garamond" w:eastAsia="Calibri" w:hAnsi="Garamond" w:cs="Times New Roman"/>
          <w:sz w:val="24"/>
          <w:szCs w:val="24"/>
        </w:rPr>
        <w:t>rpara publikimit n</w:t>
      </w:r>
      <w:r w:rsidR="000316EC" w:rsidRPr="00020611">
        <w:rPr>
          <w:rFonts w:ascii="Garamond" w:eastAsia="Calibri" w:hAnsi="Garamond" w:cs="Times New Roman"/>
          <w:sz w:val="24"/>
          <w:szCs w:val="24"/>
        </w:rPr>
        <w:t>ë</w:t>
      </w:r>
      <w:r w:rsidRPr="00020611">
        <w:rPr>
          <w:rFonts w:ascii="Garamond" w:eastAsia="Calibri" w:hAnsi="Garamond" w:cs="Times New Roman"/>
          <w:sz w:val="24"/>
          <w:szCs w:val="24"/>
        </w:rPr>
        <w:t xml:space="preserve"> SPE.</w:t>
      </w:r>
      <w:r w:rsidR="00020611" w:rsidRPr="00020611">
        <w:rPr>
          <w:rFonts w:ascii="Garamond" w:eastAsia="Calibri" w:hAnsi="Garamond" w:cs="Times New Roman"/>
          <w:sz w:val="24"/>
          <w:szCs w:val="24"/>
        </w:rPr>
        <w:t xml:space="preserve"> </w:t>
      </w:r>
    </w:p>
    <w:p w14:paraId="66D64F3E" w14:textId="416FA06E" w:rsidR="001B49CD" w:rsidRPr="00020611" w:rsidRDefault="001B49C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w:t>
      </w:r>
      <w:r w:rsidR="00F54D04" w:rsidRPr="00020611">
        <w:rPr>
          <w:rFonts w:ascii="Garamond" w:hAnsi="Garamond" w:cs="Times New Roman"/>
          <w:sz w:val="24"/>
          <w:szCs w:val="24"/>
        </w:rPr>
        <w:t>e</w:t>
      </w:r>
      <w:r w:rsidRPr="00020611">
        <w:rPr>
          <w:rFonts w:ascii="Garamond" w:hAnsi="Garamond" w:cs="Times New Roman"/>
          <w:sz w:val="24"/>
          <w:szCs w:val="24"/>
        </w:rPr>
        <w:t xml:space="preserve"> përgjegjës</w:t>
      </w:r>
      <w:r w:rsidR="00F54D04" w:rsidRPr="00020611">
        <w:rPr>
          <w:rFonts w:ascii="Garamond" w:hAnsi="Garamond" w:cs="Times New Roman"/>
          <w:sz w:val="24"/>
          <w:szCs w:val="24"/>
        </w:rPr>
        <w:t>e:</w:t>
      </w:r>
    </w:p>
    <w:p w14:paraId="46AADACF" w14:textId="6A1DB960" w:rsidR="001B49CD" w:rsidRPr="00020611" w:rsidRDefault="001B49C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AK</w:t>
      </w:r>
      <w:r w:rsidR="00F54D04" w:rsidRPr="00020611">
        <w:rPr>
          <w:rFonts w:ascii="Garamond" w:hAnsi="Garamond" w:cs="Times New Roman"/>
          <w:sz w:val="24"/>
          <w:szCs w:val="24"/>
        </w:rPr>
        <w:t>-ja</w:t>
      </w:r>
      <w:r w:rsidR="009B68A6">
        <w:rPr>
          <w:rFonts w:ascii="Garamond" w:hAnsi="Garamond" w:cs="Times New Roman"/>
          <w:sz w:val="24"/>
          <w:szCs w:val="24"/>
        </w:rPr>
        <w:t>.</w:t>
      </w:r>
    </w:p>
    <w:p w14:paraId="23991683" w14:textId="483CDBDA" w:rsidR="001B49CD" w:rsidRPr="00020611" w:rsidRDefault="001B49CD"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7411D0"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430154DD" w14:textId="672FDA44" w:rsidR="001B49CD"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C01080" w:rsidRPr="00020611">
        <w:rPr>
          <w:rFonts w:ascii="Garamond" w:hAnsi="Garamond" w:cs="Times New Roman"/>
          <w:sz w:val="24"/>
          <w:szCs w:val="24"/>
        </w:rPr>
        <w:t xml:space="preserve">procedura </w:t>
      </w:r>
      <w:r w:rsidR="001B49CD" w:rsidRPr="00020611">
        <w:rPr>
          <w:rFonts w:ascii="Garamond" w:hAnsi="Garamond" w:cs="Times New Roman"/>
          <w:sz w:val="24"/>
          <w:szCs w:val="24"/>
        </w:rPr>
        <w:t>prokurimi t</w:t>
      </w:r>
      <w:r w:rsidR="000316EC" w:rsidRPr="00020611">
        <w:rPr>
          <w:rFonts w:ascii="Garamond" w:hAnsi="Garamond" w:cs="Times New Roman"/>
          <w:sz w:val="24"/>
          <w:szCs w:val="24"/>
        </w:rPr>
        <w:t>ë</w:t>
      </w:r>
      <w:r w:rsidR="001B49CD" w:rsidRPr="00020611">
        <w:rPr>
          <w:rFonts w:ascii="Garamond" w:hAnsi="Garamond" w:cs="Times New Roman"/>
          <w:sz w:val="24"/>
          <w:szCs w:val="24"/>
        </w:rPr>
        <w:t xml:space="preserve"> asistuara nga APP</w:t>
      </w:r>
      <w:r w:rsidR="007411D0" w:rsidRPr="00020611">
        <w:rPr>
          <w:rFonts w:ascii="Garamond" w:hAnsi="Garamond" w:cs="Times New Roman"/>
          <w:sz w:val="24"/>
          <w:szCs w:val="24"/>
        </w:rPr>
        <w:t>-ja</w:t>
      </w:r>
      <w:r w:rsidR="001B49CD" w:rsidRPr="00020611">
        <w:rPr>
          <w:rFonts w:ascii="Garamond" w:hAnsi="Garamond" w:cs="Times New Roman"/>
          <w:sz w:val="24"/>
          <w:szCs w:val="24"/>
        </w:rPr>
        <w:t>;</w:t>
      </w:r>
    </w:p>
    <w:p w14:paraId="552EBF98" w14:textId="03EE252D" w:rsidR="00A21DB7"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C01080" w:rsidRPr="00020611">
        <w:rPr>
          <w:rFonts w:ascii="Garamond" w:hAnsi="Garamond" w:cs="Times New Roman"/>
          <w:sz w:val="24"/>
          <w:szCs w:val="24"/>
        </w:rPr>
        <w:t xml:space="preserve">rekomandime </w:t>
      </w:r>
      <w:r w:rsidR="001B49CD" w:rsidRPr="00020611">
        <w:rPr>
          <w:rFonts w:ascii="Garamond" w:hAnsi="Garamond" w:cs="Times New Roman"/>
          <w:sz w:val="24"/>
          <w:szCs w:val="24"/>
        </w:rPr>
        <w:t>t</w:t>
      </w:r>
      <w:r w:rsidR="000316EC" w:rsidRPr="00020611">
        <w:rPr>
          <w:rFonts w:ascii="Garamond" w:hAnsi="Garamond" w:cs="Times New Roman"/>
          <w:sz w:val="24"/>
          <w:szCs w:val="24"/>
        </w:rPr>
        <w:t>ë</w:t>
      </w:r>
      <w:r w:rsidR="001B49CD" w:rsidRPr="00020611">
        <w:rPr>
          <w:rFonts w:ascii="Garamond" w:hAnsi="Garamond" w:cs="Times New Roman"/>
          <w:sz w:val="24"/>
          <w:szCs w:val="24"/>
        </w:rPr>
        <w:t xml:space="preserve"> marra parasysh nga AK</w:t>
      </w:r>
      <w:r w:rsidR="007411D0" w:rsidRPr="00020611">
        <w:rPr>
          <w:rFonts w:ascii="Garamond" w:hAnsi="Garamond" w:cs="Times New Roman"/>
          <w:sz w:val="24"/>
          <w:szCs w:val="24"/>
        </w:rPr>
        <w:t>-ja</w:t>
      </w:r>
      <w:r w:rsidR="00796618" w:rsidRPr="00020611">
        <w:rPr>
          <w:rFonts w:ascii="Garamond" w:hAnsi="Garamond" w:cs="Times New Roman"/>
          <w:sz w:val="24"/>
          <w:szCs w:val="24"/>
        </w:rPr>
        <w:t>.</w:t>
      </w:r>
    </w:p>
    <w:p w14:paraId="061E390F" w14:textId="3A432244" w:rsidR="001B49CD" w:rsidRPr="00353FDD" w:rsidRDefault="001B49CD"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46" w:name="_Toc166152731"/>
      <w:r w:rsidRPr="00353FDD">
        <w:rPr>
          <w:rFonts w:ascii="Garamond" w:hAnsi="Garamond" w:cs="Times New Roman"/>
          <w:b w:val="0"/>
          <w:bCs/>
          <w:color w:val="auto"/>
          <w:szCs w:val="24"/>
        </w:rPr>
        <w:t>MASA 3.3.2. VERIFIKIMI I ZBATIMIT T</w:t>
      </w:r>
      <w:r w:rsidR="000316EC" w:rsidRPr="00353FDD">
        <w:rPr>
          <w:rFonts w:ascii="Garamond" w:hAnsi="Garamond" w:cs="Times New Roman"/>
          <w:b w:val="0"/>
          <w:bCs/>
          <w:color w:val="auto"/>
          <w:szCs w:val="24"/>
        </w:rPr>
        <w:t>Ë</w:t>
      </w:r>
      <w:r w:rsidRPr="00353FDD">
        <w:rPr>
          <w:rFonts w:ascii="Garamond" w:hAnsi="Garamond" w:cs="Times New Roman"/>
          <w:b w:val="0"/>
          <w:bCs/>
          <w:color w:val="auto"/>
          <w:szCs w:val="24"/>
        </w:rPr>
        <w:t xml:space="preserve"> LIGJSHM</w:t>
      </w:r>
      <w:r w:rsidR="000316EC" w:rsidRPr="00353FDD">
        <w:rPr>
          <w:rFonts w:ascii="Garamond" w:hAnsi="Garamond" w:cs="Times New Roman"/>
          <w:b w:val="0"/>
          <w:bCs/>
          <w:color w:val="auto"/>
          <w:szCs w:val="24"/>
        </w:rPr>
        <w:t>Ë</w:t>
      </w:r>
      <w:r w:rsidRPr="00353FDD">
        <w:rPr>
          <w:rFonts w:ascii="Garamond" w:hAnsi="Garamond" w:cs="Times New Roman"/>
          <w:b w:val="0"/>
          <w:bCs/>
          <w:color w:val="auto"/>
          <w:szCs w:val="24"/>
        </w:rPr>
        <w:t>RIS</w:t>
      </w:r>
      <w:r w:rsidR="000316EC" w:rsidRPr="00353FDD">
        <w:rPr>
          <w:rFonts w:ascii="Garamond" w:hAnsi="Garamond" w:cs="Times New Roman"/>
          <w:b w:val="0"/>
          <w:bCs/>
          <w:color w:val="auto"/>
          <w:szCs w:val="24"/>
        </w:rPr>
        <w:t>Ë</w:t>
      </w:r>
      <w:r w:rsidRPr="00353FDD">
        <w:rPr>
          <w:rFonts w:ascii="Garamond" w:hAnsi="Garamond" w:cs="Times New Roman"/>
          <w:b w:val="0"/>
          <w:bCs/>
          <w:color w:val="auto"/>
          <w:szCs w:val="24"/>
        </w:rPr>
        <w:t xml:space="preserve"> S</w:t>
      </w:r>
      <w:r w:rsidR="000316EC" w:rsidRPr="00353FDD">
        <w:rPr>
          <w:rFonts w:ascii="Garamond" w:hAnsi="Garamond" w:cs="Times New Roman"/>
          <w:b w:val="0"/>
          <w:bCs/>
          <w:color w:val="auto"/>
          <w:szCs w:val="24"/>
        </w:rPr>
        <w:t>Ë</w:t>
      </w:r>
      <w:r w:rsidRPr="00353FDD">
        <w:rPr>
          <w:rFonts w:ascii="Garamond" w:hAnsi="Garamond" w:cs="Times New Roman"/>
          <w:b w:val="0"/>
          <w:bCs/>
          <w:color w:val="auto"/>
          <w:szCs w:val="24"/>
        </w:rPr>
        <w:t xml:space="preserve"> PROCEDURAVE T</w:t>
      </w:r>
      <w:r w:rsidR="000316EC" w:rsidRPr="00353FDD">
        <w:rPr>
          <w:rFonts w:ascii="Garamond" w:hAnsi="Garamond" w:cs="Times New Roman"/>
          <w:b w:val="0"/>
          <w:bCs/>
          <w:color w:val="auto"/>
          <w:szCs w:val="24"/>
        </w:rPr>
        <w:t>Ë</w:t>
      </w:r>
      <w:r w:rsidRPr="00353FDD">
        <w:rPr>
          <w:rFonts w:ascii="Garamond" w:hAnsi="Garamond" w:cs="Times New Roman"/>
          <w:b w:val="0"/>
          <w:bCs/>
          <w:color w:val="auto"/>
          <w:szCs w:val="24"/>
        </w:rPr>
        <w:t xml:space="preserve"> PROKURIMIT PUBLIK</w:t>
      </w:r>
      <w:bookmarkEnd w:id="46"/>
    </w:p>
    <w:p w14:paraId="6EFC2AF2" w14:textId="5AB09938" w:rsidR="009D6ACE" w:rsidRPr="00020611" w:rsidRDefault="009D6ACE" w:rsidP="00E22B88">
      <w:pPr>
        <w:widowControl w:val="0"/>
        <w:autoSpaceDE w:val="0"/>
        <w:autoSpaceDN w:val="0"/>
        <w:adjustRightInd w:val="0"/>
        <w:spacing w:after="0" w:line="240" w:lineRule="auto"/>
        <w:ind w:firstLine="284"/>
        <w:rPr>
          <w:rFonts w:ascii="Garamond" w:eastAsia="Times New Roman" w:hAnsi="Garamond" w:cs="Times New Roman"/>
          <w:sz w:val="24"/>
          <w:szCs w:val="24"/>
        </w:rPr>
      </w:pPr>
      <w:r w:rsidRPr="00020611">
        <w:rPr>
          <w:rFonts w:ascii="Garamond" w:hAnsi="Garamond"/>
          <w:sz w:val="24"/>
          <w:szCs w:val="24"/>
        </w:rPr>
        <w:t>APP</w:t>
      </w:r>
      <w:r w:rsidR="007411D0" w:rsidRPr="00020611">
        <w:rPr>
          <w:rFonts w:ascii="Garamond" w:hAnsi="Garamond"/>
          <w:sz w:val="24"/>
          <w:szCs w:val="24"/>
        </w:rPr>
        <w:t>-ja</w:t>
      </w:r>
      <w:r w:rsidRPr="00020611">
        <w:rPr>
          <w:rFonts w:ascii="Garamond" w:hAnsi="Garamond"/>
          <w:sz w:val="24"/>
          <w:szCs w:val="24"/>
        </w:rPr>
        <w:t xml:space="preserve"> </w:t>
      </w:r>
      <w:r w:rsidRPr="00020611">
        <w:rPr>
          <w:rFonts w:ascii="Garamond" w:hAnsi="Garamond" w:cs="Times New Roman"/>
          <w:bCs/>
          <w:sz w:val="24"/>
          <w:szCs w:val="24"/>
        </w:rPr>
        <w:t xml:space="preserve">verifikon zbatimin e ligjshmërisë së procedurave të prokurimit publik, pas fazës së nënshkrimit të kontratës së prokurimit ose anulimit të procedurës, në përputhje me kërkesat e përcaktuara ligjin </w:t>
      </w:r>
      <w:r w:rsidR="007411D0" w:rsidRPr="00020611">
        <w:rPr>
          <w:rFonts w:ascii="Garamond" w:hAnsi="Garamond" w:cs="Times New Roman"/>
          <w:bCs/>
          <w:sz w:val="24"/>
          <w:szCs w:val="24"/>
        </w:rPr>
        <w:t>nr.</w:t>
      </w:r>
      <w:r w:rsidR="002713F2">
        <w:rPr>
          <w:rFonts w:ascii="Garamond" w:hAnsi="Garamond" w:cs="Times New Roman"/>
          <w:bCs/>
          <w:sz w:val="24"/>
          <w:szCs w:val="24"/>
        </w:rPr>
        <w:t xml:space="preserve"> </w:t>
      </w:r>
      <w:r w:rsidRPr="00020611">
        <w:rPr>
          <w:rFonts w:ascii="Garamond" w:hAnsi="Garamond" w:cs="Times New Roman"/>
          <w:bCs/>
          <w:sz w:val="24"/>
          <w:szCs w:val="24"/>
        </w:rPr>
        <w:t xml:space="preserve">162/2020 dhe aktet nënligjore. </w:t>
      </w:r>
      <w:r w:rsidRPr="00020611">
        <w:rPr>
          <w:rFonts w:ascii="Garamond" w:hAnsi="Garamond" w:cs="Times New Roman"/>
          <w:sz w:val="24"/>
          <w:szCs w:val="24"/>
        </w:rPr>
        <w:t xml:space="preserve">Procesi i verifikimit iniciohet </w:t>
      </w:r>
      <w:r w:rsidRPr="00020611">
        <w:rPr>
          <w:rFonts w:ascii="Garamond" w:hAnsi="Garamond" w:cs="Times New Roman"/>
          <w:i/>
          <w:iCs/>
          <w:sz w:val="24"/>
          <w:szCs w:val="24"/>
        </w:rPr>
        <w:t>ex-officio</w:t>
      </w:r>
      <w:r w:rsidRPr="00020611">
        <w:rPr>
          <w:rFonts w:ascii="Garamond" w:hAnsi="Garamond" w:cs="Times New Roman"/>
          <w:sz w:val="24"/>
          <w:szCs w:val="24"/>
        </w:rPr>
        <w:t>, k</w:t>
      </w:r>
      <w:r w:rsidRPr="00020611">
        <w:rPr>
          <w:rFonts w:ascii="Garamond" w:eastAsia="Times New Roman" w:hAnsi="Garamond" w:cs="Times New Roman"/>
          <w:sz w:val="24"/>
          <w:szCs w:val="24"/>
        </w:rPr>
        <w:t>ryesisht, me nismën e APP</w:t>
      </w:r>
      <w:r w:rsidR="007411D0"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nëpërmjet hartimit të planeve të verifikimit; n</w:t>
      </w:r>
      <w:r w:rsidR="000316EC"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p</w:t>
      </w:r>
      <w:r w:rsidR="000316EC"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rmjet reklamimit nga të tretët apo komunikimit shkresor me autoritete të ndryshme kontraktore; indicie nga raportet e organeve audituese apo nga institucione të tjera etj.</w:t>
      </w:r>
    </w:p>
    <w:p w14:paraId="7E6454A9" w14:textId="7664669D" w:rsidR="009D6ACE" w:rsidRPr="00020611" w:rsidRDefault="009D6ACE"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w:t>
      </w:r>
      <w:r w:rsidR="00F54D04" w:rsidRPr="00020611">
        <w:rPr>
          <w:rFonts w:ascii="Garamond" w:hAnsi="Garamond" w:cs="Times New Roman"/>
          <w:sz w:val="24"/>
          <w:szCs w:val="24"/>
        </w:rPr>
        <w:t>e</w:t>
      </w:r>
      <w:r w:rsidRPr="00020611">
        <w:rPr>
          <w:rFonts w:ascii="Garamond" w:hAnsi="Garamond" w:cs="Times New Roman"/>
          <w:sz w:val="24"/>
          <w:szCs w:val="24"/>
        </w:rPr>
        <w:t xml:space="preserve"> përgjegjës</w:t>
      </w:r>
      <w:r w:rsidR="00F54D04" w:rsidRPr="00020611">
        <w:rPr>
          <w:rFonts w:ascii="Garamond" w:hAnsi="Garamond" w:cs="Times New Roman"/>
          <w:sz w:val="24"/>
          <w:szCs w:val="24"/>
        </w:rPr>
        <w:t>e:</w:t>
      </w:r>
    </w:p>
    <w:p w14:paraId="6A10C4A3" w14:textId="43F2CCBD" w:rsidR="009D6ACE" w:rsidRPr="00020611" w:rsidRDefault="009D6ACE"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AK</w:t>
      </w:r>
      <w:r w:rsidR="00F54D04" w:rsidRPr="00020611">
        <w:rPr>
          <w:rFonts w:ascii="Garamond" w:hAnsi="Garamond" w:cs="Times New Roman"/>
          <w:sz w:val="24"/>
          <w:szCs w:val="24"/>
        </w:rPr>
        <w:t>-ja</w:t>
      </w:r>
      <w:r w:rsidR="002713F2">
        <w:rPr>
          <w:rFonts w:ascii="Garamond" w:hAnsi="Garamond" w:cs="Times New Roman"/>
          <w:sz w:val="24"/>
          <w:szCs w:val="24"/>
        </w:rPr>
        <w:t>.</w:t>
      </w:r>
    </w:p>
    <w:p w14:paraId="20549B20" w14:textId="471FCB31" w:rsidR="009D6ACE" w:rsidRPr="00020611" w:rsidRDefault="009D6ACE"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7411D0"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671A5E13" w14:textId="42AD284D" w:rsidR="004F2DBC"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w:t>
      </w:r>
      <w:r w:rsidR="00020611" w:rsidRPr="00020611">
        <w:rPr>
          <w:rFonts w:ascii="Garamond" w:hAnsi="Garamond" w:cs="Times New Roman"/>
          <w:sz w:val="24"/>
          <w:szCs w:val="24"/>
        </w:rPr>
        <w:t xml:space="preserve"> </w:t>
      </w:r>
      <w:r w:rsidR="00970B4E" w:rsidRPr="00020611">
        <w:rPr>
          <w:rFonts w:ascii="Garamond" w:hAnsi="Garamond" w:cs="Times New Roman"/>
          <w:sz w:val="24"/>
          <w:szCs w:val="24"/>
        </w:rPr>
        <w:t>plan</w:t>
      </w:r>
      <w:r w:rsidR="00970B4E">
        <w:rPr>
          <w:rFonts w:ascii="Garamond" w:hAnsi="Garamond" w:cs="Times New Roman"/>
          <w:sz w:val="24"/>
          <w:szCs w:val="24"/>
        </w:rPr>
        <w:t>-</w:t>
      </w:r>
      <w:r w:rsidR="004F2DBC" w:rsidRPr="00020611">
        <w:rPr>
          <w:rFonts w:ascii="Garamond" w:hAnsi="Garamond" w:cs="Times New Roman"/>
          <w:sz w:val="24"/>
          <w:szCs w:val="24"/>
        </w:rPr>
        <w:t>verifikimi/m</w:t>
      </w:r>
      <w:r w:rsidR="009D6ACE" w:rsidRPr="00020611">
        <w:rPr>
          <w:rFonts w:ascii="Garamond" w:hAnsi="Garamond" w:cs="Times New Roman"/>
          <w:sz w:val="24"/>
          <w:szCs w:val="24"/>
        </w:rPr>
        <w:t>onitorimi p</w:t>
      </w:r>
      <w:r w:rsidR="000316EC" w:rsidRPr="00020611">
        <w:rPr>
          <w:rFonts w:ascii="Garamond" w:hAnsi="Garamond" w:cs="Times New Roman"/>
          <w:sz w:val="24"/>
          <w:szCs w:val="24"/>
        </w:rPr>
        <w:t>ë</w:t>
      </w:r>
      <w:r w:rsidR="009D6ACE" w:rsidRPr="00020611">
        <w:rPr>
          <w:rFonts w:ascii="Garamond" w:hAnsi="Garamond" w:cs="Times New Roman"/>
          <w:sz w:val="24"/>
          <w:szCs w:val="24"/>
        </w:rPr>
        <w:t xml:space="preserve">r </w:t>
      </w:r>
      <w:r w:rsidR="004F2DBC" w:rsidRPr="00020611">
        <w:rPr>
          <w:rFonts w:ascii="Garamond" w:hAnsi="Garamond" w:cs="Times New Roman"/>
          <w:sz w:val="24"/>
          <w:szCs w:val="24"/>
        </w:rPr>
        <w:t>procedurat e prokurimit;</w:t>
      </w:r>
    </w:p>
    <w:p w14:paraId="68CFE267" w14:textId="18257408" w:rsidR="009D6ACE" w:rsidRPr="00020611" w:rsidRDefault="004F2DBC"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6730D9" w:rsidRPr="00020611">
        <w:rPr>
          <w:rFonts w:ascii="Garamond" w:hAnsi="Garamond" w:cs="Times New Roman"/>
          <w:sz w:val="24"/>
          <w:szCs w:val="24"/>
        </w:rPr>
        <w:t xml:space="preserve">- </w:t>
      </w:r>
      <w:r w:rsidR="00970B4E" w:rsidRPr="00020611">
        <w:rPr>
          <w:rFonts w:ascii="Garamond" w:hAnsi="Garamond" w:cs="Times New Roman"/>
          <w:sz w:val="24"/>
          <w:szCs w:val="24"/>
        </w:rPr>
        <w:t>pr</w:t>
      </w:r>
      <w:r w:rsidR="009D6ACE" w:rsidRPr="00020611">
        <w:rPr>
          <w:rFonts w:ascii="Garamond" w:hAnsi="Garamond" w:cs="Times New Roman"/>
          <w:sz w:val="24"/>
          <w:szCs w:val="24"/>
        </w:rPr>
        <w:t>ocedura prokurimi t</w:t>
      </w:r>
      <w:r w:rsidR="000316EC" w:rsidRPr="00020611">
        <w:rPr>
          <w:rFonts w:ascii="Garamond" w:hAnsi="Garamond" w:cs="Times New Roman"/>
          <w:sz w:val="24"/>
          <w:szCs w:val="24"/>
        </w:rPr>
        <w:t>ë</w:t>
      </w:r>
      <w:r w:rsidR="009D6ACE" w:rsidRPr="00020611">
        <w:rPr>
          <w:rFonts w:ascii="Garamond" w:hAnsi="Garamond" w:cs="Times New Roman"/>
          <w:sz w:val="24"/>
          <w:szCs w:val="24"/>
        </w:rPr>
        <w:t xml:space="preserve"> verifikuara nga APP</w:t>
      </w:r>
      <w:r w:rsidR="007411D0" w:rsidRPr="00020611">
        <w:rPr>
          <w:rFonts w:ascii="Garamond" w:hAnsi="Garamond" w:cs="Times New Roman"/>
          <w:sz w:val="24"/>
          <w:szCs w:val="24"/>
        </w:rPr>
        <w:t>-ja</w:t>
      </w:r>
      <w:r w:rsidR="009D6ACE" w:rsidRPr="00020611">
        <w:rPr>
          <w:rFonts w:ascii="Garamond" w:hAnsi="Garamond" w:cs="Times New Roman"/>
          <w:sz w:val="24"/>
          <w:szCs w:val="24"/>
        </w:rPr>
        <w:t>;</w:t>
      </w:r>
    </w:p>
    <w:p w14:paraId="1337AE12" w14:textId="78836BA6" w:rsidR="004F2DBC"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970B4E" w:rsidRPr="00020611">
        <w:rPr>
          <w:rFonts w:ascii="Garamond" w:hAnsi="Garamond" w:cs="Times New Roman"/>
          <w:sz w:val="24"/>
          <w:szCs w:val="24"/>
        </w:rPr>
        <w:t xml:space="preserve">verifikimi </w:t>
      </w:r>
      <w:r w:rsidR="004F2DBC" w:rsidRPr="00020611">
        <w:rPr>
          <w:rFonts w:ascii="Garamond" w:hAnsi="Garamond" w:cs="Times New Roman"/>
          <w:sz w:val="24"/>
          <w:szCs w:val="24"/>
        </w:rPr>
        <w:t>i indicieve nga raportet përfundimtare të organeve audituese</w:t>
      </w:r>
      <w:r w:rsidR="007411D0" w:rsidRPr="00020611">
        <w:rPr>
          <w:rFonts w:ascii="Garamond" w:hAnsi="Garamond" w:cs="Times New Roman"/>
          <w:sz w:val="24"/>
          <w:szCs w:val="24"/>
        </w:rPr>
        <w:t>;</w:t>
      </w:r>
    </w:p>
    <w:p w14:paraId="644466B7" w14:textId="6FFB29EA" w:rsidR="004F2DBC"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970B4E" w:rsidRPr="00020611">
        <w:rPr>
          <w:rFonts w:ascii="Garamond" w:hAnsi="Garamond" w:cs="Times New Roman"/>
          <w:sz w:val="24"/>
          <w:szCs w:val="24"/>
        </w:rPr>
        <w:t xml:space="preserve">vendime </w:t>
      </w:r>
      <w:r w:rsidR="00CC1D58" w:rsidRPr="00020611">
        <w:rPr>
          <w:rFonts w:ascii="Garamond" w:hAnsi="Garamond" w:cs="Times New Roman"/>
          <w:sz w:val="24"/>
          <w:szCs w:val="24"/>
        </w:rPr>
        <w:t>t</w:t>
      </w:r>
      <w:r w:rsidR="00E00A8A" w:rsidRPr="00020611">
        <w:rPr>
          <w:rFonts w:ascii="Garamond" w:hAnsi="Garamond" w:cs="Times New Roman"/>
          <w:sz w:val="24"/>
          <w:szCs w:val="24"/>
        </w:rPr>
        <w:t>ë</w:t>
      </w:r>
      <w:r w:rsidR="00CC1D58" w:rsidRPr="00020611">
        <w:rPr>
          <w:rFonts w:ascii="Garamond" w:hAnsi="Garamond" w:cs="Times New Roman"/>
          <w:sz w:val="24"/>
          <w:szCs w:val="24"/>
        </w:rPr>
        <w:t xml:space="preserve"> </w:t>
      </w:r>
      <w:r w:rsidR="004F2DBC" w:rsidRPr="00020611">
        <w:rPr>
          <w:rFonts w:ascii="Garamond" w:hAnsi="Garamond" w:cs="Times New Roman"/>
          <w:sz w:val="24"/>
          <w:szCs w:val="24"/>
        </w:rPr>
        <w:t>APP</w:t>
      </w:r>
      <w:r w:rsidR="00CC1D58" w:rsidRPr="00020611">
        <w:rPr>
          <w:rFonts w:ascii="Garamond" w:hAnsi="Garamond" w:cs="Times New Roman"/>
          <w:sz w:val="24"/>
          <w:szCs w:val="24"/>
        </w:rPr>
        <w:t>-s</w:t>
      </w:r>
      <w:r w:rsidR="00E00A8A" w:rsidRPr="00020611">
        <w:rPr>
          <w:rFonts w:ascii="Garamond" w:hAnsi="Garamond" w:cs="Times New Roman"/>
          <w:sz w:val="24"/>
          <w:szCs w:val="24"/>
        </w:rPr>
        <w:t>ë</w:t>
      </w:r>
      <w:r w:rsidR="004F2DBC" w:rsidRPr="00020611">
        <w:rPr>
          <w:rFonts w:ascii="Garamond" w:hAnsi="Garamond" w:cs="Times New Roman"/>
          <w:sz w:val="24"/>
          <w:szCs w:val="24"/>
        </w:rPr>
        <w:t>, masa administrative, raportime</w:t>
      </w:r>
      <w:r w:rsidR="007411D0" w:rsidRPr="00020611">
        <w:rPr>
          <w:rFonts w:ascii="Garamond" w:hAnsi="Garamond" w:cs="Times New Roman"/>
          <w:sz w:val="24"/>
          <w:szCs w:val="24"/>
        </w:rPr>
        <w:t>.</w:t>
      </w:r>
    </w:p>
    <w:p w14:paraId="724FFC88" w14:textId="6044FEAD" w:rsidR="00F078F3" w:rsidRPr="00353FDD" w:rsidRDefault="00A0698D" w:rsidP="00E22B88">
      <w:pPr>
        <w:pStyle w:val="Heading4"/>
        <w:keepNext w:val="0"/>
        <w:keepLines w:val="0"/>
        <w:widowControl w:val="0"/>
        <w:spacing w:before="0" w:line="240" w:lineRule="auto"/>
        <w:ind w:firstLine="284"/>
        <w:rPr>
          <w:rFonts w:ascii="Garamond" w:hAnsi="Garamond" w:cs="Times New Roman"/>
          <w:b w:val="0"/>
          <w:bCs/>
          <w:color w:val="auto"/>
          <w:szCs w:val="24"/>
        </w:rPr>
      </w:pPr>
      <w:bookmarkStart w:id="47" w:name="_Toc166152732"/>
      <w:r w:rsidRPr="00353FDD">
        <w:rPr>
          <w:rFonts w:ascii="Garamond" w:hAnsi="Garamond" w:cs="Times New Roman"/>
          <w:b w:val="0"/>
          <w:bCs/>
          <w:color w:val="auto"/>
          <w:szCs w:val="24"/>
        </w:rPr>
        <w:t>MASA</w:t>
      </w:r>
      <w:r w:rsidR="001E2DF1" w:rsidRPr="00353FDD">
        <w:rPr>
          <w:rFonts w:ascii="Garamond" w:hAnsi="Garamond" w:cs="Times New Roman"/>
          <w:b w:val="0"/>
          <w:bCs/>
          <w:color w:val="auto"/>
          <w:szCs w:val="24"/>
        </w:rPr>
        <w:t xml:space="preserve"> </w:t>
      </w:r>
      <w:r w:rsidR="00496D91" w:rsidRPr="00353FDD">
        <w:rPr>
          <w:rFonts w:ascii="Garamond" w:hAnsi="Garamond" w:cs="Times New Roman"/>
          <w:b w:val="0"/>
          <w:bCs/>
          <w:color w:val="auto"/>
          <w:szCs w:val="24"/>
        </w:rPr>
        <w:t>3.</w:t>
      </w:r>
      <w:r w:rsidR="00E32C27" w:rsidRPr="00353FDD">
        <w:rPr>
          <w:rFonts w:ascii="Garamond" w:hAnsi="Garamond" w:cs="Times New Roman"/>
          <w:b w:val="0"/>
          <w:bCs/>
          <w:color w:val="auto"/>
          <w:szCs w:val="24"/>
        </w:rPr>
        <w:t>3</w:t>
      </w:r>
      <w:r w:rsidR="00496D91" w:rsidRPr="00353FDD">
        <w:rPr>
          <w:rFonts w:ascii="Garamond" w:hAnsi="Garamond" w:cs="Times New Roman"/>
          <w:b w:val="0"/>
          <w:bCs/>
          <w:color w:val="auto"/>
          <w:szCs w:val="24"/>
        </w:rPr>
        <w:t>.</w:t>
      </w:r>
      <w:r w:rsidR="001B49CD" w:rsidRPr="00353FDD">
        <w:rPr>
          <w:rFonts w:ascii="Garamond" w:hAnsi="Garamond" w:cs="Times New Roman"/>
          <w:b w:val="0"/>
          <w:bCs/>
          <w:color w:val="auto"/>
          <w:szCs w:val="24"/>
        </w:rPr>
        <w:t>3</w:t>
      </w:r>
      <w:r w:rsidR="00496D91" w:rsidRPr="00353FDD">
        <w:rPr>
          <w:rFonts w:ascii="Garamond" w:hAnsi="Garamond" w:cs="Times New Roman"/>
          <w:b w:val="0"/>
          <w:bCs/>
          <w:color w:val="auto"/>
          <w:szCs w:val="24"/>
        </w:rPr>
        <w:t xml:space="preserve">. </w:t>
      </w:r>
      <w:r w:rsidRPr="00353FDD">
        <w:rPr>
          <w:rFonts w:ascii="Garamond" w:hAnsi="Garamond" w:cs="Times New Roman"/>
          <w:b w:val="0"/>
          <w:bCs/>
          <w:color w:val="auto"/>
          <w:szCs w:val="24"/>
        </w:rPr>
        <w:t>MONITORIMI I EKZEKUTIMIT TË</w:t>
      </w:r>
      <w:r w:rsidR="00786170" w:rsidRPr="00353FDD">
        <w:rPr>
          <w:rFonts w:ascii="Garamond" w:hAnsi="Garamond" w:cs="Times New Roman"/>
          <w:b w:val="0"/>
          <w:bCs/>
          <w:color w:val="auto"/>
          <w:szCs w:val="24"/>
        </w:rPr>
        <w:t xml:space="preserve"> KONTRATAVE</w:t>
      </w:r>
      <w:bookmarkEnd w:id="47"/>
    </w:p>
    <w:p w14:paraId="140859A2" w14:textId="23C7B1A0" w:rsidR="008057C9" w:rsidRPr="00020611" w:rsidRDefault="008057C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Sistemi elektronik i </w:t>
      </w:r>
      <w:r w:rsidR="001364B3" w:rsidRPr="00020611">
        <w:rPr>
          <w:rFonts w:ascii="Garamond" w:hAnsi="Garamond" w:cs="Times New Roman"/>
          <w:sz w:val="24"/>
          <w:szCs w:val="24"/>
        </w:rPr>
        <w:t xml:space="preserve">menaxhimit të kontratave </w:t>
      </w:r>
      <w:r w:rsidRPr="00020611">
        <w:rPr>
          <w:rFonts w:ascii="Garamond" w:hAnsi="Garamond" w:cs="Times New Roman"/>
          <w:sz w:val="24"/>
          <w:szCs w:val="24"/>
        </w:rPr>
        <w:t>është zhvilluar nga Agjencia Kombëtare e Shoqërisë së Informacionit (AKSHI) me synimin për të mundësuar menaxhimin e kontratave për autoritetet kontraktore dhe/ose institucionet përfituese dhe ndjekja e tyre gjatë gjithë ciklit jetësor të një kontrate. Aktualisht sistemi po pilotohet ng</w:t>
      </w:r>
      <w:r w:rsidR="00BA0A62" w:rsidRPr="00020611">
        <w:rPr>
          <w:rFonts w:ascii="Garamond" w:hAnsi="Garamond" w:cs="Times New Roman"/>
          <w:sz w:val="24"/>
          <w:szCs w:val="24"/>
        </w:rPr>
        <w:t>a AKSHI për kontratat e veta.</w:t>
      </w:r>
      <w:r w:rsidR="00020611" w:rsidRPr="00020611">
        <w:rPr>
          <w:rFonts w:ascii="Garamond" w:hAnsi="Garamond" w:cs="Times New Roman"/>
          <w:sz w:val="24"/>
          <w:szCs w:val="24"/>
        </w:rPr>
        <w:t xml:space="preserve"> </w:t>
      </w:r>
    </w:p>
    <w:p w14:paraId="4E43CD7F" w14:textId="1E7DBC33" w:rsidR="001E2DF1" w:rsidRPr="00020611" w:rsidRDefault="001E2DF1"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Institucion</w:t>
      </w:r>
      <w:r w:rsidR="00F54D04" w:rsidRPr="00020611">
        <w:rPr>
          <w:rFonts w:ascii="Garamond" w:hAnsi="Garamond" w:cs="Times New Roman"/>
          <w:sz w:val="24"/>
          <w:szCs w:val="24"/>
        </w:rPr>
        <w:t>e</w:t>
      </w:r>
      <w:r w:rsidRPr="00020611">
        <w:rPr>
          <w:rFonts w:ascii="Garamond" w:hAnsi="Garamond" w:cs="Times New Roman"/>
          <w:sz w:val="24"/>
          <w:szCs w:val="24"/>
        </w:rPr>
        <w:t xml:space="preserve"> p</w:t>
      </w:r>
      <w:r w:rsidR="008D4E46" w:rsidRPr="00020611">
        <w:rPr>
          <w:rFonts w:ascii="Garamond" w:hAnsi="Garamond" w:cs="Times New Roman"/>
          <w:sz w:val="24"/>
          <w:szCs w:val="24"/>
        </w:rPr>
        <w:t>ë</w:t>
      </w:r>
      <w:r w:rsidRPr="00020611">
        <w:rPr>
          <w:rFonts w:ascii="Garamond" w:hAnsi="Garamond" w:cs="Times New Roman"/>
          <w:sz w:val="24"/>
          <w:szCs w:val="24"/>
        </w:rPr>
        <w:t>rgjegj</w:t>
      </w:r>
      <w:r w:rsidR="008D4E46" w:rsidRPr="00020611">
        <w:rPr>
          <w:rFonts w:ascii="Garamond" w:hAnsi="Garamond" w:cs="Times New Roman"/>
          <w:sz w:val="24"/>
          <w:szCs w:val="24"/>
        </w:rPr>
        <w:t>ë</w:t>
      </w:r>
      <w:r w:rsidRPr="00020611">
        <w:rPr>
          <w:rFonts w:ascii="Garamond" w:hAnsi="Garamond" w:cs="Times New Roman"/>
          <w:sz w:val="24"/>
          <w:szCs w:val="24"/>
        </w:rPr>
        <w:t>s</w:t>
      </w:r>
      <w:r w:rsidR="00F54D04" w:rsidRPr="00020611">
        <w:rPr>
          <w:rFonts w:ascii="Garamond" w:hAnsi="Garamond" w:cs="Times New Roman"/>
          <w:sz w:val="24"/>
          <w:szCs w:val="24"/>
        </w:rPr>
        <w:t>e:</w:t>
      </w:r>
    </w:p>
    <w:p w14:paraId="72FF1905" w14:textId="3B665589" w:rsidR="008057C9" w:rsidRPr="00020611" w:rsidRDefault="008057C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APP</w:t>
      </w:r>
      <w:r w:rsidR="00F54D04" w:rsidRPr="00020611">
        <w:rPr>
          <w:rFonts w:ascii="Garamond" w:hAnsi="Garamond" w:cs="Times New Roman"/>
          <w:sz w:val="24"/>
          <w:szCs w:val="24"/>
        </w:rPr>
        <w:t>-ja</w:t>
      </w:r>
      <w:r w:rsidRPr="00020611">
        <w:rPr>
          <w:rFonts w:ascii="Garamond" w:hAnsi="Garamond" w:cs="Times New Roman"/>
          <w:sz w:val="24"/>
          <w:szCs w:val="24"/>
        </w:rPr>
        <w:t>, AKSHI</w:t>
      </w:r>
      <w:r w:rsidR="00F73234" w:rsidRPr="00020611">
        <w:rPr>
          <w:rFonts w:ascii="Garamond" w:hAnsi="Garamond" w:cs="Times New Roman"/>
          <w:sz w:val="24"/>
          <w:szCs w:val="24"/>
        </w:rPr>
        <w:t xml:space="preserve">, </w:t>
      </w:r>
      <w:r w:rsidR="00EC1952" w:rsidRPr="00020611">
        <w:rPr>
          <w:rFonts w:ascii="Garamond" w:hAnsi="Garamond" w:cs="Times New Roman"/>
          <w:sz w:val="24"/>
          <w:szCs w:val="24"/>
        </w:rPr>
        <w:t>m</w:t>
      </w:r>
      <w:r w:rsidR="00B536BF" w:rsidRPr="00020611">
        <w:rPr>
          <w:rFonts w:ascii="Garamond" w:hAnsi="Garamond" w:cs="Times New Roman"/>
          <w:sz w:val="24"/>
          <w:szCs w:val="24"/>
        </w:rPr>
        <w:t>inistria p</w:t>
      </w:r>
      <w:r w:rsidR="003C4F99" w:rsidRPr="00020611">
        <w:rPr>
          <w:rFonts w:ascii="Garamond" w:hAnsi="Garamond" w:cs="Times New Roman"/>
          <w:sz w:val="24"/>
          <w:szCs w:val="24"/>
        </w:rPr>
        <w:t>ë</w:t>
      </w:r>
      <w:r w:rsidR="00B536BF" w:rsidRPr="00020611">
        <w:rPr>
          <w:rFonts w:ascii="Garamond" w:hAnsi="Garamond" w:cs="Times New Roman"/>
          <w:sz w:val="24"/>
          <w:szCs w:val="24"/>
        </w:rPr>
        <w:t>rgjegj</w:t>
      </w:r>
      <w:r w:rsidR="003C4F99" w:rsidRPr="00020611">
        <w:rPr>
          <w:rFonts w:ascii="Garamond" w:hAnsi="Garamond" w:cs="Times New Roman"/>
          <w:sz w:val="24"/>
          <w:szCs w:val="24"/>
        </w:rPr>
        <w:t>ë</w:t>
      </w:r>
      <w:r w:rsidR="00B536BF" w:rsidRPr="00020611">
        <w:rPr>
          <w:rFonts w:ascii="Garamond" w:hAnsi="Garamond" w:cs="Times New Roman"/>
          <w:sz w:val="24"/>
          <w:szCs w:val="24"/>
        </w:rPr>
        <w:t>se p</w:t>
      </w:r>
      <w:r w:rsidR="003C4F99" w:rsidRPr="00020611">
        <w:rPr>
          <w:rFonts w:ascii="Garamond" w:hAnsi="Garamond" w:cs="Times New Roman"/>
          <w:sz w:val="24"/>
          <w:szCs w:val="24"/>
        </w:rPr>
        <w:t>ë</w:t>
      </w:r>
      <w:r w:rsidR="00B536BF" w:rsidRPr="00020611">
        <w:rPr>
          <w:rFonts w:ascii="Garamond" w:hAnsi="Garamond" w:cs="Times New Roman"/>
          <w:sz w:val="24"/>
          <w:szCs w:val="24"/>
        </w:rPr>
        <w:t>r financat</w:t>
      </w:r>
      <w:r w:rsidR="00FB48E4" w:rsidRPr="00020611">
        <w:rPr>
          <w:rFonts w:ascii="Garamond" w:hAnsi="Garamond" w:cs="Times New Roman"/>
          <w:sz w:val="24"/>
          <w:szCs w:val="24"/>
        </w:rPr>
        <w:t xml:space="preserve">, </w:t>
      </w:r>
      <w:r w:rsidR="00EC1952" w:rsidRPr="00020611">
        <w:rPr>
          <w:rFonts w:ascii="Garamond" w:hAnsi="Garamond" w:cs="Times New Roman"/>
          <w:sz w:val="24"/>
          <w:szCs w:val="24"/>
        </w:rPr>
        <w:t>a</w:t>
      </w:r>
      <w:r w:rsidR="00FB48E4" w:rsidRPr="00020611">
        <w:rPr>
          <w:rFonts w:ascii="Garamond" w:hAnsi="Garamond" w:cs="Times New Roman"/>
          <w:sz w:val="24"/>
          <w:szCs w:val="24"/>
        </w:rPr>
        <w:t>utoritetet kontraktore për kontratat respektive.</w:t>
      </w:r>
    </w:p>
    <w:p w14:paraId="3425996D" w14:textId="010E2FEB" w:rsidR="00A92906" w:rsidRPr="00020611" w:rsidRDefault="008057C9"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Treguesit e performancës</w:t>
      </w:r>
      <w:r w:rsidR="00EC1952" w:rsidRPr="00020611">
        <w:rPr>
          <w:rFonts w:ascii="Garamond" w:hAnsi="Garamond" w:cs="Times New Roman"/>
          <w:sz w:val="24"/>
          <w:szCs w:val="24"/>
        </w:rPr>
        <w:t>:</w:t>
      </w:r>
      <w:r w:rsidR="00020611" w:rsidRPr="00020611">
        <w:rPr>
          <w:rFonts w:ascii="Garamond" w:hAnsi="Garamond" w:cs="Times New Roman"/>
          <w:sz w:val="24"/>
          <w:szCs w:val="24"/>
        </w:rPr>
        <w:t xml:space="preserve"> </w:t>
      </w:r>
    </w:p>
    <w:p w14:paraId="1EBE550B" w14:textId="4A015299" w:rsidR="004F2DBC"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F30CBF" w:rsidRPr="00020611">
        <w:rPr>
          <w:rFonts w:ascii="Garamond" w:hAnsi="Garamond" w:cs="Times New Roman"/>
          <w:sz w:val="24"/>
          <w:szCs w:val="24"/>
        </w:rPr>
        <w:t xml:space="preserve">disponueshmëria </w:t>
      </w:r>
      <w:r w:rsidR="00FB48E4" w:rsidRPr="00020611">
        <w:rPr>
          <w:rFonts w:ascii="Garamond" w:hAnsi="Garamond" w:cs="Times New Roman"/>
          <w:sz w:val="24"/>
          <w:szCs w:val="24"/>
        </w:rPr>
        <w:t xml:space="preserve">për përdorim në </w:t>
      </w:r>
      <w:r w:rsidR="00EC1952" w:rsidRPr="00020611">
        <w:rPr>
          <w:rFonts w:ascii="Garamond" w:hAnsi="Garamond" w:cs="Times New Roman"/>
          <w:sz w:val="24"/>
          <w:szCs w:val="24"/>
        </w:rPr>
        <w:t>ç</w:t>
      </w:r>
      <w:r w:rsidR="00FB48E4" w:rsidRPr="00020611">
        <w:rPr>
          <w:rFonts w:ascii="Garamond" w:hAnsi="Garamond" w:cs="Times New Roman"/>
          <w:sz w:val="24"/>
          <w:szCs w:val="24"/>
        </w:rPr>
        <w:t xml:space="preserve">do kohë e sistemit të menaxhimit të kontratave nga </w:t>
      </w:r>
      <w:r w:rsidR="00226C6C" w:rsidRPr="00020611">
        <w:rPr>
          <w:rFonts w:ascii="Garamond" w:hAnsi="Garamond" w:cs="Times New Roman"/>
          <w:sz w:val="24"/>
          <w:szCs w:val="24"/>
        </w:rPr>
        <w:t>au</w:t>
      </w:r>
      <w:r w:rsidR="00FB48E4" w:rsidRPr="00020611">
        <w:rPr>
          <w:rFonts w:ascii="Garamond" w:hAnsi="Garamond" w:cs="Times New Roman"/>
          <w:sz w:val="24"/>
          <w:szCs w:val="24"/>
        </w:rPr>
        <w:t>toritetet kontraktore</w:t>
      </w:r>
      <w:r w:rsidR="000277E1">
        <w:rPr>
          <w:rFonts w:ascii="Garamond" w:hAnsi="Garamond" w:cs="Times New Roman"/>
          <w:sz w:val="24"/>
          <w:szCs w:val="24"/>
        </w:rPr>
        <w:t>;</w:t>
      </w:r>
    </w:p>
    <w:p w14:paraId="22C6D7A5" w14:textId="46CCD9E6" w:rsidR="00FB48E4"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F30CBF" w:rsidRPr="00020611">
        <w:rPr>
          <w:rFonts w:ascii="Garamond" w:hAnsi="Garamond" w:cs="Times New Roman"/>
          <w:sz w:val="24"/>
          <w:szCs w:val="24"/>
        </w:rPr>
        <w:t xml:space="preserve">numri </w:t>
      </w:r>
      <w:r w:rsidR="00FB48E4" w:rsidRPr="00020611">
        <w:rPr>
          <w:rFonts w:ascii="Garamond" w:hAnsi="Garamond" w:cs="Times New Roman"/>
          <w:sz w:val="24"/>
          <w:szCs w:val="24"/>
        </w:rPr>
        <w:t xml:space="preserve">i planeve të zbatimit të kontratave të hartuara dhe </w:t>
      </w:r>
      <w:r w:rsidR="00EC1952" w:rsidRPr="00020611">
        <w:rPr>
          <w:rFonts w:ascii="Garamond" w:hAnsi="Garamond" w:cs="Times New Roman"/>
          <w:sz w:val="24"/>
          <w:szCs w:val="24"/>
        </w:rPr>
        <w:t>t</w:t>
      </w:r>
      <w:r w:rsidR="009E2161" w:rsidRPr="00020611">
        <w:rPr>
          <w:rFonts w:ascii="Garamond" w:hAnsi="Garamond" w:cs="Times New Roman"/>
          <w:sz w:val="24"/>
          <w:szCs w:val="24"/>
        </w:rPr>
        <w:t>ë</w:t>
      </w:r>
      <w:r w:rsidR="00EC1952" w:rsidRPr="00020611">
        <w:rPr>
          <w:rFonts w:ascii="Garamond" w:hAnsi="Garamond" w:cs="Times New Roman"/>
          <w:sz w:val="24"/>
          <w:szCs w:val="24"/>
        </w:rPr>
        <w:t xml:space="preserve"> </w:t>
      </w:r>
      <w:r w:rsidR="00FB48E4" w:rsidRPr="00020611">
        <w:rPr>
          <w:rFonts w:ascii="Garamond" w:hAnsi="Garamond" w:cs="Times New Roman"/>
          <w:sz w:val="24"/>
          <w:szCs w:val="24"/>
        </w:rPr>
        <w:t xml:space="preserve">ngarkuara nga </w:t>
      </w:r>
      <w:r w:rsidR="00EC1952" w:rsidRPr="00020611">
        <w:rPr>
          <w:rFonts w:ascii="Garamond" w:hAnsi="Garamond" w:cs="Times New Roman"/>
          <w:sz w:val="24"/>
          <w:szCs w:val="24"/>
        </w:rPr>
        <w:t>a</w:t>
      </w:r>
      <w:r w:rsidR="00FB48E4" w:rsidRPr="00020611">
        <w:rPr>
          <w:rFonts w:ascii="Garamond" w:hAnsi="Garamond" w:cs="Times New Roman"/>
          <w:sz w:val="24"/>
          <w:szCs w:val="24"/>
        </w:rPr>
        <w:t xml:space="preserve">utoritetet </w:t>
      </w:r>
      <w:r w:rsidR="00EC1952" w:rsidRPr="00020611">
        <w:rPr>
          <w:rFonts w:ascii="Garamond" w:hAnsi="Garamond" w:cs="Times New Roman"/>
          <w:sz w:val="24"/>
          <w:szCs w:val="24"/>
        </w:rPr>
        <w:t>k</w:t>
      </w:r>
      <w:r w:rsidR="00FB48E4" w:rsidRPr="00020611">
        <w:rPr>
          <w:rFonts w:ascii="Garamond" w:hAnsi="Garamond" w:cs="Times New Roman"/>
          <w:sz w:val="24"/>
          <w:szCs w:val="24"/>
        </w:rPr>
        <w:t>ontraktore</w:t>
      </w:r>
      <w:r w:rsidR="000277E1">
        <w:rPr>
          <w:rFonts w:ascii="Garamond" w:hAnsi="Garamond" w:cs="Times New Roman"/>
          <w:sz w:val="24"/>
          <w:szCs w:val="24"/>
        </w:rPr>
        <w:t>;</w:t>
      </w:r>
    </w:p>
    <w:p w14:paraId="4C1D70FA" w14:textId="62CD0935" w:rsidR="00FB48E4" w:rsidRPr="00020611" w:rsidRDefault="006730D9" w:rsidP="00E22B88">
      <w:pPr>
        <w:pStyle w:val="ListParagraph"/>
        <w:widowControl w:val="0"/>
        <w:spacing w:after="0" w:line="240" w:lineRule="auto"/>
        <w:ind w:left="0" w:firstLine="284"/>
        <w:rPr>
          <w:rFonts w:ascii="Garamond" w:hAnsi="Garamond" w:cs="Times New Roman"/>
          <w:sz w:val="24"/>
          <w:szCs w:val="24"/>
        </w:rPr>
      </w:pPr>
      <w:r w:rsidRPr="00020611">
        <w:rPr>
          <w:rFonts w:ascii="Garamond" w:hAnsi="Garamond" w:cs="Times New Roman"/>
          <w:sz w:val="24"/>
          <w:szCs w:val="24"/>
        </w:rPr>
        <w:t xml:space="preserve">- </w:t>
      </w:r>
      <w:r w:rsidR="00F30CBF" w:rsidRPr="00020611">
        <w:rPr>
          <w:rFonts w:ascii="Garamond" w:hAnsi="Garamond" w:cs="Times New Roman"/>
          <w:sz w:val="24"/>
          <w:szCs w:val="24"/>
        </w:rPr>
        <w:t>plan</w:t>
      </w:r>
      <w:r w:rsidR="00781E41">
        <w:rPr>
          <w:rFonts w:ascii="Garamond" w:hAnsi="Garamond" w:cs="Times New Roman"/>
          <w:sz w:val="24"/>
          <w:szCs w:val="24"/>
        </w:rPr>
        <w:t>s</w:t>
      </w:r>
      <w:r w:rsidR="00F30CBF" w:rsidRPr="00020611">
        <w:rPr>
          <w:rFonts w:ascii="Garamond" w:hAnsi="Garamond" w:cs="Times New Roman"/>
          <w:sz w:val="24"/>
          <w:szCs w:val="24"/>
        </w:rPr>
        <w:t xml:space="preserve">et </w:t>
      </w:r>
      <w:r w:rsidR="00FB48E4" w:rsidRPr="00020611">
        <w:rPr>
          <w:rFonts w:ascii="Garamond" w:hAnsi="Garamond" w:cs="Times New Roman"/>
          <w:sz w:val="24"/>
          <w:szCs w:val="24"/>
        </w:rPr>
        <w:t xml:space="preserve">e </w:t>
      </w:r>
      <w:r w:rsidR="00EC1952" w:rsidRPr="00020611">
        <w:rPr>
          <w:rFonts w:ascii="Garamond" w:hAnsi="Garamond" w:cs="Times New Roman"/>
          <w:sz w:val="24"/>
          <w:szCs w:val="24"/>
        </w:rPr>
        <w:t>m</w:t>
      </w:r>
      <w:r w:rsidR="00FB48E4" w:rsidRPr="00020611">
        <w:rPr>
          <w:rFonts w:ascii="Garamond" w:hAnsi="Garamond" w:cs="Times New Roman"/>
          <w:sz w:val="24"/>
          <w:szCs w:val="24"/>
        </w:rPr>
        <w:t xml:space="preserve">onitorimit të </w:t>
      </w:r>
      <w:r w:rsidR="00EC1952" w:rsidRPr="00020611">
        <w:rPr>
          <w:rFonts w:ascii="Garamond" w:hAnsi="Garamond" w:cs="Times New Roman"/>
          <w:sz w:val="24"/>
          <w:szCs w:val="24"/>
        </w:rPr>
        <w:t>k</w:t>
      </w:r>
      <w:r w:rsidR="00FB48E4" w:rsidRPr="00020611">
        <w:rPr>
          <w:rFonts w:ascii="Garamond" w:hAnsi="Garamond" w:cs="Times New Roman"/>
          <w:sz w:val="24"/>
          <w:szCs w:val="24"/>
        </w:rPr>
        <w:t xml:space="preserve">ontratave dhe numri i planeve të zbatimit të kontratave të monitoruara nga </w:t>
      </w:r>
      <w:r w:rsidR="00EC1952" w:rsidRPr="00020611">
        <w:rPr>
          <w:rFonts w:ascii="Garamond" w:hAnsi="Garamond" w:cs="Times New Roman"/>
          <w:sz w:val="24"/>
          <w:szCs w:val="24"/>
        </w:rPr>
        <w:t>a</w:t>
      </w:r>
      <w:r w:rsidR="00FB48E4" w:rsidRPr="00020611">
        <w:rPr>
          <w:rFonts w:ascii="Garamond" w:hAnsi="Garamond" w:cs="Times New Roman"/>
          <w:sz w:val="24"/>
          <w:szCs w:val="24"/>
        </w:rPr>
        <w:t xml:space="preserve">utoritetet </w:t>
      </w:r>
      <w:r w:rsidR="00EC1952" w:rsidRPr="00020611">
        <w:rPr>
          <w:rFonts w:ascii="Garamond" w:hAnsi="Garamond" w:cs="Times New Roman"/>
          <w:sz w:val="24"/>
          <w:szCs w:val="24"/>
        </w:rPr>
        <w:t>k</w:t>
      </w:r>
      <w:r w:rsidR="00FB48E4" w:rsidRPr="00020611">
        <w:rPr>
          <w:rFonts w:ascii="Garamond" w:hAnsi="Garamond" w:cs="Times New Roman"/>
          <w:sz w:val="24"/>
          <w:szCs w:val="24"/>
        </w:rPr>
        <w:t>ontraktore.</w:t>
      </w:r>
    </w:p>
    <w:p w14:paraId="048E06E7" w14:textId="77777777" w:rsidR="00360FC7" w:rsidRPr="00020611" w:rsidRDefault="00360FC7" w:rsidP="00E22B88">
      <w:pPr>
        <w:pStyle w:val="ListParagraph"/>
        <w:widowControl w:val="0"/>
        <w:spacing w:after="0" w:line="240" w:lineRule="auto"/>
        <w:ind w:left="0" w:firstLine="284"/>
        <w:rPr>
          <w:rFonts w:ascii="Garamond" w:hAnsi="Garamond" w:cs="Times New Roman"/>
          <w:sz w:val="24"/>
          <w:szCs w:val="24"/>
        </w:rPr>
      </w:pPr>
    </w:p>
    <w:p w14:paraId="6A096E70" w14:textId="094DC57E" w:rsidR="00360FC7" w:rsidRPr="00020611" w:rsidRDefault="0066101F" w:rsidP="00360FC7">
      <w:pPr>
        <w:pStyle w:val="Heading1"/>
        <w:keepNext w:val="0"/>
        <w:keepLines w:val="0"/>
        <w:pageBreakBefore w:val="0"/>
        <w:widowControl w:val="0"/>
        <w:spacing w:before="0" w:line="240" w:lineRule="auto"/>
        <w:ind w:firstLine="284"/>
        <w:jc w:val="center"/>
        <w:rPr>
          <w:rFonts w:ascii="Garamond" w:eastAsia="Times New Roman" w:hAnsi="Garamond" w:cs="Times New Roman"/>
          <w:b w:val="0"/>
          <w:color w:val="auto"/>
          <w:sz w:val="24"/>
          <w:szCs w:val="24"/>
        </w:rPr>
      </w:pPr>
      <w:bookmarkStart w:id="48" w:name="_Toc166152733"/>
      <w:r w:rsidRPr="00020611">
        <w:rPr>
          <w:rFonts w:ascii="Garamond" w:eastAsia="Times New Roman" w:hAnsi="Garamond" w:cs="Times New Roman"/>
          <w:b w:val="0"/>
          <w:color w:val="auto"/>
          <w:sz w:val="24"/>
          <w:szCs w:val="24"/>
        </w:rPr>
        <w:t>PJESA E TRETË</w:t>
      </w:r>
    </w:p>
    <w:p w14:paraId="15386826" w14:textId="06DEAEA2" w:rsidR="00384C59" w:rsidRPr="00C90FFB" w:rsidRDefault="004B0D66" w:rsidP="00360FC7">
      <w:pPr>
        <w:pStyle w:val="Heading1"/>
        <w:keepNext w:val="0"/>
        <w:keepLines w:val="0"/>
        <w:pageBreakBefore w:val="0"/>
        <w:widowControl w:val="0"/>
        <w:spacing w:before="0" w:line="240" w:lineRule="auto"/>
        <w:ind w:firstLine="284"/>
        <w:jc w:val="center"/>
        <w:rPr>
          <w:rFonts w:ascii="Garamond" w:eastAsia="Times New Roman" w:hAnsi="Garamond" w:cs="Times New Roman"/>
          <w:b w:val="0"/>
          <w:bCs/>
          <w:color w:val="auto"/>
          <w:sz w:val="24"/>
          <w:szCs w:val="24"/>
        </w:rPr>
      </w:pPr>
      <w:r w:rsidRPr="00C90FFB">
        <w:rPr>
          <w:rFonts w:ascii="Garamond" w:eastAsia="Times New Roman" w:hAnsi="Garamond" w:cs="Times New Roman"/>
          <w:b w:val="0"/>
          <w:bCs/>
          <w:color w:val="auto"/>
          <w:sz w:val="24"/>
          <w:szCs w:val="24"/>
        </w:rPr>
        <w:t>ZBATIMI</w:t>
      </w:r>
      <w:r w:rsidR="00E5494B" w:rsidRPr="00C90FFB">
        <w:rPr>
          <w:rFonts w:ascii="Garamond" w:eastAsia="Times New Roman" w:hAnsi="Garamond" w:cs="Times New Roman"/>
          <w:b w:val="0"/>
          <w:bCs/>
          <w:color w:val="auto"/>
          <w:sz w:val="24"/>
          <w:szCs w:val="24"/>
        </w:rPr>
        <w:t>, P</w:t>
      </w:r>
      <w:r w:rsidR="00741692" w:rsidRPr="00C90FFB">
        <w:rPr>
          <w:rFonts w:ascii="Garamond" w:eastAsia="Times New Roman" w:hAnsi="Garamond" w:cs="Times New Roman"/>
          <w:b w:val="0"/>
          <w:bCs/>
          <w:color w:val="auto"/>
          <w:sz w:val="24"/>
          <w:szCs w:val="24"/>
        </w:rPr>
        <w:t>Ë</w:t>
      </w:r>
      <w:r w:rsidR="00E5494B" w:rsidRPr="00C90FFB">
        <w:rPr>
          <w:rFonts w:ascii="Garamond" w:eastAsia="Times New Roman" w:hAnsi="Garamond" w:cs="Times New Roman"/>
          <w:b w:val="0"/>
          <w:bCs/>
          <w:color w:val="auto"/>
          <w:sz w:val="24"/>
          <w:szCs w:val="24"/>
        </w:rPr>
        <w:t>RGJEGJ</w:t>
      </w:r>
      <w:r w:rsidRPr="00C90FFB">
        <w:rPr>
          <w:rFonts w:ascii="Garamond" w:eastAsia="Times New Roman" w:hAnsi="Garamond" w:cs="Times New Roman"/>
          <w:b w:val="0"/>
          <w:bCs/>
          <w:color w:val="auto"/>
          <w:sz w:val="24"/>
          <w:szCs w:val="24"/>
        </w:rPr>
        <w:t>ËSIA E INSTITUCIONEVE, RAPORTIMI</w:t>
      </w:r>
      <w:r w:rsidR="00E5494B" w:rsidRPr="00C90FFB">
        <w:rPr>
          <w:rFonts w:ascii="Garamond" w:eastAsia="Times New Roman" w:hAnsi="Garamond" w:cs="Times New Roman"/>
          <w:b w:val="0"/>
          <w:bCs/>
          <w:color w:val="auto"/>
          <w:sz w:val="24"/>
          <w:szCs w:val="24"/>
        </w:rPr>
        <w:t xml:space="preserve"> DHE KOORDINIMI</w:t>
      </w:r>
      <w:bookmarkEnd w:id="48"/>
    </w:p>
    <w:p w14:paraId="27DE3E91" w14:textId="77777777" w:rsidR="00360FC7" w:rsidRPr="00020611" w:rsidRDefault="00360FC7" w:rsidP="00360FC7">
      <w:pPr>
        <w:jc w:val="center"/>
      </w:pPr>
    </w:p>
    <w:p w14:paraId="2F8DCBCE" w14:textId="09C57414" w:rsidR="0070675F" w:rsidRPr="00353FDD" w:rsidRDefault="00E07B85" w:rsidP="00E22B88">
      <w:pPr>
        <w:pStyle w:val="Heading2"/>
        <w:keepNext w:val="0"/>
        <w:keepLines w:val="0"/>
        <w:widowControl w:val="0"/>
        <w:spacing w:before="0" w:line="240" w:lineRule="auto"/>
        <w:ind w:firstLine="284"/>
        <w:rPr>
          <w:rFonts w:ascii="Garamond" w:hAnsi="Garamond" w:cs="Times New Roman"/>
          <w:b w:val="0"/>
          <w:bCs/>
          <w:color w:val="auto"/>
          <w:sz w:val="24"/>
          <w:szCs w:val="24"/>
        </w:rPr>
      </w:pPr>
      <w:bookmarkStart w:id="49" w:name="_Toc166152734"/>
      <w:r w:rsidRPr="00055864">
        <w:rPr>
          <w:rFonts w:ascii="Garamond" w:eastAsia="Times New Roman" w:hAnsi="Garamond" w:cs="Times New Roman"/>
          <w:b w:val="0"/>
          <w:bCs/>
          <w:color w:val="auto"/>
          <w:sz w:val="24"/>
          <w:szCs w:val="24"/>
          <w:highlight w:val="yellow"/>
        </w:rPr>
        <w:t xml:space="preserve">3.1. </w:t>
      </w:r>
      <w:r w:rsidR="00A0698D" w:rsidRPr="00055864">
        <w:rPr>
          <w:rFonts w:ascii="Garamond" w:eastAsia="Times New Roman" w:hAnsi="Garamond" w:cs="Times New Roman"/>
          <w:b w:val="0"/>
          <w:bCs/>
          <w:color w:val="auto"/>
          <w:sz w:val="24"/>
          <w:szCs w:val="24"/>
          <w:highlight w:val="yellow"/>
        </w:rPr>
        <w:t>P</w:t>
      </w:r>
      <w:r w:rsidR="00D50AB3" w:rsidRPr="00055864">
        <w:rPr>
          <w:rFonts w:ascii="Garamond" w:eastAsia="Times New Roman" w:hAnsi="Garamond" w:cs="Times New Roman"/>
          <w:b w:val="0"/>
          <w:bCs/>
          <w:color w:val="auto"/>
          <w:sz w:val="24"/>
          <w:szCs w:val="24"/>
          <w:highlight w:val="yellow"/>
        </w:rPr>
        <w:t>Ë</w:t>
      </w:r>
      <w:r w:rsidR="00A0698D" w:rsidRPr="00055864">
        <w:rPr>
          <w:rFonts w:ascii="Garamond" w:eastAsia="Times New Roman" w:hAnsi="Garamond" w:cs="Times New Roman"/>
          <w:b w:val="0"/>
          <w:bCs/>
          <w:color w:val="auto"/>
          <w:sz w:val="24"/>
          <w:szCs w:val="24"/>
          <w:highlight w:val="yellow"/>
        </w:rPr>
        <w:t>RGJEGJ</w:t>
      </w:r>
      <w:r w:rsidR="00D50AB3" w:rsidRPr="00055864">
        <w:rPr>
          <w:rFonts w:ascii="Garamond" w:eastAsia="Times New Roman" w:hAnsi="Garamond" w:cs="Times New Roman"/>
          <w:b w:val="0"/>
          <w:bCs/>
          <w:color w:val="auto"/>
          <w:sz w:val="24"/>
          <w:szCs w:val="24"/>
          <w:highlight w:val="yellow"/>
        </w:rPr>
        <w:t>Ë</w:t>
      </w:r>
      <w:r w:rsidR="00A0698D" w:rsidRPr="00055864">
        <w:rPr>
          <w:rFonts w:ascii="Garamond" w:eastAsia="Times New Roman" w:hAnsi="Garamond" w:cs="Times New Roman"/>
          <w:b w:val="0"/>
          <w:bCs/>
          <w:color w:val="auto"/>
          <w:sz w:val="24"/>
          <w:szCs w:val="24"/>
          <w:highlight w:val="yellow"/>
        </w:rPr>
        <w:t>SIA</w:t>
      </w:r>
      <w:r w:rsidR="00A0698D" w:rsidRPr="00353FDD">
        <w:rPr>
          <w:rFonts w:ascii="Garamond" w:eastAsia="Times New Roman" w:hAnsi="Garamond" w:cs="Times New Roman"/>
          <w:b w:val="0"/>
          <w:bCs/>
          <w:color w:val="auto"/>
          <w:sz w:val="24"/>
          <w:szCs w:val="24"/>
        </w:rPr>
        <w:t xml:space="preserve"> INSTITUCIONALE</w:t>
      </w:r>
      <w:bookmarkEnd w:id="49"/>
    </w:p>
    <w:p w14:paraId="6DD06012" w14:textId="0E1E7C33" w:rsidR="0070675F" w:rsidRPr="00020611" w:rsidRDefault="007067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Hartimi i Strategjisë Kombëtare për Prokurimin Publik 2024–2030 u realizua nga një grup ndërinstitucional pune, i përbërë nga të gjitha institucionet që veprojnë në fushën e prokurimit, bazuar në urdhrin e Kryeministrit nr.</w:t>
      </w:r>
      <w:r w:rsidR="009C17C8">
        <w:rPr>
          <w:rFonts w:ascii="Garamond" w:hAnsi="Garamond" w:cs="Times New Roman"/>
          <w:sz w:val="24"/>
          <w:szCs w:val="24"/>
        </w:rPr>
        <w:t xml:space="preserve"> </w:t>
      </w:r>
      <w:r w:rsidRPr="00020611">
        <w:rPr>
          <w:rFonts w:ascii="Garamond" w:hAnsi="Garamond" w:cs="Times New Roman"/>
          <w:sz w:val="24"/>
          <w:szCs w:val="24"/>
        </w:rPr>
        <w:t>77, dat</w:t>
      </w:r>
      <w:r w:rsidR="009E2161" w:rsidRPr="00020611">
        <w:rPr>
          <w:rFonts w:ascii="Garamond" w:hAnsi="Garamond" w:cs="Times New Roman"/>
          <w:sz w:val="24"/>
          <w:szCs w:val="24"/>
        </w:rPr>
        <w:t>ë</w:t>
      </w:r>
      <w:r w:rsidRPr="00020611">
        <w:rPr>
          <w:rFonts w:ascii="Garamond" w:hAnsi="Garamond" w:cs="Times New Roman"/>
          <w:sz w:val="24"/>
          <w:szCs w:val="24"/>
        </w:rPr>
        <w:t xml:space="preserve"> 27.6.2023</w:t>
      </w:r>
      <w:r w:rsidR="00EC1952" w:rsidRPr="00020611">
        <w:rPr>
          <w:rFonts w:ascii="Garamond" w:hAnsi="Garamond" w:cs="Times New Roman"/>
          <w:sz w:val="24"/>
          <w:szCs w:val="24"/>
        </w:rPr>
        <w:t>,</w:t>
      </w:r>
      <w:r w:rsidRPr="00020611">
        <w:rPr>
          <w:rFonts w:ascii="Garamond" w:hAnsi="Garamond" w:cs="Times New Roman"/>
          <w:sz w:val="24"/>
          <w:szCs w:val="24"/>
        </w:rPr>
        <w:t xml:space="preserve"> “Për ngritjen e </w:t>
      </w:r>
      <w:r w:rsidR="00EC1952" w:rsidRPr="00020611">
        <w:rPr>
          <w:rFonts w:ascii="Garamond" w:hAnsi="Garamond" w:cs="Times New Roman"/>
          <w:sz w:val="24"/>
          <w:szCs w:val="24"/>
        </w:rPr>
        <w:t>grupit ndërinstitucional të punës</w:t>
      </w:r>
      <w:r w:rsidRPr="00020611">
        <w:rPr>
          <w:rFonts w:ascii="Garamond" w:hAnsi="Garamond" w:cs="Times New Roman"/>
          <w:sz w:val="24"/>
          <w:szCs w:val="24"/>
        </w:rPr>
        <w:t xml:space="preserve"> për </w:t>
      </w:r>
      <w:r w:rsidR="00EC1952" w:rsidRPr="00020611">
        <w:rPr>
          <w:rFonts w:ascii="Garamond" w:hAnsi="Garamond" w:cs="Times New Roman"/>
          <w:sz w:val="24"/>
          <w:szCs w:val="24"/>
        </w:rPr>
        <w:t>h</w:t>
      </w:r>
      <w:r w:rsidRPr="00020611">
        <w:rPr>
          <w:rFonts w:ascii="Garamond" w:hAnsi="Garamond" w:cs="Times New Roman"/>
          <w:sz w:val="24"/>
          <w:szCs w:val="24"/>
        </w:rPr>
        <w:t xml:space="preserve">artimin e Strategjisë Kombëtare për </w:t>
      </w:r>
      <w:r w:rsidR="00EC1952" w:rsidRPr="00020611">
        <w:rPr>
          <w:rFonts w:ascii="Garamond" w:hAnsi="Garamond" w:cs="Times New Roman"/>
          <w:sz w:val="24"/>
          <w:szCs w:val="24"/>
        </w:rPr>
        <w:t>P</w:t>
      </w:r>
      <w:r w:rsidRPr="00020611">
        <w:rPr>
          <w:rFonts w:ascii="Garamond" w:hAnsi="Garamond" w:cs="Times New Roman"/>
          <w:sz w:val="24"/>
          <w:szCs w:val="24"/>
        </w:rPr>
        <w:t>rokurimin Publik 2024</w:t>
      </w:r>
      <w:r w:rsidR="000277E1">
        <w:rPr>
          <w:rFonts w:ascii="Garamond" w:hAnsi="Garamond" w:cs="Times New Roman"/>
          <w:sz w:val="24"/>
          <w:szCs w:val="24"/>
        </w:rPr>
        <w:t>–</w:t>
      </w:r>
      <w:r w:rsidRPr="00020611">
        <w:rPr>
          <w:rFonts w:ascii="Garamond" w:hAnsi="Garamond" w:cs="Times New Roman"/>
          <w:sz w:val="24"/>
          <w:szCs w:val="24"/>
        </w:rPr>
        <w:t xml:space="preserve">2030 dhe të </w:t>
      </w:r>
      <w:r w:rsidR="00EC1952" w:rsidRPr="00020611">
        <w:rPr>
          <w:rFonts w:ascii="Garamond" w:hAnsi="Garamond" w:cs="Times New Roman"/>
          <w:sz w:val="24"/>
          <w:szCs w:val="24"/>
        </w:rPr>
        <w:t>p</w:t>
      </w:r>
      <w:r w:rsidRPr="00020611">
        <w:rPr>
          <w:rFonts w:ascii="Garamond" w:hAnsi="Garamond" w:cs="Times New Roman"/>
          <w:sz w:val="24"/>
          <w:szCs w:val="24"/>
        </w:rPr>
        <w:t xml:space="preserve">lanit të </w:t>
      </w:r>
      <w:r w:rsidR="00EC1952" w:rsidRPr="00020611">
        <w:rPr>
          <w:rFonts w:ascii="Garamond" w:hAnsi="Garamond" w:cs="Times New Roman"/>
          <w:sz w:val="24"/>
          <w:szCs w:val="24"/>
        </w:rPr>
        <w:t>v</w:t>
      </w:r>
      <w:r w:rsidRPr="00020611">
        <w:rPr>
          <w:rFonts w:ascii="Garamond" w:hAnsi="Garamond" w:cs="Times New Roman"/>
          <w:sz w:val="24"/>
          <w:szCs w:val="24"/>
        </w:rPr>
        <w:t>eprimit për zbatimin e saj 2024</w:t>
      </w:r>
      <w:r w:rsidR="000277E1">
        <w:rPr>
          <w:rFonts w:ascii="Garamond" w:hAnsi="Garamond" w:cs="Times New Roman"/>
          <w:sz w:val="24"/>
          <w:szCs w:val="24"/>
        </w:rPr>
        <w:t>–</w:t>
      </w:r>
      <w:r w:rsidRPr="00020611">
        <w:rPr>
          <w:rFonts w:ascii="Garamond" w:hAnsi="Garamond" w:cs="Times New Roman"/>
          <w:sz w:val="24"/>
          <w:szCs w:val="24"/>
        </w:rPr>
        <w:t>2027”.</w:t>
      </w:r>
      <w:r w:rsidR="00020611" w:rsidRPr="00020611">
        <w:rPr>
          <w:rFonts w:ascii="Garamond" w:hAnsi="Garamond" w:cs="Times New Roman"/>
          <w:sz w:val="24"/>
          <w:szCs w:val="24"/>
        </w:rPr>
        <w:t xml:space="preserve"> </w:t>
      </w:r>
    </w:p>
    <w:p w14:paraId="76213D6E" w14:textId="214DC45D" w:rsidR="0070675F" w:rsidRPr="00020611" w:rsidRDefault="007067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Grupi ndërinstitucional si dhe të gjithë aktorët e përfshirë në konsultime dhanë komente të vlefshme, duke e rishikuar disa herë draftin e përgatitur, me qëllim miratimin e një Strategjie </w:t>
      </w:r>
      <w:r w:rsidRPr="00020611">
        <w:rPr>
          <w:rFonts w:ascii="Garamond" w:hAnsi="Garamond" w:cs="Times New Roman"/>
          <w:sz w:val="24"/>
          <w:szCs w:val="24"/>
        </w:rPr>
        <w:lastRenderedPageBreak/>
        <w:t>gjithëpërfshirëse, ku secili të gjejë veten e të japë kontributin e tij në garantimin e një menaxhimi sa më të mirë të fondeve publike dhe ofrimin e shërbimeve publike sa më cilësore.</w:t>
      </w:r>
      <w:r w:rsidR="00C50C7D" w:rsidRPr="00020611">
        <w:rPr>
          <w:rFonts w:ascii="Garamond" w:hAnsi="Garamond" w:cs="Times New Roman"/>
          <w:sz w:val="24"/>
          <w:szCs w:val="24"/>
        </w:rPr>
        <w:t xml:space="preserve"> Grupi nd</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rinstitucional </w:t>
      </w:r>
      <w:r w:rsidR="00785624" w:rsidRPr="00020611">
        <w:rPr>
          <w:rFonts w:ascii="Garamond" w:hAnsi="Garamond" w:cs="Times New Roman"/>
          <w:sz w:val="24"/>
          <w:szCs w:val="24"/>
        </w:rPr>
        <w:t>ë</w:t>
      </w:r>
      <w:r w:rsidR="00C50C7D" w:rsidRPr="00020611">
        <w:rPr>
          <w:rFonts w:ascii="Garamond" w:hAnsi="Garamond" w:cs="Times New Roman"/>
          <w:sz w:val="24"/>
          <w:szCs w:val="24"/>
        </w:rPr>
        <w:t>sht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asistuar edhe nga SIGMA gjat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procesit 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hartimit 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strategjis</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dhe planit 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saj t</w:t>
      </w:r>
      <w:r w:rsidR="00785624" w:rsidRPr="00020611">
        <w:rPr>
          <w:rFonts w:ascii="Garamond" w:hAnsi="Garamond" w:cs="Times New Roman"/>
          <w:sz w:val="24"/>
          <w:szCs w:val="24"/>
        </w:rPr>
        <w:t>ë</w:t>
      </w:r>
      <w:r w:rsidR="00C50C7D" w:rsidRPr="00020611">
        <w:rPr>
          <w:rFonts w:ascii="Garamond" w:hAnsi="Garamond" w:cs="Times New Roman"/>
          <w:sz w:val="24"/>
          <w:szCs w:val="24"/>
        </w:rPr>
        <w:t xml:space="preserve"> veprimit.</w:t>
      </w:r>
    </w:p>
    <w:p w14:paraId="75754598" w14:textId="7EF8F0D2" w:rsidR="00F078F3"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Përgjegjësia për zbatimin e secilës masë është përcaktuar në planin e veprimit të paraqitur në </w:t>
      </w:r>
      <w:r w:rsidR="00EC1952" w:rsidRPr="00020611">
        <w:rPr>
          <w:rFonts w:ascii="Garamond" w:eastAsia="Times New Roman" w:hAnsi="Garamond" w:cs="Times New Roman"/>
          <w:sz w:val="24"/>
          <w:szCs w:val="24"/>
        </w:rPr>
        <w:t>a</w:t>
      </w:r>
      <w:r w:rsidRPr="00020611">
        <w:rPr>
          <w:rFonts w:ascii="Garamond" w:eastAsia="Times New Roman" w:hAnsi="Garamond" w:cs="Times New Roman"/>
          <w:sz w:val="24"/>
          <w:szCs w:val="24"/>
        </w:rPr>
        <w:t>neksin 1 dhe ndahet ndërmjet APP</w:t>
      </w:r>
      <w:r w:rsidR="00EC1952"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institucioneve t</w:t>
      </w:r>
      <w:r w:rsidR="00A0698D"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tjera dhe aktorëve të tjerë. Për shkak të natyrës së masave, duhet të ekzistojë një bashkërendim i mir</w:t>
      </w:r>
      <w:r w:rsidR="009E2161" w:rsidRPr="00020611">
        <w:rPr>
          <w:rFonts w:ascii="Garamond" w:eastAsia="Times New Roman" w:hAnsi="Garamond" w:cs="Times New Roman"/>
          <w:sz w:val="24"/>
          <w:szCs w:val="24"/>
        </w:rPr>
        <w:t>ë</w:t>
      </w:r>
      <w:r w:rsidR="003D00F2">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duke shprehur gatishmëri për të kontribuar te zbatimi </w:t>
      </w:r>
      <w:r w:rsidR="00CB6909" w:rsidRPr="00020611">
        <w:rPr>
          <w:rFonts w:ascii="Garamond" w:eastAsia="Times New Roman" w:hAnsi="Garamond" w:cs="Times New Roman"/>
          <w:sz w:val="24"/>
          <w:szCs w:val="24"/>
        </w:rPr>
        <w:t>i</w:t>
      </w:r>
      <w:r w:rsidRPr="00020611">
        <w:rPr>
          <w:rFonts w:ascii="Garamond" w:eastAsia="Times New Roman" w:hAnsi="Garamond" w:cs="Times New Roman"/>
          <w:sz w:val="24"/>
          <w:szCs w:val="24"/>
        </w:rPr>
        <w:t xml:space="preserve"> Strategjisë. </w:t>
      </w:r>
      <w:r w:rsidR="00F078F3" w:rsidRPr="00020611">
        <w:rPr>
          <w:rFonts w:ascii="Garamond" w:eastAsia="Times New Roman" w:hAnsi="Garamond" w:cs="Times New Roman"/>
          <w:sz w:val="24"/>
          <w:szCs w:val="24"/>
        </w:rPr>
        <w:t>Disa masa dhe aktivitete do të jenë ndërsektoriale dhe ndërinstitucionale dhe k</w:t>
      </w:r>
      <w:r w:rsidR="00AA0346" w:rsidRPr="00020611">
        <w:rPr>
          <w:rFonts w:ascii="Garamond" w:eastAsia="Times New Roman" w:hAnsi="Garamond" w:cs="Times New Roman"/>
          <w:sz w:val="24"/>
          <w:szCs w:val="24"/>
        </w:rPr>
        <w:t>ë</w:t>
      </w:r>
      <w:r w:rsidR="00F078F3" w:rsidRPr="00020611">
        <w:rPr>
          <w:rFonts w:ascii="Garamond" w:eastAsia="Times New Roman" w:hAnsi="Garamond" w:cs="Times New Roman"/>
          <w:sz w:val="24"/>
          <w:szCs w:val="24"/>
        </w:rPr>
        <w:t>rkojn</w:t>
      </w:r>
      <w:r w:rsidR="00AA0346" w:rsidRPr="00020611">
        <w:rPr>
          <w:rFonts w:ascii="Garamond" w:eastAsia="Times New Roman" w:hAnsi="Garamond" w:cs="Times New Roman"/>
          <w:sz w:val="24"/>
          <w:szCs w:val="24"/>
        </w:rPr>
        <w:t>ë</w:t>
      </w:r>
      <w:r w:rsidR="00F078F3" w:rsidRPr="00020611">
        <w:rPr>
          <w:rFonts w:ascii="Garamond" w:eastAsia="Times New Roman" w:hAnsi="Garamond" w:cs="Times New Roman"/>
          <w:sz w:val="24"/>
          <w:szCs w:val="24"/>
        </w:rPr>
        <w:t xml:space="preserve"> angazhim apo bashkëpunim me institucione përtej sistemit të prokurimit publik, si</w:t>
      </w:r>
      <w:r w:rsidR="00EC1952" w:rsidRPr="00020611">
        <w:rPr>
          <w:rFonts w:ascii="Garamond" w:eastAsia="Times New Roman" w:hAnsi="Garamond" w:cs="Times New Roman"/>
          <w:sz w:val="24"/>
          <w:szCs w:val="24"/>
        </w:rPr>
        <w:t>ç</w:t>
      </w:r>
      <w:r w:rsidR="00F078F3" w:rsidRPr="00020611">
        <w:rPr>
          <w:rFonts w:ascii="Garamond" w:eastAsia="Times New Roman" w:hAnsi="Garamond" w:cs="Times New Roman"/>
          <w:sz w:val="24"/>
          <w:szCs w:val="24"/>
        </w:rPr>
        <w:t xml:space="preserve"> janë masat dhe aktivitetet e parashikuara në </w:t>
      </w:r>
      <w:r w:rsidR="00EC1952" w:rsidRPr="00020611">
        <w:rPr>
          <w:rFonts w:ascii="Garamond" w:eastAsia="Times New Roman" w:hAnsi="Garamond" w:cs="Times New Roman"/>
          <w:sz w:val="24"/>
          <w:szCs w:val="24"/>
        </w:rPr>
        <w:t>p</w:t>
      </w:r>
      <w:r w:rsidR="00F078F3" w:rsidRPr="00020611">
        <w:rPr>
          <w:rFonts w:ascii="Garamond" w:eastAsia="Times New Roman" w:hAnsi="Garamond" w:cs="Times New Roman"/>
          <w:sz w:val="24"/>
          <w:szCs w:val="24"/>
        </w:rPr>
        <w:t xml:space="preserve">lanin e </w:t>
      </w:r>
      <w:r w:rsidR="00EC1952" w:rsidRPr="00020611">
        <w:rPr>
          <w:rFonts w:ascii="Garamond" w:eastAsia="Times New Roman" w:hAnsi="Garamond" w:cs="Times New Roman"/>
          <w:sz w:val="24"/>
          <w:szCs w:val="24"/>
        </w:rPr>
        <w:t>v</w:t>
      </w:r>
      <w:r w:rsidR="00F078F3" w:rsidRPr="00020611">
        <w:rPr>
          <w:rFonts w:ascii="Garamond" w:eastAsia="Times New Roman" w:hAnsi="Garamond" w:cs="Times New Roman"/>
          <w:sz w:val="24"/>
          <w:szCs w:val="24"/>
        </w:rPr>
        <w:t xml:space="preserve">eprimit, </w:t>
      </w:r>
      <w:r w:rsidR="00EC1952" w:rsidRPr="00020611">
        <w:rPr>
          <w:rFonts w:ascii="Garamond" w:eastAsia="Times New Roman" w:hAnsi="Garamond" w:cs="Times New Roman"/>
          <w:sz w:val="24"/>
          <w:szCs w:val="24"/>
        </w:rPr>
        <w:t>a</w:t>
      </w:r>
      <w:r w:rsidR="00F078F3" w:rsidRPr="00020611">
        <w:rPr>
          <w:rFonts w:ascii="Garamond" w:eastAsia="Times New Roman" w:hAnsi="Garamond" w:cs="Times New Roman"/>
          <w:sz w:val="24"/>
          <w:szCs w:val="24"/>
        </w:rPr>
        <w:t>neksi 1.</w:t>
      </w:r>
    </w:p>
    <w:p w14:paraId="2EFBDC78" w14:textId="33DF7BE3" w:rsidR="00F078F3" w:rsidRPr="00020611" w:rsidRDefault="00F078F3"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KPP</w:t>
      </w:r>
      <w:r w:rsidR="00EC1952" w:rsidRPr="00020611">
        <w:rPr>
          <w:rFonts w:ascii="Garamond" w:eastAsia="Times New Roman" w:hAnsi="Garamond" w:cs="Times New Roman"/>
          <w:sz w:val="24"/>
          <w:szCs w:val="24"/>
        </w:rPr>
        <w:t>-ja</w:t>
      </w:r>
      <w:r w:rsidRPr="00020611">
        <w:rPr>
          <w:rFonts w:ascii="Garamond" w:eastAsia="Times New Roman" w:hAnsi="Garamond" w:cs="Times New Roman"/>
          <w:sz w:val="24"/>
          <w:szCs w:val="24"/>
        </w:rPr>
        <w:t xml:space="preserve"> do të luajë një rol kryesor në çështjet që lidhen me rishikimin </w:t>
      </w:r>
      <w:r w:rsidR="00CB6909" w:rsidRPr="00020611">
        <w:rPr>
          <w:rFonts w:ascii="Garamond" w:eastAsia="Times New Roman" w:hAnsi="Garamond" w:cs="Times New Roman"/>
          <w:sz w:val="24"/>
          <w:szCs w:val="24"/>
        </w:rPr>
        <w:t>e</w:t>
      </w:r>
      <w:r w:rsidRPr="00020611">
        <w:rPr>
          <w:rFonts w:ascii="Garamond" w:eastAsia="Times New Roman" w:hAnsi="Garamond" w:cs="Times New Roman"/>
          <w:sz w:val="24"/>
          <w:szCs w:val="24"/>
        </w:rPr>
        <w:t xml:space="preserve"> ankesave, ndërsa përgjegjësitë që kanë të bëjnë me koncesionet dhe PPP-të do të jenë nën fush</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n e p</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rgjegj</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sis</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s</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ATRA</w:t>
      </w:r>
      <w:r w:rsidR="00CB6909" w:rsidRPr="00020611">
        <w:rPr>
          <w:rFonts w:ascii="Garamond" w:eastAsia="Times New Roman" w:hAnsi="Garamond" w:cs="Times New Roman"/>
          <w:sz w:val="24"/>
          <w:szCs w:val="24"/>
        </w:rPr>
        <w:t>K</w:t>
      </w:r>
      <w:r w:rsidRPr="00020611">
        <w:rPr>
          <w:rFonts w:ascii="Garamond" w:eastAsia="Times New Roman" w:hAnsi="Garamond" w:cs="Times New Roman"/>
          <w:sz w:val="24"/>
          <w:szCs w:val="24"/>
        </w:rPr>
        <w:t>O</w:t>
      </w:r>
      <w:r w:rsidR="00EC1952" w:rsidRPr="00020611">
        <w:rPr>
          <w:rFonts w:ascii="Garamond" w:eastAsia="Times New Roman" w:hAnsi="Garamond" w:cs="Times New Roman"/>
          <w:sz w:val="24"/>
          <w:szCs w:val="24"/>
        </w:rPr>
        <w:t>-s</w:t>
      </w:r>
      <w:r w:rsidRPr="00020611">
        <w:rPr>
          <w:rFonts w:ascii="Garamond" w:eastAsia="Times New Roman" w:hAnsi="Garamond" w:cs="Times New Roman"/>
          <w:sz w:val="24"/>
          <w:szCs w:val="24"/>
        </w:rPr>
        <w:t>. Për më tepër, OBP</w:t>
      </w:r>
      <w:r w:rsidR="00EC1952" w:rsidRPr="00020611">
        <w:rPr>
          <w:rFonts w:ascii="Garamond" w:eastAsia="Times New Roman" w:hAnsi="Garamond" w:cs="Times New Roman"/>
          <w:sz w:val="24"/>
          <w:szCs w:val="24"/>
        </w:rPr>
        <w:t>-ja</w:t>
      </w:r>
      <w:r w:rsidRPr="00020611">
        <w:rPr>
          <w:rFonts w:ascii="Garamond" w:eastAsia="Times New Roman" w:hAnsi="Garamond" w:cs="Times New Roman"/>
          <w:sz w:val="24"/>
          <w:szCs w:val="24"/>
        </w:rPr>
        <w:t xml:space="preserve"> do të jetë institucioni q</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do t</w:t>
      </w:r>
      <w:r w:rsidR="00AA0346"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merret me zbatimin e masave që lidhen me prokurimin e p</w:t>
      </w:r>
      <w:r w:rsidR="00AA0346" w:rsidRPr="00020611">
        <w:rPr>
          <w:rFonts w:ascii="Garamond" w:eastAsia="Times New Roman" w:hAnsi="Garamond" w:cs="Times New Roman"/>
          <w:sz w:val="24"/>
          <w:szCs w:val="24"/>
        </w:rPr>
        <w:t>ë</w:t>
      </w:r>
      <w:r w:rsidR="00EC1952" w:rsidRPr="00020611">
        <w:rPr>
          <w:rFonts w:ascii="Garamond" w:eastAsia="Times New Roman" w:hAnsi="Garamond" w:cs="Times New Roman"/>
          <w:sz w:val="24"/>
          <w:szCs w:val="24"/>
        </w:rPr>
        <w:t>r</w:t>
      </w:r>
      <w:r w:rsidRPr="00020611">
        <w:rPr>
          <w:rFonts w:ascii="Garamond" w:eastAsia="Times New Roman" w:hAnsi="Garamond" w:cs="Times New Roman"/>
          <w:sz w:val="24"/>
          <w:szCs w:val="24"/>
        </w:rPr>
        <w:t>q</w:t>
      </w:r>
      <w:r w:rsidR="00EC1952" w:rsidRPr="00020611">
        <w:rPr>
          <w:rFonts w:ascii="Garamond" w:eastAsia="Times New Roman" w:hAnsi="Garamond" w:cs="Times New Roman"/>
          <w:sz w:val="24"/>
          <w:szCs w:val="24"/>
        </w:rPr>
        <w:t>e</w:t>
      </w:r>
      <w:r w:rsidRPr="00020611">
        <w:rPr>
          <w:rFonts w:ascii="Garamond" w:eastAsia="Times New Roman" w:hAnsi="Garamond" w:cs="Times New Roman"/>
          <w:sz w:val="24"/>
          <w:szCs w:val="24"/>
        </w:rPr>
        <w:t>ndruar.</w:t>
      </w:r>
    </w:p>
    <w:p w14:paraId="0A02A9D4" w14:textId="55F0F1C3" w:rsidR="00E07B85" w:rsidRPr="00020611" w:rsidRDefault="00F078F3"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Disa aktivitete do të kërkojnë bashkëpunim ndërmjet aktorëve përkatës në sistemin e prokurimit publik, duke përfshirë autoritetet kontraktore, operatorët ekonomikë dhe shoqatat e tyre të biznesit, organizatat e shoqërisë civile dhe mediat etj.</w:t>
      </w:r>
    </w:p>
    <w:p w14:paraId="360CA44F" w14:textId="77D6989D" w:rsidR="00E07B85" w:rsidRPr="00353FDD" w:rsidRDefault="006730D9" w:rsidP="00E22B88">
      <w:pPr>
        <w:pStyle w:val="Heading2"/>
        <w:keepNext w:val="0"/>
        <w:keepLines w:val="0"/>
        <w:widowControl w:val="0"/>
        <w:spacing w:before="0" w:line="240" w:lineRule="auto"/>
        <w:ind w:firstLine="284"/>
        <w:rPr>
          <w:rFonts w:ascii="Garamond" w:eastAsia="Times New Roman" w:hAnsi="Garamond" w:cs="Times New Roman"/>
          <w:b w:val="0"/>
          <w:bCs/>
          <w:color w:val="auto"/>
          <w:sz w:val="24"/>
          <w:szCs w:val="24"/>
        </w:rPr>
      </w:pPr>
      <w:bookmarkStart w:id="50" w:name="_Toc166152735"/>
      <w:r w:rsidRPr="00055864">
        <w:rPr>
          <w:rFonts w:ascii="Garamond" w:eastAsia="Times New Roman" w:hAnsi="Garamond" w:cs="Times New Roman"/>
          <w:b w:val="0"/>
          <w:bCs/>
          <w:color w:val="auto"/>
          <w:sz w:val="24"/>
          <w:szCs w:val="24"/>
          <w:highlight w:val="yellow"/>
        </w:rPr>
        <w:t xml:space="preserve">3.1. </w:t>
      </w:r>
      <w:r w:rsidR="00A0698D" w:rsidRPr="00055864">
        <w:rPr>
          <w:rFonts w:ascii="Garamond" w:eastAsia="Times New Roman" w:hAnsi="Garamond" w:cs="Times New Roman"/>
          <w:b w:val="0"/>
          <w:bCs/>
          <w:color w:val="auto"/>
          <w:sz w:val="24"/>
          <w:szCs w:val="24"/>
          <w:highlight w:val="yellow"/>
        </w:rPr>
        <w:t>MONITORIMI</w:t>
      </w:r>
      <w:r w:rsidR="00A0698D" w:rsidRPr="00353FDD">
        <w:rPr>
          <w:rFonts w:ascii="Garamond" w:eastAsia="Times New Roman" w:hAnsi="Garamond" w:cs="Times New Roman"/>
          <w:b w:val="0"/>
          <w:bCs/>
          <w:color w:val="auto"/>
          <w:sz w:val="24"/>
          <w:szCs w:val="24"/>
        </w:rPr>
        <w:t xml:space="preserve"> DHE RAPORTIMI</w:t>
      </w:r>
      <w:bookmarkEnd w:id="50"/>
    </w:p>
    <w:p w14:paraId="216C41C0" w14:textId="4A85B3A5" w:rsidR="00070BAA" w:rsidRPr="00020611" w:rsidRDefault="0070675F"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Monitorimi i zbatimit të SKPP 2024</w:t>
      </w:r>
      <w:r w:rsidR="009C17C8">
        <w:rPr>
          <w:rFonts w:ascii="Garamond" w:hAnsi="Garamond" w:cs="Times New Roman"/>
          <w:sz w:val="24"/>
          <w:szCs w:val="24"/>
        </w:rPr>
        <w:t>–</w:t>
      </w:r>
      <w:r w:rsidRPr="00020611">
        <w:rPr>
          <w:rFonts w:ascii="Garamond" w:hAnsi="Garamond" w:cs="Times New Roman"/>
          <w:sz w:val="24"/>
          <w:szCs w:val="24"/>
        </w:rPr>
        <w:t>2030 është një proces tejet mase shumë i rëndësishëm pasi siguron që implementimi i politikave të pasqyruara në këtë dokument të ndiqen hap pas hapi nga të gjithë aktorët në mënyrë</w:t>
      </w:r>
      <w:r w:rsidR="00E07B85" w:rsidRPr="00020611">
        <w:rPr>
          <w:rFonts w:ascii="Garamond" w:hAnsi="Garamond" w:cs="Times New Roman"/>
          <w:sz w:val="24"/>
          <w:szCs w:val="24"/>
        </w:rPr>
        <w:t xml:space="preserve"> permanente dhe të vazhdueshme.</w:t>
      </w:r>
    </w:p>
    <w:p w14:paraId="7DD31D70" w14:textId="0F4D4C01"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Monitorimi duhet kuptuar si proces që synon të sigurojë informacion për APP</w:t>
      </w:r>
      <w:r w:rsidR="00EC1952" w:rsidRPr="00020611">
        <w:rPr>
          <w:rFonts w:ascii="Garamond" w:eastAsia="Times New Roman" w:hAnsi="Garamond" w:cs="Times New Roman"/>
          <w:sz w:val="24"/>
          <w:szCs w:val="24"/>
        </w:rPr>
        <w:t>-n</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dhe palët e interesuara për progresin drejt arritjes së objektivave specifik</w:t>
      </w:r>
      <w:r w:rsidR="009E2161"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 Ai do të bazohet në një sistem të mbledhjes së informacionit dhe analiz</w:t>
      </w:r>
      <w:r w:rsidR="00070BAA" w:rsidRPr="00020611">
        <w:rPr>
          <w:rFonts w:ascii="Garamond" w:eastAsia="Times New Roman" w:hAnsi="Garamond" w:cs="Times New Roman"/>
          <w:sz w:val="24"/>
          <w:szCs w:val="24"/>
        </w:rPr>
        <w:t>ës së treguesve të monitorimit</w:t>
      </w:r>
      <w:r w:rsidRPr="00020611">
        <w:rPr>
          <w:rFonts w:ascii="Garamond" w:eastAsia="Times New Roman" w:hAnsi="Garamond" w:cs="Times New Roman"/>
          <w:sz w:val="24"/>
          <w:szCs w:val="24"/>
        </w:rPr>
        <w:t>. Monitorimi nënkupton mbledhjen në vazhdimësi të të dhënave në lidhje me Strategjinë, si të atyre statistikore, ashtu edhe të dhënave tjera q</w:t>
      </w:r>
      <w:r w:rsidR="002D0CAD">
        <w:rPr>
          <w:rFonts w:ascii="Garamond" w:eastAsia="Times New Roman" w:hAnsi="Garamond" w:cs="Times New Roman"/>
          <w:sz w:val="24"/>
          <w:szCs w:val="24"/>
        </w:rPr>
        <w:t>ë</w:t>
      </w:r>
      <w:r w:rsidRPr="00020611">
        <w:rPr>
          <w:rFonts w:ascii="Garamond" w:eastAsia="Times New Roman" w:hAnsi="Garamond" w:cs="Times New Roman"/>
          <w:sz w:val="24"/>
          <w:szCs w:val="24"/>
        </w:rPr>
        <w:t xml:space="preserve"> japin informacion për zbatimin e Strategjisë. Në pasaportat e indikatorëve (</w:t>
      </w:r>
      <w:r w:rsidR="002D0CAD" w:rsidRPr="00020611">
        <w:rPr>
          <w:rFonts w:ascii="Garamond" w:eastAsia="Times New Roman" w:hAnsi="Garamond" w:cs="Times New Roman"/>
          <w:sz w:val="24"/>
          <w:szCs w:val="24"/>
        </w:rPr>
        <w:t xml:space="preserve">aneksi </w:t>
      </w:r>
      <w:r w:rsidRPr="00020611">
        <w:rPr>
          <w:rFonts w:ascii="Garamond" w:eastAsia="Times New Roman" w:hAnsi="Garamond" w:cs="Times New Roman"/>
          <w:sz w:val="24"/>
          <w:szCs w:val="24"/>
        </w:rPr>
        <w:t xml:space="preserve">2), për secilin tregues është përcaktuar përgjegjësia për mbledhjen e të dhënave, ndërsa roli mbikëqyrës dhe koordinues i takon </w:t>
      </w:r>
      <w:r w:rsidR="00EC1952" w:rsidRPr="00020611">
        <w:rPr>
          <w:rFonts w:ascii="Garamond" w:eastAsia="Times New Roman" w:hAnsi="Garamond" w:cs="Times New Roman"/>
          <w:sz w:val="24"/>
          <w:szCs w:val="24"/>
        </w:rPr>
        <w:t>s</w:t>
      </w:r>
      <w:r w:rsidRPr="00020611">
        <w:rPr>
          <w:rFonts w:ascii="Garamond" w:eastAsia="Times New Roman" w:hAnsi="Garamond" w:cs="Times New Roman"/>
          <w:sz w:val="24"/>
          <w:szCs w:val="24"/>
        </w:rPr>
        <w:t xml:space="preserve">ektorit të </w:t>
      </w:r>
      <w:r w:rsidR="00EC1952" w:rsidRPr="00020611">
        <w:rPr>
          <w:rFonts w:ascii="Garamond" w:eastAsia="Times New Roman" w:hAnsi="Garamond" w:cs="Times New Roman"/>
          <w:sz w:val="24"/>
          <w:szCs w:val="24"/>
        </w:rPr>
        <w:t>p</w:t>
      </w:r>
      <w:r w:rsidRPr="00020611">
        <w:rPr>
          <w:rFonts w:ascii="Garamond" w:eastAsia="Times New Roman" w:hAnsi="Garamond" w:cs="Times New Roman"/>
          <w:sz w:val="24"/>
          <w:szCs w:val="24"/>
        </w:rPr>
        <w:t xml:space="preserve">olitikave </w:t>
      </w:r>
      <w:r w:rsidR="00EC1952" w:rsidRPr="00020611">
        <w:rPr>
          <w:rFonts w:ascii="Garamond" w:eastAsia="Times New Roman" w:hAnsi="Garamond" w:cs="Times New Roman"/>
          <w:sz w:val="24"/>
          <w:szCs w:val="24"/>
        </w:rPr>
        <w:t>s</w:t>
      </w:r>
      <w:r w:rsidRPr="00020611">
        <w:rPr>
          <w:rFonts w:ascii="Garamond" w:eastAsia="Times New Roman" w:hAnsi="Garamond" w:cs="Times New Roman"/>
          <w:sz w:val="24"/>
          <w:szCs w:val="24"/>
        </w:rPr>
        <w:t xml:space="preserve">trategjike dhe </w:t>
      </w:r>
      <w:r w:rsidR="00EC1952" w:rsidRPr="00020611">
        <w:rPr>
          <w:rFonts w:ascii="Garamond" w:eastAsia="Times New Roman" w:hAnsi="Garamond" w:cs="Times New Roman"/>
          <w:sz w:val="24"/>
          <w:szCs w:val="24"/>
        </w:rPr>
        <w:t>s</w:t>
      </w:r>
      <w:r w:rsidRPr="00020611">
        <w:rPr>
          <w:rFonts w:ascii="Garamond" w:eastAsia="Times New Roman" w:hAnsi="Garamond" w:cs="Times New Roman"/>
          <w:sz w:val="24"/>
          <w:szCs w:val="24"/>
        </w:rPr>
        <w:t>tatistikave.</w:t>
      </w:r>
    </w:p>
    <w:p w14:paraId="600E1025" w14:textId="0E25860B" w:rsidR="00070BAA" w:rsidRPr="00020611" w:rsidRDefault="00070BAA"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Vlerësimi është procesi më i hollësishëm i analizës së suksesit në zbatimit të Strategjisë, duke identifikuar se çfarë ka shkuar mirë, duke shqyrtuar arsyet </w:t>
      </w:r>
      <w:r w:rsidR="00EC1952" w:rsidRPr="00020611">
        <w:rPr>
          <w:rFonts w:ascii="Garamond" w:eastAsia="Times New Roman" w:hAnsi="Garamond" w:cs="Times New Roman"/>
          <w:sz w:val="24"/>
          <w:szCs w:val="24"/>
        </w:rPr>
        <w:t>se</w:t>
      </w:r>
      <w:r w:rsidRPr="00020611">
        <w:rPr>
          <w:rFonts w:ascii="Garamond" w:eastAsia="Times New Roman" w:hAnsi="Garamond" w:cs="Times New Roman"/>
          <w:sz w:val="24"/>
          <w:szCs w:val="24"/>
        </w:rPr>
        <w:t xml:space="preserve"> çfarë nuk ka shkuar mirë dhe pastaj duke ripërshtatur drejtimin strategjik në varësi të rrethanave. Projektimi dhe ekzekutimi i fazës së vlerësimit zakonisht është i pavarur nga korniza e zakonshme e monitorimit dhe raportimit.</w:t>
      </w:r>
      <w:r w:rsidR="00020611" w:rsidRPr="00020611">
        <w:rPr>
          <w:rFonts w:ascii="Garamond" w:eastAsia="Times New Roman" w:hAnsi="Garamond" w:cs="Times New Roman"/>
          <w:sz w:val="24"/>
          <w:szCs w:val="24"/>
        </w:rPr>
        <w:t xml:space="preserve"> </w:t>
      </w:r>
    </w:p>
    <w:p w14:paraId="749BCA06" w14:textId="7C2572F3" w:rsidR="0070675F" w:rsidRPr="00020611" w:rsidRDefault="00A0698D"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Raportimi, monitorimi dhe vlerësimi do të përbëjnë një pjesë të rëndësishme të ciklit të tyre. Për një monitorim dhe vlerësim cilësor të këtij plani, është i domosdoshëm një bashkëpunim dhe mirëkoordinimin midis aktorëve. Procesi i monitorimit dhe vlerësimit do të kalojë përmes disa fazave si: i</w:t>
      </w:r>
      <w:r w:rsidR="009C17C8">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mbledhja e të dhënave; ii</w:t>
      </w:r>
      <w:r w:rsidR="009C17C8">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analizimi i të dhënave; iii</w:t>
      </w:r>
      <w:r w:rsidR="009C17C8">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raportimi dhe llogaridhënia. </w:t>
      </w:r>
    </w:p>
    <w:p w14:paraId="2E7E0E74" w14:textId="2954C0DE"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Përbërja, rolet dhe përgjegjësitë e strukturës drejtuese janë detajuar</w:t>
      </w:r>
      <w:r w:rsidR="00EC1952"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si më poshtë:</w:t>
      </w:r>
    </w:p>
    <w:p w14:paraId="34FD391B" w14:textId="77777777"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Pr="00020611">
        <w:rPr>
          <w:rFonts w:ascii="Garamond" w:eastAsia="Times New Roman" w:hAnsi="Garamond" w:cs="Times New Roman"/>
          <w:b/>
          <w:sz w:val="24"/>
          <w:szCs w:val="24"/>
        </w:rPr>
        <w:t>Komiteti Drejtues i Strategjisë Kombëtare për Prokurimin Publik</w:t>
      </w:r>
    </w:p>
    <w:p w14:paraId="718486CA" w14:textId="5D090B8A"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Komiteti Drejtues i SKPP-së është struktura mbikëqyrëse përgjegjëse për drejtimin dhe monitorimin e aktiviteteve të këtij dokumenti. Ai do të kryesohet nga drejtori i </w:t>
      </w:r>
      <w:r w:rsidR="00BE7BD9" w:rsidRPr="00020611">
        <w:rPr>
          <w:rFonts w:ascii="Garamond" w:eastAsia="Times New Roman" w:hAnsi="Garamond" w:cs="Times New Roman"/>
          <w:sz w:val="24"/>
          <w:szCs w:val="24"/>
        </w:rPr>
        <w:t xml:space="preserve">përgjithshëm </w:t>
      </w:r>
      <w:r w:rsidR="00070BAA" w:rsidRPr="00020611">
        <w:rPr>
          <w:rFonts w:ascii="Garamond" w:eastAsia="Times New Roman" w:hAnsi="Garamond" w:cs="Times New Roman"/>
          <w:sz w:val="24"/>
          <w:szCs w:val="24"/>
        </w:rPr>
        <w:t>i</w:t>
      </w:r>
      <w:r w:rsidRPr="00020611">
        <w:rPr>
          <w:rFonts w:ascii="Garamond" w:eastAsia="Times New Roman" w:hAnsi="Garamond" w:cs="Times New Roman"/>
          <w:sz w:val="24"/>
          <w:szCs w:val="24"/>
        </w:rPr>
        <w:t xml:space="preserve"> Agjencisë së Prokurimit Publik dhe anëtarësia e tij do të jetë</w:t>
      </w:r>
      <w:r w:rsidR="00EC1952"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si më poshtë:</w:t>
      </w:r>
    </w:p>
    <w:p w14:paraId="0433E640" w14:textId="6D3548A3"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Drejtori i </w:t>
      </w:r>
      <w:r w:rsidR="00055864" w:rsidRPr="00020611">
        <w:rPr>
          <w:rFonts w:ascii="Garamond" w:eastAsia="Times New Roman" w:hAnsi="Garamond" w:cs="Times New Roman"/>
          <w:sz w:val="24"/>
          <w:szCs w:val="24"/>
        </w:rPr>
        <w:t>përgjithshë</w:t>
      </w:r>
      <w:r w:rsidR="00055864">
        <w:rPr>
          <w:rFonts w:ascii="Garamond" w:eastAsia="Times New Roman" w:hAnsi="Garamond" w:cs="Times New Roman"/>
          <w:sz w:val="24"/>
          <w:szCs w:val="24"/>
        </w:rPr>
        <w:t xml:space="preserve"> </w:t>
      </w:r>
      <w:r w:rsidR="00055864" w:rsidRPr="00020611">
        <w:rPr>
          <w:rFonts w:ascii="Garamond" w:eastAsia="Times New Roman" w:hAnsi="Garamond" w:cs="Times New Roman"/>
          <w:sz w:val="24"/>
          <w:szCs w:val="24"/>
        </w:rPr>
        <w:t xml:space="preserve">m </w:t>
      </w:r>
      <w:r w:rsidRPr="00020611">
        <w:rPr>
          <w:rFonts w:ascii="Garamond" w:eastAsia="Times New Roman" w:hAnsi="Garamond" w:cs="Times New Roman"/>
          <w:sz w:val="24"/>
          <w:szCs w:val="24"/>
        </w:rPr>
        <w:t>i Agjencisë së Prokurimit Publik, kryetar;</w:t>
      </w:r>
    </w:p>
    <w:p w14:paraId="5614EA42" w14:textId="77777777"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Drejtori i Drejtorisë së Zbatimit të Politikave Strategjike dhe Integrimit, Agjencia e Prokurimit Publik, sekretar;</w:t>
      </w:r>
    </w:p>
    <w:p w14:paraId="463A00F2" w14:textId="65F08FD4" w:rsidR="00B10054" w:rsidRPr="00020611" w:rsidRDefault="00B10054"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w:t>
      </w:r>
      <w:r w:rsidR="00970BFC">
        <w:rPr>
          <w:rFonts w:ascii="Garamond" w:eastAsia="Times New Roman" w:hAnsi="Garamond" w:cs="Times New Roman"/>
          <w:sz w:val="24"/>
          <w:szCs w:val="24"/>
        </w:rPr>
        <w:t xml:space="preserve"> </w:t>
      </w:r>
      <w:r w:rsidRPr="00020611">
        <w:rPr>
          <w:rFonts w:ascii="Garamond" w:eastAsia="Times New Roman" w:hAnsi="Garamond" w:cs="Times New Roman"/>
          <w:sz w:val="24"/>
          <w:szCs w:val="24"/>
        </w:rPr>
        <w:t>Kryetari i Komisionit të Prokurimit Publik, anëtar</w:t>
      </w:r>
      <w:r w:rsidR="00970BFC">
        <w:rPr>
          <w:rFonts w:ascii="Garamond" w:eastAsia="Times New Roman" w:hAnsi="Garamond" w:cs="Times New Roman"/>
          <w:sz w:val="24"/>
          <w:szCs w:val="24"/>
        </w:rPr>
        <w:t>;</w:t>
      </w:r>
    </w:p>
    <w:p w14:paraId="7B6BCAFA" w14:textId="4B55694C"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CE6F25" w:rsidRPr="00020611">
        <w:rPr>
          <w:rFonts w:ascii="Garamond" w:eastAsia="Times New Roman" w:hAnsi="Garamond" w:cs="Times New Roman"/>
          <w:sz w:val="24"/>
          <w:szCs w:val="24"/>
        </w:rPr>
        <w:t>Kryetari</w:t>
      </w:r>
      <w:r w:rsidRPr="00020611">
        <w:rPr>
          <w:rFonts w:ascii="Garamond" w:eastAsia="Times New Roman" w:hAnsi="Garamond" w:cs="Times New Roman"/>
          <w:sz w:val="24"/>
          <w:szCs w:val="24"/>
        </w:rPr>
        <w:t xml:space="preserve"> i Agjencisë së Trajtimit të Koncesioneve, anëtar;</w:t>
      </w:r>
    </w:p>
    <w:p w14:paraId="7156D353" w14:textId="386943B9"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Një përfaqësues i nivelit të lartë drejtues nga Ministria </w:t>
      </w:r>
      <w:r w:rsidR="004F2DBC" w:rsidRPr="00020611">
        <w:rPr>
          <w:rFonts w:ascii="Garamond" w:eastAsia="Times New Roman" w:hAnsi="Garamond" w:cs="Times New Roman"/>
          <w:sz w:val="24"/>
          <w:szCs w:val="24"/>
        </w:rPr>
        <w:t>e Mbrojtjes</w:t>
      </w:r>
      <w:r w:rsidRPr="00020611">
        <w:rPr>
          <w:rFonts w:ascii="Garamond" w:eastAsia="Times New Roman" w:hAnsi="Garamond" w:cs="Times New Roman"/>
          <w:sz w:val="24"/>
          <w:szCs w:val="24"/>
        </w:rPr>
        <w:t>, anëtar;</w:t>
      </w:r>
    </w:p>
    <w:p w14:paraId="2AF616C2" w14:textId="77777777"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Një përfaqësues i nivelit të lartë drejtues nga Ministria e Brendshme, anëtar;</w:t>
      </w:r>
    </w:p>
    <w:p w14:paraId="59853980" w14:textId="39C1FB6D" w:rsidR="00BE078F" w:rsidRPr="00020611" w:rsidRDefault="00C50C7D"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lastRenderedPageBreak/>
        <w:t xml:space="preserve">- Një përfaqësues i nivelit të lartë drejtues nga </w:t>
      </w:r>
      <w:r w:rsidR="00CB6909" w:rsidRPr="00020611">
        <w:rPr>
          <w:rFonts w:ascii="Garamond" w:eastAsia="Times New Roman" w:hAnsi="Garamond" w:cs="Times New Roman"/>
          <w:sz w:val="24"/>
          <w:szCs w:val="24"/>
        </w:rPr>
        <w:t>m</w:t>
      </w:r>
      <w:r w:rsidRPr="00020611">
        <w:rPr>
          <w:rFonts w:ascii="Garamond" w:eastAsia="Times New Roman" w:hAnsi="Garamond" w:cs="Times New Roman"/>
          <w:sz w:val="24"/>
          <w:szCs w:val="24"/>
        </w:rPr>
        <w:t xml:space="preserve">inistria </w:t>
      </w:r>
      <w:r w:rsidR="00BE078F" w:rsidRPr="00020611">
        <w:rPr>
          <w:rFonts w:ascii="Garamond" w:eastAsia="Times New Roman" w:hAnsi="Garamond" w:cs="Times New Roman"/>
          <w:sz w:val="24"/>
          <w:szCs w:val="24"/>
        </w:rPr>
        <w:t>p</w:t>
      </w:r>
      <w:r w:rsidR="003C4F99" w:rsidRPr="00020611">
        <w:rPr>
          <w:rFonts w:ascii="Garamond" w:eastAsia="Times New Roman" w:hAnsi="Garamond" w:cs="Times New Roman"/>
          <w:sz w:val="24"/>
          <w:szCs w:val="24"/>
        </w:rPr>
        <w:t>ë</w:t>
      </w:r>
      <w:r w:rsidR="00BE078F" w:rsidRPr="00020611">
        <w:rPr>
          <w:rFonts w:ascii="Garamond" w:eastAsia="Times New Roman" w:hAnsi="Garamond" w:cs="Times New Roman"/>
          <w:sz w:val="24"/>
          <w:szCs w:val="24"/>
        </w:rPr>
        <w:t>rgjegj</w:t>
      </w:r>
      <w:r w:rsidR="003C4F99" w:rsidRPr="00020611">
        <w:rPr>
          <w:rFonts w:ascii="Garamond" w:eastAsia="Times New Roman" w:hAnsi="Garamond" w:cs="Times New Roman"/>
          <w:sz w:val="24"/>
          <w:szCs w:val="24"/>
        </w:rPr>
        <w:t>ë</w:t>
      </w:r>
      <w:r w:rsidR="00BE078F" w:rsidRPr="00020611">
        <w:rPr>
          <w:rFonts w:ascii="Garamond" w:eastAsia="Times New Roman" w:hAnsi="Garamond" w:cs="Times New Roman"/>
          <w:sz w:val="24"/>
          <w:szCs w:val="24"/>
        </w:rPr>
        <w:t>se p</w:t>
      </w:r>
      <w:r w:rsidR="003C4F99" w:rsidRPr="00020611">
        <w:rPr>
          <w:rFonts w:ascii="Garamond" w:eastAsia="Times New Roman" w:hAnsi="Garamond" w:cs="Times New Roman"/>
          <w:sz w:val="24"/>
          <w:szCs w:val="24"/>
        </w:rPr>
        <w:t>ë</w:t>
      </w:r>
      <w:r w:rsidR="00BE078F" w:rsidRPr="00020611">
        <w:rPr>
          <w:rFonts w:ascii="Garamond" w:eastAsia="Times New Roman" w:hAnsi="Garamond" w:cs="Times New Roman"/>
          <w:sz w:val="24"/>
          <w:szCs w:val="24"/>
        </w:rPr>
        <w:t>r financat; anëtar;</w:t>
      </w:r>
    </w:p>
    <w:p w14:paraId="5364B5A5" w14:textId="7ABFF5C4" w:rsidR="00C50C7D" w:rsidRPr="00020611" w:rsidRDefault="00BE078F"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Një përfaqësues i nivelit të lartë drejtues nga </w:t>
      </w:r>
      <w:r w:rsidR="00CB6909" w:rsidRPr="00020611">
        <w:rPr>
          <w:rFonts w:ascii="Garamond" w:eastAsia="Times New Roman" w:hAnsi="Garamond" w:cs="Times New Roman"/>
          <w:sz w:val="24"/>
          <w:szCs w:val="24"/>
        </w:rPr>
        <w:t>m</w:t>
      </w:r>
      <w:r w:rsidRPr="00020611">
        <w:rPr>
          <w:rFonts w:ascii="Garamond" w:eastAsia="Times New Roman" w:hAnsi="Garamond" w:cs="Times New Roman"/>
          <w:sz w:val="24"/>
          <w:szCs w:val="24"/>
        </w:rPr>
        <w:t>inistria p</w:t>
      </w:r>
      <w:r w:rsidR="003C4F99"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rgjegj</w:t>
      </w:r>
      <w:r w:rsidR="003C4F99" w:rsidRPr="00020611">
        <w:rPr>
          <w:rFonts w:ascii="Garamond" w:eastAsia="Times New Roman" w:hAnsi="Garamond" w:cs="Times New Roman"/>
          <w:sz w:val="24"/>
          <w:szCs w:val="24"/>
        </w:rPr>
        <w:t>ë</w:t>
      </w:r>
      <w:r w:rsidRPr="00020611">
        <w:rPr>
          <w:rFonts w:ascii="Garamond" w:eastAsia="Times New Roman" w:hAnsi="Garamond" w:cs="Times New Roman"/>
          <w:sz w:val="24"/>
          <w:szCs w:val="24"/>
        </w:rPr>
        <w:t>se p</w:t>
      </w:r>
      <w:r w:rsidR="003C4F99" w:rsidRPr="00020611">
        <w:rPr>
          <w:rFonts w:ascii="Garamond" w:eastAsia="Times New Roman" w:hAnsi="Garamond" w:cs="Times New Roman"/>
          <w:sz w:val="24"/>
          <w:szCs w:val="24"/>
        </w:rPr>
        <w:t>ë</w:t>
      </w:r>
      <w:r w:rsidR="00CB6909" w:rsidRPr="00020611">
        <w:rPr>
          <w:rFonts w:ascii="Garamond" w:eastAsia="Times New Roman" w:hAnsi="Garamond" w:cs="Times New Roman"/>
          <w:sz w:val="24"/>
          <w:szCs w:val="24"/>
        </w:rPr>
        <w:t>r</w:t>
      </w:r>
      <w:r w:rsidRPr="00020611">
        <w:rPr>
          <w:rFonts w:ascii="Garamond" w:eastAsia="Times New Roman" w:hAnsi="Garamond" w:cs="Times New Roman"/>
          <w:sz w:val="24"/>
          <w:szCs w:val="24"/>
        </w:rPr>
        <w:t xml:space="preserve"> </w:t>
      </w:r>
      <w:r w:rsidR="00CB6909" w:rsidRPr="00020611">
        <w:rPr>
          <w:rFonts w:ascii="Garamond" w:eastAsia="Times New Roman" w:hAnsi="Garamond" w:cs="Times New Roman"/>
          <w:sz w:val="24"/>
          <w:szCs w:val="24"/>
        </w:rPr>
        <w:t>e</w:t>
      </w:r>
      <w:r w:rsidR="00C50C7D" w:rsidRPr="00020611">
        <w:rPr>
          <w:rFonts w:ascii="Garamond" w:eastAsia="Times New Roman" w:hAnsi="Garamond" w:cs="Times New Roman"/>
          <w:sz w:val="24"/>
          <w:szCs w:val="24"/>
        </w:rPr>
        <w:t>konomis</w:t>
      </w:r>
      <w:r w:rsidR="00785624" w:rsidRPr="00020611">
        <w:rPr>
          <w:rFonts w:ascii="Garamond" w:eastAsia="Times New Roman" w:hAnsi="Garamond" w:cs="Times New Roman"/>
          <w:sz w:val="24"/>
          <w:szCs w:val="24"/>
        </w:rPr>
        <w:t>ë</w:t>
      </w:r>
      <w:r w:rsidR="00C50C7D" w:rsidRPr="00020611">
        <w:rPr>
          <w:rFonts w:ascii="Garamond" w:eastAsia="Times New Roman" w:hAnsi="Garamond" w:cs="Times New Roman"/>
          <w:sz w:val="24"/>
          <w:szCs w:val="24"/>
        </w:rPr>
        <w:t>, anëtar</w:t>
      </w:r>
      <w:r w:rsidR="00732FC8" w:rsidRPr="00020611">
        <w:rPr>
          <w:rFonts w:ascii="Garamond" w:eastAsia="Times New Roman" w:hAnsi="Garamond" w:cs="Times New Roman"/>
          <w:sz w:val="24"/>
          <w:szCs w:val="24"/>
        </w:rPr>
        <w:t>;</w:t>
      </w:r>
    </w:p>
    <w:p w14:paraId="3DD3D0D7" w14:textId="7ADBA3EA"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B10054" w:rsidRPr="00020611">
        <w:rPr>
          <w:rFonts w:ascii="Garamond" w:eastAsia="Times New Roman" w:hAnsi="Garamond" w:cs="Times New Roman"/>
          <w:sz w:val="24"/>
          <w:szCs w:val="24"/>
        </w:rPr>
        <w:t>Administratori</w:t>
      </w:r>
      <w:r w:rsidRPr="00020611">
        <w:rPr>
          <w:rFonts w:ascii="Garamond" w:eastAsia="Times New Roman" w:hAnsi="Garamond" w:cs="Times New Roman"/>
          <w:sz w:val="24"/>
          <w:szCs w:val="24"/>
        </w:rPr>
        <w:t xml:space="preserve"> i Operatorit të Blerje</w:t>
      </w:r>
      <w:r w:rsidR="00F54D04" w:rsidRPr="00020611">
        <w:rPr>
          <w:rFonts w:ascii="Garamond" w:eastAsia="Times New Roman" w:hAnsi="Garamond" w:cs="Times New Roman"/>
          <w:sz w:val="24"/>
          <w:szCs w:val="24"/>
        </w:rPr>
        <w:t>ve</w:t>
      </w:r>
      <w:r w:rsidRPr="00020611">
        <w:rPr>
          <w:rFonts w:ascii="Garamond" w:eastAsia="Times New Roman" w:hAnsi="Garamond" w:cs="Times New Roman"/>
          <w:sz w:val="24"/>
          <w:szCs w:val="24"/>
        </w:rPr>
        <w:t xml:space="preserve"> </w:t>
      </w:r>
      <w:r w:rsidR="00F54D04" w:rsidRPr="00020611">
        <w:rPr>
          <w:rFonts w:ascii="Garamond" w:eastAsia="Times New Roman" w:hAnsi="Garamond" w:cs="Times New Roman"/>
          <w:sz w:val="24"/>
          <w:szCs w:val="24"/>
        </w:rPr>
        <w:t>t</w:t>
      </w:r>
      <w:r w:rsidRPr="00020611">
        <w:rPr>
          <w:rFonts w:ascii="Garamond" w:eastAsia="Times New Roman" w:hAnsi="Garamond" w:cs="Times New Roman"/>
          <w:sz w:val="24"/>
          <w:szCs w:val="24"/>
        </w:rPr>
        <w:t>ë Përq</w:t>
      </w:r>
      <w:r w:rsidR="00EC1952" w:rsidRPr="00020611">
        <w:rPr>
          <w:rFonts w:ascii="Garamond" w:eastAsia="Times New Roman" w:hAnsi="Garamond" w:cs="Times New Roman"/>
          <w:sz w:val="24"/>
          <w:szCs w:val="24"/>
        </w:rPr>
        <w:t>e</w:t>
      </w:r>
      <w:r w:rsidRPr="00020611">
        <w:rPr>
          <w:rFonts w:ascii="Garamond" w:eastAsia="Times New Roman" w:hAnsi="Garamond" w:cs="Times New Roman"/>
          <w:sz w:val="24"/>
          <w:szCs w:val="24"/>
        </w:rPr>
        <w:t>ndruar</w:t>
      </w:r>
      <w:r w:rsidR="00F54D04" w:rsidRPr="00020611">
        <w:rPr>
          <w:rFonts w:ascii="Garamond" w:eastAsia="Times New Roman" w:hAnsi="Garamond" w:cs="Times New Roman"/>
          <w:sz w:val="24"/>
          <w:szCs w:val="24"/>
        </w:rPr>
        <w:t>a</w:t>
      </w:r>
      <w:r w:rsidRPr="00020611">
        <w:rPr>
          <w:rFonts w:ascii="Garamond" w:eastAsia="Times New Roman" w:hAnsi="Garamond" w:cs="Times New Roman"/>
          <w:sz w:val="24"/>
          <w:szCs w:val="24"/>
        </w:rPr>
        <w:t>, anëtar;</w:t>
      </w:r>
    </w:p>
    <w:p w14:paraId="471FB0A5" w14:textId="77777777"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KD-ja do të mblidhet çdo gjashtë muaj për të shqyrtuar progresin e reformave, të rishikojë risqet dhe të miratojë masa lehtësuese. Herë pas here mund të ftojë persona të tjerë në KD në varësi të çështjeve që janë për shqyrtim.</w:t>
      </w:r>
    </w:p>
    <w:p w14:paraId="25C8923F" w14:textId="5DE5AC40"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Përgjegjësitë e KD-së renditen</w:t>
      </w:r>
      <w:r w:rsidR="00EC1952"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si më poshtë vijon:</w:t>
      </w:r>
    </w:p>
    <w:p w14:paraId="1A9F3F60" w14:textId="4F908AB3"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Monitorimi i zbatimit të Strategjisë së PP-së kundrejt objektivave të synuar dhe treguesve të performancës dhe miratimi i raporteve gjashtëmujore dhe njëvjeçare;</w:t>
      </w:r>
    </w:p>
    <w:p w14:paraId="6A4EFA19" w14:textId="70F9B033"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Shqyrtimi i arritjeve, risqeve dhe problematikave për secilin qëllim të politikave dhe përcaktimi i masave për adresimin e tyre</w:t>
      </w:r>
      <w:r w:rsidR="00F41851">
        <w:rPr>
          <w:rFonts w:ascii="Garamond" w:eastAsia="Times New Roman" w:hAnsi="Garamond" w:cs="Times New Roman"/>
          <w:sz w:val="24"/>
          <w:szCs w:val="24"/>
        </w:rPr>
        <w:t>;</w:t>
      </w:r>
    </w:p>
    <w:p w14:paraId="72DD8212" w14:textId="78F8954D"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Bashkëpunimi me institucione të tjera për të garantuar zbatimin e masave dhe përmbushjen e objektivave të SKPP-së</w:t>
      </w:r>
      <w:r w:rsidR="00265055">
        <w:rPr>
          <w:rFonts w:ascii="Garamond" w:eastAsia="Times New Roman" w:hAnsi="Garamond" w:cs="Times New Roman"/>
          <w:sz w:val="24"/>
          <w:szCs w:val="24"/>
        </w:rPr>
        <w:t>;</w:t>
      </w:r>
    </w:p>
    <w:p w14:paraId="1CE428FD" w14:textId="1EE035A7" w:rsidR="00CB6909"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CB6909" w:rsidRPr="00020611">
        <w:rPr>
          <w:rFonts w:ascii="Garamond" w:eastAsia="Times New Roman" w:hAnsi="Garamond" w:cs="Times New Roman"/>
          <w:sz w:val="24"/>
          <w:szCs w:val="24"/>
        </w:rPr>
        <w:t>N</w:t>
      </w:r>
      <w:r w:rsidR="00D31E84" w:rsidRPr="00020611">
        <w:rPr>
          <w:rFonts w:ascii="Garamond" w:eastAsia="Times New Roman" w:hAnsi="Garamond" w:cs="Times New Roman"/>
          <w:sz w:val="24"/>
          <w:szCs w:val="24"/>
        </w:rPr>
        <w:t>ë</w:t>
      </w:r>
      <w:r w:rsidR="00CB6909" w:rsidRPr="00020611">
        <w:rPr>
          <w:rFonts w:ascii="Garamond" w:eastAsia="Times New Roman" w:hAnsi="Garamond" w:cs="Times New Roman"/>
          <w:sz w:val="24"/>
          <w:szCs w:val="24"/>
        </w:rPr>
        <w:t xml:space="preserve"> bashk</w:t>
      </w:r>
      <w:r w:rsidR="00D31E84" w:rsidRPr="00020611">
        <w:rPr>
          <w:rFonts w:ascii="Garamond" w:eastAsia="Times New Roman" w:hAnsi="Garamond" w:cs="Times New Roman"/>
          <w:sz w:val="24"/>
          <w:szCs w:val="24"/>
        </w:rPr>
        <w:t>ë</w:t>
      </w:r>
      <w:r w:rsidR="00CB6909" w:rsidRPr="00020611">
        <w:rPr>
          <w:rFonts w:ascii="Garamond" w:eastAsia="Times New Roman" w:hAnsi="Garamond" w:cs="Times New Roman"/>
          <w:sz w:val="24"/>
          <w:szCs w:val="24"/>
        </w:rPr>
        <w:t xml:space="preserve">punim me </w:t>
      </w:r>
      <w:r w:rsidR="00E77714" w:rsidRPr="00020611">
        <w:rPr>
          <w:rFonts w:ascii="Garamond" w:eastAsia="Times New Roman" w:hAnsi="Garamond" w:cs="Times New Roman"/>
          <w:sz w:val="24"/>
          <w:szCs w:val="24"/>
        </w:rPr>
        <w:t>G</w:t>
      </w:r>
      <w:r w:rsidR="00CB6909" w:rsidRPr="00020611">
        <w:rPr>
          <w:rFonts w:ascii="Garamond" w:eastAsia="Times New Roman" w:hAnsi="Garamond" w:cs="Times New Roman"/>
          <w:sz w:val="24"/>
          <w:szCs w:val="24"/>
        </w:rPr>
        <w:t xml:space="preserve">rupin </w:t>
      </w:r>
      <w:r w:rsidR="00E77714" w:rsidRPr="00020611">
        <w:rPr>
          <w:rFonts w:ascii="Garamond" w:eastAsia="Times New Roman" w:hAnsi="Garamond" w:cs="Times New Roman"/>
          <w:sz w:val="24"/>
          <w:szCs w:val="24"/>
        </w:rPr>
        <w:t>K</w:t>
      </w:r>
      <w:r w:rsidR="00CB6909" w:rsidRPr="00020611">
        <w:rPr>
          <w:rFonts w:ascii="Garamond" w:eastAsia="Times New Roman" w:hAnsi="Garamond" w:cs="Times New Roman"/>
          <w:sz w:val="24"/>
          <w:szCs w:val="24"/>
        </w:rPr>
        <w:t>oordinues t</w:t>
      </w:r>
      <w:r w:rsidR="00D31E84" w:rsidRPr="00020611">
        <w:rPr>
          <w:rFonts w:ascii="Garamond" w:eastAsia="Times New Roman" w:hAnsi="Garamond" w:cs="Times New Roman"/>
          <w:sz w:val="24"/>
          <w:szCs w:val="24"/>
        </w:rPr>
        <w:t>ë</w:t>
      </w:r>
      <w:r w:rsidR="00CB6909" w:rsidRPr="00020611">
        <w:rPr>
          <w:rFonts w:ascii="Garamond" w:eastAsia="Times New Roman" w:hAnsi="Garamond" w:cs="Times New Roman"/>
          <w:sz w:val="24"/>
          <w:szCs w:val="24"/>
        </w:rPr>
        <w:t xml:space="preserve"> SKPP rishikon objektivat dhe </w:t>
      </w:r>
      <w:r w:rsidR="00EC1952" w:rsidRPr="00020611">
        <w:rPr>
          <w:rFonts w:ascii="Garamond" w:eastAsia="Times New Roman" w:hAnsi="Garamond" w:cs="Times New Roman"/>
          <w:sz w:val="24"/>
          <w:szCs w:val="24"/>
        </w:rPr>
        <w:t>p</w:t>
      </w:r>
      <w:r w:rsidR="00CB6909" w:rsidRPr="00020611">
        <w:rPr>
          <w:rFonts w:ascii="Garamond" w:eastAsia="Times New Roman" w:hAnsi="Garamond" w:cs="Times New Roman"/>
          <w:sz w:val="24"/>
          <w:szCs w:val="24"/>
        </w:rPr>
        <w:t xml:space="preserve">lanin e </w:t>
      </w:r>
      <w:r w:rsidR="00EC1952" w:rsidRPr="00020611">
        <w:rPr>
          <w:rFonts w:ascii="Garamond" w:eastAsia="Times New Roman" w:hAnsi="Garamond" w:cs="Times New Roman"/>
          <w:sz w:val="24"/>
          <w:szCs w:val="24"/>
        </w:rPr>
        <w:t>v</w:t>
      </w:r>
      <w:r w:rsidR="00CB6909" w:rsidRPr="00020611">
        <w:rPr>
          <w:rFonts w:ascii="Garamond" w:eastAsia="Times New Roman" w:hAnsi="Garamond" w:cs="Times New Roman"/>
          <w:sz w:val="24"/>
          <w:szCs w:val="24"/>
        </w:rPr>
        <w:t>eprimit.</w:t>
      </w:r>
    </w:p>
    <w:p w14:paraId="1FAC6F70" w14:textId="60422654"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Raportet e monitorimit të zbatimit të Strategjisë Kombëtare për Prokurimin Publik, të miratuara nga KD-ja</w:t>
      </w:r>
      <w:r w:rsidR="00EC1952" w:rsidRPr="00020611">
        <w:rPr>
          <w:rFonts w:ascii="Garamond" w:eastAsia="Times New Roman" w:hAnsi="Garamond" w:cs="Times New Roman"/>
          <w:sz w:val="24"/>
          <w:szCs w:val="24"/>
        </w:rPr>
        <w:t>,</w:t>
      </w:r>
      <w:r w:rsidRPr="00020611">
        <w:rPr>
          <w:rFonts w:ascii="Garamond" w:eastAsia="Times New Roman" w:hAnsi="Garamond" w:cs="Times New Roman"/>
          <w:sz w:val="24"/>
          <w:szCs w:val="24"/>
        </w:rPr>
        <w:t xml:space="preserve"> publikohen në faqen e internetit të Agjencisë së Prokurimit Publik.</w:t>
      </w:r>
    </w:p>
    <w:p w14:paraId="7AAF8C75" w14:textId="67E5AA99" w:rsidR="00E07B85" w:rsidRPr="00020611" w:rsidRDefault="006730D9" w:rsidP="00E22B88">
      <w:pPr>
        <w:pStyle w:val="ListParagraph"/>
        <w:widowControl w:val="0"/>
        <w:spacing w:after="0" w:line="240" w:lineRule="auto"/>
        <w:ind w:left="0" w:firstLine="284"/>
        <w:rPr>
          <w:rFonts w:ascii="Garamond" w:hAnsi="Garamond" w:cs="Times New Roman"/>
          <w:b/>
          <w:sz w:val="24"/>
          <w:szCs w:val="24"/>
        </w:rPr>
      </w:pPr>
      <w:r w:rsidRPr="00020611">
        <w:rPr>
          <w:rFonts w:ascii="Garamond" w:hAnsi="Garamond" w:cs="Times New Roman"/>
          <w:b/>
          <w:sz w:val="24"/>
          <w:szCs w:val="24"/>
        </w:rPr>
        <w:t xml:space="preserve">- </w:t>
      </w:r>
      <w:r w:rsidR="00E07B85" w:rsidRPr="00020611">
        <w:rPr>
          <w:rFonts w:ascii="Garamond" w:hAnsi="Garamond" w:cs="Times New Roman"/>
          <w:b/>
          <w:sz w:val="24"/>
          <w:szCs w:val="24"/>
        </w:rPr>
        <w:t>Grupi Koordinues i Strategjisë Kombëtare për PP</w:t>
      </w:r>
      <w:r w:rsidR="00F41851">
        <w:rPr>
          <w:rFonts w:ascii="Garamond" w:hAnsi="Garamond" w:cs="Times New Roman"/>
          <w:b/>
          <w:sz w:val="24"/>
          <w:szCs w:val="24"/>
        </w:rPr>
        <w:t>-në</w:t>
      </w:r>
    </w:p>
    <w:p w14:paraId="039B1485" w14:textId="6EBC27E7" w:rsidR="00E07B85" w:rsidRPr="00020611" w:rsidRDefault="00CB6909"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D</w:t>
      </w:r>
      <w:r w:rsidR="00E07B85" w:rsidRPr="00020611">
        <w:rPr>
          <w:rFonts w:ascii="Garamond" w:eastAsia="Times New Roman" w:hAnsi="Garamond" w:cs="Times New Roman"/>
          <w:sz w:val="24"/>
          <w:szCs w:val="24"/>
        </w:rPr>
        <w:t>o të krijo</w:t>
      </w:r>
      <w:r w:rsidRPr="00020611">
        <w:rPr>
          <w:rFonts w:ascii="Garamond" w:eastAsia="Times New Roman" w:hAnsi="Garamond" w:cs="Times New Roman"/>
          <w:sz w:val="24"/>
          <w:szCs w:val="24"/>
        </w:rPr>
        <w:t>het</w:t>
      </w:r>
      <w:r w:rsidR="00E07B85" w:rsidRPr="00020611">
        <w:rPr>
          <w:rFonts w:ascii="Garamond" w:eastAsia="Times New Roman" w:hAnsi="Garamond" w:cs="Times New Roman"/>
          <w:sz w:val="24"/>
          <w:szCs w:val="24"/>
        </w:rPr>
        <w:t xml:space="preserve"> Grupi Koordinues për Zbatimin e SKPP, i cili do të drejtohet nga APP</w:t>
      </w:r>
      <w:r w:rsidR="00E77714" w:rsidRPr="00020611">
        <w:rPr>
          <w:rFonts w:ascii="Garamond" w:eastAsia="Times New Roman" w:hAnsi="Garamond" w:cs="Times New Roman"/>
          <w:sz w:val="24"/>
          <w:szCs w:val="24"/>
        </w:rPr>
        <w:t>-ja</w:t>
      </w:r>
      <w:r w:rsidR="00E07B85" w:rsidRPr="00020611">
        <w:rPr>
          <w:rFonts w:ascii="Garamond" w:eastAsia="Times New Roman" w:hAnsi="Garamond" w:cs="Times New Roman"/>
          <w:sz w:val="24"/>
          <w:szCs w:val="24"/>
        </w:rPr>
        <w:t>, dhe përbëhet nga zyrtarë përgjegjës të APP</w:t>
      </w:r>
      <w:r w:rsidR="00E77714"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00E07B85" w:rsidRPr="00020611">
        <w:rPr>
          <w:rFonts w:ascii="Garamond" w:eastAsia="Times New Roman" w:hAnsi="Garamond" w:cs="Times New Roman"/>
          <w:sz w:val="24"/>
          <w:szCs w:val="24"/>
        </w:rPr>
        <w:t xml:space="preserve"> dhe t</w:t>
      </w:r>
      <w:r w:rsidR="00A0698D" w:rsidRPr="00020611">
        <w:rPr>
          <w:rFonts w:ascii="Garamond" w:eastAsia="Times New Roman" w:hAnsi="Garamond" w:cs="Times New Roman"/>
          <w:sz w:val="24"/>
          <w:szCs w:val="24"/>
        </w:rPr>
        <w:t>ë</w:t>
      </w:r>
      <w:r w:rsidR="00E07B85" w:rsidRPr="00020611">
        <w:rPr>
          <w:rFonts w:ascii="Garamond" w:eastAsia="Times New Roman" w:hAnsi="Garamond" w:cs="Times New Roman"/>
          <w:sz w:val="24"/>
          <w:szCs w:val="24"/>
        </w:rPr>
        <w:t xml:space="preserve"> institucioneve t</w:t>
      </w:r>
      <w:r w:rsidR="00A0698D" w:rsidRPr="00020611">
        <w:rPr>
          <w:rFonts w:ascii="Garamond" w:eastAsia="Times New Roman" w:hAnsi="Garamond" w:cs="Times New Roman"/>
          <w:sz w:val="24"/>
          <w:szCs w:val="24"/>
        </w:rPr>
        <w:t>ë</w:t>
      </w:r>
      <w:r w:rsidR="00E07B85" w:rsidRPr="00020611">
        <w:rPr>
          <w:rFonts w:ascii="Garamond" w:eastAsia="Times New Roman" w:hAnsi="Garamond" w:cs="Times New Roman"/>
          <w:sz w:val="24"/>
          <w:szCs w:val="24"/>
        </w:rPr>
        <w:t xml:space="preserve"> tjera përkatëse. </w:t>
      </w:r>
      <w:r w:rsidR="00594F48" w:rsidRPr="00020611">
        <w:rPr>
          <w:rFonts w:ascii="Garamond" w:eastAsia="Times New Roman" w:hAnsi="Garamond" w:cs="Times New Roman"/>
          <w:sz w:val="24"/>
          <w:szCs w:val="24"/>
        </w:rPr>
        <w:t>Grupi koordinues koordinon dhe moni</w:t>
      </w:r>
      <w:r w:rsidR="00E77714" w:rsidRPr="00020611">
        <w:rPr>
          <w:rFonts w:ascii="Garamond" w:eastAsia="Times New Roman" w:hAnsi="Garamond" w:cs="Times New Roman"/>
          <w:sz w:val="24"/>
          <w:szCs w:val="24"/>
        </w:rPr>
        <w:t>t</w:t>
      </w:r>
      <w:r w:rsidR="00594F48" w:rsidRPr="00020611">
        <w:rPr>
          <w:rFonts w:ascii="Garamond" w:eastAsia="Times New Roman" w:hAnsi="Garamond" w:cs="Times New Roman"/>
          <w:sz w:val="24"/>
          <w:szCs w:val="24"/>
        </w:rPr>
        <w:t>or</w:t>
      </w:r>
      <w:r w:rsidR="00E77714" w:rsidRPr="00020611">
        <w:rPr>
          <w:rFonts w:ascii="Garamond" w:eastAsia="Times New Roman" w:hAnsi="Garamond" w:cs="Times New Roman"/>
          <w:sz w:val="24"/>
          <w:szCs w:val="24"/>
        </w:rPr>
        <w:t>o</w:t>
      </w:r>
      <w:r w:rsidR="00594F48" w:rsidRPr="00020611">
        <w:rPr>
          <w:rFonts w:ascii="Garamond" w:eastAsia="Times New Roman" w:hAnsi="Garamond" w:cs="Times New Roman"/>
          <w:sz w:val="24"/>
          <w:szCs w:val="24"/>
        </w:rPr>
        <w:t>n zbatimin e planit t</w:t>
      </w:r>
      <w:r w:rsidR="00D31E84"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 xml:space="preserve"> vep</w:t>
      </w:r>
      <w:r w:rsidR="004F2DBC" w:rsidRPr="00020611">
        <w:rPr>
          <w:rFonts w:ascii="Garamond" w:eastAsia="Times New Roman" w:hAnsi="Garamond" w:cs="Times New Roman"/>
          <w:sz w:val="24"/>
          <w:szCs w:val="24"/>
        </w:rPr>
        <w:t>ri</w:t>
      </w:r>
      <w:r w:rsidR="00594F48" w:rsidRPr="00020611">
        <w:rPr>
          <w:rFonts w:ascii="Garamond" w:eastAsia="Times New Roman" w:hAnsi="Garamond" w:cs="Times New Roman"/>
          <w:sz w:val="24"/>
          <w:szCs w:val="24"/>
        </w:rPr>
        <w:t>mit dhe vler</w:t>
      </w:r>
      <w:r w:rsidR="00D31E84"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son mbi baza t</w:t>
      </w:r>
      <w:r w:rsidR="00D31E84"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 xml:space="preserve"> vazhdueshme progresin e objektivave. </w:t>
      </w:r>
      <w:r w:rsidR="00E07B85" w:rsidRPr="00020611">
        <w:rPr>
          <w:rFonts w:ascii="Garamond" w:eastAsia="Times New Roman" w:hAnsi="Garamond" w:cs="Times New Roman"/>
          <w:sz w:val="24"/>
          <w:szCs w:val="24"/>
        </w:rPr>
        <w:t xml:space="preserve">Shërbimet e sekretarisë për Grupin Koordinues do të ofrohen nga </w:t>
      </w:r>
      <w:r w:rsidR="00E77714" w:rsidRPr="00020611">
        <w:rPr>
          <w:rFonts w:ascii="Garamond" w:eastAsia="Times New Roman" w:hAnsi="Garamond" w:cs="Times New Roman"/>
          <w:sz w:val="24"/>
          <w:szCs w:val="24"/>
        </w:rPr>
        <w:t>sektori i politikave strategjike dhe statistikave</w:t>
      </w:r>
      <w:r w:rsidR="00E07B85" w:rsidRPr="00020611">
        <w:rPr>
          <w:rFonts w:ascii="Garamond" w:eastAsia="Times New Roman" w:hAnsi="Garamond" w:cs="Times New Roman"/>
          <w:sz w:val="24"/>
          <w:szCs w:val="24"/>
        </w:rPr>
        <w:t>. Detyrat dhe përgjegjësitë e Grupit Koordinues</w:t>
      </w:r>
      <w:r w:rsidR="00594F48" w:rsidRPr="00020611">
        <w:rPr>
          <w:rFonts w:ascii="Garamond" w:eastAsia="Times New Roman" w:hAnsi="Garamond" w:cs="Times New Roman"/>
          <w:sz w:val="24"/>
          <w:szCs w:val="24"/>
        </w:rPr>
        <w:t xml:space="preserve"> nd</w:t>
      </w:r>
      <w:r w:rsidR="00D31E84"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r t</w:t>
      </w:r>
      <w:r w:rsidR="00D31E84"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 xml:space="preserve"> tjera</w:t>
      </w:r>
      <w:r w:rsidR="00E07B85" w:rsidRPr="00020611">
        <w:rPr>
          <w:rFonts w:ascii="Garamond" w:eastAsia="Times New Roman" w:hAnsi="Garamond" w:cs="Times New Roman"/>
          <w:sz w:val="24"/>
          <w:szCs w:val="24"/>
        </w:rPr>
        <w:t xml:space="preserve"> janë:</w:t>
      </w:r>
    </w:p>
    <w:p w14:paraId="6F6EEC3C" w14:textId="336F7E10" w:rsidR="00E07B85" w:rsidRPr="00020611" w:rsidRDefault="006730D9" w:rsidP="00E22B88">
      <w:pPr>
        <w:pStyle w:val="ListParagraph"/>
        <w:widowControl w:val="0"/>
        <w:spacing w:after="0" w:line="240" w:lineRule="auto"/>
        <w:ind w:left="0" w:firstLine="284"/>
        <w:jc w:val="left"/>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Analiza e progresit në zbatimin e SKPP</w:t>
      </w:r>
      <w:r w:rsidR="00E77714"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00E07B85" w:rsidRPr="00020611">
        <w:rPr>
          <w:rFonts w:ascii="Garamond" w:eastAsia="Times New Roman" w:hAnsi="Garamond" w:cs="Times New Roman"/>
          <w:sz w:val="24"/>
          <w:szCs w:val="24"/>
        </w:rPr>
        <w:t xml:space="preserve">, në bazë të </w:t>
      </w:r>
      <w:r w:rsidR="00594F48" w:rsidRPr="00020611">
        <w:rPr>
          <w:rFonts w:ascii="Garamond" w:eastAsia="Times New Roman" w:hAnsi="Garamond" w:cs="Times New Roman"/>
          <w:sz w:val="24"/>
          <w:szCs w:val="24"/>
        </w:rPr>
        <w:t>kontributeve</w:t>
      </w:r>
      <w:r w:rsidR="00E07B85" w:rsidRPr="00020611">
        <w:rPr>
          <w:rFonts w:ascii="Garamond" w:eastAsia="Times New Roman" w:hAnsi="Garamond" w:cs="Times New Roman"/>
          <w:sz w:val="24"/>
          <w:szCs w:val="24"/>
        </w:rPr>
        <w:t xml:space="preserve"> të mbledhura;</w:t>
      </w:r>
    </w:p>
    <w:p w14:paraId="0D69A34D" w14:textId="1A9E3F9B" w:rsidR="00E07B85" w:rsidRPr="00020611" w:rsidRDefault="006730D9" w:rsidP="00E22B88">
      <w:pPr>
        <w:pStyle w:val="ListParagraph"/>
        <w:widowControl w:val="0"/>
        <w:spacing w:after="0" w:line="240" w:lineRule="auto"/>
        <w:ind w:left="0" w:firstLine="284"/>
        <w:jc w:val="left"/>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Shqyrtimi dhe miratimi i masave plotësuese për të siguruar zbatimin e SKPP</w:t>
      </w:r>
      <w:r w:rsidR="00E77714" w:rsidRPr="00020611">
        <w:rPr>
          <w:rFonts w:ascii="Garamond" w:eastAsia="Times New Roman" w:hAnsi="Garamond" w:cs="Times New Roman"/>
          <w:sz w:val="24"/>
          <w:szCs w:val="24"/>
        </w:rPr>
        <w:t>-s</w:t>
      </w:r>
      <w:r w:rsidR="009E2161" w:rsidRPr="00020611">
        <w:rPr>
          <w:rFonts w:ascii="Garamond" w:eastAsia="Times New Roman" w:hAnsi="Garamond" w:cs="Times New Roman"/>
          <w:sz w:val="24"/>
          <w:szCs w:val="24"/>
        </w:rPr>
        <w:t>ë</w:t>
      </w:r>
      <w:r w:rsidR="00594F48" w:rsidRPr="00020611">
        <w:rPr>
          <w:rFonts w:ascii="Garamond" w:eastAsia="Times New Roman" w:hAnsi="Garamond" w:cs="Times New Roman"/>
          <w:sz w:val="24"/>
          <w:szCs w:val="24"/>
        </w:rPr>
        <w:t>.</w:t>
      </w:r>
    </w:p>
    <w:p w14:paraId="1B7E96F5" w14:textId="2CB64FDD" w:rsidR="00E07B85" w:rsidRPr="00020611" w:rsidRDefault="00E07B85" w:rsidP="00BD2993">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Takimet e Grupit Koordinues do të mbahen të paktën 2 herë në vit dhe, sipas nevojës, do të ftohen edhe pjesëmarrës të tjerë.</w:t>
      </w:r>
    </w:p>
    <w:p w14:paraId="4E061386" w14:textId="0AEBA0E1" w:rsidR="00E07B85" w:rsidRPr="00020611" w:rsidRDefault="006730D9" w:rsidP="00E22B88">
      <w:pPr>
        <w:pStyle w:val="ListParagraph"/>
        <w:widowControl w:val="0"/>
        <w:spacing w:after="0" w:line="240" w:lineRule="auto"/>
        <w:ind w:left="0" w:firstLine="284"/>
        <w:rPr>
          <w:rFonts w:ascii="Garamond" w:eastAsia="Times New Roman" w:hAnsi="Garamond" w:cs="Times New Roman"/>
          <w:b/>
          <w:sz w:val="24"/>
          <w:szCs w:val="24"/>
        </w:rPr>
      </w:pPr>
      <w:r w:rsidRPr="00020611">
        <w:rPr>
          <w:rFonts w:ascii="Garamond" w:eastAsia="Times New Roman" w:hAnsi="Garamond" w:cs="Times New Roman"/>
          <w:b/>
          <w:sz w:val="24"/>
          <w:szCs w:val="24"/>
        </w:rPr>
        <w:t xml:space="preserve">- </w:t>
      </w:r>
      <w:r w:rsidR="00E07B85" w:rsidRPr="00020611">
        <w:rPr>
          <w:rFonts w:ascii="Garamond" w:eastAsia="Times New Roman" w:hAnsi="Garamond" w:cs="Times New Roman"/>
          <w:b/>
          <w:sz w:val="24"/>
          <w:szCs w:val="24"/>
        </w:rPr>
        <w:t xml:space="preserve">Sekretariati </w:t>
      </w:r>
      <w:r w:rsidR="00E77714" w:rsidRPr="00020611">
        <w:rPr>
          <w:rFonts w:ascii="Garamond" w:eastAsia="Times New Roman" w:hAnsi="Garamond" w:cs="Times New Roman"/>
          <w:b/>
          <w:sz w:val="24"/>
          <w:szCs w:val="24"/>
        </w:rPr>
        <w:t>t</w:t>
      </w:r>
      <w:r w:rsidR="00E07B85" w:rsidRPr="00020611">
        <w:rPr>
          <w:rFonts w:ascii="Garamond" w:eastAsia="Times New Roman" w:hAnsi="Garamond" w:cs="Times New Roman"/>
          <w:b/>
          <w:sz w:val="24"/>
          <w:szCs w:val="24"/>
        </w:rPr>
        <w:t>eknik i Strategjisë Kombëtare për PP-në</w:t>
      </w:r>
    </w:p>
    <w:p w14:paraId="5A27D42B" w14:textId="58A50481" w:rsidR="00E07B85" w:rsidRPr="00020611" w:rsidRDefault="00E07B85" w:rsidP="00E22B88">
      <w:pPr>
        <w:widowControl w:val="0"/>
        <w:spacing w:after="0" w:line="240" w:lineRule="auto"/>
        <w:ind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Sektori </w:t>
      </w:r>
      <w:r w:rsidR="00070BAA" w:rsidRPr="00020611">
        <w:rPr>
          <w:rFonts w:ascii="Garamond" w:eastAsia="Times New Roman" w:hAnsi="Garamond" w:cs="Times New Roman"/>
          <w:sz w:val="24"/>
          <w:szCs w:val="24"/>
        </w:rPr>
        <w:t>i</w:t>
      </w:r>
      <w:r w:rsidR="00020611" w:rsidRPr="00020611">
        <w:rPr>
          <w:rFonts w:ascii="Garamond" w:eastAsia="Times New Roman" w:hAnsi="Garamond" w:cs="Times New Roman"/>
          <w:sz w:val="24"/>
          <w:szCs w:val="24"/>
        </w:rPr>
        <w:t xml:space="preserve"> </w:t>
      </w:r>
      <w:r w:rsidR="00E77714" w:rsidRPr="00020611">
        <w:rPr>
          <w:rFonts w:ascii="Garamond" w:eastAsia="Times New Roman" w:hAnsi="Garamond" w:cs="Times New Roman"/>
          <w:sz w:val="24"/>
          <w:szCs w:val="24"/>
        </w:rPr>
        <w:t xml:space="preserve">zbatimit të politikave strategjike dhe statistikave </w:t>
      </w:r>
      <w:r w:rsidRPr="00020611">
        <w:rPr>
          <w:rFonts w:ascii="Garamond" w:eastAsia="Times New Roman" w:hAnsi="Garamond" w:cs="Times New Roman"/>
          <w:sz w:val="24"/>
          <w:szCs w:val="24"/>
        </w:rPr>
        <w:t xml:space="preserve">do të shërbejë si </w:t>
      </w:r>
      <w:r w:rsidR="00E77714" w:rsidRPr="00020611">
        <w:rPr>
          <w:rFonts w:ascii="Garamond" w:eastAsia="Times New Roman" w:hAnsi="Garamond" w:cs="Times New Roman"/>
          <w:sz w:val="24"/>
          <w:szCs w:val="24"/>
        </w:rPr>
        <w:t xml:space="preserve">sekretariat teknik </w:t>
      </w:r>
      <w:r w:rsidRPr="00020611">
        <w:rPr>
          <w:rFonts w:ascii="Garamond" w:eastAsia="Times New Roman" w:hAnsi="Garamond" w:cs="Times New Roman"/>
          <w:sz w:val="24"/>
          <w:szCs w:val="24"/>
        </w:rPr>
        <w:t xml:space="preserve">për KD-në e SKPP-së. Përgjegjësitë e </w:t>
      </w:r>
      <w:r w:rsidR="00E77714" w:rsidRPr="00020611">
        <w:rPr>
          <w:rFonts w:ascii="Garamond" w:eastAsia="Times New Roman" w:hAnsi="Garamond" w:cs="Times New Roman"/>
          <w:sz w:val="24"/>
          <w:szCs w:val="24"/>
        </w:rPr>
        <w:t xml:space="preserve">sekretariatit teknik </w:t>
      </w:r>
      <w:r w:rsidRPr="00020611">
        <w:rPr>
          <w:rFonts w:ascii="Garamond" w:eastAsia="Times New Roman" w:hAnsi="Garamond" w:cs="Times New Roman"/>
          <w:sz w:val="24"/>
          <w:szCs w:val="24"/>
        </w:rPr>
        <w:t>(ST) janë renditur më poshtë:</w:t>
      </w:r>
    </w:p>
    <w:p w14:paraId="2E05F145" w14:textId="4A306968"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Të sigurojë të gjithë mbështetjen teknike për menaxhimin e pr</w:t>
      </w:r>
      <w:r w:rsidR="00070BAA" w:rsidRPr="00020611">
        <w:rPr>
          <w:rFonts w:ascii="Garamond" w:eastAsia="Times New Roman" w:hAnsi="Garamond" w:cs="Times New Roman"/>
          <w:sz w:val="24"/>
          <w:szCs w:val="24"/>
        </w:rPr>
        <w:t>ocesit për funksionimin e KD-së dhe Grupit Koordinues;</w:t>
      </w:r>
    </w:p>
    <w:p w14:paraId="3505AB8D" w14:textId="43B7D05C"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Të bashkërendojë punën midis institucioneve të përfaqësuara në KD, institucioneve të pavarura, grupeve të interesit etj</w:t>
      </w:r>
      <w:r w:rsidR="009C17C8">
        <w:rPr>
          <w:rFonts w:ascii="Garamond" w:eastAsia="Times New Roman" w:hAnsi="Garamond" w:cs="Times New Roman"/>
          <w:sz w:val="24"/>
          <w:szCs w:val="24"/>
        </w:rPr>
        <w:t>.</w:t>
      </w:r>
      <w:r w:rsidR="00E07B85" w:rsidRPr="00020611">
        <w:rPr>
          <w:rFonts w:ascii="Garamond" w:eastAsia="Times New Roman" w:hAnsi="Garamond" w:cs="Times New Roman"/>
          <w:sz w:val="24"/>
          <w:szCs w:val="24"/>
        </w:rPr>
        <w:t>;</w:t>
      </w:r>
    </w:p>
    <w:p w14:paraId="3592FEA4" w14:textId="267F1CC5"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 xml:space="preserve">Të organizojë takime të KD-së </w:t>
      </w:r>
      <w:r w:rsidR="00070BAA" w:rsidRPr="00020611">
        <w:rPr>
          <w:rFonts w:ascii="Garamond" w:eastAsia="Times New Roman" w:hAnsi="Garamond" w:cs="Times New Roman"/>
          <w:sz w:val="24"/>
          <w:szCs w:val="24"/>
        </w:rPr>
        <w:t xml:space="preserve">dhe </w:t>
      </w:r>
      <w:r w:rsidR="00546F14" w:rsidRPr="00020611">
        <w:rPr>
          <w:rFonts w:ascii="Garamond" w:eastAsia="Times New Roman" w:hAnsi="Garamond" w:cs="Times New Roman"/>
          <w:sz w:val="24"/>
          <w:szCs w:val="24"/>
        </w:rPr>
        <w:t xml:space="preserve">grupit koordinues </w:t>
      </w:r>
      <w:r w:rsidR="00E07B85" w:rsidRPr="00020611">
        <w:rPr>
          <w:rFonts w:ascii="Garamond" w:eastAsia="Times New Roman" w:hAnsi="Garamond" w:cs="Times New Roman"/>
          <w:sz w:val="24"/>
          <w:szCs w:val="24"/>
        </w:rPr>
        <w:t>dhe të parashtrojë çështje diskutimi të përgatitura në bashkëpunim me anëtarët dhe palët e tjera të interesuara;</w:t>
      </w:r>
    </w:p>
    <w:p w14:paraId="3C9BDD1D" w14:textId="22E7E42E" w:rsidR="00E77714"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 xml:space="preserve">Të përgatisë listën e anëtarëve të përhershëm dhe të ftuarve të tjerë për grupin përkatës; </w:t>
      </w:r>
    </w:p>
    <w:p w14:paraId="633F98D1" w14:textId="15780D73"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77714" w:rsidRPr="00020611">
        <w:rPr>
          <w:rFonts w:ascii="Garamond" w:eastAsia="Times New Roman" w:hAnsi="Garamond" w:cs="Times New Roman"/>
          <w:sz w:val="24"/>
          <w:szCs w:val="24"/>
        </w:rPr>
        <w:t>T</w:t>
      </w:r>
      <w:r w:rsidR="00E07B85" w:rsidRPr="00020611">
        <w:rPr>
          <w:rFonts w:ascii="Garamond" w:eastAsia="Times New Roman" w:hAnsi="Garamond" w:cs="Times New Roman"/>
          <w:sz w:val="24"/>
          <w:szCs w:val="24"/>
        </w:rPr>
        <w:t>ë organizojë agjendën, takime dhe aktivitete të tjera sekretariale;</w:t>
      </w:r>
    </w:p>
    <w:p w14:paraId="19D66F75" w14:textId="1A8A2667"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Të përgatisë raporte periodike (6-mujore dhe vjetore), në lidhje me monitorimin e zbatimit të Strategjisë, bazuar në raportimet e dërguara nga institucionet përgjegjëse;</w:t>
      </w:r>
    </w:p>
    <w:p w14:paraId="527E93B3" w14:textId="522CB984" w:rsidR="00E07B85" w:rsidRPr="00020611" w:rsidRDefault="006730D9" w:rsidP="00E22B88">
      <w:pPr>
        <w:pStyle w:val="ListParagraph"/>
        <w:widowControl w:val="0"/>
        <w:spacing w:after="0" w:line="240" w:lineRule="auto"/>
        <w:ind w:left="0" w:firstLine="284"/>
        <w:rPr>
          <w:rFonts w:ascii="Garamond" w:eastAsia="Times New Roman" w:hAnsi="Garamond" w:cs="Times New Roman"/>
          <w:sz w:val="24"/>
          <w:szCs w:val="24"/>
        </w:rPr>
      </w:pPr>
      <w:r w:rsidRPr="00020611">
        <w:rPr>
          <w:rFonts w:ascii="Garamond" w:eastAsia="Times New Roman" w:hAnsi="Garamond" w:cs="Times New Roman"/>
          <w:sz w:val="24"/>
          <w:szCs w:val="24"/>
        </w:rPr>
        <w:t xml:space="preserve">- </w:t>
      </w:r>
      <w:r w:rsidR="00E07B85" w:rsidRPr="00020611">
        <w:rPr>
          <w:rFonts w:ascii="Garamond" w:eastAsia="Times New Roman" w:hAnsi="Garamond" w:cs="Times New Roman"/>
          <w:sz w:val="24"/>
          <w:szCs w:val="24"/>
        </w:rPr>
        <w:t>Të kryejë çdo detyrë tjetër të caktuar nga KD-ja, në përmbushje të përgjegjësive të tij</w:t>
      </w:r>
      <w:r w:rsidR="00070BAA" w:rsidRPr="00020611">
        <w:rPr>
          <w:rFonts w:ascii="Garamond" w:eastAsia="Times New Roman" w:hAnsi="Garamond" w:cs="Times New Roman"/>
          <w:sz w:val="24"/>
          <w:szCs w:val="24"/>
        </w:rPr>
        <w:t>.</w:t>
      </w:r>
    </w:p>
    <w:p w14:paraId="5E3C3FD0" w14:textId="77777777" w:rsidR="006730D9" w:rsidRPr="00020611" w:rsidRDefault="006730D9" w:rsidP="00E22B88">
      <w:pPr>
        <w:pStyle w:val="Heading1"/>
        <w:keepNext w:val="0"/>
        <w:keepLines w:val="0"/>
        <w:pageBreakBefore w:val="0"/>
        <w:widowControl w:val="0"/>
        <w:spacing w:before="0" w:line="240" w:lineRule="auto"/>
        <w:ind w:firstLine="284"/>
        <w:jc w:val="center"/>
        <w:rPr>
          <w:rFonts w:ascii="Garamond" w:eastAsia="Times New Roman" w:hAnsi="Garamond" w:cs="Times New Roman"/>
          <w:color w:val="auto"/>
          <w:sz w:val="24"/>
          <w:szCs w:val="24"/>
        </w:rPr>
      </w:pPr>
      <w:bookmarkStart w:id="51" w:name="_Toc166152736"/>
    </w:p>
    <w:p w14:paraId="7F575EAB" w14:textId="50760032" w:rsidR="006730D9" w:rsidRPr="00020611" w:rsidRDefault="002C0A0B" w:rsidP="00E22B88">
      <w:pPr>
        <w:pStyle w:val="Heading1"/>
        <w:keepNext w:val="0"/>
        <w:keepLines w:val="0"/>
        <w:pageBreakBefore w:val="0"/>
        <w:widowControl w:val="0"/>
        <w:spacing w:before="0" w:line="240" w:lineRule="auto"/>
        <w:ind w:firstLine="284"/>
        <w:jc w:val="center"/>
        <w:rPr>
          <w:rFonts w:ascii="Garamond" w:eastAsia="Times New Roman" w:hAnsi="Garamond" w:cs="Times New Roman"/>
          <w:b w:val="0"/>
          <w:color w:val="auto"/>
          <w:sz w:val="24"/>
          <w:szCs w:val="24"/>
        </w:rPr>
      </w:pPr>
      <w:r w:rsidRPr="00020611">
        <w:rPr>
          <w:rFonts w:ascii="Garamond" w:eastAsia="Times New Roman" w:hAnsi="Garamond" w:cs="Times New Roman"/>
          <w:b w:val="0"/>
          <w:color w:val="auto"/>
          <w:sz w:val="24"/>
          <w:szCs w:val="24"/>
        </w:rPr>
        <w:t>PJESA E KATËRT</w:t>
      </w:r>
    </w:p>
    <w:p w14:paraId="17A24550" w14:textId="59F24CB0" w:rsidR="0070675F" w:rsidRPr="00353FDD" w:rsidRDefault="002C0A0B" w:rsidP="00E22B88">
      <w:pPr>
        <w:pStyle w:val="Heading1"/>
        <w:keepNext w:val="0"/>
        <w:keepLines w:val="0"/>
        <w:pageBreakBefore w:val="0"/>
        <w:widowControl w:val="0"/>
        <w:spacing w:before="0" w:line="240" w:lineRule="auto"/>
        <w:ind w:firstLine="284"/>
        <w:jc w:val="center"/>
        <w:rPr>
          <w:rFonts w:ascii="Garamond" w:eastAsia="Times New Roman" w:hAnsi="Garamond" w:cs="Times New Roman"/>
          <w:b w:val="0"/>
          <w:bCs/>
          <w:color w:val="auto"/>
          <w:sz w:val="24"/>
          <w:szCs w:val="24"/>
        </w:rPr>
      </w:pPr>
      <w:r w:rsidRPr="00353FDD">
        <w:rPr>
          <w:rFonts w:ascii="Garamond" w:eastAsia="Times New Roman" w:hAnsi="Garamond" w:cs="Times New Roman"/>
          <w:b w:val="0"/>
          <w:bCs/>
          <w:color w:val="auto"/>
          <w:sz w:val="24"/>
          <w:szCs w:val="24"/>
        </w:rPr>
        <w:t>PLANI I VEPRIMIT DHE BURIMET FINANCIARE PËR ZBATIM</w:t>
      </w:r>
      <w:bookmarkEnd w:id="51"/>
    </w:p>
    <w:p w14:paraId="3F74E390" w14:textId="77777777" w:rsidR="006730D9" w:rsidRPr="00020611" w:rsidRDefault="006730D9" w:rsidP="00E22B88">
      <w:pPr>
        <w:spacing w:after="0" w:line="240" w:lineRule="auto"/>
        <w:ind w:firstLine="284"/>
        <w:rPr>
          <w:rFonts w:ascii="Garamond" w:hAnsi="Garamond"/>
          <w:sz w:val="24"/>
          <w:szCs w:val="24"/>
        </w:rPr>
      </w:pPr>
    </w:p>
    <w:p w14:paraId="5902A239" w14:textId="7F63E5E6" w:rsidR="004B0D66" w:rsidRPr="00020611" w:rsidRDefault="004B0D66" w:rsidP="00E22B88">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Vlerësimi i nevojave financiare për zbatimin e SKPP</w:t>
      </w:r>
      <w:r w:rsidR="00E77714" w:rsidRPr="00020611">
        <w:rPr>
          <w:rFonts w:ascii="Garamond" w:hAnsi="Garamond" w:cs="Times New Roman"/>
          <w:sz w:val="24"/>
          <w:szCs w:val="24"/>
        </w:rPr>
        <w:t>-s</w:t>
      </w:r>
      <w:r w:rsidR="009E2161" w:rsidRPr="00020611">
        <w:rPr>
          <w:rFonts w:ascii="Garamond" w:hAnsi="Garamond" w:cs="Times New Roman"/>
          <w:sz w:val="24"/>
          <w:szCs w:val="24"/>
        </w:rPr>
        <w:t>ë</w:t>
      </w:r>
      <w:r w:rsidRPr="00020611">
        <w:rPr>
          <w:rFonts w:ascii="Garamond" w:hAnsi="Garamond" w:cs="Times New Roman"/>
          <w:sz w:val="24"/>
          <w:szCs w:val="24"/>
        </w:rPr>
        <w:t xml:space="preserve"> prezanton në mënyrë të detajuar efektet financiare që do t</w:t>
      </w:r>
      <w:r w:rsidR="009E2161" w:rsidRPr="00020611">
        <w:rPr>
          <w:rFonts w:ascii="Garamond" w:hAnsi="Garamond" w:cs="Times New Roman"/>
          <w:sz w:val="24"/>
          <w:szCs w:val="24"/>
        </w:rPr>
        <w:t>ë</w:t>
      </w:r>
      <w:r w:rsidRPr="00020611">
        <w:rPr>
          <w:rFonts w:ascii="Garamond" w:hAnsi="Garamond" w:cs="Times New Roman"/>
          <w:sz w:val="24"/>
          <w:szCs w:val="24"/>
        </w:rPr>
        <w:t xml:space="preserve"> ketë zbatimi i strategjisë, duke përcaktuar shpenzimet shtesë që do të sill</w:t>
      </w:r>
      <w:r w:rsidR="00E77714" w:rsidRPr="00020611">
        <w:rPr>
          <w:rFonts w:ascii="Garamond" w:hAnsi="Garamond" w:cs="Times New Roman"/>
          <w:sz w:val="24"/>
          <w:szCs w:val="24"/>
        </w:rPr>
        <w:t>te</w:t>
      </w:r>
      <w:r w:rsidRPr="00020611">
        <w:rPr>
          <w:rFonts w:ascii="Garamond" w:hAnsi="Garamond" w:cs="Times New Roman"/>
          <w:sz w:val="24"/>
          <w:szCs w:val="24"/>
        </w:rPr>
        <w:t xml:space="preserve"> në buxhetin e secilit institucion zbatimi i secilit aktivitet. Për të mbajtur të pastër efektin shtesë nuk janë llogaritur shpenzimet administrative (paga t</w:t>
      </w:r>
      <w:r w:rsidR="009E2161" w:rsidRPr="00020611">
        <w:rPr>
          <w:rFonts w:ascii="Garamond" w:hAnsi="Garamond" w:cs="Times New Roman"/>
          <w:sz w:val="24"/>
          <w:szCs w:val="24"/>
        </w:rPr>
        <w:t>ë</w:t>
      </w:r>
      <w:r w:rsidRPr="00020611">
        <w:rPr>
          <w:rFonts w:ascii="Garamond" w:hAnsi="Garamond" w:cs="Times New Roman"/>
          <w:sz w:val="24"/>
          <w:szCs w:val="24"/>
        </w:rPr>
        <w:t xml:space="preserve"> stafit, shpen</w:t>
      </w:r>
      <w:r w:rsidR="00E77714" w:rsidRPr="00020611">
        <w:rPr>
          <w:rFonts w:ascii="Garamond" w:hAnsi="Garamond" w:cs="Times New Roman"/>
          <w:sz w:val="24"/>
          <w:szCs w:val="24"/>
        </w:rPr>
        <w:t>z</w:t>
      </w:r>
      <w:r w:rsidRPr="00020611">
        <w:rPr>
          <w:rFonts w:ascii="Garamond" w:hAnsi="Garamond" w:cs="Times New Roman"/>
          <w:sz w:val="24"/>
          <w:szCs w:val="24"/>
        </w:rPr>
        <w:t>ime operacionale dhe mir</w:t>
      </w:r>
      <w:r w:rsidR="009E2161" w:rsidRPr="00020611">
        <w:rPr>
          <w:rFonts w:ascii="Garamond" w:hAnsi="Garamond" w:cs="Times New Roman"/>
          <w:sz w:val="24"/>
          <w:szCs w:val="24"/>
        </w:rPr>
        <w:t>ë</w:t>
      </w:r>
      <w:r w:rsidRPr="00020611">
        <w:rPr>
          <w:rFonts w:ascii="Garamond" w:hAnsi="Garamond" w:cs="Times New Roman"/>
          <w:sz w:val="24"/>
          <w:szCs w:val="24"/>
        </w:rPr>
        <w:t>mbajtje</w:t>
      </w:r>
      <w:r w:rsidR="00E77714" w:rsidRPr="00020611">
        <w:rPr>
          <w:rFonts w:ascii="Garamond" w:hAnsi="Garamond" w:cs="Times New Roman"/>
          <w:sz w:val="24"/>
          <w:szCs w:val="24"/>
        </w:rPr>
        <w:t>je</w:t>
      </w:r>
      <w:r w:rsidRPr="00020611">
        <w:rPr>
          <w:rFonts w:ascii="Garamond" w:hAnsi="Garamond" w:cs="Times New Roman"/>
          <w:sz w:val="24"/>
          <w:szCs w:val="24"/>
        </w:rPr>
        <w:t xml:space="preserve">) të </w:t>
      </w:r>
      <w:r w:rsidRPr="00020611">
        <w:rPr>
          <w:rFonts w:ascii="Garamond" w:hAnsi="Garamond" w:cs="Times New Roman"/>
          <w:sz w:val="24"/>
          <w:szCs w:val="24"/>
        </w:rPr>
        <w:lastRenderedPageBreak/>
        <w:t>institucioneve publike të përfshira në zbatimin e strategjisë, veç rasteve kur një institucion do të ketë ristrukturime ose shtim të stafit. Kjo qasje bazohet në metodologjinë e vlerësimit financiar që kërkon vlerësimin sa më qartë të efektit sht</w:t>
      </w:r>
      <w:r w:rsidR="00E77714" w:rsidRPr="00020611">
        <w:rPr>
          <w:rFonts w:ascii="Garamond" w:hAnsi="Garamond" w:cs="Times New Roman"/>
          <w:sz w:val="24"/>
          <w:szCs w:val="24"/>
        </w:rPr>
        <w:t>e</w:t>
      </w:r>
      <w:r w:rsidRPr="00020611">
        <w:rPr>
          <w:rFonts w:ascii="Garamond" w:hAnsi="Garamond" w:cs="Times New Roman"/>
          <w:sz w:val="24"/>
          <w:szCs w:val="24"/>
        </w:rPr>
        <w:t xml:space="preserve">së në buxhetin e secilit institucion. </w:t>
      </w:r>
    </w:p>
    <w:p w14:paraId="55164570" w14:textId="5E98B0E7" w:rsidR="004B0D66" w:rsidRPr="00020611" w:rsidRDefault="004B0D66" w:rsidP="009C17C8">
      <w:pPr>
        <w:widowControl w:val="0"/>
        <w:spacing w:after="0" w:line="240" w:lineRule="auto"/>
        <w:ind w:firstLine="284"/>
        <w:rPr>
          <w:rFonts w:ascii="Garamond" w:hAnsi="Garamond" w:cs="Times New Roman"/>
          <w:b/>
          <w:bCs/>
          <w:sz w:val="24"/>
          <w:szCs w:val="24"/>
        </w:rPr>
      </w:pPr>
      <w:r w:rsidRPr="00020611">
        <w:rPr>
          <w:rFonts w:ascii="Garamond" w:hAnsi="Garamond" w:cs="Times New Roman"/>
          <w:sz w:val="24"/>
          <w:szCs w:val="24"/>
        </w:rPr>
        <w:t>Nevoja financiare të nevojshme për zbatimin e veprimeve të SNRAP gjatë periudhës kohore prej 2023</w:t>
      </w:r>
      <w:r w:rsidR="008A52E7">
        <w:rPr>
          <w:rFonts w:ascii="Garamond" w:hAnsi="Garamond" w:cs="Times New Roman"/>
          <w:sz w:val="24"/>
          <w:szCs w:val="24"/>
        </w:rPr>
        <w:t>–</w:t>
      </w:r>
      <w:r w:rsidRPr="00020611">
        <w:rPr>
          <w:rFonts w:ascii="Garamond" w:hAnsi="Garamond" w:cs="Times New Roman"/>
          <w:sz w:val="24"/>
          <w:szCs w:val="24"/>
        </w:rPr>
        <w:t>2027 parashikohet të j</w:t>
      </w:r>
      <w:r w:rsidR="009C17C8">
        <w:rPr>
          <w:rFonts w:ascii="Garamond" w:hAnsi="Garamond" w:cs="Times New Roman"/>
          <w:sz w:val="24"/>
          <w:szCs w:val="24"/>
        </w:rPr>
        <w:t>e</w:t>
      </w:r>
      <w:r w:rsidRPr="00020611">
        <w:rPr>
          <w:rFonts w:ascii="Garamond" w:hAnsi="Garamond" w:cs="Times New Roman"/>
          <w:sz w:val="24"/>
          <w:szCs w:val="24"/>
        </w:rPr>
        <w:t xml:space="preserve">të në nivelin </w:t>
      </w:r>
      <w:r w:rsidR="00A171A8" w:rsidRPr="00020611">
        <w:rPr>
          <w:rFonts w:ascii="Garamond" w:hAnsi="Garamond" w:cs="Times New Roman"/>
          <w:b/>
          <w:bCs/>
          <w:sz w:val="24"/>
          <w:szCs w:val="24"/>
        </w:rPr>
        <w:t xml:space="preserve">3,562.3 </w:t>
      </w:r>
      <w:r w:rsidRPr="00020611">
        <w:rPr>
          <w:rFonts w:ascii="Garamond" w:hAnsi="Garamond" w:cs="Times New Roman"/>
          <w:b/>
          <w:bCs/>
          <w:sz w:val="24"/>
          <w:szCs w:val="24"/>
        </w:rPr>
        <w:t>milion</w:t>
      </w:r>
      <w:r w:rsidR="009E2161" w:rsidRPr="00020611">
        <w:rPr>
          <w:rFonts w:ascii="Garamond" w:hAnsi="Garamond" w:cs="Times New Roman"/>
          <w:b/>
          <w:bCs/>
          <w:sz w:val="24"/>
          <w:szCs w:val="24"/>
        </w:rPr>
        <w:t>ë</w:t>
      </w:r>
      <w:r w:rsidRPr="00020611">
        <w:rPr>
          <w:rFonts w:ascii="Garamond" w:hAnsi="Garamond" w:cs="Times New Roman"/>
          <w:b/>
          <w:bCs/>
          <w:sz w:val="24"/>
          <w:szCs w:val="24"/>
        </w:rPr>
        <w:t xml:space="preserve"> lek</w:t>
      </w:r>
      <w:r w:rsidR="009E2161" w:rsidRPr="00020611">
        <w:rPr>
          <w:rFonts w:ascii="Garamond" w:hAnsi="Garamond" w:cs="Times New Roman"/>
          <w:b/>
          <w:bCs/>
          <w:sz w:val="24"/>
          <w:szCs w:val="24"/>
        </w:rPr>
        <w:t>ë</w:t>
      </w:r>
      <w:r w:rsidRPr="00020611">
        <w:rPr>
          <w:rFonts w:ascii="Garamond" w:hAnsi="Garamond" w:cs="Times New Roman"/>
          <w:b/>
          <w:bCs/>
          <w:sz w:val="24"/>
          <w:szCs w:val="24"/>
        </w:rPr>
        <w:t xml:space="preserve"> ose </w:t>
      </w:r>
      <w:r w:rsidR="00A171A8" w:rsidRPr="00020611">
        <w:rPr>
          <w:rFonts w:ascii="Garamond" w:hAnsi="Garamond" w:cs="Times New Roman"/>
          <w:b/>
          <w:bCs/>
          <w:sz w:val="24"/>
          <w:szCs w:val="24"/>
        </w:rPr>
        <w:t>34.48</w:t>
      </w:r>
      <w:r w:rsidRPr="00020611">
        <w:rPr>
          <w:rFonts w:ascii="Garamond" w:hAnsi="Garamond" w:cs="Times New Roman"/>
          <w:b/>
          <w:bCs/>
          <w:sz w:val="24"/>
          <w:szCs w:val="24"/>
        </w:rPr>
        <w:t xml:space="preserve"> milion</w:t>
      </w:r>
      <w:r w:rsidR="009E2161" w:rsidRPr="00020611">
        <w:rPr>
          <w:rFonts w:ascii="Garamond" w:hAnsi="Garamond" w:cs="Times New Roman"/>
          <w:b/>
          <w:bCs/>
          <w:sz w:val="24"/>
          <w:szCs w:val="24"/>
        </w:rPr>
        <w:t>ë</w:t>
      </w:r>
      <w:r w:rsidRPr="00020611">
        <w:rPr>
          <w:rFonts w:ascii="Garamond" w:hAnsi="Garamond" w:cs="Times New Roman"/>
          <w:b/>
          <w:bCs/>
          <w:sz w:val="24"/>
          <w:szCs w:val="24"/>
        </w:rPr>
        <w:t xml:space="preserve"> </w:t>
      </w:r>
      <w:r w:rsidR="00CC1D58" w:rsidRPr="00020611">
        <w:rPr>
          <w:rFonts w:ascii="Garamond" w:hAnsi="Garamond" w:cs="Times New Roman"/>
          <w:b/>
          <w:bCs/>
          <w:sz w:val="24"/>
          <w:szCs w:val="24"/>
        </w:rPr>
        <w:t>e</w:t>
      </w:r>
      <w:r w:rsidRPr="00020611">
        <w:rPr>
          <w:rFonts w:ascii="Garamond" w:hAnsi="Garamond" w:cs="Times New Roman"/>
          <w:b/>
          <w:bCs/>
          <w:sz w:val="24"/>
          <w:szCs w:val="24"/>
        </w:rPr>
        <w:t>uro</w:t>
      </w:r>
      <w:r w:rsidRPr="00020611">
        <w:rPr>
          <w:rStyle w:val="FootnoteReference"/>
          <w:rFonts w:ascii="Garamond" w:hAnsi="Garamond" w:cs="Times New Roman"/>
          <w:b/>
          <w:bCs/>
          <w:sz w:val="24"/>
          <w:szCs w:val="24"/>
        </w:rPr>
        <w:footnoteReference w:id="2"/>
      </w:r>
      <w:r w:rsidRPr="00020611">
        <w:rPr>
          <w:rFonts w:ascii="Garamond" w:hAnsi="Garamond" w:cs="Times New Roman"/>
          <w:b/>
          <w:bCs/>
          <w:sz w:val="24"/>
          <w:szCs w:val="24"/>
        </w:rPr>
        <w:t xml:space="preserve">. </w:t>
      </w:r>
    </w:p>
    <w:p w14:paraId="0F796D01" w14:textId="77777777" w:rsidR="006730D9" w:rsidRPr="00020611" w:rsidRDefault="006730D9" w:rsidP="00702834">
      <w:pPr>
        <w:widowControl w:val="0"/>
        <w:spacing w:after="0" w:line="240" w:lineRule="auto"/>
        <w:ind w:firstLine="284"/>
        <w:rPr>
          <w:rFonts w:ascii="Garamond" w:hAnsi="Garamond" w:cs="Times New Roman"/>
          <w:b/>
          <w:bCs/>
          <w:sz w:val="24"/>
          <w:szCs w:val="24"/>
        </w:rPr>
      </w:pPr>
    </w:p>
    <w:p w14:paraId="5272C6A2" w14:textId="5E7D914A" w:rsidR="004B0D66" w:rsidRPr="00C710BE" w:rsidRDefault="004B0D66" w:rsidP="00702834">
      <w:pPr>
        <w:widowControl w:val="0"/>
        <w:spacing w:after="0" w:line="240" w:lineRule="auto"/>
        <w:ind w:firstLine="284"/>
        <w:jc w:val="center"/>
        <w:rPr>
          <w:rFonts w:ascii="Garamond" w:hAnsi="Garamond" w:cs="Times New Roman"/>
          <w:i/>
          <w:iCs/>
          <w:sz w:val="24"/>
          <w:szCs w:val="24"/>
        </w:rPr>
      </w:pPr>
      <w:r w:rsidRPr="00C710BE">
        <w:rPr>
          <w:rFonts w:ascii="Garamond" w:hAnsi="Garamond" w:cs="Times New Roman"/>
          <w:i/>
          <w:iCs/>
          <w:sz w:val="24"/>
          <w:szCs w:val="24"/>
        </w:rPr>
        <w:t xml:space="preserve">Tabela </w:t>
      </w:r>
      <w:r w:rsidR="006A7E37" w:rsidRPr="00C710BE">
        <w:rPr>
          <w:rFonts w:ascii="Garamond" w:hAnsi="Garamond" w:cs="Times New Roman"/>
          <w:i/>
          <w:iCs/>
          <w:sz w:val="24"/>
          <w:szCs w:val="24"/>
        </w:rPr>
        <w:t>2</w:t>
      </w:r>
      <w:r w:rsidRPr="00C710BE">
        <w:rPr>
          <w:rFonts w:ascii="Garamond" w:hAnsi="Garamond" w:cs="Times New Roman"/>
          <w:i/>
          <w:iCs/>
          <w:sz w:val="24"/>
          <w:szCs w:val="24"/>
        </w:rPr>
        <w:t>: Kostoja e zbatimit të strategjisë sipas qëllimeve të politikës</w:t>
      </w:r>
    </w:p>
    <w:tbl>
      <w:tblPr>
        <w:tblW w:w="5000" w:type="pct"/>
        <w:tblLook w:val="04A0" w:firstRow="1" w:lastRow="0" w:firstColumn="1" w:lastColumn="0" w:noHBand="0" w:noVBand="1"/>
      </w:tblPr>
      <w:tblGrid>
        <w:gridCol w:w="5078"/>
        <w:gridCol w:w="1398"/>
        <w:gridCol w:w="1380"/>
        <w:gridCol w:w="8"/>
        <w:gridCol w:w="1470"/>
        <w:gridCol w:w="6"/>
      </w:tblGrid>
      <w:tr w:rsidR="006730D9" w:rsidRPr="00020611" w14:paraId="0BF873E2" w14:textId="77777777" w:rsidTr="006730D9">
        <w:trPr>
          <w:gridAfter w:val="1"/>
          <w:wAfter w:w="4" w:type="pct"/>
          <w:trHeight w:val="20"/>
        </w:trPr>
        <w:tc>
          <w:tcPr>
            <w:tcW w:w="2719" w:type="pct"/>
            <w:tcBorders>
              <w:top w:val="single" w:sz="8" w:space="0" w:color="BFBFBF"/>
              <w:left w:val="single" w:sz="8" w:space="0" w:color="BFBFBF"/>
              <w:bottom w:val="single" w:sz="8" w:space="0" w:color="BFBFBF"/>
              <w:right w:val="single" w:sz="8" w:space="0" w:color="BFBFBF"/>
            </w:tcBorders>
            <w:shd w:val="clear" w:color="000000" w:fill="AEAAAA"/>
            <w:vAlign w:val="center"/>
            <w:hideMark/>
          </w:tcPr>
          <w:p w14:paraId="21283C50" w14:textId="431C1975"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 xml:space="preserve">Objektivat </w:t>
            </w:r>
            <w:r w:rsidR="008A2554" w:rsidRPr="00020611">
              <w:rPr>
                <w:rFonts w:ascii="Garamond" w:eastAsia="Times New Roman" w:hAnsi="Garamond" w:cs="Times New Roman"/>
                <w:b/>
                <w:bCs/>
                <w:sz w:val="20"/>
                <w:szCs w:val="20"/>
              </w:rPr>
              <w:t>specifik</w:t>
            </w:r>
            <w:r w:rsidR="008A2554">
              <w:rPr>
                <w:rFonts w:ascii="Garamond" w:eastAsia="Times New Roman" w:hAnsi="Garamond" w:cs="Times New Roman"/>
                <w:b/>
                <w:bCs/>
                <w:sz w:val="20"/>
                <w:szCs w:val="20"/>
              </w:rPr>
              <w:t>ë</w:t>
            </w:r>
          </w:p>
        </w:tc>
        <w:tc>
          <w:tcPr>
            <w:tcW w:w="749" w:type="pct"/>
            <w:tcBorders>
              <w:top w:val="single" w:sz="8" w:space="0" w:color="BFBFBF"/>
              <w:left w:val="nil"/>
              <w:bottom w:val="single" w:sz="8" w:space="0" w:color="BFBFBF"/>
              <w:right w:val="single" w:sz="8" w:space="0" w:color="BFBFBF"/>
            </w:tcBorders>
            <w:shd w:val="clear" w:color="000000" w:fill="AEAAAA"/>
            <w:vAlign w:val="center"/>
            <w:hideMark/>
          </w:tcPr>
          <w:p w14:paraId="1F9E91D2" w14:textId="09DB52A5"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Kosto</w:t>
            </w:r>
            <w:r w:rsidR="008A2554">
              <w:rPr>
                <w:rFonts w:ascii="Garamond" w:eastAsia="Times New Roman" w:hAnsi="Garamond" w:cs="Times New Roman"/>
                <w:b/>
                <w:bCs/>
                <w:sz w:val="20"/>
                <w:szCs w:val="20"/>
              </w:rPr>
              <w:t>ja</w:t>
            </w:r>
            <w:r w:rsidRPr="00020611">
              <w:rPr>
                <w:rFonts w:ascii="Garamond" w:eastAsia="Times New Roman" w:hAnsi="Garamond" w:cs="Times New Roman"/>
                <w:b/>
                <w:bCs/>
                <w:sz w:val="20"/>
                <w:szCs w:val="20"/>
              </w:rPr>
              <w:t xml:space="preserve"> në </w:t>
            </w:r>
            <w:r w:rsidR="008A2554" w:rsidRPr="00020611">
              <w:rPr>
                <w:rFonts w:ascii="Garamond" w:eastAsia="Times New Roman" w:hAnsi="Garamond" w:cs="Times New Roman"/>
                <w:b/>
                <w:bCs/>
                <w:sz w:val="20"/>
                <w:szCs w:val="20"/>
              </w:rPr>
              <w:t>lek</w:t>
            </w:r>
          </w:p>
        </w:tc>
        <w:tc>
          <w:tcPr>
            <w:tcW w:w="739" w:type="pct"/>
            <w:tcBorders>
              <w:top w:val="single" w:sz="8" w:space="0" w:color="BFBFBF"/>
              <w:left w:val="nil"/>
              <w:bottom w:val="single" w:sz="8" w:space="0" w:color="BFBFBF"/>
              <w:right w:val="single" w:sz="8" w:space="0" w:color="BFBFBF"/>
            </w:tcBorders>
            <w:shd w:val="clear" w:color="000000" w:fill="AEAAAA"/>
            <w:vAlign w:val="center"/>
            <w:hideMark/>
          </w:tcPr>
          <w:p w14:paraId="214CE714" w14:textId="5F417747"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Kosto</w:t>
            </w:r>
            <w:r w:rsidR="008A2554">
              <w:rPr>
                <w:rFonts w:ascii="Garamond" w:eastAsia="Times New Roman" w:hAnsi="Garamond" w:cs="Times New Roman"/>
                <w:b/>
                <w:bCs/>
                <w:sz w:val="20"/>
                <w:szCs w:val="20"/>
              </w:rPr>
              <w:t>ja</w:t>
            </w:r>
            <w:r w:rsidRPr="00020611">
              <w:rPr>
                <w:rFonts w:ascii="Garamond" w:eastAsia="Times New Roman" w:hAnsi="Garamond" w:cs="Times New Roman"/>
                <w:b/>
                <w:bCs/>
                <w:sz w:val="20"/>
                <w:szCs w:val="20"/>
              </w:rPr>
              <w:t xml:space="preserve"> në EUR</w:t>
            </w:r>
          </w:p>
        </w:tc>
        <w:tc>
          <w:tcPr>
            <w:tcW w:w="790" w:type="pct"/>
            <w:gridSpan w:val="2"/>
            <w:tcBorders>
              <w:top w:val="single" w:sz="8" w:space="0" w:color="BFBFBF"/>
              <w:left w:val="nil"/>
              <w:bottom w:val="single" w:sz="8" w:space="0" w:color="BFBFBF"/>
              <w:right w:val="single" w:sz="8" w:space="0" w:color="BFBFBF"/>
            </w:tcBorders>
            <w:shd w:val="clear" w:color="000000" w:fill="AEAAAA"/>
            <w:vAlign w:val="center"/>
            <w:hideMark/>
          </w:tcPr>
          <w:p w14:paraId="1E49B02D" w14:textId="77777777"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w:t>
            </w:r>
          </w:p>
        </w:tc>
      </w:tr>
      <w:tr w:rsidR="006730D9" w:rsidRPr="00020611" w14:paraId="12D475CD"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55826E28" w14:textId="4612804D"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Qëllimi i politikës 1</w:t>
            </w:r>
            <w:r w:rsidR="008A52E7">
              <w:rPr>
                <w:rFonts w:ascii="Garamond" w:eastAsia="Times New Roman" w:hAnsi="Garamond" w:cs="Times New Roman"/>
                <w:b/>
                <w:bCs/>
                <w:sz w:val="20"/>
                <w:szCs w:val="20"/>
              </w:rPr>
              <w:t xml:space="preserve"> – </w:t>
            </w:r>
            <w:r w:rsidRPr="00020611">
              <w:rPr>
                <w:rFonts w:ascii="Garamond" w:eastAsia="Times New Roman" w:hAnsi="Garamond" w:cs="Times New Roman"/>
                <w:b/>
                <w:bCs/>
                <w:sz w:val="20"/>
                <w:szCs w:val="20"/>
              </w:rPr>
              <w:t>Procesi i prokurim publik eficient dhe efektiv </w:t>
            </w:r>
          </w:p>
        </w:tc>
        <w:tc>
          <w:tcPr>
            <w:tcW w:w="749" w:type="pct"/>
            <w:tcBorders>
              <w:top w:val="nil"/>
              <w:left w:val="nil"/>
              <w:bottom w:val="single" w:sz="8" w:space="0" w:color="BFBFBF"/>
              <w:right w:val="single" w:sz="8" w:space="0" w:color="BFBFBF"/>
            </w:tcBorders>
            <w:shd w:val="clear" w:color="000000" w:fill="F2F2F2"/>
            <w:hideMark/>
          </w:tcPr>
          <w:p w14:paraId="07C8D232" w14:textId="77777777" w:rsidR="00A171A8" w:rsidRPr="00020611" w:rsidRDefault="00A171A8" w:rsidP="006730D9">
            <w:pPr>
              <w:widowControl w:val="0"/>
              <w:spacing w:after="0" w:line="240" w:lineRule="auto"/>
              <w:jc w:val="left"/>
              <w:rPr>
                <w:rFonts w:ascii="Garamond" w:eastAsia="Times New Roman" w:hAnsi="Garamond" w:cs="Calibri"/>
                <w:sz w:val="20"/>
                <w:szCs w:val="20"/>
              </w:rPr>
            </w:pPr>
            <w:r w:rsidRPr="00020611">
              <w:rPr>
                <w:rFonts w:ascii="Garamond" w:eastAsia="Times New Roman" w:hAnsi="Garamond" w:cs="Calibri"/>
                <w:sz w:val="20"/>
                <w:szCs w:val="20"/>
              </w:rPr>
              <w:t> </w:t>
            </w:r>
          </w:p>
        </w:tc>
        <w:tc>
          <w:tcPr>
            <w:tcW w:w="739" w:type="pct"/>
            <w:tcBorders>
              <w:top w:val="nil"/>
              <w:left w:val="nil"/>
              <w:bottom w:val="single" w:sz="8" w:space="0" w:color="BFBFBF"/>
              <w:right w:val="single" w:sz="8" w:space="0" w:color="BFBFBF"/>
            </w:tcBorders>
            <w:shd w:val="clear" w:color="000000" w:fill="F2F2F2"/>
            <w:vAlign w:val="center"/>
            <w:hideMark/>
          </w:tcPr>
          <w:p w14:paraId="3E347D97" w14:textId="77777777" w:rsidR="00A171A8" w:rsidRPr="00020611" w:rsidRDefault="00A171A8" w:rsidP="006730D9">
            <w:pPr>
              <w:widowControl w:val="0"/>
              <w:spacing w:after="0" w:line="240" w:lineRule="auto"/>
              <w:jc w:val="center"/>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7EC2D0E2" w14:textId="77777777" w:rsidR="00A171A8" w:rsidRPr="00020611" w:rsidRDefault="00A171A8" w:rsidP="006730D9">
            <w:pPr>
              <w:widowControl w:val="0"/>
              <w:spacing w:after="0" w:line="240" w:lineRule="auto"/>
              <w:jc w:val="center"/>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3F2B2929"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7BB7EB26" w14:textId="374E6F44"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xml:space="preserve">1.1 Objektivi </w:t>
            </w:r>
            <w:r w:rsidR="008A52E7" w:rsidRPr="00020611">
              <w:rPr>
                <w:rFonts w:ascii="Garamond" w:eastAsia="Times New Roman" w:hAnsi="Garamond" w:cs="Times New Roman"/>
                <w:sz w:val="20"/>
                <w:szCs w:val="20"/>
              </w:rPr>
              <w:t>specifik</w:t>
            </w:r>
            <w:r w:rsidR="006110C1">
              <w:rPr>
                <w:rFonts w:ascii="Garamond" w:eastAsia="Times New Roman" w:hAnsi="Garamond" w:cs="Times New Roman"/>
                <w:sz w:val="20"/>
                <w:szCs w:val="20"/>
              </w:rPr>
              <w:t>:</w:t>
            </w:r>
            <w:r w:rsidR="00DA1109">
              <w:rPr>
                <w:rFonts w:ascii="Garamond" w:eastAsia="Times New Roman" w:hAnsi="Garamond" w:cs="Times New Roman"/>
                <w:sz w:val="20"/>
                <w:szCs w:val="20"/>
              </w:rPr>
              <w:t xml:space="preserve"> </w:t>
            </w:r>
            <w:r w:rsidR="008A2554" w:rsidRPr="00020611">
              <w:rPr>
                <w:rFonts w:ascii="Garamond" w:eastAsia="Times New Roman" w:hAnsi="Garamond" w:cs="Times New Roman"/>
                <w:sz w:val="20"/>
                <w:szCs w:val="20"/>
              </w:rPr>
              <w:t>Përmirësimi</w:t>
            </w:r>
            <w:r w:rsidRPr="00020611">
              <w:rPr>
                <w:rFonts w:ascii="Garamond" w:eastAsia="Times New Roman" w:hAnsi="Garamond" w:cs="Times New Roman"/>
                <w:sz w:val="20"/>
                <w:szCs w:val="20"/>
              </w:rPr>
              <w:t xml:space="preserve"> i mëtejshëm i kuadrit ligjor</w:t>
            </w:r>
          </w:p>
        </w:tc>
        <w:tc>
          <w:tcPr>
            <w:tcW w:w="749" w:type="pct"/>
            <w:tcBorders>
              <w:top w:val="nil"/>
              <w:left w:val="nil"/>
              <w:bottom w:val="single" w:sz="8" w:space="0" w:color="BFBFBF"/>
              <w:right w:val="single" w:sz="8" w:space="0" w:color="BFBFBF"/>
            </w:tcBorders>
            <w:shd w:val="clear" w:color="auto" w:fill="auto"/>
            <w:vAlign w:val="center"/>
            <w:hideMark/>
          </w:tcPr>
          <w:p w14:paraId="59C4FB0D"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3,780,780</w:t>
            </w:r>
          </w:p>
        </w:tc>
        <w:tc>
          <w:tcPr>
            <w:tcW w:w="739" w:type="pct"/>
            <w:tcBorders>
              <w:top w:val="nil"/>
              <w:left w:val="nil"/>
              <w:bottom w:val="single" w:sz="8" w:space="0" w:color="BFBFBF"/>
              <w:right w:val="single" w:sz="8" w:space="0" w:color="BFBFBF"/>
            </w:tcBorders>
            <w:shd w:val="clear" w:color="auto" w:fill="auto"/>
            <w:noWrap/>
            <w:vAlign w:val="center"/>
            <w:hideMark/>
          </w:tcPr>
          <w:p w14:paraId="74E01170"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36,600</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5309EF38"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03E56D79"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75D6E05C" w14:textId="619583AF"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xml:space="preserve">1.2 Objektivi </w:t>
            </w:r>
            <w:r w:rsidR="008A52E7" w:rsidRPr="00020611">
              <w:rPr>
                <w:rFonts w:ascii="Garamond" w:eastAsia="Times New Roman" w:hAnsi="Garamond" w:cs="Times New Roman"/>
                <w:sz w:val="20"/>
                <w:szCs w:val="20"/>
              </w:rPr>
              <w:t>specifik</w:t>
            </w:r>
            <w:r w:rsidR="008A52E7">
              <w:rPr>
                <w:rFonts w:ascii="Garamond" w:eastAsia="Times New Roman" w:hAnsi="Garamond" w:cs="Times New Roman"/>
                <w:sz w:val="20"/>
                <w:szCs w:val="20"/>
              </w:rPr>
              <w:t>:</w:t>
            </w:r>
            <w:r w:rsidRPr="00020611">
              <w:rPr>
                <w:rFonts w:ascii="Garamond" w:eastAsia="Times New Roman" w:hAnsi="Garamond" w:cs="Times New Roman"/>
                <w:sz w:val="20"/>
                <w:szCs w:val="20"/>
              </w:rPr>
              <w:t xml:space="preserve"> Forcimi i kapaciteteve institucionale</w:t>
            </w:r>
          </w:p>
        </w:tc>
        <w:tc>
          <w:tcPr>
            <w:tcW w:w="749" w:type="pct"/>
            <w:tcBorders>
              <w:top w:val="nil"/>
              <w:left w:val="nil"/>
              <w:bottom w:val="single" w:sz="8" w:space="0" w:color="BFBFBF"/>
              <w:right w:val="single" w:sz="8" w:space="0" w:color="BFBFBF"/>
            </w:tcBorders>
            <w:shd w:val="clear" w:color="000000" w:fill="F2F2F2"/>
            <w:vAlign w:val="center"/>
            <w:hideMark/>
          </w:tcPr>
          <w:p w14:paraId="4F6A1ACA"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5,602,992</w:t>
            </w:r>
          </w:p>
        </w:tc>
        <w:tc>
          <w:tcPr>
            <w:tcW w:w="739" w:type="pct"/>
            <w:tcBorders>
              <w:top w:val="nil"/>
              <w:left w:val="nil"/>
              <w:bottom w:val="single" w:sz="8" w:space="0" w:color="BFBFBF"/>
              <w:right w:val="single" w:sz="8" w:space="0" w:color="BFBFBF"/>
            </w:tcBorders>
            <w:shd w:val="clear" w:color="auto" w:fill="auto"/>
            <w:noWrap/>
            <w:vAlign w:val="center"/>
            <w:hideMark/>
          </w:tcPr>
          <w:p w14:paraId="34928A7B"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54,240</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74D75504"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4564BA5F"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13A5678B" w14:textId="15B89AE0"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xml:space="preserve">1.3 Objektivi </w:t>
            </w:r>
            <w:r w:rsidR="008A52E7" w:rsidRPr="00020611">
              <w:rPr>
                <w:rFonts w:ascii="Garamond" w:eastAsia="Times New Roman" w:hAnsi="Garamond" w:cs="Times New Roman"/>
                <w:sz w:val="20"/>
                <w:szCs w:val="20"/>
              </w:rPr>
              <w:t>specifik</w:t>
            </w:r>
            <w:r w:rsidRPr="00020611">
              <w:rPr>
                <w:rFonts w:ascii="Garamond" w:eastAsia="Times New Roman" w:hAnsi="Garamond" w:cs="Times New Roman"/>
                <w:sz w:val="20"/>
                <w:szCs w:val="20"/>
              </w:rPr>
              <w:t>:</w:t>
            </w:r>
            <w:r w:rsidR="00020611" w:rsidRPr="00020611">
              <w:rPr>
                <w:rFonts w:ascii="Garamond" w:eastAsia="Times New Roman" w:hAnsi="Garamond" w:cs="Times New Roman"/>
                <w:sz w:val="20"/>
                <w:szCs w:val="20"/>
              </w:rPr>
              <w:t xml:space="preserve"> </w:t>
            </w:r>
            <w:r w:rsidR="008A2554" w:rsidRPr="00020611">
              <w:rPr>
                <w:rFonts w:ascii="Garamond" w:eastAsia="Times New Roman" w:hAnsi="Garamond" w:cs="Times New Roman"/>
                <w:sz w:val="20"/>
                <w:szCs w:val="20"/>
              </w:rPr>
              <w:t>Përmirësimi</w:t>
            </w:r>
            <w:r w:rsidRPr="00020611">
              <w:rPr>
                <w:rFonts w:ascii="Garamond" w:eastAsia="Times New Roman" w:hAnsi="Garamond" w:cs="Times New Roman"/>
                <w:sz w:val="20"/>
                <w:szCs w:val="20"/>
              </w:rPr>
              <w:t xml:space="preserve"> i blerjes së </w:t>
            </w:r>
            <w:r w:rsidR="008A2554" w:rsidRPr="00020611">
              <w:rPr>
                <w:rFonts w:ascii="Garamond" w:eastAsia="Times New Roman" w:hAnsi="Garamond" w:cs="Times New Roman"/>
                <w:sz w:val="20"/>
                <w:szCs w:val="20"/>
              </w:rPr>
              <w:t>përqendruar</w:t>
            </w:r>
          </w:p>
        </w:tc>
        <w:tc>
          <w:tcPr>
            <w:tcW w:w="749" w:type="pct"/>
            <w:tcBorders>
              <w:top w:val="nil"/>
              <w:left w:val="nil"/>
              <w:bottom w:val="single" w:sz="8" w:space="0" w:color="BFBFBF"/>
              <w:right w:val="single" w:sz="8" w:space="0" w:color="BFBFBF"/>
            </w:tcBorders>
            <w:shd w:val="clear" w:color="auto" w:fill="auto"/>
            <w:vAlign w:val="center"/>
            <w:hideMark/>
          </w:tcPr>
          <w:p w14:paraId="4B81F5E5"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225,984,896</w:t>
            </w:r>
          </w:p>
        </w:tc>
        <w:tc>
          <w:tcPr>
            <w:tcW w:w="739" w:type="pct"/>
            <w:tcBorders>
              <w:top w:val="nil"/>
              <w:left w:val="nil"/>
              <w:bottom w:val="single" w:sz="8" w:space="0" w:color="BFBFBF"/>
              <w:right w:val="single" w:sz="8" w:space="0" w:color="BFBFBF"/>
            </w:tcBorders>
            <w:shd w:val="clear" w:color="auto" w:fill="auto"/>
            <w:noWrap/>
            <w:vAlign w:val="center"/>
            <w:hideMark/>
          </w:tcPr>
          <w:p w14:paraId="53C32716"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2,187,656</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00BF491E"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5E1A9C29"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444EAA60" w14:textId="0988D1C5"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xml:space="preserve">1.4 Objektivi </w:t>
            </w:r>
            <w:r w:rsidR="008A52E7" w:rsidRPr="00020611">
              <w:rPr>
                <w:rFonts w:ascii="Garamond" w:eastAsia="Times New Roman" w:hAnsi="Garamond" w:cs="Times New Roman"/>
                <w:sz w:val="20"/>
                <w:szCs w:val="20"/>
              </w:rPr>
              <w:t>specifik</w:t>
            </w:r>
            <w:r w:rsidRPr="00020611">
              <w:rPr>
                <w:rFonts w:ascii="Garamond" w:eastAsia="Times New Roman" w:hAnsi="Garamond" w:cs="Times New Roman"/>
                <w:sz w:val="20"/>
                <w:szCs w:val="20"/>
              </w:rPr>
              <w:t>:</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Fuqizimi i kapaciteteve zbatuese</w:t>
            </w:r>
          </w:p>
        </w:tc>
        <w:tc>
          <w:tcPr>
            <w:tcW w:w="749" w:type="pct"/>
            <w:tcBorders>
              <w:top w:val="nil"/>
              <w:left w:val="nil"/>
              <w:bottom w:val="single" w:sz="8" w:space="0" w:color="BFBFBF"/>
              <w:right w:val="single" w:sz="8" w:space="0" w:color="BFBFBF"/>
            </w:tcBorders>
            <w:shd w:val="clear" w:color="000000" w:fill="F2F2F2"/>
            <w:vAlign w:val="center"/>
            <w:hideMark/>
          </w:tcPr>
          <w:p w14:paraId="18EAFE58"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2,517,067</w:t>
            </w:r>
          </w:p>
        </w:tc>
        <w:tc>
          <w:tcPr>
            <w:tcW w:w="739" w:type="pct"/>
            <w:tcBorders>
              <w:top w:val="nil"/>
              <w:left w:val="nil"/>
              <w:bottom w:val="single" w:sz="8" w:space="0" w:color="BFBFBF"/>
              <w:right w:val="single" w:sz="8" w:space="0" w:color="BFBFBF"/>
            </w:tcBorders>
            <w:shd w:val="clear" w:color="000000" w:fill="F2F2F2"/>
            <w:noWrap/>
            <w:vAlign w:val="center"/>
            <w:hideMark/>
          </w:tcPr>
          <w:p w14:paraId="0A2C24CD"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24,367</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5A8C941A"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1D8DE087"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3DE5AE41" w14:textId="3A3DB9D3"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Kosto</w:t>
            </w:r>
            <w:r w:rsidR="008A52E7">
              <w:rPr>
                <w:rFonts w:ascii="Garamond" w:eastAsia="Times New Roman" w:hAnsi="Garamond" w:cs="Times New Roman"/>
                <w:b/>
                <w:bCs/>
                <w:sz w:val="20"/>
                <w:szCs w:val="20"/>
              </w:rPr>
              <w:t>ja</w:t>
            </w:r>
            <w:r w:rsidRPr="00020611">
              <w:rPr>
                <w:rFonts w:ascii="Garamond" w:eastAsia="Times New Roman" w:hAnsi="Garamond" w:cs="Times New Roman"/>
                <w:b/>
                <w:bCs/>
                <w:sz w:val="20"/>
                <w:szCs w:val="20"/>
              </w:rPr>
              <w:t xml:space="preserve"> totale</w:t>
            </w:r>
            <w:r w:rsidR="008A52E7">
              <w:rPr>
                <w:rFonts w:ascii="Garamond" w:eastAsia="Times New Roman" w:hAnsi="Garamond" w:cs="Times New Roman"/>
                <w:b/>
                <w:bCs/>
                <w:sz w:val="20"/>
                <w:szCs w:val="20"/>
              </w:rPr>
              <w:t>:</w:t>
            </w:r>
            <w:r w:rsidRPr="00020611">
              <w:rPr>
                <w:rFonts w:ascii="Garamond" w:eastAsia="Times New Roman" w:hAnsi="Garamond" w:cs="Times New Roman"/>
                <w:b/>
                <w:bCs/>
                <w:sz w:val="20"/>
                <w:szCs w:val="20"/>
              </w:rPr>
              <w:t xml:space="preserve"> Qëllimi i </w:t>
            </w:r>
            <w:r w:rsidR="008A52E7" w:rsidRPr="00020611">
              <w:rPr>
                <w:rFonts w:ascii="Garamond" w:eastAsia="Times New Roman" w:hAnsi="Garamond" w:cs="Times New Roman"/>
                <w:b/>
                <w:bCs/>
                <w:sz w:val="20"/>
                <w:szCs w:val="20"/>
              </w:rPr>
              <w:t xml:space="preserve">politikës </w:t>
            </w:r>
            <w:r w:rsidRPr="00020611">
              <w:rPr>
                <w:rFonts w:ascii="Garamond" w:eastAsia="Times New Roman" w:hAnsi="Garamond" w:cs="Times New Roman"/>
                <w:b/>
                <w:bCs/>
                <w:sz w:val="20"/>
                <w:szCs w:val="20"/>
              </w:rPr>
              <w:t xml:space="preserve">I </w:t>
            </w:r>
          </w:p>
        </w:tc>
        <w:tc>
          <w:tcPr>
            <w:tcW w:w="749" w:type="pct"/>
            <w:tcBorders>
              <w:top w:val="nil"/>
              <w:left w:val="nil"/>
              <w:bottom w:val="single" w:sz="8" w:space="0" w:color="BFBFBF"/>
              <w:right w:val="single" w:sz="8" w:space="0" w:color="BFBFBF"/>
            </w:tcBorders>
            <w:shd w:val="clear" w:color="000000" w:fill="F2F2F2"/>
            <w:noWrap/>
            <w:vAlign w:val="center"/>
            <w:hideMark/>
          </w:tcPr>
          <w:p w14:paraId="2F5AD9E4"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237,885,735</w:t>
            </w:r>
          </w:p>
        </w:tc>
        <w:tc>
          <w:tcPr>
            <w:tcW w:w="739" w:type="pct"/>
            <w:tcBorders>
              <w:top w:val="nil"/>
              <w:left w:val="nil"/>
              <w:bottom w:val="single" w:sz="8" w:space="0" w:color="BFBFBF"/>
              <w:right w:val="single" w:sz="8" w:space="0" w:color="BFBFBF"/>
            </w:tcBorders>
            <w:shd w:val="clear" w:color="000000" w:fill="F2F2F2"/>
            <w:noWrap/>
            <w:vAlign w:val="center"/>
            <w:hideMark/>
          </w:tcPr>
          <w:p w14:paraId="4B65D758"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2,302,863</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1D032ACE"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6.68%</w:t>
            </w:r>
          </w:p>
        </w:tc>
      </w:tr>
      <w:tr w:rsidR="006730D9" w:rsidRPr="00020611" w14:paraId="1913BCB1"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66EB5DA7" w14:textId="77777777"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49" w:type="pct"/>
            <w:tcBorders>
              <w:top w:val="nil"/>
              <w:left w:val="nil"/>
              <w:bottom w:val="single" w:sz="8" w:space="0" w:color="BFBFBF"/>
              <w:right w:val="single" w:sz="8" w:space="0" w:color="BFBFBF"/>
            </w:tcBorders>
            <w:shd w:val="clear" w:color="auto" w:fill="auto"/>
            <w:noWrap/>
            <w:vAlign w:val="center"/>
            <w:hideMark/>
          </w:tcPr>
          <w:p w14:paraId="6E74BBDD"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39" w:type="pct"/>
            <w:tcBorders>
              <w:top w:val="nil"/>
              <w:left w:val="nil"/>
              <w:bottom w:val="single" w:sz="8" w:space="0" w:color="BFBFBF"/>
              <w:right w:val="single" w:sz="8" w:space="0" w:color="BFBFBF"/>
            </w:tcBorders>
            <w:shd w:val="clear" w:color="auto" w:fill="auto"/>
            <w:noWrap/>
            <w:vAlign w:val="center"/>
            <w:hideMark/>
          </w:tcPr>
          <w:p w14:paraId="0F57F238"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3BF3F53B"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r>
      <w:tr w:rsidR="006730D9" w:rsidRPr="00020611" w14:paraId="38F7F327" w14:textId="77777777" w:rsidTr="006730D9">
        <w:trPr>
          <w:trHeight w:val="20"/>
        </w:trPr>
        <w:tc>
          <w:tcPr>
            <w:tcW w:w="4210" w:type="pct"/>
            <w:gridSpan w:val="4"/>
            <w:tcBorders>
              <w:top w:val="single" w:sz="8" w:space="0" w:color="BFBFBF"/>
              <w:left w:val="single" w:sz="8" w:space="0" w:color="BFBFBF"/>
              <w:bottom w:val="single" w:sz="8" w:space="0" w:color="BFBFBF"/>
              <w:right w:val="single" w:sz="8" w:space="0" w:color="BFBFBF"/>
            </w:tcBorders>
            <w:shd w:val="clear" w:color="000000" w:fill="F2F2F2"/>
            <w:vAlign w:val="center"/>
            <w:hideMark/>
          </w:tcPr>
          <w:p w14:paraId="253A8721" w14:textId="5761AE93"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Qëllimi i politikës 2</w:t>
            </w:r>
            <w:r w:rsidR="008A52E7">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 xml:space="preserve"> Prokurimi i qëndrueshëm</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dhe inovativ</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515EB2A3" w14:textId="77777777"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r>
      <w:tr w:rsidR="006730D9" w:rsidRPr="00020611" w14:paraId="009FB85A"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1B37F424" w14:textId="59732A6C"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Objektivi 2.1</w:t>
            </w:r>
            <w:r w:rsidR="008A52E7">
              <w:rPr>
                <w:rFonts w:ascii="Garamond" w:eastAsia="Times New Roman" w:hAnsi="Garamond" w:cs="Times New Roman"/>
                <w:sz w:val="20"/>
                <w:szCs w:val="20"/>
              </w:rPr>
              <w:t>:</w:t>
            </w:r>
            <w:r w:rsidRPr="00020611">
              <w:rPr>
                <w:rFonts w:ascii="Garamond" w:eastAsia="Times New Roman" w:hAnsi="Garamond" w:cs="Times New Roman"/>
                <w:sz w:val="20"/>
                <w:szCs w:val="20"/>
              </w:rPr>
              <w:t xml:space="preserve"> Nxitja e</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prokurimit të gjelbër dhe social</w:t>
            </w:r>
          </w:p>
        </w:tc>
        <w:tc>
          <w:tcPr>
            <w:tcW w:w="749" w:type="pct"/>
            <w:tcBorders>
              <w:top w:val="nil"/>
              <w:left w:val="nil"/>
              <w:bottom w:val="single" w:sz="8" w:space="0" w:color="BFBFBF"/>
              <w:right w:val="single" w:sz="8" w:space="0" w:color="BFBFBF"/>
            </w:tcBorders>
            <w:shd w:val="clear" w:color="auto" w:fill="auto"/>
            <w:vAlign w:val="center"/>
            <w:hideMark/>
          </w:tcPr>
          <w:p w14:paraId="4C9DBBCE"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0</w:t>
            </w:r>
          </w:p>
        </w:tc>
        <w:tc>
          <w:tcPr>
            <w:tcW w:w="739" w:type="pct"/>
            <w:tcBorders>
              <w:top w:val="nil"/>
              <w:left w:val="nil"/>
              <w:bottom w:val="single" w:sz="8" w:space="0" w:color="BFBFBF"/>
              <w:right w:val="single" w:sz="8" w:space="0" w:color="BFBFBF"/>
            </w:tcBorders>
            <w:shd w:val="clear" w:color="auto" w:fill="auto"/>
            <w:vAlign w:val="center"/>
            <w:hideMark/>
          </w:tcPr>
          <w:p w14:paraId="5A3AA68D"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0</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17144B76"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1F4BADF8"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0A6FF6F1" w14:textId="322F5617"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Objektivi 2.2</w:t>
            </w:r>
            <w:r w:rsidR="008A52E7">
              <w:rPr>
                <w:rFonts w:ascii="Garamond" w:eastAsia="Times New Roman" w:hAnsi="Garamond" w:cs="Times New Roman"/>
                <w:sz w:val="20"/>
                <w:szCs w:val="20"/>
              </w:rPr>
              <w:t>:</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Përmirësimi i sistemit të prokurimit elektronik</w:t>
            </w:r>
          </w:p>
        </w:tc>
        <w:tc>
          <w:tcPr>
            <w:tcW w:w="749" w:type="pct"/>
            <w:tcBorders>
              <w:top w:val="nil"/>
              <w:left w:val="nil"/>
              <w:bottom w:val="single" w:sz="8" w:space="0" w:color="BFBFBF"/>
              <w:right w:val="single" w:sz="8" w:space="0" w:color="BFBFBF"/>
            </w:tcBorders>
            <w:shd w:val="clear" w:color="auto" w:fill="auto"/>
            <w:vAlign w:val="center"/>
            <w:hideMark/>
          </w:tcPr>
          <w:p w14:paraId="04612F68"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3,321,095,000</w:t>
            </w:r>
          </w:p>
        </w:tc>
        <w:tc>
          <w:tcPr>
            <w:tcW w:w="739" w:type="pct"/>
            <w:tcBorders>
              <w:top w:val="nil"/>
              <w:left w:val="nil"/>
              <w:bottom w:val="single" w:sz="8" w:space="0" w:color="BFBFBF"/>
              <w:right w:val="single" w:sz="8" w:space="0" w:color="BFBFBF"/>
            </w:tcBorders>
            <w:shd w:val="clear" w:color="auto" w:fill="auto"/>
            <w:vAlign w:val="center"/>
            <w:hideMark/>
          </w:tcPr>
          <w:p w14:paraId="1F645C12"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32,150,000</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682CF1F8"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205317F1"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355DD06C" w14:textId="77777777"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49" w:type="pct"/>
            <w:tcBorders>
              <w:top w:val="nil"/>
              <w:left w:val="nil"/>
              <w:bottom w:val="single" w:sz="8" w:space="0" w:color="BFBFBF"/>
              <w:right w:val="single" w:sz="8" w:space="0" w:color="BFBFBF"/>
            </w:tcBorders>
            <w:shd w:val="clear" w:color="auto" w:fill="auto"/>
            <w:vAlign w:val="center"/>
            <w:hideMark/>
          </w:tcPr>
          <w:p w14:paraId="6B118417"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39" w:type="pct"/>
            <w:tcBorders>
              <w:top w:val="nil"/>
              <w:left w:val="nil"/>
              <w:bottom w:val="single" w:sz="8" w:space="0" w:color="BFBFBF"/>
              <w:right w:val="single" w:sz="8" w:space="0" w:color="BFBFBF"/>
            </w:tcBorders>
            <w:shd w:val="clear" w:color="auto" w:fill="auto"/>
            <w:vAlign w:val="center"/>
            <w:hideMark/>
          </w:tcPr>
          <w:p w14:paraId="1A0563CA"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5BD1F28E"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726D3A4A"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2ECA30AC" w14:textId="3407E4E3"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Kosto totale</w:t>
            </w:r>
            <w:r w:rsidR="008A52E7">
              <w:rPr>
                <w:rFonts w:ascii="Garamond" w:eastAsia="Times New Roman" w:hAnsi="Garamond" w:cs="Times New Roman"/>
                <w:b/>
                <w:bCs/>
                <w:sz w:val="20"/>
                <w:szCs w:val="20"/>
              </w:rPr>
              <w:t>:</w:t>
            </w:r>
            <w:r w:rsidRPr="00020611">
              <w:rPr>
                <w:rFonts w:ascii="Garamond" w:eastAsia="Times New Roman" w:hAnsi="Garamond" w:cs="Times New Roman"/>
                <w:b/>
                <w:bCs/>
                <w:sz w:val="20"/>
                <w:szCs w:val="20"/>
              </w:rPr>
              <w:t xml:space="preserve"> Qëllimi i </w:t>
            </w:r>
            <w:r w:rsidR="008A52E7" w:rsidRPr="00020611">
              <w:rPr>
                <w:rFonts w:ascii="Garamond" w:eastAsia="Times New Roman" w:hAnsi="Garamond" w:cs="Times New Roman"/>
                <w:b/>
                <w:bCs/>
                <w:sz w:val="20"/>
                <w:szCs w:val="20"/>
              </w:rPr>
              <w:t xml:space="preserve">politikës </w:t>
            </w:r>
            <w:r w:rsidRPr="00020611">
              <w:rPr>
                <w:rFonts w:ascii="Garamond" w:eastAsia="Times New Roman" w:hAnsi="Garamond" w:cs="Times New Roman"/>
                <w:b/>
                <w:bCs/>
                <w:sz w:val="20"/>
                <w:szCs w:val="20"/>
              </w:rPr>
              <w:t xml:space="preserve">II </w:t>
            </w:r>
          </w:p>
        </w:tc>
        <w:tc>
          <w:tcPr>
            <w:tcW w:w="749" w:type="pct"/>
            <w:tcBorders>
              <w:top w:val="nil"/>
              <w:left w:val="nil"/>
              <w:bottom w:val="single" w:sz="8" w:space="0" w:color="BFBFBF"/>
              <w:right w:val="single" w:sz="8" w:space="0" w:color="BFBFBF"/>
            </w:tcBorders>
            <w:shd w:val="clear" w:color="000000" w:fill="F2F2F2"/>
            <w:noWrap/>
            <w:vAlign w:val="center"/>
            <w:hideMark/>
          </w:tcPr>
          <w:p w14:paraId="1DBA1233"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3,321,095,000</w:t>
            </w:r>
          </w:p>
        </w:tc>
        <w:tc>
          <w:tcPr>
            <w:tcW w:w="739" w:type="pct"/>
            <w:tcBorders>
              <w:top w:val="nil"/>
              <w:left w:val="nil"/>
              <w:bottom w:val="single" w:sz="8" w:space="0" w:color="BFBFBF"/>
              <w:right w:val="single" w:sz="8" w:space="0" w:color="BFBFBF"/>
            </w:tcBorders>
            <w:shd w:val="clear" w:color="000000" w:fill="F2F2F2"/>
            <w:noWrap/>
            <w:vAlign w:val="center"/>
            <w:hideMark/>
          </w:tcPr>
          <w:p w14:paraId="0658EE98"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32,150,000</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1CC5FC50"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93.23%</w:t>
            </w:r>
          </w:p>
        </w:tc>
      </w:tr>
      <w:tr w:rsidR="006730D9" w:rsidRPr="00020611" w14:paraId="38C28192"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63620FAF" w14:textId="77777777"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49" w:type="pct"/>
            <w:tcBorders>
              <w:top w:val="nil"/>
              <w:left w:val="nil"/>
              <w:bottom w:val="single" w:sz="8" w:space="0" w:color="BFBFBF"/>
              <w:right w:val="single" w:sz="8" w:space="0" w:color="BFBFBF"/>
            </w:tcBorders>
            <w:shd w:val="clear" w:color="auto" w:fill="auto"/>
            <w:noWrap/>
            <w:vAlign w:val="center"/>
            <w:hideMark/>
          </w:tcPr>
          <w:p w14:paraId="44008E81" w14:textId="77777777"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39" w:type="pct"/>
            <w:tcBorders>
              <w:top w:val="nil"/>
              <w:left w:val="nil"/>
              <w:bottom w:val="single" w:sz="8" w:space="0" w:color="BFBFBF"/>
              <w:right w:val="single" w:sz="8" w:space="0" w:color="BFBFBF"/>
            </w:tcBorders>
            <w:shd w:val="clear" w:color="auto" w:fill="auto"/>
            <w:noWrap/>
            <w:vAlign w:val="center"/>
            <w:hideMark/>
          </w:tcPr>
          <w:p w14:paraId="6467D436" w14:textId="77777777"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7E45044A" w14:textId="77777777" w:rsidR="00A171A8" w:rsidRPr="00020611" w:rsidRDefault="00A171A8" w:rsidP="006730D9">
            <w:pPr>
              <w:widowControl w:val="0"/>
              <w:spacing w:after="0" w:line="240" w:lineRule="auto"/>
              <w:jc w:val="center"/>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r>
      <w:tr w:rsidR="006730D9" w:rsidRPr="00020611" w14:paraId="76E95947" w14:textId="77777777" w:rsidTr="006730D9">
        <w:trPr>
          <w:trHeight w:val="20"/>
        </w:trPr>
        <w:tc>
          <w:tcPr>
            <w:tcW w:w="4210" w:type="pct"/>
            <w:gridSpan w:val="4"/>
            <w:tcBorders>
              <w:top w:val="single" w:sz="8" w:space="0" w:color="BFBFBF"/>
              <w:left w:val="single" w:sz="8" w:space="0" w:color="BFBFBF"/>
              <w:bottom w:val="single" w:sz="8" w:space="0" w:color="BFBFBF"/>
              <w:right w:val="single" w:sz="8" w:space="0" w:color="BFBFBF"/>
            </w:tcBorders>
            <w:shd w:val="clear" w:color="000000" w:fill="F2F2F2"/>
            <w:vAlign w:val="center"/>
            <w:hideMark/>
          </w:tcPr>
          <w:p w14:paraId="18F18D17" w14:textId="1B095298"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Qëllimi i politikës 3</w:t>
            </w:r>
            <w:r w:rsidR="008A52E7">
              <w:rPr>
                <w:rFonts w:ascii="Garamond" w:eastAsia="Times New Roman" w:hAnsi="Garamond" w:cs="Times New Roman"/>
                <w:b/>
                <w:bCs/>
                <w:sz w:val="20"/>
                <w:szCs w:val="20"/>
              </w:rPr>
              <w:t xml:space="preserve"> –</w:t>
            </w:r>
            <w:r w:rsidRPr="00020611">
              <w:rPr>
                <w:rFonts w:ascii="Garamond" w:eastAsia="Times New Roman" w:hAnsi="Garamond" w:cs="Times New Roman"/>
                <w:b/>
                <w:bCs/>
                <w:sz w:val="20"/>
                <w:szCs w:val="20"/>
              </w:rPr>
              <w:t xml:space="preserve"> Integriteti dhe ligjshmëria e prokurimeve publike</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05BE7709" w14:textId="77777777"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r>
      <w:tr w:rsidR="006730D9" w:rsidRPr="00020611" w14:paraId="229816B4"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7112DDCB" w14:textId="005630F4"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Objektivi 3.1</w:t>
            </w:r>
            <w:r w:rsidR="00AE6E62">
              <w:rPr>
                <w:rFonts w:ascii="Garamond" w:eastAsia="Times New Roman" w:hAnsi="Garamond" w:cs="Times New Roman"/>
                <w:sz w:val="20"/>
                <w:szCs w:val="20"/>
              </w:rPr>
              <w:t>:</w:t>
            </w:r>
            <w:r w:rsidRPr="00020611">
              <w:rPr>
                <w:rFonts w:ascii="Garamond" w:eastAsia="Times New Roman" w:hAnsi="Garamond" w:cs="Times New Roman"/>
                <w:sz w:val="20"/>
                <w:szCs w:val="20"/>
              </w:rPr>
              <w:t xml:space="preserve"> </w:t>
            </w:r>
            <w:r w:rsidR="005F50C9" w:rsidRPr="00020611">
              <w:rPr>
                <w:rFonts w:ascii="Garamond" w:eastAsia="Times New Roman" w:hAnsi="Garamond" w:cs="Times New Roman"/>
                <w:sz w:val="20"/>
                <w:szCs w:val="20"/>
              </w:rPr>
              <w:t xml:space="preserve">Sigurimi </w:t>
            </w:r>
            <w:r w:rsidR="00CE6F25" w:rsidRPr="00020611">
              <w:rPr>
                <w:rFonts w:ascii="Garamond" w:eastAsia="Times New Roman" w:hAnsi="Garamond" w:cs="Times New Roman"/>
                <w:sz w:val="20"/>
                <w:szCs w:val="20"/>
              </w:rPr>
              <w:t>i</w:t>
            </w:r>
            <w:r w:rsidR="005F50C9" w:rsidRPr="00020611">
              <w:rPr>
                <w:rFonts w:ascii="Garamond" w:eastAsia="Times New Roman" w:hAnsi="Garamond" w:cs="Times New Roman"/>
                <w:sz w:val="20"/>
                <w:szCs w:val="20"/>
              </w:rPr>
              <w:t xml:space="preserve"> integritetit në procesin e prokurimit publik</w:t>
            </w:r>
          </w:p>
        </w:tc>
        <w:tc>
          <w:tcPr>
            <w:tcW w:w="749" w:type="pct"/>
            <w:tcBorders>
              <w:top w:val="nil"/>
              <w:left w:val="nil"/>
              <w:bottom w:val="single" w:sz="8" w:space="0" w:color="BFBFBF"/>
              <w:right w:val="single" w:sz="8" w:space="0" w:color="BFBFBF"/>
            </w:tcBorders>
            <w:shd w:val="clear" w:color="auto" w:fill="auto"/>
            <w:vAlign w:val="center"/>
            <w:hideMark/>
          </w:tcPr>
          <w:p w14:paraId="7BD3AF40"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2,720,922</w:t>
            </w:r>
          </w:p>
        </w:tc>
        <w:tc>
          <w:tcPr>
            <w:tcW w:w="739" w:type="pct"/>
            <w:tcBorders>
              <w:top w:val="nil"/>
              <w:left w:val="nil"/>
              <w:bottom w:val="single" w:sz="8" w:space="0" w:color="BFBFBF"/>
              <w:right w:val="single" w:sz="8" w:space="0" w:color="BFBFBF"/>
            </w:tcBorders>
            <w:shd w:val="clear" w:color="auto" w:fill="auto"/>
            <w:noWrap/>
            <w:vAlign w:val="center"/>
            <w:hideMark/>
          </w:tcPr>
          <w:p w14:paraId="02F729DB"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26,340</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5F0D76EC"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41CA140C"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3FABAF23" w14:textId="05A0A1B0"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Objektivi 3.2</w:t>
            </w:r>
            <w:r w:rsidR="00AE6E62">
              <w:rPr>
                <w:rFonts w:ascii="Garamond" w:eastAsia="Times New Roman" w:hAnsi="Garamond" w:cs="Times New Roman"/>
                <w:sz w:val="20"/>
                <w:szCs w:val="20"/>
              </w:rPr>
              <w:t>:</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Siguria ligjore e shqyrtimit të ankesave</w:t>
            </w:r>
          </w:p>
        </w:tc>
        <w:tc>
          <w:tcPr>
            <w:tcW w:w="749" w:type="pct"/>
            <w:tcBorders>
              <w:top w:val="nil"/>
              <w:left w:val="nil"/>
              <w:bottom w:val="single" w:sz="8" w:space="0" w:color="BFBFBF"/>
              <w:right w:val="single" w:sz="8" w:space="0" w:color="BFBFBF"/>
            </w:tcBorders>
            <w:shd w:val="clear" w:color="auto" w:fill="auto"/>
            <w:vAlign w:val="center"/>
            <w:hideMark/>
          </w:tcPr>
          <w:p w14:paraId="386AB0F3"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613,602</w:t>
            </w:r>
          </w:p>
        </w:tc>
        <w:tc>
          <w:tcPr>
            <w:tcW w:w="739" w:type="pct"/>
            <w:tcBorders>
              <w:top w:val="nil"/>
              <w:left w:val="nil"/>
              <w:bottom w:val="single" w:sz="8" w:space="0" w:color="BFBFBF"/>
              <w:right w:val="single" w:sz="8" w:space="0" w:color="BFBFBF"/>
            </w:tcBorders>
            <w:shd w:val="clear" w:color="auto" w:fill="auto"/>
            <w:noWrap/>
            <w:vAlign w:val="center"/>
            <w:hideMark/>
          </w:tcPr>
          <w:p w14:paraId="70132EF2"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5,940</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2AFCDD7F"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647D294A"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006FF212" w14:textId="7E679462" w:rsidR="00A171A8" w:rsidRPr="00020611" w:rsidRDefault="00A171A8" w:rsidP="006730D9">
            <w:pPr>
              <w:widowControl w:val="0"/>
              <w:spacing w:after="0" w:line="240" w:lineRule="auto"/>
              <w:jc w:val="left"/>
              <w:rPr>
                <w:rFonts w:ascii="Garamond" w:eastAsia="Times New Roman" w:hAnsi="Garamond" w:cs="Times New Roman"/>
                <w:sz w:val="20"/>
                <w:szCs w:val="20"/>
              </w:rPr>
            </w:pPr>
            <w:r w:rsidRPr="00020611">
              <w:rPr>
                <w:rFonts w:ascii="Garamond" w:eastAsia="Times New Roman" w:hAnsi="Garamond" w:cs="Times New Roman"/>
                <w:sz w:val="20"/>
                <w:szCs w:val="20"/>
              </w:rPr>
              <w:t>Objektivi 3.3</w:t>
            </w:r>
            <w:r w:rsidR="00AE6E62">
              <w:rPr>
                <w:rFonts w:ascii="Garamond" w:eastAsia="Times New Roman" w:hAnsi="Garamond" w:cs="Times New Roman"/>
                <w:sz w:val="20"/>
                <w:szCs w:val="20"/>
              </w:rPr>
              <w:t>:</w:t>
            </w:r>
            <w:r w:rsidR="00020611" w:rsidRPr="00020611">
              <w:rPr>
                <w:rFonts w:ascii="Garamond" w:eastAsia="Times New Roman" w:hAnsi="Garamond" w:cs="Times New Roman"/>
                <w:sz w:val="20"/>
                <w:szCs w:val="20"/>
              </w:rPr>
              <w:t xml:space="preserve"> </w:t>
            </w:r>
            <w:r w:rsidRPr="00020611">
              <w:rPr>
                <w:rFonts w:ascii="Garamond" w:eastAsia="Times New Roman" w:hAnsi="Garamond" w:cs="Times New Roman"/>
                <w:sz w:val="20"/>
                <w:szCs w:val="20"/>
              </w:rPr>
              <w:t>Forcimi i mekanizmave kontrollues</w:t>
            </w:r>
          </w:p>
        </w:tc>
        <w:tc>
          <w:tcPr>
            <w:tcW w:w="749" w:type="pct"/>
            <w:tcBorders>
              <w:top w:val="nil"/>
              <w:left w:val="nil"/>
              <w:bottom w:val="single" w:sz="8" w:space="0" w:color="BFBFBF"/>
              <w:right w:val="single" w:sz="8" w:space="0" w:color="BFBFBF"/>
            </w:tcBorders>
            <w:shd w:val="clear" w:color="auto" w:fill="auto"/>
            <w:vAlign w:val="center"/>
            <w:hideMark/>
          </w:tcPr>
          <w:p w14:paraId="61A64A9E"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0</w:t>
            </w:r>
          </w:p>
        </w:tc>
        <w:tc>
          <w:tcPr>
            <w:tcW w:w="739" w:type="pct"/>
            <w:tcBorders>
              <w:top w:val="nil"/>
              <w:left w:val="nil"/>
              <w:bottom w:val="single" w:sz="8" w:space="0" w:color="BFBFBF"/>
              <w:right w:val="single" w:sz="8" w:space="0" w:color="BFBFBF"/>
            </w:tcBorders>
            <w:shd w:val="clear" w:color="auto" w:fill="auto"/>
            <w:noWrap/>
            <w:vAlign w:val="center"/>
            <w:hideMark/>
          </w:tcPr>
          <w:p w14:paraId="43898470"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0</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0DAA975B"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2DD0AD34"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30A5F4AB" w14:textId="50C374EB"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Kosto</w:t>
            </w:r>
            <w:r w:rsidR="00BF5F8E">
              <w:rPr>
                <w:rFonts w:ascii="Garamond" w:eastAsia="Times New Roman" w:hAnsi="Garamond" w:cs="Times New Roman"/>
                <w:b/>
                <w:bCs/>
                <w:sz w:val="20"/>
                <w:szCs w:val="20"/>
              </w:rPr>
              <w:t>ja</w:t>
            </w:r>
            <w:r w:rsidRPr="00020611">
              <w:rPr>
                <w:rFonts w:ascii="Garamond" w:eastAsia="Times New Roman" w:hAnsi="Garamond" w:cs="Times New Roman"/>
                <w:b/>
                <w:bCs/>
                <w:sz w:val="20"/>
                <w:szCs w:val="20"/>
              </w:rPr>
              <w:t xml:space="preserve"> totale</w:t>
            </w:r>
            <w:r w:rsidR="00BF5F8E">
              <w:rPr>
                <w:rFonts w:ascii="Garamond" w:eastAsia="Times New Roman" w:hAnsi="Garamond" w:cs="Times New Roman"/>
                <w:b/>
                <w:bCs/>
                <w:sz w:val="20"/>
                <w:szCs w:val="20"/>
              </w:rPr>
              <w:t>:</w:t>
            </w:r>
            <w:r w:rsidRPr="00020611">
              <w:rPr>
                <w:rFonts w:ascii="Garamond" w:eastAsia="Times New Roman" w:hAnsi="Garamond" w:cs="Times New Roman"/>
                <w:b/>
                <w:bCs/>
                <w:sz w:val="20"/>
                <w:szCs w:val="20"/>
              </w:rPr>
              <w:t xml:space="preserve"> Qëllimi i </w:t>
            </w:r>
            <w:r w:rsidR="00BF5F8E" w:rsidRPr="00020611">
              <w:rPr>
                <w:rFonts w:ascii="Garamond" w:eastAsia="Times New Roman" w:hAnsi="Garamond" w:cs="Times New Roman"/>
                <w:b/>
                <w:bCs/>
                <w:sz w:val="20"/>
                <w:szCs w:val="20"/>
              </w:rPr>
              <w:t xml:space="preserve">politikës </w:t>
            </w:r>
            <w:r w:rsidRPr="00020611">
              <w:rPr>
                <w:rFonts w:ascii="Garamond" w:eastAsia="Times New Roman" w:hAnsi="Garamond" w:cs="Times New Roman"/>
                <w:b/>
                <w:bCs/>
                <w:sz w:val="20"/>
                <w:szCs w:val="20"/>
              </w:rPr>
              <w:t xml:space="preserve">III </w:t>
            </w:r>
          </w:p>
        </w:tc>
        <w:tc>
          <w:tcPr>
            <w:tcW w:w="749" w:type="pct"/>
            <w:tcBorders>
              <w:top w:val="nil"/>
              <w:left w:val="nil"/>
              <w:bottom w:val="single" w:sz="8" w:space="0" w:color="BFBFBF"/>
              <w:right w:val="single" w:sz="8" w:space="0" w:color="BFBFBF"/>
            </w:tcBorders>
            <w:shd w:val="clear" w:color="000000" w:fill="F2F2F2"/>
            <w:noWrap/>
            <w:vAlign w:val="center"/>
            <w:hideMark/>
          </w:tcPr>
          <w:p w14:paraId="69A81677"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3,334,524</w:t>
            </w:r>
          </w:p>
        </w:tc>
        <w:tc>
          <w:tcPr>
            <w:tcW w:w="739" w:type="pct"/>
            <w:tcBorders>
              <w:top w:val="nil"/>
              <w:left w:val="nil"/>
              <w:bottom w:val="single" w:sz="8" w:space="0" w:color="BFBFBF"/>
              <w:right w:val="single" w:sz="8" w:space="0" w:color="BFBFBF"/>
            </w:tcBorders>
            <w:shd w:val="clear" w:color="000000" w:fill="F2F2F2"/>
            <w:noWrap/>
            <w:vAlign w:val="center"/>
            <w:hideMark/>
          </w:tcPr>
          <w:p w14:paraId="7072C4F8"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32,280</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7DFB53F4"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0.09%</w:t>
            </w:r>
          </w:p>
        </w:tc>
      </w:tr>
      <w:tr w:rsidR="006730D9" w:rsidRPr="00020611" w14:paraId="395082A1"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auto" w:fill="auto"/>
            <w:vAlign w:val="center"/>
            <w:hideMark/>
          </w:tcPr>
          <w:p w14:paraId="39917D95" w14:textId="77777777"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 </w:t>
            </w:r>
          </w:p>
        </w:tc>
        <w:tc>
          <w:tcPr>
            <w:tcW w:w="749" w:type="pct"/>
            <w:tcBorders>
              <w:top w:val="nil"/>
              <w:left w:val="nil"/>
              <w:bottom w:val="single" w:sz="8" w:space="0" w:color="BFBFBF"/>
              <w:right w:val="single" w:sz="8" w:space="0" w:color="BFBFBF"/>
            </w:tcBorders>
            <w:shd w:val="clear" w:color="auto" w:fill="auto"/>
            <w:noWrap/>
            <w:vAlign w:val="center"/>
            <w:hideMark/>
          </w:tcPr>
          <w:p w14:paraId="1D8B80DE"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39" w:type="pct"/>
            <w:tcBorders>
              <w:top w:val="nil"/>
              <w:left w:val="nil"/>
              <w:bottom w:val="single" w:sz="8" w:space="0" w:color="BFBFBF"/>
              <w:right w:val="single" w:sz="8" w:space="0" w:color="BFBFBF"/>
            </w:tcBorders>
            <w:shd w:val="clear" w:color="auto" w:fill="auto"/>
            <w:noWrap/>
            <w:vAlign w:val="center"/>
            <w:hideMark/>
          </w:tcPr>
          <w:p w14:paraId="0BDB7FEC"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c>
          <w:tcPr>
            <w:tcW w:w="790" w:type="pct"/>
            <w:gridSpan w:val="2"/>
            <w:tcBorders>
              <w:top w:val="nil"/>
              <w:left w:val="nil"/>
              <w:bottom w:val="single" w:sz="8" w:space="0" w:color="BFBFBF"/>
              <w:right w:val="single" w:sz="8" w:space="0" w:color="BFBFBF"/>
            </w:tcBorders>
            <w:shd w:val="clear" w:color="auto" w:fill="auto"/>
            <w:vAlign w:val="center"/>
            <w:hideMark/>
          </w:tcPr>
          <w:p w14:paraId="7EC727D8" w14:textId="77777777" w:rsidR="00A171A8" w:rsidRPr="00020611" w:rsidRDefault="00A171A8" w:rsidP="006730D9">
            <w:pPr>
              <w:widowControl w:val="0"/>
              <w:spacing w:after="0" w:line="240" w:lineRule="auto"/>
              <w:jc w:val="right"/>
              <w:rPr>
                <w:rFonts w:ascii="Garamond" w:eastAsia="Times New Roman" w:hAnsi="Garamond" w:cs="Times New Roman"/>
                <w:sz w:val="20"/>
                <w:szCs w:val="20"/>
              </w:rPr>
            </w:pPr>
            <w:r w:rsidRPr="00020611">
              <w:rPr>
                <w:rFonts w:ascii="Garamond" w:eastAsia="Times New Roman" w:hAnsi="Garamond" w:cs="Times New Roman"/>
                <w:sz w:val="20"/>
                <w:szCs w:val="20"/>
              </w:rPr>
              <w:t> </w:t>
            </w:r>
          </w:p>
        </w:tc>
      </w:tr>
      <w:tr w:rsidR="006730D9" w:rsidRPr="00020611" w14:paraId="4201FF67" w14:textId="77777777" w:rsidTr="006730D9">
        <w:trPr>
          <w:gridAfter w:val="1"/>
          <w:wAfter w:w="4" w:type="pct"/>
          <w:trHeight w:val="20"/>
        </w:trPr>
        <w:tc>
          <w:tcPr>
            <w:tcW w:w="2719" w:type="pct"/>
            <w:tcBorders>
              <w:top w:val="nil"/>
              <w:left w:val="single" w:sz="8" w:space="0" w:color="BFBFBF"/>
              <w:bottom w:val="single" w:sz="8" w:space="0" w:color="BFBFBF"/>
              <w:right w:val="single" w:sz="8" w:space="0" w:color="BFBFBF"/>
            </w:tcBorders>
            <w:shd w:val="clear" w:color="000000" w:fill="F2F2F2"/>
            <w:vAlign w:val="center"/>
            <w:hideMark/>
          </w:tcPr>
          <w:p w14:paraId="60B02963" w14:textId="77777777" w:rsidR="00A171A8" w:rsidRPr="00020611" w:rsidRDefault="00A171A8" w:rsidP="006730D9">
            <w:pPr>
              <w:widowControl w:val="0"/>
              <w:spacing w:after="0" w:line="240" w:lineRule="auto"/>
              <w:jc w:val="left"/>
              <w:rPr>
                <w:rFonts w:ascii="Garamond" w:eastAsia="Times New Roman" w:hAnsi="Garamond" w:cs="Times New Roman"/>
                <w:b/>
                <w:bCs/>
                <w:sz w:val="20"/>
                <w:szCs w:val="20"/>
              </w:rPr>
            </w:pPr>
            <w:r w:rsidRPr="00020611">
              <w:rPr>
                <w:rFonts w:ascii="Garamond" w:eastAsia="Times New Roman" w:hAnsi="Garamond" w:cs="Times New Roman"/>
                <w:b/>
                <w:bCs/>
                <w:sz w:val="20"/>
                <w:szCs w:val="20"/>
              </w:rPr>
              <w:t xml:space="preserve">Kostoja totale </w:t>
            </w:r>
          </w:p>
        </w:tc>
        <w:tc>
          <w:tcPr>
            <w:tcW w:w="749" w:type="pct"/>
            <w:tcBorders>
              <w:top w:val="nil"/>
              <w:left w:val="nil"/>
              <w:bottom w:val="single" w:sz="8" w:space="0" w:color="BFBFBF"/>
              <w:right w:val="single" w:sz="8" w:space="0" w:color="BFBFBF"/>
            </w:tcBorders>
            <w:shd w:val="clear" w:color="000000" w:fill="F2F2F2"/>
            <w:noWrap/>
            <w:vAlign w:val="center"/>
            <w:hideMark/>
          </w:tcPr>
          <w:p w14:paraId="61309F11"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3,562,315,259</w:t>
            </w:r>
          </w:p>
        </w:tc>
        <w:tc>
          <w:tcPr>
            <w:tcW w:w="739" w:type="pct"/>
            <w:tcBorders>
              <w:top w:val="nil"/>
              <w:left w:val="nil"/>
              <w:bottom w:val="single" w:sz="8" w:space="0" w:color="BFBFBF"/>
              <w:right w:val="single" w:sz="8" w:space="0" w:color="BFBFBF"/>
            </w:tcBorders>
            <w:shd w:val="clear" w:color="000000" w:fill="F2F2F2"/>
            <w:noWrap/>
            <w:vAlign w:val="center"/>
            <w:hideMark/>
          </w:tcPr>
          <w:p w14:paraId="215342CB"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34,485,143</w:t>
            </w:r>
          </w:p>
        </w:tc>
        <w:tc>
          <w:tcPr>
            <w:tcW w:w="790" w:type="pct"/>
            <w:gridSpan w:val="2"/>
            <w:tcBorders>
              <w:top w:val="nil"/>
              <w:left w:val="nil"/>
              <w:bottom w:val="single" w:sz="8" w:space="0" w:color="BFBFBF"/>
              <w:right w:val="single" w:sz="8" w:space="0" w:color="BFBFBF"/>
            </w:tcBorders>
            <w:shd w:val="clear" w:color="000000" w:fill="F2F2F2"/>
            <w:vAlign w:val="center"/>
            <w:hideMark/>
          </w:tcPr>
          <w:p w14:paraId="123623A4" w14:textId="77777777" w:rsidR="00A171A8" w:rsidRPr="00020611" w:rsidRDefault="00A171A8" w:rsidP="006730D9">
            <w:pPr>
              <w:widowControl w:val="0"/>
              <w:spacing w:after="0" w:line="240" w:lineRule="auto"/>
              <w:jc w:val="right"/>
              <w:rPr>
                <w:rFonts w:ascii="Garamond" w:eastAsia="Times New Roman" w:hAnsi="Garamond" w:cs="Times New Roman"/>
                <w:b/>
                <w:bCs/>
                <w:sz w:val="20"/>
                <w:szCs w:val="20"/>
              </w:rPr>
            </w:pPr>
            <w:r w:rsidRPr="00020611">
              <w:rPr>
                <w:rFonts w:ascii="Garamond" w:eastAsia="Times New Roman" w:hAnsi="Garamond" w:cs="Times New Roman"/>
                <w:b/>
                <w:bCs/>
                <w:sz w:val="20"/>
                <w:szCs w:val="20"/>
              </w:rPr>
              <w:t>100%</w:t>
            </w:r>
          </w:p>
        </w:tc>
      </w:tr>
    </w:tbl>
    <w:p w14:paraId="4029330E" w14:textId="77777777" w:rsidR="00A171A8" w:rsidRPr="00020611" w:rsidRDefault="00A171A8" w:rsidP="00702834">
      <w:pPr>
        <w:widowControl w:val="0"/>
        <w:spacing w:after="0" w:line="240" w:lineRule="auto"/>
        <w:ind w:firstLine="284"/>
        <w:jc w:val="center"/>
        <w:rPr>
          <w:rFonts w:ascii="Garamond" w:hAnsi="Garamond" w:cs="Times New Roman"/>
          <w:b/>
          <w:bCs/>
          <w:sz w:val="24"/>
          <w:szCs w:val="24"/>
        </w:rPr>
      </w:pPr>
    </w:p>
    <w:p w14:paraId="3EB50C1A" w14:textId="12CB566D" w:rsidR="004B0D66" w:rsidRPr="00020611" w:rsidRDefault="004B0D66" w:rsidP="00702834">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 xml:space="preserve">Siç shihet nga të dhënat në tabelat </w:t>
      </w:r>
      <w:r w:rsidR="006A7E37" w:rsidRPr="00020611">
        <w:rPr>
          <w:rFonts w:ascii="Garamond" w:hAnsi="Garamond" w:cs="Times New Roman"/>
          <w:bCs/>
          <w:sz w:val="24"/>
          <w:szCs w:val="24"/>
        </w:rPr>
        <w:t>2</w:t>
      </w:r>
      <w:r w:rsidR="00E77714" w:rsidRPr="00020611">
        <w:rPr>
          <w:rFonts w:ascii="Garamond" w:hAnsi="Garamond" w:cs="Times New Roman"/>
          <w:bCs/>
          <w:sz w:val="24"/>
          <w:szCs w:val="24"/>
        </w:rPr>
        <w:t>,</w:t>
      </w:r>
      <w:r w:rsidR="00020611" w:rsidRPr="00020611">
        <w:rPr>
          <w:rFonts w:ascii="Garamond" w:hAnsi="Garamond" w:cs="Times New Roman"/>
          <w:bCs/>
          <w:sz w:val="24"/>
          <w:szCs w:val="24"/>
        </w:rPr>
        <w:t xml:space="preserve"> </w:t>
      </w:r>
      <w:r w:rsidRPr="00020611">
        <w:rPr>
          <w:rFonts w:ascii="Garamond" w:hAnsi="Garamond" w:cs="Times New Roman"/>
          <w:bCs/>
          <w:sz w:val="24"/>
          <w:szCs w:val="24"/>
        </w:rPr>
        <w:t xml:space="preserve">peshën specifike më të madhe e zënë shpenzimet për zbatimin e aktiviteteve në </w:t>
      </w:r>
      <w:r w:rsidR="00E77714" w:rsidRPr="00020611">
        <w:rPr>
          <w:rFonts w:ascii="Garamond" w:hAnsi="Garamond" w:cs="Times New Roman"/>
          <w:bCs/>
          <w:sz w:val="24"/>
          <w:szCs w:val="24"/>
        </w:rPr>
        <w:t>q</w:t>
      </w:r>
      <w:r w:rsidRPr="00020611">
        <w:rPr>
          <w:rFonts w:ascii="Garamond" w:hAnsi="Garamond" w:cs="Times New Roman"/>
          <w:bCs/>
          <w:sz w:val="24"/>
          <w:szCs w:val="24"/>
        </w:rPr>
        <w:t xml:space="preserve">ëllimin e </w:t>
      </w:r>
      <w:r w:rsidR="00E77714" w:rsidRPr="00020611">
        <w:rPr>
          <w:rFonts w:ascii="Garamond" w:hAnsi="Garamond" w:cs="Times New Roman"/>
          <w:bCs/>
          <w:sz w:val="24"/>
          <w:szCs w:val="24"/>
        </w:rPr>
        <w:t>p</w:t>
      </w:r>
      <w:r w:rsidRPr="00020611">
        <w:rPr>
          <w:rFonts w:ascii="Garamond" w:hAnsi="Garamond" w:cs="Times New Roman"/>
          <w:bCs/>
          <w:sz w:val="24"/>
          <w:szCs w:val="24"/>
        </w:rPr>
        <w:t>olitikës “Qëllimi i politikës 2</w:t>
      </w:r>
      <w:r w:rsidR="00AE6E62">
        <w:rPr>
          <w:rFonts w:ascii="Garamond" w:hAnsi="Garamond" w:cs="Times New Roman"/>
          <w:bCs/>
          <w:sz w:val="24"/>
          <w:szCs w:val="24"/>
        </w:rPr>
        <w:t xml:space="preserve"> –</w:t>
      </w:r>
      <w:r w:rsidRPr="00020611">
        <w:rPr>
          <w:rFonts w:ascii="Garamond" w:hAnsi="Garamond" w:cs="Times New Roman"/>
          <w:bCs/>
          <w:sz w:val="24"/>
          <w:szCs w:val="24"/>
        </w:rPr>
        <w:t xml:space="preserve"> Prokurimi i qëndrueshëm mjedisor, social dhe inovativ”, i cili zë edhe </w:t>
      </w:r>
      <w:r w:rsidR="00A171A8" w:rsidRPr="00020611">
        <w:rPr>
          <w:rFonts w:ascii="Garamond" w:hAnsi="Garamond" w:cs="Times New Roman"/>
          <w:bCs/>
          <w:sz w:val="24"/>
          <w:szCs w:val="24"/>
        </w:rPr>
        <w:t>93.23</w:t>
      </w:r>
      <w:r w:rsidRPr="00020611">
        <w:rPr>
          <w:rFonts w:ascii="Garamond" w:hAnsi="Garamond" w:cs="Times New Roman"/>
          <w:bCs/>
          <w:sz w:val="24"/>
          <w:szCs w:val="24"/>
        </w:rPr>
        <w:t xml:space="preserve">% të totalit të kostos së vlerësuar për zbatimin e planit të veprimit të Strategjisë, specifikisht </w:t>
      </w:r>
      <w:r w:rsidR="00E77714" w:rsidRPr="00020611">
        <w:rPr>
          <w:rFonts w:ascii="Garamond" w:hAnsi="Garamond" w:cs="Times New Roman"/>
          <w:bCs/>
          <w:sz w:val="24"/>
          <w:szCs w:val="24"/>
        </w:rPr>
        <w:t>o</w:t>
      </w:r>
      <w:r w:rsidRPr="00020611">
        <w:rPr>
          <w:rFonts w:ascii="Garamond" w:hAnsi="Garamond" w:cs="Times New Roman"/>
          <w:bCs/>
          <w:sz w:val="24"/>
          <w:szCs w:val="24"/>
        </w:rPr>
        <w:t xml:space="preserve">bjektivi </w:t>
      </w:r>
      <w:r w:rsidR="00E77714" w:rsidRPr="00020611">
        <w:rPr>
          <w:rFonts w:ascii="Garamond" w:hAnsi="Garamond" w:cs="Times New Roman"/>
          <w:bCs/>
          <w:sz w:val="24"/>
          <w:szCs w:val="24"/>
        </w:rPr>
        <w:t>s</w:t>
      </w:r>
      <w:r w:rsidRPr="00020611">
        <w:rPr>
          <w:rFonts w:ascii="Garamond" w:hAnsi="Garamond" w:cs="Times New Roman"/>
          <w:bCs/>
          <w:sz w:val="24"/>
          <w:szCs w:val="24"/>
        </w:rPr>
        <w:t>pecifik 2.2: Përmirësimi i sistemit të prokurimit elektronik, që përfshin kostot për përmirësimin e sistemit të prokurimi</w:t>
      </w:r>
      <w:r w:rsidR="00E77714" w:rsidRPr="00020611">
        <w:rPr>
          <w:rFonts w:ascii="Garamond" w:hAnsi="Garamond" w:cs="Times New Roman"/>
          <w:bCs/>
          <w:sz w:val="24"/>
          <w:szCs w:val="24"/>
        </w:rPr>
        <w:t>t</w:t>
      </w:r>
      <w:r w:rsidRPr="00020611">
        <w:rPr>
          <w:rFonts w:ascii="Garamond" w:hAnsi="Garamond" w:cs="Times New Roman"/>
          <w:bCs/>
          <w:sz w:val="24"/>
          <w:szCs w:val="24"/>
        </w:rPr>
        <w:t xml:space="preserve"> elek</w:t>
      </w:r>
      <w:r w:rsidR="00E77714" w:rsidRPr="00020611">
        <w:rPr>
          <w:rFonts w:ascii="Garamond" w:hAnsi="Garamond" w:cs="Times New Roman"/>
          <w:bCs/>
          <w:sz w:val="24"/>
          <w:szCs w:val="24"/>
        </w:rPr>
        <w:t>t</w:t>
      </w:r>
      <w:r w:rsidRPr="00020611">
        <w:rPr>
          <w:rFonts w:ascii="Garamond" w:hAnsi="Garamond" w:cs="Times New Roman"/>
          <w:bCs/>
          <w:sz w:val="24"/>
          <w:szCs w:val="24"/>
        </w:rPr>
        <w:t>ronik</w:t>
      </w:r>
      <w:r w:rsidR="00E77714" w:rsidRPr="00020611">
        <w:rPr>
          <w:rFonts w:ascii="Garamond" w:hAnsi="Garamond" w:cs="Times New Roman"/>
          <w:bCs/>
          <w:sz w:val="24"/>
          <w:szCs w:val="24"/>
        </w:rPr>
        <w:t>.</w:t>
      </w:r>
    </w:p>
    <w:p w14:paraId="429E2327" w14:textId="1DBF5264" w:rsidR="004B0D66" w:rsidRPr="00020611" w:rsidRDefault="004B0D66" w:rsidP="00702834">
      <w:pPr>
        <w:widowControl w:val="0"/>
        <w:spacing w:after="0" w:line="240" w:lineRule="auto"/>
        <w:ind w:firstLine="284"/>
        <w:rPr>
          <w:rFonts w:ascii="Garamond" w:hAnsi="Garamond" w:cs="Times New Roman"/>
          <w:bCs/>
          <w:sz w:val="24"/>
          <w:szCs w:val="24"/>
        </w:rPr>
      </w:pPr>
      <w:r w:rsidRPr="00020611">
        <w:rPr>
          <w:rFonts w:ascii="Garamond" w:hAnsi="Garamond" w:cs="Times New Roman"/>
          <w:bCs/>
          <w:sz w:val="24"/>
          <w:szCs w:val="24"/>
        </w:rPr>
        <w:t>Në aspektin</w:t>
      </w:r>
      <w:r w:rsidR="00E77714" w:rsidRPr="00020611">
        <w:rPr>
          <w:rFonts w:ascii="Garamond" w:hAnsi="Garamond" w:cs="Times New Roman"/>
          <w:bCs/>
          <w:sz w:val="24"/>
          <w:szCs w:val="24"/>
        </w:rPr>
        <w:t xml:space="preserve"> e</w:t>
      </w:r>
      <w:r w:rsidRPr="00020611">
        <w:rPr>
          <w:rFonts w:ascii="Garamond" w:hAnsi="Garamond" w:cs="Times New Roman"/>
          <w:bCs/>
          <w:sz w:val="24"/>
          <w:szCs w:val="24"/>
        </w:rPr>
        <w:t xml:space="preserve"> shpenzimeve sipas klasifikimit ekonomik, tabelat 2 dhe 3 më poshtë paraq</w:t>
      </w:r>
      <w:r w:rsidR="00E77714" w:rsidRPr="00020611">
        <w:rPr>
          <w:rFonts w:ascii="Garamond" w:hAnsi="Garamond" w:cs="Times New Roman"/>
          <w:bCs/>
          <w:sz w:val="24"/>
          <w:szCs w:val="24"/>
        </w:rPr>
        <w:t>e</w:t>
      </w:r>
      <w:r w:rsidRPr="00020611">
        <w:rPr>
          <w:rFonts w:ascii="Garamond" w:hAnsi="Garamond" w:cs="Times New Roman"/>
          <w:bCs/>
          <w:sz w:val="24"/>
          <w:szCs w:val="24"/>
        </w:rPr>
        <w:t>sin në mënyrë të detajuar shpenzimet e nevojshme</w:t>
      </w:r>
      <w:r w:rsidR="00AE6E62">
        <w:rPr>
          <w:rFonts w:ascii="Garamond" w:hAnsi="Garamond" w:cs="Times New Roman"/>
          <w:bCs/>
          <w:sz w:val="24"/>
          <w:szCs w:val="24"/>
        </w:rPr>
        <w:t>,</w:t>
      </w:r>
      <w:r w:rsidRPr="00020611">
        <w:rPr>
          <w:rFonts w:ascii="Garamond" w:hAnsi="Garamond" w:cs="Times New Roman"/>
          <w:bCs/>
          <w:sz w:val="24"/>
          <w:szCs w:val="24"/>
        </w:rPr>
        <w:t xml:space="preserve"> sipas t</w:t>
      </w:r>
      <w:r w:rsidR="009E2161" w:rsidRPr="00020611">
        <w:rPr>
          <w:rFonts w:ascii="Garamond" w:hAnsi="Garamond" w:cs="Times New Roman"/>
          <w:bCs/>
          <w:sz w:val="24"/>
          <w:szCs w:val="24"/>
        </w:rPr>
        <w:t>ë</w:t>
      </w:r>
      <w:r w:rsidRPr="00020611">
        <w:rPr>
          <w:rFonts w:ascii="Garamond" w:hAnsi="Garamond" w:cs="Times New Roman"/>
          <w:bCs/>
          <w:sz w:val="24"/>
          <w:szCs w:val="24"/>
        </w:rPr>
        <w:t xml:space="preserve"> tr</w:t>
      </w:r>
      <w:r w:rsidR="00E77714" w:rsidRPr="00020611">
        <w:rPr>
          <w:rFonts w:ascii="Garamond" w:hAnsi="Garamond" w:cs="Times New Roman"/>
          <w:bCs/>
          <w:sz w:val="24"/>
          <w:szCs w:val="24"/>
        </w:rPr>
        <w:t>ia</w:t>
      </w:r>
      <w:r w:rsidRPr="00020611">
        <w:rPr>
          <w:rFonts w:ascii="Garamond" w:hAnsi="Garamond" w:cs="Times New Roman"/>
          <w:bCs/>
          <w:sz w:val="24"/>
          <w:szCs w:val="24"/>
        </w:rPr>
        <w:t xml:space="preserve"> kategorive, paga, sh</w:t>
      </w:r>
      <w:r w:rsidR="009E2161" w:rsidRPr="00020611">
        <w:rPr>
          <w:rFonts w:ascii="Garamond" w:hAnsi="Garamond" w:cs="Times New Roman"/>
          <w:bCs/>
          <w:sz w:val="24"/>
          <w:szCs w:val="24"/>
        </w:rPr>
        <w:t>ë</w:t>
      </w:r>
      <w:r w:rsidRPr="00020611">
        <w:rPr>
          <w:rFonts w:ascii="Garamond" w:hAnsi="Garamond" w:cs="Times New Roman"/>
          <w:bCs/>
          <w:sz w:val="24"/>
          <w:szCs w:val="24"/>
        </w:rPr>
        <w:t>rbime dhe investime kapitale. Pjesën më të madhe të shpenzimeve të vlerësuara e zënë shpenzimet a</w:t>
      </w:r>
      <w:r w:rsidR="00E77714" w:rsidRPr="00020611">
        <w:rPr>
          <w:rFonts w:ascii="Garamond" w:hAnsi="Garamond" w:cs="Times New Roman"/>
          <w:bCs/>
          <w:sz w:val="24"/>
          <w:szCs w:val="24"/>
        </w:rPr>
        <w:t>k</w:t>
      </w:r>
      <w:r w:rsidRPr="00020611">
        <w:rPr>
          <w:rFonts w:ascii="Garamond" w:hAnsi="Garamond" w:cs="Times New Roman"/>
          <w:bCs/>
          <w:sz w:val="24"/>
          <w:szCs w:val="24"/>
        </w:rPr>
        <w:t>tive të patrupëzuara pasi këtu përfshihet kostoja e asistencës teknike të nevojshme për realizimin e aktiviteteve sidomos ato që lidhen me rishikimin e legjislacionit dhe ngritjen e kapacite</w:t>
      </w:r>
      <w:r w:rsidR="008A2554">
        <w:rPr>
          <w:rFonts w:ascii="Garamond" w:hAnsi="Garamond" w:cs="Times New Roman"/>
          <w:bCs/>
          <w:sz w:val="24"/>
          <w:szCs w:val="24"/>
        </w:rPr>
        <w:t>te</w:t>
      </w:r>
      <w:r w:rsidRPr="00020611">
        <w:rPr>
          <w:rFonts w:ascii="Garamond" w:hAnsi="Garamond" w:cs="Times New Roman"/>
          <w:bCs/>
          <w:sz w:val="24"/>
          <w:szCs w:val="24"/>
        </w:rPr>
        <w:t xml:space="preserve">ve të institucioneve që merren me zbatimin e legjislacionit të prokurimit publik. </w:t>
      </w:r>
    </w:p>
    <w:p w14:paraId="3AA0CEA0" w14:textId="1A14A8B0" w:rsidR="006730D9" w:rsidRDefault="006730D9" w:rsidP="00702834">
      <w:pPr>
        <w:widowControl w:val="0"/>
        <w:spacing w:after="0" w:line="240" w:lineRule="auto"/>
        <w:ind w:firstLine="284"/>
        <w:rPr>
          <w:rFonts w:ascii="Garamond" w:hAnsi="Garamond" w:cs="Times New Roman"/>
          <w:bCs/>
          <w:sz w:val="24"/>
          <w:szCs w:val="24"/>
        </w:rPr>
      </w:pPr>
    </w:p>
    <w:p w14:paraId="25982F7F" w14:textId="5A62E085" w:rsidR="00CD0433" w:rsidRDefault="00CD0433" w:rsidP="00702834">
      <w:pPr>
        <w:widowControl w:val="0"/>
        <w:spacing w:after="0" w:line="240" w:lineRule="auto"/>
        <w:ind w:firstLine="284"/>
        <w:rPr>
          <w:rFonts w:ascii="Garamond" w:hAnsi="Garamond" w:cs="Times New Roman"/>
          <w:bCs/>
          <w:sz w:val="24"/>
          <w:szCs w:val="24"/>
        </w:rPr>
      </w:pPr>
    </w:p>
    <w:p w14:paraId="1E4C2FCD" w14:textId="6BD28B02" w:rsidR="00CD0433" w:rsidRDefault="00CD0433" w:rsidP="00702834">
      <w:pPr>
        <w:widowControl w:val="0"/>
        <w:spacing w:after="0" w:line="240" w:lineRule="auto"/>
        <w:ind w:firstLine="284"/>
        <w:rPr>
          <w:rFonts w:ascii="Garamond" w:hAnsi="Garamond" w:cs="Times New Roman"/>
          <w:bCs/>
          <w:sz w:val="24"/>
          <w:szCs w:val="24"/>
        </w:rPr>
      </w:pPr>
    </w:p>
    <w:p w14:paraId="072BCD22" w14:textId="36693924" w:rsidR="00CD0433" w:rsidRDefault="00CD0433" w:rsidP="00702834">
      <w:pPr>
        <w:widowControl w:val="0"/>
        <w:spacing w:after="0" w:line="240" w:lineRule="auto"/>
        <w:ind w:firstLine="284"/>
        <w:rPr>
          <w:rFonts w:ascii="Garamond" w:hAnsi="Garamond" w:cs="Times New Roman"/>
          <w:bCs/>
          <w:sz w:val="24"/>
          <w:szCs w:val="24"/>
        </w:rPr>
      </w:pPr>
    </w:p>
    <w:p w14:paraId="7DC1DEDC" w14:textId="77777777" w:rsidR="00CD0433" w:rsidRPr="00020611" w:rsidRDefault="00CD0433" w:rsidP="00702834">
      <w:pPr>
        <w:widowControl w:val="0"/>
        <w:spacing w:after="0" w:line="240" w:lineRule="auto"/>
        <w:ind w:firstLine="284"/>
        <w:rPr>
          <w:rFonts w:ascii="Garamond" w:hAnsi="Garamond" w:cs="Times New Roman"/>
          <w:bCs/>
          <w:sz w:val="24"/>
          <w:szCs w:val="24"/>
        </w:rPr>
      </w:pPr>
    </w:p>
    <w:tbl>
      <w:tblPr>
        <w:tblStyle w:val="GridTable4-Accent3"/>
        <w:tblW w:w="5000" w:type="pct"/>
        <w:tblLook w:val="04A0" w:firstRow="1" w:lastRow="0" w:firstColumn="1" w:lastColumn="0" w:noHBand="0" w:noVBand="1"/>
      </w:tblPr>
      <w:tblGrid>
        <w:gridCol w:w="4198"/>
        <w:gridCol w:w="5152"/>
      </w:tblGrid>
      <w:tr w:rsidR="006730D9" w:rsidRPr="00020611" w14:paraId="61754CB5" w14:textId="77777777" w:rsidTr="006730D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2"/>
          </w:tcPr>
          <w:p w14:paraId="47B7639D" w14:textId="3DBEE81A" w:rsidR="004B0D66" w:rsidRPr="00020611" w:rsidRDefault="004B0D66" w:rsidP="006730D9">
            <w:pPr>
              <w:widowControl w:val="0"/>
              <w:jc w:val="center"/>
              <w:rPr>
                <w:rFonts w:ascii="Garamond" w:hAnsi="Garamond" w:cs="Times New Roman"/>
                <w:bCs w:val="0"/>
                <w:color w:val="auto"/>
                <w:sz w:val="20"/>
                <w:szCs w:val="24"/>
              </w:rPr>
            </w:pPr>
            <w:r w:rsidRPr="00020611">
              <w:rPr>
                <w:rFonts w:ascii="Garamond" w:hAnsi="Garamond" w:cs="Times New Roman"/>
                <w:bCs w:val="0"/>
                <w:color w:val="auto"/>
                <w:sz w:val="20"/>
                <w:szCs w:val="24"/>
              </w:rPr>
              <w:lastRenderedPageBreak/>
              <w:t xml:space="preserve">Tabela </w:t>
            </w:r>
            <w:r w:rsidR="006A7E37" w:rsidRPr="00020611">
              <w:rPr>
                <w:rFonts w:ascii="Garamond" w:hAnsi="Garamond" w:cs="Times New Roman"/>
                <w:bCs w:val="0"/>
                <w:color w:val="auto"/>
                <w:sz w:val="20"/>
                <w:szCs w:val="24"/>
              </w:rPr>
              <w:t xml:space="preserve">3 </w:t>
            </w:r>
            <w:r w:rsidR="00AE6E62">
              <w:rPr>
                <w:rFonts w:ascii="Garamond" w:hAnsi="Garamond" w:cs="Times New Roman"/>
                <w:bCs w:val="0"/>
                <w:color w:val="auto"/>
                <w:sz w:val="20"/>
                <w:szCs w:val="24"/>
              </w:rPr>
              <w:t>dhe</w:t>
            </w:r>
            <w:r w:rsidRPr="00020611">
              <w:rPr>
                <w:rFonts w:ascii="Garamond" w:hAnsi="Garamond" w:cs="Times New Roman"/>
                <w:bCs w:val="0"/>
                <w:color w:val="auto"/>
                <w:sz w:val="20"/>
                <w:szCs w:val="24"/>
              </w:rPr>
              <w:t xml:space="preserve"> </w:t>
            </w:r>
            <w:r w:rsidR="005156FA" w:rsidRPr="00020611">
              <w:rPr>
                <w:rFonts w:ascii="Garamond" w:hAnsi="Garamond" w:cs="Times New Roman"/>
                <w:bCs w:val="0"/>
                <w:color w:val="auto"/>
                <w:sz w:val="20"/>
                <w:szCs w:val="24"/>
              </w:rPr>
              <w:t xml:space="preserve">grafiku </w:t>
            </w:r>
            <w:r w:rsidR="006A7E37" w:rsidRPr="00020611">
              <w:rPr>
                <w:rFonts w:ascii="Garamond" w:hAnsi="Garamond" w:cs="Times New Roman"/>
                <w:bCs w:val="0"/>
                <w:color w:val="auto"/>
                <w:sz w:val="20"/>
                <w:szCs w:val="24"/>
              </w:rPr>
              <w:t>1</w:t>
            </w:r>
            <w:r w:rsidRPr="00020611">
              <w:rPr>
                <w:rFonts w:ascii="Garamond" w:hAnsi="Garamond" w:cs="Times New Roman"/>
                <w:bCs w:val="0"/>
                <w:color w:val="auto"/>
                <w:sz w:val="20"/>
                <w:szCs w:val="24"/>
              </w:rPr>
              <w:t>:</w:t>
            </w:r>
            <w:r w:rsidR="00020611" w:rsidRPr="00020611">
              <w:rPr>
                <w:rFonts w:ascii="Garamond" w:hAnsi="Garamond" w:cs="Times New Roman"/>
                <w:bCs w:val="0"/>
                <w:color w:val="auto"/>
                <w:sz w:val="20"/>
                <w:szCs w:val="24"/>
              </w:rPr>
              <w:t xml:space="preserve"> </w:t>
            </w:r>
            <w:r w:rsidRPr="00020611">
              <w:rPr>
                <w:rFonts w:ascii="Garamond" w:hAnsi="Garamond" w:cs="Times New Roman"/>
                <w:bCs w:val="0"/>
                <w:color w:val="auto"/>
                <w:sz w:val="20"/>
                <w:szCs w:val="24"/>
              </w:rPr>
              <w:t xml:space="preserve">Shpenzimet sipas natyrës ekonomike ( 000 </w:t>
            </w:r>
            <w:r w:rsidR="005156FA" w:rsidRPr="00020611">
              <w:rPr>
                <w:rFonts w:ascii="Garamond" w:hAnsi="Garamond" w:cs="Times New Roman"/>
                <w:bCs w:val="0"/>
                <w:color w:val="auto"/>
                <w:sz w:val="20"/>
                <w:szCs w:val="24"/>
              </w:rPr>
              <w:t>lek</w:t>
            </w:r>
            <w:r w:rsidRPr="00020611">
              <w:rPr>
                <w:rFonts w:ascii="Garamond" w:hAnsi="Garamond" w:cs="Times New Roman"/>
                <w:bCs w:val="0"/>
                <w:color w:val="auto"/>
                <w:sz w:val="20"/>
                <w:szCs w:val="24"/>
              </w:rPr>
              <w:t>)</w:t>
            </w:r>
            <w:r w:rsidR="00020611" w:rsidRPr="00020611">
              <w:rPr>
                <w:rFonts w:ascii="Garamond" w:hAnsi="Garamond" w:cs="Times New Roman"/>
                <w:bCs w:val="0"/>
                <w:color w:val="auto"/>
                <w:sz w:val="20"/>
                <w:szCs w:val="24"/>
              </w:rPr>
              <w:t xml:space="preserve"> </w:t>
            </w:r>
          </w:p>
        </w:tc>
      </w:tr>
      <w:tr w:rsidR="006730D9" w:rsidRPr="00020611" w14:paraId="0FE2C46F" w14:textId="77777777" w:rsidTr="006730D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45" w:type="pct"/>
            <w:shd w:val="clear" w:color="auto" w:fill="auto"/>
          </w:tcPr>
          <w:p w14:paraId="6C0CB150" w14:textId="77777777" w:rsidR="004B0D66" w:rsidRPr="00020611" w:rsidRDefault="004B0D66" w:rsidP="006730D9">
            <w:pPr>
              <w:widowControl w:val="0"/>
              <w:rPr>
                <w:rFonts w:ascii="Garamond" w:hAnsi="Garamond" w:cs="Times New Roman"/>
                <w:b w:val="0"/>
                <w:bCs w:val="0"/>
                <w:sz w:val="20"/>
                <w:szCs w:val="24"/>
              </w:rPr>
            </w:pPr>
          </w:p>
          <w:p w14:paraId="3DFB4A0A" w14:textId="77777777" w:rsidR="004B0D66" w:rsidRPr="00020611" w:rsidRDefault="004B0D66" w:rsidP="006730D9">
            <w:pPr>
              <w:widowControl w:val="0"/>
              <w:rPr>
                <w:rFonts w:ascii="Garamond" w:hAnsi="Garamond" w:cs="Times New Roman"/>
                <w:sz w:val="20"/>
                <w:szCs w:val="24"/>
              </w:rPr>
            </w:pPr>
          </w:p>
          <w:tbl>
            <w:tblPr>
              <w:tblW w:w="3600" w:type="dxa"/>
              <w:jc w:val="center"/>
              <w:tblLook w:val="04A0" w:firstRow="1" w:lastRow="0" w:firstColumn="1" w:lastColumn="0" w:noHBand="0" w:noVBand="1"/>
            </w:tblPr>
            <w:tblGrid>
              <w:gridCol w:w="2070"/>
              <w:gridCol w:w="1530"/>
            </w:tblGrid>
            <w:tr w:rsidR="004B0D66" w:rsidRPr="00020611" w14:paraId="3A41DE78" w14:textId="77777777" w:rsidTr="006730D9">
              <w:trPr>
                <w:trHeight w:val="20"/>
                <w:jc w:val="center"/>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444C3" w14:textId="0BAB3332" w:rsidR="004B0D66" w:rsidRPr="00020611" w:rsidRDefault="004B0D66" w:rsidP="006730D9">
                  <w:pPr>
                    <w:widowControl w:val="0"/>
                    <w:spacing w:after="0" w:line="240" w:lineRule="auto"/>
                    <w:jc w:val="center"/>
                    <w:rPr>
                      <w:rFonts w:ascii="Garamond" w:eastAsia="Times New Roman" w:hAnsi="Garamond" w:cs="Times New Roman"/>
                      <w:sz w:val="20"/>
                      <w:szCs w:val="24"/>
                    </w:rPr>
                  </w:pPr>
                  <w:r w:rsidRPr="00020611">
                    <w:rPr>
                      <w:rFonts w:ascii="Garamond" w:eastAsia="Times New Roman" w:hAnsi="Garamond" w:cs="Times New Roman"/>
                      <w:sz w:val="20"/>
                      <w:szCs w:val="24"/>
                    </w:rPr>
                    <w:t>Kosto</w:t>
                  </w:r>
                  <w:r w:rsidR="008A2554">
                    <w:rPr>
                      <w:rFonts w:ascii="Garamond" w:eastAsia="Times New Roman" w:hAnsi="Garamond" w:cs="Times New Roman"/>
                      <w:sz w:val="20"/>
                      <w:szCs w:val="24"/>
                    </w:rPr>
                    <w:t>ja</w:t>
                  </w:r>
                  <w:r w:rsidRPr="00020611">
                    <w:rPr>
                      <w:rFonts w:ascii="Garamond" w:eastAsia="Times New Roman" w:hAnsi="Garamond" w:cs="Times New Roman"/>
                      <w:sz w:val="20"/>
                      <w:szCs w:val="24"/>
                    </w:rPr>
                    <w:t xml:space="preserve"> </w:t>
                  </w:r>
                  <w:r w:rsidR="008A2554" w:rsidRPr="00020611">
                    <w:rPr>
                      <w:rFonts w:ascii="Garamond" w:eastAsia="Times New Roman" w:hAnsi="Garamond" w:cs="Times New Roman"/>
                      <w:sz w:val="20"/>
                      <w:szCs w:val="24"/>
                    </w:rPr>
                    <w:t>kor</w:t>
                  </w:r>
                  <w:r w:rsidR="008A2554">
                    <w:rPr>
                      <w:rFonts w:ascii="Garamond" w:eastAsia="Times New Roman" w:hAnsi="Garamond" w:cs="Times New Roman"/>
                      <w:sz w:val="20"/>
                      <w:szCs w:val="24"/>
                    </w:rPr>
                    <w:t>r</w:t>
                  </w:r>
                  <w:r w:rsidR="008A2554" w:rsidRPr="00020611">
                    <w:rPr>
                      <w:rFonts w:ascii="Garamond" w:eastAsia="Times New Roman" w:hAnsi="Garamond" w:cs="Times New Roman"/>
                      <w:sz w:val="20"/>
                      <w:szCs w:val="24"/>
                    </w:rPr>
                    <w:t xml:space="preserve">ente </w:t>
                  </w:r>
                </w:p>
              </w:tc>
              <w:tc>
                <w:tcPr>
                  <w:tcW w:w="1530" w:type="dxa"/>
                  <w:tcBorders>
                    <w:top w:val="single" w:sz="4" w:space="0" w:color="auto"/>
                    <w:left w:val="nil"/>
                    <w:bottom w:val="single" w:sz="4" w:space="0" w:color="auto"/>
                    <w:right w:val="single" w:sz="4" w:space="0" w:color="auto"/>
                  </w:tcBorders>
                  <w:shd w:val="clear" w:color="auto" w:fill="auto"/>
                  <w:noWrap/>
                  <w:hideMark/>
                </w:tcPr>
                <w:p w14:paraId="77DED297" w14:textId="38648342" w:rsidR="004B0D66" w:rsidRPr="00020611" w:rsidRDefault="00A171A8" w:rsidP="003B470A">
                  <w:pPr>
                    <w:widowControl w:val="0"/>
                    <w:spacing w:after="0" w:line="240" w:lineRule="auto"/>
                    <w:jc w:val="right"/>
                    <w:rPr>
                      <w:rFonts w:ascii="Garamond" w:eastAsia="Times New Roman" w:hAnsi="Garamond" w:cs="Times New Roman"/>
                      <w:sz w:val="20"/>
                      <w:szCs w:val="24"/>
                    </w:rPr>
                  </w:pPr>
                  <w:r w:rsidRPr="00020611">
                    <w:rPr>
                      <w:rFonts w:ascii="Garamond" w:eastAsia="Times New Roman" w:hAnsi="Garamond" w:cs="Times New Roman"/>
                      <w:sz w:val="20"/>
                      <w:szCs w:val="24"/>
                    </w:rPr>
                    <w:t xml:space="preserve"> 241,220,259</w:t>
                  </w:r>
                </w:p>
              </w:tc>
            </w:tr>
            <w:tr w:rsidR="004B0D66" w:rsidRPr="00020611" w14:paraId="2EA952B8" w14:textId="77777777" w:rsidTr="006730D9">
              <w:trPr>
                <w:trHeight w:val="20"/>
                <w:jc w:val="center"/>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0C0085ED" w14:textId="756E4051" w:rsidR="004B0D66" w:rsidRPr="00020611" w:rsidRDefault="004B0D66" w:rsidP="006730D9">
                  <w:pPr>
                    <w:widowControl w:val="0"/>
                    <w:spacing w:after="0" w:line="240" w:lineRule="auto"/>
                    <w:jc w:val="center"/>
                    <w:rPr>
                      <w:rFonts w:ascii="Garamond" w:eastAsia="Times New Roman" w:hAnsi="Garamond" w:cs="Times New Roman"/>
                      <w:sz w:val="20"/>
                      <w:szCs w:val="24"/>
                    </w:rPr>
                  </w:pPr>
                  <w:r w:rsidRPr="00020611">
                    <w:rPr>
                      <w:rFonts w:ascii="Garamond" w:eastAsia="Times New Roman" w:hAnsi="Garamond" w:cs="Times New Roman"/>
                      <w:sz w:val="20"/>
                      <w:szCs w:val="24"/>
                    </w:rPr>
                    <w:t>Kosto</w:t>
                  </w:r>
                  <w:r w:rsidR="003B470A">
                    <w:rPr>
                      <w:rFonts w:ascii="Garamond" w:eastAsia="Times New Roman" w:hAnsi="Garamond" w:cs="Times New Roman"/>
                      <w:sz w:val="20"/>
                      <w:szCs w:val="24"/>
                    </w:rPr>
                    <w:t>ja</w:t>
                  </w:r>
                  <w:r w:rsidRPr="00020611">
                    <w:rPr>
                      <w:rFonts w:ascii="Garamond" w:eastAsia="Times New Roman" w:hAnsi="Garamond" w:cs="Times New Roman"/>
                      <w:sz w:val="20"/>
                      <w:szCs w:val="24"/>
                    </w:rPr>
                    <w:t xml:space="preserve"> kapitale</w:t>
                  </w:r>
                </w:p>
              </w:tc>
              <w:tc>
                <w:tcPr>
                  <w:tcW w:w="1530" w:type="dxa"/>
                  <w:tcBorders>
                    <w:top w:val="nil"/>
                    <w:left w:val="nil"/>
                    <w:bottom w:val="single" w:sz="4" w:space="0" w:color="auto"/>
                    <w:right w:val="single" w:sz="4" w:space="0" w:color="auto"/>
                  </w:tcBorders>
                  <w:shd w:val="clear" w:color="auto" w:fill="auto"/>
                  <w:noWrap/>
                  <w:hideMark/>
                </w:tcPr>
                <w:p w14:paraId="0B1E90E5" w14:textId="030C4FF3" w:rsidR="004B0D66" w:rsidRPr="00020611" w:rsidRDefault="00A171A8" w:rsidP="003B470A">
                  <w:pPr>
                    <w:widowControl w:val="0"/>
                    <w:spacing w:after="0" w:line="240" w:lineRule="auto"/>
                    <w:jc w:val="right"/>
                    <w:rPr>
                      <w:rFonts w:ascii="Garamond" w:eastAsia="Times New Roman" w:hAnsi="Garamond" w:cs="Times New Roman"/>
                      <w:sz w:val="20"/>
                      <w:szCs w:val="24"/>
                    </w:rPr>
                  </w:pPr>
                  <w:r w:rsidRPr="00020611">
                    <w:rPr>
                      <w:rFonts w:ascii="Garamond" w:eastAsia="Times New Roman" w:hAnsi="Garamond" w:cs="Times New Roman"/>
                      <w:sz w:val="20"/>
                      <w:szCs w:val="24"/>
                    </w:rPr>
                    <w:t xml:space="preserve">3,321,095,000 </w:t>
                  </w:r>
                </w:p>
              </w:tc>
            </w:tr>
            <w:tr w:rsidR="004B0D66" w:rsidRPr="00020611" w14:paraId="00D255AC" w14:textId="77777777" w:rsidTr="006730D9">
              <w:trPr>
                <w:trHeight w:val="20"/>
                <w:jc w:val="center"/>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30D73928" w14:textId="5130E897" w:rsidR="004B0D66" w:rsidRPr="003B470A" w:rsidRDefault="003B470A" w:rsidP="006730D9">
                  <w:pPr>
                    <w:widowControl w:val="0"/>
                    <w:spacing w:after="0" w:line="240" w:lineRule="auto"/>
                    <w:jc w:val="center"/>
                    <w:rPr>
                      <w:rFonts w:ascii="Garamond" w:eastAsia="Times New Roman" w:hAnsi="Garamond" w:cs="Times New Roman"/>
                      <w:b/>
                      <w:bCs/>
                      <w:sz w:val="20"/>
                      <w:szCs w:val="24"/>
                    </w:rPr>
                  </w:pPr>
                  <w:r w:rsidRPr="003B470A">
                    <w:rPr>
                      <w:rFonts w:ascii="Garamond" w:eastAsia="Times New Roman" w:hAnsi="Garamond" w:cs="Times New Roman"/>
                      <w:b/>
                      <w:bCs/>
                      <w:sz w:val="20"/>
                      <w:szCs w:val="24"/>
                    </w:rPr>
                    <w:t>Kosto</w:t>
                  </w:r>
                  <w:r>
                    <w:rPr>
                      <w:rFonts w:ascii="Garamond" w:eastAsia="Times New Roman" w:hAnsi="Garamond" w:cs="Times New Roman"/>
                      <w:b/>
                      <w:bCs/>
                      <w:sz w:val="20"/>
                      <w:szCs w:val="24"/>
                    </w:rPr>
                    <w:t xml:space="preserve">ja </w:t>
                  </w:r>
                  <w:r w:rsidRPr="003B470A">
                    <w:rPr>
                      <w:rFonts w:ascii="Garamond" w:eastAsia="Times New Roman" w:hAnsi="Garamond" w:cs="Times New Roman"/>
                      <w:b/>
                      <w:bCs/>
                      <w:sz w:val="20"/>
                      <w:szCs w:val="24"/>
                    </w:rPr>
                    <w:t>total</w:t>
                  </w:r>
                  <w:r>
                    <w:rPr>
                      <w:rFonts w:ascii="Garamond" w:eastAsia="Times New Roman" w:hAnsi="Garamond" w:cs="Times New Roman"/>
                      <w:b/>
                      <w:bCs/>
                      <w:sz w:val="20"/>
                      <w:szCs w:val="24"/>
                    </w:rPr>
                    <w:t>e</w:t>
                  </w:r>
                  <w:r w:rsidRPr="003B470A">
                    <w:rPr>
                      <w:rFonts w:ascii="Garamond" w:eastAsia="Times New Roman" w:hAnsi="Garamond" w:cs="Times New Roman"/>
                      <w:b/>
                      <w:bCs/>
                      <w:sz w:val="20"/>
                      <w:szCs w:val="24"/>
                    </w:rPr>
                    <w:t xml:space="preserve"> </w:t>
                  </w:r>
                </w:p>
              </w:tc>
              <w:tc>
                <w:tcPr>
                  <w:tcW w:w="1530" w:type="dxa"/>
                  <w:tcBorders>
                    <w:top w:val="nil"/>
                    <w:left w:val="nil"/>
                    <w:bottom w:val="single" w:sz="4" w:space="0" w:color="auto"/>
                    <w:right w:val="single" w:sz="4" w:space="0" w:color="auto"/>
                  </w:tcBorders>
                  <w:shd w:val="clear" w:color="auto" w:fill="auto"/>
                  <w:noWrap/>
                  <w:hideMark/>
                </w:tcPr>
                <w:p w14:paraId="4BB884FA" w14:textId="0A63D002" w:rsidR="004B0D66" w:rsidRPr="003B470A" w:rsidRDefault="00A171A8" w:rsidP="003B470A">
                  <w:pPr>
                    <w:widowControl w:val="0"/>
                    <w:spacing w:after="0" w:line="240" w:lineRule="auto"/>
                    <w:jc w:val="right"/>
                    <w:rPr>
                      <w:rFonts w:ascii="Garamond" w:eastAsia="Times New Roman" w:hAnsi="Garamond" w:cs="Times New Roman"/>
                      <w:b/>
                      <w:bCs/>
                      <w:sz w:val="20"/>
                      <w:szCs w:val="24"/>
                    </w:rPr>
                  </w:pPr>
                  <w:r w:rsidRPr="003B470A">
                    <w:rPr>
                      <w:rFonts w:ascii="Garamond" w:eastAsia="Times New Roman" w:hAnsi="Garamond" w:cs="Times New Roman"/>
                      <w:b/>
                      <w:bCs/>
                      <w:sz w:val="20"/>
                      <w:szCs w:val="24"/>
                    </w:rPr>
                    <w:t xml:space="preserve"> 3,562,315,259</w:t>
                  </w:r>
                </w:p>
              </w:tc>
            </w:tr>
          </w:tbl>
          <w:p w14:paraId="202D5BB6" w14:textId="77777777" w:rsidR="004B0D66" w:rsidRPr="00020611" w:rsidRDefault="004B0D66" w:rsidP="006730D9">
            <w:pPr>
              <w:widowControl w:val="0"/>
              <w:rPr>
                <w:rFonts w:ascii="Garamond" w:hAnsi="Garamond" w:cs="Times New Roman"/>
                <w:bCs w:val="0"/>
                <w:sz w:val="20"/>
                <w:szCs w:val="24"/>
              </w:rPr>
            </w:pPr>
          </w:p>
        </w:tc>
        <w:tc>
          <w:tcPr>
            <w:tcW w:w="2755" w:type="pct"/>
            <w:shd w:val="clear" w:color="auto" w:fill="auto"/>
          </w:tcPr>
          <w:p w14:paraId="07241FC0" w14:textId="322F8F15" w:rsidR="004B0D66" w:rsidRPr="00020611" w:rsidRDefault="00650A92" w:rsidP="006730D9">
            <w:pPr>
              <w:widowControl w:val="0"/>
              <w:cnfStyle w:val="000000100000" w:firstRow="0" w:lastRow="0" w:firstColumn="0" w:lastColumn="0" w:oddVBand="0" w:evenVBand="0" w:oddHBand="1" w:evenHBand="0" w:firstRowFirstColumn="0" w:firstRowLastColumn="0" w:lastRowFirstColumn="0" w:lastRowLastColumn="0"/>
              <w:rPr>
                <w:rFonts w:ascii="Garamond" w:hAnsi="Garamond" w:cs="Times New Roman"/>
                <w:bCs/>
                <w:sz w:val="20"/>
                <w:szCs w:val="24"/>
              </w:rPr>
            </w:pPr>
            <w:r w:rsidRPr="00020611">
              <w:rPr>
                <w:rFonts w:ascii="Garamond" w:hAnsi="Garamond"/>
                <w:noProof/>
                <w:sz w:val="20"/>
                <w:szCs w:val="24"/>
              </w:rPr>
              <w:drawing>
                <wp:inline distT="0" distB="0" distL="0" distR="0" wp14:anchorId="14D0AE41" wp14:editId="654F64BB">
                  <wp:extent cx="2948940" cy="2139950"/>
                  <wp:effectExtent l="0" t="0" r="3810" b="12700"/>
                  <wp:docPr id="1916973260" name="Chart 1">
                    <a:extLst xmlns:a="http://schemas.openxmlformats.org/drawingml/2006/main">
                      <a:ext uri="{FF2B5EF4-FFF2-40B4-BE49-F238E27FC236}">
                        <a16:creationId xmlns:a16="http://schemas.microsoft.com/office/drawing/2014/main" id="{9EC8AA25-3D3E-8B4F-7FB8-F790A267B0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09969096" w14:textId="0DB0FCD8" w:rsidR="004B0D66" w:rsidRPr="00020611" w:rsidRDefault="004B0D66" w:rsidP="00702834">
      <w:pPr>
        <w:widowControl w:val="0"/>
        <w:tabs>
          <w:tab w:val="left" w:pos="468"/>
          <w:tab w:val="left" w:pos="1680"/>
        </w:tabs>
        <w:spacing w:after="0" w:line="240" w:lineRule="auto"/>
        <w:ind w:firstLine="284"/>
        <w:rPr>
          <w:rFonts w:ascii="Garamond" w:eastAsia="Times New Roman" w:hAnsi="Garamond" w:cs="Times New Roman"/>
          <w:sz w:val="24"/>
          <w:szCs w:val="24"/>
        </w:rPr>
      </w:pPr>
    </w:p>
    <w:p w14:paraId="70357370" w14:textId="08EB5518" w:rsidR="004B0D66" w:rsidRPr="00020611" w:rsidRDefault="004B0D66" w:rsidP="00702834">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Gati gjysma e planit të aktivite</w:t>
      </w:r>
      <w:r w:rsidR="00E77714" w:rsidRPr="00020611">
        <w:rPr>
          <w:rFonts w:ascii="Garamond" w:hAnsi="Garamond" w:cs="Times New Roman"/>
          <w:sz w:val="24"/>
          <w:szCs w:val="24"/>
        </w:rPr>
        <w:t>te</w:t>
      </w:r>
      <w:r w:rsidRPr="00020611">
        <w:rPr>
          <w:rFonts w:ascii="Garamond" w:hAnsi="Garamond" w:cs="Times New Roman"/>
          <w:sz w:val="24"/>
          <w:szCs w:val="24"/>
        </w:rPr>
        <w:t>ve të strategjisë, 58% (14 ndaj 24 në total)</w:t>
      </w:r>
      <w:r w:rsidR="00E00A8A" w:rsidRPr="00020611">
        <w:rPr>
          <w:rFonts w:ascii="Garamond" w:hAnsi="Garamond" w:cs="Times New Roman"/>
          <w:sz w:val="24"/>
          <w:szCs w:val="24"/>
        </w:rPr>
        <w:t>,</w:t>
      </w:r>
      <w:r w:rsidRPr="00020611">
        <w:rPr>
          <w:rFonts w:ascii="Garamond" w:hAnsi="Garamond" w:cs="Times New Roman"/>
          <w:sz w:val="24"/>
          <w:szCs w:val="24"/>
        </w:rPr>
        <w:t xml:space="preserve"> do të realizohe</w:t>
      </w:r>
      <w:r w:rsidR="00E00A8A" w:rsidRPr="00020611">
        <w:rPr>
          <w:rFonts w:ascii="Garamond" w:hAnsi="Garamond" w:cs="Times New Roman"/>
          <w:sz w:val="24"/>
          <w:szCs w:val="24"/>
        </w:rPr>
        <w:t>t</w:t>
      </w:r>
      <w:r w:rsidRPr="00020611">
        <w:rPr>
          <w:rFonts w:ascii="Garamond" w:hAnsi="Garamond" w:cs="Times New Roman"/>
          <w:sz w:val="24"/>
          <w:szCs w:val="24"/>
        </w:rPr>
        <w:t xml:space="preserve"> me vetë kapacitetet njerëzore dhe administrative të strukturave institucionale të përfshira në zbatimin e strategjisë dhe për 10 aktivitete vlerësohet </w:t>
      </w:r>
      <w:r w:rsidR="00E00A8A" w:rsidRPr="00020611">
        <w:rPr>
          <w:rFonts w:ascii="Garamond" w:hAnsi="Garamond" w:cs="Times New Roman"/>
          <w:sz w:val="24"/>
          <w:szCs w:val="24"/>
        </w:rPr>
        <w:t>i</w:t>
      </w:r>
      <w:r w:rsidRPr="00020611">
        <w:rPr>
          <w:rFonts w:ascii="Garamond" w:hAnsi="Garamond" w:cs="Times New Roman"/>
          <w:sz w:val="24"/>
          <w:szCs w:val="24"/>
        </w:rPr>
        <w:t xml:space="preserve"> domosdosh</w:t>
      </w:r>
      <w:r w:rsidR="00E00A8A" w:rsidRPr="00020611">
        <w:rPr>
          <w:rFonts w:ascii="Garamond" w:hAnsi="Garamond" w:cs="Times New Roman"/>
          <w:sz w:val="24"/>
          <w:szCs w:val="24"/>
        </w:rPr>
        <w:t>ë</w:t>
      </w:r>
      <w:r w:rsidRPr="00020611">
        <w:rPr>
          <w:rFonts w:ascii="Garamond" w:hAnsi="Garamond" w:cs="Times New Roman"/>
          <w:sz w:val="24"/>
          <w:szCs w:val="24"/>
        </w:rPr>
        <w:t>m mobilizimi i burimeve financiare dhe burimeve njerëzore shtesë.</w:t>
      </w:r>
      <w:r w:rsidR="00020611" w:rsidRPr="00020611">
        <w:rPr>
          <w:rFonts w:ascii="Garamond" w:hAnsi="Garamond" w:cs="Times New Roman"/>
          <w:sz w:val="24"/>
          <w:szCs w:val="24"/>
        </w:rPr>
        <w:t xml:space="preserve"> </w:t>
      </w:r>
    </w:p>
    <w:p w14:paraId="4D9A86EF" w14:textId="19F5DA63" w:rsidR="004B0D66" w:rsidRPr="00020611" w:rsidRDefault="004B0D66" w:rsidP="00702834">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Pjesa më e madhe e shpenzimeve kërkohe</w:t>
      </w:r>
      <w:r w:rsidR="00E00A8A" w:rsidRPr="00020611">
        <w:rPr>
          <w:rFonts w:ascii="Garamond" w:hAnsi="Garamond" w:cs="Times New Roman"/>
          <w:sz w:val="24"/>
          <w:szCs w:val="24"/>
        </w:rPr>
        <w:t>t</w:t>
      </w:r>
      <w:r w:rsidRPr="00020611">
        <w:rPr>
          <w:rFonts w:ascii="Garamond" w:hAnsi="Garamond" w:cs="Times New Roman"/>
          <w:sz w:val="24"/>
          <w:szCs w:val="24"/>
        </w:rPr>
        <w:t xml:space="preserve"> në dy vitet e para të realizimit të planit të veprimit. Kjo kërkon edhe një planifikim të shpenzimeve për këtë periudhë. </w:t>
      </w:r>
    </w:p>
    <w:p w14:paraId="3C376EFE" w14:textId="5339C9B8" w:rsidR="004B0D66" w:rsidRPr="00020611" w:rsidRDefault="004B0D66" w:rsidP="00702834">
      <w:pPr>
        <w:widowControl w:val="0"/>
        <w:spacing w:after="0" w:line="240" w:lineRule="auto"/>
        <w:ind w:firstLine="284"/>
        <w:rPr>
          <w:rFonts w:ascii="Garamond" w:hAnsi="Garamond" w:cs="Times New Roman"/>
          <w:sz w:val="24"/>
          <w:szCs w:val="24"/>
          <w:lang w:bidi="en-US"/>
        </w:rPr>
      </w:pPr>
      <w:r w:rsidRPr="00020611">
        <w:rPr>
          <w:rFonts w:ascii="Garamond" w:hAnsi="Garamond" w:cs="Times New Roman"/>
          <w:sz w:val="24"/>
          <w:szCs w:val="24"/>
          <w:lang w:bidi="en-US"/>
        </w:rPr>
        <w:t xml:space="preserve">Buxheti i </w:t>
      </w:r>
      <w:r w:rsidR="007E1F91" w:rsidRPr="00020611">
        <w:rPr>
          <w:rFonts w:ascii="Garamond" w:hAnsi="Garamond" w:cs="Times New Roman"/>
          <w:sz w:val="24"/>
          <w:szCs w:val="24"/>
          <w:lang w:bidi="en-US"/>
        </w:rPr>
        <w:t>s</w:t>
      </w:r>
      <w:r w:rsidRPr="00020611">
        <w:rPr>
          <w:rFonts w:ascii="Garamond" w:hAnsi="Garamond" w:cs="Times New Roman"/>
          <w:sz w:val="24"/>
          <w:szCs w:val="24"/>
          <w:lang w:bidi="en-US"/>
        </w:rPr>
        <w:t>htetit do të mbuloj</w:t>
      </w:r>
      <w:r w:rsidR="009E2161" w:rsidRPr="00020611">
        <w:rPr>
          <w:rFonts w:ascii="Garamond" w:hAnsi="Garamond" w:cs="Times New Roman"/>
          <w:sz w:val="24"/>
          <w:szCs w:val="24"/>
          <w:lang w:bidi="en-US"/>
        </w:rPr>
        <w:t>ë</w:t>
      </w:r>
      <w:r w:rsidRPr="00020611">
        <w:rPr>
          <w:rFonts w:ascii="Garamond" w:hAnsi="Garamond" w:cs="Times New Roman"/>
          <w:sz w:val="24"/>
          <w:szCs w:val="24"/>
          <w:lang w:bidi="en-US"/>
        </w:rPr>
        <w:t xml:space="preserve"> rreth </w:t>
      </w:r>
      <w:r w:rsidR="00650A92" w:rsidRPr="00020611">
        <w:rPr>
          <w:rFonts w:ascii="Garamond" w:hAnsi="Garamond" w:cs="Times New Roman"/>
          <w:sz w:val="24"/>
          <w:szCs w:val="24"/>
          <w:lang w:bidi="en-US"/>
        </w:rPr>
        <w:t>6.58</w:t>
      </w:r>
      <w:r w:rsidRPr="00020611">
        <w:rPr>
          <w:rFonts w:ascii="Garamond" w:hAnsi="Garamond" w:cs="Times New Roman"/>
          <w:sz w:val="24"/>
          <w:szCs w:val="24"/>
          <w:lang w:bidi="en-US"/>
        </w:rPr>
        <w:t>% të kostos shtesë nga zbatimi i aktiviteteve të parashikuara në planin e veprimit. Asistenca teknike parashikohet të ofrohet nga donator</w:t>
      </w:r>
      <w:r w:rsidR="0098386C" w:rsidRPr="00020611">
        <w:rPr>
          <w:rFonts w:ascii="Garamond" w:hAnsi="Garamond" w:cs="Times New Roman"/>
          <w:sz w:val="24"/>
          <w:szCs w:val="24"/>
          <w:lang w:bidi="en-US"/>
        </w:rPr>
        <w:t>ë</w:t>
      </w:r>
      <w:r w:rsidRPr="00020611">
        <w:rPr>
          <w:rFonts w:ascii="Garamond" w:hAnsi="Garamond" w:cs="Times New Roman"/>
          <w:sz w:val="24"/>
          <w:szCs w:val="24"/>
          <w:lang w:bidi="en-US"/>
        </w:rPr>
        <w:t xml:space="preserve"> të ndryshëm si Bashkimi Evropian, nëpërmjet SIGMA/OECD dhe Banka Botërore. Boshllëku financiar është në masën 0.05%. </w:t>
      </w:r>
    </w:p>
    <w:p w14:paraId="72261C81" w14:textId="77777777" w:rsidR="005156FA" w:rsidRDefault="005156FA" w:rsidP="00702834">
      <w:pPr>
        <w:widowControl w:val="0"/>
        <w:spacing w:after="0" w:line="240" w:lineRule="auto"/>
        <w:ind w:firstLine="284"/>
        <w:jc w:val="center"/>
        <w:rPr>
          <w:rFonts w:ascii="Garamond" w:hAnsi="Garamond" w:cs="Times New Roman"/>
          <w:bCs/>
          <w:i/>
          <w:iCs/>
          <w:sz w:val="24"/>
          <w:szCs w:val="24"/>
          <w:lang w:bidi="en-US"/>
        </w:rPr>
      </w:pPr>
    </w:p>
    <w:p w14:paraId="69C4D255" w14:textId="77777777" w:rsidR="005156FA" w:rsidRDefault="005156FA" w:rsidP="00702834">
      <w:pPr>
        <w:widowControl w:val="0"/>
        <w:spacing w:after="0" w:line="240" w:lineRule="auto"/>
        <w:ind w:firstLine="284"/>
        <w:jc w:val="center"/>
        <w:rPr>
          <w:rFonts w:ascii="Garamond" w:hAnsi="Garamond" w:cs="Times New Roman"/>
          <w:bCs/>
          <w:i/>
          <w:iCs/>
          <w:sz w:val="24"/>
          <w:szCs w:val="24"/>
          <w:lang w:bidi="en-US"/>
        </w:rPr>
      </w:pPr>
    </w:p>
    <w:p w14:paraId="492DDA4C" w14:textId="77777777" w:rsidR="005156FA" w:rsidRDefault="005156FA" w:rsidP="00702834">
      <w:pPr>
        <w:widowControl w:val="0"/>
        <w:spacing w:after="0" w:line="240" w:lineRule="auto"/>
        <w:ind w:firstLine="284"/>
        <w:jc w:val="center"/>
        <w:rPr>
          <w:rFonts w:ascii="Garamond" w:hAnsi="Garamond" w:cs="Times New Roman"/>
          <w:bCs/>
          <w:i/>
          <w:iCs/>
          <w:sz w:val="24"/>
          <w:szCs w:val="24"/>
          <w:lang w:bidi="en-US"/>
        </w:rPr>
      </w:pPr>
    </w:p>
    <w:p w14:paraId="35A9DCE4" w14:textId="1835A4D5" w:rsidR="004B0D66" w:rsidRPr="00810C55" w:rsidRDefault="004B0D66" w:rsidP="00702834">
      <w:pPr>
        <w:widowControl w:val="0"/>
        <w:spacing w:after="0" w:line="240" w:lineRule="auto"/>
        <w:ind w:firstLine="284"/>
        <w:jc w:val="center"/>
        <w:rPr>
          <w:rFonts w:ascii="Garamond" w:hAnsi="Garamond" w:cs="Times New Roman"/>
          <w:bCs/>
          <w:i/>
          <w:iCs/>
          <w:sz w:val="24"/>
          <w:szCs w:val="24"/>
          <w:lang w:bidi="en-US"/>
        </w:rPr>
      </w:pPr>
      <w:r w:rsidRPr="00810C55">
        <w:rPr>
          <w:rFonts w:ascii="Garamond" w:hAnsi="Garamond" w:cs="Times New Roman"/>
          <w:bCs/>
          <w:i/>
          <w:iCs/>
          <w:sz w:val="24"/>
          <w:szCs w:val="24"/>
          <w:lang w:bidi="en-US"/>
        </w:rPr>
        <w:t xml:space="preserve">Grafiku </w:t>
      </w:r>
      <w:r w:rsidR="006A7E37" w:rsidRPr="00810C55">
        <w:rPr>
          <w:rFonts w:ascii="Garamond" w:hAnsi="Garamond" w:cs="Times New Roman"/>
          <w:bCs/>
          <w:i/>
          <w:iCs/>
          <w:sz w:val="24"/>
          <w:szCs w:val="24"/>
          <w:lang w:bidi="en-US"/>
        </w:rPr>
        <w:t>2</w:t>
      </w:r>
      <w:r w:rsidRPr="00810C55">
        <w:rPr>
          <w:rFonts w:ascii="Garamond" w:hAnsi="Garamond" w:cs="Times New Roman"/>
          <w:bCs/>
          <w:i/>
          <w:iCs/>
          <w:sz w:val="24"/>
          <w:szCs w:val="24"/>
          <w:lang w:bidi="en-US"/>
        </w:rPr>
        <w:t xml:space="preserve">: </w:t>
      </w:r>
      <w:r w:rsidR="00353FDD" w:rsidRPr="00810C55">
        <w:rPr>
          <w:rFonts w:ascii="Garamond" w:hAnsi="Garamond" w:cs="Times New Roman"/>
          <w:bCs/>
          <w:i/>
          <w:iCs/>
          <w:sz w:val="24"/>
          <w:szCs w:val="24"/>
          <w:lang w:bidi="en-US"/>
        </w:rPr>
        <w:t>Boshllëku</w:t>
      </w:r>
      <w:r w:rsidRPr="00810C55">
        <w:rPr>
          <w:rFonts w:ascii="Garamond" w:hAnsi="Garamond" w:cs="Times New Roman"/>
          <w:bCs/>
          <w:i/>
          <w:iCs/>
          <w:sz w:val="24"/>
          <w:szCs w:val="24"/>
          <w:lang w:bidi="en-US"/>
        </w:rPr>
        <w:t xml:space="preserve"> </w:t>
      </w:r>
      <w:r w:rsidR="005156FA" w:rsidRPr="00810C55">
        <w:rPr>
          <w:rFonts w:ascii="Garamond" w:hAnsi="Garamond" w:cs="Times New Roman"/>
          <w:bCs/>
          <w:i/>
          <w:iCs/>
          <w:sz w:val="24"/>
          <w:szCs w:val="24"/>
          <w:lang w:bidi="en-US"/>
        </w:rPr>
        <w:t xml:space="preserve">financiar </w:t>
      </w:r>
    </w:p>
    <w:p w14:paraId="237A2359" w14:textId="11EEE7B6" w:rsidR="004B0D66" w:rsidRPr="00020611" w:rsidRDefault="00650A92" w:rsidP="00702834">
      <w:pPr>
        <w:widowControl w:val="0"/>
        <w:spacing w:after="0" w:line="240" w:lineRule="auto"/>
        <w:ind w:firstLine="284"/>
        <w:jc w:val="center"/>
        <w:rPr>
          <w:rFonts w:ascii="Garamond" w:hAnsi="Garamond" w:cs="Times New Roman"/>
          <w:sz w:val="24"/>
          <w:szCs w:val="24"/>
          <w:lang w:bidi="en-US"/>
        </w:rPr>
      </w:pPr>
      <w:r w:rsidRPr="00020611">
        <w:rPr>
          <w:rFonts w:ascii="Garamond" w:hAnsi="Garamond"/>
          <w:noProof/>
          <w:sz w:val="24"/>
          <w:szCs w:val="24"/>
        </w:rPr>
        <w:drawing>
          <wp:inline distT="0" distB="0" distL="0" distR="0" wp14:anchorId="2B049B3F" wp14:editId="12F62B74">
            <wp:extent cx="4551528" cy="3220872"/>
            <wp:effectExtent l="0" t="0" r="1905" b="17780"/>
            <wp:docPr id="433818115" name="Chart 1">
              <a:extLst xmlns:a="http://schemas.openxmlformats.org/drawingml/2006/main">
                <a:ext uri="{FF2B5EF4-FFF2-40B4-BE49-F238E27FC236}">
                  <a16:creationId xmlns:a16="http://schemas.microsoft.com/office/drawing/2014/main" id="{5970825D-32F3-944B-5C65-FB65283EDC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12F837" w14:textId="77777777" w:rsidR="006730D9" w:rsidRPr="00020611" w:rsidRDefault="006730D9" w:rsidP="00702834">
      <w:pPr>
        <w:widowControl w:val="0"/>
        <w:spacing w:after="0" w:line="240" w:lineRule="auto"/>
        <w:ind w:firstLine="284"/>
        <w:rPr>
          <w:rFonts w:ascii="Garamond" w:hAnsi="Garamond" w:cs="Times New Roman"/>
          <w:sz w:val="24"/>
          <w:szCs w:val="24"/>
          <w:lang w:bidi="en-US"/>
        </w:rPr>
      </w:pPr>
    </w:p>
    <w:p w14:paraId="1FAACB73" w14:textId="0261C4C6" w:rsidR="004B0D66" w:rsidRPr="00377505" w:rsidRDefault="004B0D66" w:rsidP="00702834">
      <w:pPr>
        <w:widowControl w:val="0"/>
        <w:spacing w:after="0" w:line="240" w:lineRule="auto"/>
        <w:ind w:firstLine="284"/>
        <w:rPr>
          <w:rFonts w:ascii="Garamond" w:hAnsi="Garamond" w:cs="Times New Roman"/>
          <w:sz w:val="24"/>
          <w:szCs w:val="24"/>
          <w:lang w:bidi="en-US"/>
        </w:rPr>
      </w:pPr>
      <w:r w:rsidRPr="00377505">
        <w:rPr>
          <w:rFonts w:ascii="Garamond" w:hAnsi="Garamond" w:cs="Times New Roman"/>
          <w:sz w:val="24"/>
          <w:szCs w:val="24"/>
          <w:lang w:bidi="en-US"/>
        </w:rPr>
        <w:t>Duhet theksuar se përcaktimi i financimit nga SIGMA/OECD nëpërmjet programeve të financuara nga Bashkimi Evropian është përcaktuar bazuar në mbështetjen e kaluar të ofruar nga ky institucion. Përcaktimi i saktë i mbështetjes do të jetë subje</w:t>
      </w:r>
      <w:r w:rsidR="007E1F91" w:rsidRPr="00377505">
        <w:rPr>
          <w:rFonts w:ascii="Garamond" w:hAnsi="Garamond" w:cs="Times New Roman"/>
          <w:sz w:val="24"/>
          <w:szCs w:val="24"/>
          <w:lang w:bidi="en-US"/>
        </w:rPr>
        <w:t>k</w:t>
      </w:r>
      <w:r w:rsidRPr="00377505">
        <w:rPr>
          <w:rFonts w:ascii="Garamond" w:hAnsi="Garamond" w:cs="Times New Roman"/>
          <w:sz w:val="24"/>
          <w:szCs w:val="24"/>
          <w:lang w:bidi="en-US"/>
        </w:rPr>
        <w:t>t i diskutimeve midis APP</w:t>
      </w:r>
      <w:r w:rsidR="007E1F91" w:rsidRPr="00377505">
        <w:rPr>
          <w:rFonts w:ascii="Garamond" w:hAnsi="Garamond" w:cs="Times New Roman"/>
          <w:sz w:val="24"/>
          <w:szCs w:val="24"/>
          <w:lang w:bidi="en-US"/>
        </w:rPr>
        <w:t>-s</w:t>
      </w:r>
      <w:r w:rsidR="009E2161" w:rsidRPr="00377505">
        <w:rPr>
          <w:rFonts w:ascii="Garamond" w:hAnsi="Garamond" w:cs="Times New Roman"/>
          <w:sz w:val="24"/>
          <w:szCs w:val="24"/>
          <w:lang w:bidi="en-US"/>
        </w:rPr>
        <w:t>ë</w:t>
      </w:r>
      <w:r w:rsidRPr="00377505">
        <w:rPr>
          <w:rFonts w:ascii="Garamond" w:hAnsi="Garamond" w:cs="Times New Roman"/>
          <w:sz w:val="24"/>
          <w:szCs w:val="24"/>
          <w:lang w:bidi="en-US"/>
        </w:rPr>
        <w:t xml:space="preserve"> dhe SIGMA/OECD.</w:t>
      </w:r>
      <w:r w:rsidR="00020611" w:rsidRPr="00377505">
        <w:rPr>
          <w:rFonts w:ascii="Garamond" w:hAnsi="Garamond" w:cs="Times New Roman"/>
          <w:sz w:val="24"/>
          <w:szCs w:val="24"/>
          <w:lang w:bidi="en-US"/>
        </w:rPr>
        <w:t xml:space="preserve"> </w:t>
      </w:r>
    </w:p>
    <w:p w14:paraId="764BC481" w14:textId="54788265" w:rsidR="004B0D66" w:rsidRPr="00020611" w:rsidRDefault="004B0D66" w:rsidP="00702834">
      <w:pPr>
        <w:widowControl w:val="0"/>
        <w:spacing w:after="0" w:line="240" w:lineRule="auto"/>
        <w:ind w:firstLine="284"/>
        <w:rPr>
          <w:rFonts w:ascii="Garamond" w:hAnsi="Garamond" w:cs="Times New Roman"/>
          <w:sz w:val="24"/>
          <w:szCs w:val="24"/>
          <w:lang w:bidi="en-US"/>
        </w:rPr>
      </w:pPr>
      <w:r w:rsidRPr="00377505">
        <w:rPr>
          <w:rFonts w:ascii="Garamond" w:hAnsi="Garamond" w:cs="Times New Roman"/>
          <w:sz w:val="24"/>
          <w:szCs w:val="24"/>
          <w:lang w:bidi="en-US"/>
        </w:rPr>
        <w:t xml:space="preserve">Pjesa më e madhe e financimit të huaj i përket edhe </w:t>
      </w:r>
      <w:r w:rsidR="007E1F91" w:rsidRPr="00377505">
        <w:rPr>
          <w:rFonts w:ascii="Garamond" w:hAnsi="Garamond" w:cs="Times New Roman"/>
          <w:sz w:val="24"/>
          <w:szCs w:val="24"/>
          <w:lang w:bidi="en-US"/>
        </w:rPr>
        <w:t>o</w:t>
      </w:r>
      <w:r w:rsidRPr="00377505">
        <w:rPr>
          <w:rFonts w:ascii="Garamond" w:hAnsi="Garamond" w:cs="Times New Roman"/>
          <w:sz w:val="24"/>
          <w:szCs w:val="24"/>
          <w:lang w:bidi="en-US"/>
        </w:rPr>
        <w:t xml:space="preserve">bjektivit </w:t>
      </w:r>
      <w:r w:rsidR="007E1F91" w:rsidRPr="00377505">
        <w:rPr>
          <w:rFonts w:ascii="Garamond" w:hAnsi="Garamond" w:cs="Times New Roman"/>
          <w:sz w:val="24"/>
          <w:szCs w:val="24"/>
          <w:lang w:bidi="en-US"/>
        </w:rPr>
        <w:t>s</w:t>
      </w:r>
      <w:r w:rsidRPr="00377505">
        <w:rPr>
          <w:rFonts w:ascii="Garamond" w:hAnsi="Garamond" w:cs="Times New Roman"/>
          <w:sz w:val="24"/>
          <w:szCs w:val="24"/>
          <w:lang w:bidi="en-US"/>
        </w:rPr>
        <w:t>pecifik 1.52.2: Përmirësimi i sistemit të prokurimit elektronik, që përfshin kostot për përmirësimin e sistemit të prokurimi</w:t>
      </w:r>
      <w:r w:rsidR="007E1F91" w:rsidRPr="00377505">
        <w:rPr>
          <w:rFonts w:ascii="Garamond" w:hAnsi="Garamond" w:cs="Times New Roman"/>
          <w:sz w:val="24"/>
          <w:szCs w:val="24"/>
          <w:lang w:bidi="en-US"/>
        </w:rPr>
        <w:t>t</w:t>
      </w:r>
      <w:r w:rsidRPr="00377505">
        <w:rPr>
          <w:rFonts w:ascii="Garamond" w:hAnsi="Garamond" w:cs="Times New Roman"/>
          <w:sz w:val="24"/>
          <w:szCs w:val="24"/>
          <w:lang w:bidi="en-US"/>
        </w:rPr>
        <w:t xml:space="preserve"> elek</w:t>
      </w:r>
      <w:r w:rsidR="007E1F91" w:rsidRPr="00377505">
        <w:rPr>
          <w:rFonts w:ascii="Garamond" w:hAnsi="Garamond" w:cs="Times New Roman"/>
          <w:sz w:val="24"/>
          <w:szCs w:val="24"/>
          <w:lang w:bidi="en-US"/>
        </w:rPr>
        <w:t>t</w:t>
      </w:r>
      <w:r w:rsidRPr="00377505">
        <w:rPr>
          <w:rFonts w:ascii="Garamond" w:hAnsi="Garamond" w:cs="Times New Roman"/>
          <w:sz w:val="24"/>
          <w:szCs w:val="24"/>
          <w:lang w:bidi="en-US"/>
        </w:rPr>
        <w:t xml:space="preserve">ronik dhe që lidhet me investimin që </w:t>
      </w:r>
      <w:r w:rsidR="007E1F91" w:rsidRPr="00377505">
        <w:rPr>
          <w:rFonts w:ascii="Garamond" w:hAnsi="Garamond" w:cs="Times New Roman"/>
          <w:sz w:val="24"/>
          <w:szCs w:val="24"/>
          <w:lang w:bidi="en-US"/>
        </w:rPr>
        <w:t>q</w:t>
      </w:r>
      <w:r w:rsidRPr="00377505">
        <w:rPr>
          <w:rFonts w:ascii="Garamond" w:hAnsi="Garamond" w:cs="Times New Roman"/>
          <w:sz w:val="24"/>
          <w:szCs w:val="24"/>
          <w:lang w:bidi="en-US"/>
        </w:rPr>
        <w:t>everia parashikon të kryejë për përmirësimin e sistemit të prokurimi</w:t>
      </w:r>
      <w:r w:rsidR="007E1F91" w:rsidRPr="00377505">
        <w:rPr>
          <w:rFonts w:ascii="Garamond" w:hAnsi="Garamond" w:cs="Times New Roman"/>
          <w:sz w:val="24"/>
          <w:szCs w:val="24"/>
          <w:lang w:bidi="en-US"/>
        </w:rPr>
        <w:t>t</w:t>
      </w:r>
      <w:r w:rsidRPr="00377505">
        <w:rPr>
          <w:rFonts w:ascii="Garamond" w:hAnsi="Garamond" w:cs="Times New Roman"/>
          <w:sz w:val="24"/>
          <w:szCs w:val="24"/>
          <w:lang w:bidi="en-US"/>
        </w:rPr>
        <w:t xml:space="preserve"> </w:t>
      </w:r>
      <w:r w:rsidR="00810C55" w:rsidRPr="00377505">
        <w:rPr>
          <w:rFonts w:ascii="Garamond" w:hAnsi="Garamond" w:cs="Times New Roman"/>
          <w:sz w:val="24"/>
          <w:szCs w:val="24"/>
          <w:lang w:bidi="en-US"/>
        </w:rPr>
        <w:t>elektronik</w:t>
      </w:r>
      <w:r w:rsidRPr="00377505">
        <w:rPr>
          <w:rFonts w:ascii="Garamond" w:hAnsi="Garamond" w:cs="Times New Roman"/>
          <w:sz w:val="24"/>
          <w:szCs w:val="24"/>
          <w:lang w:bidi="en-US"/>
        </w:rPr>
        <w:t>. Aktualisht</w:t>
      </w:r>
      <w:r w:rsidR="007E1F91" w:rsidRPr="00377505">
        <w:rPr>
          <w:rFonts w:ascii="Garamond" w:hAnsi="Garamond" w:cs="Times New Roman"/>
          <w:sz w:val="24"/>
          <w:szCs w:val="24"/>
          <w:lang w:bidi="en-US"/>
        </w:rPr>
        <w:t>,</w:t>
      </w:r>
      <w:r w:rsidRPr="00377505">
        <w:rPr>
          <w:rFonts w:ascii="Garamond" w:hAnsi="Garamond" w:cs="Times New Roman"/>
          <w:sz w:val="24"/>
          <w:szCs w:val="24"/>
          <w:lang w:bidi="en-US"/>
        </w:rPr>
        <w:t xml:space="preserve"> po kryhen bisedimet me Bankën Botërore</w:t>
      </w:r>
      <w:r w:rsidR="00806CEB">
        <w:rPr>
          <w:rFonts w:ascii="Garamond" w:hAnsi="Garamond" w:cs="Times New Roman"/>
          <w:sz w:val="24"/>
          <w:szCs w:val="24"/>
          <w:lang w:bidi="en-US"/>
        </w:rPr>
        <w:t>,</w:t>
      </w:r>
      <w:r w:rsidRPr="00377505">
        <w:rPr>
          <w:rFonts w:ascii="Garamond" w:hAnsi="Garamond" w:cs="Times New Roman"/>
          <w:sz w:val="24"/>
          <w:szCs w:val="24"/>
          <w:lang w:bidi="en-US"/>
        </w:rPr>
        <w:t xml:space="preserve"> që ky investim të financohet nga Banka Bot</w:t>
      </w:r>
      <w:r w:rsidR="00627962" w:rsidRPr="00377505">
        <w:rPr>
          <w:rFonts w:ascii="Garamond" w:hAnsi="Garamond" w:cs="Times New Roman"/>
          <w:sz w:val="24"/>
          <w:szCs w:val="24"/>
          <w:lang w:bidi="en-US"/>
        </w:rPr>
        <w:t>ër</w:t>
      </w:r>
      <w:r w:rsidRPr="00377505">
        <w:rPr>
          <w:rFonts w:ascii="Garamond" w:hAnsi="Garamond" w:cs="Times New Roman"/>
          <w:sz w:val="24"/>
          <w:szCs w:val="24"/>
          <w:lang w:bidi="en-US"/>
        </w:rPr>
        <w:t>ore. Për këtë arsye edhe në strategji ky objektiv paraqitet i mbuluar me financim.</w:t>
      </w:r>
      <w:r w:rsidRPr="00020611">
        <w:rPr>
          <w:rFonts w:ascii="Garamond" w:hAnsi="Garamond" w:cs="Times New Roman"/>
          <w:sz w:val="24"/>
          <w:szCs w:val="24"/>
          <w:lang w:bidi="en-US"/>
        </w:rPr>
        <w:t xml:space="preserve"> </w:t>
      </w:r>
    </w:p>
    <w:p w14:paraId="758C860A" w14:textId="77777777" w:rsidR="0070675F" w:rsidRPr="00020611" w:rsidRDefault="0070675F" w:rsidP="00702834">
      <w:pPr>
        <w:widowControl w:val="0"/>
        <w:spacing w:after="0" w:line="240" w:lineRule="auto"/>
        <w:ind w:firstLine="284"/>
        <w:rPr>
          <w:rStyle w:val="Strong"/>
          <w:rFonts w:ascii="Garamond" w:hAnsi="Garamond" w:cs="Times New Roman"/>
          <w:sz w:val="24"/>
          <w:szCs w:val="24"/>
        </w:rPr>
      </w:pPr>
    </w:p>
    <w:p w14:paraId="2AF530C5" w14:textId="77777777" w:rsidR="00A92906" w:rsidRPr="00020611" w:rsidRDefault="00A92906" w:rsidP="00702834">
      <w:pPr>
        <w:widowControl w:val="0"/>
        <w:spacing w:after="0" w:line="240" w:lineRule="auto"/>
        <w:ind w:firstLine="284"/>
        <w:rPr>
          <w:rFonts w:ascii="Garamond" w:hAnsi="Garamond"/>
          <w:sz w:val="24"/>
          <w:szCs w:val="24"/>
        </w:rPr>
      </w:pPr>
    </w:p>
    <w:p w14:paraId="7D9F99BA" w14:textId="77777777" w:rsidR="00741692" w:rsidRPr="00020611" w:rsidRDefault="00741692" w:rsidP="00702834">
      <w:pPr>
        <w:widowControl w:val="0"/>
        <w:spacing w:after="0" w:line="240" w:lineRule="auto"/>
        <w:ind w:firstLine="284"/>
        <w:rPr>
          <w:rFonts w:ascii="Garamond" w:hAnsi="Garamond"/>
          <w:sz w:val="24"/>
          <w:szCs w:val="24"/>
        </w:rPr>
        <w:sectPr w:rsidR="00741692" w:rsidRPr="00020611" w:rsidSect="00137332">
          <w:footerReference w:type="default" r:id="rId15"/>
          <w:pgSz w:w="12240" w:h="15840"/>
          <w:pgMar w:top="1440" w:right="1440" w:bottom="1440" w:left="1440" w:header="720" w:footer="720" w:gutter="0"/>
          <w:cols w:space="720"/>
          <w:docGrid w:linePitch="360"/>
        </w:sectPr>
      </w:pPr>
    </w:p>
    <w:p w14:paraId="531DDF2D" w14:textId="77777777" w:rsidR="00353FDD" w:rsidRPr="00353FDD" w:rsidRDefault="00353FDD" w:rsidP="00702834">
      <w:pPr>
        <w:pStyle w:val="Heading1"/>
        <w:keepNext w:val="0"/>
        <w:keepLines w:val="0"/>
        <w:pageBreakBefore w:val="0"/>
        <w:widowControl w:val="0"/>
        <w:spacing w:before="0" w:line="240" w:lineRule="auto"/>
        <w:ind w:firstLine="284"/>
        <w:jc w:val="center"/>
        <w:rPr>
          <w:rStyle w:val="Strong"/>
          <w:rFonts w:ascii="Garamond" w:hAnsi="Garamond"/>
          <w:color w:val="auto"/>
          <w:sz w:val="24"/>
          <w:szCs w:val="24"/>
        </w:rPr>
      </w:pPr>
      <w:bookmarkStart w:id="52" w:name="_Toc166152737"/>
      <w:r w:rsidRPr="00353FDD">
        <w:rPr>
          <w:rStyle w:val="Strong"/>
          <w:rFonts w:ascii="Garamond" w:hAnsi="Garamond"/>
          <w:color w:val="auto"/>
          <w:sz w:val="24"/>
          <w:szCs w:val="24"/>
        </w:rPr>
        <w:lastRenderedPageBreak/>
        <w:t xml:space="preserve">ANEKS </w:t>
      </w:r>
      <w:r w:rsidR="00741692" w:rsidRPr="00353FDD">
        <w:rPr>
          <w:rStyle w:val="Strong"/>
          <w:rFonts w:ascii="Garamond" w:hAnsi="Garamond"/>
          <w:color w:val="auto"/>
          <w:sz w:val="24"/>
          <w:szCs w:val="24"/>
        </w:rPr>
        <w:t>1</w:t>
      </w:r>
    </w:p>
    <w:p w14:paraId="06E185BC" w14:textId="06DFCF3C" w:rsidR="00741692" w:rsidRPr="00353FDD" w:rsidRDefault="00741692" w:rsidP="00702834">
      <w:pPr>
        <w:pStyle w:val="Heading1"/>
        <w:keepNext w:val="0"/>
        <w:keepLines w:val="0"/>
        <w:pageBreakBefore w:val="0"/>
        <w:widowControl w:val="0"/>
        <w:spacing w:before="0" w:line="240" w:lineRule="auto"/>
        <w:ind w:firstLine="284"/>
        <w:jc w:val="center"/>
        <w:rPr>
          <w:rStyle w:val="Strong"/>
          <w:rFonts w:ascii="Garamond" w:hAnsi="Garamond"/>
          <w:color w:val="auto"/>
          <w:sz w:val="24"/>
          <w:szCs w:val="24"/>
        </w:rPr>
      </w:pPr>
      <w:r w:rsidRPr="00353FDD">
        <w:rPr>
          <w:rStyle w:val="Strong"/>
          <w:rFonts w:ascii="Garamond" w:hAnsi="Garamond"/>
          <w:color w:val="auto"/>
          <w:sz w:val="24"/>
          <w:szCs w:val="24"/>
        </w:rPr>
        <w:t>PLANI I VEPRIMIT</w:t>
      </w:r>
      <w:bookmarkEnd w:id="52"/>
    </w:p>
    <w:p w14:paraId="626735ED" w14:textId="2B125118" w:rsidR="00741692" w:rsidRPr="00020611" w:rsidRDefault="00741692" w:rsidP="00702834">
      <w:pPr>
        <w:widowControl w:val="0"/>
        <w:tabs>
          <w:tab w:val="left" w:pos="10206"/>
        </w:tabs>
        <w:spacing w:after="0" w:line="240" w:lineRule="auto"/>
        <w:ind w:firstLine="284"/>
        <w:jc w:val="center"/>
        <w:rPr>
          <w:rFonts w:ascii="Garamond" w:eastAsiaTheme="minorEastAsia" w:hAnsi="Garamond" w:cs="Times New Roman"/>
          <w:sz w:val="24"/>
          <w:szCs w:val="24"/>
          <w:lang w:eastAsia="zh-TW"/>
        </w:rPr>
      </w:pPr>
      <w:r w:rsidRPr="00020611">
        <w:rPr>
          <w:rFonts w:ascii="Garamond" w:eastAsiaTheme="minorEastAsia" w:hAnsi="Garamond" w:cs="Times New Roman"/>
          <w:sz w:val="24"/>
          <w:szCs w:val="24"/>
          <w:lang w:eastAsia="zh-TW"/>
        </w:rPr>
        <w:t xml:space="preserve"> </w:t>
      </w:r>
    </w:p>
    <w:tbl>
      <w:tblPr>
        <w:tblStyle w:val="TableGrid"/>
        <w:tblW w:w="5000" w:type="pct"/>
        <w:tblLook w:val="04A0" w:firstRow="1" w:lastRow="0" w:firstColumn="1" w:lastColumn="0" w:noHBand="0" w:noVBand="1"/>
      </w:tblPr>
      <w:tblGrid>
        <w:gridCol w:w="15"/>
        <w:gridCol w:w="837"/>
        <w:gridCol w:w="287"/>
        <w:gridCol w:w="1134"/>
        <w:gridCol w:w="36"/>
        <w:gridCol w:w="1008"/>
        <w:gridCol w:w="28"/>
        <w:gridCol w:w="1738"/>
        <w:gridCol w:w="3209"/>
        <w:gridCol w:w="1334"/>
        <w:gridCol w:w="1192"/>
        <w:gridCol w:w="1039"/>
        <w:gridCol w:w="16"/>
        <w:gridCol w:w="1054"/>
        <w:gridCol w:w="23"/>
      </w:tblGrid>
      <w:tr w:rsidR="006730D9" w:rsidRPr="00020611" w14:paraId="20EA644C" w14:textId="77777777" w:rsidTr="00806CEB">
        <w:trPr>
          <w:gridBefore w:val="1"/>
          <w:wBefore w:w="6" w:type="pct"/>
          <w:trHeight w:val="20"/>
        </w:trPr>
        <w:tc>
          <w:tcPr>
            <w:tcW w:w="4994" w:type="pct"/>
            <w:gridSpan w:val="14"/>
            <w:shd w:val="clear" w:color="auto" w:fill="AEAAAA" w:themeFill="background2" w:themeFillShade="BF"/>
            <w:vAlign w:val="center"/>
          </w:tcPr>
          <w:p w14:paraId="2E8E3740"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Plani i aktiviteteve 2024-2027</w:t>
            </w:r>
          </w:p>
        </w:tc>
      </w:tr>
      <w:tr w:rsidR="006730D9" w:rsidRPr="00020611" w14:paraId="09A269B2" w14:textId="77777777" w:rsidTr="00806CEB">
        <w:trPr>
          <w:gridBefore w:val="1"/>
          <w:wBefore w:w="6" w:type="pct"/>
          <w:trHeight w:val="20"/>
        </w:trPr>
        <w:tc>
          <w:tcPr>
            <w:tcW w:w="434" w:type="pct"/>
            <w:gridSpan w:val="2"/>
            <w:vMerge w:val="restart"/>
            <w:shd w:val="clear" w:color="auto" w:fill="AEAAAA" w:themeFill="background2" w:themeFillShade="BF"/>
            <w:vAlign w:val="center"/>
          </w:tcPr>
          <w:p w14:paraId="5B168D7A" w14:textId="77777777" w:rsidR="00741692" w:rsidRPr="00020611" w:rsidRDefault="00741692" w:rsidP="00806CEB">
            <w:pPr>
              <w:widowControl w:val="0"/>
              <w:jc w:val="center"/>
              <w:rPr>
                <w:rFonts w:ascii="Garamond" w:hAnsi="Garamond" w:cs="Times New Roman"/>
                <w:b/>
                <w:sz w:val="16"/>
                <w:szCs w:val="16"/>
              </w:rPr>
            </w:pPr>
          </w:p>
          <w:p w14:paraId="0B3E614F"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Nr. i objektivit</w:t>
            </w:r>
          </w:p>
        </w:tc>
        <w:tc>
          <w:tcPr>
            <w:tcW w:w="438" w:type="pct"/>
            <w:vMerge w:val="restart"/>
            <w:shd w:val="clear" w:color="auto" w:fill="AEAAAA" w:themeFill="background2" w:themeFillShade="BF"/>
            <w:vAlign w:val="center"/>
          </w:tcPr>
          <w:p w14:paraId="7327BAF5" w14:textId="77777777" w:rsidR="00741692" w:rsidRPr="00020611" w:rsidRDefault="00741692" w:rsidP="00806CEB">
            <w:pPr>
              <w:widowControl w:val="0"/>
              <w:jc w:val="center"/>
              <w:rPr>
                <w:rFonts w:ascii="Garamond" w:hAnsi="Garamond" w:cs="Times New Roman"/>
                <w:b/>
                <w:sz w:val="16"/>
                <w:szCs w:val="16"/>
              </w:rPr>
            </w:pPr>
          </w:p>
          <w:p w14:paraId="563C5019"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Detajimi i objektivit</w:t>
            </w:r>
          </w:p>
        </w:tc>
        <w:tc>
          <w:tcPr>
            <w:tcW w:w="2324" w:type="pct"/>
            <w:gridSpan w:val="5"/>
            <w:shd w:val="clear" w:color="auto" w:fill="AEAAAA" w:themeFill="background2" w:themeFillShade="BF"/>
            <w:vAlign w:val="center"/>
          </w:tcPr>
          <w:p w14:paraId="62D9BC1A"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Aktivitetet</w:t>
            </w:r>
          </w:p>
        </w:tc>
        <w:tc>
          <w:tcPr>
            <w:tcW w:w="515" w:type="pct"/>
            <w:vMerge w:val="restart"/>
            <w:shd w:val="clear" w:color="auto" w:fill="AEAAAA" w:themeFill="background2" w:themeFillShade="BF"/>
            <w:vAlign w:val="center"/>
          </w:tcPr>
          <w:p w14:paraId="5612164C" w14:textId="77777777" w:rsidR="00741692" w:rsidRPr="00020611" w:rsidRDefault="00741692" w:rsidP="00806CEB">
            <w:pPr>
              <w:widowControl w:val="0"/>
              <w:jc w:val="center"/>
              <w:rPr>
                <w:rFonts w:ascii="Garamond" w:hAnsi="Garamond" w:cs="Times New Roman"/>
                <w:b/>
                <w:sz w:val="16"/>
                <w:szCs w:val="16"/>
              </w:rPr>
            </w:pPr>
          </w:p>
          <w:p w14:paraId="0EEE4E2F"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Institucioni përgjegjës</w:t>
            </w:r>
          </w:p>
        </w:tc>
        <w:tc>
          <w:tcPr>
            <w:tcW w:w="460" w:type="pct"/>
            <w:vMerge w:val="restart"/>
            <w:shd w:val="clear" w:color="auto" w:fill="AEAAAA" w:themeFill="background2" w:themeFillShade="BF"/>
            <w:vAlign w:val="center"/>
          </w:tcPr>
          <w:p w14:paraId="673A1C1E" w14:textId="77777777" w:rsidR="00741692" w:rsidRPr="00020611" w:rsidRDefault="00741692" w:rsidP="00806CEB">
            <w:pPr>
              <w:widowControl w:val="0"/>
              <w:jc w:val="center"/>
              <w:rPr>
                <w:rFonts w:ascii="Garamond" w:hAnsi="Garamond" w:cs="Times New Roman"/>
                <w:b/>
                <w:sz w:val="16"/>
                <w:szCs w:val="16"/>
              </w:rPr>
            </w:pPr>
          </w:p>
          <w:p w14:paraId="3B5589D5"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Institucioni bashkëpunues</w:t>
            </w:r>
          </w:p>
        </w:tc>
        <w:tc>
          <w:tcPr>
            <w:tcW w:w="401" w:type="pct"/>
            <w:vMerge w:val="restart"/>
            <w:shd w:val="clear" w:color="auto" w:fill="AEAAAA" w:themeFill="background2" w:themeFillShade="BF"/>
            <w:vAlign w:val="center"/>
          </w:tcPr>
          <w:p w14:paraId="5B958F89" w14:textId="77777777" w:rsidR="00741692" w:rsidRPr="00020611" w:rsidRDefault="00741692" w:rsidP="00806CEB">
            <w:pPr>
              <w:widowControl w:val="0"/>
              <w:jc w:val="center"/>
              <w:rPr>
                <w:rFonts w:ascii="Garamond" w:hAnsi="Garamond" w:cs="Times New Roman"/>
                <w:b/>
                <w:sz w:val="16"/>
                <w:szCs w:val="16"/>
              </w:rPr>
            </w:pPr>
          </w:p>
          <w:p w14:paraId="13B06ED6"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Data e fillimit</w:t>
            </w:r>
          </w:p>
        </w:tc>
        <w:tc>
          <w:tcPr>
            <w:tcW w:w="422" w:type="pct"/>
            <w:gridSpan w:val="3"/>
            <w:vMerge w:val="restart"/>
            <w:shd w:val="clear" w:color="auto" w:fill="AEAAAA" w:themeFill="background2" w:themeFillShade="BF"/>
            <w:vAlign w:val="center"/>
          </w:tcPr>
          <w:p w14:paraId="7298C914" w14:textId="77777777" w:rsidR="00741692" w:rsidRPr="00020611" w:rsidRDefault="00741692" w:rsidP="00806CEB">
            <w:pPr>
              <w:widowControl w:val="0"/>
              <w:jc w:val="center"/>
              <w:rPr>
                <w:rFonts w:ascii="Garamond" w:hAnsi="Garamond" w:cs="Times New Roman"/>
                <w:b/>
                <w:sz w:val="16"/>
                <w:szCs w:val="16"/>
              </w:rPr>
            </w:pPr>
          </w:p>
          <w:p w14:paraId="6A66ED17"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Data e mbarimit</w:t>
            </w:r>
          </w:p>
        </w:tc>
      </w:tr>
      <w:tr w:rsidR="006730D9" w:rsidRPr="00020611" w14:paraId="49050219" w14:textId="77777777" w:rsidTr="000B45F4">
        <w:trPr>
          <w:gridBefore w:val="1"/>
          <w:wBefore w:w="6" w:type="pct"/>
          <w:trHeight w:val="20"/>
        </w:trPr>
        <w:tc>
          <w:tcPr>
            <w:tcW w:w="434" w:type="pct"/>
            <w:gridSpan w:val="2"/>
            <w:vMerge/>
            <w:shd w:val="clear" w:color="auto" w:fill="AEAAAA" w:themeFill="background2" w:themeFillShade="BF"/>
            <w:vAlign w:val="center"/>
          </w:tcPr>
          <w:p w14:paraId="36BD7914" w14:textId="77777777" w:rsidR="00741692" w:rsidRPr="00020611" w:rsidRDefault="00741692" w:rsidP="00806CEB">
            <w:pPr>
              <w:widowControl w:val="0"/>
              <w:jc w:val="center"/>
              <w:rPr>
                <w:rFonts w:ascii="Garamond" w:hAnsi="Garamond" w:cs="Times New Roman"/>
                <w:b/>
                <w:sz w:val="16"/>
                <w:szCs w:val="16"/>
              </w:rPr>
            </w:pPr>
          </w:p>
        </w:tc>
        <w:tc>
          <w:tcPr>
            <w:tcW w:w="438" w:type="pct"/>
            <w:vMerge/>
            <w:shd w:val="clear" w:color="auto" w:fill="AEAAAA" w:themeFill="background2" w:themeFillShade="BF"/>
            <w:vAlign w:val="center"/>
          </w:tcPr>
          <w:p w14:paraId="1DDABC93" w14:textId="77777777" w:rsidR="00741692" w:rsidRPr="00020611" w:rsidRDefault="00741692" w:rsidP="00806CEB">
            <w:pPr>
              <w:widowControl w:val="0"/>
              <w:jc w:val="center"/>
              <w:rPr>
                <w:rFonts w:ascii="Garamond" w:hAnsi="Garamond" w:cs="Times New Roman"/>
                <w:b/>
                <w:sz w:val="16"/>
                <w:szCs w:val="16"/>
              </w:rPr>
            </w:pPr>
          </w:p>
        </w:tc>
        <w:tc>
          <w:tcPr>
            <w:tcW w:w="403" w:type="pct"/>
            <w:gridSpan w:val="2"/>
            <w:shd w:val="clear" w:color="auto" w:fill="AEAAAA" w:themeFill="background2" w:themeFillShade="BF"/>
            <w:vAlign w:val="center"/>
          </w:tcPr>
          <w:p w14:paraId="6B8111BE"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Nr. i aktivitetit</w:t>
            </w:r>
          </w:p>
        </w:tc>
        <w:tc>
          <w:tcPr>
            <w:tcW w:w="682" w:type="pct"/>
            <w:gridSpan w:val="2"/>
            <w:shd w:val="clear" w:color="auto" w:fill="AEAAAA" w:themeFill="background2" w:themeFillShade="BF"/>
            <w:vAlign w:val="center"/>
          </w:tcPr>
          <w:p w14:paraId="519284A8"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Detajimi i aktivitetit</w:t>
            </w:r>
          </w:p>
        </w:tc>
        <w:tc>
          <w:tcPr>
            <w:tcW w:w="1239" w:type="pct"/>
            <w:shd w:val="clear" w:color="auto" w:fill="AEAAAA" w:themeFill="background2" w:themeFillShade="BF"/>
            <w:vAlign w:val="center"/>
          </w:tcPr>
          <w:p w14:paraId="7CF80AC0"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 xml:space="preserve">Treguesi i matjes në nivel produkti </w:t>
            </w:r>
            <w:r w:rsidRPr="00810C55">
              <w:rPr>
                <w:rFonts w:ascii="Garamond" w:hAnsi="Garamond" w:cs="Times New Roman"/>
                <w:b/>
                <w:i/>
                <w:iCs/>
                <w:sz w:val="16"/>
                <w:szCs w:val="16"/>
              </w:rPr>
              <w:t>(output)</w:t>
            </w:r>
          </w:p>
        </w:tc>
        <w:tc>
          <w:tcPr>
            <w:tcW w:w="515" w:type="pct"/>
            <w:vMerge/>
            <w:shd w:val="clear" w:color="auto" w:fill="AEAAAA" w:themeFill="background2" w:themeFillShade="BF"/>
            <w:vAlign w:val="center"/>
          </w:tcPr>
          <w:p w14:paraId="52C17344" w14:textId="77777777" w:rsidR="00741692" w:rsidRPr="00020611" w:rsidRDefault="00741692" w:rsidP="00806CEB">
            <w:pPr>
              <w:widowControl w:val="0"/>
              <w:jc w:val="center"/>
              <w:rPr>
                <w:rFonts w:ascii="Garamond" w:hAnsi="Garamond" w:cs="Times New Roman"/>
                <w:b/>
                <w:sz w:val="16"/>
                <w:szCs w:val="16"/>
              </w:rPr>
            </w:pPr>
          </w:p>
        </w:tc>
        <w:tc>
          <w:tcPr>
            <w:tcW w:w="460" w:type="pct"/>
            <w:vMerge/>
            <w:shd w:val="clear" w:color="auto" w:fill="AEAAAA" w:themeFill="background2" w:themeFillShade="BF"/>
            <w:vAlign w:val="center"/>
          </w:tcPr>
          <w:p w14:paraId="626FD9EF" w14:textId="77777777" w:rsidR="00741692" w:rsidRPr="00020611" w:rsidRDefault="00741692" w:rsidP="00806CEB">
            <w:pPr>
              <w:widowControl w:val="0"/>
              <w:jc w:val="center"/>
              <w:rPr>
                <w:rFonts w:ascii="Garamond" w:hAnsi="Garamond" w:cs="Times New Roman"/>
                <w:b/>
                <w:sz w:val="16"/>
                <w:szCs w:val="16"/>
              </w:rPr>
            </w:pPr>
          </w:p>
        </w:tc>
        <w:tc>
          <w:tcPr>
            <w:tcW w:w="401" w:type="pct"/>
            <w:vMerge/>
            <w:shd w:val="clear" w:color="auto" w:fill="AEAAAA" w:themeFill="background2" w:themeFillShade="BF"/>
            <w:vAlign w:val="center"/>
          </w:tcPr>
          <w:p w14:paraId="780884AE" w14:textId="77777777" w:rsidR="00741692" w:rsidRPr="00020611" w:rsidRDefault="00741692" w:rsidP="00806CEB">
            <w:pPr>
              <w:widowControl w:val="0"/>
              <w:jc w:val="center"/>
              <w:rPr>
                <w:rFonts w:ascii="Garamond" w:hAnsi="Garamond" w:cs="Times New Roman"/>
                <w:b/>
                <w:sz w:val="16"/>
                <w:szCs w:val="16"/>
              </w:rPr>
            </w:pPr>
          </w:p>
        </w:tc>
        <w:tc>
          <w:tcPr>
            <w:tcW w:w="422" w:type="pct"/>
            <w:gridSpan w:val="3"/>
            <w:vMerge/>
            <w:shd w:val="clear" w:color="auto" w:fill="AEAAAA" w:themeFill="background2" w:themeFillShade="BF"/>
            <w:vAlign w:val="center"/>
          </w:tcPr>
          <w:p w14:paraId="79D705C3" w14:textId="77777777" w:rsidR="00741692" w:rsidRPr="00020611" w:rsidRDefault="00741692" w:rsidP="00806CEB">
            <w:pPr>
              <w:widowControl w:val="0"/>
              <w:jc w:val="center"/>
              <w:rPr>
                <w:rFonts w:ascii="Garamond" w:hAnsi="Garamond" w:cs="Times New Roman"/>
                <w:b/>
                <w:sz w:val="16"/>
                <w:szCs w:val="16"/>
              </w:rPr>
            </w:pPr>
          </w:p>
        </w:tc>
      </w:tr>
      <w:tr w:rsidR="006730D9" w:rsidRPr="00020611" w14:paraId="4F728C54" w14:textId="77777777" w:rsidTr="000B45F4">
        <w:trPr>
          <w:gridBefore w:val="1"/>
          <w:wBefore w:w="6" w:type="pct"/>
          <w:trHeight w:val="20"/>
        </w:trPr>
        <w:tc>
          <w:tcPr>
            <w:tcW w:w="434" w:type="pct"/>
            <w:gridSpan w:val="2"/>
            <w:shd w:val="clear" w:color="auto" w:fill="AEAAAA" w:themeFill="background2" w:themeFillShade="BF"/>
            <w:vAlign w:val="center"/>
          </w:tcPr>
          <w:p w14:paraId="602E6773"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1</w:t>
            </w:r>
          </w:p>
        </w:tc>
        <w:tc>
          <w:tcPr>
            <w:tcW w:w="438" w:type="pct"/>
            <w:shd w:val="clear" w:color="auto" w:fill="AEAAAA" w:themeFill="background2" w:themeFillShade="BF"/>
            <w:vAlign w:val="center"/>
          </w:tcPr>
          <w:p w14:paraId="6F4395F8"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2</w:t>
            </w:r>
          </w:p>
        </w:tc>
        <w:tc>
          <w:tcPr>
            <w:tcW w:w="403" w:type="pct"/>
            <w:gridSpan w:val="2"/>
            <w:shd w:val="clear" w:color="auto" w:fill="AEAAAA" w:themeFill="background2" w:themeFillShade="BF"/>
            <w:vAlign w:val="center"/>
          </w:tcPr>
          <w:p w14:paraId="0EDD3A37"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3</w:t>
            </w:r>
          </w:p>
        </w:tc>
        <w:tc>
          <w:tcPr>
            <w:tcW w:w="682" w:type="pct"/>
            <w:gridSpan w:val="2"/>
            <w:shd w:val="clear" w:color="auto" w:fill="AEAAAA" w:themeFill="background2" w:themeFillShade="BF"/>
            <w:vAlign w:val="center"/>
          </w:tcPr>
          <w:p w14:paraId="580F11D7"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4</w:t>
            </w:r>
          </w:p>
        </w:tc>
        <w:tc>
          <w:tcPr>
            <w:tcW w:w="1239" w:type="pct"/>
            <w:shd w:val="clear" w:color="auto" w:fill="AEAAAA" w:themeFill="background2" w:themeFillShade="BF"/>
            <w:vAlign w:val="center"/>
          </w:tcPr>
          <w:p w14:paraId="552C5858"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5</w:t>
            </w:r>
          </w:p>
        </w:tc>
        <w:tc>
          <w:tcPr>
            <w:tcW w:w="515" w:type="pct"/>
            <w:shd w:val="clear" w:color="auto" w:fill="AEAAAA" w:themeFill="background2" w:themeFillShade="BF"/>
            <w:vAlign w:val="center"/>
          </w:tcPr>
          <w:p w14:paraId="21460FBF"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6</w:t>
            </w:r>
          </w:p>
        </w:tc>
        <w:tc>
          <w:tcPr>
            <w:tcW w:w="460" w:type="pct"/>
            <w:shd w:val="clear" w:color="auto" w:fill="AEAAAA" w:themeFill="background2" w:themeFillShade="BF"/>
            <w:vAlign w:val="center"/>
          </w:tcPr>
          <w:p w14:paraId="17D6DBD2"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7</w:t>
            </w:r>
          </w:p>
        </w:tc>
        <w:tc>
          <w:tcPr>
            <w:tcW w:w="401" w:type="pct"/>
            <w:shd w:val="clear" w:color="auto" w:fill="AEAAAA" w:themeFill="background2" w:themeFillShade="BF"/>
            <w:vAlign w:val="center"/>
          </w:tcPr>
          <w:p w14:paraId="28BBBB11"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8</w:t>
            </w:r>
          </w:p>
        </w:tc>
        <w:tc>
          <w:tcPr>
            <w:tcW w:w="422" w:type="pct"/>
            <w:gridSpan w:val="3"/>
            <w:shd w:val="clear" w:color="auto" w:fill="AEAAAA" w:themeFill="background2" w:themeFillShade="BF"/>
            <w:vAlign w:val="center"/>
          </w:tcPr>
          <w:p w14:paraId="4504425C" w14:textId="77777777" w:rsidR="00741692" w:rsidRPr="00020611" w:rsidRDefault="00741692" w:rsidP="00806CEB">
            <w:pPr>
              <w:widowControl w:val="0"/>
              <w:jc w:val="center"/>
              <w:rPr>
                <w:rFonts w:ascii="Garamond" w:hAnsi="Garamond" w:cs="Times New Roman"/>
                <w:b/>
                <w:sz w:val="16"/>
                <w:szCs w:val="16"/>
              </w:rPr>
            </w:pPr>
            <w:r w:rsidRPr="00020611">
              <w:rPr>
                <w:rFonts w:ascii="Garamond" w:hAnsi="Garamond" w:cs="Times New Roman"/>
                <w:b/>
                <w:sz w:val="16"/>
                <w:szCs w:val="16"/>
              </w:rPr>
              <w:t>9</w:t>
            </w:r>
          </w:p>
        </w:tc>
      </w:tr>
      <w:tr w:rsidR="006730D9" w:rsidRPr="00020611" w14:paraId="521165E0" w14:textId="77777777" w:rsidTr="00353FDD">
        <w:trPr>
          <w:gridBefore w:val="1"/>
          <w:wBefore w:w="6" w:type="pct"/>
          <w:trHeight w:val="20"/>
        </w:trPr>
        <w:tc>
          <w:tcPr>
            <w:tcW w:w="4994" w:type="pct"/>
            <w:gridSpan w:val="14"/>
            <w:shd w:val="clear" w:color="auto" w:fill="AEAAAA" w:themeFill="background2" w:themeFillShade="BF"/>
            <w:vAlign w:val="center"/>
          </w:tcPr>
          <w:p w14:paraId="4720D829" w14:textId="39195248" w:rsidR="00741692" w:rsidRPr="00020611" w:rsidRDefault="00741692" w:rsidP="00353FDD">
            <w:pPr>
              <w:widowControl w:val="0"/>
              <w:tabs>
                <w:tab w:val="left" w:pos="1690"/>
                <w:tab w:val="center" w:pos="4567"/>
              </w:tabs>
              <w:jc w:val="left"/>
              <w:rPr>
                <w:rFonts w:ascii="Garamond" w:hAnsi="Garamond" w:cs="Times New Roman"/>
                <w:sz w:val="16"/>
                <w:szCs w:val="16"/>
              </w:rPr>
            </w:pPr>
            <w:r w:rsidRPr="00020611">
              <w:rPr>
                <w:rFonts w:ascii="Garamond" w:hAnsi="Garamond" w:cs="Times New Roman"/>
                <w:b/>
                <w:sz w:val="16"/>
                <w:szCs w:val="16"/>
              </w:rPr>
              <w:t>QËLLIMI I POLITIKËS 1</w:t>
            </w:r>
            <w:r w:rsidR="000B45F4">
              <w:rPr>
                <w:rFonts w:ascii="Garamond" w:hAnsi="Garamond" w:cs="Times New Roman"/>
                <w:b/>
                <w:sz w:val="16"/>
                <w:szCs w:val="16"/>
              </w:rPr>
              <w:t xml:space="preserve"> – </w:t>
            </w:r>
            <w:r w:rsidRPr="00020611">
              <w:rPr>
                <w:rFonts w:ascii="Garamond" w:hAnsi="Garamond" w:cs="Times New Roman"/>
                <w:b/>
                <w:sz w:val="16"/>
                <w:szCs w:val="16"/>
              </w:rPr>
              <w:t>PROCESI I PROKURIM PUBLIK EFICIENT DHE EFEKTIV</w:t>
            </w:r>
          </w:p>
        </w:tc>
      </w:tr>
      <w:tr w:rsidR="006730D9" w:rsidRPr="00020611" w14:paraId="0F02E06D" w14:textId="77777777" w:rsidTr="000B45F4">
        <w:trPr>
          <w:gridBefore w:val="1"/>
          <w:wBefore w:w="6" w:type="pct"/>
          <w:trHeight w:val="20"/>
        </w:trPr>
        <w:tc>
          <w:tcPr>
            <w:tcW w:w="323" w:type="pct"/>
            <w:vMerge w:val="restart"/>
          </w:tcPr>
          <w:p w14:paraId="007E1912" w14:textId="77777777" w:rsidR="00741692" w:rsidRPr="00020611" w:rsidRDefault="00741692" w:rsidP="006730D9">
            <w:pPr>
              <w:widowControl w:val="0"/>
              <w:tabs>
                <w:tab w:val="left" w:pos="1628"/>
              </w:tabs>
              <w:jc w:val="center"/>
              <w:rPr>
                <w:rFonts w:ascii="Garamond" w:hAnsi="Garamond" w:cs="Times New Roman"/>
                <w:sz w:val="16"/>
                <w:szCs w:val="16"/>
              </w:rPr>
            </w:pPr>
          </w:p>
          <w:p w14:paraId="00948117" w14:textId="77777777" w:rsidR="00741692" w:rsidRPr="00020611" w:rsidRDefault="00741692" w:rsidP="006730D9">
            <w:pPr>
              <w:widowControl w:val="0"/>
              <w:tabs>
                <w:tab w:val="left" w:pos="1628"/>
              </w:tabs>
              <w:jc w:val="center"/>
              <w:rPr>
                <w:rFonts w:ascii="Garamond" w:hAnsi="Garamond" w:cs="Times New Roman"/>
                <w:sz w:val="16"/>
                <w:szCs w:val="16"/>
              </w:rPr>
            </w:pPr>
          </w:p>
          <w:p w14:paraId="5C28EFA6" w14:textId="77777777" w:rsidR="00741692" w:rsidRPr="00020611" w:rsidRDefault="00741692" w:rsidP="006730D9">
            <w:pPr>
              <w:widowControl w:val="0"/>
              <w:tabs>
                <w:tab w:val="left" w:pos="1628"/>
              </w:tabs>
              <w:jc w:val="center"/>
              <w:rPr>
                <w:rFonts w:ascii="Garamond" w:hAnsi="Garamond" w:cs="Times New Roman"/>
                <w:sz w:val="16"/>
                <w:szCs w:val="16"/>
              </w:rPr>
            </w:pPr>
          </w:p>
          <w:p w14:paraId="297EA3A9" w14:textId="77777777" w:rsidR="00741692" w:rsidRPr="00020611" w:rsidRDefault="00741692" w:rsidP="006730D9">
            <w:pPr>
              <w:widowControl w:val="0"/>
              <w:tabs>
                <w:tab w:val="left" w:pos="1628"/>
              </w:tabs>
              <w:jc w:val="center"/>
              <w:rPr>
                <w:rFonts w:ascii="Garamond" w:hAnsi="Garamond" w:cs="Times New Roman"/>
                <w:sz w:val="16"/>
                <w:szCs w:val="16"/>
              </w:rPr>
            </w:pPr>
          </w:p>
          <w:p w14:paraId="7A594848" w14:textId="77777777" w:rsidR="00741692" w:rsidRPr="00020611" w:rsidRDefault="00741692" w:rsidP="006730D9">
            <w:pPr>
              <w:widowControl w:val="0"/>
              <w:tabs>
                <w:tab w:val="left" w:pos="1628"/>
              </w:tabs>
              <w:jc w:val="center"/>
              <w:rPr>
                <w:rFonts w:ascii="Garamond" w:hAnsi="Garamond" w:cs="Times New Roman"/>
                <w:sz w:val="16"/>
                <w:szCs w:val="16"/>
              </w:rPr>
            </w:pPr>
          </w:p>
          <w:p w14:paraId="4E36F3B5" w14:textId="77777777" w:rsidR="00741692" w:rsidRPr="00020611" w:rsidRDefault="00741692" w:rsidP="006730D9">
            <w:pPr>
              <w:widowControl w:val="0"/>
              <w:tabs>
                <w:tab w:val="left" w:pos="1628"/>
              </w:tabs>
              <w:jc w:val="center"/>
              <w:rPr>
                <w:rFonts w:ascii="Garamond" w:hAnsi="Garamond" w:cs="Times New Roman"/>
                <w:sz w:val="16"/>
                <w:szCs w:val="16"/>
              </w:rPr>
            </w:pPr>
          </w:p>
          <w:p w14:paraId="2D3042D8" w14:textId="77777777" w:rsidR="00741692" w:rsidRPr="00020611" w:rsidRDefault="00741692" w:rsidP="006730D9">
            <w:pPr>
              <w:widowControl w:val="0"/>
              <w:tabs>
                <w:tab w:val="left" w:pos="1628"/>
              </w:tabs>
              <w:jc w:val="center"/>
              <w:rPr>
                <w:rFonts w:ascii="Garamond" w:hAnsi="Garamond" w:cs="Times New Roman"/>
                <w:sz w:val="16"/>
                <w:szCs w:val="16"/>
              </w:rPr>
            </w:pPr>
          </w:p>
          <w:p w14:paraId="2F811503" w14:textId="77777777" w:rsidR="00741692" w:rsidRPr="00020611" w:rsidRDefault="00741692" w:rsidP="006730D9">
            <w:pPr>
              <w:widowControl w:val="0"/>
              <w:tabs>
                <w:tab w:val="left" w:pos="1628"/>
              </w:tabs>
              <w:jc w:val="center"/>
              <w:rPr>
                <w:rFonts w:ascii="Garamond" w:hAnsi="Garamond" w:cs="Times New Roman"/>
                <w:sz w:val="16"/>
                <w:szCs w:val="16"/>
              </w:rPr>
            </w:pPr>
          </w:p>
          <w:p w14:paraId="060FE4F1" w14:textId="77777777" w:rsidR="00741692" w:rsidRPr="00020611" w:rsidRDefault="00741692" w:rsidP="006730D9">
            <w:pPr>
              <w:widowControl w:val="0"/>
              <w:tabs>
                <w:tab w:val="left" w:pos="1628"/>
              </w:tabs>
              <w:jc w:val="center"/>
              <w:rPr>
                <w:rFonts w:ascii="Garamond" w:hAnsi="Garamond" w:cs="Times New Roman"/>
                <w:sz w:val="16"/>
                <w:szCs w:val="16"/>
              </w:rPr>
            </w:pPr>
          </w:p>
          <w:p w14:paraId="2ACEA4A7" w14:textId="77777777" w:rsidR="00741692" w:rsidRPr="00020611" w:rsidRDefault="00741692" w:rsidP="006730D9">
            <w:pPr>
              <w:widowControl w:val="0"/>
              <w:tabs>
                <w:tab w:val="left" w:pos="1628"/>
              </w:tabs>
              <w:jc w:val="center"/>
              <w:rPr>
                <w:rFonts w:ascii="Garamond" w:hAnsi="Garamond" w:cs="Times New Roman"/>
                <w:sz w:val="16"/>
                <w:szCs w:val="16"/>
              </w:rPr>
            </w:pPr>
          </w:p>
          <w:p w14:paraId="548F6FDC"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Objektivi </w:t>
            </w:r>
          </w:p>
          <w:p w14:paraId="1DC338EB" w14:textId="77777777" w:rsidR="00741692" w:rsidRPr="00020611" w:rsidRDefault="00741692"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1.1</w:t>
            </w:r>
          </w:p>
        </w:tc>
        <w:tc>
          <w:tcPr>
            <w:tcW w:w="549" w:type="pct"/>
            <w:gridSpan w:val="2"/>
            <w:vMerge w:val="restart"/>
          </w:tcPr>
          <w:p w14:paraId="656B5BB9" w14:textId="77777777" w:rsidR="00741692" w:rsidRPr="00020611" w:rsidRDefault="00741692" w:rsidP="006730D9">
            <w:pPr>
              <w:widowControl w:val="0"/>
              <w:tabs>
                <w:tab w:val="left" w:pos="1628"/>
              </w:tabs>
              <w:jc w:val="center"/>
              <w:rPr>
                <w:rFonts w:ascii="Garamond" w:hAnsi="Garamond" w:cs="Times New Roman"/>
                <w:b/>
                <w:sz w:val="16"/>
                <w:szCs w:val="16"/>
              </w:rPr>
            </w:pPr>
          </w:p>
          <w:p w14:paraId="62AAA591" w14:textId="77777777" w:rsidR="00741692" w:rsidRPr="00020611" w:rsidRDefault="00741692" w:rsidP="006730D9">
            <w:pPr>
              <w:widowControl w:val="0"/>
              <w:tabs>
                <w:tab w:val="left" w:pos="1628"/>
              </w:tabs>
              <w:jc w:val="center"/>
              <w:rPr>
                <w:rFonts w:ascii="Garamond" w:hAnsi="Garamond" w:cs="Times New Roman"/>
                <w:b/>
                <w:sz w:val="16"/>
                <w:szCs w:val="16"/>
              </w:rPr>
            </w:pPr>
          </w:p>
          <w:p w14:paraId="479E91F4" w14:textId="77777777" w:rsidR="00741692" w:rsidRPr="00020611" w:rsidRDefault="00741692" w:rsidP="006730D9">
            <w:pPr>
              <w:widowControl w:val="0"/>
              <w:tabs>
                <w:tab w:val="left" w:pos="1628"/>
              </w:tabs>
              <w:jc w:val="center"/>
              <w:rPr>
                <w:rFonts w:ascii="Garamond" w:hAnsi="Garamond" w:cs="Times New Roman"/>
                <w:b/>
                <w:sz w:val="16"/>
                <w:szCs w:val="16"/>
              </w:rPr>
            </w:pPr>
          </w:p>
          <w:p w14:paraId="29521529" w14:textId="77777777" w:rsidR="00741692" w:rsidRPr="00020611" w:rsidRDefault="00741692" w:rsidP="006730D9">
            <w:pPr>
              <w:widowControl w:val="0"/>
              <w:tabs>
                <w:tab w:val="left" w:pos="1628"/>
              </w:tabs>
              <w:jc w:val="center"/>
              <w:rPr>
                <w:rFonts w:ascii="Garamond" w:hAnsi="Garamond" w:cs="Times New Roman"/>
                <w:b/>
                <w:sz w:val="16"/>
                <w:szCs w:val="16"/>
              </w:rPr>
            </w:pPr>
          </w:p>
          <w:p w14:paraId="4D027F5D" w14:textId="77777777" w:rsidR="00741692" w:rsidRPr="00020611" w:rsidRDefault="00741692" w:rsidP="006730D9">
            <w:pPr>
              <w:widowControl w:val="0"/>
              <w:tabs>
                <w:tab w:val="left" w:pos="1628"/>
              </w:tabs>
              <w:jc w:val="center"/>
              <w:rPr>
                <w:rFonts w:ascii="Garamond" w:hAnsi="Garamond" w:cs="Times New Roman"/>
                <w:b/>
                <w:sz w:val="16"/>
                <w:szCs w:val="16"/>
              </w:rPr>
            </w:pPr>
          </w:p>
          <w:p w14:paraId="73DCF8D6" w14:textId="77777777" w:rsidR="00741692" w:rsidRPr="00020611" w:rsidRDefault="00741692" w:rsidP="006730D9">
            <w:pPr>
              <w:widowControl w:val="0"/>
              <w:tabs>
                <w:tab w:val="left" w:pos="1628"/>
              </w:tabs>
              <w:jc w:val="center"/>
              <w:rPr>
                <w:rFonts w:ascii="Garamond" w:hAnsi="Garamond" w:cs="Times New Roman"/>
                <w:b/>
                <w:sz w:val="16"/>
                <w:szCs w:val="16"/>
              </w:rPr>
            </w:pPr>
          </w:p>
          <w:p w14:paraId="7F4312B7" w14:textId="77777777" w:rsidR="00741692" w:rsidRPr="00020611" w:rsidRDefault="00741692" w:rsidP="006730D9">
            <w:pPr>
              <w:widowControl w:val="0"/>
              <w:tabs>
                <w:tab w:val="left" w:pos="1628"/>
              </w:tabs>
              <w:jc w:val="center"/>
              <w:rPr>
                <w:rFonts w:ascii="Garamond" w:hAnsi="Garamond" w:cs="Times New Roman"/>
                <w:b/>
                <w:sz w:val="16"/>
                <w:szCs w:val="16"/>
              </w:rPr>
            </w:pPr>
          </w:p>
          <w:p w14:paraId="4B31E2C0" w14:textId="77777777" w:rsidR="00741692" w:rsidRPr="00020611" w:rsidRDefault="00741692" w:rsidP="006730D9">
            <w:pPr>
              <w:widowControl w:val="0"/>
              <w:tabs>
                <w:tab w:val="left" w:pos="1628"/>
              </w:tabs>
              <w:jc w:val="center"/>
              <w:rPr>
                <w:rFonts w:ascii="Garamond" w:hAnsi="Garamond" w:cs="Times New Roman"/>
                <w:b/>
                <w:sz w:val="16"/>
                <w:szCs w:val="16"/>
              </w:rPr>
            </w:pPr>
          </w:p>
          <w:p w14:paraId="53D4CBB9" w14:textId="77777777" w:rsidR="00741692" w:rsidRPr="00020611" w:rsidRDefault="00741692" w:rsidP="006730D9">
            <w:pPr>
              <w:widowControl w:val="0"/>
              <w:tabs>
                <w:tab w:val="left" w:pos="1628"/>
              </w:tabs>
              <w:jc w:val="center"/>
              <w:rPr>
                <w:rFonts w:ascii="Garamond" w:hAnsi="Garamond" w:cs="Times New Roman"/>
                <w:b/>
                <w:sz w:val="16"/>
                <w:szCs w:val="16"/>
              </w:rPr>
            </w:pPr>
          </w:p>
          <w:p w14:paraId="2598483B" w14:textId="77777777" w:rsidR="00741692" w:rsidRPr="00020611" w:rsidRDefault="00741692" w:rsidP="006730D9">
            <w:pPr>
              <w:widowControl w:val="0"/>
              <w:tabs>
                <w:tab w:val="left" w:pos="1628"/>
              </w:tabs>
              <w:jc w:val="center"/>
              <w:rPr>
                <w:rFonts w:ascii="Garamond" w:hAnsi="Garamond" w:cs="Times New Roman"/>
                <w:b/>
                <w:sz w:val="16"/>
                <w:szCs w:val="16"/>
              </w:rPr>
            </w:pPr>
          </w:p>
          <w:p w14:paraId="5E17D8F9" w14:textId="4E956A51" w:rsidR="00741692" w:rsidRPr="00020611" w:rsidRDefault="00810C55" w:rsidP="006730D9">
            <w:pPr>
              <w:widowControl w:val="0"/>
              <w:jc w:val="center"/>
              <w:rPr>
                <w:rFonts w:ascii="Garamond" w:hAnsi="Garamond" w:cs="Times New Roman"/>
                <w:sz w:val="16"/>
                <w:szCs w:val="16"/>
              </w:rPr>
            </w:pPr>
            <w:r w:rsidRPr="00020611">
              <w:rPr>
                <w:rFonts w:ascii="Garamond" w:hAnsi="Garamond" w:cs="Times New Roman"/>
                <w:b/>
                <w:sz w:val="16"/>
                <w:szCs w:val="16"/>
              </w:rPr>
              <w:t>Përmirësimi</w:t>
            </w:r>
            <w:r w:rsidR="00741692" w:rsidRPr="00020611">
              <w:rPr>
                <w:rFonts w:ascii="Garamond" w:hAnsi="Garamond" w:cs="Times New Roman"/>
                <w:b/>
                <w:sz w:val="16"/>
                <w:szCs w:val="16"/>
              </w:rPr>
              <w:t xml:space="preserve"> i </w:t>
            </w:r>
            <w:r w:rsidR="00785624" w:rsidRPr="00020611">
              <w:rPr>
                <w:rFonts w:ascii="Garamond" w:hAnsi="Garamond" w:cs="Times New Roman"/>
                <w:b/>
                <w:sz w:val="16"/>
                <w:szCs w:val="16"/>
              </w:rPr>
              <w:t>m</w:t>
            </w:r>
            <w:r w:rsidR="00E32C27" w:rsidRPr="00020611">
              <w:rPr>
                <w:rFonts w:ascii="Garamond" w:hAnsi="Garamond" w:cs="Times New Roman"/>
                <w:b/>
                <w:sz w:val="16"/>
                <w:szCs w:val="16"/>
              </w:rPr>
              <w:t>ë</w:t>
            </w:r>
            <w:r w:rsidR="00785624" w:rsidRPr="00020611">
              <w:rPr>
                <w:rFonts w:ascii="Garamond" w:hAnsi="Garamond" w:cs="Times New Roman"/>
                <w:b/>
                <w:sz w:val="16"/>
                <w:szCs w:val="16"/>
              </w:rPr>
              <w:t>tejsh</w:t>
            </w:r>
            <w:r w:rsidR="00E32C27" w:rsidRPr="00020611">
              <w:rPr>
                <w:rFonts w:ascii="Garamond" w:hAnsi="Garamond" w:cs="Times New Roman"/>
                <w:b/>
                <w:sz w:val="16"/>
                <w:szCs w:val="16"/>
              </w:rPr>
              <w:t>ë</w:t>
            </w:r>
            <w:r w:rsidR="00785624" w:rsidRPr="00020611">
              <w:rPr>
                <w:rFonts w:ascii="Garamond" w:hAnsi="Garamond" w:cs="Times New Roman"/>
                <w:b/>
                <w:sz w:val="16"/>
                <w:szCs w:val="16"/>
              </w:rPr>
              <w:t xml:space="preserve">m i </w:t>
            </w:r>
            <w:r w:rsidR="00741692" w:rsidRPr="00020611">
              <w:rPr>
                <w:rFonts w:ascii="Garamond" w:hAnsi="Garamond" w:cs="Times New Roman"/>
                <w:b/>
                <w:sz w:val="16"/>
                <w:szCs w:val="16"/>
              </w:rPr>
              <w:t>kuadrit ligjor</w:t>
            </w:r>
          </w:p>
        </w:tc>
        <w:tc>
          <w:tcPr>
            <w:tcW w:w="403" w:type="pct"/>
            <w:gridSpan w:val="2"/>
          </w:tcPr>
          <w:p w14:paraId="12172B46"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1.1.1</w:t>
            </w:r>
          </w:p>
        </w:tc>
        <w:tc>
          <w:tcPr>
            <w:tcW w:w="682" w:type="pct"/>
            <w:gridSpan w:val="2"/>
          </w:tcPr>
          <w:p w14:paraId="4B747D5F"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Rishikimi i ligjit të prokurimit publik</w:t>
            </w:r>
          </w:p>
        </w:tc>
        <w:tc>
          <w:tcPr>
            <w:tcW w:w="1239" w:type="pct"/>
          </w:tcPr>
          <w:p w14:paraId="12C95710" w14:textId="77777777" w:rsidR="002A7DD5" w:rsidRPr="00020611" w:rsidRDefault="002A7DD5" w:rsidP="00A86B71">
            <w:pPr>
              <w:pStyle w:val="ListParagraph"/>
              <w:widowControl w:val="0"/>
              <w:numPr>
                <w:ilvl w:val="0"/>
                <w:numId w:val="34"/>
              </w:numPr>
              <w:tabs>
                <w:tab w:val="left" w:pos="0"/>
              </w:tabs>
              <w:ind w:left="0" w:firstLine="0"/>
              <w:rPr>
                <w:rFonts w:ascii="Garamond" w:hAnsi="Garamond" w:cs="Times New Roman"/>
                <w:sz w:val="16"/>
                <w:szCs w:val="16"/>
              </w:rPr>
            </w:pPr>
            <w:r w:rsidRPr="00020611">
              <w:rPr>
                <w:rFonts w:ascii="Garamond" w:hAnsi="Garamond" w:cs="Times New Roman"/>
                <w:sz w:val="16"/>
                <w:szCs w:val="16"/>
              </w:rPr>
              <w:t>Analiza e legjislacionit;</w:t>
            </w:r>
          </w:p>
          <w:p w14:paraId="7B74EE3C" w14:textId="6079109E" w:rsidR="002A7DD5" w:rsidRPr="00020611" w:rsidRDefault="002A7DD5" w:rsidP="00A86B71">
            <w:pPr>
              <w:pStyle w:val="ListParagraph"/>
              <w:widowControl w:val="0"/>
              <w:numPr>
                <w:ilvl w:val="0"/>
                <w:numId w:val="34"/>
              </w:numPr>
              <w:tabs>
                <w:tab w:val="left" w:pos="0"/>
              </w:tabs>
              <w:ind w:left="0" w:firstLine="0"/>
              <w:rPr>
                <w:rFonts w:ascii="Garamond" w:hAnsi="Garamond" w:cs="Times New Roman"/>
                <w:sz w:val="16"/>
                <w:szCs w:val="16"/>
              </w:rPr>
            </w:pPr>
            <w:r w:rsidRPr="00020611">
              <w:rPr>
                <w:rFonts w:ascii="Garamond" w:hAnsi="Garamond" w:cs="Times New Roman"/>
                <w:sz w:val="16"/>
                <w:szCs w:val="16"/>
              </w:rPr>
              <w:t>Tabela e përputhshmërisë;</w:t>
            </w:r>
          </w:p>
          <w:p w14:paraId="63AEC732" w14:textId="1D53876F" w:rsidR="00741692" w:rsidRPr="00020611" w:rsidRDefault="00DE1F5B" w:rsidP="00A86B71">
            <w:pPr>
              <w:pStyle w:val="ListParagraph"/>
              <w:widowControl w:val="0"/>
              <w:numPr>
                <w:ilvl w:val="0"/>
                <w:numId w:val="34"/>
              </w:numPr>
              <w:tabs>
                <w:tab w:val="left" w:pos="0"/>
              </w:tabs>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BA464E" w:rsidRPr="00020611">
              <w:rPr>
                <w:rFonts w:ascii="Garamond" w:hAnsi="Garamond" w:cs="Times New Roman"/>
                <w:sz w:val="16"/>
                <w:szCs w:val="16"/>
              </w:rPr>
              <w:t>m</w:t>
            </w:r>
            <w:r w:rsidR="002A7DD5" w:rsidRPr="00020611">
              <w:rPr>
                <w:rFonts w:ascii="Garamond" w:hAnsi="Garamond" w:cs="Times New Roman"/>
                <w:sz w:val="16"/>
                <w:szCs w:val="16"/>
              </w:rPr>
              <w:t xml:space="preserve">iratimi i amendimeve të ligjit </w:t>
            </w:r>
            <w:r w:rsidR="007E1F91" w:rsidRPr="00020611">
              <w:rPr>
                <w:rFonts w:ascii="Garamond" w:hAnsi="Garamond" w:cs="Times New Roman"/>
                <w:sz w:val="16"/>
                <w:szCs w:val="16"/>
              </w:rPr>
              <w:t>nr.</w:t>
            </w:r>
            <w:r w:rsidR="00810C55">
              <w:rPr>
                <w:rFonts w:ascii="Garamond" w:hAnsi="Garamond" w:cs="Times New Roman"/>
                <w:sz w:val="16"/>
                <w:szCs w:val="16"/>
              </w:rPr>
              <w:t xml:space="preserve"> </w:t>
            </w:r>
            <w:r w:rsidR="002A7DD5" w:rsidRPr="00020611">
              <w:rPr>
                <w:rFonts w:ascii="Garamond" w:hAnsi="Garamond" w:cs="Times New Roman"/>
                <w:sz w:val="16"/>
                <w:szCs w:val="16"/>
              </w:rPr>
              <w:t>162/2020</w:t>
            </w:r>
            <w:r w:rsidR="007E1F91" w:rsidRPr="00020611">
              <w:rPr>
                <w:rFonts w:ascii="Garamond" w:hAnsi="Garamond" w:cs="Times New Roman"/>
                <w:sz w:val="16"/>
                <w:szCs w:val="16"/>
              </w:rPr>
              <w:t>,</w:t>
            </w:r>
            <w:r w:rsidR="002A7DD5" w:rsidRPr="00020611">
              <w:rPr>
                <w:rFonts w:ascii="Garamond" w:hAnsi="Garamond" w:cs="Times New Roman"/>
                <w:sz w:val="16"/>
                <w:szCs w:val="16"/>
              </w:rPr>
              <w:t xml:space="preserve"> “Për prokurimin </w:t>
            </w:r>
            <w:r w:rsidR="007E1F91" w:rsidRPr="00020611">
              <w:rPr>
                <w:rFonts w:ascii="Garamond" w:hAnsi="Garamond" w:cs="Times New Roman"/>
                <w:sz w:val="16"/>
                <w:szCs w:val="16"/>
              </w:rPr>
              <w:t>p</w:t>
            </w:r>
            <w:r w:rsidR="002A7DD5" w:rsidRPr="00020611">
              <w:rPr>
                <w:rFonts w:ascii="Garamond" w:hAnsi="Garamond" w:cs="Times New Roman"/>
                <w:sz w:val="16"/>
                <w:szCs w:val="16"/>
              </w:rPr>
              <w:t>ublik” n</w:t>
            </w:r>
            <w:r w:rsidR="00A0698D" w:rsidRPr="00020611">
              <w:rPr>
                <w:rFonts w:ascii="Garamond" w:hAnsi="Garamond" w:cs="Times New Roman"/>
                <w:sz w:val="16"/>
                <w:szCs w:val="16"/>
              </w:rPr>
              <w:t>ë</w:t>
            </w:r>
            <w:r w:rsidR="002A7DD5" w:rsidRPr="00020611">
              <w:rPr>
                <w:rFonts w:ascii="Garamond" w:hAnsi="Garamond" w:cs="Times New Roman"/>
                <w:sz w:val="16"/>
                <w:szCs w:val="16"/>
              </w:rPr>
              <w:t xml:space="preserve"> Kuvend; </w:t>
            </w:r>
          </w:p>
        </w:tc>
        <w:tc>
          <w:tcPr>
            <w:tcW w:w="515" w:type="pct"/>
          </w:tcPr>
          <w:p w14:paraId="41C4F410" w14:textId="42A90B7A"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 APP</w:t>
            </w:r>
          </w:p>
        </w:tc>
        <w:tc>
          <w:tcPr>
            <w:tcW w:w="460" w:type="pct"/>
          </w:tcPr>
          <w:p w14:paraId="21ABBB6E" w14:textId="54422687" w:rsidR="00200497"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KPP</w:t>
            </w:r>
          </w:p>
          <w:p w14:paraId="70888BB2" w14:textId="77777777" w:rsidR="00741692"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AKSHI</w:t>
            </w:r>
          </w:p>
          <w:p w14:paraId="3636ABF9" w14:textId="6DDBBB42" w:rsidR="00200497"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 </w:t>
            </w:r>
          </w:p>
          <w:p w14:paraId="3BD3E3CD" w14:textId="41640C3F" w:rsidR="00200497" w:rsidRPr="00020611" w:rsidRDefault="00200497" w:rsidP="006730D9">
            <w:pPr>
              <w:widowControl w:val="0"/>
              <w:tabs>
                <w:tab w:val="left" w:pos="1628"/>
              </w:tabs>
              <w:jc w:val="left"/>
              <w:rPr>
                <w:rFonts w:ascii="Garamond" w:hAnsi="Garamond" w:cs="Times New Roman"/>
                <w:sz w:val="16"/>
                <w:szCs w:val="16"/>
              </w:rPr>
            </w:pPr>
          </w:p>
        </w:tc>
        <w:tc>
          <w:tcPr>
            <w:tcW w:w="401" w:type="pct"/>
          </w:tcPr>
          <w:p w14:paraId="376A69C7" w14:textId="66CFD7BD"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II 2023</w:t>
            </w:r>
          </w:p>
        </w:tc>
        <w:tc>
          <w:tcPr>
            <w:tcW w:w="422" w:type="pct"/>
            <w:gridSpan w:val="3"/>
          </w:tcPr>
          <w:p w14:paraId="368B09C7" w14:textId="2362C0B7"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II 2024</w:t>
            </w:r>
          </w:p>
        </w:tc>
      </w:tr>
      <w:tr w:rsidR="006730D9" w:rsidRPr="00020611" w14:paraId="7D7CD915" w14:textId="77777777" w:rsidTr="000B45F4">
        <w:trPr>
          <w:gridBefore w:val="1"/>
          <w:wBefore w:w="6" w:type="pct"/>
          <w:trHeight w:val="20"/>
        </w:trPr>
        <w:tc>
          <w:tcPr>
            <w:tcW w:w="323" w:type="pct"/>
            <w:vMerge/>
          </w:tcPr>
          <w:p w14:paraId="7C6873DC"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549" w:type="pct"/>
            <w:gridSpan w:val="2"/>
            <w:vMerge/>
          </w:tcPr>
          <w:p w14:paraId="4E31BCF3" w14:textId="77777777" w:rsidR="00741692" w:rsidRPr="00020611" w:rsidRDefault="00741692" w:rsidP="006730D9">
            <w:pPr>
              <w:widowControl w:val="0"/>
              <w:tabs>
                <w:tab w:val="left" w:pos="1628"/>
              </w:tabs>
              <w:jc w:val="center"/>
              <w:rPr>
                <w:rFonts w:ascii="Garamond" w:hAnsi="Garamond" w:cs="Times New Roman"/>
                <w:sz w:val="16"/>
                <w:szCs w:val="16"/>
              </w:rPr>
            </w:pPr>
          </w:p>
        </w:tc>
        <w:tc>
          <w:tcPr>
            <w:tcW w:w="403" w:type="pct"/>
            <w:gridSpan w:val="2"/>
          </w:tcPr>
          <w:p w14:paraId="652AA432" w14:textId="77777777" w:rsidR="00741692" w:rsidRPr="00020611" w:rsidRDefault="00741692" w:rsidP="006730D9">
            <w:pPr>
              <w:widowControl w:val="0"/>
              <w:tabs>
                <w:tab w:val="left" w:pos="1628"/>
              </w:tabs>
              <w:jc w:val="left"/>
              <w:rPr>
                <w:rFonts w:ascii="Garamond" w:hAnsi="Garamond" w:cs="Times New Roman"/>
                <w:sz w:val="16"/>
                <w:szCs w:val="16"/>
              </w:rPr>
            </w:pPr>
          </w:p>
          <w:p w14:paraId="2FE9FDEA"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1.1.2</w:t>
            </w:r>
          </w:p>
        </w:tc>
        <w:tc>
          <w:tcPr>
            <w:tcW w:w="682" w:type="pct"/>
            <w:gridSpan w:val="2"/>
          </w:tcPr>
          <w:p w14:paraId="3EBEB520" w14:textId="77777777" w:rsidR="00741692" w:rsidRPr="00020611" w:rsidRDefault="00741692" w:rsidP="006730D9">
            <w:pPr>
              <w:widowControl w:val="0"/>
              <w:jc w:val="left"/>
              <w:rPr>
                <w:rFonts w:ascii="Garamond" w:hAnsi="Garamond" w:cs="Times New Roman"/>
                <w:sz w:val="16"/>
                <w:szCs w:val="16"/>
              </w:rPr>
            </w:pPr>
          </w:p>
          <w:p w14:paraId="35377287" w14:textId="2B3F3F9B" w:rsidR="00741692" w:rsidRPr="00020611" w:rsidRDefault="00741692" w:rsidP="006730D9">
            <w:pPr>
              <w:widowControl w:val="0"/>
              <w:jc w:val="left"/>
              <w:rPr>
                <w:rFonts w:ascii="Garamond" w:hAnsi="Garamond" w:cs="Times New Roman"/>
                <w:sz w:val="16"/>
                <w:szCs w:val="16"/>
              </w:rPr>
            </w:pPr>
            <w:r w:rsidRPr="00020611">
              <w:rPr>
                <w:rFonts w:ascii="Garamond" w:hAnsi="Garamond" w:cs="Times New Roman"/>
                <w:sz w:val="16"/>
                <w:szCs w:val="16"/>
              </w:rPr>
              <w:t>Rishikimi i ak</w:t>
            </w:r>
            <w:r w:rsidR="001122DA" w:rsidRPr="00020611">
              <w:rPr>
                <w:rFonts w:ascii="Garamond" w:hAnsi="Garamond" w:cs="Times New Roman"/>
                <w:sz w:val="16"/>
                <w:szCs w:val="16"/>
              </w:rPr>
              <w:t>t</w:t>
            </w:r>
            <w:r w:rsidRPr="00020611">
              <w:rPr>
                <w:rFonts w:ascii="Garamond" w:hAnsi="Garamond" w:cs="Times New Roman"/>
                <w:sz w:val="16"/>
                <w:szCs w:val="16"/>
              </w:rPr>
              <w:t>eve nënligjore në përputhje me ligjin e prokurimeve publike</w:t>
            </w:r>
          </w:p>
          <w:p w14:paraId="2B318015"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1239" w:type="pct"/>
          </w:tcPr>
          <w:p w14:paraId="0667EE0E" w14:textId="59D6B7BC" w:rsidR="002A7DD5" w:rsidRPr="00020611" w:rsidRDefault="002A7DD5" w:rsidP="006730D9">
            <w:pPr>
              <w:pStyle w:val="ListParagraph"/>
              <w:widowControl w:val="0"/>
              <w:numPr>
                <w:ilvl w:val="0"/>
                <w:numId w:val="35"/>
              </w:numPr>
              <w:ind w:left="0" w:firstLine="0"/>
              <w:rPr>
                <w:rFonts w:ascii="Garamond" w:hAnsi="Garamond" w:cs="Times New Roman"/>
                <w:sz w:val="16"/>
                <w:szCs w:val="16"/>
              </w:rPr>
            </w:pPr>
            <w:r w:rsidRPr="00020611">
              <w:rPr>
                <w:rFonts w:ascii="Garamond" w:hAnsi="Garamond" w:cs="Times New Roman"/>
                <w:sz w:val="16"/>
                <w:szCs w:val="16"/>
              </w:rPr>
              <w:t>Hartimi dhe miratimi i</w:t>
            </w:r>
            <w:r w:rsidR="00020611" w:rsidRPr="00020611">
              <w:rPr>
                <w:rFonts w:ascii="Garamond" w:hAnsi="Garamond" w:cs="Times New Roman"/>
                <w:sz w:val="16"/>
                <w:szCs w:val="16"/>
              </w:rPr>
              <w:t xml:space="preserve"> </w:t>
            </w:r>
            <w:r w:rsidRPr="00020611">
              <w:rPr>
                <w:rFonts w:ascii="Garamond" w:hAnsi="Garamond" w:cs="Times New Roman"/>
                <w:sz w:val="16"/>
                <w:szCs w:val="16"/>
              </w:rPr>
              <w:t xml:space="preserve">amendimeve të </w:t>
            </w:r>
            <w:r w:rsidR="006F7514" w:rsidRPr="00020611">
              <w:rPr>
                <w:rFonts w:ascii="Garamond" w:hAnsi="Garamond" w:cs="Times New Roman"/>
                <w:sz w:val="16"/>
                <w:szCs w:val="16"/>
              </w:rPr>
              <w:t>vendimit nr.</w:t>
            </w:r>
            <w:r w:rsidR="00810C55">
              <w:rPr>
                <w:rFonts w:ascii="Garamond" w:hAnsi="Garamond" w:cs="Times New Roman"/>
                <w:sz w:val="16"/>
                <w:szCs w:val="16"/>
              </w:rPr>
              <w:t xml:space="preserve"> </w:t>
            </w:r>
            <w:r w:rsidRPr="00020611">
              <w:rPr>
                <w:rFonts w:ascii="Garamond" w:hAnsi="Garamond" w:cs="Times New Roman"/>
                <w:sz w:val="16"/>
                <w:szCs w:val="16"/>
              </w:rPr>
              <w:t>285, dat</w:t>
            </w:r>
            <w:r w:rsidR="006F7514" w:rsidRPr="00020611">
              <w:rPr>
                <w:rFonts w:ascii="Garamond" w:hAnsi="Garamond" w:cs="Times New Roman"/>
                <w:sz w:val="16"/>
                <w:szCs w:val="16"/>
              </w:rPr>
              <w:t>ë</w:t>
            </w:r>
            <w:r w:rsidRPr="00020611">
              <w:rPr>
                <w:rFonts w:ascii="Garamond" w:hAnsi="Garamond" w:cs="Times New Roman"/>
                <w:sz w:val="16"/>
                <w:szCs w:val="16"/>
              </w:rPr>
              <w:t xml:space="preserve"> 19.5.2021</w:t>
            </w:r>
            <w:r w:rsidR="006F7514" w:rsidRPr="00020611">
              <w:rPr>
                <w:rFonts w:ascii="Garamond" w:hAnsi="Garamond" w:cs="Times New Roman"/>
                <w:sz w:val="16"/>
                <w:szCs w:val="16"/>
              </w:rPr>
              <w:t>, të Këshillit të Ministrave,</w:t>
            </w:r>
            <w:r w:rsidRPr="00020611">
              <w:rPr>
                <w:rFonts w:ascii="Garamond" w:hAnsi="Garamond" w:cs="Times New Roman"/>
                <w:sz w:val="16"/>
                <w:szCs w:val="16"/>
              </w:rPr>
              <w:t xml:space="preserve"> “Për miratimin e rregullave të prokurimit publik”, i ndryshuar;</w:t>
            </w:r>
          </w:p>
          <w:p w14:paraId="3517491C" w14:textId="1ABF4825" w:rsidR="00741692" w:rsidRPr="00020611" w:rsidRDefault="002A7DD5" w:rsidP="006730D9">
            <w:pPr>
              <w:pStyle w:val="ListParagraph"/>
              <w:widowControl w:val="0"/>
              <w:numPr>
                <w:ilvl w:val="0"/>
                <w:numId w:val="35"/>
              </w:numPr>
              <w:ind w:left="0" w:firstLine="0"/>
              <w:rPr>
                <w:rFonts w:ascii="Garamond" w:hAnsi="Garamond" w:cs="Times New Roman"/>
                <w:sz w:val="16"/>
                <w:szCs w:val="16"/>
              </w:rPr>
            </w:pPr>
            <w:r w:rsidRPr="00020611">
              <w:rPr>
                <w:rFonts w:ascii="Garamond" w:hAnsi="Garamond" w:cs="Times New Roman"/>
                <w:sz w:val="16"/>
                <w:szCs w:val="16"/>
              </w:rPr>
              <w:t>Hartimi dhe miratimi i VKM</w:t>
            </w:r>
            <w:r w:rsidR="006F7514" w:rsidRPr="00020611">
              <w:rPr>
                <w:rFonts w:ascii="Garamond" w:hAnsi="Garamond" w:cs="Times New Roman"/>
                <w:sz w:val="16"/>
                <w:szCs w:val="16"/>
              </w:rPr>
              <w:t>-së</w:t>
            </w:r>
            <w:r w:rsidRPr="00020611">
              <w:rPr>
                <w:rFonts w:ascii="Garamond" w:hAnsi="Garamond" w:cs="Times New Roman"/>
                <w:sz w:val="16"/>
                <w:szCs w:val="16"/>
              </w:rPr>
              <w:t xml:space="preserve"> </w:t>
            </w:r>
            <w:r w:rsidR="006F7514" w:rsidRPr="00020611">
              <w:rPr>
                <w:rFonts w:ascii="Garamond" w:hAnsi="Garamond" w:cs="Times New Roman"/>
                <w:sz w:val="16"/>
                <w:szCs w:val="16"/>
              </w:rPr>
              <w:t>s</w:t>
            </w:r>
            <w:r w:rsidRPr="00020611">
              <w:rPr>
                <w:rFonts w:ascii="Garamond" w:hAnsi="Garamond" w:cs="Times New Roman"/>
                <w:sz w:val="16"/>
                <w:szCs w:val="16"/>
              </w:rPr>
              <w:t>ë ve</w:t>
            </w:r>
            <w:r w:rsidR="007E1F91" w:rsidRPr="00020611">
              <w:rPr>
                <w:rFonts w:ascii="Garamond" w:hAnsi="Garamond" w:cs="Times New Roman"/>
                <w:sz w:val="16"/>
                <w:szCs w:val="16"/>
              </w:rPr>
              <w:t>ç</w:t>
            </w:r>
            <w:r w:rsidRPr="00020611">
              <w:rPr>
                <w:rFonts w:ascii="Garamond" w:hAnsi="Garamond" w:cs="Times New Roman"/>
                <w:sz w:val="16"/>
                <w:szCs w:val="16"/>
              </w:rPr>
              <w:t>antë lidhur me kufijtë monetarë</w:t>
            </w:r>
            <w:r w:rsidR="00020611" w:rsidRPr="00020611">
              <w:rPr>
                <w:rFonts w:ascii="Garamond" w:hAnsi="Garamond" w:cs="Times New Roman"/>
                <w:sz w:val="16"/>
                <w:szCs w:val="16"/>
              </w:rPr>
              <w:t xml:space="preserve"> </w:t>
            </w:r>
          </w:p>
        </w:tc>
        <w:tc>
          <w:tcPr>
            <w:tcW w:w="515" w:type="pct"/>
          </w:tcPr>
          <w:p w14:paraId="4F760EC9"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tc>
        <w:tc>
          <w:tcPr>
            <w:tcW w:w="460" w:type="pct"/>
          </w:tcPr>
          <w:p w14:paraId="7F2222B6"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401" w:type="pct"/>
          </w:tcPr>
          <w:p w14:paraId="559240B5" w14:textId="2510DA6F"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II 2024</w:t>
            </w:r>
          </w:p>
        </w:tc>
        <w:tc>
          <w:tcPr>
            <w:tcW w:w="422" w:type="pct"/>
            <w:gridSpan w:val="3"/>
          </w:tcPr>
          <w:p w14:paraId="53624EFB" w14:textId="55229872"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2024</w:t>
            </w:r>
          </w:p>
        </w:tc>
      </w:tr>
      <w:tr w:rsidR="006730D9" w:rsidRPr="00020611" w14:paraId="23762D6E" w14:textId="77777777" w:rsidTr="000B45F4">
        <w:trPr>
          <w:gridBefore w:val="1"/>
          <w:wBefore w:w="6" w:type="pct"/>
          <w:trHeight w:val="20"/>
        </w:trPr>
        <w:tc>
          <w:tcPr>
            <w:tcW w:w="323" w:type="pct"/>
            <w:vMerge/>
          </w:tcPr>
          <w:p w14:paraId="39A0FC08"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549" w:type="pct"/>
            <w:gridSpan w:val="2"/>
            <w:vMerge/>
          </w:tcPr>
          <w:p w14:paraId="6FF18D0E" w14:textId="77777777" w:rsidR="00741692" w:rsidRPr="00020611" w:rsidRDefault="00741692" w:rsidP="006730D9">
            <w:pPr>
              <w:widowControl w:val="0"/>
              <w:tabs>
                <w:tab w:val="left" w:pos="1628"/>
              </w:tabs>
              <w:jc w:val="center"/>
              <w:rPr>
                <w:rFonts w:ascii="Garamond" w:hAnsi="Garamond" w:cs="Times New Roman"/>
                <w:sz w:val="16"/>
                <w:szCs w:val="16"/>
              </w:rPr>
            </w:pPr>
          </w:p>
        </w:tc>
        <w:tc>
          <w:tcPr>
            <w:tcW w:w="403" w:type="pct"/>
            <w:gridSpan w:val="2"/>
            <w:tcBorders>
              <w:bottom w:val="single" w:sz="4" w:space="0" w:color="auto"/>
            </w:tcBorders>
          </w:tcPr>
          <w:p w14:paraId="20BD3D3C" w14:textId="77777777" w:rsidR="00741692" w:rsidRPr="00020611" w:rsidRDefault="00741692" w:rsidP="00A86B71">
            <w:pPr>
              <w:widowControl w:val="0"/>
              <w:tabs>
                <w:tab w:val="left" w:pos="0"/>
                <w:tab w:val="left" w:pos="1628"/>
              </w:tabs>
              <w:jc w:val="left"/>
              <w:rPr>
                <w:rFonts w:ascii="Garamond" w:hAnsi="Garamond" w:cs="Times New Roman"/>
                <w:sz w:val="16"/>
                <w:szCs w:val="16"/>
              </w:rPr>
            </w:pPr>
          </w:p>
          <w:p w14:paraId="16E2F70C" w14:textId="77777777" w:rsidR="00741692" w:rsidRPr="00020611" w:rsidRDefault="00741692" w:rsidP="00A86B71">
            <w:pPr>
              <w:widowControl w:val="0"/>
              <w:tabs>
                <w:tab w:val="left" w:pos="0"/>
                <w:tab w:val="left" w:pos="1628"/>
              </w:tabs>
              <w:jc w:val="left"/>
              <w:rPr>
                <w:rFonts w:ascii="Garamond" w:hAnsi="Garamond" w:cs="Times New Roman"/>
                <w:sz w:val="16"/>
                <w:szCs w:val="16"/>
              </w:rPr>
            </w:pPr>
            <w:r w:rsidRPr="00020611">
              <w:rPr>
                <w:rFonts w:ascii="Garamond" w:hAnsi="Garamond" w:cs="Times New Roman"/>
                <w:sz w:val="16"/>
                <w:szCs w:val="16"/>
              </w:rPr>
              <w:t>Aktiviteti 1.1.3</w:t>
            </w:r>
          </w:p>
        </w:tc>
        <w:tc>
          <w:tcPr>
            <w:tcW w:w="682" w:type="pct"/>
            <w:gridSpan w:val="2"/>
            <w:tcBorders>
              <w:bottom w:val="single" w:sz="4" w:space="0" w:color="auto"/>
            </w:tcBorders>
          </w:tcPr>
          <w:p w14:paraId="1C2C4F71" w14:textId="77777777" w:rsidR="00741692" w:rsidRPr="00020611" w:rsidRDefault="00741692" w:rsidP="00A86B71">
            <w:pPr>
              <w:widowControl w:val="0"/>
              <w:tabs>
                <w:tab w:val="left" w:pos="0"/>
                <w:tab w:val="left" w:pos="1628"/>
              </w:tabs>
              <w:jc w:val="left"/>
              <w:rPr>
                <w:rFonts w:ascii="Garamond" w:hAnsi="Garamond" w:cs="Times New Roman"/>
                <w:sz w:val="16"/>
                <w:szCs w:val="16"/>
              </w:rPr>
            </w:pPr>
          </w:p>
          <w:p w14:paraId="6AF071D9" w14:textId="5ED9560B" w:rsidR="00741692" w:rsidRPr="00020611" w:rsidRDefault="00785624" w:rsidP="00A86B71">
            <w:pPr>
              <w:widowControl w:val="0"/>
              <w:tabs>
                <w:tab w:val="left" w:pos="0"/>
                <w:tab w:val="left" w:pos="1628"/>
              </w:tabs>
              <w:jc w:val="left"/>
              <w:rPr>
                <w:rFonts w:ascii="Garamond" w:hAnsi="Garamond" w:cs="Times New Roman"/>
                <w:sz w:val="16"/>
                <w:szCs w:val="16"/>
              </w:rPr>
            </w:pPr>
            <w:r w:rsidRPr="00020611">
              <w:rPr>
                <w:rFonts w:ascii="Garamond" w:hAnsi="Garamond" w:cs="Times New Roman"/>
                <w:sz w:val="16"/>
                <w:szCs w:val="16"/>
              </w:rPr>
              <w:t>P</w:t>
            </w:r>
            <w:r w:rsidR="00E32C27" w:rsidRPr="00020611">
              <w:rPr>
                <w:rFonts w:ascii="Garamond" w:hAnsi="Garamond" w:cs="Times New Roman"/>
                <w:sz w:val="16"/>
                <w:szCs w:val="16"/>
              </w:rPr>
              <w:t>ë</w:t>
            </w:r>
            <w:r w:rsidRPr="00020611">
              <w:rPr>
                <w:rFonts w:ascii="Garamond" w:hAnsi="Garamond" w:cs="Times New Roman"/>
                <w:sz w:val="16"/>
                <w:szCs w:val="16"/>
              </w:rPr>
              <w:t>rmir</w:t>
            </w:r>
            <w:r w:rsidR="00E32C27" w:rsidRPr="00020611">
              <w:rPr>
                <w:rFonts w:ascii="Garamond" w:hAnsi="Garamond" w:cs="Times New Roman"/>
                <w:sz w:val="16"/>
                <w:szCs w:val="16"/>
              </w:rPr>
              <w:t>ë</w:t>
            </w:r>
            <w:r w:rsidRPr="00020611">
              <w:rPr>
                <w:rFonts w:ascii="Garamond" w:hAnsi="Garamond" w:cs="Times New Roman"/>
                <w:sz w:val="16"/>
                <w:szCs w:val="16"/>
              </w:rPr>
              <w:t>simi i kuadrit ligjor</w:t>
            </w:r>
            <w:r w:rsidR="001122DA" w:rsidRPr="00020611">
              <w:rPr>
                <w:rFonts w:ascii="Garamond" w:hAnsi="Garamond" w:cs="Times New Roman"/>
                <w:sz w:val="16"/>
                <w:szCs w:val="16"/>
              </w:rPr>
              <w:t xml:space="preserve"> t</w:t>
            </w:r>
            <w:r w:rsidR="00D50AB3" w:rsidRPr="00020611">
              <w:rPr>
                <w:rFonts w:ascii="Garamond" w:hAnsi="Garamond" w:cs="Times New Roman"/>
                <w:sz w:val="16"/>
                <w:szCs w:val="16"/>
              </w:rPr>
              <w:t>ë</w:t>
            </w:r>
            <w:r w:rsidR="00741692" w:rsidRPr="00020611">
              <w:rPr>
                <w:rFonts w:ascii="Garamond" w:hAnsi="Garamond" w:cs="Times New Roman"/>
                <w:sz w:val="16"/>
                <w:szCs w:val="16"/>
              </w:rPr>
              <w:t xml:space="preserve"> koncesioneve dhe PP</w:t>
            </w:r>
            <w:r w:rsidRPr="00020611">
              <w:rPr>
                <w:rFonts w:ascii="Garamond" w:hAnsi="Garamond" w:cs="Times New Roman"/>
                <w:sz w:val="16"/>
                <w:szCs w:val="16"/>
              </w:rPr>
              <w:t>P</w:t>
            </w:r>
          </w:p>
        </w:tc>
        <w:tc>
          <w:tcPr>
            <w:tcW w:w="1239" w:type="pct"/>
            <w:tcBorders>
              <w:bottom w:val="single" w:sz="4" w:space="0" w:color="auto"/>
            </w:tcBorders>
          </w:tcPr>
          <w:p w14:paraId="78BFD392" w14:textId="073D92D0" w:rsidR="002A7DD5" w:rsidRPr="00020611" w:rsidRDefault="002A7DD5" w:rsidP="00A86B71">
            <w:pPr>
              <w:widowControl w:val="0"/>
              <w:numPr>
                <w:ilvl w:val="0"/>
                <w:numId w:val="6"/>
              </w:numPr>
              <w:tabs>
                <w:tab w:val="left" w:pos="0"/>
              </w:tabs>
              <w:ind w:left="0" w:firstLine="0"/>
              <w:rPr>
                <w:rFonts w:ascii="Garamond" w:hAnsi="Garamond" w:cs="Times New Roman"/>
                <w:sz w:val="16"/>
                <w:szCs w:val="16"/>
              </w:rPr>
            </w:pPr>
            <w:r w:rsidRPr="00020611">
              <w:rPr>
                <w:rFonts w:ascii="Garamond" w:hAnsi="Garamond" w:cs="Times New Roman"/>
                <w:sz w:val="16"/>
                <w:szCs w:val="16"/>
              </w:rPr>
              <w:t xml:space="preserve">Analiza e </w:t>
            </w:r>
            <w:r w:rsidR="007E1F91" w:rsidRPr="00020611">
              <w:rPr>
                <w:rFonts w:ascii="Garamond" w:hAnsi="Garamond" w:cs="Times New Roman"/>
                <w:sz w:val="16"/>
                <w:szCs w:val="16"/>
              </w:rPr>
              <w:t>l</w:t>
            </w:r>
            <w:r w:rsidRPr="00020611">
              <w:rPr>
                <w:rFonts w:ascii="Garamond" w:hAnsi="Garamond" w:cs="Times New Roman"/>
                <w:sz w:val="16"/>
                <w:szCs w:val="16"/>
              </w:rPr>
              <w:t>egjisl</w:t>
            </w:r>
            <w:r w:rsidR="00785624" w:rsidRPr="00020611">
              <w:rPr>
                <w:rFonts w:ascii="Garamond" w:hAnsi="Garamond" w:cs="Times New Roman"/>
                <w:sz w:val="16"/>
                <w:szCs w:val="16"/>
              </w:rPr>
              <w:t>a</w:t>
            </w:r>
            <w:r w:rsidRPr="00020611">
              <w:rPr>
                <w:rFonts w:ascii="Garamond" w:hAnsi="Garamond" w:cs="Times New Roman"/>
                <w:sz w:val="16"/>
                <w:szCs w:val="16"/>
              </w:rPr>
              <w:t>cionit;</w:t>
            </w:r>
          </w:p>
          <w:p w14:paraId="7B7AC7A6" w14:textId="3D528BD9" w:rsidR="002A7DD5" w:rsidRPr="00020611" w:rsidRDefault="002A7DD5" w:rsidP="00A86B71">
            <w:pPr>
              <w:widowControl w:val="0"/>
              <w:numPr>
                <w:ilvl w:val="0"/>
                <w:numId w:val="6"/>
              </w:numPr>
              <w:tabs>
                <w:tab w:val="left" w:pos="0"/>
              </w:tabs>
              <w:ind w:left="0" w:firstLine="0"/>
              <w:rPr>
                <w:rFonts w:ascii="Garamond" w:hAnsi="Garamond" w:cs="Times New Roman"/>
                <w:sz w:val="16"/>
                <w:szCs w:val="16"/>
              </w:rPr>
            </w:pPr>
            <w:r w:rsidRPr="00020611">
              <w:rPr>
                <w:rFonts w:ascii="Garamond" w:hAnsi="Garamond" w:cs="Times New Roman"/>
                <w:sz w:val="16"/>
                <w:szCs w:val="16"/>
              </w:rPr>
              <w:t xml:space="preserve">Tabela e </w:t>
            </w:r>
            <w:r w:rsidR="007E1F91" w:rsidRPr="00020611">
              <w:rPr>
                <w:rFonts w:ascii="Garamond" w:hAnsi="Garamond" w:cs="Times New Roman"/>
                <w:sz w:val="16"/>
                <w:szCs w:val="16"/>
              </w:rPr>
              <w:t>p</w:t>
            </w:r>
            <w:r w:rsidRPr="00020611">
              <w:rPr>
                <w:rFonts w:ascii="Garamond" w:hAnsi="Garamond" w:cs="Times New Roman"/>
                <w:sz w:val="16"/>
                <w:szCs w:val="16"/>
              </w:rPr>
              <w:t>ërputhshmërisë;</w:t>
            </w:r>
          </w:p>
          <w:p w14:paraId="2B63EC8C" w14:textId="7BC00E95" w:rsidR="00741692" w:rsidRPr="00020611" w:rsidRDefault="00BA464E" w:rsidP="00A86B71">
            <w:pPr>
              <w:widowControl w:val="0"/>
              <w:numPr>
                <w:ilvl w:val="0"/>
                <w:numId w:val="6"/>
              </w:numPr>
              <w:tabs>
                <w:tab w:val="left" w:pos="0"/>
              </w:tabs>
              <w:ind w:left="0" w:firstLine="0"/>
              <w:rPr>
                <w:rFonts w:ascii="Garamond" w:hAnsi="Garamond" w:cs="Times New Roman"/>
                <w:sz w:val="16"/>
                <w:szCs w:val="16"/>
              </w:rPr>
            </w:pPr>
            <w:r w:rsidRPr="00020611">
              <w:rPr>
                <w:rFonts w:ascii="Garamond" w:hAnsi="Garamond" w:cs="Times New Roman"/>
                <w:sz w:val="16"/>
                <w:szCs w:val="16"/>
              </w:rPr>
              <w:t>Hartimi dhe m</w:t>
            </w:r>
            <w:r w:rsidR="00DE1F5B" w:rsidRPr="00020611">
              <w:rPr>
                <w:rFonts w:ascii="Garamond" w:hAnsi="Garamond" w:cs="Times New Roman"/>
                <w:sz w:val="16"/>
                <w:szCs w:val="16"/>
              </w:rPr>
              <w:t>iratimi</w:t>
            </w:r>
            <w:r w:rsidR="00020611" w:rsidRPr="00020611">
              <w:rPr>
                <w:rFonts w:ascii="Garamond" w:hAnsi="Garamond" w:cs="Times New Roman"/>
                <w:sz w:val="16"/>
                <w:szCs w:val="16"/>
              </w:rPr>
              <w:t xml:space="preserve"> </w:t>
            </w:r>
            <w:r w:rsidR="002A7DD5" w:rsidRPr="00020611">
              <w:rPr>
                <w:rFonts w:ascii="Garamond" w:hAnsi="Garamond" w:cs="Times New Roman"/>
                <w:sz w:val="16"/>
                <w:szCs w:val="16"/>
              </w:rPr>
              <w:t>i kuadrit të ri ligjor në fushën e koncesioneve dhe PPP</w:t>
            </w:r>
            <w:r w:rsidR="006F7514" w:rsidRPr="00020611">
              <w:rPr>
                <w:rFonts w:ascii="Garamond" w:hAnsi="Garamond" w:cs="Times New Roman"/>
                <w:sz w:val="16"/>
                <w:szCs w:val="16"/>
              </w:rPr>
              <w:t>-ve</w:t>
            </w:r>
            <w:r w:rsidR="002A7DD5" w:rsidRPr="00020611">
              <w:rPr>
                <w:rFonts w:ascii="Garamond" w:hAnsi="Garamond" w:cs="Times New Roman"/>
                <w:sz w:val="16"/>
                <w:szCs w:val="16"/>
              </w:rPr>
              <w:t xml:space="preserve"> në Kuvend;</w:t>
            </w:r>
          </w:p>
          <w:p w14:paraId="40222BD9" w14:textId="551C7C44" w:rsidR="00F01B01" w:rsidRPr="00020611" w:rsidRDefault="00F01B01" w:rsidP="00A86B71">
            <w:pPr>
              <w:widowControl w:val="0"/>
              <w:numPr>
                <w:ilvl w:val="0"/>
                <w:numId w:val="6"/>
              </w:numPr>
              <w:tabs>
                <w:tab w:val="left" w:pos="0"/>
              </w:tabs>
              <w:ind w:left="0" w:firstLine="0"/>
              <w:rPr>
                <w:rFonts w:ascii="Garamond" w:hAnsi="Garamond" w:cs="Times New Roman"/>
                <w:sz w:val="16"/>
                <w:szCs w:val="16"/>
              </w:rPr>
            </w:pPr>
            <w:r w:rsidRPr="00020611">
              <w:rPr>
                <w:rFonts w:ascii="Garamond" w:hAnsi="Garamond" w:cs="Times New Roman"/>
                <w:sz w:val="16"/>
                <w:szCs w:val="16"/>
              </w:rPr>
              <w:t xml:space="preserve">Përmirësimi </w:t>
            </w:r>
            <w:r w:rsidR="00D63E5F" w:rsidRPr="00020611">
              <w:rPr>
                <w:rFonts w:ascii="Garamond" w:hAnsi="Garamond" w:cs="Times New Roman"/>
                <w:sz w:val="16"/>
                <w:szCs w:val="16"/>
              </w:rPr>
              <w:t>i rolit polit</w:t>
            </w:r>
            <w:r w:rsidR="00810C55">
              <w:rPr>
                <w:rFonts w:ascii="Garamond" w:hAnsi="Garamond" w:cs="Times New Roman"/>
                <w:sz w:val="16"/>
                <w:szCs w:val="16"/>
              </w:rPr>
              <w:t>i</w:t>
            </w:r>
            <w:r w:rsidR="00D63E5F" w:rsidRPr="00020611">
              <w:rPr>
                <w:rFonts w:ascii="Garamond" w:hAnsi="Garamond" w:cs="Times New Roman"/>
                <w:sz w:val="16"/>
                <w:szCs w:val="16"/>
              </w:rPr>
              <w:t>k</w:t>
            </w:r>
            <w:r w:rsidR="007E1F91" w:rsidRPr="00020611">
              <w:rPr>
                <w:rFonts w:ascii="Garamond" w:hAnsi="Garamond" w:cs="Times New Roman"/>
                <w:sz w:val="16"/>
                <w:szCs w:val="16"/>
              </w:rPr>
              <w:t>ë</w:t>
            </w:r>
            <w:r w:rsidR="00D63E5F" w:rsidRPr="00020611">
              <w:rPr>
                <w:rFonts w:ascii="Garamond" w:hAnsi="Garamond" w:cs="Times New Roman"/>
                <w:sz w:val="16"/>
                <w:szCs w:val="16"/>
              </w:rPr>
              <w:t>bërës të ATRAKO</w:t>
            </w:r>
            <w:r w:rsidR="007E1F91" w:rsidRPr="00020611">
              <w:rPr>
                <w:rFonts w:ascii="Garamond" w:hAnsi="Garamond" w:cs="Times New Roman"/>
                <w:sz w:val="16"/>
                <w:szCs w:val="16"/>
              </w:rPr>
              <w:t>-s</w:t>
            </w:r>
          </w:p>
        </w:tc>
        <w:tc>
          <w:tcPr>
            <w:tcW w:w="515" w:type="pct"/>
            <w:tcBorders>
              <w:bottom w:val="single" w:sz="4" w:space="0" w:color="auto"/>
            </w:tcBorders>
          </w:tcPr>
          <w:p w14:paraId="0286F673" w14:textId="1180F738" w:rsidR="00BE078F" w:rsidRPr="00020611" w:rsidRDefault="00741692"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ATRAKO, </w:t>
            </w:r>
          </w:p>
          <w:p w14:paraId="28161590" w14:textId="0CC192C3" w:rsidR="00BE078F"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E078F" w:rsidRPr="00020611">
              <w:rPr>
                <w:rFonts w:ascii="Garamond" w:hAnsi="Garamond" w:cs="Times New Roman"/>
                <w:sz w:val="16"/>
                <w:szCs w:val="16"/>
              </w:rPr>
              <w:t>inistria p</w:t>
            </w:r>
            <w:r w:rsidR="003C4F99" w:rsidRPr="00020611">
              <w:rPr>
                <w:rFonts w:ascii="Garamond" w:hAnsi="Garamond" w:cs="Times New Roman"/>
                <w:sz w:val="16"/>
                <w:szCs w:val="16"/>
              </w:rPr>
              <w:t>ë</w:t>
            </w:r>
            <w:r w:rsidR="00BE078F" w:rsidRPr="00020611">
              <w:rPr>
                <w:rFonts w:ascii="Garamond" w:hAnsi="Garamond" w:cs="Times New Roman"/>
                <w:sz w:val="16"/>
                <w:szCs w:val="16"/>
              </w:rPr>
              <w:t>rgjegj</w:t>
            </w:r>
            <w:r w:rsidR="003C4F99" w:rsidRPr="00020611">
              <w:rPr>
                <w:rFonts w:ascii="Garamond" w:hAnsi="Garamond" w:cs="Times New Roman"/>
                <w:sz w:val="16"/>
                <w:szCs w:val="16"/>
              </w:rPr>
              <w:t>ë</w:t>
            </w:r>
            <w:r w:rsidR="00BE078F" w:rsidRPr="00020611">
              <w:rPr>
                <w:rFonts w:ascii="Garamond" w:hAnsi="Garamond" w:cs="Times New Roman"/>
                <w:sz w:val="16"/>
                <w:szCs w:val="16"/>
              </w:rPr>
              <w:t>se p</w:t>
            </w:r>
            <w:r w:rsidR="003C4F99" w:rsidRPr="00020611">
              <w:rPr>
                <w:rFonts w:ascii="Garamond" w:hAnsi="Garamond" w:cs="Times New Roman"/>
                <w:sz w:val="16"/>
                <w:szCs w:val="16"/>
              </w:rPr>
              <w:t>ë</w:t>
            </w:r>
            <w:r w:rsidR="00BE078F" w:rsidRPr="00020611">
              <w:rPr>
                <w:rFonts w:ascii="Garamond" w:hAnsi="Garamond" w:cs="Times New Roman"/>
                <w:sz w:val="16"/>
                <w:szCs w:val="16"/>
              </w:rPr>
              <w:t>r financat;</w:t>
            </w:r>
          </w:p>
          <w:p w14:paraId="58012CE1" w14:textId="3F4D8095" w:rsidR="00741692" w:rsidRPr="00020611" w:rsidRDefault="007E1F91" w:rsidP="00A86B71">
            <w:pPr>
              <w:widowControl w:val="0"/>
              <w:jc w:val="left"/>
              <w:rPr>
                <w:rFonts w:ascii="Garamond" w:hAnsi="Garamond" w:cs="Times New Roman"/>
                <w:sz w:val="16"/>
                <w:szCs w:val="16"/>
              </w:rPr>
            </w:pPr>
            <w:r w:rsidRPr="00020611">
              <w:rPr>
                <w:rFonts w:ascii="Garamond" w:hAnsi="Garamond" w:cs="Times New Roman"/>
                <w:sz w:val="16"/>
                <w:szCs w:val="16"/>
              </w:rPr>
              <w:t>m</w:t>
            </w:r>
            <w:r w:rsidR="00BE078F" w:rsidRPr="00020611">
              <w:rPr>
                <w:rFonts w:ascii="Garamond" w:hAnsi="Garamond" w:cs="Times New Roman"/>
                <w:sz w:val="16"/>
                <w:szCs w:val="16"/>
              </w:rPr>
              <w:t>inistria p</w:t>
            </w:r>
            <w:r w:rsidR="003C4F99" w:rsidRPr="00020611">
              <w:rPr>
                <w:rFonts w:ascii="Garamond" w:hAnsi="Garamond" w:cs="Times New Roman"/>
                <w:sz w:val="16"/>
                <w:szCs w:val="16"/>
              </w:rPr>
              <w:t>ë</w:t>
            </w:r>
            <w:r w:rsidR="00BE078F" w:rsidRPr="00020611">
              <w:rPr>
                <w:rFonts w:ascii="Garamond" w:hAnsi="Garamond" w:cs="Times New Roman"/>
                <w:sz w:val="16"/>
                <w:szCs w:val="16"/>
              </w:rPr>
              <w:t>rgjegj</w:t>
            </w:r>
            <w:r w:rsidR="003C4F99" w:rsidRPr="00020611">
              <w:rPr>
                <w:rFonts w:ascii="Garamond" w:hAnsi="Garamond" w:cs="Times New Roman"/>
                <w:sz w:val="16"/>
                <w:szCs w:val="16"/>
              </w:rPr>
              <w:t>ë</w:t>
            </w:r>
            <w:r w:rsidR="00BE078F" w:rsidRPr="00020611">
              <w:rPr>
                <w:rFonts w:ascii="Garamond" w:hAnsi="Garamond" w:cs="Times New Roman"/>
                <w:sz w:val="16"/>
                <w:szCs w:val="16"/>
              </w:rPr>
              <w:t>se p</w:t>
            </w:r>
            <w:r w:rsidR="003C4F99" w:rsidRPr="00020611">
              <w:rPr>
                <w:rFonts w:ascii="Garamond" w:hAnsi="Garamond" w:cs="Times New Roman"/>
                <w:sz w:val="16"/>
                <w:szCs w:val="16"/>
              </w:rPr>
              <w:t>ë</w:t>
            </w:r>
            <w:r w:rsidR="00BE078F" w:rsidRPr="00020611">
              <w:rPr>
                <w:rFonts w:ascii="Garamond" w:hAnsi="Garamond" w:cs="Times New Roman"/>
                <w:sz w:val="16"/>
                <w:szCs w:val="16"/>
              </w:rPr>
              <w:t>r ekonomin</w:t>
            </w:r>
            <w:r w:rsidR="003C4F99" w:rsidRPr="00020611">
              <w:rPr>
                <w:rFonts w:ascii="Garamond" w:hAnsi="Garamond" w:cs="Times New Roman"/>
                <w:sz w:val="16"/>
                <w:szCs w:val="16"/>
              </w:rPr>
              <w:t>ë</w:t>
            </w:r>
            <w:r w:rsidR="00200497" w:rsidRPr="00020611">
              <w:rPr>
                <w:rFonts w:ascii="Garamond" w:hAnsi="Garamond" w:cs="Times New Roman"/>
                <w:sz w:val="16"/>
                <w:szCs w:val="16"/>
              </w:rPr>
              <w:t xml:space="preserve"> </w:t>
            </w:r>
          </w:p>
        </w:tc>
        <w:tc>
          <w:tcPr>
            <w:tcW w:w="460" w:type="pct"/>
            <w:tcBorders>
              <w:bottom w:val="single" w:sz="4" w:space="0" w:color="auto"/>
            </w:tcBorders>
          </w:tcPr>
          <w:p w14:paraId="4023A614" w14:textId="590441B1" w:rsidR="00200497"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tc>
        <w:tc>
          <w:tcPr>
            <w:tcW w:w="401" w:type="pct"/>
            <w:tcBorders>
              <w:bottom w:val="single" w:sz="4" w:space="0" w:color="auto"/>
            </w:tcBorders>
          </w:tcPr>
          <w:p w14:paraId="52A23C53" w14:textId="6C9AF2F6"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II 2023</w:t>
            </w:r>
          </w:p>
        </w:tc>
        <w:tc>
          <w:tcPr>
            <w:tcW w:w="422" w:type="pct"/>
            <w:gridSpan w:val="3"/>
            <w:tcBorders>
              <w:bottom w:val="single" w:sz="4" w:space="0" w:color="auto"/>
            </w:tcBorders>
          </w:tcPr>
          <w:p w14:paraId="1F448A31" w14:textId="078B4F56"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2024</w:t>
            </w:r>
          </w:p>
        </w:tc>
      </w:tr>
      <w:tr w:rsidR="006730D9" w:rsidRPr="00020611" w14:paraId="302ACC01" w14:textId="77777777" w:rsidTr="000B45F4">
        <w:trPr>
          <w:gridBefore w:val="1"/>
          <w:wBefore w:w="6" w:type="pct"/>
          <w:trHeight w:val="20"/>
        </w:trPr>
        <w:tc>
          <w:tcPr>
            <w:tcW w:w="323" w:type="pct"/>
            <w:vMerge/>
          </w:tcPr>
          <w:p w14:paraId="07B98E36"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549" w:type="pct"/>
            <w:gridSpan w:val="2"/>
            <w:vMerge/>
          </w:tcPr>
          <w:p w14:paraId="74915866" w14:textId="77777777" w:rsidR="00741692" w:rsidRPr="00020611" w:rsidRDefault="00741692" w:rsidP="006730D9">
            <w:pPr>
              <w:widowControl w:val="0"/>
              <w:tabs>
                <w:tab w:val="left" w:pos="1628"/>
              </w:tabs>
              <w:jc w:val="center"/>
              <w:rPr>
                <w:rFonts w:ascii="Garamond" w:hAnsi="Garamond" w:cs="Times New Roman"/>
                <w:sz w:val="16"/>
                <w:szCs w:val="16"/>
              </w:rPr>
            </w:pPr>
          </w:p>
        </w:tc>
        <w:tc>
          <w:tcPr>
            <w:tcW w:w="403" w:type="pct"/>
            <w:gridSpan w:val="2"/>
          </w:tcPr>
          <w:p w14:paraId="21A8858D"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1.1.4</w:t>
            </w:r>
          </w:p>
        </w:tc>
        <w:tc>
          <w:tcPr>
            <w:tcW w:w="682" w:type="pct"/>
            <w:gridSpan w:val="2"/>
          </w:tcPr>
          <w:p w14:paraId="13C07846" w14:textId="52C6C075"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Miratimi i akteve nënligjore në fushën e koncesioneve dhe partneritet publik privat</w:t>
            </w:r>
          </w:p>
        </w:tc>
        <w:tc>
          <w:tcPr>
            <w:tcW w:w="1239" w:type="pct"/>
          </w:tcPr>
          <w:p w14:paraId="2170094B" w14:textId="1A126171" w:rsidR="002A7DD5" w:rsidRPr="00020611" w:rsidRDefault="00DE1F5B" w:rsidP="006730D9">
            <w:pPr>
              <w:pStyle w:val="ListParagraph"/>
              <w:widowControl w:val="0"/>
              <w:numPr>
                <w:ilvl w:val="0"/>
                <w:numId w:val="36"/>
              </w:numPr>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BA464E" w:rsidRPr="00020611">
              <w:rPr>
                <w:rFonts w:ascii="Garamond" w:hAnsi="Garamond" w:cs="Times New Roman"/>
                <w:sz w:val="16"/>
                <w:szCs w:val="16"/>
              </w:rPr>
              <w:t>m</w:t>
            </w:r>
            <w:r w:rsidR="008C50E5" w:rsidRPr="00020611">
              <w:rPr>
                <w:rFonts w:ascii="Garamond" w:hAnsi="Garamond" w:cs="Times New Roman"/>
                <w:sz w:val="16"/>
                <w:szCs w:val="16"/>
              </w:rPr>
              <w:t>iratimi</w:t>
            </w:r>
            <w:r w:rsidR="002A7DD5" w:rsidRPr="00020611">
              <w:rPr>
                <w:rFonts w:ascii="Garamond" w:hAnsi="Garamond" w:cs="Times New Roman"/>
                <w:sz w:val="16"/>
                <w:szCs w:val="16"/>
              </w:rPr>
              <w:t xml:space="preserve"> i kuadrit ligjor sekondar në fushën e koncesioneve dhe PPP</w:t>
            </w:r>
            <w:r w:rsidR="007E1F91" w:rsidRPr="00020611">
              <w:rPr>
                <w:rFonts w:ascii="Garamond" w:hAnsi="Garamond" w:cs="Times New Roman"/>
                <w:sz w:val="16"/>
                <w:szCs w:val="16"/>
              </w:rPr>
              <w:t>-</w:t>
            </w:r>
            <w:r w:rsidR="006F7514" w:rsidRPr="00020611">
              <w:rPr>
                <w:rFonts w:ascii="Garamond" w:hAnsi="Garamond" w:cs="Times New Roman"/>
                <w:sz w:val="16"/>
                <w:szCs w:val="16"/>
              </w:rPr>
              <w:t>ve</w:t>
            </w:r>
            <w:r w:rsidR="00020611" w:rsidRPr="00020611">
              <w:rPr>
                <w:rFonts w:ascii="Garamond" w:hAnsi="Garamond" w:cs="Times New Roman"/>
                <w:sz w:val="16"/>
                <w:szCs w:val="16"/>
              </w:rPr>
              <w:t xml:space="preserve"> </w:t>
            </w:r>
          </w:p>
          <w:p w14:paraId="7CCE7447" w14:textId="77777777" w:rsidR="00741692" w:rsidRPr="00020611" w:rsidRDefault="00741692" w:rsidP="006730D9">
            <w:pPr>
              <w:widowControl w:val="0"/>
              <w:tabs>
                <w:tab w:val="left" w:pos="1628"/>
              </w:tabs>
              <w:rPr>
                <w:rFonts w:ascii="Garamond" w:hAnsi="Garamond" w:cs="Times New Roman"/>
                <w:sz w:val="16"/>
                <w:szCs w:val="16"/>
              </w:rPr>
            </w:pPr>
          </w:p>
        </w:tc>
        <w:tc>
          <w:tcPr>
            <w:tcW w:w="515" w:type="pct"/>
          </w:tcPr>
          <w:p w14:paraId="64151F09" w14:textId="44C266CB"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ATRAKO,</w:t>
            </w:r>
            <w:r w:rsidR="00020611" w:rsidRPr="00020611">
              <w:rPr>
                <w:rFonts w:ascii="Garamond" w:hAnsi="Garamond" w:cs="Times New Roman"/>
                <w:sz w:val="16"/>
                <w:szCs w:val="16"/>
              </w:rPr>
              <w:t xml:space="preserve"> </w:t>
            </w:r>
          </w:p>
          <w:p w14:paraId="19547F07" w14:textId="3B0FA2E2" w:rsidR="00BE078F" w:rsidRPr="00020611" w:rsidRDefault="00BE078F" w:rsidP="006730D9">
            <w:pPr>
              <w:widowControl w:val="0"/>
              <w:jc w:val="left"/>
              <w:rPr>
                <w:rFonts w:ascii="Garamond" w:hAnsi="Garamond" w:cs="Times New Roman"/>
                <w:sz w:val="16"/>
                <w:szCs w:val="16"/>
              </w:rPr>
            </w:pPr>
            <w:r w:rsidRPr="00020611">
              <w:rPr>
                <w:rFonts w:ascii="Garamond" w:hAnsi="Garamond" w:cs="Times New Roman"/>
                <w:sz w:val="16"/>
                <w:szCs w:val="16"/>
              </w:rPr>
              <w:t>Ministria p</w:t>
            </w:r>
            <w:r w:rsidR="003C4F99" w:rsidRPr="00020611">
              <w:rPr>
                <w:rFonts w:ascii="Garamond" w:hAnsi="Garamond" w:cs="Times New Roman"/>
                <w:sz w:val="16"/>
                <w:szCs w:val="16"/>
              </w:rPr>
              <w:t>ë</w:t>
            </w:r>
            <w:r w:rsidRPr="00020611">
              <w:rPr>
                <w:rFonts w:ascii="Garamond" w:hAnsi="Garamond" w:cs="Times New Roman"/>
                <w:sz w:val="16"/>
                <w:szCs w:val="16"/>
              </w:rPr>
              <w:t>rgjegj</w:t>
            </w:r>
            <w:r w:rsidR="003C4F99" w:rsidRPr="00020611">
              <w:rPr>
                <w:rFonts w:ascii="Garamond" w:hAnsi="Garamond" w:cs="Times New Roman"/>
                <w:sz w:val="16"/>
                <w:szCs w:val="16"/>
              </w:rPr>
              <w:t>ë</w:t>
            </w:r>
            <w:r w:rsidRPr="00020611">
              <w:rPr>
                <w:rFonts w:ascii="Garamond" w:hAnsi="Garamond" w:cs="Times New Roman"/>
                <w:sz w:val="16"/>
                <w:szCs w:val="16"/>
              </w:rPr>
              <w:t>se p</w:t>
            </w:r>
            <w:r w:rsidR="003C4F99" w:rsidRPr="00020611">
              <w:rPr>
                <w:rFonts w:ascii="Garamond" w:hAnsi="Garamond" w:cs="Times New Roman"/>
                <w:sz w:val="16"/>
                <w:szCs w:val="16"/>
              </w:rPr>
              <w:t>ë</w:t>
            </w:r>
            <w:r w:rsidRPr="00020611">
              <w:rPr>
                <w:rFonts w:ascii="Garamond" w:hAnsi="Garamond" w:cs="Times New Roman"/>
                <w:sz w:val="16"/>
                <w:szCs w:val="16"/>
              </w:rPr>
              <w:t>r financat;</w:t>
            </w:r>
          </w:p>
          <w:p w14:paraId="67235C90" w14:textId="1B4AB6BD" w:rsidR="00BE078F" w:rsidRPr="00020611" w:rsidRDefault="007E1F91" w:rsidP="00A86B71">
            <w:pPr>
              <w:widowControl w:val="0"/>
              <w:jc w:val="left"/>
              <w:rPr>
                <w:rFonts w:ascii="Garamond" w:hAnsi="Garamond" w:cs="Times New Roman"/>
                <w:sz w:val="16"/>
                <w:szCs w:val="16"/>
              </w:rPr>
            </w:pPr>
            <w:r w:rsidRPr="00020611">
              <w:rPr>
                <w:rFonts w:ascii="Garamond" w:hAnsi="Garamond" w:cs="Times New Roman"/>
                <w:sz w:val="16"/>
                <w:szCs w:val="16"/>
              </w:rPr>
              <w:t>m</w:t>
            </w:r>
            <w:r w:rsidR="00BE078F" w:rsidRPr="00020611">
              <w:rPr>
                <w:rFonts w:ascii="Garamond" w:hAnsi="Garamond" w:cs="Times New Roman"/>
                <w:sz w:val="16"/>
                <w:szCs w:val="16"/>
              </w:rPr>
              <w:t>inistria p</w:t>
            </w:r>
            <w:r w:rsidR="003C4F99" w:rsidRPr="00020611">
              <w:rPr>
                <w:rFonts w:ascii="Garamond" w:hAnsi="Garamond" w:cs="Times New Roman"/>
                <w:sz w:val="16"/>
                <w:szCs w:val="16"/>
              </w:rPr>
              <w:t>ë</w:t>
            </w:r>
            <w:r w:rsidR="00BE078F" w:rsidRPr="00020611">
              <w:rPr>
                <w:rFonts w:ascii="Garamond" w:hAnsi="Garamond" w:cs="Times New Roman"/>
                <w:sz w:val="16"/>
                <w:szCs w:val="16"/>
              </w:rPr>
              <w:t>rgjegj</w:t>
            </w:r>
            <w:r w:rsidR="003C4F99" w:rsidRPr="00020611">
              <w:rPr>
                <w:rFonts w:ascii="Garamond" w:hAnsi="Garamond" w:cs="Times New Roman"/>
                <w:sz w:val="16"/>
                <w:szCs w:val="16"/>
              </w:rPr>
              <w:t>ë</w:t>
            </w:r>
            <w:r w:rsidR="00BE078F" w:rsidRPr="00020611">
              <w:rPr>
                <w:rFonts w:ascii="Garamond" w:hAnsi="Garamond" w:cs="Times New Roman"/>
                <w:sz w:val="16"/>
                <w:szCs w:val="16"/>
              </w:rPr>
              <w:t>se p</w:t>
            </w:r>
            <w:r w:rsidR="003C4F99" w:rsidRPr="00020611">
              <w:rPr>
                <w:rFonts w:ascii="Garamond" w:hAnsi="Garamond" w:cs="Times New Roman"/>
                <w:sz w:val="16"/>
                <w:szCs w:val="16"/>
              </w:rPr>
              <w:t>ë</w:t>
            </w:r>
            <w:r w:rsidR="00BE078F" w:rsidRPr="00020611">
              <w:rPr>
                <w:rFonts w:ascii="Garamond" w:hAnsi="Garamond" w:cs="Times New Roman"/>
                <w:sz w:val="16"/>
                <w:szCs w:val="16"/>
              </w:rPr>
              <w:t>r ekonomin</w:t>
            </w:r>
            <w:r w:rsidR="003C4F99" w:rsidRPr="00020611">
              <w:rPr>
                <w:rFonts w:ascii="Garamond" w:hAnsi="Garamond" w:cs="Times New Roman"/>
                <w:sz w:val="16"/>
                <w:szCs w:val="16"/>
              </w:rPr>
              <w:t>ë</w:t>
            </w:r>
            <w:r w:rsidR="00BE078F" w:rsidRPr="00020611">
              <w:rPr>
                <w:rFonts w:ascii="Garamond" w:hAnsi="Garamond" w:cs="Times New Roman"/>
                <w:sz w:val="16"/>
                <w:szCs w:val="16"/>
              </w:rPr>
              <w:t xml:space="preserve"> </w:t>
            </w:r>
          </w:p>
        </w:tc>
        <w:tc>
          <w:tcPr>
            <w:tcW w:w="460" w:type="pct"/>
          </w:tcPr>
          <w:p w14:paraId="52A2E3F7" w14:textId="7A27359C" w:rsidR="00741692"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tc>
        <w:tc>
          <w:tcPr>
            <w:tcW w:w="401" w:type="pct"/>
          </w:tcPr>
          <w:p w14:paraId="66E1D02B" w14:textId="5736618D"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TM IV </w:t>
            </w:r>
            <w:r w:rsidR="00741692" w:rsidRPr="00020611">
              <w:rPr>
                <w:rFonts w:ascii="Garamond" w:hAnsi="Garamond" w:cs="Times New Roman"/>
                <w:sz w:val="16"/>
                <w:szCs w:val="16"/>
              </w:rPr>
              <w:t>2024</w:t>
            </w:r>
          </w:p>
        </w:tc>
        <w:tc>
          <w:tcPr>
            <w:tcW w:w="422" w:type="pct"/>
            <w:gridSpan w:val="3"/>
          </w:tcPr>
          <w:p w14:paraId="01BC4EE1" w14:textId="24703A42"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2025</w:t>
            </w:r>
          </w:p>
        </w:tc>
      </w:tr>
      <w:tr w:rsidR="006730D9" w:rsidRPr="00020611" w14:paraId="33D0F223" w14:textId="77777777" w:rsidTr="000B45F4">
        <w:trPr>
          <w:gridBefore w:val="1"/>
          <w:wBefore w:w="6" w:type="pct"/>
          <w:trHeight w:val="20"/>
        </w:trPr>
        <w:tc>
          <w:tcPr>
            <w:tcW w:w="323" w:type="pct"/>
            <w:vMerge/>
          </w:tcPr>
          <w:p w14:paraId="74E11A07"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549" w:type="pct"/>
            <w:gridSpan w:val="2"/>
            <w:vMerge/>
          </w:tcPr>
          <w:p w14:paraId="7AB08350" w14:textId="77777777" w:rsidR="00741692" w:rsidRPr="00020611" w:rsidRDefault="00741692" w:rsidP="006730D9">
            <w:pPr>
              <w:widowControl w:val="0"/>
              <w:tabs>
                <w:tab w:val="left" w:pos="1628"/>
              </w:tabs>
              <w:jc w:val="center"/>
              <w:rPr>
                <w:rFonts w:ascii="Garamond" w:hAnsi="Garamond" w:cs="Times New Roman"/>
                <w:sz w:val="16"/>
                <w:szCs w:val="16"/>
              </w:rPr>
            </w:pPr>
          </w:p>
        </w:tc>
        <w:tc>
          <w:tcPr>
            <w:tcW w:w="403" w:type="pct"/>
            <w:gridSpan w:val="2"/>
          </w:tcPr>
          <w:p w14:paraId="0A434F3F" w14:textId="77777777"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1.1.5</w:t>
            </w:r>
          </w:p>
        </w:tc>
        <w:tc>
          <w:tcPr>
            <w:tcW w:w="682" w:type="pct"/>
            <w:gridSpan w:val="2"/>
          </w:tcPr>
          <w:p w14:paraId="6F645D07" w14:textId="5F4C5A2B" w:rsidR="00741692"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Përmirësimi i kuadrit </w:t>
            </w:r>
            <w:r w:rsidR="00785624" w:rsidRPr="00020611">
              <w:rPr>
                <w:rFonts w:ascii="Garamond" w:hAnsi="Garamond" w:cs="Times New Roman"/>
                <w:sz w:val="16"/>
                <w:szCs w:val="16"/>
              </w:rPr>
              <w:t>n</w:t>
            </w:r>
            <w:r w:rsidR="00E32C27" w:rsidRPr="00020611">
              <w:rPr>
                <w:rFonts w:ascii="Garamond" w:hAnsi="Garamond" w:cs="Times New Roman"/>
                <w:sz w:val="16"/>
                <w:szCs w:val="16"/>
              </w:rPr>
              <w:t>ë</w:t>
            </w:r>
            <w:r w:rsidR="00785624" w:rsidRPr="00020611">
              <w:rPr>
                <w:rFonts w:ascii="Garamond" w:hAnsi="Garamond" w:cs="Times New Roman"/>
                <w:sz w:val="16"/>
                <w:szCs w:val="16"/>
              </w:rPr>
              <w:t>n</w:t>
            </w:r>
            <w:r w:rsidRPr="00020611">
              <w:rPr>
                <w:rFonts w:ascii="Garamond" w:hAnsi="Garamond" w:cs="Times New Roman"/>
                <w:sz w:val="16"/>
                <w:szCs w:val="16"/>
              </w:rPr>
              <w:t>ligjor në fushën e mbrojtjes dhe sigurisë</w:t>
            </w:r>
          </w:p>
          <w:p w14:paraId="7851D152" w14:textId="77777777" w:rsidR="00741692" w:rsidRPr="00020611" w:rsidRDefault="00741692" w:rsidP="006730D9">
            <w:pPr>
              <w:widowControl w:val="0"/>
              <w:tabs>
                <w:tab w:val="left" w:pos="1628"/>
              </w:tabs>
              <w:jc w:val="left"/>
              <w:rPr>
                <w:rFonts w:ascii="Garamond" w:hAnsi="Garamond" w:cs="Times New Roman"/>
                <w:sz w:val="16"/>
                <w:szCs w:val="16"/>
              </w:rPr>
            </w:pPr>
          </w:p>
        </w:tc>
        <w:tc>
          <w:tcPr>
            <w:tcW w:w="1239" w:type="pct"/>
          </w:tcPr>
          <w:p w14:paraId="59514E86" w14:textId="5D16F179" w:rsidR="00741692" w:rsidRPr="00020611" w:rsidRDefault="00DE1F5B" w:rsidP="00A86B71">
            <w:pPr>
              <w:pStyle w:val="ListParagraph"/>
              <w:widowControl w:val="0"/>
              <w:numPr>
                <w:ilvl w:val="0"/>
                <w:numId w:val="37"/>
              </w:numPr>
              <w:ind w:left="0" w:firstLine="0"/>
              <w:rPr>
                <w:rFonts w:ascii="Garamond" w:eastAsia="Times New Roman" w:hAnsi="Garamond" w:cs="Times New Roman"/>
                <w:sz w:val="16"/>
                <w:szCs w:val="16"/>
                <w:bdr w:val="none" w:sz="0" w:space="0" w:color="auto" w:frame="1"/>
              </w:rPr>
            </w:pPr>
            <w:r w:rsidRPr="00020611">
              <w:rPr>
                <w:rFonts w:ascii="Garamond" w:eastAsia="Times New Roman" w:hAnsi="Garamond" w:cs="Times New Roman"/>
                <w:sz w:val="16"/>
                <w:szCs w:val="16"/>
                <w:bdr w:val="none" w:sz="0" w:space="0" w:color="auto" w:frame="1"/>
              </w:rPr>
              <w:t xml:space="preserve">Hartimi dhe </w:t>
            </w:r>
            <w:r w:rsidR="00BA464E" w:rsidRPr="00020611">
              <w:rPr>
                <w:rFonts w:ascii="Garamond" w:eastAsia="Times New Roman" w:hAnsi="Garamond" w:cs="Times New Roman"/>
                <w:sz w:val="16"/>
                <w:szCs w:val="16"/>
                <w:bdr w:val="none" w:sz="0" w:space="0" w:color="auto" w:frame="1"/>
              </w:rPr>
              <w:t>m</w:t>
            </w:r>
            <w:r w:rsidR="001C0CEE" w:rsidRPr="00020611">
              <w:rPr>
                <w:rFonts w:ascii="Garamond" w:eastAsia="Times New Roman" w:hAnsi="Garamond" w:cs="Times New Roman"/>
                <w:sz w:val="16"/>
                <w:szCs w:val="16"/>
                <w:bdr w:val="none" w:sz="0" w:space="0" w:color="auto" w:frame="1"/>
              </w:rPr>
              <w:t xml:space="preserve">iratimi </w:t>
            </w:r>
            <w:r w:rsidR="008C50E5" w:rsidRPr="00020611">
              <w:rPr>
                <w:rFonts w:ascii="Garamond" w:eastAsia="Times New Roman" w:hAnsi="Garamond" w:cs="Times New Roman"/>
                <w:sz w:val="16"/>
                <w:szCs w:val="16"/>
                <w:bdr w:val="none" w:sz="0" w:space="0" w:color="auto" w:frame="1"/>
              </w:rPr>
              <w:t>i</w:t>
            </w:r>
            <w:r w:rsidR="00020611" w:rsidRPr="00020611">
              <w:rPr>
                <w:rFonts w:ascii="Garamond" w:eastAsia="Times New Roman" w:hAnsi="Garamond" w:cs="Times New Roman"/>
                <w:sz w:val="16"/>
                <w:szCs w:val="16"/>
                <w:bdr w:val="none" w:sz="0" w:space="0" w:color="auto" w:frame="1"/>
              </w:rPr>
              <w:t xml:space="preserve"> </w:t>
            </w:r>
            <w:r w:rsidR="002A7DD5" w:rsidRPr="00020611">
              <w:rPr>
                <w:rFonts w:ascii="Garamond" w:eastAsia="Times New Roman" w:hAnsi="Garamond" w:cs="Times New Roman"/>
                <w:sz w:val="16"/>
                <w:szCs w:val="16"/>
                <w:bdr w:val="none" w:sz="0" w:space="0" w:color="auto" w:frame="1"/>
              </w:rPr>
              <w:t>amendimeve në</w:t>
            </w:r>
            <w:r w:rsidR="00020611" w:rsidRPr="00020611">
              <w:rPr>
                <w:rFonts w:ascii="Garamond" w:eastAsia="Times New Roman" w:hAnsi="Garamond" w:cs="Times New Roman"/>
                <w:sz w:val="16"/>
                <w:szCs w:val="16"/>
                <w:bdr w:val="none" w:sz="0" w:space="0" w:color="auto" w:frame="1"/>
              </w:rPr>
              <w:t xml:space="preserve"> </w:t>
            </w:r>
            <w:r w:rsidR="002A7DD5" w:rsidRPr="00020611">
              <w:rPr>
                <w:rFonts w:ascii="Garamond" w:eastAsia="Times New Roman" w:hAnsi="Garamond" w:cs="Times New Roman"/>
                <w:sz w:val="16"/>
                <w:szCs w:val="16"/>
                <w:bdr w:val="none" w:sz="0" w:space="0" w:color="auto" w:frame="1"/>
              </w:rPr>
              <w:t>legjislacioni</w:t>
            </w:r>
            <w:r w:rsidR="007E1F91" w:rsidRPr="00020611">
              <w:rPr>
                <w:rFonts w:ascii="Garamond" w:eastAsia="Times New Roman" w:hAnsi="Garamond" w:cs="Times New Roman"/>
                <w:sz w:val="16"/>
                <w:szCs w:val="16"/>
                <w:bdr w:val="none" w:sz="0" w:space="0" w:color="auto" w:frame="1"/>
              </w:rPr>
              <w:t>n</w:t>
            </w:r>
            <w:r w:rsidR="002A7DD5" w:rsidRPr="00020611">
              <w:rPr>
                <w:rFonts w:ascii="Garamond" w:eastAsia="Times New Roman" w:hAnsi="Garamond" w:cs="Times New Roman"/>
                <w:sz w:val="16"/>
                <w:szCs w:val="16"/>
                <w:bdr w:val="none" w:sz="0" w:space="0" w:color="auto" w:frame="1"/>
              </w:rPr>
              <w:t xml:space="preserve"> dytësor përkatës në zbatim të ligjit për prokurimet në fushën e mbrojtjes dhe sigurisë.</w:t>
            </w:r>
          </w:p>
        </w:tc>
        <w:tc>
          <w:tcPr>
            <w:tcW w:w="515" w:type="pct"/>
          </w:tcPr>
          <w:p w14:paraId="4D408BD8" w14:textId="77777777" w:rsidR="00200497"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MM, </w:t>
            </w:r>
          </w:p>
          <w:p w14:paraId="2D159213" w14:textId="77777777" w:rsidR="008D423C" w:rsidRPr="00020611" w:rsidRDefault="0074169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MB,</w:t>
            </w:r>
          </w:p>
          <w:p w14:paraId="3424E4FD" w14:textId="68398244" w:rsidR="00741692" w:rsidRPr="00020611" w:rsidRDefault="008D423C" w:rsidP="00A86B71">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AKSIK</w:t>
            </w:r>
            <w:r w:rsidR="00020611" w:rsidRPr="00020611">
              <w:rPr>
                <w:rFonts w:ascii="Garamond" w:hAnsi="Garamond" w:cs="Times New Roman"/>
                <w:sz w:val="16"/>
                <w:szCs w:val="16"/>
              </w:rPr>
              <w:t xml:space="preserve"> </w:t>
            </w:r>
          </w:p>
        </w:tc>
        <w:tc>
          <w:tcPr>
            <w:tcW w:w="460" w:type="pct"/>
          </w:tcPr>
          <w:p w14:paraId="0671859F" w14:textId="72CC9D76" w:rsidR="00741692"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tc>
        <w:tc>
          <w:tcPr>
            <w:tcW w:w="401" w:type="pct"/>
          </w:tcPr>
          <w:p w14:paraId="7BBD5914" w14:textId="22B94D42"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TM I </w:t>
            </w:r>
            <w:r w:rsidR="00741692" w:rsidRPr="00020611">
              <w:rPr>
                <w:rFonts w:ascii="Garamond" w:hAnsi="Garamond" w:cs="Times New Roman"/>
                <w:sz w:val="16"/>
                <w:szCs w:val="16"/>
              </w:rPr>
              <w:t>2024</w:t>
            </w:r>
          </w:p>
        </w:tc>
        <w:tc>
          <w:tcPr>
            <w:tcW w:w="422" w:type="pct"/>
            <w:gridSpan w:val="3"/>
          </w:tcPr>
          <w:p w14:paraId="1F16332E" w14:textId="4B471ED1" w:rsidR="00741692" w:rsidRPr="00020611" w:rsidRDefault="001122DA"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TM </w:t>
            </w:r>
            <w:r w:rsidR="00785624" w:rsidRPr="00020611">
              <w:rPr>
                <w:rFonts w:ascii="Garamond" w:hAnsi="Garamond" w:cs="Times New Roman"/>
                <w:sz w:val="16"/>
                <w:szCs w:val="16"/>
              </w:rPr>
              <w:t xml:space="preserve">IV </w:t>
            </w:r>
            <w:r w:rsidRPr="00020611">
              <w:rPr>
                <w:rFonts w:ascii="Garamond" w:hAnsi="Garamond" w:cs="Times New Roman"/>
                <w:sz w:val="16"/>
                <w:szCs w:val="16"/>
              </w:rPr>
              <w:t>202</w:t>
            </w:r>
            <w:r w:rsidR="00897281" w:rsidRPr="00020611">
              <w:rPr>
                <w:rFonts w:ascii="Garamond" w:hAnsi="Garamond" w:cs="Times New Roman"/>
                <w:sz w:val="16"/>
                <w:szCs w:val="16"/>
              </w:rPr>
              <w:t>6</w:t>
            </w:r>
          </w:p>
          <w:p w14:paraId="3671FC99" w14:textId="77777777" w:rsidR="001122DA" w:rsidRPr="00020611" w:rsidRDefault="001122DA" w:rsidP="006730D9">
            <w:pPr>
              <w:widowControl w:val="0"/>
              <w:tabs>
                <w:tab w:val="left" w:pos="1628"/>
              </w:tabs>
              <w:jc w:val="left"/>
              <w:rPr>
                <w:rFonts w:ascii="Garamond" w:hAnsi="Garamond" w:cs="Times New Roman"/>
                <w:sz w:val="16"/>
                <w:szCs w:val="16"/>
              </w:rPr>
            </w:pPr>
          </w:p>
          <w:p w14:paraId="4DF44077" w14:textId="77777777" w:rsidR="001122DA" w:rsidRPr="00020611" w:rsidRDefault="001122DA" w:rsidP="006730D9">
            <w:pPr>
              <w:widowControl w:val="0"/>
              <w:tabs>
                <w:tab w:val="left" w:pos="1628"/>
              </w:tabs>
              <w:jc w:val="left"/>
              <w:rPr>
                <w:rFonts w:ascii="Garamond" w:hAnsi="Garamond" w:cs="Times New Roman"/>
                <w:sz w:val="16"/>
                <w:szCs w:val="16"/>
              </w:rPr>
            </w:pPr>
          </w:p>
          <w:p w14:paraId="2B13DB4D" w14:textId="1E799B70" w:rsidR="001122DA" w:rsidRPr="00020611" w:rsidRDefault="00785624" w:rsidP="00A86B71">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 </w:t>
            </w:r>
          </w:p>
        </w:tc>
      </w:tr>
      <w:tr w:rsidR="006730D9" w:rsidRPr="00020611" w14:paraId="4B40FE37" w14:textId="77777777" w:rsidTr="000B45F4">
        <w:trPr>
          <w:gridBefore w:val="1"/>
          <w:wBefore w:w="6" w:type="pct"/>
          <w:trHeight w:val="20"/>
        </w:trPr>
        <w:tc>
          <w:tcPr>
            <w:tcW w:w="323" w:type="pct"/>
          </w:tcPr>
          <w:p w14:paraId="089B6ACC"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549" w:type="pct"/>
            <w:gridSpan w:val="2"/>
          </w:tcPr>
          <w:p w14:paraId="4D5CCC9B"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3" w:type="pct"/>
            <w:gridSpan w:val="2"/>
          </w:tcPr>
          <w:p w14:paraId="7C222E7F" w14:textId="6E19F63F"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1.1.6</w:t>
            </w:r>
          </w:p>
        </w:tc>
        <w:tc>
          <w:tcPr>
            <w:tcW w:w="682" w:type="pct"/>
            <w:gridSpan w:val="2"/>
          </w:tcPr>
          <w:p w14:paraId="465EB652" w14:textId="3DA5EE82"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Procesi i aderimit në GPA-OBT</w:t>
            </w:r>
          </w:p>
        </w:tc>
        <w:tc>
          <w:tcPr>
            <w:tcW w:w="1239" w:type="pct"/>
          </w:tcPr>
          <w:p w14:paraId="21BBCFA3" w14:textId="2905D8AD" w:rsidR="00263271" w:rsidRPr="00020611" w:rsidRDefault="00263271" w:rsidP="006730D9">
            <w:pPr>
              <w:pStyle w:val="ListParagraph"/>
              <w:widowControl w:val="0"/>
              <w:numPr>
                <w:ilvl w:val="0"/>
                <w:numId w:val="57"/>
              </w:numPr>
              <w:ind w:left="0" w:firstLine="0"/>
              <w:rPr>
                <w:rFonts w:ascii="Garamond" w:hAnsi="Garamond" w:cs="Times New Roman"/>
                <w:sz w:val="16"/>
                <w:szCs w:val="16"/>
              </w:rPr>
            </w:pPr>
            <w:r w:rsidRPr="00020611">
              <w:rPr>
                <w:rFonts w:ascii="Garamond" w:hAnsi="Garamond" w:cs="Times New Roman"/>
                <w:sz w:val="16"/>
                <w:szCs w:val="16"/>
              </w:rPr>
              <w:t>Finalizimi dhe dorëzimi i ofertës së parë ekonomike në Sekretariatin e GPA,</w:t>
            </w:r>
            <w:r w:rsidR="00020611" w:rsidRPr="00020611">
              <w:rPr>
                <w:rFonts w:ascii="Garamond" w:hAnsi="Garamond" w:cs="Times New Roman"/>
                <w:sz w:val="16"/>
                <w:szCs w:val="16"/>
              </w:rPr>
              <w:t xml:space="preserve"> </w:t>
            </w:r>
          </w:p>
          <w:p w14:paraId="3D1974F6" w14:textId="77777777" w:rsidR="00263271" w:rsidRPr="00020611" w:rsidRDefault="00263271" w:rsidP="006730D9">
            <w:pPr>
              <w:pStyle w:val="ListParagraph"/>
              <w:widowControl w:val="0"/>
              <w:numPr>
                <w:ilvl w:val="0"/>
                <w:numId w:val="57"/>
              </w:numPr>
              <w:ind w:left="0" w:firstLine="0"/>
              <w:rPr>
                <w:rFonts w:ascii="Garamond" w:hAnsi="Garamond" w:cs="Times New Roman"/>
                <w:sz w:val="16"/>
                <w:szCs w:val="16"/>
              </w:rPr>
            </w:pPr>
            <w:r w:rsidRPr="00020611">
              <w:rPr>
                <w:rFonts w:ascii="Garamond" w:hAnsi="Garamond" w:cs="Times New Roman"/>
                <w:sz w:val="16"/>
                <w:szCs w:val="16"/>
              </w:rPr>
              <w:t>Aderimi i Shqipërisë në GPA-OBT</w:t>
            </w:r>
          </w:p>
          <w:p w14:paraId="14A8C58E" w14:textId="77777777" w:rsidR="00263271" w:rsidRPr="00020611" w:rsidRDefault="00263271" w:rsidP="006730D9">
            <w:pPr>
              <w:widowControl w:val="0"/>
              <w:rPr>
                <w:rFonts w:ascii="Garamond" w:hAnsi="Garamond" w:cs="Times New Roman"/>
                <w:sz w:val="16"/>
                <w:szCs w:val="16"/>
              </w:rPr>
            </w:pPr>
          </w:p>
          <w:p w14:paraId="3A854F1E" w14:textId="77777777" w:rsidR="00263271" w:rsidRPr="00020611" w:rsidRDefault="00263271" w:rsidP="006730D9">
            <w:pPr>
              <w:pStyle w:val="ListParagraph"/>
              <w:widowControl w:val="0"/>
              <w:tabs>
                <w:tab w:val="left" w:pos="1628"/>
              </w:tabs>
              <w:ind w:left="0"/>
              <w:rPr>
                <w:rFonts w:ascii="Garamond" w:eastAsia="Times New Roman" w:hAnsi="Garamond" w:cs="Times New Roman"/>
                <w:sz w:val="16"/>
                <w:szCs w:val="16"/>
                <w:bdr w:val="none" w:sz="0" w:space="0" w:color="auto" w:frame="1"/>
              </w:rPr>
            </w:pPr>
          </w:p>
        </w:tc>
        <w:tc>
          <w:tcPr>
            <w:tcW w:w="515" w:type="pct"/>
          </w:tcPr>
          <w:p w14:paraId="504C4016" w14:textId="77777777"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APP,</w:t>
            </w:r>
          </w:p>
          <w:p w14:paraId="74880C3F" w14:textId="7E8614EC" w:rsidR="00B536BF"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financat;</w:t>
            </w:r>
          </w:p>
          <w:p w14:paraId="1843610A" w14:textId="686F5362" w:rsidR="00263271"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ekonomin</w:t>
            </w:r>
            <w:r w:rsidR="003C4F99" w:rsidRPr="00020611">
              <w:rPr>
                <w:rFonts w:ascii="Garamond" w:hAnsi="Garamond" w:cs="Times New Roman"/>
                <w:sz w:val="16"/>
                <w:szCs w:val="16"/>
              </w:rPr>
              <w:t>ë</w:t>
            </w:r>
            <w:r w:rsidR="00B536BF" w:rsidRPr="00020611">
              <w:rPr>
                <w:rFonts w:ascii="Garamond" w:hAnsi="Garamond" w:cs="Times New Roman"/>
                <w:sz w:val="16"/>
                <w:szCs w:val="16"/>
              </w:rPr>
              <w:t xml:space="preserve"> </w:t>
            </w:r>
          </w:p>
          <w:p w14:paraId="2738F7E2" w14:textId="5EB11CCD" w:rsidR="00263271" w:rsidRPr="00020611" w:rsidRDefault="00263271" w:rsidP="00A86B71">
            <w:pPr>
              <w:widowControl w:val="0"/>
              <w:jc w:val="left"/>
              <w:rPr>
                <w:rFonts w:ascii="Garamond" w:hAnsi="Garamond" w:cs="Times New Roman"/>
                <w:sz w:val="16"/>
                <w:szCs w:val="16"/>
              </w:rPr>
            </w:pPr>
            <w:r w:rsidRPr="00020611">
              <w:rPr>
                <w:rFonts w:ascii="Garamond" w:hAnsi="Garamond" w:cs="Times New Roman"/>
                <w:sz w:val="16"/>
                <w:szCs w:val="16"/>
              </w:rPr>
              <w:t>MPJ</w:t>
            </w:r>
          </w:p>
        </w:tc>
        <w:tc>
          <w:tcPr>
            <w:tcW w:w="460" w:type="pct"/>
          </w:tcPr>
          <w:p w14:paraId="4F8A659A"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01" w:type="pct"/>
          </w:tcPr>
          <w:p w14:paraId="0B68B03F" w14:textId="363E491C"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2023</w:t>
            </w:r>
          </w:p>
        </w:tc>
        <w:tc>
          <w:tcPr>
            <w:tcW w:w="422" w:type="pct"/>
            <w:gridSpan w:val="3"/>
          </w:tcPr>
          <w:p w14:paraId="4A3E188F" w14:textId="0E8793DD"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7A7222E9" w14:textId="77777777" w:rsidTr="000B45F4">
        <w:trPr>
          <w:gridBefore w:val="1"/>
          <w:wBefore w:w="6" w:type="pct"/>
          <w:trHeight w:val="20"/>
        </w:trPr>
        <w:tc>
          <w:tcPr>
            <w:tcW w:w="323" w:type="pct"/>
            <w:vMerge w:val="restart"/>
          </w:tcPr>
          <w:p w14:paraId="71E60865" w14:textId="31B6373D" w:rsidR="00263271" w:rsidRPr="00020611" w:rsidRDefault="00263271" w:rsidP="006730D9">
            <w:pPr>
              <w:widowControl w:val="0"/>
              <w:tabs>
                <w:tab w:val="left" w:pos="1628"/>
              </w:tabs>
              <w:jc w:val="left"/>
              <w:rPr>
                <w:rFonts w:ascii="Garamond" w:hAnsi="Garamond" w:cs="Times New Roman"/>
                <w:sz w:val="16"/>
                <w:szCs w:val="16"/>
              </w:rPr>
            </w:pPr>
          </w:p>
          <w:p w14:paraId="20DD092C" w14:textId="77777777" w:rsidR="00263271" w:rsidRPr="00020611" w:rsidRDefault="00263271" w:rsidP="006730D9">
            <w:pPr>
              <w:widowControl w:val="0"/>
              <w:tabs>
                <w:tab w:val="left" w:pos="1628"/>
              </w:tabs>
              <w:jc w:val="left"/>
              <w:rPr>
                <w:rFonts w:ascii="Garamond" w:hAnsi="Garamond" w:cs="Times New Roman"/>
                <w:sz w:val="16"/>
                <w:szCs w:val="16"/>
              </w:rPr>
            </w:pPr>
          </w:p>
          <w:p w14:paraId="5AB5A7D6" w14:textId="77777777" w:rsidR="00263271" w:rsidRPr="00020611" w:rsidRDefault="00263271" w:rsidP="006730D9">
            <w:pPr>
              <w:widowControl w:val="0"/>
              <w:tabs>
                <w:tab w:val="left" w:pos="1628"/>
              </w:tabs>
              <w:jc w:val="left"/>
              <w:rPr>
                <w:rFonts w:ascii="Garamond" w:hAnsi="Garamond" w:cs="Times New Roman"/>
                <w:sz w:val="16"/>
                <w:szCs w:val="16"/>
              </w:rPr>
            </w:pPr>
          </w:p>
          <w:p w14:paraId="05F4A831" w14:textId="77777777" w:rsidR="00263271" w:rsidRPr="00020611" w:rsidRDefault="00263271" w:rsidP="006730D9">
            <w:pPr>
              <w:widowControl w:val="0"/>
              <w:tabs>
                <w:tab w:val="left" w:pos="1628"/>
              </w:tabs>
              <w:jc w:val="left"/>
              <w:rPr>
                <w:rFonts w:ascii="Garamond" w:hAnsi="Garamond" w:cs="Times New Roman"/>
                <w:sz w:val="16"/>
                <w:szCs w:val="16"/>
              </w:rPr>
            </w:pPr>
          </w:p>
          <w:p w14:paraId="15E52569" w14:textId="77777777" w:rsidR="00263271" w:rsidRPr="00020611" w:rsidRDefault="00263271" w:rsidP="006730D9">
            <w:pPr>
              <w:widowControl w:val="0"/>
              <w:tabs>
                <w:tab w:val="left" w:pos="1628"/>
              </w:tabs>
              <w:jc w:val="left"/>
              <w:rPr>
                <w:rFonts w:ascii="Garamond" w:hAnsi="Garamond" w:cs="Times New Roman"/>
                <w:sz w:val="16"/>
                <w:szCs w:val="16"/>
              </w:rPr>
            </w:pPr>
          </w:p>
          <w:p w14:paraId="12D8FD2C"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1.2</w:t>
            </w:r>
          </w:p>
        </w:tc>
        <w:tc>
          <w:tcPr>
            <w:tcW w:w="549" w:type="pct"/>
            <w:gridSpan w:val="2"/>
            <w:vMerge w:val="restart"/>
          </w:tcPr>
          <w:p w14:paraId="29753429" w14:textId="77777777" w:rsidR="00263271" w:rsidRPr="00020611" w:rsidRDefault="00263271" w:rsidP="006730D9">
            <w:pPr>
              <w:widowControl w:val="0"/>
              <w:tabs>
                <w:tab w:val="left" w:pos="1628"/>
              </w:tabs>
              <w:jc w:val="center"/>
              <w:rPr>
                <w:rFonts w:ascii="Garamond" w:hAnsi="Garamond" w:cs="Times New Roman"/>
                <w:b/>
                <w:sz w:val="16"/>
                <w:szCs w:val="16"/>
              </w:rPr>
            </w:pPr>
          </w:p>
          <w:p w14:paraId="105EE50F" w14:textId="77777777" w:rsidR="00263271" w:rsidRPr="00020611" w:rsidRDefault="00263271" w:rsidP="006730D9">
            <w:pPr>
              <w:widowControl w:val="0"/>
              <w:tabs>
                <w:tab w:val="left" w:pos="1628"/>
              </w:tabs>
              <w:jc w:val="center"/>
              <w:rPr>
                <w:rFonts w:ascii="Garamond" w:hAnsi="Garamond" w:cs="Times New Roman"/>
                <w:b/>
                <w:sz w:val="16"/>
                <w:szCs w:val="16"/>
              </w:rPr>
            </w:pPr>
          </w:p>
          <w:p w14:paraId="238633F6" w14:textId="77777777" w:rsidR="00263271" w:rsidRPr="00020611" w:rsidRDefault="00263271" w:rsidP="006730D9">
            <w:pPr>
              <w:widowControl w:val="0"/>
              <w:tabs>
                <w:tab w:val="left" w:pos="1628"/>
              </w:tabs>
              <w:jc w:val="center"/>
              <w:rPr>
                <w:rFonts w:ascii="Garamond" w:hAnsi="Garamond" w:cs="Times New Roman"/>
                <w:b/>
                <w:sz w:val="16"/>
                <w:szCs w:val="16"/>
              </w:rPr>
            </w:pPr>
          </w:p>
          <w:p w14:paraId="6E843117" w14:textId="77777777" w:rsidR="00263271" w:rsidRPr="00020611" w:rsidRDefault="00263271" w:rsidP="006730D9">
            <w:pPr>
              <w:widowControl w:val="0"/>
              <w:tabs>
                <w:tab w:val="left" w:pos="1628"/>
              </w:tabs>
              <w:jc w:val="center"/>
              <w:rPr>
                <w:rFonts w:ascii="Garamond" w:hAnsi="Garamond" w:cs="Times New Roman"/>
                <w:b/>
                <w:sz w:val="16"/>
                <w:szCs w:val="16"/>
              </w:rPr>
            </w:pPr>
          </w:p>
          <w:p w14:paraId="605C3F8E" w14:textId="77777777" w:rsidR="00263271" w:rsidRPr="00020611" w:rsidRDefault="00263271" w:rsidP="006730D9">
            <w:pPr>
              <w:widowControl w:val="0"/>
              <w:tabs>
                <w:tab w:val="left" w:pos="1628"/>
              </w:tabs>
              <w:jc w:val="center"/>
              <w:rPr>
                <w:rFonts w:ascii="Garamond" w:hAnsi="Garamond" w:cs="Times New Roman"/>
                <w:b/>
                <w:sz w:val="16"/>
                <w:szCs w:val="16"/>
              </w:rPr>
            </w:pPr>
            <w:r w:rsidRPr="00020611">
              <w:rPr>
                <w:rFonts w:ascii="Garamond" w:hAnsi="Garamond" w:cs="Times New Roman"/>
                <w:b/>
                <w:sz w:val="16"/>
                <w:szCs w:val="16"/>
              </w:rPr>
              <w:t>Forcimi i kapaciteteve institucionale</w:t>
            </w:r>
          </w:p>
        </w:tc>
        <w:tc>
          <w:tcPr>
            <w:tcW w:w="403" w:type="pct"/>
            <w:gridSpan w:val="2"/>
          </w:tcPr>
          <w:p w14:paraId="4FE2E705"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lastRenderedPageBreak/>
              <w:t>Aktiviteti 1.2.1</w:t>
            </w:r>
          </w:p>
        </w:tc>
        <w:tc>
          <w:tcPr>
            <w:tcW w:w="682" w:type="pct"/>
            <w:gridSpan w:val="2"/>
          </w:tcPr>
          <w:p w14:paraId="0DE30BA6"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Trajnimi i stafeve</w:t>
            </w:r>
          </w:p>
        </w:tc>
        <w:tc>
          <w:tcPr>
            <w:tcW w:w="1239" w:type="pct"/>
          </w:tcPr>
          <w:p w14:paraId="0C1E09C7" w14:textId="2E087F85" w:rsidR="00263271" w:rsidRPr="00020611" w:rsidRDefault="00263271" w:rsidP="006730D9">
            <w:pPr>
              <w:widowControl w:val="0"/>
              <w:numPr>
                <w:ilvl w:val="0"/>
                <w:numId w:val="11"/>
              </w:numPr>
              <w:ind w:left="0" w:firstLine="0"/>
              <w:rPr>
                <w:rFonts w:ascii="Garamond" w:hAnsi="Garamond" w:cs="Times New Roman"/>
                <w:sz w:val="16"/>
                <w:szCs w:val="16"/>
              </w:rPr>
            </w:pPr>
            <w:r w:rsidRPr="00020611">
              <w:rPr>
                <w:rFonts w:ascii="Garamond" w:hAnsi="Garamond" w:cs="Times New Roman"/>
                <w:sz w:val="16"/>
                <w:szCs w:val="16"/>
              </w:rPr>
              <w:t>Plani i trajnimit të stafeve</w:t>
            </w:r>
          </w:p>
          <w:p w14:paraId="38BB9696" w14:textId="1D1B9A86" w:rsidR="00263271" w:rsidRPr="00020611" w:rsidRDefault="00263271" w:rsidP="006730D9">
            <w:pPr>
              <w:widowControl w:val="0"/>
              <w:numPr>
                <w:ilvl w:val="0"/>
                <w:numId w:val="10"/>
              </w:numPr>
              <w:ind w:left="0" w:firstLine="0"/>
              <w:rPr>
                <w:rFonts w:ascii="Garamond" w:hAnsi="Garamond" w:cs="Times New Roman"/>
                <w:sz w:val="16"/>
                <w:szCs w:val="16"/>
              </w:rPr>
            </w:pPr>
            <w:r w:rsidRPr="00020611">
              <w:rPr>
                <w:rFonts w:ascii="Garamond" w:hAnsi="Garamond" w:cs="Times New Roman"/>
                <w:sz w:val="16"/>
                <w:szCs w:val="16"/>
              </w:rPr>
              <w:t>Organizimi i 10 (dhjetë) trajnimeve të punonjësve;</w:t>
            </w:r>
          </w:p>
          <w:p w14:paraId="51D71248" w14:textId="20160756" w:rsidR="00263271" w:rsidRPr="00020611" w:rsidRDefault="00054751" w:rsidP="006730D9">
            <w:pPr>
              <w:widowControl w:val="0"/>
              <w:rPr>
                <w:rFonts w:ascii="Garamond" w:hAnsi="Garamond" w:cs="Times New Roman"/>
                <w:sz w:val="16"/>
                <w:szCs w:val="16"/>
              </w:rPr>
            </w:pPr>
            <w:r w:rsidRPr="00020611">
              <w:rPr>
                <w:rFonts w:ascii="Garamond" w:hAnsi="Garamond" w:cs="Times New Roman"/>
                <w:sz w:val="16"/>
                <w:szCs w:val="16"/>
              </w:rPr>
              <w:lastRenderedPageBreak/>
              <w:t xml:space="preserve"> </w:t>
            </w:r>
          </w:p>
          <w:p w14:paraId="42E52B99" w14:textId="77777777" w:rsidR="00263271" w:rsidRPr="00020611" w:rsidRDefault="00263271" w:rsidP="006730D9">
            <w:pPr>
              <w:widowControl w:val="0"/>
              <w:tabs>
                <w:tab w:val="left" w:pos="1628"/>
              </w:tabs>
              <w:rPr>
                <w:rFonts w:ascii="Garamond" w:hAnsi="Garamond" w:cs="Times New Roman"/>
                <w:sz w:val="16"/>
                <w:szCs w:val="16"/>
              </w:rPr>
            </w:pPr>
          </w:p>
        </w:tc>
        <w:tc>
          <w:tcPr>
            <w:tcW w:w="515" w:type="pct"/>
          </w:tcPr>
          <w:p w14:paraId="3667790F"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lastRenderedPageBreak/>
              <w:t xml:space="preserve">APP, ATRAKO, MB, </w:t>
            </w:r>
          </w:p>
          <w:p w14:paraId="1097D627"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MM, </w:t>
            </w:r>
          </w:p>
          <w:p w14:paraId="7BC1B039"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lastRenderedPageBreak/>
              <w:t xml:space="preserve">KPP, </w:t>
            </w:r>
          </w:p>
          <w:p w14:paraId="1C96846F"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OBP, </w:t>
            </w:r>
          </w:p>
          <w:p w14:paraId="5544A2C4" w14:textId="291D99F7" w:rsidR="00B536BF"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financat;</w:t>
            </w:r>
          </w:p>
          <w:p w14:paraId="122EB097" w14:textId="28BFBC8C" w:rsidR="00263271" w:rsidRPr="00020611" w:rsidRDefault="007E1F91" w:rsidP="00A86B71">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ekonomin</w:t>
            </w:r>
            <w:r w:rsidR="003C4F99" w:rsidRPr="00020611">
              <w:rPr>
                <w:rFonts w:ascii="Garamond" w:hAnsi="Garamond" w:cs="Times New Roman"/>
                <w:sz w:val="16"/>
                <w:szCs w:val="16"/>
              </w:rPr>
              <w:t>ë</w:t>
            </w:r>
            <w:r w:rsidR="00B536BF" w:rsidRPr="00020611">
              <w:rPr>
                <w:rFonts w:ascii="Garamond" w:hAnsi="Garamond" w:cs="Times New Roman"/>
                <w:sz w:val="16"/>
                <w:szCs w:val="16"/>
              </w:rPr>
              <w:t xml:space="preserve"> </w:t>
            </w:r>
          </w:p>
        </w:tc>
        <w:tc>
          <w:tcPr>
            <w:tcW w:w="460" w:type="pct"/>
          </w:tcPr>
          <w:p w14:paraId="2439532B"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01" w:type="pct"/>
          </w:tcPr>
          <w:p w14:paraId="7D1EDAF6" w14:textId="5E2650EA"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II 2024</w:t>
            </w:r>
          </w:p>
        </w:tc>
        <w:tc>
          <w:tcPr>
            <w:tcW w:w="422" w:type="pct"/>
            <w:gridSpan w:val="3"/>
          </w:tcPr>
          <w:p w14:paraId="0B19DE4F" w14:textId="1B3E363A"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4A46F10F" w14:textId="77777777" w:rsidTr="000B45F4">
        <w:trPr>
          <w:gridBefore w:val="1"/>
          <w:wBefore w:w="6" w:type="pct"/>
          <w:trHeight w:val="20"/>
        </w:trPr>
        <w:tc>
          <w:tcPr>
            <w:tcW w:w="323" w:type="pct"/>
            <w:vMerge/>
          </w:tcPr>
          <w:p w14:paraId="07B236EA"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549" w:type="pct"/>
            <w:gridSpan w:val="2"/>
            <w:vMerge/>
          </w:tcPr>
          <w:p w14:paraId="5AF162A2"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03" w:type="pct"/>
            <w:gridSpan w:val="2"/>
          </w:tcPr>
          <w:p w14:paraId="36214004"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1.2.2</w:t>
            </w:r>
          </w:p>
        </w:tc>
        <w:tc>
          <w:tcPr>
            <w:tcW w:w="682" w:type="pct"/>
            <w:gridSpan w:val="2"/>
          </w:tcPr>
          <w:p w14:paraId="38CA288B" w14:textId="3FE521A3"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Forcimi i kapacitetit të </w:t>
            </w:r>
            <w:r w:rsidR="00810C55" w:rsidRPr="00020611">
              <w:rPr>
                <w:rFonts w:ascii="Garamond" w:hAnsi="Garamond" w:cs="Times New Roman"/>
                <w:sz w:val="16"/>
                <w:szCs w:val="16"/>
              </w:rPr>
              <w:t>ATRAKO</w:t>
            </w:r>
            <w:r w:rsidR="007E1F91" w:rsidRPr="00020611">
              <w:rPr>
                <w:rFonts w:ascii="Garamond" w:hAnsi="Garamond" w:cs="Times New Roman"/>
                <w:sz w:val="16"/>
                <w:szCs w:val="16"/>
              </w:rPr>
              <w:t>-s</w:t>
            </w:r>
          </w:p>
        </w:tc>
        <w:tc>
          <w:tcPr>
            <w:tcW w:w="1239" w:type="pct"/>
          </w:tcPr>
          <w:p w14:paraId="52DCB86B" w14:textId="75EE6823" w:rsidR="00263271" w:rsidRPr="00020611" w:rsidRDefault="00263271" w:rsidP="006730D9">
            <w:pPr>
              <w:pStyle w:val="ListParagraph"/>
              <w:widowControl w:val="0"/>
              <w:numPr>
                <w:ilvl w:val="0"/>
                <w:numId w:val="38"/>
              </w:numPr>
              <w:ind w:left="0" w:firstLine="0"/>
              <w:rPr>
                <w:rFonts w:ascii="Garamond" w:hAnsi="Garamond" w:cs="Times New Roman"/>
                <w:sz w:val="16"/>
                <w:szCs w:val="16"/>
              </w:rPr>
            </w:pPr>
            <w:r w:rsidRPr="00020611">
              <w:rPr>
                <w:rFonts w:ascii="Garamond" w:hAnsi="Garamond" w:cs="Times New Roman"/>
                <w:sz w:val="16"/>
                <w:szCs w:val="16"/>
              </w:rPr>
              <w:t xml:space="preserve">Miratimi i </w:t>
            </w:r>
            <w:r w:rsidR="00BA464E" w:rsidRPr="00020611">
              <w:rPr>
                <w:rFonts w:ascii="Garamond" w:hAnsi="Garamond" w:cs="Times New Roman"/>
                <w:sz w:val="16"/>
                <w:szCs w:val="16"/>
              </w:rPr>
              <w:t>s</w:t>
            </w:r>
            <w:r w:rsidRPr="00020611">
              <w:rPr>
                <w:rFonts w:ascii="Garamond" w:hAnsi="Garamond" w:cs="Times New Roman"/>
                <w:sz w:val="16"/>
                <w:szCs w:val="16"/>
              </w:rPr>
              <w:t>trukturës organike të ATRAKO</w:t>
            </w:r>
            <w:r w:rsidR="007E1F91" w:rsidRPr="00020611">
              <w:rPr>
                <w:rFonts w:ascii="Garamond" w:hAnsi="Garamond" w:cs="Times New Roman"/>
                <w:sz w:val="16"/>
                <w:szCs w:val="16"/>
              </w:rPr>
              <w:t>-s</w:t>
            </w:r>
            <w:r w:rsidRPr="00020611">
              <w:rPr>
                <w:rFonts w:ascii="Garamond" w:hAnsi="Garamond" w:cs="Times New Roman"/>
                <w:sz w:val="16"/>
                <w:szCs w:val="16"/>
              </w:rPr>
              <w:t xml:space="preserve">; </w:t>
            </w:r>
          </w:p>
          <w:p w14:paraId="4735259C" w14:textId="74BE421A" w:rsidR="00263271" w:rsidRPr="00020611" w:rsidRDefault="00263271" w:rsidP="006730D9">
            <w:pPr>
              <w:pStyle w:val="ListParagraph"/>
              <w:widowControl w:val="0"/>
              <w:numPr>
                <w:ilvl w:val="0"/>
                <w:numId w:val="38"/>
              </w:numPr>
              <w:ind w:left="0" w:firstLine="0"/>
              <w:rPr>
                <w:rFonts w:ascii="Garamond" w:hAnsi="Garamond" w:cs="Times New Roman"/>
                <w:sz w:val="16"/>
                <w:szCs w:val="16"/>
              </w:rPr>
            </w:pPr>
            <w:r w:rsidRPr="00020611">
              <w:rPr>
                <w:rFonts w:ascii="Garamond" w:hAnsi="Garamond" w:cs="Times New Roman"/>
                <w:sz w:val="16"/>
                <w:szCs w:val="16"/>
              </w:rPr>
              <w:t xml:space="preserve">Rritja e numrit të stafit </w:t>
            </w:r>
          </w:p>
          <w:p w14:paraId="2CD58BB5" w14:textId="4BAACB6C" w:rsidR="00263271" w:rsidRPr="00020611" w:rsidRDefault="00263271" w:rsidP="00A86B71">
            <w:pPr>
              <w:pStyle w:val="ListParagraph"/>
              <w:widowControl w:val="0"/>
              <w:numPr>
                <w:ilvl w:val="0"/>
                <w:numId w:val="38"/>
              </w:numPr>
              <w:ind w:left="0" w:firstLine="0"/>
              <w:rPr>
                <w:rFonts w:ascii="Garamond" w:hAnsi="Garamond" w:cs="Times New Roman"/>
                <w:sz w:val="16"/>
                <w:szCs w:val="16"/>
              </w:rPr>
            </w:pPr>
            <w:r w:rsidRPr="00020611">
              <w:rPr>
                <w:rFonts w:ascii="Garamond" w:hAnsi="Garamond" w:cs="Times New Roman"/>
                <w:sz w:val="16"/>
                <w:szCs w:val="16"/>
              </w:rPr>
              <w:t xml:space="preserve">Organizimi i </w:t>
            </w:r>
            <w:r w:rsidR="001B7F81" w:rsidRPr="00020611">
              <w:rPr>
                <w:rFonts w:ascii="Garamond" w:hAnsi="Garamond" w:cs="Times New Roman"/>
                <w:sz w:val="16"/>
                <w:szCs w:val="16"/>
              </w:rPr>
              <w:t>8</w:t>
            </w:r>
            <w:r w:rsidRPr="00020611">
              <w:rPr>
                <w:rFonts w:ascii="Garamond" w:hAnsi="Garamond" w:cs="Times New Roman"/>
                <w:sz w:val="16"/>
                <w:szCs w:val="16"/>
              </w:rPr>
              <w:t xml:space="preserve"> (</w:t>
            </w:r>
            <w:r w:rsidR="001B7F81" w:rsidRPr="00020611">
              <w:rPr>
                <w:rFonts w:ascii="Garamond" w:hAnsi="Garamond" w:cs="Times New Roman"/>
                <w:sz w:val="16"/>
                <w:szCs w:val="16"/>
              </w:rPr>
              <w:t>tet</w:t>
            </w:r>
            <w:r w:rsidR="00677EBF" w:rsidRPr="00020611">
              <w:rPr>
                <w:rFonts w:ascii="Garamond" w:hAnsi="Garamond" w:cs="Times New Roman"/>
                <w:sz w:val="16"/>
                <w:szCs w:val="16"/>
              </w:rPr>
              <w:t>ë</w:t>
            </w:r>
            <w:r w:rsidRPr="00020611">
              <w:rPr>
                <w:rFonts w:ascii="Garamond" w:hAnsi="Garamond" w:cs="Times New Roman"/>
                <w:sz w:val="16"/>
                <w:szCs w:val="16"/>
              </w:rPr>
              <w:t xml:space="preserve">) </w:t>
            </w:r>
            <w:r w:rsidR="007E1F91" w:rsidRPr="00020611">
              <w:rPr>
                <w:rFonts w:ascii="Garamond" w:hAnsi="Garamond" w:cs="Times New Roman"/>
                <w:sz w:val="16"/>
                <w:szCs w:val="16"/>
              </w:rPr>
              <w:t>t</w:t>
            </w:r>
            <w:r w:rsidRPr="00020611">
              <w:rPr>
                <w:rFonts w:ascii="Garamond" w:hAnsi="Garamond" w:cs="Times New Roman"/>
                <w:sz w:val="16"/>
                <w:szCs w:val="16"/>
              </w:rPr>
              <w:t>rajnimeve të zhvilluara për stafin e ATRAKO</w:t>
            </w:r>
            <w:r w:rsidR="007E1F91" w:rsidRPr="00020611">
              <w:rPr>
                <w:rFonts w:ascii="Garamond" w:hAnsi="Garamond" w:cs="Times New Roman"/>
                <w:sz w:val="16"/>
                <w:szCs w:val="16"/>
              </w:rPr>
              <w:t>-s</w:t>
            </w:r>
          </w:p>
        </w:tc>
        <w:tc>
          <w:tcPr>
            <w:tcW w:w="515" w:type="pct"/>
          </w:tcPr>
          <w:p w14:paraId="25B5FD33" w14:textId="54162C02" w:rsidR="00B536BF"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ATRAKO</w:t>
            </w:r>
            <w:r w:rsidR="00EE4D22" w:rsidRPr="00020611">
              <w:rPr>
                <w:rFonts w:ascii="Garamond" w:hAnsi="Garamond" w:cs="Times New Roman"/>
                <w:sz w:val="16"/>
                <w:szCs w:val="16"/>
              </w:rPr>
              <w:t>;</w:t>
            </w:r>
          </w:p>
          <w:p w14:paraId="51BF6438" w14:textId="798724B4" w:rsidR="00B536BF"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ekonomin</w:t>
            </w:r>
            <w:r w:rsidR="003C4F99" w:rsidRPr="00020611">
              <w:rPr>
                <w:rFonts w:ascii="Garamond" w:hAnsi="Garamond" w:cs="Times New Roman"/>
                <w:sz w:val="16"/>
                <w:szCs w:val="16"/>
              </w:rPr>
              <w:t>ë</w:t>
            </w:r>
            <w:r w:rsidR="00B536BF" w:rsidRPr="00020611">
              <w:rPr>
                <w:rFonts w:ascii="Garamond" w:hAnsi="Garamond" w:cs="Times New Roman"/>
                <w:sz w:val="16"/>
                <w:szCs w:val="16"/>
              </w:rPr>
              <w:t xml:space="preserve"> </w:t>
            </w:r>
          </w:p>
          <w:p w14:paraId="51311CA7"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60" w:type="pct"/>
          </w:tcPr>
          <w:p w14:paraId="64250CA8" w14:textId="5097FAB6" w:rsidR="00263271"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r w:rsidR="00677EBF" w:rsidRPr="00020611">
              <w:rPr>
                <w:rFonts w:ascii="Garamond" w:hAnsi="Garamond" w:cs="Times New Roman"/>
                <w:sz w:val="16"/>
                <w:szCs w:val="16"/>
              </w:rPr>
              <w:t xml:space="preserve"> për</w:t>
            </w:r>
            <w:r w:rsidR="007E1F91" w:rsidRPr="00020611">
              <w:rPr>
                <w:rFonts w:ascii="Garamond" w:hAnsi="Garamond" w:cs="Times New Roman"/>
                <w:sz w:val="16"/>
                <w:szCs w:val="16"/>
              </w:rPr>
              <w:t xml:space="preserve"> </w:t>
            </w:r>
            <w:r w:rsidR="00677EBF" w:rsidRPr="00020611">
              <w:rPr>
                <w:rFonts w:ascii="Garamond" w:hAnsi="Garamond" w:cs="Times New Roman"/>
                <w:sz w:val="16"/>
                <w:szCs w:val="16"/>
              </w:rPr>
              <w:t>sa i takon trajnimeve</w:t>
            </w:r>
          </w:p>
        </w:tc>
        <w:tc>
          <w:tcPr>
            <w:tcW w:w="401" w:type="pct"/>
          </w:tcPr>
          <w:p w14:paraId="0CB22CBB" w14:textId="2319B8A2"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59206170" w14:textId="60A81470"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6E94D3A6" w14:textId="77777777" w:rsidTr="000B45F4">
        <w:trPr>
          <w:gridBefore w:val="1"/>
          <w:wBefore w:w="6" w:type="pct"/>
          <w:trHeight w:val="20"/>
        </w:trPr>
        <w:tc>
          <w:tcPr>
            <w:tcW w:w="323" w:type="pct"/>
            <w:vMerge w:val="restart"/>
          </w:tcPr>
          <w:p w14:paraId="1E9AB174" w14:textId="77777777" w:rsidR="00263271" w:rsidRPr="00020611" w:rsidRDefault="00263271" w:rsidP="006730D9">
            <w:pPr>
              <w:widowControl w:val="0"/>
              <w:tabs>
                <w:tab w:val="left" w:pos="1628"/>
              </w:tabs>
              <w:jc w:val="left"/>
              <w:rPr>
                <w:rFonts w:ascii="Garamond" w:hAnsi="Garamond" w:cs="Times New Roman"/>
                <w:sz w:val="16"/>
                <w:szCs w:val="16"/>
              </w:rPr>
            </w:pPr>
          </w:p>
          <w:p w14:paraId="2F968349" w14:textId="77777777" w:rsidR="00263271" w:rsidRPr="00020611" w:rsidRDefault="00263271" w:rsidP="006730D9">
            <w:pPr>
              <w:widowControl w:val="0"/>
              <w:tabs>
                <w:tab w:val="left" w:pos="1628"/>
              </w:tabs>
              <w:jc w:val="left"/>
              <w:rPr>
                <w:rFonts w:ascii="Garamond" w:hAnsi="Garamond" w:cs="Times New Roman"/>
                <w:sz w:val="16"/>
                <w:szCs w:val="16"/>
              </w:rPr>
            </w:pPr>
          </w:p>
          <w:p w14:paraId="3C3760AF" w14:textId="77777777" w:rsidR="00263271" w:rsidRPr="00020611" w:rsidRDefault="00263271" w:rsidP="006730D9">
            <w:pPr>
              <w:widowControl w:val="0"/>
              <w:tabs>
                <w:tab w:val="left" w:pos="1628"/>
              </w:tabs>
              <w:jc w:val="left"/>
              <w:rPr>
                <w:rFonts w:ascii="Garamond" w:hAnsi="Garamond" w:cs="Times New Roman"/>
                <w:sz w:val="16"/>
                <w:szCs w:val="16"/>
              </w:rPr>
            </w:pPr>
          </w:p>
          <w:p w14:paraId="3384F942" w14:textId="77777777" w:rsidR="00263271" w:rsidRPr="00020611" w:rsidRDefault="00263271" w:rsidP="006730D9">
            <w:pPr>
              <w:widowControl w:val="0"/>
              <w:tabs>
                <w:tab w:val="left" w:pos="1628"/>
              </w:tabs>
              <w:jc w:val="left"/>
              <w:rPr>
                <w:rFonts w:ascii="Garamond" w:hAnsi="Garamond" w:cs="Times New Roman"/>
                <w:sz w:val="16"/>
                <w:szCs w:val="16"/>
              </w:rPr>
            </w:pPr>
          </w:p>
          <w:p w14:paraId="0F5B3118" w14:textId="77777777" w:rsidR="00263271" w:rsidRPr="00020611" w:rsidRDefault="00263271" w:rsidP="006730D9">
            <w:pPr>
              <w:widowControl w:val="0"/>
              <w:tabs>
                <w:tab w:val="left" w:pos="1628"/>
              </w:tabs>
              <w:jc w:val="left"/>
              <w:rPr>
                <w:rFonts w:ascii="Garamond" w:hAnsi="Garamond" w:cs="Times New Roman"/>
                <w:sz w:val="16"/>
                <w:szCs w:val="16"/>
              </w:rPr>
            </w:pPr>
          </w:p>
          <w:p w14:paraId="38773093" w14:textId="77777777" w:rsidR="00263271" w:rsidRPr="00020611" w:rsidRDefault="00263271" w:rsidP="006730D9">
            <w:pPr>
              <w:widowControl w:val="0"/>
              <w:tabs>
                <w:tab w:val="left" w:pos="1628"/>
              </w:tabs>
              <w:jc w:val="left"/>
              <w:rPr>
                <w:rFonts w:ascii="Garamond" w:hAnsi="Garamond" w:cs="Times New Roman"/>
                <w:sz w:val="16"/>
                <w:szCs w:val="16"/>
              </w:rPr>
            </w:pPr>
          </w:p>
          <w:p w14:paraId="4F8F3C7C" w14:textId="77777777" w:rsidR="00263271" w:rsidRPr="00020611" w:rsidRDefault="00263271" w:rsidP="006730D9">
            <w:pPr>
              <w:widowControl w:val="0"/>
              <w:tabs>
                <w:tab w:val="left" w:pos="1628"/>
              </w:tabs>
              <w:jc w:val="left"/>
              <w:rPr>
                <w:rFonts w:ascii="Garamond" w:hAnsi="Garamond" w:cs="Times New Roman"/>
                <w:sz w:val="16"/>
                <w:szCs w:val="16"/>
              </w:rPr>
            </w:pPr>
          </w:p>
          <w:p w14:paraId="45104D05" w14:textId="77777777" w:rsidR="00263271" w:rsidRPr="00020611" w:rsidRDefault="00263271" w:rsidP="006730D9">
            <w:pPr>
              <w:widowControl w:val="0"/>
              <w:tabs>
                <w:tab w:val="left" w:pos="1628"/>
              </w:tabs>
              <w:jc w:val="left"/>
              <w:rPr>
                <w:rFonts w:ascii="Garamond" w:hAnsi="Garamond" w:cs="Times New Roman"/>
                <w:sz w:val="16"/>
                <w:szCs w:val="16"/>
              </w:rPr>
            </w:pPr>
          </w:p>
          <w:p w14:paraId="1D6788D8" w14:textId="77777777" w:rsidR="00263271" w:rsidRPr="00020611" w:rsidRDefault="00263271" w:rsidP="006730D9">
            <w:pPr>
              <w:widowControl w:val="0"/>
              <w:tabs>
                <w:tab w:val="left" w:pos="1628"/>
              </w:tabs>
              <w:jc w:val="left"/>
              <w:rPr>
                <w:rFonts w:ascii="Garamond" w:hAnsi="Garamond" w:cs="Times New Roman"/>
                <w:sz w:val="16"/>
                <w:szCs w:val="16"/>
              </w:rPr>
            </w:pPr>
          </w:p>
          <w:p w14:paraId="27F979A6" w14:textId="77777777" w:rsidR="00263271" w:rsidRPr="00020611" w:rsidRDefault="00263271" w:rsidP="006730D9">
            <w:pPr>
              <w:widowControl w:val="0"/>
              <w:tabs>
                <w:tab w:val="left" w:pos="1628"/>
              </w:tabs>
              <w:jc w:val="left"/>
              <w:rPr>
                <w:rFonts w:ascii="Garamond" w:hAnsi="Garamond" w:cs="Times New Roman"/>
                <w:sz w:val="16"/>
                <w:szCs w:val="16"/>
              </w:rPr>
            </w:pPr>
          </w:p>
          <w:p w14:paraId="28BC8B1B" w14:textId="77777777" w:rsidR="00263271" w:rsidRPr="00020611" w:rsidRDefault="00263271" w:rsidP="006730D9">
            <w:pPr>
              <w:widowControl w:val="0"/>
              <w:tabs>
                <w:tab w:val="left" w:pos="1628"/>
              </w:tabs>
              <w:jc w:val="left"/>
              <w:rPr>
                <w:rFonts w:ascii="Garamond" w:hAnsi="Garamond" w:cs="Times New Roman"/>
                <w:sz w:val="16"/>
                <w:szCs w:val="16"/>
              </w:rPr>
            </w:pPr>
          </w:p>
          <w:p w14:paraId="64314E51"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1.3</w:t>
            </w:r>
          </w:p>
        </w:tc>
        <w:tc>
          <w:tcPr>
            <w:tcW w:w="549" w:type="pct"/>
            <w:gridSpan w:val="2"/>
            <w:vMerge w:val="restart"/>
          </w:tcPr>
          <w:p w14:paraId="52966C84" w14:textId="77777777" w:rsidR="00263271" w:rsidRPr="00020611" w:rsidRDefault="00263271" w:rsidP="006730D9">
            <w:pPr>
              <w:widowControl w:val="0"/>
              <w:tabs>
                <w:tab w:val="left" w:pos="1628"/>
              </w:tabs>
              <w:jc w:val="center"/>
              <w:rPr>
                <w:rFonts w:ascii="Garamond" w:hAnsi="Garamond" w:cs="Times New Roman"/>
                <w:b/>
                <w:sz w:val="16"/>
                <w:szCs w:val="16"/>
              </w:rPr>
            </w:pPr>
          </w:p>
          <w:p w14:paraId="6FCDDDCA" w14:textId="77777777" w:rsidR="00263271" w:rsidRPr="00020611" w:rsidRDefault="00263271" w:rsidP="006730D9">
            <w:pPr>
              <w:widowControl w:val="0"/>
              <w:tabs>
                <w:tab w:val="left" w:pos="1628"/>
              </w:tabs>
              <w:jc w:val="center"/>
              <w:rPr>
                <w:rFonts w:ascii="Garamond" w:hAnsi="Garamond" w:cs="Times New Roman"/>
                <w:b/>
                <w:sz w:val="16"/>
                <w:szCs w:val="16"/>
              </w:rPr>
            </w:pPr>
          </w:p>
          <w:p w14:paraId="47C2866B" w14:textId="77777777" w:rsidR="00263271" w:rsidRPr="00020611" w:rsidRDefault="00263271" w:rsidP="006730D9">
            <w:pPr>
              <w:widowControl w:val="0"/>
              <w:tabs>
                <w:tab w:val="left" w:pos="1628"/>
              </w:tabs>
              <w:jc w:val="center"/>
              <w:rPr>
                <w:rFonts w:ascii="Garamond" w:hAnsi="Garamond" w:cs="Times New Roman"/>
                <w:b/>
                <w:sz w:val="16"/>
                <w:szCs w:val="16"/>
              </w:rPr>
            </w:pPr>
          </w:p>
          <w:p w14:paraId="0CAB906A" w14:textId="77777777" w:rsidR="00263271" w:rsidRPr="00020611" w:rsidRDefault="00263271" w:rsidP="006730D9">
            <w:pPr>
              <w:widowControl w:val="0"/>
              <w:tabs>
                <w:tab w:val="left" w:pos="1628"/>
              </w:tabs>
              <w:jc w:val="center"/>
              <w:rPr>
                <w:rFonts w:ascii="Garamond" w:hAnsi="Garamond" w:cs="Times New Roman"/>
                <w:b/>
                <w:sz w:val="16"/>
                <w:szCs w:val="16"/>
              </w:rPr>
            </w:pPr>
          </w:p>
          <w:p w14:paraId="2CCFE84F" w14:textId="77777777" w:rsidR="00263271" w:rsidRPr="00020611" w:rsidRDefault="00263271" w:rsidP="006730D9">
            <w:pPr>
              <w:widowControl w:val="0"/>
              <w:tabs>
                <w:tab w:val="left" w:pos="1628"/>
              </w:tabs>
              <w:jc w:val="center"/>
              <w:rPr>
                <w:rFonts w:ascii="Garamond" w:hAnsi="Garamond" w:cs="Times New Roman"/>
                <w:b/>
                <w:sz w:val="16"/>
                <w:szCs w:val="16"/>
              </w:rPr>
            </w:pPr>
          </w:p>
          <w:p w14:paraId="3F0FE236" w14:textId="77777777" w:rsidR="00263271" w:rsidRPr="00020611" w:rsidRDefault="00263271" w:rsidP="006730D9">
            <w:pPr>
              <w:widowControl w:val="0"/>
              <w:tabs>
                <w:tab w:val="left" w:pos="1628"/>
              </w:tabs>
              <w:jc w:val="center"/>
              <w:rPr>
                <w:rFonts w:ascii="Garamond" w:hAnsi="Garamond" w:cs="Times New Roman"/>
                <w:b/>
                <w:sz w:val="16"/>
                <w:szCs w:val="16"/>
              </w:rPr>
            </w:pPr>
          </w:p>
          <w:p w14:paraId="5F65FE58" w14:textId="77777777" w:rsidR="00263271" w:rsidRPr="00020611" w:rsidRDefault="00263271" w:rsidP="006730D9">
            <w:pPr>
              <w:widowControl w:val="0"/>
              <w:tabs>
                <w:tab w:val="left" w:pos="1628"/>
              </w:tabs>
              <w:jc w:val="center"/>
              <w:rPr>
                <w:rFonts w:ascii="Garamond" w:hAnsi="Garamond" w:cs="Times New Roman"/>
                <w:b/>
                <w:sz w:val="16"/>
                <w:szCs w:val="16"/>
              </w:rPr>
            </w:pPr>
          </w:p>
          <w:p w14:paraId="66DB4FCE" w14:textId="77777777" w:rsidR="00263271" w:rsidRPr="00020611" w:rsidRDefault="00263271" w:rsidP="006730D9">
            <w:pPr>
              <w:widowControl w:val="0"/>
              <w:tabs>
                <w:tab w:val="left" w:pos="1628"/>
              </w:tabs>
              <w:jc w:val="center"/>
              <w:rPr>
                <w:rFonts w:ascii="Garamond" w:hAnsi="Garamond" w:cs="Times New Roman"/>
                <w:b/>
                <w:sz w:val="16"/>
                <w:szCs w:val="16"/>
              </w:rPr>
            </w:pPr>
          </w:p>
          <w:p w14:paraId="069189E0" w14:textId="77777777" w:rsidR="00263271" w:rsidRPr="00020611" w:rsidRDefault="00263271" w:rsidP="006730D9">
            <w:pPr>
              <w:widowControl w:val="0"/>
              <w:tabs>
                <w:tab w:val="left" w:pos="1628"/>
              </w:tabs>
              <w:jc w:val="center"/>
              <w:rPr>
                <w:rFonts w:ascii="Garamond" w:hAnsi="Garamond" w:cs="Times New Roman"/>
                <w:b/>
                <w:sz w:val="16"/>
                <w:szCs w:val="16"/>
              </w:rPr>
            </w:pPr>
          </w:p>
          <w:p w14:paraId="18630967" w14:textId="77777777" w:rsidR="00263271" w:rsidRPr="00020611" w:rsidRDefault="00263271" w:rsidP="006730D9">
            <w:pPr>
              <w:widowControl w:val="0"/>
              <w:tabs>
                <w:tab w:val="left" w:pos="1628"/>
              </w:tabs>
              <w:jc w:val="center"/>
              <w:rPr>
                <w:rFonts w:ascii="Garamond" w:hAnsi="Garamond" w:cs="Times New Roman"/>
                <w:b/>
                <w:sz w:val="16"/>
                <w:szCs w:val="16"/>
              </w:rPr>
            </w:pPr>
          </w:p>
          <w:p w14:paraId="2A6C82A5" w14:textId="09051A10" w:rsidR="00263271" w:rsidRPr="00020611" w:rsidRDefault="00810C55" w:rsidP="006730D9">
            <w:pPr>
              <w:widowControl w:val="0"/>
              <w:tabs>
                <w:tab w:val="left" w:pos="1628"/>
              </w:tabs>
              <w:jc w:val="center"/>
              <w:rPr>
                <w:rFonts w:ascii="Garamond" w:hAnsi="Garamond" w:cs="Times New Roman"/>
                <w:b/>
                <w:sz w:val="16"/>
                <w:szCs w:val="16"/>
              </w:rPr>
            </w:pPr>
            <w:r w:rsidRPr="00020611">
              <w:rPr>
                <w:rFonts w:ascii="Garamond" w:hAnsi="Garamond" w:cs="Times New Roman"/>
                <w:b/>
                <w:sz w:val="16"/>
                <w:szCs w:val="16"/>
              </w:rPr>
              <w:t>Përmirësimi</w:t>
            </w:r>
            <w:r w:rsidR="00263271" w:rsidRPr="00020611">
              <w:rPr>
                <w:rFonts w:ascii="Garamond" w:hAnsi="Garamond" w:cs="Times New Roman"/>
                <w:b/>
                <w:sz w:val="16"/>
                <w:szCs w:val="16"/>
              </w:rPr>
              <w:t xml:space="preserve"> i blerjes së </w:t>
            </w:r>
            <w:r w:rsidRPr="00020611">
              <w:rPr>
                <w:rFonts w:ascii="Garamond" w:hAnsi="Garamond" w:cs="Times New Roman"/>
                <w:b/>
                <w:sz w:val="16"/>
                <w:szCs w:val="16"/>
              </w:rPr>
              <w:t>përqendruar</w:t>
            </w:r>
          </w:p>
        </w:tc>
        <w:tc>
          <w:tcPr>
            <w:tcW w:w="403" w:type="pct"/>
            <w:gridSpan w:val="2"/>
          </w:tcPr>
          <w:p w14:paraId="1FDCBFB2" w14:textId="77777777" w:rsidR="00263271" w:rsidRPr="00020611" w:rsidRDefault="00263271" w:rsidP="006730D9">
            <w:pPr>
              <w:widowControl w:val="0"/>
              <w:tabs>
                <w:tab w:val="left" w:pos="1628"/>
              </w:tabs>
              <w:jc w:val="left"/>
              <w:rPr>
                <w:rFonts w:ascii="Garamond" w:hAnsi="Garamond" w:cs="Times New Roman"/>
                <w:sz w:val="16"/>
                <w:szCs w:val="16"/>
              </w:rPr>
            </w:pPr>
          </w:p>
          <w:p w14:paraId="72B2DBA3"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1.3.1</w:t>
            </w:r>
          </w:p>
        </w:tc>
        <w:tc>
          <w:tcPr>
            <w:tcW w:w="682" w:type="pct"/>
            <w:gridSpan w:val="2"/>
          </w:tcPr>
          <w:p w14:paraId="52A10376" w14:textId="77777777" w:rsidR="00263271" w:rsidRPr="00020611" w:rsidRDefault="00263271" w:rsidP="006730D9">
            <w:pPr>
              <w:widowControl w:val="0"/>
              <w:tabs>
                <w:tab w:val="left" w:pos="1628"/>
              </w:tabs>
              <w:jc w:val="left"/>
              <w:rPr>
                <w:rFonts w:ascii="Garamond" w:hAnsi="Garamond" w:cs="Times New Roman"/>
                <w:sz w:val="16"/>
                <w:szCs w:val="16"/>
              </w:rPr>
            </w:pPr>
          </w:p>
          <w:p w14:paraId="060E9A77" w14:textId="752AEA73"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Ngritja e Operatorit t</w:t>
            </w:r>
            <w:r w:rsidRPr="00020611">
              <w:rPr>
                <w:rFonts w:ascii="Garamond" w:hAnsi="Garamond" w:cs="Times New Roman"/>
                <w:sz w:val="16"/>
                <w:szCs w:val="16"/>
                <w:lang w:eastAsia="ja-JP"/>
              </w:rPr>
              <w:t xml:space="preserve">ë Blerjes së </w:t>
            </w:r>
            <w:r w:rsidR="00810C55" w:rsidRPr="00020611">
              <w:rPr>
                <w:rFonts w:ascii="Garamond" w:hAnsi="Garamond" w:cs="Times New Roman"/>
                <w:sz w:val="16"/>
                <w:szCs w:val="16"/>
                <w:lang w:eastAsia="ja-JP"/>
              </w:rPr>
              <w:t>Përqendruar</w:t>
            </w:r>
            <w:r w:rsidRPr="00020611">
              <w:rPr>
                <w:rFonts w:ascii="Garamond" w:hAnsi="Garamond" w:cs="Times New Roman"/>
                <w:sz w:val="16"/>
                <w:szCs w:val="16"/>
                <w:lang w:eastAsia="ja-JP"/>
              </w:rPr>
              <w:t xml:space="preserve"> SHA</w:t>
            </w:r>
          </w:p>
        </w:tc>
        <w:tc>
          <w:tcPr>
            <w:tcW w:w="1239" w:type="pct"/>
          </w:tcPr>
          <w:p w14:paraId="7369F0D2" w14:textId="259AAC6E" w:rsidR="001E2E42" w:rsidRPr="00020611" w:rsidRDefault="00263271" w:rsidP="006730D9">
            <w:pPr>
              <w:pStyle w:val="ListParagraph"/>
              <w:widowControl w:val="0"/>
              <w:numPr>
                <w:ilvl w:val="0"/>
                <w:numId w:val="39"/>
              </w:numPr>
              <w:ind w:left="0" w:firstLine="0"/>
              <w:rPr>
                <w:rFonts w:ascii="Garamond" w:hAnsi="Garamond" w:cs="Times New Roman"/>
                <w:sz w:val="16"/>
                <w:szCs w:val="16"/>
              </w:rPr>
            </w:pPr>
            <w:r w:rsidRPr="00020611">
              <w:rPr>
                <w:rFonts w:ascii="Garamond" w:hAnsi="Garamond" w:cs="Times New Roman"/>
                <w:sz w:val="16"/>
                <w:szCs w:val="16"/>
              </w:rPr>
              <w:t xml:space="preserve">Miratimi i </w:t>
            </w:r>
            <w:r w:rsidR="00BA464E" w:rsidRPr="00020611">
              <w:rPr>
                <w:rFonts w:ascii="Garamond" w:hAnsi="Garamond" w:cs="Times New Roman"/>
                <w:sz w:val="16"/>
                <w:szCs w:val="16"/>
              </w:rPr>
              <w:t>s</w:t>
            </w:r>
            <w:r w:rsidRPr="00020611">
              <w:rPr>
                <w:rFonts w:ascii="Garamond" w:hAnsi="Garamond" w:cs="Times New Roman"/>
                <w:sz w:val="16"/>
                <w:szCs w:val="16"/>
              </w:rPr>
              <w:t>truktur</w:t>
            </w:r>
            <w:r w:rsidR="00F179E0" w:rsidRPr="00020611">
              <w:rPr>
                <w:rFonts w:ascii="Garamond" w:hAnsi="Garamond" w:cs="Times New Roman"/>
                <w:sz w:val="16"/>
                <w:szCs w:val="16"/>
              </w:rPr>
              <w:t>ë</w:t>
            </w:r>
            <w:r w:rsidRPr="00020611">
              <w:rPr>
                <w:rFonts w:ascii="Garamond" w:hAnsi="Garamond" w:cs="Times New Roman"/>
                <w:sz w:val="16"/>
                <w:szCs w:val="16"/>
              </w:rPr>
              <w:t>s dhe organik</w:t>
            </w:r>
            <w:r w:rsidR="00F179E0" w:rsidRPr="00020611">
              <w:rPr>
                <w:rFonts w:ascii="Garamond" w:hAnsi="Garamond" w:cs="Times New Roman"/>
                <w:sz w:val="16"/>
                <w:szCs w:val="16"/>
              </w:rPr>
              <w:t>ë</w:t>
            </w:r>
            <w:r w:rsidRPr="00020611">
              <w:rPr>
                <w:rFonts w:ascii="Garamond" w:hAnsi="Garamond" w:cs="Times New Roman"/>
                <w:sz w:val="16"/>
                <w:szCs w:val="16"/>
              </w:rPr>
              <w:t>s s</w:t>
            </w:r>
            <w:r w:rsidR="00F179E0" w:rsidRPr="00020611">
              <w:rPr>
                <w:rFonts w:ascii="Garamond" w:hAnsi="Garamond" w:cs="Times New Roman"/>
                <w:sz w:val="16"/>
                <w:szCs w:val="16"/>
              </w:rPr>
              <w:t>ë</w:t>
            </w:r>
            <w:r w:rsidR="001E2E42" w:rsidRPr="00020611">
              <w:rPr>
                <w:rFonts w:ascii="Garamond" w:hAnsi="Garamond" w:cs="Times New Roman"/>
                <w:sz w:val="16"/>
                <w:szCs w:val="16"/>
              </w:rPr>
              <w:t xml:space="preserve"> </w:t>
            </w:r>
            <w:r w:rsidRPr="00020611">
              <w:rPr>
                <w:rFonts w:ascii="Garamond" w:hAnsi="Garamond" w:cs="Times New Roman"/>
                <w:sz w:val="16"/>
                <w:szCs w:val="16"/>
              </w:rPr>
              <w:t>re t</w:t>
            </w:r>
            <w:r w:rsidR="00F179E0" w:rsidRPr="00020611">
              <w:rPr>
                <w:rFonts w:ascii="Garamond" w:hAnsi="Garamond" w:cs="Times New Roman"/>
                <w:sz w:val="16"/>
                <w:szCs w:val="16"/>
              </w:rPr>
              <w:t>ë</w:t>
            </w:r>
            <w:r w:rsidRPr="00020611">
              <w:rPr>
                <w:rFonts w:ascii="Garamond" w:hAnsi="Garamond" w:cs="Times New Roman"/>
                <w:sz w:val="16"/>
                <w:szCs w:val="16"/>
              </w:rPr>
              <w:t xml:space="preserve"> OBP</w:t>
            </w:r>
            <w:r w:rsidR="007E1F91" w:rsidRPr="00020611">
              <w:rPr>
                <w:rFonts w:ascii="Garamond" w:hAnsi="Garamond" w:cs="Times New Roman"/>
                <w:sz w:val="16"/>
                <w:szCs w:val="16"/>
              </w:rPr>
              <w:t>-së</w:t>
            </w:r>
            <w:r w:rsidRPr="00020611">
              <w:rPr>
                <w:rFonts w:ascii="Garamond" w:hAnsi="Garamond" w:cs="Times New Roman"/>
                <w:sz w:val="16"/>
                <w:szCs w:val="16"/>
              </w:rPr>
              <w:t>;</w:t>
            </w:r>
          </w:p>
          <w:p w14:paraId="1DA0C1D3" w14:textId="62E45A55" w:rsidR="00263271" w:rsidRPr="00020611" w:rsidRDefault="00263271" w:rsidP="006730D9">
            <w:pPr>
              <w:pStyle w:val="ListParagraph"/>
              <w:widowControl w:val="0"/>
              <w:numPr>
                <w:ilvl w:val="0"/>
                <w:numId w:val="39"/>
              </w:numPr>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BA464E" w:rsidRPr="00020611">
              <w:rPr>
                <w:rFonts w:ascii="Garamond" w:hAnsi="Garamond" w:cs="Times New Roman"/>
                <w:sz w:val="16"/>
                <w:szCs w:val="16"/>
              </w:rPr>
              <w:t>m</w:t>
            </w:r>
            <w:r w:rsidRPr="00020611">
              <w:rPr>
                <w:rFonts w:ascii="Garamond" w:hAnsi="Garamond" w:cs="Times New Roman"/>
                <w:sz w:val="16"/>
                <w:szCs w:val="16"/>
              </w:rPr>
              <w:t xml:space="preserve">iratimi i </w:t>
            </w:r>
            <w:r w:rsidR="001E0513" w:rsidRPr="00020611">
              <w:rPr>
                <w:rFonts w:ascii="Garamond" w:hAnsi="Garamond" w:cs="Times New Roman"/>
                <w:sz w:val="16"/>
                <w:szCs w:val="16"/>
              </w:rPr>
              <w:t>a</w:t>
            </w:r>
            <w:r w:rsidRPr="00020611">
              <w:rPr>
                <w:rFonts w:ascii="Garamond" w:hAnsi="Garamond" w:cs="Times New Roman"/>
                <w:sz w:val="16"/>
                <w:szCs w:val="16"/>
              </w:rPr>
              <w:t>kteve nënligjore;</w:t>
            </w:r>
            <w:r w:rsidR="00020611" w:rsidRPr="00020611">
              <w:rPr>
                <w:rFonts w:ascii="Garamond" w:hAnsi="Garamond" w:cs="Times New Roman"/>
                <w:sz w:val="16"/>
                <w:szCs w:val="16"/>
              </w:rPr>
              <w:t xml:space="preserve"> </w:t>
            </w:r>
          </w:p>
          <w:p w14:paraId="3B3890C6" w14:textId="5618CE1B" w:rsidR="00263271" w:rsidRPr="00020611" w:rsidRDefault="001E0513" w:rsidP="006730D9">
            <w:pPr>
              <w:pStyle w:val="ListParagraph"/>
              <w:widowControl w:val="0"/>
              <w:numPr>
                <w:ilvl w:val="0"/>
                <w:numId w:val="39"/>
              </w:numPr>
              <w:ind w:left="0" w:firstLine="0"/>
              <w:rPr>
                <w:rFonts w:ascii="Garamond" w:hAnsi="Garamond" w:cs="Times New Roman"/>
                <w:sz w:val="16"/>
                <w:szCs w:val="16"/>
              </w:rPr>
            </w:pPr>
            <w:r w:rsidRPr="00020611">
              <w:rPr>
                <w:rFonts w:ascii="Garamond" w:hAnsi="Garamond" w:cs="Times New Roman"/>
                <w:sz w:val="16"/>
                <w:szCs w:val="16"/>
              </w:rPr>
              <w:t>Rek</w:t>
            </w:r>
            <w:r w:rsidR="00263271" w:rsidRPr="00020611">
              <w:rPr>
                <w:rFonts w:ascii="Garamond" w:hAnsi="Garamond" w:cs="Times New Roman"/>
                <w:sz w:val="16"/>
                <w:szCs w:val="16"/>
              </w:rPr>
              <w:t xml:space="preserve">rutimi i </w:t>
            </w:r>
            <w:r w:rsidR="007E1F91" w:rsidRPr="00020611">
              <w:rPr>
                <w:rFonts w:ascii="Garamond" w:hAnsi="Garamond" w:cs="Times New Roman"/>
                <w:sz w:val="16"/>
                <w:szCs w:val="16"/>
              </w:rPr>
              <w:t>s</w:t>
            </w:r>
            <w:r w:rsidR="00263271" w:rsidRPr="00020611">
              <w:rPr>
                <w:rFonts w:ascii="Garamond" w:hAnsi="Garamond" w:cs="Times New Roman"/>
                <w:sz w:val="16"/>
                <w:szCs w:val="16"/>
              </w:rPr>
              <w:t xml:space="preserve">tafit </w:t>
            </w:r>
          </w:p>
          <w:p w14:paraId="3795C0F3" w14:textId="3668863D" w:rsidR="00263271" w:rsidRPr="00020611" w:rsidRDefault="00083603" w:rsidP="006730D9">
            <w:pPr>
              <w:pStyle w:val="ListParagraph"/>
              <w:widowControl w:val="0"/>
              <w:numPr>
                <w:ilvl w:val="0"/>
                <w:numId w:val="39"/>
              </w:numPr>
              <w:ind w:left="0" w:firstLine="0"/>
              <w:rPr>
                <w:rFonts w:ascii="Garamond" w:hAnsi="Garamond" w:cs="Times New Roman"/>
                <w:sz w:val="16"/>
                <w:szCs w:val="16"/>
              </w:rPr>
            </w:pPr>
            <w:r w:rsidRPr="00020611">
              <w:rPr>
                <w:rFonts w:ascii="Garamond" w:hAnsi="Garamond" w:cs="Times New Roman"/>
                <w:sz w:val="16"/>
                <w:szCs w:val="16"/>
              </w:rPr>
              <w:t>Bërja funksionale dhe operimi i OBP</w:t>
            </w:r>
            <w:r w:rsidR="007E1F91" w:rsidRPr="00020611">
              <w:rPr>
                <w:rFonts w:ascii="Garamond" w:hAnsi="Garamond" w:cs="Times New Roman"/>
                <w:sz w:val="16"/>
                <w:szCs w:val="16"/>
              </w:rPr>
              <w:t>-së</w:t>
            </w:r>
          </w:p>
        </w:tc>
        <w:tc>
          <w:tcPr>
            <w:tcW w:w="515" w:type="pct"/>
          </w:tcPr>
          <w:p w14:paraId="348B2EF1" w14:textId="3733B683" w:rsidR="00B536BF"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OBP</w:t>
            </w:r>
            <w:r w:rsidR="007E1F91" w:rsidRPr="00020611">
              <w:rPr>
                <w:rFonts w:ascii="Garamond" w:hAnsi="Garamond" w:cs="Times New Roman"/>
                <w:sz w:val="16"/>
                <w:szCs w:val="16"/>
              </w:rPr>
              <w:t>,</w:t>
            </w:r>
          </w:p>
          <w:p w14:paraId="5A94B4F5" w14:textId="17F2D953" w:rsidR="00B536BF"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B536BF" w:rsidRPr="00020611">
              <w:rPr>
                <w:rFonts w:ascii="Garamond" w:hAnsi="Garamond" w:cs="Times New Roman"/>
                <w:sz w:val="16"/>
                <w:szCs w:val="16"/>
              </w:rPr>
              <w:t>inistria p</w:t>
            </w:r>
            <w:r w:rsidR="003C4F99" w:rsidRPr="00020611">
              <w:rPr>
                <w:rFonts w:ascii="Garamond" w:hAnsi="Garamond" w:cs="Times New Roman"/>
                <w:sz w:val="16"/>
                <w:szCs w:val="16"/>
              </w:rPr>
              <w:t>ë</w:t>
            </w:r>
            <w:r w:rsidR="00B536BF" w:rsidRPr="00020611">
              <w:rPr>
                <w:rFonts w:ascii="Garamond" w:hAnsi="Garamond" w:cs="Times New Roman"/>
                <w:sz w:val="16"/>
                <w:szCs w:val="16"/>
              </w:rPr>
              <w:t>rgjegj</w:t>
            </w:r>
            <w:r w:rsidR="003C4F99" w:rsidRPr="00020611">
              <w:rPr>
                <w:rFonts w:ascii="Garamond" w:hAnsi="Garamond" w:cs="Times New Roman"/>
                <w:sz w:val="16"/>
                <w:szCs w:val="16"/>
              </w:rPr>
              <w:t>ë</w:t>
            </w:r>
            <w:r w:rsidR="00B536BF" w:rsidRPr="00020611">
              <w:rPr>
                <w:rFonts w:ascii="Garamond" w:hAnsi="Garamond" w:cs="Times New Roman"/>
                <w:sz w:val="16"/>
                <w:szCs w:val="16"/>
              </w:rPr>
              <w:t>se p</w:t>
            </w:r>
            <w:r w:rsidR="003C4F99" w:rsidRPr="00020611">
              <w:rPr>
                <w:rFonts w:ascii="Garamond" w:hAnsi="Garamond" w:cs="Times New Roman"/>
                <w:sz w:val="16"/>
                <w:szCs w:val="16"/>
              </w:rPr>
              <w:t>ë</w:t>
            </w:r>
            <w:r w:rsidR="00B536BF" w:rsidRPr="00020611">
              <w:rPr>
                <w:rFonts w:ascii="Garamond" w:hAnsi="Garamond" w:cs="Times New Roman"/>
                <w:sz w:val="16"/>
                <w:szCs w:val="16"/>
              </w:rPr>
              <w:t>r ekonomin</w:t>
            </w:r>
            <w:r w:rsidR="003C4F99" w:rsidRPr="00020611">
              <w:rPr>
                <w:rFonts w:ascii="Garamond" w:hAnsi="Garamond" w:cs="Times New Roman"/>
                <w:sz w:val="16"/>
                <w:szCs w:val="16"/>
              </w:rPr>
              <w:t>ë</w:t>
            </w:r>
            <w:r w:rsidR="00B536BF" w:rsidRPr="00020611">
              <w:rPr>
                <w:rFonts w:ascii="Garamond" w:hAnsi="Garamond" w:cs="Times New Roman"/>
                <w:sz w:val="16"/>
                <w:szCs w:val="16"/>
              </w:rPr>
              <w:t xml:space="preserve"> </w:t>
            </w:r>
          </w:p>
          <w:p w14:paraId="0C0F6077"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60" w:type="pct"/>
          </w:tcPr>
          <w:p w14:paraId="44F463D6" w14:textId="768CD963" w:rsidR="00263271" w:rsidRPr="00020611" w:rsidRDefault="00200497"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tc>
        <w:tc>
          <w:tcPr>
            <w:tcW w:w="401" w:type="pct"/>
          </w:tcPr>
          <w:p w14:paraId="13328119" w14:textId="12769F3A"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7C47EE7B" w14:textId="65FF8F22"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2024</w:t>
            </w:r>
          </w:p>
        </w:tc>
      </w:tr>
      <w:tr w:rsidR="006730D9" w:rsidRPr="00020611" w14:paraId="206F7E9C" w14:textId="77777777" w:rsidTr="000B45F4">
        <w:trPr>
          <w:gridBefore w:val="1"/>
          <w:wBefore w:w="6" w:type="pct"/>
          <w:trHeight w:val="20"/>
        </w:trPr>
        <w:tc>
          <w:tcPr>
            <w:tcW w:w="323" w:type="pct"/>
            <w:vMerge/>
          </w:tcPr>
          <w:p w14:paraId="5E8887F4"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549" w:type="pct"/>
            <w:gridSpan w:val="2"/>
            <w:vMerge/>
          </w:tcPr>
          <w:p w14:paraId="36D49733" w14:textId="77777777" w:rsidR="00263271" w:rsidRPr="00020611" w:rsidRDefault="00263271" w:rsidP="006730D9">
            <w:pPr>
              <w:widowControl w:val="0"/>
              <w:tabs>
                <w:tab w:val="left" w:pos="1628"/>
              </w:tabs>
              <w:jc w:val="left"/>
              <w:rPr>
                <w:rFonts w:ascii="Garamond" w:hAnsi="Garamond" w:cs="Times New Roman"/>
                <w:b/>
                <w:sz w:val="16"/>
                <w:szCs w:val="16"/>
              </w:rPr>
            </w:pPr>
          </w:p>
        </w:tc>
        <w:tc>
          <w:tcPr>
            <w:tcW w:w="403" w:type="pct"/>
            <w:gridSpan w:val="2"/>
          </w:tcPr>
          <w:p w14:paraId="14B94729" w14:textId="77777777" w:rsidR="00263271" w:rsidRPr="00020611" w:rsidRDefault="00263271" w:rsidP="006730D9">
            <w:pPr>
              <w:widowControl w:val="0"/>
              <w:tabs>
                <w:tab w:val="left" w:pos="1628"/>
              </w:tabs>
              <w:jc w:val="left"/>
              <w:rPr>
                <w:rFonts w:ascii="Garamond" w:hAnsi="Garamond" w:cs="Times New Roman"/>
                <w:sz w:val="16"/>
                <w:szCs w:val="16"/>
              </w:rPr>
            </w:pPr>
          </w:p>
          <w:p w14:paraId="22EBBC40"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1.3.2</w:t>
            </w:r>
          </w:p>
        </w:tc>
        <w:tc>
          <w:tcPr>
            <w:tcW w:w="682" w:type="pct"/>
            <w:gridSpan w:val="2"/>
          </w:tcPr>
          <w:p w14:paraId="48A19A3F" w14:textId="77777777" w:rsidR="00263271" w:rsidRPr="00020611" w:rsidRDefault="00263271" w:rsidP="006730D9">
            <w:pPr>
              <w:widowControl w:val="0"/>
              <w:tabs>
                <w:tab w:val="left" w:pos="1628"/>
              </w:tabs>
              <w:jc w:val="left"/>
              <w:rPr>
                <w:rFonts w:ascii="Garamond" w:hAnsi="Garamond" w:cs="Times New Roman"/>
                <w:sz w:val="16"/>
                <w:szCs w:val="16"/>
                <w:lang w:eastAsia="ja-JP"/>
              </w:rPr>
            </w:pPr>
          </w:p>
          <w:p w14:paraId="7AA74929" w14:textId="22D61C9C"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lang w:eastAsia="ja-JP"/>
              </w:rPr>
              <w:t>Përmirësimi i eficienc</w:t>
            </w:r>
            <w:r w:rsidR="007E1F91" w:rsidRPr="00020611">
              <w:rPr>
                <w:rFonts w:ascii="Garamond" w:hAnsi="Garamond" w:cs="Times New Roman"/>
                <w:sz w:val="16"/>
                <w:szCs w:val="16"/>
                <w:lang w:eastAsia="ja-JP"/>
              </w:rPr>
              <w:t>ë</w:t>
            </w:r>
            <w:r w:rsidRPr="00020611">
              <w:rPr>
                <w:rFonts w:ascii="Garamond" w:hAnsi="Garamond" w:cs="Times New Roman"/>
                <w:sz w:val="16"/>
                <w:szCs w:val="16"/>
                <w:lang w:eastAsia="ja-JP"/>
              </w:rPr>
              <w:t>s së prokurimeve</w:t>
            </w:r>
            <w:r w:rsidR="00020611" w:rsidRPr="00020611">
              <w:rPr>
                <w:rFonts w:ascii="Garamond" w:hAnsi="Garamond" w:cs="Times New Roman"/>
                <w:sz w:val="16"/>
                <w:szCs w:val="16"/>
                <w:lang w:eastAsia="ja-JP"/>
              </w:rPr>
              <w:t xml:space="preserve"> </w:t>
            </w:r>
          </w:p>
        </w:tc>
        <w:tc>
          <w:tcPr>
            <w:tcW w:w="1239" w:type="pct"/>
          </w:tcPr>
          <w:p w14:paraId="10E2C3CF" w14:textId="758B77A4" w:rsidR="00263271" w:rsidRPr="00020611" w:rsidRDefault="00263271" w:rsidP="006730D9">
            <w:pPr>
              <w:pStyle w:val="ListParagraph"/>
              <w:widowControl w:val="0"/>
              <w:numPr>
                <w:ilvl w:val="0"/>
                <w:numId w:val="40"/>
              </w:numPr>
              <w:ind w:left="0" w:firstLine="0"/>
              <w:rPr>
                <w:rFonts w:ascii="Garamond" w:hAnsi="Garamond" w:cs="Times New Roman"/>
                <w:sz w:val="16"/>
                <w:szCs w:val="16"/>
              </w:rPr>
            </w:pPr>
            <w:r w:rsidRPr="00020611">
              <w:rPr>
                <w:rFonts w:ascii="Garamond" w:hAnsi="Garamond" w:cs="Times New Roman"/>
                <w:sz w:val="16"/>
                <w:szCs w:val="16"/>
              </w:rPr>
              <w:t>Organizimi i 3 trajnimeve të zhvilluara</w:t>
            </w:r>
          </w:p>
          <w:p w14:paraId="70653C47" w14:textId="50374ABB" w:rsidR="001E2E42" w:rsidRPr="00020611" w:rsidRDefault="001E2E42" w:rsidP="006730D9">
            <w:pPr>
              <w:pStyle w:val="ListParagraph"/>
              <w:widowControl w:val="0"/>
              <w:numPr>
                <w:ilvl w:val="0"/>
                <w:numId w:val="40"/>
              </w:numPr>
              <w:ind w:left="0" w:firstLine="0"/>
              <w:rPr>
                <w:rFonts w:ascii="Garamond" w:hAnsi="Garamond" w:cs="Times New Roman"/>
                <w:sz w:val="16"/>
                <w:szCs w:val="16"/>
              </w:rPr>
            </w:pPr>
            <w:r w:rsidRPr="00020611">
              <w:rPr>
                <w:rFonts w:ascii="Garamond" w:hAnsi="Garamond" w:cs="Times New Roman"/>
                <w:sz w:val="16"/>
                <w:szCs w:val="16"/>
              </w:rPr>
              <w:t>Zhvillimi i procedurave t</w:t>
            </w:r>
            <w:r w:rsidR="000316EC" w:rsidRPr="00020611">
              <w:rPr>
                <w:rFonts w:ascii="Garamond" w:hAnsi="Garamond" w:cs="Times New Roman"/>
                <w:sz w:val="16"/>
                <w:szCs w:val="16"/>
              </w:rPr>
              <w:t>ë</w:t>
            </w:r>
            <w:r w:rsidRPr="00020611">
              <w:rPr>
                <w:rFonts w:ascii="Garamond" w:hAnsi="Garamond" w:cs="Times New Roman"/>
                <w:sz w:val="16"/>
                <w:szCs w:val="16"/>
              </w:rPr>
              <w:t xml:space="preserve"> prokurimit</w:t>
            </w:r>
          </w:p>
          <w:p w14:paraId="1BC99190" w14:textId="77777777" w:rsidR="00263271" w:rsidRPr="00020611" w:rsidRDefault="00263271" w:rsidP="006730D9">
            <w:pPr>
              <w:widowControl w:val="0"/>
              <w:tabs>
                <w:tab w:val="left" w:pos="1628"/>
              </w:tabs>
              <w:rPr>
                <w:rFonts w:ascii="Garamond" w:hAnsi="Garamond" w:cs="Times New Roman"/>
                <w:sz w:val="16"/>
                <w:szCs w:val="16"/>
              </w:rPr>
            </w:pPr>
          </w:p>
        </w:tc>
        <w:tc>
          <w:tcPr>
            <w:tcW w:w="515" w:type="pct"/>
          </w:tcPr>
          <w:p w14:paraId="1EE20041" w14:textId="72066611" w:rsidR="00263271" w:rsidRPr="00020611" w:rsidRDefault="001E2E42" w:rsidP="006730D9">
            <w:pPr>
              <w:widowControl w:val="0"/>
              <w:jc w:val="left"/>
              <w:rPr>
                <w:rFonts w:ascii="Garamond" w:hAnsi="Garamond" w:cs="Times New Roman"/>
                <w:sz w:val="16"/>
                <w:szCs w:val="16"/>
              </w:rPr>
            </w:pPr>
            <w:r w:rsidRPr="00020611">
              <w:rPr>
                <w:rFonts w:ascii="Garamond" w:hAnsi="Garamond" w:cs="Times New Roman"/>
                <w:sz w:val="16"/>
                <w:szCs w:val="16"/>
              </w:rPr>
              <w:t>OBP</w:t>
            </w:r>
            <w:r w:rsidR="007E1F91" w:rsidRPr="00020611">
              <w:rPr>
                <w:rFonts w:ascii="Garamond" w:hAnsi="Garamond" w:cs="Times New Roman"/>
                <w:sz w:val="16"/>
                <w:szCs w:val="16"/>
              </w:rPr>
              <w:t>,</w:t>
            </w:r>
          </w:p>
          <w:p w14:paraId="79EDCFBE" w14:textId="2A3517B6" w:rsidR="00263271"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1E2E42" w:rsidRPr="00020611">
              <w:rPr>
                <w:rFonts w:ascii="Garamond" w:hAnsi="Garamond" w:cs="Times New Roman"/>
                <w:sz w:val="16"/>
                <w:szCs w:val="16"/>
              </w:rPr>
              <w:t>inistria p</w:t>
            </w:r>
            <w:r w:rsidR="000316EC" w:rsidRPr="00020611">
              <w:rPr>
                <w:rFonts w:ascii="Garamond" w:hAnsi="Garamond" w:cs="Times New Roman"/>
                <w:sz w:val="16"/>
                <w:szCs w:val="16"/>
              </w:rPr>
              <w:t>ë</w:t>
            </w:r>
            <w:r w:rsidR="001E2E42" w:rsidRPr="00020611">
              <w:rPr>
                <w:rFonts w:ascii="Garamond" w:hAnsi="Garamond" w:cs="Times New Roman"/>
                <w:sz w:val="16"/>
                <w:szCs w:val="16"/>
              </w:rPr>
              <w:t>rgjegj</w:t>
            </w:r>
            <w:r w:rsidR="000316EC" w:rsidRPr="00020611">
              <w:rPr>
                <w:rFonts w:ascii="Garamond" w:hAnsi="Garamond" w:cs="Times New Roman"/>
                <w:sz w:val="16"/>
                <w:szCs w:val="16"/>
              </w:rPr>
              <w:t>ë</w:t>
            </w:r>
            <w:r w:rsidR="001E2E42" w:rsidRPr="00020611">
              <w:rPr>
                <w:rFonts w:ascii="Garamond" w:hAnsi="Garamond" w:cs="Times New Roman"/>
                <w:sz w:val="16"/>
                <w:szCs w:val="16"/>
              </w:rPr>
              <w:t>se p</w:t>
            </w:r>
            <w:r w:rsidR="000316EC" w:rsidRPr="00020611">
              <w:rPr>
                <w:rFonts w:ascii="Garamond" w:hAnsi="Garamond" w:cs="Times New Roman"/>
                <w:sz w:val="16"/>
                <w:szCs w:val="16"/>
              </w:rPr>
              <w:t>ë</w:t>
            </w:r>
            <w:r w:rsidR="001E2E42" w:rsidRPr="00020611">
              <w:rPr>
                <w:rFonts w:ascii="Garamond" w:hAnsi="Garamond" w:cs="Times New Roman"/>
                <w:sz w:val="16"/>
                <w:szCs w:val="16"/>
              </w:rPr>
              <w:t>r sh</w:t>
            </w:r>
            <w:r w:rsidR="000316EC" w:rsidRPr="00020611">
              <w:rPr>
                <w:rFonts w:ascii="Garamond" w:hAnsi="Garamond" w:cs="Times New Roman"/>
                <w:sz w:val="16"/>
                <w:szCs w:val="16"/>
              </w:rPr>
              <w:t>ë</w:t>
            </w:r>
            <w:r w:rsidR="001E2E42" w:rsidRPr="00020611">
              <w:rPr>
                <w:rFonts w:ascii="Garamond" w:hAnsi="Garamond" w:cs="Times New Roman"/>
                <w:sz w:val="16"/>
                <w:szCs w:val="16"/>
              </w:rPr>
              <w:t>ndet</w:t>
            </w:r>
            <w:r w:rsidRPr="00020611">
              <w:rPr>
                <w:rFonts w:ascii="Garamond" w:hAnsi="Garamond" w:cs="Times New Roman"/>
                <w:sz w:val="16"/>
                <w:szCs w:val="16"/>
              </w:rPr>
              <w:t>ë</w:t>
            </w:r>
            <w:r w:rsidR="001E2E42" w:rsidRPr="00020611">
              <w:rPr>
                <w:rFonts w:ascii="Garamond" w:hAnsi="Garamond" w:cs="Times New Roman"/>
                <w:sz w:val="16"/>
                <w:szCs w:val="16"/>
              </w:rPr>
              <w:t>sin</w:t>
            </w:r>
            <w:r w:rsidR="000316EC" w:rsidRPr="00020611">
              <w:rPr>
                <w:rFonts w:ascii="Garamond" w:hAnsi="Garamond" w:cs="Times New Roman"/>
                <w:sz w:val="16"/>
                <w:szCs w:val="16"/>
              </w:rPr>
              <w:t>ë</w:t>
            </w:r>
            <w:r w:rsidR="001E2E42" w:rsidRPr="00020611">
              <w:rPr>
                <w:rFonts w:ascii="Garamond" w:hAnsi="Garamond" w:cs="Times New Roman"/>
                <w:sz w:val="16"/>
                <w:szCs w:val="16"/>
              </w:rPr>
              <w:t>;</w:t>
            </w:r>
          </w:p>
          <w:p w14:paraId="068979B5" w14:textId="77777777" w:rsidR="001E2E42" w:rsidRPr="00020611" w:rsidRDefault="001E2E42" w:rsidP="006730D9">
            <w:pPr>
              <w:widowControl w:val="0"/>
              <w:jc w:val="left"/>
              <w:rPr>
                <w:rFonts w:ascii="Garamond" w:hAnsi="Garamond" w:cs="Times New Roman"/>
                <w:sz w:val="16"/>
                <w:szCs w:val="16"/>
              </w:rPr>
            </w:pPr>
            <w:r w:rsidRPr="00020611">
              <w:rPr>
                <w:rFonts w:ascii="Garamond" w:hAnsi="Garamond" w:cs="Times New Roman"/>
                <w:sz w:val="16"/>
                <w:szCs w:val="16"/>
              </w:rPr>
              <w:t>AKSHI,</w:t>
            </w:r>
          </w:p>
          <w:p w14:paraId="63C22ABF" w14:textId="724ADE19" w:rsidR="001E2E42" w:rsidRPr="00020611" w:rsidRDefault="001E2E42" w:rsidP="00A86B71">
            <w:pPr>
              <w:widowControl w:val="0"/>
              <w:jc w:val="left"/>
              <w:rPr>
                <w:rFonts w:ascii="Garamond" w:hAnsi="Garamond" w:cs="Times New Roman"/>
                <w:sz w:val="16"/>
                <w:szCs w:val="16"/>
              </w:rPr>
            </w:pPr>
            <w:r w:rsidRPr="00020611">
              <w:rPr>
                <w:rFonts w:ascii="Garamond" w:hAnsi="Garamond" w:cs="Times New Roman"/>
                <w:sz w:val="16"/>
                <w:szCs w:val="16"/>
              </w:rPr>
              <w:t xml:space="preserve">Drejtoria e Përgjithshme </w:t>
            </w:r>
            <w:r w:rsidR="006F7514" w:rsidRPr="00020611">
              <w:rPr>
                <w:rFonts w:ascii="Garamond" w:hAnsi="Garamond" w:cs="Times New Roman"/>
                <w:sz w:val="16"/>
                <w:szCs w:val="16"/>
              </w:rPr>
              <w:t>e</w:t>
            </w:r>
            <w:r w:rsidRPr="00020611">
              <w:rPr>
                <w:rFonts w:ascii="Garamond" w:hAnsi="Garamond" w:cs="Times New Roman"/>
                <w:sz w:val="16"/>
                <w:szCs w:val="16"/>
              </w:rPr>
              <w:t xml:space="preserve"> Arkivave</w:t>
            </w:r>
          </w:p>
        </w:tc>
        <w:tc>
          <w:tcPr>
            <w:tcW w:w="460" w:type="pct"/>
          </w:tcPr>
          <w:p w14:paraId="08EB6742" w14:textId="77777777" w:rsidR="001E2E42" w:rsidRPr="00020611" w:rsidRDefault="001E2E42" w:rsidP="006730D9">
            <w:pPr>
              <w:widowControl w:val="0"/>
              <w:jc w:val="left"/>
              <w:rPr>
                <w:rFonts w:ascii="Garamond" w:hAnsi="Garamond" w:cs="Times New Roman"/>
                <w:sz w:val="16"/>
                <w:szCs w:val="16"/>
              </w:rPr>
            </w:pPr>
            <w:r w:rsidRPr="00020611">
              <w:rPr>
                <w:rFonts w:ascii="Garamond" w:hAnsi="Garamond" w:cs="Times New Roman"/>
                <w:sz w:val="16"/>
                <w:szCs w:val="16"/>
              </w:rPr>
              <w:t>APP</w:t>
            </w:r>
          </w:p>
          <w:p w14:paraId="147C9E0F" w14:textId="2639093C" w:rsidR="00263271" w:rsidRPr="00020611" w:rsidRDefault="001E2E4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ASPA</w:t>
            </w:r>
          </w:p>
          <w:p w14:paraId="58F839CE" w14:textId="02C63196" w:rsidR="00200497" w:rsidRPr="00020611" w:rsidRDefault="001E2E42"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 </w:t>
            </w:r>
          </w:p>
          <w:p w14:paraId="2AEEC292" w14:textId="77777777" w:rsidR="00200497" w:rsidRPr="00020611" w:rsidRDefault="00200497" w:rsidP="006730D9">
            <w:pPr>
              <w:widowControl w:val="0"/>
              <w:jc w:val="left"/>
              <w:rPr>
                <w:rFonts w:ascii="Garamond" w:hAnsi="Garamond" w:cs="Times New Roman"/>
                <w:sz w:val="16"/>
                <w:szCs w:val="16"/>
              </w:rPr>
            </w:pPr>
          </w:p>
        </w:tc>
        <w:tc>
          <w:tcPr>
            <w:tcW w:w="401" w:type="pct"/>
          </w:tcPr>
          <w:p w14:paraId="54B9E8B2" w14:textId="25AFD0D1"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3861F136" w14:textId="0C5E717B"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10C0CEAE" w14:textId="77777777" w:rsidTr="000B45F4">
        <w:trPr>
          <w:gridBefore w:val="1"/>
          <w:wBefore w:w="6" w:type="pct"/>
          <w:trHeight w:val="20"/>
        </w:trPr>
        <w:tc>
          <w:tcPr>
            <w:tcW w:w="323" w:type="pct"/>
            <w:vMerge w:val="restart"/>
          </w:tcPr>
          <w:p w14:paraId="7058DFEA" w14:textId="4A64E7FA" w:rsidR="00263271" w:rsidRPr="00020611" w:rsidRDefault="00263271" w:rsidP="006730D9">
            <w:pPr>
              <w:widowControl w:val="0"/>
              <w:tabs>
                <w:tab w:val="left" w:pos="1628"/>
              </w:tabs>
              <w:jc w:val="left"/>
              <w:rPr>
                <w:rFonts w:ascii="Garamond" w:hAnsi="Garamond" w:cs="Times New Roman"/>
                <w:sz w:val="16"/>
                <w:szCs w:val="16"/>
              </w:rPr>
            </w:pPr>
          </w:p>
          <w:p w14:paraId="1C930B85" w14:textId="77777777" w:rsidR="00263271" w:rsidRPr="00020611" w:rsidRDefault="00263271" w:rsidP="006730D9">
            <w:pPr>
              <w:widowControl w:val="0"/>
              <w:tabs>
                <w:tab w:val="left" w:pos="1628"/>
              </w:tabs>
              <w:jc w:val="left"/>
              <w:rPr>
                <w:rFonts w:ascii="Garamond" w:hAnsi="Garamond" w:cs="Times New Roman"/>
                <w:sz w:val="16"/>
                <w:szCs w:val="16"/>
              </w:rPr>
            </w:pPr>
          </w:p>
          <w:p w14:paraId="502DBC5D"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1.4</w:t>
            </w:r>
          </w:p>
        </w:tc>
        <w:tc>
          <w:tcPr>
            <w:tcW w:w="549" w:type="pct"/>
            <w:gridSpan w:val="2"/>
            <w:vMerge w:val="restart"/>
          </w:tcPr>
          <w:p w14:paraId="05A02DD4" w14:textId="77777777" w:rsidR="00263271" w:rsidRPr="00020611" w:rsidRDefault="00263271" w:rsidP="006730D9">
            <w:pPr>
              <w:widowControl w:val="0"/>
              <w:tabs>
                <w:tab w:val="left" w:pos="1628"/>
              </w:tabs>
              <w:jc w:val="center"/>
              <w:rPr>
                <w:rFonts w:ascii="Garamond" w:hAnsi="Garamond" w:cs="Times New Roman"/>
                <w:b/>
                <w:sz w:val="16"/>
                <w:szCs w:val="16"/>
              </w:rPr>
            </w:pPr>
          </w:p>
          <w:p w14:paraId="6D0AE306" w14:textId="77777777" w:rsidR="00263271" w:rsidRPr="00020611" w:rsidRDefault="00263271" w:rsidP="006730D9">
            <w:pPr>
              <w:widowControl w:val="0"/>
              <w:tabs>
                <w:tab w:val="left" w:pos="1628"/>
              </w:tabs>
              <w:jc w:val="center"/>
              <w:rPr>
                <w:rFonts w:ascii="Garamond" w:hAnsi="Garamond" w:cs="Times New Roman"/>
                <w:b/>
                <w:sz w:val="16"/>
                <w:szCs w:val="16"/>
              </w:rPr>
            </w:pPr>
          </w:p>
          <w:p w14:paraId="55B4422F" w14:textId="72089B7A" w:rsidR="00263271" w:rsidRPr="00020611" w:rsidRDefault="00263271" w:rsidP="006730D9">
            <w:pPr>
              <w:widowControl w:val="0"/>
              <w:tabs>
                <w:tab w:val="left" w:pos="1628"/>
              </w:tabs>
              <w:jc w:val="center"/>
              <w:rPr>
                <w:rFonts w:ascii="Garamond" w:hAnsi="Garamond" w:cs="Times New Roman"/>
                <w:b/>
                <w:sz w:val="16"/>
                <w:szCs w:val="16"/>
              </w:rPr>
            </w:pPr>
            <w:r w:rsidRPr="00020611">
              <w:rPr>
                <w:rFonts w:ascii="Garamond" w:hAnsi="Garamond" w:cs="Times New Roman"/>
                <w:b/>
                <w:sz w:val="16"/>
                <w:szCs w:val="16"/>
              </w:rPr>
              <w:t>Fuqizimi i kapaciteteve zbatuese</w:t>
            </w:r>
          </w:p>
          <w:p w14:paraId="7F5BD937" w14:textId="77777777" w:rsidR="00263271" w:rsidRPr="00020611" w:rsidRDefault="00263271" w:rsidP="006730D9">
            <w:pPr>
              <w:widowControl w:val="0"/>
              <w:tabs>
                <w:tab w:val="left" w:pos="1628"/>
              </w:tabs>
              <w:jc w:val="center"/>
              <w:rPr>
                <w:rFonts w:ascii="Garamond" w:hAnsi="Garamond" w:cs="Times New Roman"/>
                <w:b/>
                <w:sz w:val="16"/>
                <w:szCs w:val="16"/>
              </w:rPr>
            </w:pPr>
          </w:p>
          <w:p w14:paraId="01A91283" w14:textId="77777777" w:rsidR="00263271" w:rsidRPr="00020611" w:rsidRDefault="00263271" w:rsidP="006730D9">
            <w:pPr>
              <w:widowControl w:val="0"/>
              <w:tabs>
                <w:tab w:val="left" w:pos="1628"/>
              </w:tabs>
              <w:jc w:val="center"/>
              <w:rPr>
                <w:rFonts w:ascii="Garamond" w:hAnsi="Garamond" w:cs="Times New Roman"/>
                <w:b/>
                <w:sz w:val="16"/>
                <w:szCs w:val="16"/>
              </w:rPr>
            </w:pPr>
          </w:p>
          <w:p w14:paraId="4E37E50F" w14:textId="77777777" w:rsidR="00263271" w:rsidRPr="00020611" w:rsidRDefault="00263271" w:rsidP="006730D9">
            <w:pPr>
              <w:widowControl w:val="0"/>
              <w:tabs>
                <w:tab w:val="left" w:pos="1628"/>
              </w:tabs>
              <w:jc w:val="center"/>
              <w:rPr>
                <w:rFonts w:ascii="Garamond" w:hAnsi="Garamond" w:cs="Times New Roman"/>
                <w:b/>
                <w:sz w:val="16"/>
                <w:szCs w:val="16"/>
              </w:rPr>
            </w:pPr>
          </w:p>
          <w:p w14:paraId="515B5681" w14:textId="77777777" w:rsidR="00263271" w:rsidRPr="00020611" w:rsidRDefault="00263271" w:rsidP="006730D9">
            <w:pPr>
              <w:widowControl w:val="0"/>
              <w:tabs>
                <w:tab w:val="left" w:pos="1628"/>
              </w:tabs>
              <w:jc w:val="left"/>
              <w:rPr>
                <w:rFonts w:ascii="Garamond" w:hAnsi="Garamond" w:cs="Times New Roman"/>
                <w:b/>
                <w:sz w:val="16"/>
                <w:szCs w:val="16"/>
              </w:rPr>
            </w:pPr>
          </w:p>
        </w:tc>
        <w:tc>
          <w:tcPr>
            <w:tcW w:w="403" w:type="pct"/>
            <w:gridSpan w:val="2"/>
          </w:tcPr>
          <w:p w14:paraId="341DBB5E"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1.4.1</w:t>
            </w:r>
          </w:p>
        </w:tc>
        <w:tc>
          <w:tcPr>
            <w:tcW w:w="682" w:type="pct"/>
            <w:gridSpan w:val="2"/>
          </w:tcPr>
          <w:p w14:paraId="5604CB48"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Profesionalizimi i funksionit të prokurimit publik</w:t>
            </w:r>
          </w:p>
        </w:tc>
        <w:tc>
          <w:tcPr>
            <w:tcW w:w="1239" w:type="pct"/>
          </w:tcPr>
          <w:p w14:paraId="2E2CB064" w14:textId="38771D1A" w:rsidR="00263271" w:rsidRPr="00020611" w:rsidRDefault="00263271" w:rsidP="006730D9">
            <w:pPr>
              <w:pStyle w:val="ListParagraph"/>
              <w:widowControl w:val="0"/>
              <w:numPr>
                <w:ilvl w:val="0"/>
                <w:numId w:val="41"/>
              </w:numPr>
              <w:ind w:left="0" w:firstLine="0"/>
              <w:rPr>
                <w:rFonts w:ascii="Garamond" w:hAnsi="Garamond" w:cs="Times New Roman"/>
                <w:sz w:val="16"/>
                <w:szCs w:val="16"/>
              </w:rPr>
            </w:pPr>
            <w:r w:rsidRPr="00020611">
              <w:rPr>
                <w:rFonts w:ascii="Garamond" w:hAnsi="Garamond" w:cs="Times New Roman"/>
                <w:sz w:val="16"/>
                <w:szCs w:val="16"/>
              </w:rPr>
              <w:t xml:space="preserve">MoU me ASPA </w:t>
            </w:r>
          </w:p>
          <w:p w14:paraId="4CA44FA0" w14:textId="7A7AD661" w:rsidR="00263271" w:rsidRPr="00020611" w:rsidRDefault="00263271" w:rsidP="006730D9">
            <w:pPr>
              <w:pStyle w:val="ListParagraph"/>
              <w:widowControl w:val="0"/>
              <w:numPr>
                <w:ilvl w:val="0"/>
                <w:numId w:val="41"/>
              </w:numPr>
              <w:ind w:left="0" w:firstLine="0"/>
              <w:rPr>
                <w:rFonts w:ascii="Garamond" w:hAnsi="Garamond" w:cs="Times New Roman"/>
                <w:sz w:val="16"/>
                <w:szCs w:val="16"/>
              </w:rPr>
            </w:pPr>
            <w:r w:rsidRPr="00020611">
              <w:rPr>
                <w:rFonts w:ascii="Garamond" w:hAnsi="Garamond" w:cs="Times New Roman"/>
                <w:sz w:val="16"/>
                <w:szCs w:val="16"/>
              </w:rPr>
              <w:t>MoU me DAP</w:t>
            </w:r>
          </w:p>
          <w:p w14:paraId="684F2C51" w14:textId="50550B49" w:rsidR="00263271" w:rsidRPr="00020611" w:rsidRDefault="00263271" w:rsidP="006730D9">
            <w:pPr>
              <w:pStyle w:val="ListParagraph"/>
              <w:widowControl w:val="0"/>
              <w:numPr>
                <w:ilvl w:val="0"/>
                <w:numId w:val="41"/>
              </w:numPr>
              <w:ind w:left="0" w:firstLine="0"/>
              <w:rPr>
                <w:rFonts w:ascii="Garamond" w:hAnsi="Garamond" w:cs="Times New Roman"/>
                <w:sz w:val="16"/>
                <w:szCs w:val="16"/>
              </w:rPr>
            </w:pPr>
            <w:r w:rsidRPr="00020611">
              <w:rPr>
                <w:rFonts w:ascii="Garamond" w:hAnsi="Garamond" w:cs="Times New Roman"/>
                <w:sz w:val="16"/>
                <w:szCs w:val="16"/>
              </w:rPr>
              <w:t>Plani i trajnimit për nëpunësit e administratës shtetërore të përfshirë në këtë proces;</w:t>
            </w:r>
          </w:p>
          <w:p w14:paraId="5C23F4E6" w14:textId="7609AA55" w:rsidR="00263271" w:rsidRPr="00020611" w:rsidRDefault="00263271" w:rsidP="006730D9">
            <w:pPr>
              <w:pStyle w:val="ListParagraph"/>
              <w:widowControl w:val="0"/>
              <w:numPr>
                <w:ilvl w:val="0"/>
                <w:numId w:val="41"/>
              </w:numPr>
              <w:ind w:left="0" w:firstLine="0"/>
              <w:rPr>
                <w:rFonts w:ascii="Garamond" w:hAnsi="Garamond" w:cs="Times New Roman"/>
                <w:sz w:val="16"/>
                <w:szCs w:val="16"/>
              </w:rPr>
            </w:pPr>
            <w:r w:rsidRPr="00020611">
              <w:rPr>
                <w:rFonts w:ascii="Garamond" w:hAnsi="Garamond" w:cs="Times New Roman"/>
                <w:sz w:val="16"/>
                <w:szCs w:val="16"/>
              </w:rPr>
              <w:t xml:space="preserve">Organizimi i 20 </w:t>
            </w:r>
            <w:r w:rsidR="00BA464E" w:rsidRPr="00020611">
              <w:rPr>
                <w:rFonts w:ascii="Garamond" w:hAnsi="Garamond" w:cs="Times New Roman"/>
                <w:sz w:val="16"/>
                <w:szCs w:val="16"/>
              </w:rPr>
              <w:t>t</w:t>
            </w:r>
            <w:r w:rsidRPr="00020611">
              <w:rPr>
                <w:rFonts w:ascii="Garamond" w:hAnsi="Garamond" w:cs="Times New Roman"/>
                <w:sz w:val="16"/>
                <w:szCs w:val="16"/>
              </w:rPr>
              <w:t>rajnimeve të zhvilluara</w:t>
            </w:r>
            <w:r w:rsidR="007E1F91" w:rsidRPr="00020611">
              <w:rPr>
                <w:rFonts w:ascii="Garamond" w:hAnsi="Garamond" w:cs="Times New Roman"/>
                <w:sz w:val="16"/>
                <w:szCs w:val="16"/>
              </w:rPr>
              <w:t>;</w:t>
            </w:r>
            <w:r w:rsidRPr="00020611">
              <w:rPr>
                <w:rFonts w:ascii="Garamond" w:hAnsi="Garamond" w:cs="Times New Roman"/>
                <w:sz w:val="16"/>
                <w:szCs w:val="16"/>
              </w:rPr>
              <w:t xml:space="preserve"> </w:t>
            </w:r>
          </w:p>
          <w:p w14:paraId="388DB42A" w14:textId="79E67C4F" w:rsidR="00263271" w:rsidRPr="00020611" w:rsidRDefault="00263271" w:rsidP="006730D9">
            <w:pPr>
              <w:pStyle w:val="ListParagraph"/>
              <w:widowControl w:val="0"/>
              <w:numPr>
                <w:ilvl w:val="0"/>
                <w:numId w:val="41"/>
              </w:numPr>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1E0513" w:rsidRPr="00020611">
              <w:rPr>
                <w:rFonts w:ascii="Garamond" w:hAnsi="Garamond" w:cs="Times New Roman"/>
                <w:sz w:val="16"/>
                <w:szCs w:val="16"/>
              </w:rPr>
              <w:t>m</w:t>
            </w:r>
            <w:r w:rsidRPr="00020611">
              <w:rPr>
                <w:rFonts w:ascii="Garamond" w:hAnsi="Garamond" w:cs="Times New Roman"/>
                <w:sz w:val="16"/>
                <w:szCs w:val="16"/>
              </w:rPr>
              <w:t>iratimi i amendimeve të akteve nënligjore në kuad</w:t>
            </w:r>
            <w:r w:rsidR="007E1F91" w:rsidRPr="00020611">
              <w:rPr>
                <w:rFonts w:ascii="Garamond" w:hAnsi="Garamond" w:cs="Times New Roman"/>
                <w:sz w:val="16"/>
                <w:szCs w:val="16"/>
              </w:rPr>
              <w:t>ë</w:t>
            </w:r>
            <w:r w:rsidRPr="00020611">
              <w:rPr>
                <w:rFonts w:ascii="Garamond" w:hAnsi="Garamond" w:cs="Times New Roman"/>
                <w:sz w:val="16"/>
                <w:szCs w:val="16"/>
              </w:rPr>
              <w:t>r të rishikimit të kritereve specifike dhe të përshkrimit të punës për punonjësit e prokurimit publik që janë nëpun</w:t>
            </w:r>
            <w:r w:rsidR="007E1F91" w:rsidRPr="00020611">
              <w:rPr>
                <w:rFonts w:ascii="Garamond" w:hAnsi="Garamond" w:cs="Times New Roman"/>
                <w:sz w:val="16"/>
                <w:szCs w:val="16"/>
              </w:rPr>
              <w:t>ë</w:t>
            </w:r>
            <w:r w:rsidRPr="00020611">
              <w:rPr>
                <w:rFonts w:ascii="Garamond" w:hAnsi="Garamond" w:cs="Times New Roman"/>
                <w:sz w:val="16"/>
                <w:szCs w:val="16"/>
              </w:rPr>
              <w:t>s civil</w:t>
            </w:r>
          </w:p>
        </w:tc>
        <w:tc>
          <w:tcPr>
            <w:tcW w:w="515" w:type="pct"/>
          </w:tcPr>
          <w:p w14:paraId="1DC924CF" w14:textId="77777777" w:rsidR="000E39F7"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APP, </w:t>
            </w:r>
          </w:p>
          <w:p w14:paraId="4BE9A7AB" w14:textId="4895D345"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ASPA, </w:t>
            </w:r>
          </w:p>
          <w:p w14:paraId="1A05519E" w14:textId="5DD22987"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DAP </w:t>
            </w:r>
          </w:p>
          <w:p w14:paraId="1AE75929" w14:textId="04DE1342" w:rsidR="00263271" w:rsidRPr="00020611" w:rsidRDefault="005B5D30"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 </w:t>
            </w:r>
          </w:p>
          <w:p w14:paraId="5918E301"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60" w:type="pct"/>
          </w:tcPr>
          <w:p w14:paraId="2AC97794"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01" w:type="pct"/>
          </w:tcPr>
          <w:p w14:paraId="46309A28" w14:textId="7414B29B"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1F68C100" w14:textId="56957935"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1A7CD816" w14:textId="77777777" w:rsidTr="000B45F4">
        <w:trPr>
          <w:gridBefore w:val="1"/>
          <w:wBefore w:w="6" w:type="pct"/>
          <w:trHeight w:val="20"/>
        </w:trPr>
        <w:tc>
          <w:tcPr>
            <w:tcW w:w="323" w:type="pct"/>
            <w:vMerge/>
          </w:tcPr>
          <w:p w14:paraId="16AD245E"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549" w:type="pct"/>
            <w:gridSpan w:val="2"/>
            <w:vMerge/>
          </w:tcPr>
          <w:p w14:paraId="0B58F4C8" w14:textId="77777777" w:rsidR="00263271" w:rsidRPr="00020611" w:rsidRDefault="00263271" w:rsidP="006730D9">
            <w:pPr>
              <w:widowControl w:val="0"/>
              <w:tabs>
                <w:tab w:val="left" w:pos="1628"/>
              </w:tabs>
              <w:jc w:val="center"/>
              <w:rPr>
                <w:rFonts w:ascii="Garamond" w:hAnsi="Garamond" w:cs="Times New Roman"/>
                <w:b/>
                <w:sz w:val="16"/>
                <w:szCs w:val="16"/>
              </w:rPr>
            </w:pPr>
          </w:p>
        </w:tc>
        <w:tc>
          <w:tcPr>
            <w:tcW w:w="403" w:type="pct"/>
            <w:gridSpan w:val="2"/>
          </w:tcPr>
          <w:p w14:paraId="6EB34CD5" w14:textId="6ED13D5C"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Aktiviteti 1.4.2</w:t>
            </w:r>
          </w:p>
        </w:tc>
        <w:tc>
          <w:tcPr>
            <w:tcW w:w="682" w:type="pct"/>
            <w:gridSpan w:val="2"/>
          </w:tcPr>
          <w:p w14:paraId="6F977FB6" w14:textId="10C0EC35" w:rsidR="00263271" w:rsidRPr="00020611" w:rsidRDefault="00264CF3"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Rritja e Ndërgjegjësimit</w:t>
            </w:r>
          </w:p>
        </w:tc>
        <w:tc>
          <w:tcPr>
            <w:tcW w:w="1239" w:type="pct"/>
          </w:tcPr>
          <w:p w14:paraId="65F25932" w14:textId="165257F0" w:rsidR="00263271" w:rsidRPr="00020611" w:rsidRDefault="00263271" w:rsidP="006730D9">
            <w:pPr>
              <w:pStyle w:val="ListParagraph"/>
              <w:widowControl w:val="0"/>
              <w:numPr>
                <w:ilvl w:val="0"/>
                <w:numId w:val="42"/>
              </w:numPr>
              <w:ind w:left="0" w:firstLine="0"/>
              <w:rPr>
                <w:rFonts w:ascii="Garamond" w:hAnsi="Garamond" w:cs="Times New Roman"/>
                <w:sz w:val="16"/>
                <w:szCs w:val="16"/>
              </w:rPr>
            </w:pPr>
            <w:r w:rsidRPr="00020611">
              <w:rPr>
                <w:rFonts w:ascii="Garamond" w:hAnsi="Garamond" w:cs="Times New Roman"/>
                <w:sz w:val="16"/>
                <w:szCs w:val="16"/>
              </w:rPr>
              <w:t>Publikimi n</w:t>
            </w:r>
            <w:r w:rsidR="00F179E0" w:rsidRPr="00020611">
              <w:rPr>
                <w:rFonts w:ascii="Garamond" w:hAnsi="Garamond" w:cs="Times New Roman"/>
                <w:sz w:val="16"/>
                <w:szCs w:val="16"/>
              </w:rPr>
              <w:t>ë</w:t>
            </w:r>
            <w:r w:rsidRPr="00020611">
              <w:rPr>
                <w:rFonts w:ascii="Garamond" w:hAnsi="Garamond" w:cs="Times New Roman"/>
                <w:sz w:val="16"/>
                <w:szCs w:val="16"/>
              </w:rPr>
              <w:t xml:space="preserve"> faqen e APP</w:t>
            </w:r>
            <w:r w:rsidR="007E1F91" w:rsidRPr="00020611">
              <w:rPr>
                <w:rFonts w:ascii="Garamond" w:hAnsi="Garamond" w:cs="Times New Roman"/>
                <w:sz w:val="16"/>
                <w:szCs w:val="16"/>
              </w:rPr>
              <w:t>-së</w:t>
            </w:r>
            <w:r w:rsidRPr="00020611">
              <w:rPr>
                <w:rFonts w:ascii="Garamond" w:hAnsi="Garamond" w:cs="Times New Roman"/>
                <w:sz w:val="16"/>
                <w:szCs w:val="16"/>
              </w:rPr>
              <w:t xml:space="preserve"> i</w:t>
            </w:r>
            <w:r w:rsidR="004531EB" w:rsidRPr="00020611">
              <w:rPr>
                <w:rFonts w:ascii="Garamond" w:hAnsi="Garamond" w:cs="Times New Roman"/>
                <w:sz w:val="16"/>
                <w:szCs w:val="16"/>
              </w:rPr>
              <w:t xml:space="preserve"> </w:t>
            </w:r>
            <w:r w:rsidR="007E1F91" w:rsidRPr="00020611">
              <w:rPr>
                <w:rFonts w:ascii="Garamond" w:hAnsi="Garamond" w:cs="Times New Roman"/>
                <w:sz w:val="16"/>
                <w:szCs w:val="16"/>
              </w:rPr>
              <w:t>u</w:t>
            </w:r>
            <w:r w:rsidRPr="00020611">
              <w:rPr>
                <w:rFonts w:ascii="Garamond" w:hAnsi="Garamond" w:cs="Times New Roman"/>
                <w:sz w:val="16"/>
                <w:szCs w:val="16"/>
              </w:rPr>
              <w:t>dhëzimeve,</w:t>
            </w:r>
            <w:r w:rsidR="00020611" w:rsidRPr="00020611">
              <w:rPr>
                <w:rFonts w:ascii="Garamond" w:hAnsi="Garamond" w:cs="Times New Roman"/>
                <w:sz w:val="16"/>
                <w:szCs w:val="16"/>
              </w:rPr>
              <w:t xml:space="preserve"> </w:t>
            </w:r>
            <w:r w:rsidR="007E1F91" w:rsidRPr="00020611">
              <w:rPr>
                <w:rFonts w:ascii="Garamond" w:hAnsi="Garamond" w:cs="Times New Roman"/>
                <w:sz w:val="16"/>
                <w:szCs w:val="16"/>
              </w:rPr>
              <w:t>r</w:t>
            </w:r>
            <w:r w:rsidRPr="00020611">
              <w:rPr>
                <w:rFonts w:ascii="Garamond" w:hAnsi="Garamond" w:cs="Times New Roman"/>
                <w:sz w:val="16"/>
                <w:szCs w:val="16"/>
              </w:rPr>
              <w:t xml:space="preserve">ekomandimeve, </w:t>
            </w:r>
            <w:r w:rsidR="007E1F91" w:rsidRPr="00020611">
              <w:rPr>
                <w:rFonts w:ascii="Garamond" w:hAnsi="Garamond" w:cs="Times New Roman"/>
                <w:sz w:val="16"/>
                <w:szCs w:val="16"/>
              </w:rPr>
              <w:t>n</w:t>
            </w:r>
            <w:r w:rsidRPr="00020611">
              <w:rPr>
                <w:rFonts w:ascii="Garamond" w:hAnsi="Garamond" w:cs="Times New Roman"/>
                <w:sz w:val="16"/>
                <w:szCs w:val="16"/>
              </w:rPr>
              <w:t>joftimeve,</w:t>
            </w:r>
            <w:r w:rsidR="00020611" w:rsidRPr="00020611">
              <w:rPr>
                <w:rFonts w:ascii="Garamond" w:hAnsi="Garamond" w:cs="Times New Roman"/>
                <w:sz w:val="16"/>
                <w:szCs w:val="16"/>
              </w:rPr>
              <w:t xml:space="preserve"> </w:t>
            </w:r>
            <w:r w:rsidRPr="00020611">
              <w:rPr>
                <w:rFonts w:ascii="Garamond" w:hAnsi="Garamond" w:cs="Times New Roman"/>
                <w:sz w:val="16"/>
                <w:szCs w:val="16"/>
              </w:rPr>
              <w:t xml:space="preserve">dhe </w:t>
            </w:r>
            <w:r w:rsidR="007E1F91" w:rsidRPr="00020611">
              <w:rPr>
                <w:rFonts w:ascii="Garamond" w:hAnsi="Garamond" w:cs="Times New Roman"/>
                <w:sz w:val="16"/>
                <w:szCs w:val="16"/>
              </w:rPr>
              <w:t>u</w:t>
            </w:r>
            <w:r w:rsidRPr="00020611">
              <w:rPr>
                <w:rFonts w:ascii="Garamond" w:hAnsi="Garamond" w:cs="Times New Roman"/>
                <w:sz w:val="16"/>
                <w:szCs w:val="16"/>
              </w:rPr>
              <w:t>dhërrëfyes</w:t>
            </w:r>
            <w:r w:rsidR="007E1F91" w:rsidRPr="00020611">
              <w:rPr>
                <w:rFonts w:ascii="Garamond" w:hAnsi="Garamond" w:cs="Times New Roman"/>
                <w:sz w:val="16"/>
                <w:szCs w:val="16"/>
              </w:rPr>
              <w:t>ve</w:t>
            </w:r>
            <w:r w:rsidRPr="00020611">
              <w:rPr>
                <w:rFonts w:ascii="Garamond" w:hAnsi="Garamond" w:cs="Times New Roman"/>
                <w:sz w:val="16"/>
                <w:szCs w:val="16"/>
              </w:rPr>
              <w:t xml:space="preserve"> </w:t>
            </w:r>
          </w:p>
          <w:p w14:paraId="37A39A83" w14:textId="23C58658" w:rsidR="00263271" w:rsidRPr="00020611" w:rsidRDefault="00263271" w:rsidP="006730D9">
            <w:pPr>
              <w:pStyle w:val="ListParagraph"/>
              <w:widowControl w:val="0"/>
              <w:numPr>
                <w:ilvl w:val="0"/>
                <w:numId w:val="42"/>
              </w:numPr>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7E1F91" w:rsidRPr="00020611">
              <w:rPr>
                <w:rFonts w:ascii="Garamond" w:hAnsi="Garamond" w:cs="Times New Roman"/>
                <w:sz w:val="16"/>
                <w:szCs w:val="16"/>
              </w:rPr>
              <w:t>p</w:t>
            </w:r>
            <w:r w:rsidRPr="00020611">
              <w:rPr>
                <w:rFonts w:ascii="Garamond" w:hAnsi="Garamond" w:cs="Times New Roman"/>
                <w:sz w:val="16"/>
                <w:szCs w:val="16"/>
              </w:rPr>
              <w:t>ublikimi n</w:t>
            </w:r>
            <w:r w:rsidR="00F179E0" w:rsidRPr="00020611">
              <w:rPr>
                <w:rFonts w:ascii="Garamond" w:hAnsi="Garamond" w:cs="Times New Roman"/>
                <w:sz w:val="16"/>
                <w:szCs w:val="16"/>
              </w:rPr>
              <w:t>ë</w:t>
            </w:r>
            <w:r w:rsidRPr="00020611">
              <w:rPr>
                <w:rFonts w:ascii="Garamond" w:hAnsi="Garamond" w:cs="Times New Roman"/>
                <w:sz w:val="16"/>
                <w:szCs w:val="16"/>
              </w:rPr>
              <w:t xml:space="preserve"> faqen e APP</w:t>
            </w:r>
            <w:r w:rsidR="007E1F91" w:rsidRPr="00020611">
              <w:rPr>
                <w:rFonts w:ascii="Garamond" w:hAnsi="Garamond" w:cs="Times New Roman"/>
                <w:sz w:val="16"/>
                <w:szCs w:val="16"/>
              </w:rPr>
              <w:t>-së</w:t>
            </w:r>
            <w:r w:rsidRPr="00020611">
              <w:rPr>
                <w:rFonts w:ascii="Garamond" w:hAnsi="Garamond" w:cs="Times New Roman"/>
                <w:sz w:val="16"/>
                <w:szCs w:val="16"/>
              </w:rPr>
              <w:t xml:space="preserve"> i </w:t>
            </w:r>
            <w:r w:rsidR="007E1F91" w:rsidRPr="00020611">
              <w:rPr>
                <w:rFonts w:ascii="Garamond" w:hAnsi="Garamond" w:cs="Times New Roman"/>
                <w:sz w:val="16"/>
                <w:szCs w:val="16"/>
              </w:rPr>
              <w:t>k</w:t>
            </w:r>
            <w:r w:rsidRPr="00020611">
              <w:rPr>
                <w:rFonts w:ascii="Garamond" w:hAnsi="Garamond" w:cs="Times New Roman"/>
                <w:sz w:val="16"/>
                <w:szCs w:val="16"/>
              </w:rPr>
              <w:t>omentarit t</w:t>
            </w:r>
            <w:r w:rsidR="00F179E0" w:rsidRPr="00020611">
              <w:rPr>
                <w:rFonts w:ascii="Garamond" w:hAnsi="Garamond" w:cs="Times New Roman"/>
                <w:sz w:val="16"/>
                <w:szCs w:val="16"/>
              </w:rPr>
              <w:t>ë</w:t>
            </w:r>
            <w:r w:rsidRPr="00020611">
              <w:rPr>
                <w:rFonts w:ascii="Garamond" w:hAnsi="Garamond" w:cs="Times New Roman"/>
                <w:sz w:val="16"/>
                <w:szCs w:val="16"/>
              </w:rPr>
              <w:t xml:space="preserve"> </w:t>
            </w:r>
            <w:r w:rsidR="007E1F91" w:rsidRPr="00020611">
              <w:rPr>
                <w:rFonts w:ascii="Garamond" w:hAnsi="Garamond" w:cs="Times New Roman"/>
                <w:sz w:val="16"/>
                <w:szCs w:val="16"/>
              </w:rPr>
              <w:t>l</w:t>
            </w:r>
            <w:r w:rsidRPr="00020611">
              <w:rPr>
                <w:rFonts w:ascii="Garamond" w:hAnsi="Garamond" w:cs="Times New Roman"/>
                <w:sz w:val="16"/>
                <w:szCs w:val="16"/>
              </w:rPr>
              <w:t xml:space="preserve">igjit </w:t>
            </w:r>
            <w:r w:rsidR="007E1F91" w:rsidRPr="00020611">
              <w:rPr>
                <w:rFonts w:ascii="Garamond" w:hAnsi="Garamond" w:cs="Times New Roman"/>
                <w:sz w:val="16"/>
                <w:szCs w:val="16"/>
              </w:rPr>
              <w:t>nr.</w:t>
            </w:r>
            <w:r w:rsidR="00810C55">
              <w:rPr>
                <w:rFonts w:ascii="Garamond" w:hAnsi="Garamond" w:cs="Times New Roman"/>
                <w:sz w:val="16"/>
                <w:szCs w:val="16"/>
              </w:rPr>
              <w:t xml:space="preserve"> </w:t>
            </w:r>
            <w:r w:rsidRPr="00020611">
              <w:rPr>
                <w:rFonts w:ascii="Garamond" w:hAnsi="Garamond" w:cs="Times New Roman"/>
                <w:sz w:val="16"/>
                <w:szCs w:val="16"/>
              </w:rPr>
              <w:t>162/2020</w:t>
            </w:r>
          </w:p>
        </w:tc>
        <w:tc>
          <w:tcPr>
            <w:tcW w:w="515" w:type="pct"/>
          </w:tcPr>
          <w:p w14:paraId="1A6B5AC6" w14:textId="77777777"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APP</w:t>
            </w:r>
          </w:p>
          <w:p w14:paraId="238626D6" w14:textId="77777777" w:rsidR="00263271" w:rsidRPr="00020611" w:rsidRDefault="00263271" w:rsidP="006730D9">
            <w:pPr>
              <w:widowControl w:val="0"/>
              <w:tabs>
                <w:tab w:val="left" w:pos="1628"/>
              </w:tabs>
              <w:jc w:val="left"/>
              <w:rPr>
                <w:rFonts w:ascii="Garamond" w:hAnsi="Garamond" w:cs="Times New Roman"/>
                <w:sz w:val="16"/>
                <w:szCs w:val="16"/>
              </w:rPr>
            </w:pPr>
          </w:p>
        </w:tc>
        <w:tc>
          <w:tcPr>
            <w:tcW w:w="460" w:type="pct"/>
          </w:tcPr>
          <w:p w14:paraId="6C8CAF77" w14:textId="715F1B0F" w:rsidR="00263271" w:rsidRPr="00020611" w:rsidRDefault="00451678"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 </w:t>
            </w:r>
            <w:r w:rsidR="00CD43C8" w:rsidRPr="00020611">
              <w:rPr>
                <w:rFonts w:ascii="Garamond" w:hAnsi="Garamond" w:cs="Times New Roman"/>
                <w:sz w:val="16"/>
                <w:szCs w:val="16"/>
              </w:rPr>
              <w:t>KPP</w:t>
            </w:r>
          </w:p>
        </w:tc>
        <w:tc>
          <w:tcPr>
            <w:tcW w:w="401" w:type="pct"/>
          </w:tcPr>
          <w:p w14:paraId="6C344C42" w14:textId="447323CF"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2D5E6CB3" w14:textId="5135BEA4"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496775B9" w14:textId="77777777" w:rsidTr="00353FDD">
        <w:trPr>
          <w:gridBefore w:val="1"/>
          <w:wBefore w:w="6" w:type="pct"/>
          <w:trHeight w:val="20"/>
        </w:trPr>
        <w:tc>
          <w:tcPr>
            <w:tcW w:w="4994" w:type="pct"/>
            <w:gridSpan w:val="14"/>
            <w:shd w:val="clear" w:color="auto" w:fill="AEAAAA" w:themeFill="background2" w:themeFillShade="BF"/>
          </w:tcPr>
          <w:p w14:paraId="191EB08B" w14:textId="36F46C07" w:rsidR="00263271" w:rsidRPr="00020611" w:rsidRDefault="00263271" w:rsidP="00BD32AD">
            <w:pPr>
              <w:widowControl w:val="0"/>
              <w:shd w:val="clear" w:color="auto" w:fill="AEAAAA" w:themeFill="background2" w:themeFillShade="BF"/>
              <w:tabs>
                <w:tab w:val="left" w:pos="1628"/>
              </w:tabs>
              <w:rPr>
                <w:rFonts w:ascii="Garamond" w:hAnsi="Garamond" w:cs="Times New Roman"/>
                <w:b/>
                <w:sz w:val="16"/>
                <w:szCs w:val="16"/>
              </w:rPr>
            </w:pPr>
            <w:r w:rsidRPr="00020611">
              <w:rPr>
                <w:rFonts w:ascii="Garamond" w:hAnsi="Garamond" w:cs="Times New Roman"/>
                <w:b/>
                <w:sz w:val="16"/>
                <w:szCs w:val="16"/>
              </w:rPr>
              <w:t>QËLLIMI I POLITIKËS 2</w:t>
            </w:r>
            <w:r w:rsidR="000B45F4">
              <w:rPr>
                <w:rFonts w:ascii="Garamond" w:hAnsi="Garamond" w:cs="Times New Roman"/>
                <w:b/>
                <w:sz w:val="16"/>
                <w:szCs w:val="16"/>
              </w:rPr>
              <w:t xml:space="preserve"> –</w:t>
            </w:r>
            <w:r w:rsidRPr="00020611">
              <w:rPr>
                <w:rFonts w:ascii="Garamond" w:hAnsi="Garamond" w:cs="Times New Roman"/>
                <w:b/>
                <w:sz w:val="16"/>
                <w:szCs w:val="16"/>
              </w:rPr>
              <w:t xml:space="preserve"> PROKURIMI I QËNDRUESHËM</w:t>
            </w:r>
            <w:r w:rsidR="00020611" w:rsidRPr="00020611">
              <w:rPr>
                <w:rFonts w:ascii="Garamond" w:hAnsi="Garamond" w:cs="Times New Roman"/>
                <w:b/>
                <w:sz w:val="16"/>
                <w:szCs w:val="16"/>
              </w:rPr>
              <w:t xml:space="preserve"> </w:t>
            </w:r>
            <w:r w:rsidRPr="00020611">
              <w:rPr>
                <w:rFonts w:ascii="Garamond" w:hAnsi="Garamond" w:cs="Times New Roman"/>
                <w:b/>
                <w:sz w:val="16"/>
                <w:szCs w:val="16"/>
              </w:rPr>
              <w:t>DHE INOVATIV</w:t>
            </w:r>
          </w:p>
        </w:tc>
      </w:tr>
      <w:tr w:rsidR="006730D9" w:rsidRPr="00020611" w14:paraId="1A21A6A2" w14:textId="77777777" w:rsidTr="000B45F4">
        <w:trPr>
          <w:gridBefore w:val="1"/>
          <w:wBefore w:w="6" w:type="pct"/>
          <w:trHeight w:val="20"/>
        </w:trPr>
        <w:tc>
          <w:tcPr>
            <w:tcW w:w="323" w:type="pct"/>
            <w:vMerge w:val="restart"/>
          </w:tcPr>
          <w:p w14:paraId="16830B55" w14:textId="77777777" w:rsidR="00263271" w:rsidRPr="00020611" w:rsidRDefault="00263271"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2.1</w:t>
            </w:r>
          </w:p>
        </w:tc>
        <w:tc>
          <w:tcPr>
            <w:tcW w:w="549" w:type="pct"/>
            <w:gridSpan w:val="2"/>
            <w:vMerge w:val="restart"/>
          </w:tcPr>
          <w:p w14:paraId="51C86CC8" w14:textId="1B2FC129" w:rsidR="00263271" w:rsidRPr="00020611" w:rsidRDefault="00263271" w:rsidP="006730D9">
            <w:pPr>
              <w:widowControl w:val="0"/>
              <w:tabs>
                <w:tab w:val="left" w:pos="1628"/>
              </w:tabs>
              <w:jc w:val="left"/>
              <w:rPr>
                <w:rFonts w:ascii="Garamond" w:hAnsi="Garamond" w:cs="Times New Roman"/>
                <w:b/>
                <w:sz w:val="16"/>
                <w:szCs w:val="16"/>
              </w:rPr>
            </w:pPr>
            <w:r w:rsidRPr="00020611">
              <w:rPr>
                <w:rFonts w:ascii="Garamond" w:hAnsi="Garamond" w:cs="Times New Roman"/>
                <w:b/>
                <w:sz w:val="16"/>
                <w:szCs w:val="16"/>
              </w:rPr>
              <w:t>Nxitja e</w:t>
            </w:r>
            <w:r w:rsidR="00020611" w:rsidRPr="00020611">
              <w:rPr>
                <w:rFonts w:ascii="Garamond" w:hAnsi="Garamond" w:cs="Times New Roman"/>
                <w:b/>
                <w:sz w:val="16"/>
                <w:szCs w:val="16"/>
              </w:rPr>
              <w:t xml:space="preserve"> </w:t>
            </w:r>
            <w:r w:rsidRPr="00020611">
              <w:rPr>
                <w:rFonts w:ascii="Garamond" w:hAnsi="Garamond" w:cs="Times New Roman"/>
                <w:b/>
                <w:sz w:val="16"/>
                <w:szCs w:val="16"/>
              </w:rPr>
              <w:t>prokurimit të gjelbër dhe social</w:t>
            </w:r>
            <w:r w:rsidRPr="00020611">
              <w:rPr>
                <w:rFonts w:ascii="Garamond" w:hAnsi="Garamond" w:cs="Times New Roman"/>
                <w:b/>
                <w:sz w:val="16"/>
                <w:szCs w:val="16"/>
              </w:rPr>
              <w:br/>
            </w:r>
            <w:r w:rsidRPr="00020611">
              <w:rPr>
                <w:rFonts w:ascii="Garamond" w:hAnsi="Garamond" w:cs="Times New Roman"/>
                <w:b/>
                <w:sz w:val="16"/>
                <w:szCs w:val="16"/>
              </w:rPr>
              <w:br/>
            </w:r>
            <w:r w:rsidRPr="00020611">
              <w:rPr>
                <w:rFonts w:ascii="Garamond" w:hAnsi="Garamond" w:cs="Times New Roman"/>
                <w:b/>
                <w:sz w:val="16"/>
                <w:szCs w:val="16"/>
              </w:rPr>
              <w:br/>
            </w:r>
          </w:p>
        </w:tc>
        <w:tc>
          <w:tcPr>
            <w:tcW w:w="403" w:type="pct"/>
            <w:gridSpan w:val="2"/>
          </w:tcPr>
          <w:p w14:paraId="16D910FA"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2.1.1</w:t>
            </w:r>
          </w:p>
        </w:tc>
        <w:tc>
          <w:tcPr>
            <w:tcW w:w="682" w:type="pct"/>
            <w:gridSpan w:val="2"/>
          </w:tcPr>
          <w:p w14:paraId="0F88EA42" w14:textId="3D6AC75D"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Përmirësimi i kuadrit ligjor lidhur me përdorimin e kritereve mjedisor</w:t>
            </w:r>
            <w:r w:rsidR="007E1F91" w:rsidRPr="00020611">
              <w:rPr>
                <w:rFonts w:ascii="Garamond" w:hAnsi="Garamond" w:cs="Times New Roman"/>
                <w:sz w:val="16"/>
                <w:szCs w:val="16"/>
              </w:rPr>
              <w:t>e</w:t>
            </w:r>
            <w:r w:rsidRPr="00020611">
              <w:rPr>
                <w:rFonts w:ascii="Garamond" w:hAnsi="Garamond" w:cs="Times New Roman"/>
                <w:sz w:val="16"/>
                <w:szCs w:val="16"/>
              </w:rPr>
              <w:t xml:space="preserve"> dhe sociale</w:t>
            </w:r>
          </w:p>
        </w:tc>
        <w:tc>
          <w:tcPr>
            <w:tcW w:w="1239" w:type="pct"/>
          </w:tcPr>
          <w:p w14:paraId="03603401" w14:textId="71D0AE51" w:rsidR="00263271" w:rsidRPr="00020611" w:rsidRDefault="00821E43" w:rsidP="006730D9">
            <w:pPr>
              <w:pStyle w:val="ListParagraph"/>
              <w:widowControl w:val="0"/>
              <w:numPr>
                <w:ilvl w:val="0"/>
                <w:numId w:val="45"/>
              </w:numPr>
              <w:ind w:left="0" w:firstLine="0"/>
              <w:rPr>
                <w:rFonts w:ascii="Garamond" w:hAnsi="Garamond" w:cs="Times New Roman"/>
                <w:sz w:val="16"/>
                <w:szCs w:val="16"/>
              </w:rPr>
            </w:pPr>
            <w:r w:rsidRPr="00020611">
              <w:rPr>
                <w:rFonts w:ascii="Garamond" w:hAnsi="Garamond" w:cs="Times New Roman"/>
                <w:sz w:val="16"/>
                <w:szCs w:val="16"/>
              </w:rPr>
              <w:t xml:space="preserve">Hartimi dhe </w:t>
            </w:r>
            <w:r w:rsidR="007E1F91" w:rsidRPr="00020611">
              <w:rPr>
                <w:rFonts w:ascii="Garamond" w:hAnsi="Garamond" w:cs="Times New Roman"/>
                <w:sz w:val="16"/>
                <w:szCs w:val="16"/>
              </w:rPr>
              <w:t>m</w:t>
            </w:r>
            <w:r w:rsidR="00263271" w:rsidRPr="00020611">
              <w:rPr>
                <w:rFonts w:ascii="Garamond" w:hAnsi="Garamond" w:cs="Times New Roman"/>
                <w:sz w:val="16"/>
                <w:szCs w:val="16"/>
              </w:rPr>
              <w:t>iratimi i amendimeve ligjore përkatëse lidhur me eficiencën e energjisë;</w:t>
            </w:r>
          </w:p>
          <w:p w14:paraId="1CB7C7E2" w14:textId="750C771D" w:rsidR="00263271" w:rsidRPr="00020611" w:rsidRDefault="00821E43" w:rsidP="006730D9">
            <w:pPr>
              <w:pStyle w:val="ListParagraph"/>
              <w:widowControl w:val="0"/>
              <w:numPr>
                <w:ilvl w:val="0"/>
                <w:numId w:val="45"/>
              </w:numPr>
              <w:ind w:left="0" w:firstLine="0"/>
              <w:rPr>
                <w:rFonts w:ascii="Garamond" w:hAnsi="Garamond" w:cs="Times New Roman"/>
                <w:sz w:val="16"/>
                <w:szCs w:val="16"/>
              </w:rPr>
            </w:pPr>
            <w:r w:rsidRPr="00020611">
              <w:rPr>
                <w:rFonts w:ascii="Garamond" w:hAnsi="Garamond" w:cs="Times New Roman"/>
                <w:sz w:val="16"/>
                <w:szCs w:val="16"/>
              </w:rPr>
              <w:t>Hartimi dhe m</w:t>
            </w:r>
            <w:r w:rsidR="00263271" w:rsidRPr="00020611">
              <w:rPr>
                <w:rFonts w:ascii="Garamond" w:hAnsi="Garamond" w:cs="Times New Roman"/>
                <w:sz w:val="16"/>
                <w:szCs w:val="16"/>
              </w:rPr>
              <w:t xml:space="preserve">iratimi i akteve nënligjore në linjë me zhvillimet e reja të </w:t>
            </w:r>
            <w:r w:rsidR="006F7514" w:rsidRPr="00020611">
              <w:rPr>
                <w:rFonts w:ascii="Garamond" w:hAnsi="Garamond" w:cs="Times New Roman"/>
                <w:i/>
                <w:iCs/>
                <w:sz w:val="16"/>
                <w:szCs w:val="16"/>
              </w:rPr>
              <w:t>a</w:t>
            </w:r>
            <w:r w:rsidR="00263271" w:rsidRPr="00020611">
              <w:rPr>
                <w:rFonts w:ascii="Garamond" w:hAnsi="Garamond" w:cs="Times New Roman"/>
                <w:i/>
                <w:iCs/>
                <w:sz w:val="16"/>
                <w:szCs w:val="16"/>
              </w:rPr>
              <w:t>cquis</w:t>
            </w:r>
            <w:r w:rsidR="00263271" w:rsidRPr="00020611">
              <w:rPr>
                <w:rFonts w:ascii="Garamond" w:hAnsi="Garamond" w:cs="Times New Roman"/>
                <w:sz w:val="16"/>
                <w:szCs w:val="16"/>
              </w:rPr>
              <w:t xml:space="preserve"> të BE</w:t>
            </w:r>
            <w:r w:rsidR="007E1F91" w:rsidRPr="00020611">
              <w:rPr>
                <w:rFonts w:ascii="Garamond" w:hAnsi="Garamond" w:cs="Times New Roman"/>
                <w:sz w:val="16"/>
                <w:szCs w:val="16"/>
              </w:rPr>
              <w:t>-së</w:t>
            </w:r>
            <w:r w:rsidR="00263271" w:rsidRPr="00020611">
              <w:rPr>
                <w:rFonts w:ascii="Garamond" w:hAnsi="Garamond" w:cs="Times New Roman"/>
                <w:sz w:val="16"/>
                <w:szCs w:val="16"/>
              </w:rPr>
              <w:t xml:space="preserve"> për prokurimin mjedisor dhe social</w:t>
            </w:r>
            <w:r w:rsidR="00020611" w:rsidRPr="00020611">
              <w:rPr>
                <w:rFonts w:ascii="Garamond" w:hAnsi="Garamond" w:cs="Times New Roman"/>
                <w:sz w:val="16"/>
                <w:szCs w:val="16"/>
              </w:rPr>
              <w:t xml:space="preserve"> </w:t>
            </w:r>
          </w:p>
          <w:p w14:paraId="37B5A069" w14:textId="64F16503" w:rsidR="00263271" w:rsidRPr="00020611" w:rsidRDefault="00821E43" w:rsidP="00A86B71">
            <w:pPr>
              <w:pStyle w:val="ListParagraph"/>
              <w:widowControl w:val="0"/>
              <w:numPr>
                <w:ilvl w:val="0"/>
                <w:numId w:val="45"/>
              </w:numPr>
              <w:ind w:left="0" w:firstLine="0"/>
              <w:rPr>
                <w:rFonts w:ascii="Garamond" w:hAnsi="Garamond" w:cs="Times New Roman"/>
                <w:sz w:val="16"/>
                <w:szCs w:val="16"/>
              </w:rPr>
            </w:pPr>
            <w:r w:rsidRPr="00020611">
              <w:rPr>
                <w:rFonts w:ascii="Garamond" w:hAnsi="Garamond" w:cs="Times New Roman"/>
                <w:sz w:val="16"/>
                <w:szCs w:val="16"/>
              </w:rPr>
              <w:t>Hartimi dhe m</w:t>
            </w:r>
            <w:r w:rsidR="00263271" w:rsidRPr="00020611">
              <w:rPr>
                <w:rFonts w:ascii="Garamond" w:hAnsi="Garamond" w:cs="Times New Roman"/>
                <w:sz w:val="16"/>
                <w:szCs w:val="16"/>
              </w:rPr>
              <w:t xml:space="preserve">iratimi i </w:t>
            </w:r>
            <w:r w:rsidR="007E1F91" w:rsidRPr="00020611">
              <w:rPr>
                <w:rFonts w:ascii="Garamond" w:hAnsi="Garamond" w:cs="Times New Roman"/>
                <w:sz w:val="16"/>
                <w:szCs w:val="16"/>
              </w:rPr>
              <w:t>u</w:t>
            </w:r>
            <w:r w:rsidR="00263271" w:rsidRPr="00020611">
              <w:rPr>
                <w:rFonts w:ascii="Garamond" w:hAnsi="Garamond" w:cs="Times New Roman"/>
                <w:sz w:val="16"/>
                <w:szCs w:val="16"/>
              </w:rPr>
              <w:t>dhërrëfyesit për përdorimin e kriterit të tenderit ekonomikisht më të favorshëm bazuar në kosto (MEAT)</w:t>
            </w:r>
            <w:r w:rsidRPr="00020611">
              <w:rPr>
                <w:rFonts w:ascii="Garamond" w:hAnsi="Garamond" w:cs="Times New Roman"/>
                <w:sz w:val="16"/>
                <w:szCs w:val="16"/>
              </w:rPr>
              <w:t>.</w:t>
            </w:r>
            <w:r w:rsidR="00020611" w:rsidRPr="00020611">
              <w:rPr>
                <w:rFonts w:ascii="Garamond" w:hAnsi="Garamond" w:cs="Times New Roman"/>
                <w:sz w:val="16"/>
                <w:szCs w:val="16"/>
              </w:rPr>
              <w:t xml:space="preserve"> </w:t>
            </w:r>
          </w:p>
        </w:tc>
        <w:tc>
          <w:tcPr>
            <w:tcW w:w="515" w:type="pct"/>
          </w:tcPr>
          <w:p w14:paraId="4DD7A8F2" w14:textId="1650FF0A"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APP</w:t>
            </w:r>
            <w:r w:rsidR="007E1F91" w:rsidRPr="00020611">
              <w:rPr>
                <w:rFonts w:ascii="Garamond" w:hAnsi="Garamond" w:cs="Times New Roman"/>
                <w:sz w:val="16"/>
                <w:szCs w:val="16"/>
              </w:rPr>
              <w:t>,</w:t>
            </w:r>
            <w:r w:rsidRPr="00020611">
              <w:rPr>
                <w:rFonts w:ascii="Garamond" w:hAnsi="Garamond" w:cs="Times New Roman"/>
                <w:sz w:val="16"/>
                <w:szCs w:val="16"/>
              </w:rPr>
              <w:t xml:space="preserve"> </w:t>
            </w:r>
          </w:p>
          <w:p w14:paraId="65792CB8" w14:textId="20950018" w:rsidR="00263271"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1E2E42" w:rsidRPr="00020611">
              <w:rPr>
                <w:rFonts w:ascii="Garamond" w:hAnsi="Garamond" w:cs="Times New Roman"/>
                <w:sz w:val="16"/>
                <w:szCs w:val="16"/>
              </w:rPr>
              <w:t>inistria p</w:t>
            </w:r>
            <w:r w:rsidR="000316EC" w:rsidRPr="00020611">
              <w:rPr>
                <w:rFonts w:ascii="Garamond" w:hAnsi="Garamond" w:cs="Times New Roman"/>
                <w:sz w:val="16"/>
                <w:szCs w:val="16"/>
              </w:rPr>
              <w:t>ë</w:t>
            </w:r>
            <w:r w:rsidR="001E2E42" w:rsidRPr="00020611">
              <w:rPr>
                <w:rFonts w:ascii="Garamond" w:hAnsi="Garamond" w:cs="Times New Roman"/>
                <w:sz w:val="16"/>
                <w:szCs w:val="16"/>
              </w:rPr>
              <w:t>rgjegj</w:t>
            </w:r>
            <w:r w:rsidR="000316EC" w:rsidRPr="00020611">
              <w:rPr>
                <w:rFonts w:ascii="Garamond" w:hAnsi="Garamond" w:cs="Times New Roman"/>
                <w:sz w:val="16"/>
                <w:szCs w:val="16"/>
              </w:rPr>
              <w:t>ë</w:t>
            </w:r>
            <w:r w:rsidR="001E2E42" w:rsidRPr="00020611">
              <w:rPr>
                <w:rFonts w:ascii="Garamond" w:hAnsi="Garamond" w:cs="Times New Roman"/>
                <w:sz w:val="16"/>
                <w:szCs w:val="16"/>
              </w:rPr>
              <w:t>se p</w:t>
            </w:r>
            <w:r w:rsidR="000316EC" w:rsidRPr="00020611">
              <w:rPr>
                <w:rFonts w:ascii="Garamond" w:hAnsi="Garamond" w:cs="Times New Roman"/>
                <w:sz w:val="16"/>
                <w:szCs w:val="16"/>
              </w:rPr>
              <w:t>ë</w:t>
            </w:r>
            <w:r w:rsidR="001E2E42" w:rsidRPr="00020611">
              <w:rPr>
                <w:rFonts w:ascii="Garamond" w:hAnsi="Garamond" w:cs="Times New Roman"/>
                <w:sz w:val="16"/>
                <w:szCs w:val="16"/>
              </w:rPr>
              <w:t>r energjin</w:t>
            </w:r>
            <w:r w:rsidR="000316EC" w:rsidRPr="00020611">
              <w:rPr>
                <w:rFonts w:ascii="Garamond" w:hAnsi="Garamond" w:cs="Times New Roman"/>
                <w:sz w:val="16"/>
                <w:szCs w:val="16"/>
              </w:rPr>
              <w:t>ë</w:t>
            </w:r>
          </w:p>
          <w:p w14:paraId="74B582C1"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60" w:type="pct"/>
          </w:tcPr>
          <w:p w14:paraId="5C546331" w14:textId="4DB4EA9E" w:rsidR="001E2E42" w:rsidRPr="00020611" w:rsidRDefault="00225AF3"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M</w:t>
            </w:r>
            <w:r w:rsidR="001E2E42" w:rsidRPr="00020611">
              <w:rPr>
                <w:rFonts w:ascii="Garamond" w:hAnsi="Garamond" w:cs="Times New Roman"/>
                <w:sz w:val="16"/>
                <w:szCs w:val="16"/>
              </w:rPr>
              <w:t>inistria p</w:t>
            </w:r>
            <w:r w:rsidR="000316EC" w:rsidRPr="00020611">
              <w:rPr>
                <w:rFonts w:ascii="Garamond" w:hAnsi="Garamond" w:cs="Times New Roman"/>
                <w:sz w:val="16"/>
                <w:szCs w:val="16"/>
              </w:rPr>
              <w:t>ë</w:t>
            </w:r>
            <w:r w:rsidR="001E2E42" w:rsidRPr="00020611">
              <w:rPr>
                <w:rFonts w:ascii="Garamond" w:hAnsi="Garamond" w:cs="Times New Roman"/>
                <w:sz w:val="16"/>
                <w:szCs w:val="16"/>
              </w:rPr>
              <w:t>rgjegj</w:t>
            </w:r>
            <w:r w:rsidR="000316EC" w:rsidRPr="00020611">
              <w:rPr>
                <w:rFonts w:ascii="Garamond" w:hAnsi="Garamond" w:cs="Times New Roman"/>
                <w:sz w:val="16"/>
                <w:szCs w:val="16"/>
              </w:rPr>
              <w:t>ë</w:t>
            </w:r>
            <w:r w:rsidR="001E2E42" w:rsidRPr="00020611">
              <w:rPr>
                <w:rFonts w:ascii="Garamond" w:hAnsi="Garamond" w:cs="Times New Roman"/>
                <w:sz w:val="16"/>
                <w:szCs w:val="16"/>
              </w:rPr>
              <w:t>se p</w:t>
            </w:r>
            <w:r w:rsidR="000316EC" w:rsidRPr="00020611">
              <w:rPr>
                <w:rFonts w:ascii="Garamond" w:hAnsi="Garamond" w:cs="Times New Roman"/>
                <w:sz w:val="16"/>
                <w:szCs w:val="16"/>
              </w:rPr>
              <w:t>ë</w:t>
            </w:r>
            <w:r w:rsidR="001E2E42" w:rsidRPr="00020611">
              <w:rPr>
                <w:rFonts w:ascii="Garamond" w:hAnsi="Garamond" w:cs="Times New Roman"/>
                <w:sz w:val="16"/>
                <w:szCs w:val="16"/>
              </w:rPr>
              <w:t>r mbrojtjen sociale;</w:t>
            </w:r>
          </w:p>
          <w:p w14:paraId="7266263D" w14:textId="70FD0F11" w:rsidR="00263271" w:rsidRPr="00020611" w:rsidRDefault="007E1F9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m</w:t>
            </w:r>
            <w:r w:rsidR="001E2E42" w:rsidRPr="00020611">
              <w:rPr>
                <w:rFonts w:ascii="Garamond" w:hAnsi="Garamond" w:cs="Times New Roman"/>
                <w:sz w:val="16"/>
                <w:szCs w:val="16"/>
              </w:rPr>
              <w:t>inistria p</w:t>
            </w:r>
            <w:r w:rsidR="000316EC" w:rsidRPr="00020611">
              <w:rPr>
                <w:rFonts w:ascii="Garamond" w:hAnsi="Garamond" w:cs="Times New Roman"/>
                <w:sz w:val="16"/>
                <w:szCs w:val="16"/>
              </w:rPr>
              <w:t>ë</w:t>
            </w:r>
            <w:r w:rsidR="001E2E42" w:rsidRPr="00020611">
              <w:rPr>
                <w:rFonts w:ascii="Garamond" w:hAnsi="Garamond" w:cs="Times New Roman"/>
                <w:sz w:val="16"/>
                <w:szCs w:val="16"/>
              </w:rPr>
              <w:t>rgjegj</w:t>
            </w:r>
            <w:r w:rsidR="000316EC" w:rsidRPr="00020611">
              <w:rPr>
                <w:rFonts w:ascii="Garamond" w:hAnsi="Garamond" w:cs="Times New Roman"/>
                <w:sz w:val="16"/>
                <w:szCs w:val="16"/>
              </w:rPr>
              <w:t>ë</w:t>
            </w:r>
            <w:r w:rsidR="001E2E42" w:rsidRPr="00020611">
              <w:rPr>
                <w:rFonts w:ascii="Garamond" w:hAnsi="Garamond" w:cs="Times New Roman"/>
                <w:sz w:val="16"/>
                <w:szCs w:val="16"/>
              </w:rPr>
              <w:t>se p</w:t>
            </w:r>
            <w:r w:rsidR="000316EC" w:rsidRPr="00020611">
              <w:rPr>
                <w:rFonts w:ascii="Garamond" w:hAnsi="Garamond" w:cs="Times New Roman"/>
                <w:sz w:val="16"/>
                <w:szCs w:val="16"/>
              </w:rPr>
              <w:t>ë</w:t>
            </w:r>
            <w:r w:rsidR="001E2E42" w:rsidRPr="00020611">
              <w:rPr>
                <w:rFonts w:ascii="Garamond" w:hAnsi="Garamond" w:cs="Times New Roman"/>
                <w:sz w:val="16"/>
                <w:szCs w:val="16"/>
              </w:rPr>
              <w:t xml:space="preserve">r </w:t>
            </w:r>
            <w:r w:rsidR="00F6002B" w:rsidRPr="00020611">
              <w:rPr>
                <w:rFonts w:ascii="Garamond" w:hAnsi="Garamond" w:cs="Times New Roman"/>
                <w:sz w:val="16"/>
                <w:szCs w:val="16"/>
              </w:rPr>
              <w:t>mjedisin</w:t>
            </w:r>
          </w:p>
        </w:tc>
        <w:tc>
          <w:tcPr>
            <w:tcW w:w="401" w:type="pct"/>
          </w:tcPr>
          <w:p w14:paraId="53D5E360" w14:textId="2B15F2D5"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4F80C565" w14:textId="377B7A55"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4C7EA77B" w14:textId="77777777" w:rsidTr="000B45F4">
        <w:trPr>
          <w:gridBefore w:val="1"/>
          <w:wBefore w:w="6" w:type="pct"/>
          <w:trHeight w:val="20"/>
        </w:trPr>
        <w:tc>
          <w:tcPr>
            <w:tcW w:w="323" w:type="pct"/>
            <w:vMerge/>
          </w:tcPr>
          <w:p w14:paraId="180260C2"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549" w:type="pct"/>
            <w:gridSpan w:val="2"/>
            <w:vMerge/>
          </w:tcPr>
          <w:p w14:paraId="2E46A607"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3" w:type="pct"/>
            <w:gridSpan w:val="2"/>
          </w:tcPr>
          <w:p w14:paraId="675C332E" w14:textId="77777777" w:rsidR="00263271" w:rsidRPr="00020611" w:rsidRDefault="00263271" w:rsidP="006730D9">
            <w:pPr>
              <w:widowControl w:val="0"/>
              <w:tabs>
                <w:tab w:val="left" w:pos="1628"/>
              </w:tabs>
              <w:jc w:val="center"/>
              <w:rPr>
                <w:rFonts w:ascii="Garamond" w:hAnsi="Garamond" w:cs="Times New Roman"/>
                <w:sz w:val="16"/>
                <w:szCs w:val="16"/>
              </w:rPr>
            </w:pPr>
          </w:p>
          <w:p w14:paraId="57246757"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2.1.2</w:t>
            </w:r>
          </w:p>
        </w:tc>
        <w:tc>
          <w:tcPr>
            <w:tcW w:w="682" w:type="pct"/>
            <w:gridSpan w:val="2"/>
          </w:tcPr>
          <w:p w14:paraId="2A9D6992" w14:textId="77777777" w:rsidR="00263271" w:rsidRPr="00020611" w:rsidRDefault="00263271" w:rsidP="006730D9">
            <w:pPr>
              <w:widowControl w:val="0"/>
              <w:tabs>
                <w:tab w:val="left" w:pos="1628"/>
              </w:tabs>
              <w:jc w:val="center"/>
              <w:rPr>
                <w:rFonts w:ascii="Garamond" w:hAnsi="Garamond" w:cs="Times New Roman"/>
                <w:sz w:val="16"/>
                <w:szCs w:val="16"/>
              </w:rPr>
            </w:pPr>
          </w:p>
          <w:p w14:paraId="73E7CE44"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Trajnime dhe materiale ndihmëse</w:t>
            </w:r>
          </w:p>
        </w:tc>
        <w:tc>
          <w:tcPr>
            <w:tcW w:w="1239" w:type="pct"/>
          </w:tcPr>
          <w:p w14:paraId="3A5CE82C" w14:textId="3EF007E8" w:rsidR="00263271" w:rsidRPr="00020611" w:rsidRDefault="009F6B59" w:rsidP="006730D9">
            <w:pPr>
              <w:pStyle w:val="ListParagraph"/>
              <w:widowControl w:val="0"/>
              <w:numPr>
                <w:ilvl w:val="0"/>
                <w:numId w:val="46"/>
              </w:numPr>
              <w:ind w:left="0" w:firstLine="0"/>
              <w:rPr>
                <w:rFonts w:ascii="Garamond" w:hAnsi="Garamond" w:cs="Times New Roman"/>
                <w:sz w:val="16"/>
                <w:szCs w:val="16"/>
              </w:rPr>
            </w:pPr>
            <w:r w:rsidRPr="00020611">
              <w:rPr>
                <w:rFonts w:ascii="Garamond" w:hAnsi="Garamond" w:cs="Times New Roman"/>
                <w:sz w:val="16"/>
                <w:szCs w:val="16"/>
              </w:rPr>
              <w:t xml:space="preserve">Organizimi i </w:t>
            </w:r>
            <w:r w:rsidR="00263271" w:rsidRPr="00020611">
              <w:rPr>
                <w:rFonts w:ascii="Garamond" w:hAnsi="Garamond" w:cs="Times New Roman"/>
                <w:sz w:val="16"/>
                <w:szCs w:val="16"/>
              </w:rPr>
              <w:t xml:space="preserve">2 </w:t>
            </w:r>
            <w:r w:rsidR="007E1F91" w:rsidRPr="00020611">
              <w:rPr>
                <w:rFonts w:ascii="Garamond" w:hAnsi="Garamond" w:cs="Times New Roman"/>
                <w:sz w:val="16"/>
                <w:szCs w:val="16"/>
              </w:rPr>
              <w:t>t</w:t>
            </w:r>
            <w:r w:rsidR="00263271" w:rsidRPr="00020611">
              <w:rPr>
                <w:rFonts w:ascii="Garamond" w:hAnsi="Garamond" w:cs="Times New Roman"/>
                <w:sz w:val="16"/>
                <w:szCs w:val="16"/>
              </w:rPr>
              <w:t>rajnime</w:t>
            </w:r>
            <w:r w:rsidRPr="00020611">
              <w:rPr>
                <w:rFonts w:ascii="Garamond" w:hAnsi="Garamond" w:cs="Times New Roman"/>
                <w:sz w:val="16"/>
                <w:szCs w:val="16"/>
              </w:rPr>
              <w:t>ve</w:t>
            </w:r>
            <w:r w:rsidR="00020611" w:rsidRPr="00020611">
              <w:rPr>
                <w:rFonts w:ascii="Garamond" w:hAnsi="Garamond" w:cs="Times New Roman"/>
                <w:sz w:val="16"/>
                <w:szCs w:val="16"/>
              </w:rPr>
              <w:t xml:space="preserve"> </w:t>
            </w:r>
            <w:r w:rsidR="00263271" w:rsidRPr="00020611">
              <w:rPr>
                <w:rFonts w:ascii="Garamond" w:hAnsi="Garamond" w:cs="Times New Roman"/>
                <w:sz w:val="16"/>
                <w:szCs w:val="16"/>
              </w:rPr>
              <w:t>të stafit të APP-së</w:t>
            </w:r>
            <w:r w:rsidR="00CA3B5F" w:rsidRPr="00020611">
              <w:rPr>
                <w:rFonts w:ascii="Garamond" w:hAnsi="Garamond" w:cs="Times New Roman"/>
                <w:sz w:val="16"/>
                <w:szCs w:val="16"/>
              </w:rPr>
              <w:t>, ATRAKO</w:t>
            </w:r>
            <w:r w:rsidR="007E1F91" w:rsidRPr="00020611">
              <w:rPr>
                <w:rFonts w:ascii="Garamond" w:hAnsi="Garamond" w:cs="Times New Roman"/>
                <w:sz w:val="16"/>
                <w:szCs w:val="16"/>
              </w:rPr>
              <w:t>-s</w:t>
            </w:r>
            <w:r w:rsidR="00263271" w:rsidRPr="00020611">
              <w:rPr>
                <w:rFonts w:ascii="Garamond" w:hAnsi="Garamond" w:cs="Times New Roman"/>
                <w:sz w:val="16"/>
                <w:szCs w:val="16"/>
              </w:rPr>
              <w:t xml:space="preserve"> dhe AK-së për përdorimin e kritereve që lidhen me mbrojtjen e mjedisit në procedurat e prokurimit;</w:t>
            </w:r>
          </w:p>
          <w:p w14:paraId="383AE3F9" w14:textId="1E851503" w:rsidR="00263271" w:rsidRPr="00020611" w:rsidRDefault="009F6B59" w:rsidP="006730D9">
            <w:pPr>
              <w:pStyle w:val="ListParagraph"/>
              <w:widowControl w:val="0"/>
              <w:numPr>
                <w:ilvl w:val="0"/>
                <w:numId w:val="46"/>
              </w:numPr>
              <w:ind w:left="0" w:firstLine="0"/>
              <w:rPr>
                <w:rFonts w:ascii="Garamond" w:hAnsi="Garamond" w:cs="Times New Roman"/>
                <w:sz w:val="16"/>
                <w:szCs w:val="16"/>
              </w:rPr>
            </w:pPr>
            <w:r w:rsidRPr="00020611">
              <w:rPr>
                <w:rFonts w:ascii="Garamond" w:hAnsi="Garamond" w:cs="Times New Roman"/>
                <w:sz w:val="16"/>
                <w:szCs w:val="16"/>
              </w:rPr>
              <w:t xml:space="preserve">Organizimi i </w:t>
            </w:r>
            <w:r w:rsidR="00263271" w:rsidRPr="00020611">
              <w:rPr>
                <w:rFonts w:ascii="Garamond" w:hAnsi="Garamond" w:cs="Times New Roman"/>
                <w:sz w:val="16"/>
                <w:szCs w:val="16"/>
              </w:rPr>
              <w:t>1 event</w:t>
            </w:r>
            <w:r w:rsidR="007E1F91" w:rsidRPr="00020611">
              <w:rPr>
                <w:rFonts w:ascii="Garamond" w:hAnsi="Garamond" w:cs="Times New Roman"/>
                <w:sz w:val="16"/>
                <w:szCs w:val="16"/>
              </w:rPr>
              <w:t>i</w:t>
            </w:r>
            <w:r w:rsidR="00263271" w:rsidRPr="00020611">
              <w:rPr>
                <w:rFonts w:ascii="Garamond" w:hAnsi="Garamond" w:cs="Times New Roman"/>
                <w:sz w:val="16"/>
                <w:szCs w:val="16"/>
              </w:rPr>
              <w:t xml:space="preserve"> ndërgjegjësues lidhur me përdo</w:t>
            </w:r>
            <w:r w:rsidRPr="00020611">
              <w:rPr>
                <w:rFonts w:ascii="Garamond" w:hAnsi="Garamond" w:cs="Times New Roman"/>
                <w:sz w:val="16"/>
                <w:szCs w:val="16"/>
              </w:rPr>
              <w:t>r</w:t>
            </w:r>
            <w:r w:rsidR="00263271" w:rsidRPr="00020611">
              <w:rPr>
                <w:rFonts w:ascii="Garamond" w:hAnsi="Garamond" w:cs="Times New Roman"/>
                <w:sz w:val="16"/>
                <w:szCs w:val="16"/>
              </w:rPr>
              <w:t xml:space="preserve">irmin e kritereve </w:t>
            </w:r>
            <w:r w:rsidRPr="00020611">
              <w:rPr>
                <w:rFonts w:ascii="Garamond" w:hAnsi="Garamond" w:cs="Times New Roman"/>
                <w:sz w:val="16"/>
                <w:szCs w:val="16"/>
              </w:rPr>
              <w:t>sociale</w:t>
            </w:r>
          </w:p>
          <w:p w14:paraId="448E7FD7" w14:textId="77777777" w:rsidR="00263271" w:rsidRPr="00020611" w:rsidRDefault="00263271" w:rsidP="006730D9">
            <w:pPr>
              <w:widowControl w:val="0"/>
              <w:tabs>
                <w:tab w:val="left" w:pos="1628"/>
              </w:tabs>
              <w:rPr>
                <w:rFonts w:ascii="Garamond" w:hAnsi="Garamond" w:cs="Times New Roman"/>
                <w:sz w:val="16"/>
                <w:szCs w:val="16"/>
              </w:rPr>
            </w:pPr>
          </w:p>
        </w:tc>
        <w:tc>
          <w:tcPr>
            <w:tcW w:w="515" w:type="pct"/>
          </w:tcPr>
          <w:p w14:paraId="36D6CF24" w14:textId="77777777" w:rsidR="000E39F7"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 xml:space="preserve">APP, </w:t>
            </w:r>
          </w:p>
          <w:p w14:paraId="41EC88C7" w14:textId="453E0F54" w:rsidR="00F6002B" w:rsidRPr="00020611" w:rsidRDefault="007E1F91"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m</w:t>
            </w:r>
            <w:r w:rsidR="00F6002B" w:rsidRPr="00020611">
              <w:rPr>
                <w:rFonts w:ascii="Garamond" w:hAnsi="Garamond" w:cs="Times New Roman"/>
                <w:sz w:val="16"/>
                <w:szCs w:val="16"/>
              </w:rPr>
              <w:t>inistria p</w:t>
            </w:r>
            <w:r w:rsidR="000316EC" w:rsidRPr="00020611">
              <w:rPr>
                <w:rFonts w:ascii="Garamond" w:hAnsi="Garamond" w:cs="Times New Roman"/>
                <w:sz w:val="16"/>
                <w:szCs w:val="16"/>
              </w:rPr>
              <w:t>ë</w:t>
            </w:r>
            <w:r w:rsidR="00F6002B" w:rsidRPr="00020611">
              <w:rPr>
                <w:rFonts w:ascii="Garamond" w:hAnsi="Garamond" w:cs="Times New Roman"/>
                <w:sz w:val="16"/>
                <w:szCs w:val="16"/>
              </w:rPr>
              <w:t>rgjegj</w:t>
            </w:r>
            <w:r w:rsidR="000316EC" w:rsidRPr="00020611">
              <w:rPr>
                <w:rFonts w:ascii="Garamond" w:hAnsi="Garamond" w:cs="Times New Roman"/>
                <w:sz w:val="16"/>
                <w:szCs w:val="16"/>
              </w:rPr>
              <w:t>ë</w:t>
            </w:r>
            <w:r w:rsidR="00F6002B" w:rsidRPr="00020611">
              <w:rPr>
                <w:rFonts w:ascii="Garamond" w:hAnsi="Garamond" w:cs="Times New Roman"/>
                <w:sz w:val="16"/>
                <w:szCs w:val="16"/>
              </w:rPr>
              <w:t>se p</w:t>
            </w:r>
            <w:r w:rsidR="000316EC" w:rsidRPr="00020611">
              <w:rPr>
                <w:rFonts w:ascii="Garamond" w:hAnsi="Garamond" w:cs="Times New Roman"/>
                <w:sz w:val="16"/>
                <w:szCs w:val="16"/>
              </w:rPr>
              <w:t>ë</w:t>
            </w:r>
            <w:r w:rsidR="00F6002B" w:rsidRPr="00020611">
              <w:rPr>
                <w:rFonts w:ascii="Garamond" w:hAnsi="Garamond" w:cs="Times New Roman"/>
                <w:sz w:val="16"/>
                <w:szCs w:val="16"/>
              </w:rPr>
              <w:t>r mbrojtjen sociale;</w:t>
            </w:r>
          </w:p>
          <w:p w14:paraId="27EEC868" w14:textId="1BA7D602" w:rsidR="00F6002B" w:rsidRPr="00020611" w:rsidRDefault="007E1F9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F6002B" w:rsidRPr="00020611">
              <w:rPr>
                <w:rFonts w:ascii="Garamond" w:hAnsi="Garamond" w:cs="Times New Roman"/>
                <w:sz w:val="16"/>
                <w:szCs w:val="16"/>
              </w:rPr>
              <w:t>inistria p</w:t>
            </w:r>
            <w:r w:rsidR="000316EC" w:rsidRPr="00020611">
              <w:rPr>
                <w:rFonts w:ascii="Garamond" w:hAnsi="Garamond" w:cs="Times New Roman"/>
                <w:sz w:val="16"/>
                <w:szCs w:val="16"/>
              </w:rPr>
              <w:t>ë</w:t>
            </w:r>
            <w:r w:rsidR="00F6002B" w:rsidRPr="00020611">
              <w:rPr>
                <w:rFonts w:ascii="Garamond" w:hAnsi="Garamond" w:cs="Times New Roman"/>
                <w:sz w:val="16"/>
                <w:szCs w:val="16"/>
              </w:rPr>
              <w:t>rgjegj</w:t>
            </w:r>
            <w:r w:rsidR="000316EC" w:rsidRPr="00020611">
              <w:rPr>
                <w:rFonts w:ascii="Garamond" w:hAnsi="Garamond" w:cs="Times New Roman"/>
                <w:sz w:val="16"/>
                <w:szCs w:val="16"/>
              </w:rPr>
              <w:t>ë</w:t>
            </w:r>
            <w:r w:rsidR="00F6002B" w:rsidRPr="00020611">
              <w:rPr>
                <w:rFonts w:ascii="Garamond" w:hAnsi="Garamond" w:cs="Times New Roman"/>
                <w:sz w:val="16"/>
                <w:szCs w:val="16"/>
              </w:rPr>
              <w:t>se p</w:t>
            </w:r>
            <w:r w:rsidR="000316EC" w:rsidRPr="00020611">
              <w:rPr>
                <w:rFonts w:ascii="Garamond" w:hAnsi="Garamond" w:cs="Times New Roman"/>
                <w:sz w:val="16"/>
                <w:szCs w:val="16"/>
              </w:rPr>
              <w:t>ë</w:t>
            </w:r>
            <w:r w:rsidR="00F6002B" w:rsidRPr="00020611">
              <w:rPr>
                <w:rFonts w:ascii="Garamond" w:hAnsi="Garamond" w:cs="Times New Roman"/>
                <w:sz w:val="16"/>
                <w:szCs w:val="16"/>
              </w:rPr>
              <w:t>r energjin</w:t>
            </w:r>
            <w:r w:rsidR="000316EC" w:rsidRPr="00020611">
              <w:rPr>
                <w:rFonts w:ascii="Garamond" w:hAnsi="Garamond" w:cs="Times New Roman"/>
                <w:sz w:val="16"/>
                <w:szCs w:val="16"/>
              </w:rPr>
              <w:t>ë</w:t>
            </w:r>
          </w:p>
          <w:p w14:paraId="6112E279" w14:textId="77777777" w:rsidR="00263271" w:rsidRPr="00020611" w:rsidRDefault="00263271" w:rsidP="006730D9">
            <w:pPr>
              <w:widowControl w:val="0"/>
              <w:jc w:val="left"/>
              <w:rPr>
                <w:rFonts w:ascii="Garamond" w:hAnsi="Garamond" w:cs="Times New Roman"/>
                <w:sz w:val="16"/>
                <w:szCs w:val="16"/>
              </w:rPr>
            </w:pPr>
          </w:p>
        </w:tc>
        <w:tc>
          <w:tcPr>
            <w:tcW w:w="460" w:type="pct"/>
          </w:tcPr>
          <w:p w14:paraId="33034FA9" w14:textId="10C9BC1C" w:rsidR="00225AF3" w:rsidRPr="00020611" w:rsidRDefault="00225AF3" w:rsidP="006730D9">
            <w:pPr>
              <w:widowControl w:val="0"/>
              <w:jc w:val="left"/>
              <w:rPr>
                <w:rFonts w:ascii="Garamond" w:hAnsi="Garamond" w:cs="Times New Roman"/>
                <w:sz w:val="16"/>
                <w:szCs w:val="16"/>
              </w:rPr>
            </w:pPr>
            <w:r w:rsidRPr="00020611">
              <w:rPr>
                <w:rFonts w:ascii="Garamond" w:hAnsi="Garamond" w:cs="Times New Roman"/>
                <w:sz w:val="16"/>
                <w:szCs w:val="16"/>
              </w:rPr>
              <w:t>ASPA</w:t>
            </w:r>
            <w:r w:rsidR="007E1F91" w:rsidRPr="00020611">
              <w:rPr>
                <w:rFonts w:ascii="Garamond" w:hAnsi="Garamond" w:cs="Times New Roman"/>
                <w:sz w:val="16"/>
                <w:szCs w:val="16"/>
              </w:rPr>
              <w:t>,</w:t>
            </w:r>
          </w:p>
          <w:p w14:paraId="2C8738DD" w14:textId="52BFB2C3" w:rsidR="00263271" w:rsidRPr="00020611" w:rsidRDefault="007E1F91"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m</w:t>
            </w:r>
            <w:r w:rsidR="00F6002B" w:rsidRPr="00020611">
              <w:rPr>
                <w:rFonts w:ascii="Garamond" w:hAnsi="Garamond" w:cs="Times New Roman"/>
                <w:sz w:val="16"/>
                <w:szCs w:val="16"/>
              </w:rPr>
              <w:t>inistria p</w:t>
            </w:r>
            <w:r w:rsidR="000316EC" w:rsidRPr="00020611">
              <w:rPr>
                <w:rFonts w:ascii="Garamond" w:hAnsi="Garamond" w:cs="Times New Roman"/>
                <w:sz w:val="16"/>
                <w:szCs w:val="16"/>
              </w:rPr>
              <w:t>ë</w:t>
            </w:r>
            <w:r w:rsidR="00F6002B" w:rsidRPr="00020611">
              <w:rPr>
                <w:rFonts w:ascii="Garamond" w:hAnsi="Garamond" w:cs="Times New Roman"/>
                <w:sz w:val="16"/>
                <w:szCs w:val="16"/>
              </w:rPr>
              <w:t>rgjegj</w:t>
            </w:r>
            <w:r w:rsidR="000316EC" w:rsidRPr="00020611">
              <w:rPr>
                <w:rFonts w:ascii="Garamond" w:hAnsi="Garamond" w:cs="Times New Roman"/>
                <w:sz w:val="16"/>
                <w:szCs w:val="16"/>
              </w:rPr>
              <w:t>ë</w:t>
            </w:r>
            <w:r w:rsidR="00F6002B" w:rsidRPr="00020611">
              <w:rPr>
                <w:rFonts w:ascii="Garamond" w:hAnsi="Garamond" w:cs="Times New Roman"/>
                <w:sz w:val="16"/>
                <w:szCs w:val="16"/>
              </w:rPr>
              <w:t>se p</w:t>
            </w:r>
            <w:r w:rsidR="000316EC" w:rsidRPr="00020611">
              <w:rPr>
                <w:rFonts w:ascii="Garamond" w:hAnsi="Garamond" w:cs="Times New Roman"/>
                <w:sz w:val="16"/>
                <w:szCs w:val="16"/>
              </w:rPr>
              <w:t>ë</w:t>
            </w:r>
            <w:r w:rsidR="00F6002B" w:rsidRPr="00020611">
              <w:rPr>
                <w:rFonts w:ascii="Garamond" w:hAnsi="Garamond" w:cs="Times New Roman"/>
                <w:sz w:val="16"/>
                <w:szCs w:val="16"/>
              </w:rPr>
              <w:t>r mjedisin</w:t>
            </w:r>
          </w:p>
        </w:tc>
        <w:tc>
          <w:tcPr>
            <w:tcW w:w="401" w:type="pct"/>
          </w:tcPr>
          <w:p w14:paraId="5A9D4841" w14:textId="37662394"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5EE9DAE0" w14:textId="4E351F88"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46CF68C8" w14:textId="77777777" w:rsidTr="000B45F4">
        <w:trPr>
          <w:gridBefore w:val="1"/>
          <w:wBefore w:w="6" w:type="pct"/>
          <w:trHeight w:val="20"/>
        </w:trPr>
        <w:tc>
          <w:tcPr>
            <w:tcW w:w="323" w:type="pct"/>
            <w:vMerge w:val="restart"/>
          </w:tcPr>
          <w:p w14:paraId="6EAECC52" w14:textId="0F6FA391" w:rsidR="009C5C4C" w:rsidRPr="00020611" w:rsidRDefault="009C5C4C"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2.2</w:t>
            </w:r>
          </w:p>
          <w:p w14:paraId="625802F4" w14:textId="0362EFF9" w:rsidR="009C5C4C" w:rsidRPr="00020611" w:rsidRDefault="009C5C4C" w:rsidP="006730D9">
            <w:pPr>
              <w:widowControl w:val="0"/>
              <w:tabs>
                <w:tab w:val="left" w:pos="1628"/>
              </w:tabs>
              <w:jc w:val="left"/>
              <w:rPr>
                <w:rFonts w:ascii="Garamond" w:hAnsi="Garamond" w:cs="Times New Roman"/>
                <w:sz w:val="16"/>
                <w:szCs w:val="16"/>
              </w:rPr>
            </w:pPr>
          </w:p>
        </w:tc>
        <w:tc>
          <w:tcPr>
            <w:tcW w:w="549" w:type="pct"/>
            <w:gridSpan w:val="2"/>
            <w:vMerge w:val="restart"/>
          </w:tcPr>
          <w:p w14:paraId="657646F2" w14:textId="06DB89B3" w:rsidR="009C5C4C" w:rsidRPr="00020611" w:rsidRDefault="009C5C4C" w:rsidP="006730D9">
            <w:pPr>
              <w:widowControl w:val="0"/>
              <w:tabs>
                <w:tab w:val="left" w:pos="1628"/>
              </w:tabs>
              <w:jc w:val="left"/>
              <w:rPr>
                <w:rFonts w:ascii="Garamond" w:hAnsi="Garamond" w:cs="Times New Roman"/>
                <w:sz w:val="16"/>
                <w:szCs w:val="16"/>
              </w:rPr>
            </w:pPr>
            <w:r w:rsidRPr="00020611">
              <w:rPr>
                <w:rFonts w:ascii="Garamond" w:hAnsi="Garamond" w:cs="Times New Roman"/>
                <w:b/>
                <w:sz w:val="16"/>
                <w:szCs w:val="16"/>
              </w:rPr>
              <w:t>Përmirësimi i sistemit të prokurimit elektronik</w:t>
            </w:r>
          </w:p>
        </w:tc>
        <w:tc>
          <w:tcPr>
            <w:tcW w:w="403" w:type="pct"/>
            <w:gridSpan w:val="2"/>
          </w:tcPr>
          <w:p w14:paraId="3B15FAF6" w14:textId="77777777" w:rsidR="009C5C4C" w:rsidRPr="00020611" w:rsidRDefault="009C5C4C" w:rsidP="006730D9">
            <w:pPr>
              <w:widowControl w:val="0"/>
              <w:tabs>
                <w:tab w:val="left" w:pos="1628"/>
              </w:tabs>
              <w:jc w:val="left"/>
              <w:rPr>
                <w:rFonts w:ascii="Garamond" w:hAnsi="Garamond" w:cs="Times New Roman"/>
                <w:sz w:val="16"/>
                <w:szCs w:val="16"/>
              </w:rPr>
            </w:pPr>
          </w:p>
          <w:p w14:paraId="058C98DF" w14:textId="6A01F7F7" w:rsidR="009C5C4C" w:rsidRPr="00020611" w:rsidRDefault="009C5C4C"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 xml:space="preserve">Aktiviteti </w:t>
            </w:r>
            <w:r w:rsidR="00B7480B" w:rsidRPr="00020611">
              <w:rPr>
                <w:rFonts w:ascii="Garamond" w:hAnsi="Garamond" w:cs="Times New Roman"/>
                <w:sz w:val="16"/>
                <w:szCs w:val="16"/>
              </w:rPr>
              <w:t>2.2.1</w:t>
            </w:r>
          </w:p>
        </w:tc>
        <w:tc>
          <w:tcPr>
            <w:tcW w:w="682" w:type="pct"/>
            <w:gridSpan w:val="2"/>
          </w:tcPr>
          <w:p w14:paraId="7DD14626" w14:textId="1BAA7417" w:rsidR="009C5C4C" w:rsidRPr="00020611" w:rsidRDefault="009C5C4C"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Përmirësime të bazës ligjore</w:t>
            </w:r>
          </w:p>
        </w:tc>
        <w:tc>
          <w:tcPr>
            <w:tcW w:w="1239" w:type="pct"/>
          </w:tcPr>
          <w:p w14:paraId="7534500D" w14:textId="6BBFB016" w:rsidR="009C5C4C" w:rsidRPr="00020611" w:rsidRDefault="009C5C4C" w:rsidP="006730D9">
            <w:pPr>
              <w:pStyle w:val="ListParagraph"/>
              <w:widowControl w:val="0"/>
              <w:numPr>
                <w:ilvl w:val="0"/>
                <w:numId w:val="43"/>
              </w:numPr>
              <w:ind w:left="0" w:firstLine="0"/>
              <w:rPr>
                <w:rFonts w:ascii="Garamond" w:hAnsi="Garamond" w:cs="Times New Roman"/>
                <w:sz w:val="16"/>
                <w:szCs w:val="16"/>
              </w:rPr>
            </w:pPr>
            <w:r w:rsidRPr="00020611">
              <w:rPr>
                <w:rFonts w:ascii="Garamond" w:hAnsi="Garamond" w:cs="Times New Roman"/>
                <w:sz w:val="16"/>
                <w:szCs w:val="16"/>
              </w:rPr>
              <w:t>Hartimi dhe miratimi i akteve ligjore dhe nënligjore.</w:t>
            </w:r>
          </w:p>
          <w:p w14:paraId="607D2746" w14:textId="63C8EF12" w:rsidR="009C5C4C" w:rsidRPr="00020611" w:rsidRDefault="009C5C4C" w:rsidP="00A86B71">
            <w:pPr>
              <w:pStyle w:val="ListParagraph"/>
              <w:widowControl w:val="0"/>
              <w:numPr>
                <w:ilvl w:val="0"/>
                <w:numId w:val="43"/>
              </w:numPr>
              <w:ind w:left="0" w:firstLine="0"/>
              <w:rPr>
                <w:rFonts w:ascii="Garamond" w:hAnsi="Garamond" w:cs="Times New Roman"/>
                <w:sz w:val="16"/>
                <w:szCs w:val="16"/>
              </w:rPr>
            </w:pPr>
            <w:r w:rsidRPr="00020611">
              <w:rPr>
                <w:rFonts w:ascii="Garamond" w:hAnsi="Garamond" w:cs="Times New Roman"/>
                <w:sz w:val="16"/>
                <w:szCs w:val="16"/>
              </w:rPr>
              <w:t>Publikimi n</w:t>
            </w:r>
            <w:r w:rsidR="007E1F91" w:rsidRPr="00020611">
              <w:rPr>
                <w:rFonts w:ascii="Garamond" w:hAnsi="Garamond" w:cs="Times New Roman"/>
                <w:sz w:val="16"/>
                <w:szCs w:val="16"/>
              </w:rPr>
              <w:t>ë</w:t>
            </w:r>
            <w:r w:rsidRPr="00020611">
              <w:rPr>
                <w:rFonts w:ascii="Garamond" w:hAnsi="Garamond" w:cs="Times New Roman"/>
                <w:sz w:val="16"/>
                <w:szCs w:val="16"/>
              </w:rPr>
              <w:t xml:space="preserve"> faqen e APP</w:t>
            </w:r>
            <w:r w:rsidR="007E1F91" w:rsidRPr="00020611">
              <w:rPr>
                <w:rFonts w:ascii="Garamond" w:hAnsi="Garamond" w:cs="Times New Roman"/>
                <w:sz w:val="16"/>
                <w:szCs w:val="16"/>
              </w:rPr>
              <w:t>-së</w:t>
            </w:r>
            <w:r w:rsidRPr="00020611">
              <w:rPr>
                <w:rFonts w:ascii="Garamond" w:hAnsi="Garamond" w:cs="Times New Roman"/>
                <w:sz w:val="16"/>
                <w:szCs w:val="16"/>
              </w:rPr>
              <w:t xml:space="preserve"> të manualeve të ndryshme</w:t>
            </w:r>
            <w:r w:rsidR="00020611" w:rsidRPr="00020611">
              <w:rPr>
                <w:rFonts w:ascii="Garamond" w:hAnsi="Garamond" w:cs="Times New Roman"/>
                <w:sz w:val="16"/>
                <w:szCs w:val="16"/>
              </w:rPr>
              <w:t xml:space="preserve"> </w:t>
            </w:r>
            <w:r w:rsidRPr="00020611">
              <w:rPr>
                <w:rFonts w:ascii="Garamond" w:hAnsi="Garamond" w:cs="Times New Roman"/>
                <w:sz w:val="16"/>
                <w:szCs w:val="16"/>
              </w:rPr>
              <w:t>lidhur me përdorimin e teknologjisë së avancuar të inteligjencës artificiale dhe proceseve të robotizuara</w:t>
            </w:r>
          </w:p>
        </w:tc>
        <w:tc>
          <w:tcPr>
            <w:tcW w:w="515" w:type="pct"/>
          </w:tcPr>
          <w:p w14:paraId="2B005955" w14:textId="339AAB96" w:rsidR="001E2E42" w:rsidRPr="00020611" w:rsidRDefault="001E2E4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APP</w:t>
            </w:r>
          </w:p>
          <w:p w14:paraId="3DD9D330" w14:textId="77777777" w:rsidR="001E2E42" w:rsidRPr="00020611" w:rsidRDefault="001E2E42"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 xml:space="preserve">AKSHI </w:t>
            </w:r>
          </w:p>
          <w:p w14:paraId="3C5891DB" w14:textId="476FDE88" w:rsidR="009C5C4C" w:rsidRPr="00020611" w:rsidRDefault="009C5C4C" w:rsidP="006730D9">
            <w:pPr>
              <w:widowControl w:val="0"/>
              <w:jc w:val="left"/>
              <w:rPr>
                <w:rFonts w:ascii="Garamond" w:hAnsi="Garamond" w:cs="Times New Roman"/>
                <w:sz w:val="16"/>
                <w:szCs w:val="16"/>
              </w:rPr>
            </w:pPr>
          </w:p>
        </w:tc>
        <w:tc>
          <w:tcPr>
            <w:tcW w:w="460" w:type="pct"/>
          </w:tcPr>
          <w:p w14:paraId="11862A6B" w14:textId="77777777" w:rsidR="009C5C4C" w:rsidRPr="00020611" w:rsidRDefault="009C5C4C" w:rsidP="006730D9">
            <w:pPr>
              <w:widowControl w:val="0"/>
              <w:tabs>
                <w:tab w:val="left" w:pos="1628"/>
              </w:tabs>
              <w:jc w:val="left"/>
              <w:rPr>
                <w:rFonts w:ascii="Garamond" w:hAnsi="Garamond" w:cs="Times New Roman"/>
                <w:sz w:val="16"/>
                <w:szCs w:val="16"/>
              </w:rPr>
            </w:pPr>
          </w:p>
          <w:p w14:paraId="2CE047D7" w14:textId="51F5CA3E" w:rsidR="009C5C4C" w:rsidRPr="00020611" w:rsidRDefault="009C5C4C" w:rsidP="006730D9">
            <w:pPr>
              <w:widowControl w:val="0"/>
              <w:tabs>
                <w:tab w:val="left" w:pos="1628"/>
              </w:tabs>
              <w:rPr>
                <w:rFonts w:ascii="Garamond" w:hAnsi="Garamond" w:cs="Times New Roman"/>
                <w:sz w:val="16"/>
                <w:szCs w:val="16"/>
              </w:rPr>
            </w:pPr>
          </w:p>
        </w:tc>
        <w:tc>
          <w:tcPr>
            <w:tcW w:w="401" w:type="pct"/>
          </w:tcPr>
          <w:p w14:paraId="3330CF4F" w14:textId="1B679E7D" w:rsidR="009C5C4C" w:rsidRPr="00020611" w:rsidRDefault="009C5C4C"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728DD91F" w14:textId="0889BC23" w:rsidR="009C5C4C" w:rsidRPr="00020611" w:rsidRDefault="009C5C4C"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6EC3EDD5" w14:textId="77777777" w:rsidTr="000B45F4">
        <w:trPr>
          <w:gridBefore w:val="1"/>
          <w:wBefore w:w="6" w:type="pct"/>
          <w:trHeight w:val="20"/>
        </w:trPr>
        <w:tc>
          <w:tcPr>
            <w:tcW w:w="323" w:type="pct"/>
            <w:vMerge/>
          </w:tcPr>
          <w:p w14:paraId="65758506" w14:textId="77777777" w:rsidR="00B7480B" w:rsidRPr="00020611" w:rsidRDefault="00B7480B" w:rsidP="006730D9">
            <w:pPr>
              <w:widowControl w:val="0"/>
              <w:tabs>
                <w:tab w:val="left" w:pos="1628"/>
              </w:tabs>
              <w:jc w:val="left"/>
              <w:rPr>
                <w:rFonts w:ascii="Garamond" w:hAnsi="Garamond" w:cs="Times New Roman"/>
                <w:sz w:val="16"/>
                <w:szCs w:val="16"/>
              </w:rPr>
            </w:pPr>
          </w:p>
        </w:tc>
        <w:tc>
          <w:tcPr>
            <w:tcW w:w="549" w:type="pct"/>
            <w:gridSpan w:val="2"/>
            <w:vMerge/>
          </w:tcPr>
          <w:p w14:paraId="687D2612" w14:textId="77777777" w:rsidR="00B7480B" w:rsidRPr="00020611" w:rsidRDefault="00B7480B" w:rsidP="006730D9">
            <w:pPr>
              <w:widowControl w:val="0"/>
              <w:tabs>
                <w:tab w:val="left" w:pos="1628"/>
              </w:tabs>
              <w:jc w:val="left"/>
              <w:rPr>
                <w:rFonts w:ascii="Garamond" w:hAnsi="Garamond" w:cs="Times New Roman"/>
                <w:b/>
                <w:sz w:val="16"/>
                <w:szCs w:val="16"/>
              </w:rPr>
            </w:pPr>
          </w:p>
        </w:tc>
        <w:tc>
          <w:tcPr>
            <w:tcW w:w="403" w:type="pct"/>
            <w:gridSpan w:val="2"/>
          </w:tcPr>
          <w:p w14:paraId="4CF60A8F" w14:textId="77777777" w:rsidR="00B7480B" w:rsidRPr="00020611" w:rsidRDefault="00B7480B" w:rsidP="006730D9">
            <w:pPr>
              <w:widowControl w:val="0"/>
              <w:tabs>
                <w:tab w:val="left" w:pos="1628"/>
              </w:tabs>
              <w:jc w:val="left"/>
              <w:rPr>
                <w:rFonts w:ascii="Garamond" w:hAnsi="Garamond" w:cs="Times New Roman"/>
                <w:sz w:val="16"/>
                <w:szCs w:val="16"/>
              </w:rPr>
            </w:pPr>
          </w:p>
          <w:p w14:paraId="242A7A26" w14:textId="717013B4" w:rsidR="00B7480B" w:rsidRPr="00020611" w:rsidRDefault="00B7480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2.2.2</w:t>
            </w:r>
          </w:p>
        </w:tc>
        <w:tc>
          <w:tcPr>
            <w:tcW w:w="682" w:type="pct"/>
            <w:gridSpan w:val="2"/>
          </w:tcPr>
          <w:p w14:paraId="0C9CD614" w14:textId="187125A2" w:rsidR="00B7480B" w:rsidRPr="00020611" w:rsidRDefault="00B7480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Përmirësimi i sistemit të prokurimi</w:t>
            </w:r>
            <w:r w:rsidR="007E1F91" w:rsidRPr="00020611">
              <w:rPr>
                <w:rFonts w:ascii="Garamond" w:hAnsi="Garamond" w:cs="Times New Roman"/>
                <w:sz w:val="16"/>
                <w:szCs w:val="16"/>
              </w:rPr>
              <w:t>t</w:t>
            </w:r>
            <w:r w:rsidRPr="00020611">
              <w:rPr>
                <w:rFonts w:ascii="Garamond" w:hAnsi="Garamond" w:cs="Times New Roman"/>
                <w:sz w:val="16"/>
                <w:szCs w:val="16"/>
              </w:rPr>
              <w:t xml:space="preserve"> </w:t>
            </w:r>
            <w:r w:rsidR="00810C55" w:rsidRPr="00020611">
              <w:rPr>
                <w:rFonts w:ascii="Garamond" w:hAnsi="Garamond" w:cs="Times New Roman"/>
                <w:sz w:val="16"/>
                <w:szCs w:val="16"/>
              </w:rPr>
              <w:t>elektronik</w:t>
            </w:r>
          </w:p>
        </w:tc>
        <w:tc>
          <w:tcPr>
            <w:tcW w:w="1239" w:type="pct"/>
          </w:tcPr>
          <w:p w14:paraId="66AA8C65" w14:textId="77777777" w:rsidR="00B7480B" w:rsidRPr="00020611" w:rsidRDefault="00B7480B" w:rsidP="006730D9">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 xml:space="preserve">Ndërveprimi i sistemit të prokurimit elektronik me sisteme të tjera publike; </w:t>
            </w:r>
          </w:p>
          <w:p w14:paraId="37D8FDB2" w14:textId="77777777" w:rsidR="00B7480B" w:rsidRPr="00020611" w:rsidRDefault="00B7480B" w:rsidP="006730D9">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Ndërlidhja me SPE dhe përdorimi i sistemit për menaxhimin e kontratës;</w:t>
            </w:r>
          </w:p>
          <w:p w14:paraId="1A896AEF" w14:textId="45D8E332" w:rsidR="00B7480B" w:rsidRPr="00020611" w:rsidRDefault="00B7480B" w:rsidP="006730D9">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RED FLAGS</w:t>
            </w:r>
            <w:r w:rsidR="00020611" w:rsidRPr="00020611">
              <w:rPr>
                <w:rFonts w:ascii="Garamond" w:hAnsi="Garamond" w:cs="Times New Roman"/>
                <w:sz w:val="16"/>
                <w:szCs w:val="16"/>
              </w:rPr>
              <w:t xml:space="preserve"> </w:t>
            </w:r>
            <w:r w:rsidRPr="00020611">
              <w:rPr>
                <w:rFonts w:ascii="Garamond" w:hAnsi="Garamond" w:cs="Times New Roman"/>
                <w:sz w:val="16"/>
                <w:szCs w:val="16"/>
              </w:rPr>
              <w:t>/ Shtimi i funksionaliteteve të flamurit të kuq në Sistemin e Prokurimit Elektronik për shmang</w:t>
            </w:r>
            <w:r w:rsidR="007E1F91" w:rsidRPr="00020611">
              <w:rPr>
                <w:rFonts w:ascii="Garamond" w:hAnsi="Garamond" w:cs="Times New Roman"/>
                <w:sz w:val="16"/>
                <w:szCs w:val="16"/>
              </w:rPr>
              <w:t>i</w:t>
            </w:r>
            <w:r w:rsidRPr="00020611">
              <w:rPr>
                <w:rFonts w:ascii="Garamond" w:hAnsi="Garamond" w:cs="Times New Roman"/>
                <w:sz w:val="16"/>
                <w:szCs w:val="16"/>
              </w:rPr>
              <w:t>en e praktikave korruptive;</w:t>
            </w:r>
          </w:p>
          <w:p w14:paraId="24D8216D" w14:textId="1E39E92A" w:rsidR="00B7480B" w:rsidRPr="00020611" w:rsidRDefault="00B7480B" w:rsidP="006730D9">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Shtimi i funksionaliteteve në s</w:t>
            </w:r>
            <w:r w:rsidR="007E1F91" w:rsidRPr="00020611">
              <w:rPr>
                <w:rFonts w:ascii="Garamond" w:hAnsi="Garamond" w:cs="Times New Roman"/>
                <w:sz w:val="16"/>
                <w:szCs w:val="16"/>
              </w:rPr>
              <w:t>i</w:t>
            </w:r>
            <w:r w:rsidRPr="00020611">
              <w:rPr>
                <w:rFonts w:ascii="Garamond" w:hAnsi="Garamond" w:cs="Times New Roman"/>
                <w:sz w:val="16"/>
                <w:szCs w:val="16"/>
              </w:rPr>
              <w:t>stem p</w:t>
            </w:r>
            <w:r w:rsidR="007E1F91" w:rsidRPr="00020611">
              <w:rPr>
                <w:rFonts w:ascii="Garamond" w:hAnsi="Garamond" w:cs="Times New Roman"/>
                <w:sz w:val="16"/>
                <w:szCs w:val="16"/>
              </w:rPr>
              <w:t>ë</w:t>
            </w:r>
            <w:r w:rsidRPr="00020611">
              <w:rPr>
                <w:rFonts w:ascii="Garamond" w:hAnsi="Garamond" w:cs="Times New Roman"/>
                <w:sz w:val="16"/>
                <w:szCs w:val="16"/>
              </w:rPr>
              <w:t>r evidentimin e p</w:t>
            </w:r>
            <w:r w:rsidR="007E1F91" w:rsidRPr="00020611">
              <w:rPr>
                <w:rFonts w:ascii="Garamond" w:hAnsi="Garamond" w:cs="Times New Roman"/>
                <w:sz w:val="16"/>
                <w:szCs w:val="16"/>
              </w:rPr>
              <w:t>ë</w:t>
            </w:r>
            <w:r w:rsidRPr="00020611">
              <w:rPr>
                <w:rFonts w:ascii="Garamond" w:hAnsi="Garamond" w:cs="Times New Roman"/>
                <w:sz w:val="16"/>
                <w:szCs w:val="16"/>
              </w:rPr>
              <w:t>rdorimit t</w:t>
            </w:r>
            <w:r w:rsidR="007E1F91" w:rsidRPr="00020611">
              <w:rPr>
                <w:rFonts w:ascii="Garamond" w:hAnsi="Garamond" w:cs="Times New Roman"/>
                <w:sz w:val="16"/>
                <w:szCs w:val="16"/>
              </w:rPr>
              <w:t>ë</w:t>
            </w:r>
            <w:r w:rsidRPr="00020611">
              <w:rPr>
                <w:rFonts w:ascii="Garamond" w:hAnsi="Garamond" w:cs="Times New Roman"/>
                <w:sz w:val="16"/>
                <w:szCs w:val="16"/>
              </w:rPr>
              <w:t xml:space="preserve"> kritereve mjedisore dhe sociale.</w:t>
            </w:r>
          </w:p>
          <w:p w14:paraId="12871AD5" w14:textId="1B115D7E" w:rsidR="00B7480B" w:rsidRPr="00020611" w:rsidRDefault="00B7480B" w:rsidP="006730D9">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 xml:space="preserve">Përdorimi i </w:t>
            </w:r>
            <w:r w:rsidR="007E1F91" w:rsidRPr="00020611">
              <w:rPr>
                <w:rFonts w:ascii="Garamond" w:hAnsi="Garamond" w:cs="Times New Roman"/>
                <w:sz w:val="16"/>
                <w:szCs w:val="16"/>
              </w:rPr>
              <w:t>t</w:t>
            </w:r>
            <w:r w:rsidRPr="00020611">
              <w:rPr>
                <w:rFonts w:ascii="Garamond" w:hAnsi="Garamond" w:cs="Times New Roman"/>
                <w:sz w:val="16"/>
                <w:szCs w:val="16"/>
              </w:rPr>
              <w:t>eknologjisë së avancuar të inteligjencës artificiale dhe proceseve të robotizuara</w:t>
            </w:r>
          </w:p>
          <w:p w14:paraId="77CD81AC" w14:textId="133F1796" w:rsidR="00B7480B" w:rsidRPr="00020611" w:rsidRDefault="00B7480B" w:rsidP="00A86B71">
            <w:pPr>
              <w:pStyle w:val="ListParagraph"/>
              <w:widowControl w:val="0"/>
              <w:numPr>
                <w:ilvl w:val="0"/>
                <w:numId w:val="44"/>
              </w:numPr>
              <w:ind w:left="0" w:firstLine="0"/>
              <w:rPr>
                <w:rFonts w:ascii="Garamond" w:hAnsi="Garamond" w:cs="Times New Roman"/>
                <w:sz w:val="16"/>
                <w:szCs w:val="16"/>
              </w:rPr>
            </w:pPr>
            <w:r w:rsidRPr="00020611">
              <w:rPr>
                <w:rFonts w:ascii="Garamond" w:hAnsi="Garamond" w:cs="Times New Roman"/>
                <w:sz w:val="16"/>
                <w:szCs w:val="16"/>
              </w:rPr>
              <w:t xml:space="preserve">Ngritja e sistemit të </w:t>
            </w:r>
            <w:r w:rsidR="007E1F91" w:rsidRPr="00020611">
              <w:rPr>
                <w:rFonts w:ascii="Garamond" w:hAnsi="Garamond" w:cs="Times New Roman"/>
                <w:sz w:val="16"/>
                <w:szCs w:val="16"/>
              </w:rPr>
              <w:t>“</w:t>
            </w:r>
            <w:r w:rsidRPr="00020611">
              <w:rPr>
                <w:rFonts w:ascii="Garamond" w:hAnsi="Garamond" w:cs="Times New Roman"/>
                <w:i/>
                <w:iCs/>
                <w:sz w:val="16"/>
                <w:szCs w:val="16"/>
              </w:rPr>
              <w:t>e-Catalloghue</w:t>
            </w:r>
            <w:r w:rsidR="007E1F91" w:rsidRPr="00020611">
              <w:rPr>
                <w:rFonts w:ascii="Garamond" w:hAnsi="Garamond" w:cs="Times New Roman"/>
                <w:sz w:val="16"/>
                <w:szCs w:val="16"/>
              </w:rPr>
              <w:t>”</w:t>
            </w:r>
            <w:r w:rsidRPr="00020611">
              <w:rPr>
                <w:rFonts w:ascii="Garamond" w:hAnsi="Garamond" w:cs="Times New Roman"/>
                <w:sz w:val="16"/>
                <w:szCs w:val="16"/>
              </w:rPr>
              <w:t xml:space="preserve"> (Katalogu </w:t>
            </w:r>
            <w:r w:rsidR="007E1F91" w:rsidRPr="00020611">
              <w:rPr>
                <w:rFonts w:ascii="Garamond" w:hAnsi="Garamond" w:cs="Times New Roman"/>
                <w:sz w:val="16"/>
                <w:szCs w:val="16"/>
              </w:rPr>
              <w:t>e</w:t>
            </w:r>
            <w:r w:rsidRPr="00020611">
              <w:rPr>
                <w:rFonts w:ascii="Garamond" w:hAnsi="Garamond" w:cs="Times New Roman"/>
                <w:sz w:val="16"/>
                <w:szCs w:val="16"/>
              </w:rPr>
              <w:t>lektronik)</w:t>
            </w:r>
          </w:p>
        </w:tc>
        <w:tc>
          <w:tcPr>
            <w:tcW w:w="515" w:type="pct"/>
          </w:tcPr>
          <w:p w14:paraId="26CAFA24" w14:textId="5659800E" w:rsidR="00B7480B" w:rsidRPr="00020611" w:rsidRDefault="00B7480B" w:rsidP="006730D9">
            <w:pPr>
              <w:widowControl w:val="0"/>
              <w:jc w:val="left"/>
              <w:rPr>
                <w:rFonts w:ascii="Garamond" w:hAnsi="Garamond" w:cs="Times New Roman"/>
                <w:sz w:val="16"/>
                <w:szCs w:val="16"/>
              </w:rPr>
            </w:pPr>
            <w:r w:rsidRPr="00020611">
              <w:rPr>
                <w:rFonts w:ascii="Garamond" w:hAnsi="Garamond" w:cs="Times New Roman"/>
                <w:sz w:val="16"/>
                <w:szCs w:val="16"/>
              </w:rPr>
              <w:t>AKSHI</w:t>
            </w:r>
          </w:p>
          <w:p w14:paraId="21F49D78" w14:textId="77777777" w:rsidR="00B7480B" w:rsidRPr="00020611" w:rsidRDefault="00B7480B" w:rsidP="006730D9">
            <w:pPr>
              <w:widowControl w:val="0"/>
              <w:jc w:val="left"/>
              <w:rPr>
                <w:rFonts w:ascii="Garamond" w:hAnsi="Garamond" w:cs="Times New Roman"/>
                <w:sz w:val="16"/>
                <w:szCs w:val="16"/>
              </w:rPr>
            </w:pPr>
          </w:p>
        </w:tc>
        <w:tc>
          <w:tcPr>
            <w:tcW w:w="460" w:type="pct"/>
          </w:tcPr>
          <w:p w14:paraId="4049D358" w14:textId="7762EDAD" w:rsidR="00B7480B" w:rsidRPr="00020611" w:rsidRDefault="00B7480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APP</w:t>
            </w:r>
          </w:p>
        </w:tc>
        <w:tc>
          <w:tcPr>
            <w:tcW w:w="401" w:type="pct"/>
          </w:tcPr>
          <w:p w14:paraId="6B3DAD22" w14:textId="5659A5D0" w:rsidR="00B7480B" w:rsidRPr="00020611" w:rsidRDefault="00B7480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3827ED35" w14:textId="1B19A76D" w:rsidR="00B7480B" w:rsidRPr="00020611" w:rsidRDefault="00B7480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56964CEE" w14:textId="77777777" w:rsidTr="00353FDD">
        <w:trPr>
          <w:gridBefore w:val="1"/>
          <w:wBefore w:w="6" w:type="pct"/>
          <w:trHeight w:val="20"/>
        </w:trPr>
        <w:tc>
          <w:tcPr>
            <w:tcW w:w="4994" w:type="pct"/>
            <w:gridSpan w:val="14"/>
            <w:shd w:val="clear" w:color="auto" w:fill="AEAAAA" w:themeFill="background2" w:themeFillShade="BF"/>
          </w:tcPr>
          <w:p w14:paraId="1BF30F15" w14:textId="5810D36F" w:rsidR="00263271" w:rsidRPr="00020611" w:rsidRDefault="00263271" w:rsidP="00BD32AD">
            <w:pPr>
              <w:widowControl w:val="0"/>
              <w:tabs>
                <w:tab w:val="left" w:pos="1628"/>
              </w:tabs>
              <w:rPr>
                <w:rFonts w:ascii="Garamond" w:hAnsi="Garamond" w:cs="Times New Roman"/>
                <w:b/>
                <w:sz w:val="16"/>
                <w:szCs w:val="16"/>
              </w:rPr>
            </w:pPr>
            <w:r w:rsidRPr="00020611">
              <w:rPr>
                <w:rFonts w:ascii="Garamond" w:hAnsi="Garamond" w:cs="Times New Roman"/>
                <w:b/>
                <w:sz w:val="16"/>
                <w:szCs w:val="16"/>
              </w:rPr>
              <w:t>QËLLIMI I POLITIKËS 3</w:t>
            </w:r>
            <w:r w:rsidR="006110C1">
              <w:rPr>
                <w:rFonts w:ascii="Garamond" w:hAnsi="Garamond" w:cs="Times New Roman"/>
                <w:b/>
                <w:sz w:val="16"/>
                <w:szCs w:val="16"/>
              </w:rPr>
              <w:t xml:space="preserve"> –</w:t>
            </w:r>
            <w:r w:rsidRPr="00020611">
              <w:rPr>
                <w:rFonts w:ascii="Garamond" w:hAnsi="Garamond" w:cs="Times New Roman"/>
                <w:b/>
                <w:sz w:val="16"/>
                <w:szCs w:val="16"/>
              </w:rPr>
              <w:t xml:space="preserve"> INTEGRITETI DHE LIGJSHM</w:t>
            </w:r>
            <w:r w:rsidR="002340DF" w:rsidRPr="00020611">
              <w:rPr>
                <w:rFonts w:ascii="Garamond" w:hAnsi="Garamond" w:cs="Times New Roman"/>
                <w:b/>
                <w:sz w:val="16"/>
                <w:szCs w:val="16"/>
              </w:rPr>
              <w:t>Ë</w:t>
            </w:r>
            <w:r w:rsidRPr="00020611">
              <w:rPr>
                <w:rFonts w:ascii="Garamond" w:hAnsi="Garamond" w:cs="Times New Roman"/>
                <w:b/>
                <w:sz w:val="16"/>
                <w:szCs w:val="16"/>
              </w:rPr>
              <w:t>RIA E PROKURIMEVE PUBLIKE</w:t>
            </w:r>
          </w:p>
        </w:tc>
      </w:tr>
      <w:tr w:rsidR="006730D9" w:rsidRPr="00020611" w14:paraId="0C297E60" w14:textId="77777777" w:rsidTr="000B45F4">
        <w:trPr>
          <w:gridAfter w:val="1"/>
          <w:wAfter w:w="9" w:type="pct"/>
          <w:trHeight w:val="20"/>
        </w:trPr>
        <w:tc>
          <w:tcPr>
            <w:tcW w:w="329" w:type="pct"/>
            <w:gridSpan w:val="2"/>
            <w:vMerge w:val="restart"/>
          </w:tcPr>
          <w:p w14:paraId="65321E3F" w14:textId="2BDB3634"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Objektivi 3.1</w:t>
            </w:r>
          </w:p>
        </w:tc>
        <w:tc>
          <w:tcPr>
            <w:tcW w:w="563" w:type="pct"/>
            <w:gridSpan w:val="3"/>
            <w:vMerge w:val="restart"/>
          </w:tcPr>
          <w:p w14:paraId="14E90EC1" w14:textId="77777777" w:rsidR="00263271" w:rsidRPr="00020611" w:rsidRDefault="00263271" w:rsidP="006730D9">
            <w:pPr>
              <w:widowControl w:val="0"/>
              <w:tabs>
                <w:tab w:val="left" w:pos="1628"/>
              </w:tabs>
              <w:jc w:val="center"/>
              <w:rPr>
                <w:rFonts w:ascii="Garamond" w:hAnsi="Garamond" w:cs="Times New Roman"/>
                <w:b/>
                <w:sz w:val="16"/>
                <w:szCs w:val="16"/>
              </w:rPr>
            </w:pPr>
            <w:r w:rsidRPr="00020611">
              <w:rPr>
                <w:rFonts w:ascii="Garamond" w:hAnsi="Garamond" w:cs="Times New Roman"/>
                <w:b/>
                <w:sz w:val="16"/>
                <w:szCs w:val="16"/>
              </w:rPr>
              <w:t>Sigurimi i integritetit në procesin e prokurimit publik</w:t>
            </w:r>
          </w:p>
        </w:tc>
        <w:tc>
          <w:tcPr>
            <w:tcW w:w="400" w:type="pct"/>
            <w:gridSpan w:val="2"/>
          </w:tcPr>
          <w:p w14:paraId="13D7CBE6" w14:textId="0F49F0A6"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3.1.1</w:t>
            </w:r>
          </w:p>
        </w:tc>
        <w:tc>
          <w:tcPr>
            <w:tcW w:w="671" w:type="pct"/>
          </w:tcPr>
          <w:p w14:paraId="599D3B83"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Organizimi i eventeve ndërgjegjësuese</w:t>
            </w:r>
          </w:p>
        </w:tc>
        <w:tc>
          <w:tcPr>
            <w:tcW w:w="1239" w:type="pct"/>
          </w:tcPr>
          <w:p w14:paraId="3F6D6147" w14:textId="7FAE6394" w:rsidR="00263271" w:rsidRPr="00020611" w:rsidRDefault="00263271" w:rsidP="006730D9">
            <w:pPr>
              <w:pStyle w:val="ListParagraph"/>
              <w:widowControl w:val="0"/>
              <w:numPr>
                <w:ilvl w:val="0"/>
                <w:numId w:val="50"/>
              </w:numPr>
              <w:ind w:left="0" w:firstLine="0"/>
              <w:rPr>
                <w:rFonts w:ascii="Garamond" w:hAnsi="Garamond" w:cs="Times New Roman"/>
                <w:sz w:val="16"/>
                <w:szCs w:val="16"/>
              </w:rPr>
            </w:pPr>
            <w:r w:rsidRPr="00020611">
              <w:rPr>
                <w:rFonts w:ascii="Garamond" w:hAnsi="Garamond" w:cs="Times New Roman"/>
                <w:sz w:val="16"/>
                <w:szCs w:val="16"/>
              </w:rPr>
              <w:t xml:space="preserve"> </w:t>
            </w:r>
            <w:r w:rsidR="002C6AF3" w:rsidRPr="00020611">
              <w:rPr>
                <w:rFonts w:ascii="Garamond" w:hAnsi="Garamond" w:cs="Times New Roman"/>
                <w:sz w:val="16"/>
                <w:szCs w:val="16"/>
              </w:rPr>
              <w:t xml:space="preserve">Organizimi i </w:t>
            </w:r>
            <w:r w:rsidRPr="00020611">
              <w:rPr>
                <w:rFonts w:ascii="Garamond" w:hAnsi="Garamond" w:cs="Times New Roman"/>
                <w:sz w:val="16"/>
                <w:szCs w:val="16"/>
              </w:rPr>
              <w:t>2 takim</w:t>
            </w:r>
            <w:r w:rsidR="002C6AF3" w:rsidRPr="00020611">
              <w:rPr>
                <w:rFonts w:ascii="Garamond" w:hAnsi="Garamond" w:cs="Times New Roman"/>
                <w:sz w:val="16"/>
                <w:szCs w:val="16"/>
              </w:rPr>
              <w:t>e</w:t>
            </w:r>
            <w:r w:rsidR="004531EB" w:rsidRPr="00020611">
              <w:rPr>
                <w:rFonts w:ascii="Garamond" w:hAnsi="Garamond" w:cs="Times New Roman"/>
                <w:sz w:val="16"/>
                <w:szCs w:val="16"/>
              </w:rPr>
              <w:t>ve me synim ngritjen</w:t>
            </w:r>
            <w:r w:rsidRPr="00020611">
              <w:rPr>
                <w:rFonts w:ascii="Garamond" w:hAnsi="Garamond" w:cs="Times New Roman"/>
                <w:sz w:val="16"/>
                <w:szCs w:val="16"/>
              </w:rPr>
              <w:t xml:space="preserve"> e kapaciteteve dh</w:t>
            </w:r>
            <w:r w:rsidR="002C6AF3" w:rsidRPr="00020611">
              <w:rPr>
                <w:rFonts w:ascii="Garamond" w:hAnsi="Garamond" w:cs="Times New Roman"/>
                <w:sz w:val="16"/>
                <w:szCs w:val="16"/>
              </w:rPr>
              <w:t>e</w:t>
            </w:r>
            <w:r w:rsidRPr="00020611">
              <w:rPr>
                <w:rFonts w:ascii="Garamond" w:hAnsi="Garamond" w:cs="Times New Roman"/>
                <w:sz w:val="16"/>
                <w:szCs w:val="16"/>
              </w:rPr>
              <w:t xml:space="preserve"> ndërgjeg</w:t>
            </w:r>
            <w:r w:rsidR="002C6AF3" w:rsidRPr="00020611">
              <w:rPr>
                <w:rFonts w:ascii="Garamond" w:hAnsi="Garamond" w:cs="Times New Roman"/>
                <w:sz w:val="16"/>
                <w:szCs w:val="16"/>
              </w:rPr>
              <w:t>j</w:t>
            </w:r>
            <w:r w:rsidRPr="00020611">
              <w:rPr>
                <w:rFonts w:ascii="Garamond" w:hAnsi="Garamond" w:cs="Times New Roman"/>
                <w:sz w:val="16"/>
                <w:szCs w:val="16"/>
              </w:rPr>
              <w:t>ësimit për integritetin në fushën e prokurimit publik;</w:t>
            </w:r>
          </w:p>
          <w:p w14:paraId="6239BD1B" w14:textId="4BA41C8D" w:rsidR="00263271" w:rsidRPr="00020611" w:rsidRDefault="002C6AF3" w:rsidP="006730D9">
            <w:pPr>
              <w:pStyle w:val="ListParagraph"/>
              <w:widowControl w:val="0"/>
              <w:numPr>
                <w:ilvl w:val="0"/>
                <w:numId w:val="50"/>
              </w:numPr>
              <w:ind w:left="0" w:firstLine="0"/>
              <w:rPr>
                <w:rFonts w:ascii="Garamond" w:hAnsi="Garamond" w:cs="Times New Roman"/>
                <w:sz w:val="16"/>
                <w:szCs w:val="16"/>
              </w:rPr>
            </w:pPr>
            <w:r w:rsidRPr="00020611">
              <w:rPr>
                <w:rFonts w:ascii="Garamond" w:hAnsi="Garamond" w:cs="Times New Roman"/>
                <w:sz w:val="16"/>
                <w:szCs w:val="16"/>
              </w:rPr>
              <w:t>Organizimi i</w:t>
            </w:r>
            <w:r w:rsidR="00263271" w:rsidRPr="00020611">
              <w:rPr>
                <w:rFonts w:ascii="Garamond" w:hAnsi="Garamond" w:cs="Times New Roman"/>
                <w:sz w:val="16"/>
                <w:szCs w:val="16"/>
              </w:rPr>
              <w:t xml:space="preserve"> 2 evente</w:t>
            </w:r>
            <w:r w:rsidRPr="00020611">
              <w:rPr>
                <w:rFonts w:ascii="Garamond" w:hAnsi="Garamond" w:cs="Times New Roman"/>
                <w:sz w:val="16"/>
                <w:szCs w:val="16"/>
              </w:rPr>
              <w:t>ve</w:t>
            </w:r>
            <w:r w:rsidR="00263271" w:rsidRPr="00020611">
              <w:rPr>
                <w:rFonts w:ascii="Garamond" w:hAnsi="Garamond" w:cs="Times New Roman"/>
                <w:sz w:val="16"/>
                <w:szCs w:val="16"/>
              </w:rPr>
              <w:t xml:space="preserve"> ndërgjegjësuese mbi marrëveshjet në oferta.</w:t>
            </w:r>
            <w:r w:rsidR="00020611" w:rsidRPr="00020611">
              <w:rPr>
                <w:rFonts w:ascii="Garamond" w:hAnsi="Garamond" w:cs="Times New Roman"/>
                <w:sz w:val="16"/>
                <w:szCs w:val="16"/>
              </w:rPr>
              <w:t xml:space="preserve"> </w:t>
            </w:r>
          </w:p>
          <w:p w14:paraId="7AF2E1E2" w14:textId="1DE9BC08" w:rsidR="002C6AF3" w:rsidRPr="00020611" w:rsidRDefault="002C6AF3" w:rsidP="006730D9">
            <w:pPr>
              <w:pStyle w:val="ListParagraph"/>
              <w:widowControl w:val="0"/>
              <w:numPr>
                <w:ilvl w:val="0"/>
                <w:numId w:val="50"/>
              </w:numPr>
              <w:ind w:left="0" w:firstLine="0"/>
              <w:rPr>
                <w:rFonts w:ascii="Garamond" w:hAnsi="Garamond" w:cs="Times New Roman"/>
                <w:sz w:val="16"/>
                <w:szCs w:val="16"/>
              </w:rPr>
            </w:pPr>
            <w:r w:rsidRPr="00020611">
              <w:rPr>
                <w:rFonts w:ascii="Garamond" w:hAnsi="Garamond" w:cs="Times New Roman"/>
                <w:sz w:val="16"/>
                <w:szCs w:val="16"/>
              </w:rPr>
              <w:t>Trajnimi i 50 punonj</w:t>
            </w:r>
            <w:r w:rsidR="00F179E0" w:rsidRPr="00020611">
              <w:rPr>
                <w:rFonts w:ascii="Garamond" w:hAnsi="Garamond" w:cs="Times New Roman"/>
                <w:sz w:val="16"/>
                <w:szCs w:val="16"/>
              </w:rPr>
              <w:t>ë</w:t>
            </w:r>
            <w:r w:rsidRPr="00020611">
              <w:rPr>
                <w:rFonts w:ascii="Garamond" w:hAnsi="Garamond" w:cs="Times New Roman"/>
                <w:sz w:val="16"/>
                <w:szCs w:val="16"/>
              </w:rPr>
              <w:t>sve p</w:t>
            </w:r>
            <w:r w:rsidR="00F179E0" w:rsidRPr="00020611">
              <w:rPr>
                <w:rFonts w:ascii="Garamond" w:hAnsi="Garamond" w:cs="Times New Roman"/>
                <w:sz w:val="16"/>
                <w:szCs w:val="16"/>
              </w:rPr>
              <w:t>ë</w:t>
            </w:r>
            <w:r w:rsidRPr="00020611">
              <w:rPr>
                <w:rFonts w:ascii="Garamond" w:hAnsi="Garamond" w:cs="Times New Roman"/>
                <w:sz w:val="16"/>
                <w:szCs w:val="16"/>
              </w:rPr>
              <w:t>r integritetin</w:t>
            </w:r>
          </w:p>
          <w:p w14:paraId="7614E356" w14:textId="77777777" w:rsidR="00263271" w:rsidRPr="00020611" w:rsidRDefault="00263271" w:rsidP="006730D9">
            <w:pPr>
              <w:widowControl w:val="0"/>
              <w:tabs>
                <w:tab w:val="left" w:pos="1628"/>
              </w:tabs>
              <w:rPr>
                <w:rFonts w:ascii="Garamond" w:hAnsi="Garamond" w:cs="Times New Roman"/>
                <w:sz w:val="16"/>
                <w:szCs w:val="16"/>
              </w:rPr>
            </w:pPr>
          </w:p>
        </w:tc>
        <w:tc>
          <w:tcPr>
            <w:tcW w:w="515" w:type="pct"/>
          </w:tcPr>
          <w:p w14:paraId="46C220CA" w14:textId="71F02554" w:rsidR="00263271" w:rsidRPr="00020611" w:rsidRDefault="00263271" w:rsidP="006730D9">
            <w:pPr>
              <w:widowControl w:val="0"/>
              <w:rPr>
                <w:rFonts w:ascii="Garamond" w:hAnsi="Garamond" w:cs="Times New Roman"/>
                <w:sz w:val="16"/>
                <w:szCs w:val="16"/>
              </w:rPr>
            </w:pPr>
            <w:r w:rsidRPr="00020611">
              <w:rPr>
                <w:rFonts w:ascii="Garamond" w:hAnsi="Garamond" w:cs="Times New Roman"/>
                <w:sz w:val="16"/>
                <w:szCs w:val="16"/>
              </w:rPr>
              <w:t>APP,</w:t>
            </w:r>
            <w:r w:rsidR="00020611" w:rsidRPr="00020611">
              <w:rPr>
                <w:rFonts w:ascii="Garamond" w:hAnsi="Garamond" w:cs="Times New Roman"/>
                <w:sz w:val="16"/>
                <w:szCs w:val="16"/>
              </w:rPr>
              <w:t xml:space="preserve"> </w:t>
            </w:r>
            <w:r w:rsidRPr="00020611">
              <w:rPr>
                <w:rFonts w:ascii="Garamond" w:hAnsi="Garamond" w:cs="Times New Roman"/>
                <w:sz w:val="16"/>
                <w:szCs w:val="16"/>
              </w:rPr>
              <w:t xml:space="preserve">Autoriteti i </w:t>
            </w:r>
            <w:r w:rsidR="009E2161" w:rsidRPr="00020611">
              <w:rPr>
                <w:rFonts w:ascii="Garamond" w:hAnsi="Garamond" w:cs="Times New Roman"/>
                <w:sz w:val="16"/>
                <w:szCs w:val="16"/>
              </w:rPr>
              <w:t>K</w:t>
            </w:r>
            <w:r w:rsidRPr="00020611">
              <w:rPr>
                <w:rFonts w:ascii="Garamond" w:hAnsi="Garamond" w:cs="Times New Roman"/>
                <w:sz w:val="16"/>
                <w:szCs w:val="16"/>
              </w:rPr>
              <w:t xml:space="preserve">onkurrencës, </w:t>
            </w:r>
          </w:p>
          <w:p w14:paraId="2070BDF3" w14:textId="77777777" w:rsidR="00263271" w:rsidRPr="00020611" w:rsidRDefault="00263271" w:rsidP="006730D9">
            <w:pPr>
              <w:widowControl w:val="0"/>
              <w:rPr>
                <w:rFonts w:ascii="Garamond" w:hAnsi="Garamond" w:cs="Times New Roman"/>
                <w:sz w:val="16"/>
                <w:szCs w:val="16"/>
              </w:rPr>
            </w:pPr>
            <w:r w:rsidRPr="00020611">
              <w:rPr>
                <w:rFonts w:ascii="Garamond" w:hAnsi="Garamond" w:cs="Times New Roman"/>
                <w:sz w:val="16"/>
                <w:szCs w:val="16"/>
              </w:rPr>
              <w:t>ILDKPKI</w:t>
            </w:r>
          </w:p>
          <w:p w14:paraId="2033E194" w14:textId="7B2E623B" w:rsidR="00263271" w:rsidRPr="00020611" w:rsidRDefault="00263271" w:rsidP="006730D9">
            <w:pPr>
              <w:widowControl w:val="0"/>
              <w:jc w:val="center"/>
              <w:rPr>
                <w:rFonts w:ascii="Garamond" w:hAnsi="Garamond" w:cs="Times New Roman"/>
                <w:sz w:val="16"/>
                <w:szCs w:val="16"/>
              </w:rPr>
            </w:pPr>
            <w:r w:rsidRPr="00020611">
              <w:rPr>
                <w:rFonts w:ascii="Garamond" w:hAnsi="Garamond" w:cs="Times New Roman"/>
                <w:sz w:val="16"/>
                <w:szCs w:val="16"/>
              </w:rPr>
              <w:t xml:space="preserve"> </w:t>
            </w:r>
          </w:p>
          <w:p w14:paraId="0161BD7E"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60" w:type="pct"/>
          </w:tcPr>
          <w:p w14:paraId="46A18BB3" w14:textId="77777777" w:rsidR="00225AF3" w:rsidRPr="00020611" w:rsidRDefault="00225AF3" w:rsidP="006730D9">
            <w:pPr>
              <w:widowControl w:val="0"/>
              <w:rPr>
                <w:rFonts w:ascii="Garamond" w:hAnsi="Garamond" w:cs="Times New Roman"/>
                <w:sz w:val="16"/>
                <w:szCs w:val="16"/>
              </w:rPr>
            </w:pPr>
            <w:r w:rsidRPr="00020611">
              <w:rPr>
                <w:rFonts w:ascii="Garamond" w:hAnsi="Garamond" w:cs="Times New Roman"/>
                <w:sz w:val="16"/>
                <w:szCs w:val="16"/>
              </w:rPr>
              <w:t>KLSH,</w:t>
            </w:r>
          </w:p>
          <w:p w14:paraId="600F159C" w14:textId="57EF72E5" w:rsidR="00225AF3" w:rsidRPr="00020611" w:rsidRDefault="00F54D04" w:rsidP="006730D9">
            <w:pPr>
              <w:widowControl w:val="0"/>
              <w:rPr>
                <w:rFonts w:ascii="Garamond" w:hAnsi="Garamond" w:cs="Times New Roman"/>
                <w:sz w:val="16"/>
                <w:szCs w:val="16"/>
              </w:rPr>
            </w:pPr>
            <w:r w:rsidRPr="00020611">
              <w:rPr>
                <w:rFonts w:ascii="Garamond" w:hAnsi="Garamond" w:cs="Times New Roman"/>
                <w:sz w:val="16"/>
                <w:szCs w:val="16"/>
              </w:rPr>
              <w:t>s</w:t>
            </w:r>
            <w:r w:rsidR="00225AF3" w:rsidRPr="00020611">
              <w:rPr>
                <w:rFonts w:ascii="Garamond" w:hAnsi="Garamond" w:cs="Times New Roman"/>
                <w:sz w:val="16"/>
                <w:szCs w:val="16"/>
              </w:rPr>
              <w:t>truktura të tjera audituese</w:t>
            </w:r>
            <w:r w:rsidR="009E2161" w:rsidRPr="00020611">
              <w:rPr>
                <w:rFonts w:ascii="Garamond" w:hAnsi="Garamond" w:cs="Times New Roman"/>
                <w:sz w:val="16"/>
                <w:szCs w:val="16"/>
              </w:rPr>
              <w:t>,</w:t>
            </w:r>
            <w:r w:rsidR="00225AF3" w:rsidRPr="00020611">
              <w:rPr>
                <w:rFonts w:ascii="Garamond" w:hAnsi="Garamond" w:cs="Times New Roman"/>
                <w:sz w:val="16"/>
                <w:szCs w:val="16"/>
              </w:rPr>
              <w:t xml:space="preserve"> </w:t>
            </w:r>
          </w:p>
          <w:p w14:paraId="3E8CD13C" w14:textId="3DBCFD01" w:rsidR="00225AF3" w:rsidRPr="00020611" w:rsidRDefault="00225AF3" w:rsidP="006730D9">
            <w:pPr>
              <w:widowControl w:val="0"/>
              <w:rPr>
                <w:rFonts w:ascii="Garamond" w:hAnsi="Garamond" w:cs="Times New Roman"/>
                <w:sz w:val="16"/>
                <w:szCs w:val="16"/>
              </w:rPr>
            </w:pPr>
            <w:r w:rsidRPr="00020611">
              <w:rPr>
                <w:rFonts w:ascii="Garamond" w:hAnsi="Garamond" w:cs="Times New Roman"/>
                <w:sz w:val="16"/>
                <w:szCs w:val="16"/>
              </w:rPr>
              <w:t>Shkolla e Magjistraturës,</w:t>
            </w:r>
          </w:p>
          <w:p w14:paraId="1DAF2C45" w14:textId="4B33F8FF" w:rsidR="00263271" w:rsidRPr="00020611" w:rsidRDefault="00263271" w:rsidP="006730D9">
            <w:pPr>
              <w:widowControl w:val="0"/>
              <w:jc w:val="center"/>
              <w:rPr>
                <w:rFonts w:ascii="Garamond" w:hAnsi="Garamond" w:cs="Times New Roman"/>
                <w:sz w:val="16"/>
                <w:szCs w:val="16"/>
              </w:rPr>
            </w:pPr>
          </w:p>
        </w:tc>
        <w:tc>
          <w:tcPr>
            <w:tcW w:w="407" w:type="pct"/>
            <w:gridSpan w:val="2"/>
          </w:tcPr>
          <w:p w14:paraId="64420DF6" w14:textId="4DB630B4"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07" w:type="pct"/>
          </w:tcPr>
          <w:p w14:paraId="551E72DD" w14:textId="3D7B60DA"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w:t>
            </w:r>
            <w:r w:rsidR="002C6AF3" w:rsidRPr="00020611">
              <w:rPr>
                <w:rFonts w:ascii="Garamond" w:hAnsi="Garamond" w:cs="Times New Roman"/>
                <w:sz w:val="16"/>
                <w:szCs w:val="16"/>
              </w:rPr>
              <w:t>7</w:t>
            </w:r>
          </w:p>
        </w:tc>
      </w:tr>
      <w:tr w:rsidR="006730D9" w:rsidRPr="00020611" w14:paraId="49766CFC" w14:textId="77777777" w:rsidTr="000B45F4">
        <w:trPr>
          <w:gridAfter w:val="1"/>
          <w:wAfter w:w="9" w:type="pct"/>
          <w:trHeight w:val="20"/>
        </w:trPr>
        <w:tc>
          <w:tcPr>
            <w:tcW w:w="329" w:type="pct"/>
            <w:gridSpan w:val="2"/>
            <w:vMerge/>
          </w:tcPr>
          <w:p w14:paraId="2EE1E68B" w14:textId="7834A74E" w:rsidR="00263271" w:rsidRPr="00020611" w:rsidRDefault="00263271" w:rsidP="006730D9">
            <w:pPr>
              <w:widowControl w:val="0"/>
              <w:tabs>
                <w:tab w:val="left" w:pos="1628"/>
              </w:tabs>
              <w:jc w:val="center"/>
              <w:rPr>
                <w:rFonts w:ascii="Garamond" w:hAnsi="Garamond" w:cs="Times New Roman"/>
                <w:sz w:val="16"/>
                <w:szCs w:val="16"/>
              </w:rPr>
            </w:pPr>
          </w:p>
        </w:tc>
        <w:tc>
          <w:tcPr>
            <w:tcW w:w="563" w:type="pct"/>
            <w:gridSpan w:val="3"/>
            <w:vMerge/>
          </w:tcPr>
          <w:p w14:paraId="2B5628C8"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0" w:type="pct"/>
            <w:gridSpan w:val="2"/>
          </w:tcPr>
          <w:p w14:paraId="4B7574EF" w14:textId="318D709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3.1.2</w:t>
            </w:r>
          </w:p>
        </w:tc>
        <w:tc>
          <w:tcPr>
            <w:tcW w:w="671" w:type="pct"/>
          </w:tcPr>
          <w:p w14:paraId="37C6979A"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Përgatitja e</w:t>
            </w:r>
          </w:p>
          <w:p w14:paraId="58B2C231" w14:textId="1A5F5097" w:rsidR="00263271" w:rsidRPr="00020611" w:rsidRDefault="00810C55"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materialeve</w:t>
            </w:r>
            <w:r w:rsidR="00263271" w:rsidRPr="00020611">
              <w:rPr>
                <w:rFonts w:ascii="Garamond" w:hAnsi="Garamond" w:cs="Times New Roman"/>
                <w:sz w:val="16"/>
                <w:szCs w:val="16"/>
              </w:rPr>
              <w:t xml:space="preserve"> </w:t>
            </w:r>
            <w:r w:rsidRPr="00020611">
              <w:rPr>
                <w:rFonts w:ascii="Garamond" w:hAnsi="Garamond" w:cs="Times New Roman"/>
                <w:sz w:val="16"/>
                <w:szCs w:val="16"/>
              </w:rPr>
              <w:t>ndihmëse</w:t>
            </w:r>
            <w:r w:rsidR="00263271" w:rsidRPr="00020611">
              <w:rPr>
                <w:rFonts w:ascii="Garamond" w:hAnsi="Garamond" w:cs="Times New Roman"/>
                <w:sz w:val="16"/>
                <w:szCs w:val="16"/>
              </w:rPr>
              <w:t xml:space="preserve"> për rritjen e ndërgjegjësimit</w:t>
            </w:r>
          </w:p>
        </w:tc>
        <w:tc>
          <w:tcPr>
            <w:tcW w:w="1239" w:type="pct"/>
          </w:tcPr>
          <w:p w14:paraId="5CD0A412" w14:textId="77777777" w:rsidR="00263271" w:rsidRPr="00020611" w:rsidRDefault="00263271" w:rsidP="006730D9">
            <w:pPr>
              <w:pStyle w:val="ListParagraph"/>
              <w:widowControl w:val="0"/>
              <w:numPr>
                <w:ilvl w:val="0"/>
                <w:numId w:val="51"/>
              </w:numPr>
              <w:ind w:left="0" w:firstLine="0"/>
              <w:rPr>
                <w:rFonts w:ascii="Garamond" w:hAnsi="Garamond" w:cs="Times New Roman"/>
                <w:sz w:val="16"/>
                <w:szCs w:val="16"/>
              </w:rPr>
            </w:pPr>
            <w:r w:rsidRPr="00020611">
              <w:rPr>
                <w:rFonts w:ascii="Garamond" w:hAnsi="Garamond" w:cs="Times New Roman"/>
                <w:sz w:val="16"/>
                <w:szCs w:val="16"/>
              </w:rPr>
              <w:t>Dokument i përbashkët APP – ILDKPKI-ja për integritetin e punonjësve në prokurimin publik;</w:t>
            </w:r>
          </w:p>
          <w:p w14:paraId="4B333150" w14:textId="7D22B178" w:rsidR="00263271" w:rsidRPr="00020611" w:rsidRDefault="002C6AF3" w:rsidP="006730D9">
            <w:pPr>
              <w:pStyle w:val="ListParagraph"/>
              <w:widowControl w:val="0"/>
              <w:ind w:left="0"/>
              <w:rPr>
                <w:rFonts w:ascii="Garamond" w:hAnsi="Garamond" w:cs="Times New Roman"/>
                <w:sz w:val="16"/>
                <w:szCs w:val="16"/>
              </w:rPr>
            </w:pPr>
            <w:r w:rsidRPr="00020611">
              <w:rPr>
                <w:rFonts w:ascii="Garamond" w:hAnsi="Garamond" w:cs="Times New Roman"/>
                <w:sz w:val="16"/>
                <w:szCs w:val="16"/>
              </w:rPr>
              <w:t xml:space="preserve"> </w:t>
            </w:r>
          </w:p>
          <w:p w14:paraId="05F79DB0" w14:textId="77777777" w:rsidR="00263271" w:rsidRPr="00020611" w:rsidRDefault="00263271" w:rsidP="006730D9">
            <w:pPr>
              <w:widowControl w:val="0"/>
              <w:rPr>
                <w:rFonts w:ascii="Garamond" w:hAnsi="Garamond" w:cs="Times New Roman"/>
                <w:sz w:val="16"/>
                <w:szCs w:val="16"/>
              </w:rPr>
            </w:pPr>
          </w:p>
        </w:tc>
        <w:tc>
          <w:tcPr>
            <w:tcW w:w="515" w:type="pct"/>
          </w:tcPr>
          <w:p w14:paraId="64CA7351" w14:textId="205488C5" w:rsidR="00263271" w:rsidRPr="00020611" w:rsidRDefault="00263271" w:rsidP="00A86B71">
            <w:pPr>
              <w:widowControl w:val="0"/>
              <w:jc w:val="left"/>
              <w:rPr>
                <w:rFonts w:ascii="Garamond" w:hAnsi="Garamond" w:cs="Times New Roman"/>
                <w:sz w:val="16"/>
                <w:szCs w:val="16"/>
              </w:rPr>
            </w:pPr>
            <w:r w:rsidRPr="00020611">
              <w:rPr>
                <w:rFonts w:ascii="Garamond" w:hAnsi="Garamond" w:cs="Times New Roman"/>
                <w:sz w:val="16"/>
                <w:szCs w:val="16"/>
              </w:rPr>
              <w:t>APP,</w:t>
            </w:r>
            <w:r w:rsidR="00020611" w:rsidRPr="00020611">
              <w:rPr>
                <w:rFonts w:ascii="Garamond" w:hAnsi="Garamond" w:cs="Times New Roman"/>
                <w:sz w:val="16"/>
                <w:szCs w:val="16"/>
              </w:rPr>
              <w:t xml:space="preserve"> </w:t>
            </w:r>
            <w:r w:rsidRPr="00020611">
              <w:rPr>
                <w:rFonts w:ascii="Garamond" w:hAnsi="Garamond" w:cs="Times New Roman"/>
                <w:sz w:val="16"/>
                <w:szCs w:val="16"/>
              </w:rPr>
              <w:t>Inspektorati i Lartë i Deklarimit dhe Kontrollit të Pasurive dhe Konfliktit të Interesave,</w:t>
            </w:r>
            <w:r w:rsidR="00020611" w:rsidRPr="00020611">
              <w:rPr>
                <w:rFonts w:ascii="Garamond" w:hAnsi="Garamond" w:cs="Times New Roman"/>
                <w:sz w:val="16"/>
                <w:szCs w:val="16"/>
              </w:rPr>
              <w:t xml:space="preserve"> </w:t>
            </w:r>
          </w:p>
        </w:tc>
        <w:tc>
          <w:tcPr>
            <w:tcW w:w="460" w:type="pct"/>
          </w:tcPr>
          <w:p w14:paraId="45B6E648"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7" w:type="pct"/>
            <w:gridSpan w:val="2"/>
          </w:tcPr>
          <w:p w14:paraId="14AD3BAA" w14:textId="06439D9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w:t>
            </w:r>
            <w:r w:rsidR="002C6AF3" w:rsidRPr="00020611">
              <w:rPr>
                <w:rFonts w:ascii="Garamond" w:hAnsi="Garamond" w:cs="Times New Roman"/>
                <w:sz w:val="16"/>
                <w:szCs w:val="16"/>
              </w:rPr>
              <w:t>5</w:t>
            </w:r>
          </w:p>
        </w:tc>
        <w:tc>
          <w:tcPr>
            <w:tcW w:w="407" w:type="pct"/>
          </w:tcPr>
          <w:p w14:paraId="54D6A4A0" w14:textId="6B014DBE"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w:t>
            </w:r>
            <w:r w:rsidR="002C6AF3" w:rsidRPr="00020611">
              <w:rPr>
                <w:rFonts w:ascii="Garamond" w:hAnsi="Garamond" w:cs="Times New Roman"/>
                <w:sz w:val="16"/>
                <w:szCs w:val="16"/>
              </w:rPr>
              <w:t>7</w:t>
            </w:r>
          </w:p>
        </w:tc>
      </w:tr>
      <w:tr w:rsidR="006730D9" w:rsidRPr="00020611" w14:paraId="772C020C" w14:textId="77777777" w:rsidTr="000B45F4">
        <w:trPr>
          <w:gridAfter w:val="1"/>
          <w:wAfter w:w="9" w:type="pct"/>
          <w:trHeight w:val="20"/>
        </w:trPr>
        <w:tc>
          <w:tcPr>
            <w:tcW w:w="329" w:type="pct"/>
            <w:gridSpan w:val="2"/>
            <w:vMerge/>
          </w:tcPr>
          <w:p w14:paraId="5F3FD7BC"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563" w:type="pct"/>
            <w:gridSpan w:val="3"/>
            <w:vMerge/>
          </w:tcPr>
          <w:p w14:paraId="2F443F7C"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0" w:type="pct"/>
            <w:gridSpan w:val="2"/>
          </w:tcPr>
          <w:p w14:paraId="68443902" w14:textId="77777777" w:rsidR="00263271" w:rsidRPr="00020611" w:rsidRDefault="00263271" w:rsidP="006730D9">
            <w:pPr>
              <w:widowControl w:val="0"/>
              <w:tabs>
                <w:tab w:val="left" w:pos="1628"/>
              </w:tabs>
              <w:jc w:val="center"/>
              <w:rPr>
                <w:rFonts w:ascii="Garamond" w:hAnsi="Garamond" w:cs="Times New Roman"/>
                <w:sz w:val="16"/>
                <w:szCs w:val="16"/>
              </w:rPr>
            </w:pPr>
          </w:p>
          <w:p w14:paraId="1C4BEE13" w14:textId="490980C0"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3.1.3</w:t>
            </w:r>
          </w:p>
        </w:tc>
        <w:tc>
          <w:tcPr>
            <w:tcW w:w="671" w:type="pct"/>
          </w:tcPr>
          <w:p w14:paraId="27F91B68" w14:textId="77777777" w:rsidR="00263271" w:rsidRPr="00020611" w:rsidRDefault="00263271" w:rsidP="006730D9">
            <w:pPr>
              <w:widowControl w:val="0"/>
              <w:tabs>
                <w:tab w:val="left" w:pos="1628"/>
              </w:tabs>
              <w:jc w:val="center"/>
              <w:rPr>
                <w:rFonts w:ascii="Garamond" w:hAnsi="Garamond" w:cs="Times New Roman"/>
                <w:sz w:val="16"/>
                <w:szCs w:val="16"/>
              </w:rPr>
            </w:pPr>
          </w:p>
          <w:p w14:paraId="1A9D29B8"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Bashkëpunimi ndërinstitucional për luftën kundër korrupsionit</w:t>
            </w:r>
          </w:p>
        </w:tc>
        <w:tc>
          <w:tcPr>
            <w:tcW w:w="1239" w:type="pct"/>
          </w:tcPr>
          <w:p w14:paraId="7769B337" w14:textId="01514CC9" w:rsidR="00263271" w:rsidRPr="00020611" w:rsidRDefault="00263271" w:rsidP="006730D9">
            <w:pPr>
              <w:pStyle w:val="ListParagraph"/>
              <w:widowControl w:val="0"/>
              <w:numPr>
                <w:ilvl w:val="0"/>
                <w:numId w:val="52"/>
              </w:numPr>
              <w:ind w:left="0" w:firstLine="0"/>
              <w:rPr>
                <w:rFonts w:ascii="Garamond" w:hAnsi="Garamond" w:cs="Times New Roman"/>
                <w:sz w:val="16"/>
                <w:szCs w:val="16"/>
              </w:rPr>
            </w:pPr>
            <w:r w:rsidRPr="00020611">
              <w:rPr>
                <w:rFonts w:ascii="Garamond" w:hAnsi="Garamond" w:cs="Times New Roman"/>
                <w:sz w:val="16"/>
                <w:szCs w:val="16"/>
              </w:rPr>
              <w:t xml:space="preserve">Marrëveshja e bashkëpunimit midis </w:t>
            </w:r>
            <w:r w:rsidR="009E2161" w:rsidRPr="00020611">
              <w:rPr>
                <w:rFonts w:ascii="Garamond" w:hAnsi="Garamond" w:cs="Times New Roman"/>
                <w:sz w:val="16"/>
                <w:szCs w:val="16"/>
              </w:rPr>
              <w:t>m</w:t>
            </w:r>
            <w:r w:rsidRPr="00020611">
              <w:rPr>
                <w:rFonts w:ascii="Garamond" w:hAnsi="Garamond" w:cs="Times New Roman"/>
                <w:sz w:val="16"/>
                <w:szCs w:val="16"/>
              </w:rPr>
              <w:t xml:space="preserve">inistrisë </w:t>
            </w:r>
            <w:r w:rsidR="005607E2" w:rsidRPr="00020611">
              <w:rPr>
                <w:rFonts w:ascii="Garamond" w:hAnsi="Garamond" w:cs="Times New Roman"/>
                <w:sz w:val="16"/>
                <w:szCs w:val="16"/>
              </w:rPr>
              <w:t>p</w:t>
            </w:r>
            <w:r w:rsidR="000316EC" w:rsidRPr="00020611">
              <w:rPr>
                <w:rFonts w:ascii="Garamond" w:hAnsi="Garamond" w:cs="Times New Roman"/>
                <w:sz w:val="16"/>
                <w:szCs w:val="16"/>
              </w:rPr>
              <w:t>ë</w:t>
            </w:r>
            <w:r w:rsidR="005607E2" w:rsidRPr="00020611">
              <w:rPr>
                <w:rFonts w:ascii="Garamond" w:hAnsi="Garamond" w:cs="Times New Roman"/>
                <w:sz w:val="16"/>
                <w:szCs w:val="16"/>
              </w:rPr>
              <w:t>rgjegj</w:t>
            </w:r>
            <w:r w:rsidR="000316EC" w:rsidRPr="00020611">
              <w:rPr>
                <w:rFonts w:ascii="Garamond" w:hAnsi="Garamond" w:cs="Times New Roman"/>
                <w:sz w:val="16"/>
                <w:szCs w:val="16"/>
              </w:rPr>
              <w:t>ë</w:t>
            </w:r>
            <w:r w:rsidR="005607E2" w:rsidRPr="00020611">
              <w:rPr>
                <w:rFonts w:ascii="Garamond" w:hAnsi="Garamond" w:cs="Times New Roman"/>
                <w:sz w:val="16"/>
                <w:szCs w:val="16"/>
              </w:rPr>
              <w:t>se p</w:t>
            </w:r>
            <w:r w:rsidR="000316EC" w:rsidRPr="00020611">
              <w:rPr>
                <w:rFonts w:ascii="Garamond" w:hAnsi="Garamond" w:cs="Times New Roman"/>
                <w:sz w:val="16"/>
                <w:szCs w:val="16"/>
              </w:rPr>
              <w:t>ë</w:t>
            </w:r>
            <w:r w:rsidR="005607E2" w:rsidRPr="00020611">
              <w:rPr>
                <w:rFonts w:ascii="Garamond" w:hAnsi="Garamond" w:cs="Times New Roman"/>
                <w:sz w:val="16"/>
                <w:szCs w:val="16"/>
              </w:rPr>
              <w:t>r antikorrupsionin</w:t>
            </w:r>
            <w:r w:rsidRPr="00020611">
              <w:rPr>
                <w:rFonts w:ascii="Garamond" w:hAnsi="Garamond" w:cs="Times New Roman"/>
                <w:sz w:val="16"/>
                <w:szCs w:val="16"/>
              </w:rPr>
              <w:t xml:space="preserve"> dhe Agjencisë së Prokurimit Publik</w:t>
            </w:r>
            <w:r w:rsidR="006F7514" w:rsidRPr="00020611">
              <w:rPr>
                <w:rFonts w:ascii="Garamond" w:hAnsi="Garamond" w:cs="Times New Roman"/>
                <w:sz w:val="16"/>
                <w:szCs w:val="16"/>
              </w:rPr>
              <w:t>.</w:t>
            </w:r>
            <w:r w:rsidR="00020611" w:rsidRPr="00020611">
              <w:rPr>
                <w:rFonts w:ascii="Garamond" w:hAnsi="Garamond" w:cs="Times New Roman"/>
                <w:sz w:val="16"/>
                <w:szCs w:val="16"/>
              </w:rPr>
              <w:t xml:space="preserve"> </w:t>
            </w:r>
          </w:p>
          <w:p w14:paraId="2D0D4423" w14:textId="58EAAC9C" w:rsidR="00263271" w:rsidRPr="00020611" w:rsidRDefault="00263271" w:rsidP="006730D9">
            <w:pPr>
              <w:pStyle w:val="ListParagraph"/>
              <w:widowControl w:val="0"/>
              <w:numPr>
                <w:ilvl w:val="0"/>
                <w:numId w:val="52"/>
              </w:numPr>
              <w:ind w:left="0" w:firstLine="0"/>
              <w:rPr>
                <w:rFonts w:ascii="Garamond" w:hAnsi="Garamond" w:cs="Times New Roman"/>
                <w:sz w:val="16"/>
                <w:szCs w:val="16"/>
              </w:rPr>
            </w:pPr>
            <w:r w:rsidRPr="00020611">
              <w:rPr>
                <w:rFonts w:ascii="Garamond" w:hAnsi="Garamond" w:cs="Times New Roman"/>
                <w:sz w:val="16"/>
                <w:szCs w:val="16"/>
              </w:rPr>
              <w:t xml:space="preserve">Hartimi në bashkëpunim me </w:t>
            </w:r>
            <w:r w:rsidR="009E2161" w:rsidRPr="00020611">
              <w:rPr>
                <w:rFonts w:ascii="Garamond" w:hAnsi="Garamond" w:cs="Times New Roman"/>
                <w:sz w:val="16"/>
                <w:szCs w:val="16"/>
              </w:rPr>
              <w:t>m</w:t>
            </w:r>
            <w:r w:rsidRPr="00020611">
              <w:rPr>
                <w:rFonts w:ascii="Garamond" w:hAnsi="Garamond" w:cs="Times New Roman"/>
                <w:sz w:val="16"/>
                <w:szCs w:val="16"/>
              </w:rPr>
              <w:t xml:space="preserve">inistrinë </w:t>
            </w:r>
            <w:r w:rsidR="005607E2" w:rsidRPr="00020611">
              <w:rPr>
                <w:rFonts w:ascii="Garamond" w:hAnsi="Garamond" w:cs="Times New Roman"/>
                <w:sz w:val="16"/>
                <w:szCs w:val="16"/>
              </w:rPr>
              <w:t>p</w:t>
            </w:r>
            <w:r w:rsidR="000316EC" w:rsidRPr="00020611">
              <w:rPr>
                <w:rFonts w:ascii="Garamond" w:hAnsi="Garamond" w:cs="Times New Roman"/>
                <w:sz w:val="16"/>
                <w:szCs w:val="16"/>
              </w:rPr>
              <w:t>ë</w:t>
            </w:r>
            <w:r w:rsidR="005607E2" w:rsidRPr="00020611">
              <w:rPr>
                <w:rFonts w:ascii="Garamond" w:hAnsi="Garamond" w:cs="Times New Roman"/>
                <w:sz w:val="16"/>
                <w:szCs w:val="16"/>
              </w:rPr>
              <w:t>rgjegj</w:t>
            </w:r>
            <w:r w:rsidR="000316EC" w:rsidRPr="00020611">
              <w:rPr>
                <w:rFonts w:ascii="Garamond" w:hAnsi="Garamond" w:cs="Times New Roman"/>
                <w:sz w:val="16"/>
                <w:szCs w:val="16"/>
              </w:rPr>
              <w:t>ë</w:t>
            </w:r>
            <w:r w:rsidR="005607E2" w:rsidRPr="00020611">
              <w:rPr>
                <w:rFonts w:ascii="Garamond" w:hAnsi="Garamond" w:cs="Times New Roman"/>
                <w:sz w:val="16"/>
                <w:szCs w:val="16"/>
              </w:rPr>
              <w:t>se p</w:t>
            </w:r>
            <w:r w:rsidR="000316EC" w:rsidRPr="00020611">
              <w:rPr>
                <w:rFonts w:ascii="Garamond" w:hAnsi="Garamond" w:cs="Times New Roman"/>
                <w:sz w:val="16"/>
                <w:szCs w:val="16"/>
              </w:rPr>
              <w:t>ë</w:t>
            </w:r>
            <w:r w:rsidR="005607E2" w:rsidRPr="00020611">
              <w:rPr>
                <w:rFonts w:ascii="Garamond" w:hAnsi="Garamond" w:cs="Times New Roman"/>
                <w:sz w:val="16"/>
                <w:szCs w:val="16"/>
              </w:rPr>
              <w:t>r antikorrupsionin</w:t>
            </w:r>
            <w:r w:rsidRPr="00020611">
              <w:rPr>
                <w:rFonts w:ascii="Garamond" w:hAnsi="Garamond" w:cs="Times New Roman"/>
                <w:sz w:val="16"/>
                <w:szCs w:val="16"/>
              </w:rPr>
              <w:t xml:space="preserve"> i </w:t>
            </w:r>
            <w:r w:rsidR="009E2161" w:rsidRPr="00020611">
              <w:rPr>
                <w:rFonts w:ascii="Garamond" w:hAnsi="Garamond" w:cs="Times New Roman"/>
                <w:sz w:val="16"/>
                <w:szCs w:val="16"/>
              </w:rPr>
              <w:t xml:space="preserve">model-planit të integritetit, </w:t>
            </w:r>
            <w:r w:rsidRPr="00020611">
              <w:rPr>
                <w:rFonts w:ascii="Garamond" w:hAnsi="Garamond" w:cs="Times New Roman"/>
                <w:sz w:val="16"/>
                <w:szCs w:val="16"/>
              </w:rPr>
              <w:t xml:space="preserve">për të gjitha </w:t>
            </w:r>
            <w:r w:rsidR="009E2161" w:rsidRPr="00020611">
              <w:rPr>
                <w:rFonts w:ascii="Garamond" w:hAnsi="Garamond" w:cs="Times New Roman"/>
                <w:sz w:val="16"/>
                <w:szCs w:val="16"/>
              </w:rPr>
              <w:t>a</w:t>
            </w:r>
            <w:r w:rsidRPr="00020611">
              <w:rPr>
                <w:rFonts w:ascii="Garamond" w:hAnsi="Garamond" w:cs="Times New Roman"/>
                <w:sz w:val="16"/>
                <w:szCs w:val="16"/>
              </w:rPr>
              <w:t xml:space="preserve">utoritetet </w:t>
            </w:r>
            <w:r w:rsidR="009E2161" w:rsidRPr="00020611">
              <w:rPr>
                <w:rFonts w:ascii="Garamond" w:hAnsi="Garamond" w:cs="Times New Roman"/>
                <w:sz w:val="16"/>
                <w:szCs w:val="16"/>
              </w:rPr>
              <w:lastRenderedPageBreak/>
              <w:t>k</w:t>
            </w:r>
            <w:r w:rsidRPr="00020611">
              <w:rPr>
                <w:rFonts w:ascii="Garamond" w:hAnsi="Garamond" w:cs="Times New Roman"/>
                <w:sz w:val="16"/>
                <w:szCs w:val="16"/>
              </w:rPr>
              <w:t>ontraktore, me fokus të veçantë integritetin e procesit të prokurimit publik.</w:t>
            </w:r>
          </w:p>
          <w:p w14:paraId="0F535493" w14:textId="138C1530" w:rsidR="00263271" w:rsidRPr="00020611" w:rsidRDefault="002C6AF3" w:rsidP="00A86B71">
            <w:pPr>
              <w:pStyle w:val="ListParagraph"/>
              <w:widowControl w:val="0"/>
              <w:numPr>
                <w:ilvl w:val="0"/>
                <w:numId w:val="52"/>
              </w:numPr>
              <w:ind w:left="0" w:firstLine="0"/>
              <w:rPr>
                <w:rFonts w:ascii="Garamond" w:hAnsi="Garamond" w:cs="Times New Roman"/>
                <w:sz w:val="16"/>
                <w:szCs w:val="16"/>
              </w:rPr>
            </w:pPr>
            <w:r w:rsidRPr="00020611">
              <w:rPr>
                <w:rFonts w:ascii="Garamond" w:hAnsi="Garamond" w:cs="Times New Roman"/>
                <w:sz w:val="16"/>
                <w:szCs w:val="16"/>
              </w:rPr>
              <w:t xml:space="preserve">Organizimi i </w:t>
            </w:r>
            <w:r w:rsidR="00263271" w:rsidRPr="00020611">
              <w:rPr>
                <w:rFonts w:ascii="Garamond" w:hAnsi="Garamond" w:cs="Times New Roman"/>
                <w:sz w:val="16"/>
                <w:szCs w:val="16"/>
              </w:rPr>
              <w:t xml:space="preserve">2 </w:t>
            </w:r>
            <w:r w:rsidR="009E2161" w:rsidRPr="00020611">
              <w:rPr>
                <w:rFonts w:ascii="Garamond" w:hAnsi="Garamond" w:cs="Times New Roman"/>
                <w:sz w:val="16"/>
                <w:szCs w:val="16"/>
              </w:rPr>
              <w:t>s</w:t>
            </w:r>
            <w:r w:rsidR="00263271" w:rsidRPr="00020611">
              <w:rPr>
                <w:rFonts w:ascii="Garamond" w:hAnsi="Garamond" w:cs="Times New Roman"/>
                <w:sz w:val="16"/>
                <w:szCs w:val="16"/>
              </w:rPr>
              <w:t>eanca</w:t>
            </w:r>
            <w:r w:rsidRPr="00020611">
              <w:rPr>
                <w:rFonts w:ascii="Garamond" w:hAnsi="Garamond" w:cs="Times New Roman"/>
                <w:sz w:val="16"/>
                <w:szCs w:val="16"/>
              </w:rPr>
              <w:t>ve</w:t>
            </w:r>
            <w:r w:rsidR="00C23D15" w:rsidRPr="00020611">
              <w:rPr>
                <w:rFonts w:ascii="Garamond" w:hAnsi="Garamond" w:cs="Times New Roman"/>
                <w:sz w:val="16"/>
                <w:szCs w:val="16"/>
              </w:rPr>
              <w:t xml:space="preserve"> vjetore</w:t>
            </w:r>
            <w:r w:rsidR="00020611" w:rsidRPr="00020611">
              <w:rPr>
                <w:rFonts w:ascii="Garamond" w:hAnsi="Garamond" w:cs="Times New Roman"/>
                <w:sz w:val="16"/>
                <w:szCs w:val="16"/>
              </w:rPr>
              <w:t xml:space="preserve"> </w:t>
            </w:r>
            <w:r w:rsidRPr="00020611">
              <w:rPr>
                <w:rFonts w:ascii="Garamond" w:hAnsi="Garamond" w:cs="Times New Roman"/>
                <w:sz w:val="16"/>
                <w:szCs w:val="16"/>
              </w:rPr>
              <w:t>t</w:t>
            </w:r>
            <w:r w:rsidR="00F179E0" w:rsidRPr="00020611">
              <w:rPr>
                <w:rFonts w:ascii="Garamond" w:hAnsi="Garamond" w:cs="Times New Roman"/>
                <w:sz w:val="16"/>
                <w:szCs w:val="16"/>
              </w:rPr>
              <w:t>ë</w:t>
            </w:r>
            <w:r w:rsidR="00263271" w:rsidRPr="00020611">
              <w:rPr>
                <w:rFonts w:ascii="Garamond" w:hAnsi="Garamond" w:cs="Times New Roman"/>
                <w:sz w:val="16"/>
                <w:szCs w:val="16"/>
              </w:rPr>
              <w:t xml:space="preserve"> informimi</w:t>
            </w:r>
            <w:r w:rsidRPr="00020611">
              <w:rPr>
                <w:rFonts w:ascii="Garamond" w:hAnsi="Garamond" w:cs="Times New Roman"/>
                <w:sz w:val="16"/>
                <w:szCs w:val="16"/>
              </w:rPr>
              <w:t>t</w:t>
            </w:r>
            <w:r w:rsidR="00263271" w:rsidRPr="00020611">
              <w:rPr>
                <w:rFonts w:ascii="Garamond" w:hAnsi="Garamond" w:cs="Times New Roman"/>
                <w:sz w:val="16"/>
                <w:szCs w:val="16"/>
              </w:rPr>
              <w:t xml:space="preserve"> për riksun e korrupsionit në sektorin e prokurimit publik</w:t>
            </w:r>
            <w:r w:rsidR="006F7514" w:rsidRPr="00020611">
              <w:rPr>
                <w:rFonts w:ascii="Garamond" w:hAnsi="Garamond" w:cs="Times New Roman"/>
                <w:sz w:val="16"/>
                <w:szCs w:val="16"/>
              </w:rPr>
              <w:t>.</w:t>
            </w:r>
          </w:p>
        </w:tc>
        <w:tc>
          <w:tcPr>
            <w:tcW w:w="515" w:type="pct"/>
          </w:tcPr>
          <w:p w14:paraId="1513684C" w14:textId="56A94DA1" w:rsidR="00F6002B" w:rsidRPr="00020611" w:rsidRDefault="00263271" w:rsidP="006730D9">
            <w:pPr>
              <w:widowControl w:val="0"/>
              <w:shd w:val="clear" w:color="auto" w:fill="FFFFFF"/>
              <w:jc w:val="left"/>
              <w:rPr>
                <w:rFonts w:ascii="Garamond" w:hAnsi="Garamond" w:cs="Times New Roman"/>
                <w:sz w:val="16"/>
                <w:szCs w:val="16"/>
              </w:rPr>
            </w:pPr>
            <w:r w:rsidRPr="00020611">
              <w:rPr>
                <w:rFonts w:ascii="Garamond" w:hAnsi="Garamond" w:cs="Times New Roman"/>
                <w:sz w:val="16"/>
                <w:szCs w:val="16"/>
              </w:rPr>
              <w:lastRenderedPageBreak/>
              <w:t>APP,</w:t>
            </w:r>
            <w:r w:rsidR="00020611" w:rsidRPr="00020611">
              <w:rPr>
                <w:rFonts w:ascii="Garamond" w:hAnsi="Garamond" w:cs="Times New Roman"/>
                <w:sz w:val="16"/>
                <w:szCs w:val="16"/>
              </w:rPr>
              <w:t xml:space="preserve"> </w:t>
            </w:r>
          </w:p>
          <w:p w14:paraId="0AE03C1D" w14:textId="7169216A" w:rsidR="00263271" w:rsidRPr="00020611" w:rsidRDefault="00263271" w:rsidP="006730D9">
            <w:pPr>
              <w:widowControl w:val="0"/>
              <w:shd w:val="clear" w:color="auto" w:fill="FFFFFF"/>
              <w:jc w:val="left"/>
              <w:rPr>
                <w:rFonts w:ascii="Garamond" w:hAnsi="Garamond" w:cs="Times New Roman"/>
                <w:sz w:val="16"/>
                <w:szCs w:val="16"/>
              </w:rPr>
            </w:pPr>
            <w:r w:rsidRPr="00020611">
              <w:rPr>
                <w:rFonts w:ascii="Garamond" w:hAnsi="Garamond" w:cs="Times New Roman"/>
                <w:sz w:val="16"/>
                <w:szCs w:val="16"/>
              </w:rPr>
              <w:t xml:space="preserve">Ministria </w:t>
            </w:r>
            <w:r w:rsidR="005607E2" w:rsidRPr="00020611">
              <w:rPr>
                <w:rFonts w:ascii="Garamond" w:hAnsi="Garamond" w:cs="Times New Roman"/>
                <w:sz w:val="16"/>
                <w:szCs w:val="16"/>
              </w:rPr>
              <w:t>p</w:t>
            </w:r>
            <w:r w:rsidR="000316EC" w:rsidRPr="00020611">
              <w:rPr>
                <w:rFonts w:ascii="Garamond" w:hAnsi="Garamond" w:cs="Times New Roman"/>
                <w:sz w:val="16"/>
                <w:szCs w:val="16"/>
              </w:rPr>
              <w:t>ë</w:t>
            </w:r>
            <w:r w:rsidR="005607E2" w:rsidRPr="00020611">
              <w:rPr>
                <w:rFonts w:ascii="Garamond" w:hAnsi="Garamond" w:cs="Times New Roman"/>
                <w:sz w:val="16"/>
                <w:szCs w:val="16"/>
              </w:rPr>
              <w:t>rgjegj</w:t>
            </w:r>
            <w:r w:rsidR="000316EC" w:rsidRPr="00020611">
              <w:rPr>
                <w:rFonts w:ascii="Garamond" w:hAnsi="Garamond" w:cs="Times New Roman"/>
                <w:sz w:val="16"/>
                <w:szCs w:val="16"/>
              </w:rPr>
              <w:t>ë</w:t>
            </w:r>
            <w:r w:rsidR="005607E2" w:rsidRPr="00020611">
              <w:rPr>
                <w:rFonts w:ascii="Garamond" w:hAnsi="Garamond" w:cs="Times New Roman"/>
                <w:sz w:val="16"/>
                <w:szCs w:val="16"/>
              </w:rPr>
              <w:t>se p</w:t>
            </w:r>
            <w:r w:rsidR="000316EC" w:rsidRPr="00020611">
              <w:rPr>
                <w:rFonts w:ascii="Garamond" w:hAnsi="Garamond" w:cs="Times New Roman"/>
                <w:sz w:val="16"/>
                <w:szCs w:val="16"/>
              </w:rPr>
              <w:t>ë</w:t>
            </w:r>
            <w:r w:rsidR="005607E2" w:rsidRPr="00020611">
              <w:rPr>
                <w:rFonts w:ascii="Garamond" w:hAnsi="Garamond" w:cs="Times New Roman"/>
                <w:sz w:val="16"/>
                <w:szCs w:val="16"/>
              </w:rPr>
              <w:t>r antikorrupsionin</w:t>
            </w:r>
            <w:r w:rsidR="00020611" w:rsidRPr="00020611">
              <w:rPr>
                <w:rFonts w:ascii="Garamond" w:hAnsi="Garamond" w:cs="Times New Roman"/>
                <w:sz w:val="16"/>
                <w:szCs w:val="16"/>
              </w:rPr>
              <w:t xml:space="preserve"> </w:t>
            </w:r>
          </w:p>
          <w:p w14:paraId="576ECB32"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60" w:type="pct"/>
          </w:tcPr>
          <w:p w14:paraId="507632E0"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7" w:type="pct"/>
            <w:gridSpan w:val="2"/>
          </w:tcPr>
          <w:p w14:paraId="618AA2ED" w14:textId="5CB746EF"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 xml:space="preserve">TM </w:t>
            </w:r>
            <w:r w:rsidR="00C23D15" w:rsidRPr="00020611">
              <w:rPr>
                <w:rFonts w:ascii="Garamond" w:hAnsi="Garamond" w:cs="Times New Roman"/>
                <w:sz w:val="16"/>
                <w:szCs w:val="16"/>
              </w:rPr>
              <w:t>IV</w:t>
            </w:r>
            <w:r w:rsidRPr="00020611">
              <w:rPr>
                <w:rFonts w:ascii="Garamond" w:hAnsi="Garamond" w:cs="Times New Roman"/>
                <w:sz w:val="16"/>
                <w:szCs w:val="16"/>
              </w:rPr>
              <w:t xml:space="preserve"> 2024</w:t>
            </w:r>
          </w:p>
        </w:tc>
        <w:tc>
          <w:tcPr>
            <w:tcW w:w="407" w:type="pct"/>
          </w:tcPr>
          <w:p w14:paraId="1E9938FD" w14:textId="7777777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2026</w:t>
            </w:r>
          </w:p>
        </w:tc>
      </w:tr>
      <w:tr w:rsidR="006730D9" w:rsidRPr="00020611" w14:paraId="59C827DC" w14:textId="77777777" w:rsidTr="000B45F4">
        <w:trPr>
          <w:gridBefore w:val="1"/>
          <w:wBefore w:w="6" w:type="pct"/>
          <w:trHeight w:val="20"/>
        </w:trPr>
        <w:tc>
          <w:tcPr>
            <w:tcW w:w="323" w:type="pct"/>
            <w:vMerge w:val="restart"/>
          </w:tcPr>
          <w:p w14:paraId="2B708ECD" w14:textId="16DB99B8" w:rsidR="00263271" w:rsidRPr="00020611" w:rsidRDefault="00263271" w:rsidP="006730D9">
            <w:pPr>
              <w:widowControl w:val="0"/>
              <w:jc w:val="center"/>
              <w:rPr>
                <w:rFonts w:ascii="Garamond" w:hAnsi="Garamond" w:cs="Times New Roman"/>
                <w:sz w:val="16"/>
                <w:szCs w:val="16"/>
              </w:rPr>
            </w:pPr>
            <w:r w:rsidRPr="00020611">
              <w:rPr>
                <w:rFonts w:ascii="Garamond" w:hAnsi="Garamond" w:cs="Times New Roman"/>
                <w:sz w:val="16"/>
                <w:szCs w:val="16"/>
              </w:rPr>
              <w:t>Objektivi 3.2</w:t>
            </w:r>
          </w:p>
        </w:tc>
        <w:tc>
          <w:tcPr>
            <w:tcW w:w="549" w:type="pct"/>
            <w:gridSpan w:val="2"/>
            <w:vMerge w:val="restart"/>
          </w:tcPr>
          <w:p w14:paraId="6FED2EC6" w14:textId="77777777" w:rsidR="00263271" w:rsidRPr="00020611" w:rsidRDefault="00263271" w:rsidP="006730D9">
            <w:pPr>
              <w:widowControl w:val="0"/>
              <w:tabs>
                <w:tab w:val="left" w:pos="1628"/>
              </w:tabs>
              <w:jc w:val="left"/>
              <w:rPr>
                <w:rFonts w:ascii="Garamond" w:hAnsi="Garamond" w:cs="Times New Roman"/>
                <w:b/>
                <w:sz w:val="16"/>
                <w:szCs w:val="16"/>
              </w:rPr>
            </w:pPr>
            <w:r w:rsidRPr="00020611">
              <w:rPr>
                <w:rFonts w:ascii="Garamond" w:hAnsi="Garamond" w:cs="Times New Roman"/>
                <w:b/>
                <w:sz w:val="16"/>
                <w:szCs w:val="16"/>
              </w:rPr>
              <w:t>Siguria ligjore e shqyrtimit të ankesave</w:t>
            </w:r>
          </w:p>
          <w:p w14:paraId="7928492D" w14:textId="77777777" w:rsidR="00263271" w:rsidRPr="00020611" w:rsidRDefault="00263271" w:rsidP="006730D9">
            <w:pPr>
              <w:widowControl w:val="0"/>
              <w:tabs>
                <w:tab w:val="left" w:pos="1628"/>
              </w:tabs>
              <w:jc w:val="center"/>
              <w:rPr>
                <w:rFonts w:ascii="Garamond" w:hAnsi="Garamond" w:cs="Times New Roman"/>
                <w:b/>
                <w:sz w:val="16"/>
                <w:szCs w:val="16"/>
              </w:rPr>
            </w:pPr>
          </w:p>
          <w:p w14:paraId="198C4F3E" w14:textId="77777777" w:rsidR="00263271" w:rsidRPr="00020611" w:rsidRDefault="00263271" w:rsidP="006730D9">
            <w:pPr>
              <w:widowControl w:val="0"/>
              <w:tabs>
                <w:tab w:val="left" w:pos="1628"/>
              </w:tabs>
              <w:jc w:val="center"/>
              <w:rPr>
                <w:rFonts w:ascii="Garamond" w:hAnsi="Garamond" w:cs="Times New Roman"/>
                <w:b/>
                <w:sz w:val="16"/>
                <w:szCs w:val="16"/>
              </w:rPr>
            </w:pPr>
          </w:p>
          <w:p w14:paraId="36C8B5CC" w14:textId="77777777" w:rsidR="00263271" w:rsidRPr="00020611" w:rsidRDefault="00263271" w:rsidP="006730D9">
            <w:pPr>
              <w:widowControl w:val="0"/>
              <w:tabs>
                <w:tab w:val="left" w:pos="1628"/>
              </w:tabs>
              <w:jc w:val="center"/>
              <w:rPr>
                <w:rFonts w:ascii="Garamond" w:hAnsi="Garamond" w:cs="Times New Roman"/>
                <w:b/>
                <w:sz w:val="16"/>
                <w:szCs w:val="16"/>
              </w:rPr>
            </w:pPr>
          </w:p>
          <w:p w14:paraId="4CF31665" w14:textId="77777777" w:rsidR="00263271" w:rsidRPr="00020611" w:rsidRDefault="00263271" w:rsidP="006730D9">
            <w:pPr>
              <w:widowControl w:val="0"/>
              <w:tabs>
                <w:tab w:val="left" w:pos="1628"/>
              </w:tabs>
              <w:jc w:val="center"/>
              <w:rPr>
                <w:rFonts w:ascii="Garamond" w:hAnsi="Garamond" w:cs="Times New Roman"/>
                <w:b/>
                <w:sz w:val="16"/>
                <w:szCs w:val="16"/>
              </w:rPr>
            </w:pPr>
          </w:p>
        </w:tc>
        <w:tc>
          <w:tcPr>
            <w:tcW w:w="403" w:type="pct"/>
            <w:gridSpan w:val="2"/>
          </w:tcPr>
          <w:p w14:paraId="6199A750" w14:textId="01A4E73D"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3.2.1</w:t>
            </w:r>
          </w:p>
        </w:tc>
        <w:tc>
          <w:tcPr>
            <w:tcW w:w="682" w:type="pct"/>
            <w:gridSpan w:val="2"/>
          </w:tcPr>
          <w:p w14:paraId="4F6C5B21" w14:textId="0058C429"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 xml:space="preserve">Rritja </w:t>
            </w:r>
            <w:r w:rsidR="00521731" w:rsidRPr="00020611">
              <w:rPr>
                <w:rFonts w:ascii="Garamond" w:hAnsi="Garamond" w:cs="Times New Roman"/>
                <w:sz w:val="16"/>
                <w:szCs w:val="16"/>
              </w:rPr>
              <w:t>e kapaciteteve p</w:t>
            </w:r>
            <w:r w:rsidR="00F179E0" w:rsidRPr="00020611">
              <w:rPr>
                <w:rFonts w:ascii="Garamond" w:hAnsi="Garamond" w:cs="Times New Roman"/>
                <w:sz w:val="16"/>
                <w:szCs w:val="16"/>
              </w:rPr>
              <w:t>ë</w:t>
            </w:r>
            <w:r w:rsidR="00521731" w:rsidRPr="00020611">
              <w:rPr>
                <w:rFonts w:ascii="Garamond" w:hAnsi="Garamond" w:cs="Times New Roman"/>
                <w:sz w:val="16"/>
                <w:szCs w:val="16"/>
              </w:rPr>
              <w:t>r shqyrtimin e ankesave</w:t>
            </w:r>
          </w:p>
        </w:tc>
        <w:tc>
          <w:tcPr>
            <w:tcW w:w="1239" w:type="pct"/>
          </w:tcPr>
          <w:p w14:paraId="567F4975" w14:textId="6A997A8D" w:rsidR="00521731" w:rsidRPr="00020611" w:rsidRDefault="00521731" w:rsidP="00810C55">
            <w:pPr>
              <w:pStyle w:val="ListParagraph"/>
              <w:widowControl w:val="0"/>
              <w:ind w:left="0"/>
              <w:rPr>
                <w:rFonts w:ascii="Garamond" w:eastAsia="Times New Roman" w:hAnsi="Garamond" w:cs="Times New Roman"/>
                <w:sz w:val="16"/>
                <w:szCs w:val="16"/>
                <w:bdr w:val="none" w:sz="0" w:space="0" w:color="auto" w:frame="1"/>
              </w:rPr>
            </w:pPr>
            <w:r w:rsidRPr="00020611">
              <w:rPr>
                <w:rFonts w:ascii="Garamond" w:eastAsia="Times New Roman" w:hAnsi="Garamond" w:cs="Times New Roman"/>
                <w:sz w:val="16"/>
                <w:szCs w:val="16"/>
                <w:bdr w:val="none" w:sz="0" w:space="0" w:color="auto" w:frame="1"/>
              </w:rPr>
              <w:t xml:space="preserve"> </w:t>
            </w:r>
            <w:r w:rsidR="008F2A70" w:rsidRPr="00020611">
              <w:rPr>
                <w:rFonts w:ascii="Garamond" w:eastAsia="Times New Roman" w:hAnsi="Garamond" w:cs="Times New Roman"/>
                <w:sz w:val="16"/>
                <w:szCs w:val="16"/>
                <w:bdr w:val="none" w:sz="0" w:space="0" w:color="auto" w:frame="1"/>
              </w:rPr>
              <w:t>Organizimi</w:t>
            </w:r>
            <w:r w:rsidR="00054751" w:rsidRPr="00020611">
              <w:rPr>
                <w:rFonts w:ascii="Garamond" w:eastAsia="Times New Roman" w:hAnsi="Garamond" w:cs="Times New Roman"/>
                <w:sz w:val="16"/>
                <w:szCs w:val="16"/>
                <w:bdr w:val="none" w:sz="0" w:space="0" w:color="auto" w:frame="1"/>
              </w:rPr>
              <w:t xml:space="preserve"> i </w:t>
            </w:r>
            <w:r w:rsidR="008F2A70" w:rsidRPr="00020611">
              <w:rPr>
                <w:rFonts w:ascii="Garamond" w:eastAsia="Times New Roman" w:hAnsi="Garamond" w:cs="Times New Roman"/>
                <w:sz w:val="16"/>
                <w:szCs w:val="16"/>
                <w:bdr w:val="none" w:sz="0" w:space="0" w:color="auto" w:frame="1"/>
              </w:rPr>
              <w:t>5 trajnimeve</w:t>
            </w:r>
          </w:p>
          <w:p w14:paraId="2E6619B5" w14:textId="4E428FF5" w:rsidR="00263271" w:rsidRPr="00020611" w:rsidRDefault="00263271" w:rsidP="006730D9">
            <w:pPr>
              <w:pStyle w:val="ListParagraph"/>
              <w:widowControl w:val="0"/>
              <w:numPr>
                <w:ilvl w:val="0"/>
                <w:numId w:val="47"/>
              </w:numPr>
              <w:ind w:left="0" w:firstLine="0"/>
              <w:rPr>
                <w:rFonts w:ascii="Garamond" w:eastAsia="Times New Roman" w:hAnsi="Garamond" w:cs="Times New Roman"/>
                <w:sz w:val="16"/>
                <w:szCs w:val="16"/>
                <w:bdr w:val="none" w:sz="0" w:space="0" w:color="auto" w:frame="1"/>
              </w:rPr>
            </w:pPr>
            <w:r w:rsidRPr="00020611">
              <w:rPr>
                <w:rFonts w:ascii="Garamond" w:eastAsia="Times New Roman" w:hAnsi="Garamond" w:cs="Times New Roman"/>
                <w:sz w:val="16"/>
                <w:szCs w:val="16"/>
                <w:bdr w:val="none" w:sz="0" w:space="0" w:color="auto" w:frame="1"/>
              </w:rPr>
              <w:t>Miratimi i manualit të posa</w:t>
            </w:r>
            <w:r w:rsidR="009E2161" w:rsidRPr="00020611">
              <w:rPr>
                <w:rFonts w:ascii="Garamond" w:eastAsia="Times New Roman" w:hAnsi="Garamond" w:cs="Times New Roman"/>
                <w:sz w:val="16"/>
                <w:szCs w:val="16"/>
                <w:bdr w:val="none" w:sz="0" w:space="0" w:color="auto" w:frame="1"/>
              </w:rPr>
              <w:t>ç</w:t>
            </w:r>
            <w:r w:rsidRPr="00020611">
              <w:rPr>
                <w:rFonts w:ascii="Garamond" w:eastAsia="Times New Roman" w:hAnsi="Garamond" w:cs="Times New Roman"/>
                <w:sz w:val="16"/>
                <w:szCs w:val="16"/>
                <w:bdr w:val="none" w:sz="0" w:space="0" w:color="auto" w:frame="1"/>
              </w:rPr>
              <w:t xml:space="preserve">ëm të </w:t>
            </w:r>
            <w:r w:rsidR="00810C55" w:rsidRPr="00020611">
              <w:rPr>
                <w:rFonts w:ascii="Garamond" w:eastAsia="Times New Roman" w:hAnsi="Garamond" w:cs="Times New Roman"/>
                <w:sz w:val="16"/>
                <w:szCs w:val="16"/>
                <w:bdr w:val="none" w:sz="0" w:space="0" w:color="auto" w:frame="1"/>
              </w:rPr>
              <w:t>trajnimeve</w:t>
            </w:r>
            <w:r w:rsidRPr="00020611">
              <w:rPr>
                <w:rFonts w:ascii="Garamond" w:eastAsia="Times New Roman" w:hAnsi="Garamond" w:cs="Times New Roman"/>
                <w:sz w:val="16"/>
                <w:szCs w:val="16"/>
                <w:bdr w:val="none" w:sz="0" w:space="0" w:color="auto" w:frame="1"/>
              </w:rPr>
              <w:t xml:space="preserve"> në nivel vjetor, me institucionet e arsimit të lartë dhe partnerët ndërkombëtar</w:t>
            </w:r>
            <w:r w:rsidR="009E2161" w:rsidRPr="00020611">
              <w:rPr>
                <w:rFonts w:ascii="Garamond" w:eastAsia="Times New Roman" w:hAnsi="Garamond" w:cs="Times New Roman"/>
                <w:sz w:val="16"/>
                <w:szCs w:val="16"/>
                <w:bdr w:val="none" w:sz="0" w:space="0" w:color="auto" w:frame="1"/>
              </w:rPr>
              <w:t>ë</w:t>
            </w:r>
          </w:p>
          <w:p w14:paraId="5A994EF9" w14:textId="03FAD363" w:rsidR="00263271" w:rsidRPr="00020611" w:rsidRDefault="00521731" w:rsidP="00A86B71">
            <w:pPr>
              <w:pStyle w:val="ListParagraph"/>
              <w:widowControl w:val="0"/>
              <w:numPr>
                <w:ilvl w:val="0"/>
                <w:numId w:val="47"/>
              </w:numPr>
              <w:ind w:left="0" w:firstLine="0"/>
              <w:rPr>
                <w:rFonts w:ascii="Garamond" w:hAnsi="Garamond" w:cs="Times New Roman"/>
                <w:sz w:val="16"/>
                <w:szCs w:val="16"/>
              </w:rPr>
            </w:pPr>
            <w:r w:rsidRPr="00020611">
              <w:rPr>
                <w:rFonts w:ascii="Garamond" w:eastAsia="Times New Roman" w:hAnsi="Garamond" w:cs="Times New Roman"/>
                <w:sz w:val="16"/>
                <w:szCs w:val="16"/>
                <w:bdr w:val="none" w:sz="0" w:space="0" w:color="auto" w:frame="1"/>
              </w:rPr>
              <w:t xml:space="preserve">Organizimi i </w:t>
            </w:r>
            <w:r w:rsidR="00263271" w:rsidRPr="00020611">
              <w:rPr>
                <w:rFonts w:ascii="Garamond" w:eastAsia="Times New Roman" w:hAnsi="Garamond" w:cs="Times New Roman"/>
                <w:sz w:val="16"/>
                <w:szCs w:val="16"/>
                <w:bdr w:val="none" w:sz="0" w:space="0" w:color="auto" w:frame="1"/>
              </w:rPr>
              <w:t>3 trajnime</w:t>
            </w:r>
            <w:r w:rsidR="009E2161" w:rsidRPr="00020611">
              <w:rPr>
                <w:rFonts w:ascii="Garamond" w:eastAsia="Times New Roman" w:hAnsi="Garamond" w:cs="Times New Roman"/>
                <w:sz w:val="16"/>
                <w:szCs w:val="16"/>
                <w:bdr w:val="none" w:sz="0" w:space="0" w:color="auto" w:frame="1"/>
              </w:rPr>
              <w:t>ve</w:t>
            </w:r>
            <w:r w:rsidR="00263271" w:rsidRPr="00020611">
              <w:rPr>
                <w:rFonts w:ascii="Garamond" w:eastAsia="Times New Roman" w:hAnsi="Garamond" w:cs="Times New Roman"/>
                <w:sz w:val="16"/>
                <w:szCs w:val="16"/>
                <w:bdr w:val="none" w:sz="0" w:space="0" w:color="auto" w:frame="1"/>
              </w:rPr>
              <w:t xml:space="preserve"> me operatorët ekonomik</w:t>
            </w:r>
            <w:r w:rsidR="009E2161" w:rsidRPr="00020611">
              <w:rPr>
                <w:rFonts w:ascii="Garamond" w:eastAsia="Times New Roman" w:hAnsi="Garamond" w:cs="Times New Roman"/>
                <w:sz w:val="16"/>
                <w:szCs w:val="16"/>
                <w:bdr w:val="none" w:sz="0" w:space="0" w:color="auto" w:frame="1"/>
              </w:rPr>
              <w:t>ë</w:t>
            </w:r>
            <w:r w:rsidR="00263271" w:rsidRPr="00020611">
              <w:rPr>
                <w:rFonts w:ascii="Garamond" w:eastAsia="Times New Roman" w:hAnsi="Garamond" w:cs="Times New Roman"/>
                <w:sz w:val="16"/>
                <w:szCs w:val="16"/>
                <w:bdr w:val="none" w:sz="0" w:space="0" w:color="auto" w:frame="1"/>
              </w:rPr>
              <w:t xml:space="preserve"> dhe autoritetet kontraktore lidhur me problematikat e konstatuara gjat</w:t>
            </w:r>
            <w:r w:rsidR="009E2161" w:rsidRPr="00020611">
              <w:rPr>
                <w:rFonts w:ascii="Garamond" w:eastAsia="Times New Roman" w:hAnsi="Garamond" w:cs="Times New Roman"/>
                <w:sz w:val="16"/>
                <w:szCs w:val="16"/>
                <w:bdr w:val="none" w:sz="0" w:space="0" w:color="auto" w:frame="1"/>
              </w:rPr>
              <w:t>ë</w:t>
            </w:r>
            <w:r w:rsidR="00263271" w:rsidRPr="00020611">
              <w:rPr>
                <w:rFonts w:ascii="Garamond" w:eastAsia="Times New Roman" w:hAnsi="Garamond" w:cs="Times New Roman"/>
                <w:sz w:val="16"/>
                <w:szCs w:val="16"/>
                <w:bdr w:val="none" w:sz="0" w:space="0" w:color="auto" w:frame="1"/>
              </w:rPr>
              <w:t xml:space="preserve"> shqyrtimit t</w:t>
            </w:r>
            <w:r w:rsidR="009E2161" w:rsidRPr="00020611">
              <w:rPr>
                <w:rFonts w:ascii="Garamond" w:eastAsia="Times New Roman" w:hAnsi="Garamond" w:cs="Times New Roman"/>
                <w:sz w:val="16"/>
                <w:szCs w:val="16"/>
                <w:bdr w:val="none" w:sz="0" w:space="0" w:color="auto" w:frame="1"/>
              </w:rPr>
              <w:t>ë</w:t>
            </w:r>
            <w:r w:rsidR="00263271" w:rsidRPr="00020611">
              <w:rPr>
                <w:rFonts w:ascii="Garamond" w:eastAsia="Times New Roman" w:hAnsi="Garamond" w:cs="Times New Roman"/>
                <w:sz w:val="16"/>
                <w:szCs w:val="16"/>
                <w:bdr w:val="none" w:sz="0" w:space="0" w:color="auto" w:frame="1"/>
              </w:rPr>
              <w:t xml:space="preserve"> ankesave, me q</w:t>
            </w:r>
            <w:r w:rsidR="009E2161" w:rsidRPr="00020611">
              <w:rPr>
                <w:rFonts w:ascii="Garamond" w:eastAsia="Times New Roman" w:hAnsi="Garamond" w:cs="Times New Roman"/>
                <w:sz w:val="16"/>
                <w:szCs w:val="16"/>
                <w:bdr w:val="none" w:sz="0" w:space="0" w:color="auto" w:frame="1"/>
              </w:rPr>
              <w:t>ë</w:t>
            </w:r>
            <w:r w:rsidR="00263271" w:rsidRPr="00020611">
              <w:rPr>
                <w:rFonts w:ascii="Garamond" w:eastAsia="Times New Roman" w:hAnsi="Garamond" w:cs="Times New Roman"/>
                <w:sz w:val="16"/>
                <w:szCs w:val="16"/>
                <w:bdr w:val="none" w:sz="0" w:space="0" w:color="auto" w:frame="1"/>
              </w:rPr>
              <w:t>llim zgjidhjen e tyre</w:t>
            </w:r>
            <w:r w:rsidR="00020611" w:rsidRPr="00020611">
              <w:rPr>
                <w:rFonts w:ascii="Garamond" w:eastAsia="Times New Roman" w:hAnsi="Garamond" w:cs="Times New Roman"/>
                <w:sz w:val="16"/>
                <w:szCs w:val="16"/>
                <w:bdr w:val="none" w:sz="0" w:space="0" w:color="auto" w:frame="1"/>
              </w:rPr>
              <w:t xml:space="preserve"> </w:t>
            </w:r>
          </w:p>
        </w:tc>
        <w:tc>
          <w:tcPr>
            <w:tcW w:w="515" w:type="pct"/>
          </w:tcPr>
          <w:p w14:paraId="46778D69" w14:textId="48E1F93E" w:rsidR="00263271" w:rsidRPr="00020611" w:rsidRDefault="00263271" w:rsidP="006730D9">
            <w:pPr>
              <w:widowControl w:val="0"/>
              <w:jc w:val="left"/>
              <w:rPr>
                <w:rFonts w:ascii="Garamond" w:eastAsia="Times New Roman" w:hAnsi="Garamond" w:cs="Times New Roman"/>
                <w:sz w:val="16"/>
                <w:szCs w:val="16"/>
                <w:bdr w:val="none" w:sz="0" w:space="0" w:color="auto" w:frame="1"/>
              </w:rPr>
            </w:pPr>
            <w:r w:rsidRPr="00020611">
              <w:rPr>
                <w:rFonts w:ascii="Garamond" w:eastAsia="Times New Roman" w:hAnsi="Garamond" w:cs="Times New Roman"/>
                <w:sz w:val="16"/>
                <w:szCs w:val="16"/>
                <w:bdr w:val="none" w:sz="0" w:space="0" w:color="auto" w:frame="1"/>
              </w:rPr>
              <w:t>KPP</w:t>
            </w:r>
          </w:p>
          <w:p w14:paraId="7378BEA5"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60" w:type="pct"/>
          </w:tcPr>
          <w:p w14:paraId="7A36C769"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1" w:type="pct"/>
          </w:tcPr>
          <w:p w14:paraId="228CF092" w14:textId="2023A487"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w:t>
            </w:r>
            <w:r w:rsidR="00521731" w:rsidRPr="00020611">
              <w:rPr>
                <w:rFonts w:ascii="Garamond" w:hAnsi="Garamond" w:cs="Times New Roman"/>
                <w:sz w:val="16"/>
                <w:szCs w:val="16"/>
              </w:rPr>
              <w:t>4</w:t>
            </w:r>
          </w:p>
        </w:tc>
        <w:tc>
          <w:tcPr>
            <w:tcW w:w="422" w:type="pct"/>
            <w:gridSpan w:val="3"/>
          </w:tcPr>
          <w:p w14:paraId="13F5DA66" w14:textId="5402F993"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0978007B" w14:textId="77777777" w:rsidTr="000B45F4">
        <w:trPr>
          <w:gridBefore w:val="1"/>
          <w:wBefore w:w="6" w:type="pct"/>
          <w:trHeight w:val="20"/>
        </w:trPr>
        <w:tc>
          <w:tcPr>
            <w:tcW w:w="323" w:type="pct"/>
            <w:vMerge/>
          </w:tcPr>
          <w:p w14:paraId="6EAE1496"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549" w:type="pct"/>
            <w:gridSpan w:val="2"/>
            <w:vMerge/>
          </w:tcPr>
          <w:p w14:paraId="2758AD63"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03" w:type="pct"/>
            <w:gridSpan w:val="2"/>
          </w:tcPr>
          <w:p w14:paraId="7E9023E3" w14:textId="61EDEB74" w:rsidR="00263271" w:rsidRPr="00020611" w:rsidRDefault="00263271"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3.2.2</w:t>
            </w:r>
          </w:p>
        </w:tc>
        <w:tc>
          <w:tcPr>
            <w:tcW w:w="682" w:type="pct"/>
            <w:gridSpan w:val="2"/>
          </w:tcPr>
          <w:p w14:paraId="589F45DB" w14:textId="432E679D" w:rsidR="00263271"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Nd</w:t>
            </w:r>
            <w:r w:rsidR="000316EC" w:rsidRPr="00020611">
              <w:rPr>
                <w:rFonts w:ascii="Garamond" w:hAnsi="Garamond" w:cs="Times New Roman"/>
                <w:sz w:val="16"/>
                <w:szCs w:val="16"/>
              </w:rPr>
              <w:t>ë</w:t>
            </w:r>
            <w:r w:rsidRPr="00020611">
              <w:rPr>
                <w:rFonts w:ascii="Garamond" w:hAnsi="Garamond" w:cs="Times New Roman"/>
                <w:sz w:val="16"/>
                <w:szCs w:val="16"/>
              </w:rPr>
              <w:t>rlidhja e sistemit elektronik t</w:t>
            </w:r>
            <w:r w:rsidR="000316EC" w:rsidRPr="00020611">
              <w:rPr>
                <w:rFonts w:ascii="Garamond" w:hAnsi="Garamond" w:cs="Times New Roman"/>
                <w:sz w:val="16"/>
                <w:szCs w:val="16"/>
              </w:rPr>
              <w:t>ë</w:t>
            </w:r>
            <w:r w:rsidRPr="00020611">
              <w:rPr>
                <w:rFonts w:ascii="Garamond" w:hAnsi="Garamond" w:cs="Times New Roman"/>
                <w:sz w:val="16"/>
                <w:szCs w:val="16"/>
              </w:rPr>
              <w:t xml:space="preserve"> ankesave me Sistemin e Prokurimit Elektronik</w:t>
            </w:r>
            <w:r w:rsidR="00020611" w:rsidRPr="00020611">
              <w:rPr>
                <w:rFonts w:ascii="Garamond" w:hAnsi="Garamond" w:cs="Times New Roman"/>
                <w:sz w:val="16"/>
                <w:szCs w:val="16"/>
              </w:rPr>
              <w:t xml:space="preserve"> </w:t>
            </w:r>
          </w:p>
        </w:tc>
        <w:tc>
          <w:tcPr>
            <w:tcW w:w="1239" w:type="pct"/>
          </w:tcPr>
          <w:p w14:paraId="166F6627" w14:textId="564CC2B2" w:rsidR="00263271" w:rsidRPr="00020611" w:rsidRDefault="00F6002B" w:rsidP="006730D9">
            <w:pPr>
              <w:pStyle w:val="ListParagraph"/>
              <w:widowControl w:val="0"/>
              <w:numPr>
                <w:ilvl w:val="0"/>
                <w:numId w:val="48"/>
              </w:numPr>
              <w:ind w:left="0" w:firstLine="0"/>
              <w:rPr>
                <w:rFonts w:ascii="Garamond" w:hAnsi="Garamond" w:cs="Times New Roman"/>
                <w:sz w:val="16"/>
                <w:szCs w:val="16"/>
                <w:bdr w:val="none" w:sz="0" w:space="0" w:color="auto" w:frame="1"/>
              </w:rPr>
            </w:pPr>
            <w:r w:rsidRPr="00020611">
              <w:rPr>
                <w:rFonts w:ascii="Garamond" w:hAnsi="Garamond" w:cs="Times New Roman"/>
                <w:sz w:val="16"/>
                <w:szCs w:val="16"/>
                <w:bdr w:val="none" w:sz="0" w:space="0" w:color="auto" w:frame="1"/>
              </w:rPr>
              <w:t>Nd</w:t>
            </w:r>
            <w:r w:rsidR="000316EC" w:rsidRPr="00020611">
              <w:rPr>
                <w:rFonts w:ascii="Garamond" w:hAnsi="Garamond" w:cs="Times New Roman"/>
                <w:sz w:val="16"/>
                <w:szCs w:val="16"/>
                <w:bdr w:val="none" w:sz="0" w:space="0" w:color="auto" w:frame="1"/>
              </w:rPr>
              <w:t>ë</w:t>
            </w:r>
            <w:r w:rsidRPr="00020611">
              <w:rPr>
                <w:rFonts w:ascii="Garamond" w:hAnsi="Garamond" w:cs="Times New Roman"/>
                <w:sz w:val="16"/>
                <w:szCs w:val="16"/>
                <w:bdr w:val="none" w:sz="0" w:space="0" w:color="auto" w:frame="1"/>
              </w:rPr>
              <w:t>rlidhja e</w:t>
            </w:r>
            <w:r w:rsidR="00263271" w:rsidRPr="00020611">
              <w:rPr>
                <w:rFonts w:ascii="Garamond" w:hAnsi="Garamond" w:cs="Times New Roman"/>
                <w:sz w:val="16"/>
                <w:szCs w:val="16"/>
                <w:bdr w:val="none" w:sz="0" w:space="0" w:color="auto" w:frame="1"/>
              </w:rPr>
              <w:t xml:space="preserve"> sistemit të ankesave elektronike</w:t>
            </w:r>
            <w:r w:rsidRPr="00020611">
              <w:rPr>
                <w:rFonts w:ascii="Garamond" w:hAnsi="Garamond" w:cs="Times New Roman"/>
                <w:sz w:val="16"/>
                <w:szCs w:val="16"/>
                <w:bdr w:val="none" w:sz="0" w:space="0" w:color="auto" w:frame="1"/>
              </w:rPr>
              <w:t xml:space="preserve"> me sistemin e prokurimit elektronik</w:t>
            </w:r>
            <w:r w:rsidR="00263271" w:rsidRPr="00020611">
              <w:rPr>
                <w:rFonts w:ascii="Garamond" w:hAnsi="Garamond" w:cs="Times New Roman"/>
                <w:sz w:val="16"/>
                <w:szCs w:val="16"/>
                <w:bdr w:val="none" w:sz="0" w:space="0" w:color="auto" w:frame="1"/>
              </w:rPr>
              <w:t xml:space="preserve"> dhe automatizimi i proceseve, nëpërmjet inteligjencës artificiale të procesit të punës së KPP</w:t>
            </w:r>
            <w:r w:rsidR="009E2161" w:rsidRPr="00020611">
              <w:rPr>
                <w:rFonts w:ascii="Garamond" w:hAnsi="Garamond" w:cs="Times New Roman"/>
                <w:sz w:val="16"/>
                <w:szCs w:val="16"/>
                <w:bdr w:val="none" w:sz="0" w:space="0" w:color="auto" w:frame="1"/>
              </w:rPr>
              <w:t>-së</w:t>
            </w:r>
            <w:r w:rsidR="00263271" w:rsidRPr="00020611">
              <w:rPr>
                <w:rFonts w:ascii="Garamond" w:hAnsi="Garamond" w:cs="Times New Roman"/>
                <w:sz w:val="16"/>
                <w:szCs w:val="16"/>
                <w:bdr w:val="none" w:sz="0" w:space="0" w:color="auto" w:frame="1"/>
              </w:rPr>
              <w:t>.</w:t>
            </w:r>
            <w:r w:rsidR="00020611" w:rsidRPr="00020611">
              <w:rPr>
                <w:rFonts w:ascii="Garamond" w:hAnsi="Garamond" w:cs="Times New Roman"/>
                <w:sz w:val="16"/>
                <w:szCs w:val="16"/>
                <w:bdr w:val="none" w:sz="0" w:space="0" w:color="auto" w:frame="1"/>
              </w:rPr>
              <w:t xml:space="preserve"> </w:t>
            </w:r>
          </w:p>
          <w:p w14:paraId="4AAEA76E" w14:textId="47E15A9E" w:rsidR="00263271" w:rsidRPr="00020611" w:rsidRDefault="00263271" w:rsidP="006730D9">
            <w:pPr>
              <w:pStyle w:val="ListParagraph"/>
              <w:widowControl w:val="0"/>
              <w:numPr>
                <w:ilvl w:val="0"/>
                <w:numId w:val="48"/>
              </w:numPr>
              <w:ind w:left="0" w:firstLine="0"/>
              <w:rPr>
                <w:rFonts w:ascii="Garamond" w:hAnsi="Garamond" w:cs="Times New Roman"/>
                <w:sz w:val="16"/>
                <w:szCs w:val="16"/>
                <w:bdr w:val="none" w:sz="0" w:space="0" w:color="auto" w:frame="1"/>
              </w:rPr>
            </w:pPr>
            <w:r w:rsidRPr="00020611">
              <w:rPr>
                <w:rFonts w:ascii="Garamond" w:hAnsi="Garamond" w:cs="Times New Roman"/>
                <w:sz w:val="16"/>
                <w:szCs w:val="16"/>
                <w:bdr w:val="none" w:sz="0" w:space="0" w:color="auto" w:frame="1"/>
              </w:rPr>
              <w:t xml:space="preserve">Përmirësimi i transparencës, integritetit dhe të dhënave, sipas </w:t>
            </w:r>
            <w:r w:rsidRPr="00020611">
              <w:rPr>
                <w:rFonts w:ascii="Garamond" w:hAnsi="Garamond" w:cs="Times New Roman"/>
                <w:i/>
                <w:iCs/>
                <w:sz w:val="16"/>
                <w:szCs w:val="16"/>
                <w:bdr w:val="none" w:sz="0" w:space="0" w:color="auto" w:frame="1"/>
              </w:rPr>
              <w:t>Open Contracting Data Standard</w:t>
            </w:r>
            <w:r w:rsidRPr="00020611">
              <w:rPr>
                <w:rFonts w:ascii="Garamond" w:hAnsi="Garamond" w:cs="Times New Roman"/>
                <w:sz w:val="16"/>
                <w:szCs w:val="16"/>
                <w:bdr w:val="none" w:sz="0" w:space="0" w:color="auto" w:frame="1"/>
              </w:rPr>
              <w:t>, si dhe sipas standardeve evropiane, nëpërmjet përmirësimit të standardeve të publikimit të veprimtarisë së KPP</w:t>
            </w:r>
            <w:r w:rsidR="009E2161" w:rsidRPr="00020611">
              <w:rPr>
                <w:rFonts w:ascii="Garamond" w:hAnsi="Garamond" w:cs="Times New Roman"/>
                <w:sz w:val="16"/>
                <w:szCs w:val="16"/>
                <w:bdr w:val="none" w:sz="0" w:space="0" w:color="auto" w:frame="1"/>
              </w:rPr>
              <w:t>-së</w:t>
            </w:r>
          </w:p>
          <w:p w14:paraId="18E22A90" w14:textId="5F2DBBE6" w:rsidR="00263271" w:rsidRPr="00020611" w:rsidRDefault="00263271" w:rsidP="006730D9">
            <w:pPr>
              <w:widowControl w:val="0"/>
              <w:tabs>
                <w:tab w:val="left" w:pos="1628"/>
              </w:tabs>
              <w:rPr>
                <w:rFonts w:ascii="Garamond" w:hAnsi="Garamond" w:cs="Times New Roman"/>
                <w:sz w:val="16"/>
                <w:szCs w:val="16"/>
              </w:rPr>
            </w:pPr>
            <w:r w:rsidRPr="00020611">
              <w:rPr>
                <w:rFonts w:ascii="Garamond" w:hAnsi="Garamond" w:cs="Times New Roman"/>
                <w:sz w:val="16"/>
                <w:szCs w:val="16"/>
                <w:bdr w:val="none" w:sz="0" w:space="0" w:color="auto" w:frame="1"/>
              </w:rPr>
              <w:t>Automatizimi i procesit të vendimmarrjes s</w:t>
            </w:r>
            <w:r w:rsidR="009E2161" w:rsidRPr="00020611">
              <w:rPr>
                <w:rFonts w:ascii="Garamond" w:hAnsi="Garamond" w:cs="Times New Roman"/>
                <w:sz w:val="16"/>
                <w:szCs w:val="16"/>
                <w:bdr w:val="none" w:sz="0" w:space="0" w:color="auto" w:frame="1"/>
              </w:rPr>
              <w:t>ë</w:t>
            </w:r>
            <w:r w:rsidRPr="00020611">
              <w:rPr>
                <w:rFonts w:ascii="Garamond" w:hAnsi="Garamond" w:cs="Times New Roman"/>
                <w:sz w:val="16"/>
                <w:szCs w:val="16"/>
                <w:bdr w:val="none" w:sz="0" w:space="0" w:color="auto" w:frame="1"/>
              </w:rPr>
              <w:t xml:space="preserve"> KPP</w:t>
            </w:r>
            <w:r w:rsidR="009E2161" w:rsidRPr="00020611">
              <w:rPr>
                <w:rFonts w:ascii="Garamond" w:hAnsi="Garamond" w:cs="Times New Roman"/>
                <w:sz w:val="16"/>
                <w:szCs w:val="16"/>
                <w:bdr w:val="none" w:sz="0" w:space="0" w:color="auto" w:frame="1"/>
              </w:rPr>
              <w:t>-së</w:t>
            </w:r>
            <w:r w:rsidRPr="00020611">
              <w:rPr>
                <w:rFonts w:ascii="Garamond" w:hAnsi="Garamond" w:cs="Times New Roman"/>
                <w:sz w:val="16"/>
                <w:szCs w:val="16"/>
                <w:bdr w:val="none" w:sz="0" w:space="0" w:color="auto" w:frame="1"/>
              </w:rPr>
              <w:t xml:space="preserve">; </w:t>
            </w:r>
          </w:p>
        </w:tc>
        <w:tc>
          <w:tcPr>
            <w:tcW w:w="515" w:type="pct"/>
          </w:tcPr>
          <w:p w14:paraId="0346DCB0" w14:textId="2DC5CE90" w:rsidR="00225AF3"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KPP</w:t>
            </w:r>
          </w:p>
          <w:p w14:paraId="69EE0BD0" w14:textId="2EE4315F" w:rsidR="00263271" w:rsidRPr="00020611" w:rsidRDefault="00263271" w:rsidP="006730D9">
            <w:pPr>
              <w:widowControl w:val="0"/>
              <w:jc w:val="left"/>
              <w:rPr>
                <w:rFonts w:ascii="Garamond" w:hAnsi="Garamond" w:cs="Times New Roman"/>
                <w:sz w:val="16"/>
                <w:szCs w:val="16"/>
              </w:rPr>
            </w:pPr>
            <w:r w:rsidRPr="00020611">
              <w:rPr>
                <w:rFonts w:ascii="Garamond" w:hAnsi="Garamond" w:cs="Times New Roman"/>
                <w:sz w:val="16"/>
                <w:szCs w:val="16"/>
              </w:rPr>
              <w:t>AKSHI</w:t>
            </w:r>
          </w:p>
          <w:p w14:paraId="6C4827B1" w14:textId="77777777" w:rsidR="00263271" w:rsidRPr="00020611" w:rsidRDefault="00263271" w:rsidP="006730D9">
            <w:pPr>
              <w:widowControl w:val="0"/>
              <w:tabs>
                <w:tab w:val="left" w:pos="1628"/>
              </w:tabs>
              <w:jc w:val="center"/>
              <w:rPr>
                <w:rFonts w:ascii="Garamond" w:hAnsi="Garamond" w:cs="Times New Roman"/>
                <w:sz w:val="16"/>
                <w:szCs w:val="16"/>
              </w:rPr>
            </w:pPr>
          </w:p>
        </w:tc>
        <w:tc>
          <w:tcPr>
            <w:tcW w:w="460" w:type="pct"/>
          </w:tcPr>
          <w:p w14:paraId="2727982E" w14:textId="7824906E" w:rsidR="00263271"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APP</w:t>
            </w:r>
          </w:p>
        </w:tc>
        <w:tc>
          <w:tcPr>
            <w:tcW w:w="401" w:type="pct"/>
          </w:tcPr>
          <w:p w14:paraId="3505DF53" w14:textId="44517B09" w:rsidR="00263271" w:rsidRPr="00020611" w:rsidRDefault="00263271" w:rsidP="006730D9">
            <w:pPr>
              <w:widowControl w:val="0"/>
              <w:tabs>
                <w:tab w:val="left" w:pos="1628"/>
              </w:tabs>
              <w:rPr>
                <w:rFonts w:ascii="Garamond" w:hAnsi="Garamond" w:cs="Times New Roman"/>
                <w:sz w:val="16"/>
                <w:szCs w:val="16"/>
              </w:rPr>
            </w:pPr>
          </w:p>
        </w:tc>
        <w:tc>
          <w:tcPr>
            <w:tcW w:w="422" w:type="pct"/>
            <w:gridSpan w:val="3"/>
          </w:tcPr>
          <w:p w14:paraId="3D5538FC" w14:textId="1D268BBE" w:rsidR="00263271" w:rsidRPr="00020611" w:rsidRDefault="00123CFE"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 xml:space="preserve"> </w:t>
            </w:r>
          </w:p>
        </w:tc>
      </w:tr>
      <w:tr w:rsidR="006730D9" w:rsidRPr="00020611" w14:paraId="6AD3FFD7" w14:textId="77777777" w:rsidTr="000B45F4">
        <w:trPr>
          <w:gridBefore w:val="1"/>
          <w:wBefore w:w="6" w:type="pct"/>
          <w:trHeight w:val="20"/>
        </w:trPr>
        <w:tc>
          <w:tcPr>
            <w:tcW w:w="323" w:type="pct"/>
            <w:vMerge w:val="restart"/>
          </w:tcPr>
          <w:p w14:paraId="19DAFC23" w14:textId="0A7E3BA8" w:rsidR="00F6002B" w:rsidRPr="00020611" w:rsidRDefault="00F6002B" w:rsidP="006730D9">
            <w:pPr>
              <w:widowControl w:val="0"/>
              <w:tabs>
                <w:tab w:val="left" w:pos="1628"/>
              </w:tabs>
              <w:jc w:val="left"/>
              <w:rPr>
                <w:rFonts w:ascii="Garamond" w:hAnsi="Garamond" w:cs="Times New Roman"/>
                <w:sz w:val="16"/>
                <w:szCs w:val="16"/>
              </w:rPr>
            </w:pPr>
            <w:r w:rsidRPr="00020611">
              <w:rPr>
                <w:rFonts w:ascii="Garamond" w:hAnsi="Garamond" w:cs="Times New Roman"/>
                <w:sz w:val="16"/>
                <w:szCs w:val="16"/>
              </w:rPr>
              <w:t>Objektivi 3.3</w:t>
            </w:r>
          </w:p>
        </w:tc>
        <w:tc>
          <w:tcPr>
            <w:tcW w:w="549" w:type="pct"/>
            <w:gridSpan w:val="2"/>
            <w:vMerge w:val="restart"/>
          </w:tcPr>
          <w:p w14:paraId="1710D426" w14:textId="77777777" w:rsidR="00F6002B" w:rsidRPr="00020611" w:rsidRDefault="00F6002B" w:rsidP="006730D9">
            <w:pPr>
              <w:widowControl w:val="0"/>
              <w:tabs>
                <w:tab w:val="left" w:pos="1628"/>
              </w:tabs>
              <w:jc w:val="center"/>
              <w:rPr>
                <w:rFonts w:ascii="Garamond" w:hAnsi="Garamond" w:cs="Times New Roman"/>
                <w:b/>
                <w:sz w:val="16"/>
                <w:szCs w:val="16"/>
              </w:rPr>
            </w:pPr>
            <w:r w:rsidRPr="00020611">
              <w:rPr>
                <w:rFonts w:ascii="Garamond" w:hAnsi="Garamond" w:cs="Times New Roman"/>
                <w:b/>
                <w:sz w:val="16"/>
                <w:szCs w:val="16"/>
              </w:rPr>
              <w:t>Forcimi i mekanizmave kontrollues</w:t>
            </w:r>
          </w:p>
          <w:p w14:paraId="7BA78543" w14:textId="77777777" w:rsidR="00F6002B" w:rsidRPr="00020611" w:rsidRDefault="00F6002B" w:rsidP="006730D9">
            <w:pPr>
              <w:widowControl w:val="0"/>
              <w:tabs>
                <w:tab w:val="left" w:pos="1628"/>
              </w:tabs>
              <w:jc w:val="center"/>
              <w:rPr>
                <w:rFonts w:ascii="Garamond" w:hAnsi="Garamond" w:cs="Times New Roman"/>
                <w:b/>
                <w:sz w:val="16"/>
                <w:szCs w:val="16"/>
              </w:rPr>
            </w:pPr>
          </w:p>
          <w:p w14:paraId="64B06086" w14:textId="77777777" w:rsidR="00F6002B" w:rsidRPr="00020611" w:rsidRDefault="00F6002B" w:rsidP="006730D9">
            <w:pPr>
              <w:widowControl w:val="0"/>
              <w:tabs>
                <w:tab w:val="left" w:pos="1628"/>
              </w:tabs>
              <w:jc w:val="center"/>
              <w:rPr>
                <w:rFonts w:ascii="Garamond" w:hAnsi="Garamond" w:cs="Times New Roman"/>
                <w:b/>
                <w:sz w:val="16"/>
                <w:szCs w:val="16"/>
              </w:rPr>
            </w:pPr>
          </w:p>
        </w:tc>
        <w:tc>
          <w:tcPr>
            <w:tcW w:w="403" w:type="pct"/>
            <w:gridSpan w:val="2"/>
          </w:tcPr>
          <w:p w14:paraId="40E2FDAD" w14:textId="471CA995"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3.3.1</w:t>
            </w:r>
          </w:p>
        </w:tc>
        <w:tc>
          <w:tcPr>
            <w:tcW w:w="682" w:type="pct"/>
            <w:gridSpan w:val="2"/>
          </w:tcPr>
          <w:p w14:paraId="02721252" w14:textId="65D52A70" w:rsidR="00F6002B" w:rsidRPr="00020611" w:rsidRDefault="00F6002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 xml:space="preserve">Asistenca paraprake e </w:t>
            </w:r>
            <w:r w:rsidR="009E2161" w:rsidRPr="00020611">
              <w:rPr>
                <w:rFonts w:ascii="Garamond" w:hAnsi="Garamond" w:cs="Times New Roman"/>
                <w:sz w:val="16"/>
                <w:szCs w:val="16"/>
              </w:rPr>
              <w:t>a</w:t>
            </w:r>
            <w:r w:rsidRPr="00020611">
              <w:rPr>
                <w:rFonts w:ascii="Garamond" w:hAnsi="Garamond" w:cs="Times New Roman"/>
                <w:sz w:val="16"/>
                <w:szCs w:val="16"/>
              </w:rPr>
              <w:t xml:space="preserve">utoriteteve </w:t>
            </w:r>
            <w:r w:rsidR="009E2161" w:rsidRPr="00020611">
              <w:rPr>
                <w:rFonts w:ascii="Garamond" w:hAnsi="Garamond" w:cs="Times New Roman"/>
                <w:sz w:val="16"/>
                <w:szCs w:val="16"/>
              </w:rPr>
              <w:t>k</w:t>
            </w:r>
            <w:r w:rsidRPr="00020611">
              <w:rPr>
                <w:rFonts w:ascii="Garamond" w:hAnsi="Garamond" w:cs="Times New Roman"/>
                <w:sz w:val="16"/>
                <w:szCs w:val="16"/>
              </w:rPr>
              <w:t>ontraktore</w:t>
            </w:r>
          </w:p>
        </w:tc>
        <w:tc>
          <w:tcPr>
            <w:tcW w:w="1239" w:type="pct"/>
          </w:tcPr>
          <w:p w14:paraId="65B18770" w14:textId="149BCC98" w:rsidR="00F6002B" w:rsidRPr="00020611" w:rsidRDefault="00F6002B"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Procedura prokurimi t</w:t>
            </w:r>
            <w:r w:rsidR="000316EC" w:rsidRPr="00020611">
              <w:rPr>
                <w:rFonts w:ascii="Garamond" w:hAnsi="Garamond" w:cs="Times New Roman"/>
                <w:sz w:val="16"/>
                <w:szCs w:val="16"/>
              </w:rPr>
              <w:t>ë</w:t>
            </w:r>
            <w:r w:rsidRPr="00020611">
              <w:rPr>
                <w:rFonts w:ascii="Garamond" w:hAnsi="Garamond" w:cs="Times New Roman"/>
                <w:sz w:val="16"/>
                <w:szCs w:val="16"/>
              </w:rPr>
              <w:t xml:space="preserve"> asistuara nga APP</w:t>
            </w:r>
            <w:r w:rsidR="009E2161" w:rsidRPr="00020611">
              <w:rPr>
                <w:rFonts w:ascii="Garamond" w:hAnsi="Garamond" w:cs="Times New Roman"/>
                <w:sz w:val="16"/>
                <w:szCs w:val="16"/>
              </w:rPr>
              <w:t>-ja</w:t>
            </w:r>
            <w:r w:rsidRPr="00020611">
              <w:rPr>
                <w:rFonts w:ascii="Garamond" w:hAnsi="Garamond" w:cs="Times New Roman"/>
                <w:sz w:val="16"/>
                <w:szCs w:val="16"/>
              </w:rPr>
              <w:t>;</w:t>
            </w:r>
          </w:p>
          <w:p w14:paraId="0E44775A" w14:textId="41229D9F" w:rsidR="00F6002B" w:rsidRPr="00020611" w:rsidRDefault="00833008"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Publikimi i rekomandimeve t</w:t>
            </w:r>
            <w:r w:rsidR="00FB48E4" w:rsidRPr="00020611">
              <w:rPr>
                <w:rFonts w:ascii="Garamond" w:hAnsi="Garamond" w:cs="Times New Roman"/>
                <w:sz w:val="16"/>
                <w:szCs w:val="16"/>
              </w:rPr>
              <w:t>ë</w:t>
            </w:r>
            <w:r w:rsidRPr="00020611">
              <w:rPr>
                <w:rFonts w:ascii="Garamond" w:hAnsi="Garamond" w:cs="Times New Roman"/>
                <w:sz w:val="16"/>
                <w:szCs w:val="16"/>
              </w:rPr>
              <w:t xml:space="preserve"> nxjerra nga APP</w:t>
            </w:r>
            <w:r w:rsidR="009E2161" w:rsidRPr="00020611">
              <w:rPr>
                <w:rFonts w:ascii="Garamond" w:hAnsi="Garamond" w:cs="Times New Roman"/>
                <w:sz w:val="16"/>
                <w:szCs w:val="16"/>
              </w:rPr>
              <w:t>-ja</w:t>
            </w:r>
          </w:p>
        </w:tc>
        <w:tc>
          <w:tcPr>
            <w:tcW w:w="515" w:type="pct"/>
          </w:tcPr>
          <w:p w14:paraId="3FFACB86" w14:textId="5E334FBF" w:rsidR="00F6002B" w:rsidRPr="00020611" w:rsidRDefault="00F6002B" w:rsidP="006730D9">
            <w:pPr>
              <w:widowControl w:val="0"/>
              <w:jc w:val="left"/>
              <w:rPr>
                <w:rFonts w:ascii="Garamond" w:hAnsi="Garamond" w:cs="Times New Roman"/>
                <w:sz w:val="16"/>
                <w:szCs w:val="16"/>
              </w:rPr>
            </w:pPr>
            <w:r w:rsidRPr="00020611">
              <w:rPr>
                <w:rFonts w:ascii="Garamond" w:hAnsi="Garamond" w:cs="Times New Roman"/>
                <w:sz w:val="16"/>
                <w:szCs w:val="16"/>
              </w:rPr>
              <w:t>APP</w:t>
            </w:r>
          </w:p>
        </w:tc>
        <w:tc>
          <w:tcPr>
            <w:tcW w:w="460" w:type="pct"/>
          </w:tcPr>
          <w:p w14:paraId="135E9911" w14:textId="6A0EBADC"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w:t>
            </w:r>
          </w:p>
        </w:tc>
        <w:tc>
          <w:tcPr>
            <w:tcW w:w="401" w:type="pct"/>
          </w:tcPr>
          <w:p w14:paraId="2F22DC4C" w14:textId="2BBC6907"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676A0F26" w14:textId="24C308F2"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3E0E373F" w14:textId="77777777" w:rsidTr="000B45F4">
        <w:trPr>
          <w:gridBefore w:val="1"/>
          <w:wBefore w:w="6" w:type="pct"/>
          <w:trHeight w:val="20"/>
        </w:trPr>
        <w:tc>
          <w:tcPr>
            <w:tcW w:w="323" w:type="pct"/>
            <w:vMerge/>
          </w:tcPr>
          <w:p w14:paraId="6A3FD280" w14:textId="77777777" w:rsidR="00F6002B" w:rsidRPr="00020611" w:rsidRDefault="00F6002B" w:rsidP="006730D9">
            <w:pPr>
              <w:widowControl w:val="0"/>
              <w:tabs>
                <w:tab w:val="left" w:pos="1628"/>
              </w:tabs>
              <w:jc w:val="center"/>
              <w:rPr>
                <w:rFonts w:ascii="Garamond" w:hAnsi="Garamond" w:cs="Times New Roman"/>
                <w:sz w:val="16"/>
                <w:szCs w:val="16"/>
              </w:rPr>
            </w:pPr>
          </w:p>
        </w:tc>
        <w:tc>
          <w:tcPr>
            <w:tcW w:w="549" w:type="pct"/>
            <w:gridSpan w:val="2"/>
            <w:vMerge/>
          </w:tcPr>
          <w:p w14:paraId="2D7B6AB1" w14:textId="77777777" w:rsidR="00F6002B" w:rsidRPr="00020611" w:rsidRDefault="00F6002B" w:rsidP="006730D9">
            <w:pPr>
              <w:widowControl w:val="0"/>
              <w:tabs>
                <w:tab w:val="left" w:pos="1628"/>
              </w:tabs>
              <w:jc w:val="center"/>
              <w:rPr>
                <w:rFonts w:ascii="Garamond" w:hAnsi="Garamond" w:cs="Times New Roman"/>
                <w:b/>
                <w:sz w:val="16"/>
                <w:szCs w:val="16"/>
              </w:rPr>
            </w:pPr>
          </w:p>
        </w:tc>
        <w:tc>
          <w:tcPr>
            <w:tcW w:w="403" w:type="pct"/>
            <w:gridSpan w:val="2"/>
          </w:tcPr>
          <w:p w14:paraId="72B8DB3E" w14:textId="24BE5CAE"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3.3.2</w:t>
            </w:r>
          </w:p>
        </w:tc>
        <w:tc>
          <w:tcPr>
            <w:tcW w:w="682" w:type="pct"/>
            <w:gridSpan w:val="2"/>
          </w:tcPr>
          <w:p w14:paraId="7F09F2DB" w14:textId="34C4ECF6" w:rsidR="00F6002B" w:rsidRPr="00020611" w:rsidRDefault="00F6002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Verifikimi i zbatimit t</w:t>
            </w:r>
            <w:r w:rsidR="000316EC" w:rsidRPr="00020611">
              <w:rPr>
                <w:rFonts w:ascii="Garamond" w:hAnsi="Garamond" w:cs="Times New Roman"/>
                <w:sz w:val="16"/>
                <w:szCs w:val="16"/>
              </w:rPr>
              <w:t>ë</w:t>
            </w:r>
            <w:r w:rsidRPr="00020611">
              <w:rPr>
                <w:rFonts w:ascii="Garamond" w:hAnsi="Garamond" w:cs="Times New Roman"/>
                <w:sz w:val="16"/>
                <w:szCs w:val="16"/>
              </w:rPr>
              <w:t xml:space="preserve"> ligjshm</w:t>
            </w:r>
            <w:r w:rsidR="000316EC" w:rsidRPr="00020611">
              <w:rPr>
                <w:rFonts w:ascii="Garamond" w:hAnsi="Garamond" w:cs="Times New Roman"/>
                <w:sz w:val="16"/>
                <w:szCs w:val="16"/>
              </w:rPr>
              <w:t>ë</w:t>
            </w:r>
            <w:r w:rsidRPr="00020611">
              <w:rPr>
                <w:rFonts w:ascii="Garamond" w:hAnsi="Garamond" w:cs="Times New Roman"/>
                <w:sz w:val="16"/>
                <w:szCs w:val="16"/>
              </w:rPr>
              <w:t>ris</w:t>
            </w:r>
            <w:r w:rsidR="000316EC" w:rsidRPr="00020611">
              <w:rPr>
                <w:rFonts w:ascii="Garamond" w:hAnsi="Garamond" w:cs="Times New Roman"/>
                <w:sz w:val="16"/>
                <w:szCs w:val="16"/>
              </w:rPr>
              <w:t>ë</w:t>
            </w:r>
            <w:r w:rsidRPr="00020611">
              <w:rPr>
                <w:rFonts w:ascii="Garamond" w:hAnsi="Garamond" w:cs="Times New Roman"/>
                <w:sz w:val="16"/>
                <w:szCs w:val="16"/>
              </w:rPr>
              <w:t xml:space="preserve"> s</w:t>
            </w:r>
            <w:r w:rsidR="000316EC" w:rsidRPr="00020611">
              <w:rPr>
                <w:rFonts w:ascii="Garamond" w:hAnsi="Garamond" w:cs="Times New Roman"/>
                <w:sz w:val="16"/>
                <w:szCs w:val="16"/>
              </w:rPr>
              <w:t>ë</w:t>
            </w:r>
            <w:r w:rsidRPr="00020611">
              <w:rPr>
                <w:rFonts w:ascii="Garamond" w:hAnsi="Garamond" w:cs="Times New Roman"/>
                <w:sz w:val="16"/>
                <w:szCs w:val="16"/>
              </w:rPr>
              <w:t xml:space="preserve"> procedurave t</w:t>
            </w:r>
            <w:r w:rsidR="000316EC" w:rsidRPr="00020611">
              <w:rPr>
                <w:rFonts w:ascii="Garamond" w:hAnsi="Garamond" w:cs="Times New Roman"/>
                <w:sz w:val="16"/>
                <w:szCs w:val="16"/>
              </w:rPr>
              <w:t>ë</w:t>
            </w:r>
            <w:r w:rsidRPr="00020611">
              <w:rPr>
                <w:rFonts w:ascii="Garamond" w:hAnsi="Garamond" w:cs="Times New Roman"/>
                <w:sz w:val="16"/>
                <w:szCs w:val="16"/>
              </w:rPr>
              <w:t xml:space="preserve"> prokurimit publik</w:t>
            </w:r>
          </w:p>
          <w:p w14:paraId="38BFDCA6" w14:textId="77777777" w:rsidR="00F6002B" w:rsidRPr="00020611" w:rsidRDefault="00F6002B" w:rsidP="006730D9">
            <w:pPr>
              <w:widowControl w:val="0"/>
              <w:tabs>
                <w:tab w:val="left" w:pos="1628"/>
              </w:tabs>
              <w:rPr>
                <w:rFonts w:ascii="Garamond" w:hAnsi="Garamond" w:cs="Times New Roman"/>
                <w:sz w:val="16"/>
                <w:szCs w:val="16"/>
              </w:rPr>
            </w:pPr>
          </w:p>
        </w:tc>
        <w:tc>
          <w:tcPr>
            <w:tcW w:w="1239" w:type="pct"/>
          </w:tcPr>
          <w:p w14:paraId="0695E286" w14:textId="7C0C7648" w:rsidR="00F6002B" w:rsidRPr="00020611" w:rsidRDefault="00BC183A"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 xml:space="preserve">Hartimi i </w:t>
            </w:r>
            <w:r w:rsidR="009E2161" w:rsidRPr="00020611">
              <w:rPr>
                <w:rFonts w:ascii="Garamond" w:hAnsi="Garamond" w:cs="Times New Roman"/>
                <w:sz w:val="16"/>
                <w:szCs w:val="16"/>
              </w:rPr>
              <w:t>p</w:t>
            </w:r>
            <w:r w:rsidR="00F6002B" w:rsidRPr="00020611">
              <w:rPr>
                <w:rFonts w:ascii="Garamond" w:hAnsi="Garamond" w:cs="Times New Roman"/>
                <w:sz w:val="16"/>
                <w:szCs w:val="16"/>
              </w:rPr>
              <w:t>lan</w:t>
            </w:r>
            <w:r w:rsidRPr="00020611">
              <w:rPr>
                <w:rFonts w:ascii="Garamond" w:hAnsi="Garamond" w:cs="Times New Roman"/>
                <w:sz w:val="16"/>
                <w:szCs w:val="16"/>
              </w:rPr>
              <w:t>eve të</w:t>
            </w:r>
            <w:r w:rsidR="00F6002B" w:rsidRPr="00020611">
              <w:rPr>
                <w:rFonts w:ascii="Garamond" w:hAnsi="Garamond" w:cs="Times New Roman"/>
                <w:sz w:val="16"/>
                <w:szCs w:val="16"/>
              </w:rPr>
              <w:t xml:space="preserve"> verifikimi</w:t>
            </w:r>
            <w:r w:rsidRPr="00020611">
              <w:rPr>
                <w:rFonts w:ascii="Garamond" w:hAnsi="Garamond" w:cs="Times New Roman"/>
                <w:sz w:val="16"/>
                <w:szCs w:val="16"/>
              </w:rPr>
              <w:t>t</w:t>
            </w:r>
            <w:r w:rsidR="00F6002B" w:rsidRPr="00020611">
              <w:rPr>
                <w:rFonts w:ascii="Garamond" w:hAnsi="Garamond" w:cs="Times New Roman"/>
                <w:sz w:val="16"/>
                <w:szCs w:val="16"/>
              </w:rPr>
              <w:t>/monitorimi</w:t>
            </w:r>
            <w:r w:rsidRPr="00020611">
              <w:rPr>
                <w:rFonts w:ascii="Garamond" w:hAnsi="Garamond" w:cs="Times New Roman"/>
                <w:sz w:val="16"/>
                <w:szCs w:val="16"/>
              </w:rPr>
              <w:t>t</w:t>
            </w:r>
            <w:r w:rsidR="00F6002B" w:rsidRPr="00020611">
              <w:rPr>
                <w:rFonts w:ascii="Garamond" w:hAnsi="Garamond" w:cs="Times New Roman"/>
                <w:sz w:val="16"/>
                <w:szCs w:val="16"/>
              </w:rPr>
              <w:t>;</w:t>
            </w:r>
            <w:r w:rsidR="00020611" w:rsidRPr="00020611">
              <w:rPr>
                <w:rFonts w:ascii="Garamond" w:hAnsi="Garamond" w:cs="Times New Roman"/>
                <w:sz w:val="16"/>
                <w:szCs w:val="16"/>
              </w:rPr>
              <w:t xml:space="preserve"> </w:t>
            </w:r>
          </w:p>
          <w:p w14:paraId="1CEFF248" w14:textId="20E7AA62" w:rsidR="0030357F" w:rsidRPr="00020611" w:rsidRDefault="0030357F"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Verifikimi i procedurave t</w:t>
            </w:r>
            <w:r w:rsidR="00FB48E4" w:rsidRPr="00020611">
              <w:rPr>
                <w:rFonts w:ascii="Garamond" w:hAnsi="Garamond" w:cs="Times New Roman"/>
                <w:sz w:val="16"/>
                <w:szCs w:val="16"/>
              </w:rPr>
              <w:t>ë</w:t>
            </w:r>
            <w:r w:rsidRPr="00020611">
              <w:rPr>
                <w:rFonts w:ascii="Garamond" w:hAnsi="Garamond" w:cs="Times New Roman"/>
                <w:sz w:val="16"/>
                <w:szCs w:val="16"/>
              </w:rPr>
              <w:t xml:space="preserve"> prokurimit;</w:t>
            </w:r>
          </w:p>
          <w:p w14:paraId="3F1FDD36" w14:textId="77777777" w:rsidR="00F6002B" w:rsidRPr="00020611" w:rsidRDefault="00F6002B"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Verifikim i indicieve nga raportet përfundimtare të organeve audituese</w:t>
            </w:r>
          </w:p>
          <w:p w14:paraId="3380A159" w14:textId="226C4FF4" w:rsidR="00F6002B" w:rsidRPr="00020611" w:rsidRDefault="0030357F"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Publikimi i v</w:t>
            </w:r>
            <w:r w:rsidR="00F6002B" w:rsidRPr="00020611">
              <w:rPr>
                <w:rFonts w:ascii="Garamond" w:hAnsi="Garamond" w:cs="Times New Roman"/>
                <w:sz w:val="16"/>
                <w:szCs w:val="16"/>
              </w:rPr>
              <w:t>endime</w:t>
            </w:r>
            <w:r w:rsidRPr="00020611">
              <w:rPr>
                <w:rFonts w:ascii="Garamond" w:hAnsi="Garamond" w:cs="Times New Roman"/>
                <w:sz w:val="16"/>
                <w:szCs w:val="16"/>
              </w:rPr>
              <w:t>ve</w:t>
            </w:r>
            <w:r w:rsidR="00F6002B" w:rsidRPr="00020611">
              <w:rPr>
                <w:rFonts w:ascii="Garamond" w:hAnsi="Garamond" w:cs="Times New Roman"/>
                <w:sz w:val="16"/>
                <w:szCs w:val="16"/>
              </w:rPr>
              <w:t xml:space="preserve"> </w:t>
            </w:r>
            <w:r w:rsidR="00BC183A" w:rsidRPr="00020611">
              <w:rPr>
                <w:rFonts w:ascii="Garamond" w:hAnsi="Garamond" w:cs="Times New Roman"/>
                <w:sz w:val="16"/>
                <w:szCs w:val="16"/>
              </w:rPr>
              <w:t>t</w:t>
            </w:r>
            <w:r w:rsidR="00FB48E4" w:rsidRPr="00020611">
              <w:rPr>
                <w:rFonts w:ascii="Garamond" w:hAnsi="Garamond" w:cs="Times New Roman"/>
                <w:sz w:val="16"/>
                <w:szCs w:val="16"/>
              </w:rPr>
              <w:t>ë</w:t>
            </w:r>
            <w:r w:rsidR="00BC183A" w:rsidRPr="00020611">
              <w:rPr>
                <w:rFonts w:ascii="Garamond" w:hAnsi="Garamond" w:cs="Times New Roman"/>
                <w:sz w:val="16"/>
                <w:szCs w:val="16"/>
              </w:rPr>
              <w:t xml:space="preserve"> marra nga </w:t>
            </w:r>
            <w:r w:rsidR="00F6002B" w:rsidRPr="00020611">
              <w:rPr>
                <w:rFonts w:ascii="Garamond" w:hAnsi="Garamond" w:cs="Times New Roman"/>
                <w:sz w:val="16"/>
                <w:szCs w:val="16"/>
              </w:rPr>
              <w:t>APP</w:t>
            </w:r>
            <w:r w:rsidR="009E2161" w:rsidRPr="00020611">
              <w:rPr>
                <w:rFonts w:ascii="Garamond" w:hAnsi="Garamond" w:cs="Times New Roman"/>
                <w:sz w:val="16"/>
                <w:szCs w:val="16"/>
              </w:rPr>
              <w:t>-ja</w:t>
            </w:r>
            <w:r w:rsidR="00083603" w:rsidRPr="00020611">
              <w:rPr>
                <w:rFonts w:ascii="Garamond" w:hAnsi="Garamond" w:cs="Times New Roman"/>
                <w:sz w:val="16"/>
                <w:szCs w:val="16"/>
              </w:rPr>
              <w:t xml:space="preserve"> </w:t>
            </w:r>
            <w:r w:rsidR="00194F51" w:rsidRPr="00020611">
              <w:rPr>
                <w:rFonts w:ascii="Garamond" w:hAnsi="Garamond" w:cs="Times New Roman"/>
                <w:sz w:val="16"/>
                <w:szCs w:val="16"/>
              </w:rPr>
              <w:t>dhe masave administrative t</w:t>
            </w:r>
            <w:r w:rsidR="00FB48E4" w:rsidRPr="00020611">
              <w:rPr>
                <w:rFonts w:ascii="Garamond" w:hAnsi="Garamond" w:cs="Times New Roman"/>
                <w:sz w:val="16"/>
                <w:szCs w:val="16"/>
              </w:rPr>
              <w:t>ë</w:t>
            </w:r>
            <w:r w:rsidR="00194F51" w:rsidRPr="00020611">
              <w:rPr>
                <w:rFonts w:ascii="Garamond" w:hAnsi="Garamond" w:cs="Times New Roman"/>
                <w:sz w:val="16"/>
                <w:szCs w:val="16"/>
              </w:rPr>
              <w:t xml:space="preserve"> nxjerra.</w:t>
            </w:r>
          </w:p>
        </w:tc>
        <w:tc>
          <w:tcPr>
            <w:tcW w:w="515" w:type="pct"/>
          </w:tcPr>
          <w:p w14:paraId="68BAB363" w14:textId="3FD2D84D" w:rsidR="00F6002B" w:rsidRPr="00020611" w:rsidRDefault="00AA3E20" w:rsidP="006730D9">
            <w:pPr>
              <w:widowControl w:val="0"/>
              <w:jc w:val="left"/>
              <w:rPr>
                <w:rFonts w:ascii="Garamond" w:hAnsi="Garamond" w:cs="Times New Roman"/>
                <w:sz w:val="16"/>
                <w:szCs w:val="16"/>
              </w:rPr>
            </w:pPr>
            <w:r w:rsidRPr="00020611">
              <w:rPr>
                <w:rFonts w:ascii="Garamond" w:hAnsi="Garamond" w:cs="Times New Roman"/>
                <w:sz w:val="16"/>
                <w:szCs w:val="16"/>
              </w:rPr>
              <w:t>APP</w:t>
            </w:r>
          </w:p>
        </w:tc>
        <w:tc>
          <w:tcPr>
            <w:tcW w:w="460" w:type="pct"/>
          </w:tcPr>
          <w:p w14:paraId="5D80D7EC" w14:textId="4E43CB70" w:rsidR="00F6002B" w:rsidRPr="00020611" w:rsidRDefault="00AA3E20"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w:t>
            </w:r>
          </w:p>
        </w:tc>
        <w:tc>
          <w:tcPr>
            <w:tcW w:w="401" w:type="pct"/>
          </w:tcPr>
          <w:p w14:paraId="32E85559" w14:textId="19D3E661" w:rsidR="00F6002B" w:rsidRPr="00020611" w:rsidRDefault="00AA3E20"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161EFE4B" w14:textId="3A6EE3AC" w:rsidR="00F6002B" w:rsidRPr="00020611" w:rsidRDefault="00AA3E20"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r w:rsidR="006730D9" w:rsidRPr="00020611" w14:paraId="29ADA3D9" w14:textId="77777777" w:rsidTr="000B45F4">
        <w:trPr>
          <w:gridBefore w:val="1"/>
          <w:wBefore w:w="6" w:type="pct"/>
          <w:trHeight w:val="20"/>
        </w:trPr>
        <w:tc>
          <w:tcPr>
            <w:tcW w:w="323" w:type="pct"/>
            <w:vMerge/>
          </w:tcPr>
          <w:p w14:paraId="5F9244A2" w14:textId="77777777" w:rsidR="00F6002B" w:rsidRPr="00020611" w:rsidRDefault="00F6002B" w:rsidP="006730D9">
            <w:pPr>
              <w:widowControl w:val="0"/>
              <w:tabs>
                <w:tab w:val="left" w:pos="1628"/>
              </w:tabs>
              <w:jc w:val="center"/>
              <w:rPr>
                <w:rFonts w:ascii="Garamond" w:hAnsi="Garamond" w:cs="Times New Roman"/>
                <w:sz w:val="16"/>
                <w:szCs w:val="16"/>
              </w:rPr>
            </w:pPr>
          </w:p>
        </w:tc>
        <w:tc>
          <w:tcPr>
            <w:tcW w:w="549" w:type="pct"/>
            <w:gridSpan w:val="2"/>
            <w:vMerge/>
          </w:tcPr>
          <w:p w14:paraId="095FE5B4" w14:textId="77777777" w:rsidR="00F6002B" w:rsidRPr="00020611" w:rsidRDefault="00F6002B" w:rsidP="006730D9">
            <w:pPr>
              <w:widowControl w:val="0"/>
              <w:tabs>
                <w:tab w:val="left" w:pos="1628"/>
              </w:tabs>
              <w:jc w:val="center"/>
              <w:rPr>
                <w:rFonts w:ascii="Garamond" w:hAnsi="Garamond" w:cs="Times New Roman"/>
                <w:b/>
                <w:sz w:val="16"/>
                <w:szCs w:val="16"/>
              </w:rPr>
            </w:pPr>
          </w:p>
        </w:tc>
        <w:tc>
          <w:tcPr>
            <w:tcW w:w="403" w:type="pct"/>
            <w:gridSpan w:val="2"/>
          </w:tcPr>
          <w:p w14:paraId="3EFBDE9E" w14:textId="5040B06A"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Aktiviteti 3.3.3</w:t>
            </w:r>
          </w:p>
        </w:tc>
        <w:tc>
          <w:tcPr>
            <w:tcW w:w="682" w:type="pct"/>
            <w:gridSpan w:val="2"/>
          </w:tcPr>
          <w:p w14:paraId="5F981E07" w14:textId="30DC6DC8" w:rsidR="00F6002B" w:rsidRPr="00020611" w:rsidRDefault="00F6002B" w:rsidP="006730D9">
            <w:pPr>
              <w:widowControl w:val="0"/>
              <w:tabs>
                <w:tab w:val="left" w:pos="1628"/>
              </w:tabs>
              <w:rPr>
                <w:rFonts w:ascii="Garamond" w:hAnsi="Garamond" w:cs="Times New Roman"/>
                <w:sz w:val="16"/>
                <w:szCs w:val="16"/>
              </w:rPr>
            </w:pPr>
            <w:r w:rsidRPr="00020611">
              <w:rPr>
                <w:rFonts w:ascii="Garamond" w:hAnsi="Garamond" w:cs="Times New Roman"/>
                <w:sz w:val="16"/>
                <w:szCs w:val="16"/>
              </w:rPr>
              <w:t>Monitorimi i ekzekutimit të kontratave</w:t>
            </w:r>
          </w:p>
        </w:tc>
        <w:tc>
          <w:tcPr>
            <w:tcW w:w="1239" w:type="pct"/>
          </w:tcPr>
          <w:p w14:paraId="136C63A1" w14:textId="77777777" w:rsidR="00F6002B" w:rsidRPr="00020611" w:rsidRDefault="00F6002B" w:rsidP="006730D9">
            <w:pPr>
              <w:pStyle w:val="ListParagraph"/>
              <w:widowControl w:val="0"/>
              <w:numPr>
                <w:ilvl w:val="0"/>
                <w:numId w:val="49"/>
              </w:numPr>
              <w:ind w:left="0" w:firstLine="0"/>
              <w:rPr>
                <w:rFonts w:ascii="Garamond" w:hAnsi="Garamond" w:cs="Times New Roman"/>
                <w:sz w:val="16"/>
                <w:szCs w:val="16"/>
              </w:rPr>
            </w:pPr>
            <w:r w:rsidRPr="00020611">
              <w:rPr>
                <w:rFonts w:ascii="Garamond" w:hAnsi="Garamond" w:cs="Times New Roman"/>
                <w:sz w:val="16"/>
                <w:szCs w:val="16"/>
              </w:rPr>
              <w:t xml:space="preserve">Përdorimi i sistemit të menaxhimit të kontratave nga autoritetet kontraktore </w:t>
            </w:r>
          </w:p>
          <w:p w14:paraId="69C4C915" w14:textId="77777777" w:rsidR="00F6002B" w:rsidRPr="00020611" w:rsidRDefault="00F6002B" w:rsidP="006730D9">
            <w:pPr>
              <w:pStyle w:val="ListParagraph"/>
              <w:widowControl w:val="0"/>
              <w:ind w:left="0"/>
              <w:rPr>
                <w:rFonts w:ascii="Garamond" w:hAnsi="Garamond" w:cs="Times New Roman"/>
                <w:sz w:val="16"/>
                <w:szCs w:val="16"/>
              </w:rPr>
            </w:pPr>
          </w:p>
        </w:tc>
        <w:tc>
          <w:tcPr>
            <w:tcW w:w="515" w:type="pct"/>
          </w:tcPr>
          <w:p w14:paraId="4036E663" w14:textId="304419E2" w:rsidR="00F6002B" w:rsidRPr="00020611" w:rsidRDefault="00F6002B" w:rsidP="006730D9">
            <w:pPr>
              <w:widowControl w:val="0"/>
              <w:jc w:val="left"/>
              <w:rPr>
                <w:rFonts w:ascii="Garamond" w:hAnsi="Garamond" w:cs="Times New Roman"/>
                <w:sz w:val="16"/>
                <w:szCs w:val="16"/>
              </w:rPr>
            </w:pPr>
            <w:r w:rsidRPr="00020611">
              <w:rPr>
                <w:rFonts w:ascii="Garamond" w:hAnsi="Garamond" w:cs="Times New Roman"/>
                <w:sz w:val="16"/>
                <w:szCs w:val="16"/>
              </w:rPr>
              <w:t>APP</w:t>
            </w:r>
            <w:r w:rsidR="009E2161" w:rsidRPr="00020611">
              <w:rPr>
                <w:rFonts w:ascii="Garamond" w:hAnsi="Garamond" w:cs="Times New Roman"/>
                <w:sz w:val="16"/>
                <w:szCs w:val="16"/>
              </w:rPr>
              <w:t>,</w:t>
            </w:r>
            <w:r w:rsidRPr="00020611">
              <w:rPr>
                <w:rFonts w:ascii="Garamond" w:hAnsi="Garamond" w:cs="Times New Roman"/>
                <w:sz w:val="16"/>
                <w:szCs w:val="16"/>
              </w:rPr>
              <w:t xml:space="preserve"> </w:t>
            </w:r>
          </w:p>
          <w:p w14:paraId="15314812" w14:textId="3FA1CF90" w:rsidR="00F6002B" w:rsidRPr="00020611" w:rsidRDefault="00F6002B" w:rsidP="006730D9">
            <w:pPr>
              <w:widowControl w:val="0"/>
              <w:jc w:val="left"/>
              <w:rPr>
                <w:rFonts w:ascii="Garamond" w:hAnsi="Garamond" w:cs="Times New Roman"/>
                <w:sz w:val="16"/>
                <w:szCs w:val="16"/>
              </w:rPr>
            </w:pPr>
            <w:r w:rsidRPr="00020611">
              <w:rPr>
                <w:rFonts w:ascii="Garamond" w:hAnsi="Garamond" w:cs="Times New Roman"/>
                <w:sz w:val="16"/>
                <w:szCs w:val="16"/>
              </w:rPr>
              <w:t>AKSHI</w:t>
            </w:r>
            <w:r w:rsidR="009E2161" w:rsidRPr="00020611">
              <w:rPr>
                <w:rFonts w:ascii="Garamond" w:hAnsi="Garamond" w:cs="Times New Roman"/>
                <w:sz w:val="16"/>
                <w:szCs w:val="16"/>
              </w:rPr>
              <w:t>,</w:t>
            </w:r>
          </w:p>
          <w:p w14:paraId="1EA6A7CB" w14:textId="709BDD44" w:rsidR="00F6002B" w:rsidRPr="00020611" w:rsidRDefault="009E2161" w:rsidP="006730D9">
            <w:pPr>
              <w:widowControl w:val="0"/>
              <w:jc w:val="left"/>
              <w:rPr>
                <w:rFonts w:ascii="Garamond" w:hAnsi="Garamond" w:cs="Times New Roman"/>
                <w:sz w:val="16"/>
                <w:szCs w:val="16"/>
              </w:rPr>
            </w:pPr>
            <w:r w:rsidRPr="00020611">
              <w:rPr>
                <w:rFonts w:ascii="Garamond" w:hAnsi="Garamond" w:cs="Times New Roman"/>
                <w:sz w:val="16"/>
                <w:szCs w:val="16"/>
              </w:rPr>
              <w:t>m</w:t>
            </w:r>
            <w:r w:rsidR="00F6002B" w:rsidRPr="00020611">
              <w:rPr>
                <w:rFonts w:ascii="Garamond" w:hAnsi="Garamond" w:cs="Times New Roman"/>
                <w:sz w:val="16"/>
                <w:szCs w:val="16"/>
              </w:rPr>
              <w:t>inistria përgjegjëse për financat;</w:t>
            </w:r>
          </w:p>
          <w:p w14:paraId="3D6322F7" w14:textId="16510B5C" w:rsidR="00F6002B" w:rsidRPr="00020611" w:rsidRDefault="009E2161" w:rsidP="00A86B71">
            <w:pPr>
              <w:widowControl w:val="0"/>
              <w:jc w:val="left"/>
              <w:rPr>
                <w:rFonts w:ascii="Garamond" w:hAnsi="Garamond" w:cs="Times New Roman"/>
                <w:sz w:val="16"/>
                <w:szCs w:val="16"/>
              </w:rPr>
            </w:pPr>
            <w:r w:rsidRPr="00020611">
              <w:rPr>
                <w:rFonts w:ascii="Garamond" w:hAnsi="Garamond" w:cs="Times New Roman"/>
                <w:sz w:val="16"/>
                <w:szCs w:val="16"/>
              </w:rPr>
              <w:t>a</w:t>
            </w:r>
            <w:r w:rsidR="00FB48E4" w:rsidRPr="00020611">
              <w:rPr>
                <w:rFonts w:ascii="Garamond" w:hAnsi="Garamond" w:cs="Times New Roman"/>
                <w:sz w:val="16"/>
                <w:szCs w:val="16"/>
              </w:rPr>
              <w:t>utoritetet kontraktore për kontratat respektive</w:t>
            </w:r>
            <w:r w:rsidR="00F6002B" w:rsidRPr="00020611">
              <w:rPr>
                <w:rFonts w:ascii="Garamond" w:hAnsi="Garamond" w:cs="Times New Roman"/>
                <w:sz w:val="16"/>
                <w:szCs w:val="16"/>
              </w:rPr>
              <w:t xml:space="preserve"> </w:t>
            </w:r>
          </w:p>
        </w:tc>
        <w:tc>
          <w:tcPr>
            <w:tcW w:w="460" w:type="pct"/>
          </w:tcPr>
          <w:p w14:paraId="1F412CA2" w14:textId="77777777" w:rsidR="00F6002B" w:rsidRPr="00020611" w:rsidRDefault="00F6002B" w:rsidP="006730D9">
            <w:pPr>
              <w:widowControl w:val="0"/>
              <w:tabs>
                <w:tab w:val="left" w:pos="1628"/>
              </w:tabs>
              <w:jc w:val="center"/>
              <w:rPr>
                <w:rFonts w:ascii="Garamond" w:hAnsi="Garamond" w:cs="Times New Roman"/>
                <w:sz w:val="16"/>
                <w:szCs w:val="16"/>
              </w:rPr>
            </w:pPr>
          </w:p>
        </w:tc>
        <w:tc>
          <w:tcPr>
            <w:tcW w:w="401" w:type="pct"/>
          </w:tcPr>
          <w:p w14:paraId="225A0098" w14:textId="150D4C68"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 2024</w:t>
            </w:r>
          </w:p>
        </w:tc>
        <w:tc>
          <w:tcPr>
            <w:tcW w:w="422" w:type="pct"/>
            <w:gridSpan w:val="3"/>
          </w:tcPr>
          <w:p w14:paraId="71D59478" w14:textId="3A38E781" w:rsidR="00F6002B" w:rsidRPr="00020611" w:rsidRDefault="00F6002B" w:rsidP="006730D9">
            <w:pPr>
              <w:widowControl w:val="0"/>
              <w:tabs>
                <w:tab w:val="left" w:pos="1628"/>
              </w:tabs>
              <w:jc w:val="center"/>
              <w:rPr>
                <w:rFonts w:ascii="Garamond" w:hAnsi="Garamond" w:cs="Times New Roman"/>
                <w:sz w:val="16"/>
                <w:szCs w:val="16"/>
              </w:rPr>
            </w:pPr>
            <w:r w:rsidRPr="00020611">
              <w:rPr>
                <w:rFonts w:ascii="Garamond" w:hAnsi="Garamond" w:cs="Times New Roman"/>
                <w:sz w:val="16"/>
                <w:szCs w:val="16"/>
              </w:rPr>
              <w:t>TM IV 2027</w:t>
            </w:r>
          </w:p>
        </w:tc>
      </w:tr>
    </w:tbl>
    <w:p w14:paraId="5C6B687E" w14:textId="1CFF572E" w:rsidR="00741692" w:rsidRDefault="00741692" w:rsidP="00702834">
      <w:pPr>
        <w:widowControl w:val="0"/>
        <w:spacing w:after="0" w:line="240" w:lineRule="auto"/>
        <w:ind w:firstLine="284"/>
        <w:jc w:val="center"/>
        <w:rPr>
          <w:rFonts w:ascii="Garamond" w:eastAsiaTheme="minorEastAsia" w:hAnsi="Garamond" w:cs="Times New Roman"/>
          <w:sz w:val="24"/>
          <w:szCs w:val="24"/>
          <w:lang w:eastAsia="zh-TW"/>
        </w:rPr>
      </w:pPr>
    </w:p>
    <w:p w14:paraId="0AC03F07" w14:textId="3750079C" w:rsidR="00810C55" w:rsidRDefault="00810C55" w:rsidP="00702834">
      <w:pPr>
        <w:widowControl w:val="0"/>
        <w:spacing w:after="0" w:line="240" w:lineRule="auto"/>
        <w:ind w:firstLine="284"/>
        <w:jc w:val="center"/>
        <w:rPr>
          <w:rFonts w:ascii="Garamond" w:eastAsiaTheme="minorEastAsia" w:hAnsi="Garamond" w:cs="Times New Roman"/>
          <w:sz w:val="24"/>
          <w:szCs w:val="24"/>
          <w:lang w:eastAsia="zh-TW"/>
        </w:rPr>
      </w:pPr>
    </w:p>
    <w:p w14:paraId="1440C2D1" w14:textId="137E88EC" w:rsidR="000B45F4" w:rsidRDefault="000B45F4" w:rsidP="00702834">
      <w:pPr>
        <w:widowControl w:val="0"/>
        <w:spacing w:after="0" w:line="240" w:lineRule="auto"/>
        <w:ind w:firstLine="284"/>
        <w:jc w:val="center"/>
        <w:rPr>
          <w:rFonts w:ascii="Garamond" w:eastAsiaTheme="minorEastAsia" w:hAnsi="Garamond" w:cs="Times New Roman"/>
          <w:sz w:val="24"/>
          <w:szCs w:val="24"/>
          <w:lang w:eastAsia="zh-TW"/>
        </w:rPr>
      </w:pPr>
    </w:p>
    <w:p w14:paraId="785773AA" w14:textId="77777777" w:rsidR="000B45F4" w:rsidRPr="00020611" w:rsidRDefault="000B45F4" w:rsidP="00702834">
      <w:pPr>
        <w:widowControl w:val="0"/>
        <w:spacing w:after="0" w:line="240" w:lineRule="auto"/>
        <w:ind w:firstLine="284"/>
        <w:jc w:val="center"/>
        <w:rPr>
          <w:rFonts w:ascii="Garamond" w:eastAsiaTheme="minorEastAsia" w:hAnsi="Garamond" w:cs="Times New Roman"/>
          <w:sz w:val="24"/>
          <w:szCs w:val="24"/>
          <w:lang w:eastAsia="zh-TW"/>
        </w:rPr>
      </w:pPr>
    </w:p>
    <w:p w14:paraId="5D86132D" w14:textId="4DB15231" w:rsidR="00353FDD" w:rsidRPr="00353FDD" w:rsidRDefault="00884979" w:rsidP="00702834">
      <w:pPr>
        <w:pStyle w:val="Heading1"/>
        <w:keepNext w:val="0"/>
        <w:keepLines w:val="0"/>
        <w:pageBreakBefore w:val="0"/>
        <w:widowControl w:val="0"/>
        <w:spacing w:before="0" w:line="240" w:lineRule="auto"/>
        <w:ind w:firstLine="284"/>
        <w:jc w:val="center"/>
        <w:rPr>
          <w:rFonts w:ascii="Garamond" w:hAnsi="Garamond"/>
          <w:b w:val="0"/>
          <w:bCs/>
          <w:color w:val="auto"/>
          <w:sz w:val="24"/>
          <w:szCs w:val="24"/>
        </w:rPr>
      </w:pPr>
      <w:bookmarkStart w:id="53" w:name="_Toc166152738"/>
      <w:r w:rsidRPr="00353FDD">
        <w:rPr>
          <w:rFonts w:ascii="Garamond" w:hAnsi="Garamond"/>
          <w:b w:val="0"/>
          <w:bCs/>
          <w:color w:val="auto"/>
          <w:sz w:val="24"/>
          <w:szCs w:val="24"/>
        </w:rPr>
        <w:lastRenderedPageBreak/>
        <w:t>ANE</w:t>
      </w:r>
      <w:r w:rsidR="00353FDD" w:rsidRPr="00353FDD">
        <w:rPr>
          <w:rFonts w:ascii="Garamond" w:hAnsi="Garamond"/>
          <w:b w:val="0"/>
          <w:bCs/>
          <w:color w:val="auto"/>
          <w:sz w:val="24"/>
          <w:szCs w:val="24"/>
        </w:rPr>
        <w:t>KS</w:t>
      </w:r>
      <w:r w:rsidRPr="00353FDD">
        <w:rPr>
          <w:rFonts w:ascii="Garamond" w:hAnsi="Garamond"/>
          <w:b w:val="0"/>
          <w:bCs/>
          <w:color w:val="auto"/>
          <w:sz w:val="24"/>
          <w:szCs w:val="24"/>
        </w:rPr>
        <w:t xml:space="preserve"> 2</w:t>
      </w:r>
    </w:p>
    <w:p w14:paraId="78B78094" w14:textId="0D5A5546" w:rsidR="00884979" w:rsidRPr="00353FDD" w:rsidRDefault="00884979" w:rsidP="00702834">
      <w:pPr>
        <w:pStyle w:val="Heading1"/>
        <w:keepNext w:val="0"/>
        <w:keepLines w:val="0"/>
        <w:pageBreakBefore w:val="0"/>
        <w:widowControl w:val="0"/>
        <w:spacing w:before="0" w:line="240" w:lineRule="auto"/>
        <w:ind w:firstLine="284"/>
        <w:jc w:val="center"/>
        <w:rPr>
          <w:rFonts w:ascii="Garamond" w:hAnsi="Garamond"/>
          <w:b w:val="0"/>
          <w:bCs/>
          <w:color w:val="auto"/>
          <w:sz w:val="24"/>
          <w:szCs w:val="24"/>
        </w:rPr>
      </w:pPr>
      <w:r w:rsidRPr="00353FDD">
        <w:rPr>
          <w:rFonts w:ascii="Garamond" w:hAnsi="Garamond"/>
          <w:b w:val="0"/>
          <w:bCs/>
          <w:color w:val="auto"/>
          <w:sz w:val="24"/>
          <w:szCs w:val="24"/>
        </w:rPr>
        <w:t>PASAPORTA E INDIKATOR</w:t>
      </w:r>
      <w:r w:rsidR="00741692" w:rsidRPr="00353FDD">
        <w:rPr>
          <w:rFonts w:ascii="Garamond" w:hAnsi="Garamond"/>
          <w:b w:val="0"/>
          <w:bCs/>
          <w:color w:val="auto"/>
          <w:sz w:val="24"/>
          <w:szCs w:val="24"/>
        </w:rPr>
        <w:t>Ë</w:t>
      </w:r>
      <w:r w:rsidRPr="00353FDD">
        <w:rPr>
          <w:rFonts w:ascii="Garamond" w:hAnsi="Garamond"/>
          <w:b w:val="0"/>
          <w:bCs/>
          <w:color w:val="auto"/>
          <w:sz w:val="24"/>
          <w:szCs w:val="24"/>
        </w:rPr>
        <w:t>VE</w:t>
      </w:r>
      <w:bookmarkEnd w:id="53"/>
    </w:p>
    <w:p w14:paraId="26406FBE" w14:textId="2D437A35" w:rsidR="00FF5213" w:rsidRPr="00020611" w:rsidRDefault="00FF5213" w:rsidP="00702834">
      <w:pPr>
        <w:widowControl w:val="0"/>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3234"/>
        <w:gridCol w:w="2295"/>
        <w:gridCol w:w="1844"/>
        <w:gridCol w:w="1619"/>
        <w:gridCol w:w="1891"/>
        <w:gridCol w:w="2067"/>
      </w:tblGrid>
      <w:tr w:rsidR="00BD32AD" w:rsidRPr="00020611" w14:paraId="5500B3F2" w14:textId="77777777" w:rsidTr="00353FDD">
        <w:trPr>
          <w:trHeight w:val="20"/>
          <w:jc w:val="center"/>
        </w:trPr>
        <w:tc>
          <w:tcPr>
            <w:tcW w:w="1249" w:type="pct"/>
          </w:tcPr>
          <w:p w14:paraId="110B92FC"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TITULLI I INDIKATORIT</w:t>
            </w:r>
          </w:p>
        </w:tc>
        <w:tc>
          <w:tcPr>
            <w:tcW w:w="3751" w:type="pct"/>
            <w:gridSpan w:val="5"/>
          </w:tcPr>
          <w:p w14:paraId="0412818D" w14:textId="77777777" w:rsidR="00FF5213" w:rsidRPr="00020611" w:rsidRDefault="00FF5213" w:rsidP="00BD32AD">
            <w:pPr>
              <w:pStyle w:val="ListParagraph"/>
              <w:widowControl w:val="0"/>
              <w:numPr>
                <w:ilvl w:val="0"/>
                <w:numId w:val="55"/>
              </w:numPr>
              <w:ind w:left="0" w:firstLine="0"/>
              <w:rPr>
                <w:rFonts w:ascii="Garamond" w:hAnsi="Garamond" w:cs="Times New Roman"/>
                <w:sz w:val="20"/>
                <w:szCs w:val="20"/>
              </w:rPr>
            </w:pPr>
            <w:r w:rsidRPr="00020611">
              <w:rPr>
                <w:rFonts w:ascii="Garamond" w:hAnsi="Garamond"/>
                <w:sz w:val="20"/>
                <w:szCs w:val="20"/>
                <w:lang w:eastAsia="hr-HR"/>
              </w:rPr>
              <w:t>PROMOVIMI I KONKURRENCËS</w:t>
            </w:r>
            <w:r w:rsidRPr="00020611">
              <w:rPr>
                <w:rFonts w:ascii="Garamond" w:hAnsi="Garamond"/>
                <w:sz w:val="20"/>
                <w:szCs w:val="20"/>
                <w:lang w:eastAsia="hr-HR"/>
              </w:rPr>
              <w:tab/>
            </w:r>
          </w:p>
        </w:tc>
      </w:tr>
      <w:tr w:rsidR="00BD32AD" w:rsidRPr="00020611" w14:paraId="477EF22E" w14:textId="77777777" w:rsidTr="00353FDD">
        <w:trPr>
          <w:trHeight w:val="20"/>
          <w:jc w:val="center"/>
        </w:trPr>
        <w:tc>
          <w:tcPr>
            <w:tcW w:w="1249" w:type="pct"/>
            <w:vMerge w:val="restart"/>
          </w:tcPr>
          <w:p w14:paraId="17042DD2"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Objektivi përkatës</w:t>
            </w:r>
          </w:p>
        </w:tc>
        <w:tc>
          <w:tcPr>
            <w:tcW w:w="3751" w:type="pct"/>
            <w:gridSpan w:val="5"/>
          </w:tcPr>
          <w:p w14:paraId="165EA224" w14:textId="53DA7AF6"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Strategjia Kombëtare për Prokurimin Publik 2024</w:t>
            </w:r>
            <w:r w:rsidR="000B45F4">
              <w:rPr>
                <w:rFonts w:ascii="Garamond" w:hAnsi="Garamond" w:cs="Times New Roman"/>
                <w:sz w:val="20"/>
                <w:szCs w:val="20"/>
              </w:rPr>
              <w:t>–</w:t>
            </w:r>
            <w:r w:rsidRPr="00020611">
              <w:rPr>
                <w:rFonts w:ascii="Garamond" w:hAnsi="Garamond" w:cs="Times New Roman"/>
                <w:sz w:val="20"/>
                <w:szCs w:val="20"/>
              </w:rPr>
              <w:t>2030</w:t>
            </w:r>
          </w:p>
        </w:tc>
      </w:tr>
      <w:tr w:rsidR="00BD32AD" w:rsidRPr="00020611" w14:paraId="6BB3575B" w14:textId="77777777" w:rsidTr="00353FDD">
        <w:trPr>
          <w:trHeight w:val="20"/>
          <w:jc w:val="center"/>
        </w:trPr>
        <w:tc>
          <w:tcPr>
            <w:tcW w:w="1249" w:type="pct"/>
            <w:vMerge/>
          </w:tcPr>
          <w:p w14:paraId="6C1DA3E7" w14:textId="77777777" w:rsidR="00FF5213" w:rsidRPr="00020611" w:rsidRDefault="00FF5213" w:rsidP="00BD32AD">
            <w:pPr>
              <w:widowControl w:val="0"/>
              <w:rPr>
                <w:rFonts w:ascii="Garamond" w:hAnsi="Garamond" w:cs="Times New Roman"/>
                <w:sz w:val="20"/>
                <w:szCs w:val="20"/>
              </w:rPr>
            </w:pPr>
          </w:p>
        </w:tc>
        <w:tc>
          <w:tcPr>
            <w:tcW w:w="3751" w:type="pct"/>
            <w:gridSpan w:val="5"/>
          </w:tcPr>
          <w:p w14:paraId="4825C2EA" w14:textId="24E54F76"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 xml:space="preserve">Qëllimi i </w:t>
            </w:r>
            <w:r w:rsidR="006110C1" w:rsidRPr="00020611">
              <w:rPr>
                <w:rFonts w:ascii="Garamond" w:hAnsi="Garamond" w:cs="Times New Roman"/>
                <w:sz w:val="20"/>
                <w:szCs w:val="20"/>
              </w:rPr>
              <w:t xml:space="preserve">politikës </w:t>
            </w:r>
            <w:r w:rsidRPr="00020611">
              <w:rPr>
                <w:rFonts w:ascii="Garamond" w:hAnsi="Garamond" w:cs="Times New Roman"/>
                <w:sz w:val="20"/>
                <w:szCs w:val="20"/>
              </w:rPr>
              <w:t>1</w:t>
            </w:r>
            <w:r w:rsidR="006110C1">
              <w:rPr>
                <w:rFonts w:ascii="Garamond" w:hAnsi="Garamond" w:cs="Times New Roman"/>
                <w:sz w:val="20"/>
                <w:szCs w:val="20"/>
              </w:rPr>
              <w:t xml:space="preserve"> –</w:t>
            </w:r>
            <w:r w:rsidRPr="00020611">
              <w:rPr>
                <w:rFonts w:ascii="Garamond" w:hAnsi="Garamond" w:cs="Times New Roman"/>
                <w:sz w:val="20"/>
                <w:szCs w:val="20"/>
              </w:rPr>
              <w:t xml:space="preserve"> PROCESI I PROKURIMIT PUBLIK EFICIENT DHE EFEKTIV</w:t>
            </w:r>
          </w:p>
        </w:tc>
      </w:tr>
      <w:tr w:rsidR="00BD32AD" w:rsidRPr="00020611" w14:paraId="13AF4326" w14:textId="77777777" w:rsidTr="00353FDD">
        <w:trPr>
          <w:trHeight w:val="20"/>
          <w:jc w:val="center"/>
        </w:trPr>
        <w:tc>
          <w:tcPr>
            <w:tcW w:w="1249" w:type="pct"/>
          </w:tcPr>
          <w:p w14:paraId="5A2B41C8"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Burimi i të dhënave për monitorimin e treguesit të performancës</w:t>
            </w:r>
          </w:p>
        </w:tc>
        <w:tc>
          <w:tcPr>
            <w:tcW w:w="3751" w:type="pct"/>
            <w:gridSpan w:val="5"/>
          </w:tcPr>
          <w:p w14:paraId="48877C15"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Sistemi i Prokurimit Elektronik</w:t>
            </w:r>
          </w:p>
          <w:p w14:paraId="10B01716" w14:textId="20758B14"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 xml:space="preserve">Analiza </w:t>
            </w:r>
            <w:r w:rsidR="009E2161" w:rsidRPr="00020611">
              <w:rPr>
                <w:rFonts w:ascii="Garamond" w:hAnsi="Garamond" w:cs="Times New Roman"/>
                <w:sz w:val="20"/>
                <w:szCs w:val="20"/>
              </w:rPr>
              <w:t>v</w:t>
            </w:r>
            <w:r w:rsidRPr="00020611">
              <w:rPr>
                <w:rFonts w:ascii="Garamond" w:hAnsi="Garamond" w:cs="Times New Roman"/>
                <w:sz w:val="20"/>
                <w:szCs w:val="20"/>
              </w:rPr>
              <w:t>jetore</w:t>
            </w:r>
          </w:p>
          <w:p w14:paraId="4E725838" w14:textId="77777777" w:rsidR="00FF5213" w:rsidRPr="00020611" w:rsidRDefault="00FF5213" w:rsidP="00BD32AD">
            <w:pPr>
              <w:widowControl w:val="0"/>
              <w:rPr>
                <w:rFonts w:ascii="Garamond" w:hAnsi="Garamond" w:cs="Times New Roman"/>
                <w:sz w:val="20"/>
                <w:szCs w:val="20"/>
              </w:rPr>
            </w:pPr>
          </w:p>
        </w:tc>
      </w:tr>
      <w:tr w:rsidR="00BD32AD" w:rsidRPr="00020611" w14:paraId="323D3599" w14:textId="77777777" w:rsidTr="00353FDD">
        <w:trPr>
          <w:trHeight w:val="20"/>
          <w:jc w:val="center"/>
        </w:trPr>
        <w:tc>
          <w:tcPr>
            <w:tcW w:w="1249" w:type="pct"/>
          </w:tcPr>
          <w:p w14:paraId="45AFC45F"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Institucioni përgjegjës për mbledhjen e të dhënave</w:t>
            </w:r>
          </w:p>
        </w:tc>
        <w:tc>
          <w:tcPr>
            <w:tcW w:w="3751" w:type="pct"/>
            <w:gridSpan w:val="5"/>
          </w:tcPr>
          <w:p w14:paraId="030D59DD"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Agjencia e Prokurimit Publik</w:t>
            </w:r>
          </w:p>
        </w:tc>
      </w:tr>
      <w:tr w:rsidR="00BD32AD" w:rsidRPr="00020611" w14:paraId="7425ACE8" w14:textId="77777777" w:rsidTr="00353FDD">
        <w:trPr>
          <w:trHeight w:val="20"/>
          <w:jc w:val="center"/>
        </w:trPr>
        <w:tc>
          <w:tcPr>
            <w:tcW w:w="1249" w:type="pct"/>
          </w:tcPr>
          <w:p w14:paraId="7268F055" w14:textId="12957E10"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 xml:space="preserve">Indikatori dhe objektivat e zhvillimit të qëndrueshëm. </w:t>
            </w:r>
          </w:p>
        </w:tc>
        <w:tc>
          <w:tcPr>
            <w:tcW w:w="3751" w:type="pct"/>
            <w:gridSpan w:val="5"/>
          </w:tcPr>
          <w:p w14:paraId="3ED8D601"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PO</w:t>
            </w:r>
          </w:p>
          <w:p w14:paraId="1F96B836" w14:textId="77777777" w:rsidR="00FF5213" w:rsidRPr="00020611" w:rsidRDefault="00FF5213" w:rsidP="00BD32AD">
            <w:pPr>
              <w:widowControl w:val="0"/>
              <w:rPr>
                <w:rFonts w:ascii="Garamond" w:hAnsi="Garamond" w:cs="Times New Roman"/>
                <w:sz w:val="20"/>
                <w:szCs w:val="20"/>
              </w:rPr>
            </w:pPr>
          </w:p>
        </w:tc>
      </w:tr>
      <w:tr w:rsidR="00BD32AD" w:rsidRPr="00020611" w14:paraId="3F2C1581" w14:textId="77777777" w:rsidTr="00353FDD">
        <w:trPr>
          <w:trHeight w:val="20"/>
          <w:jc w:val="center"/>
        </w:trPr>
        <w:tc>
          <w:tcPr>
            <w:tcW w:w="1249" w:type="pct"/>
          </w:tcPr>
          <w:p w14:paraId="64673072" w14:textId="5CCC8849" w:rsidR="00FF5213" w:rsidRPr="00020611" w:rsidRDefault="00810C55" w:rsidP="00BD32AD">
            <w:pPr>
              <w:widowControl w:val="0"/>
              <w:rPr>
                <w:rFonts w:ascii="Garamond" w:hAnsi="Garamond" w:cs="Times New Roman"/>
                <w:sz w:val="20"/>
                <w:szCs w:val="20"/>
              </w:rPr>
            </w:pPr>
            <w:r w:rsidRPr="00020611">
              <w:rPr>
                <w:rFonts w:ascii="Garamond" w:hAnsi="Garamond" w:cs="Times New Roman"/>
                <w:sz w:val="20"/>
                <w:szCs w:val="20"/>
              </w:rPr>
              <w:t>Frekuenca</w:t>
            </w:r>
            <w:r w:rsidR="00FF5213" w:rsidRPr="00020611">
              <w:rPr>
                <w:rFonts w:ascii="Garamond" w:hAnsi="Garamond" w:cs="Times New Roman"/>
                <w:sz w:val="20"/>
                <w:szCs w:val="20"/>
              </w:rPr>
              <w:t xml:space="preserve"> e publikimit të të dhënave</w:t>
            </w:r>
          </w:p>
        </w:tc>
        <w:tc>
          <w:tcPr>
            <w:tcW w:w="3751" w:type="pct"/>
            <w:gridSpan w:val="5"/>
          </w:tcPr>
          <w:p w14:paraId="65BA8278"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Vjetor</w:t>
            </w:r>
          </w:p>
        </w:tc>
      </w:tr>
      <w:tr w:rsidR="00BD32AD" w:rsidRPr="00020611" w14:paraId="13C6B636" w14:textId="77777777" w:rsidTr="00353FDD">
        <w:trPr>
          <w:trHeight w:val="20"/>
          <w:jc w:val="center"/>
        </w:trPr>
        <w:tc>
          <w:tcPr>
            <w:tcW w:w="1249" w:type="pct"/>
          </w:tcPr>
          <w:p w14:paraId="1941BC86"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Përshkrim i shkurtër i metodologjisë së indikatorit si dhe paraqitja e formulës së llogaritjes së indikatorit</w:t>
            </w:r>
          </w:p>
        </w:tc>
        <w:tc>
          <w:tcPr>
            <w:tcW w:w="3751" w:type="pct"/>
            <w:gridSpan w:val="5"/>
          </w:tcPr>
          <w:p w14:paraId="627BC495" w14:textId="2DE7ED4E" w:rsidR="00FF5213" w:rsidRPr="00020611" w:rsidRDefault="00FF5213" w:rsidP="00BD32AD">
            <w:pPr>
              <w:widowControl w:val="0"/>
              <w:rPr>
                <w:rFonts w:ascii="Garamond" w:hAnsi="Garamond"/>
                <w:sz w:val="20"/>
                <w:szCs w:val="20"/>
                <w:lang w:eastAsia="hr-HR"/>
              </w:rPr>
            </w:pPr>
            <w:r w:rsidRPr="00020611">
              <w:rPr>
                <w:rFonts w:ascii="Garamond" w:hAnsi="Garamond"/>
                <w:sz w:val="20"/>
                <w:szCs w:val="20"/>
                <w:lang w:eastAsia="hr-HR"/>
              </w:rPr>
              <w:t>Ndikimi do</w:t>
            </w:r>
            <w:r w:rsidR="00020611" w:rsidRPr="00020611">
              <w:rPr>
                <w:rFonts w:ascii="Garamond" w:hAnsi="Garamond"/>
                <w:sz w:val="20"/>
                <w:szCs w:val="20"/>
                <w:lang w:eastAsia="hr-HR"/>
              </w:rPr>
              <w:t xml:space="preserve"> </w:t>
            </w:r>
            <w:r w:rsidRPr="00020611">
              <w:rPr>
                <w:rFonts w:ascii="Garamond" w:hAnsi="Garamond"/>
                <w:sz w:val="20"/>
                <w:szCs w:val="20"/>
                <w:lang w:eastAsia="hr-HR"/>
              </w:rPr>
              <w:t>të vlerësohet</w:t>
            </w:r>
            <w:r w:rsidR="006110C1">
              <w:rPr>
                <w:rFonts w:ascii="Garamond" w:hAnsi="Garamond"/>
                <w:sz w:val="20"/>
                <w:szCs w:val="20"/>
                <w:lang w:eastAsia="hr-HR"/>
              </w:rPr>
              <w:t>:</w:t>
            </w:r>
          </w:p>
          <w:p w14:paraId="55FB8E45" w14:textId="7C3C814E" w:rsidR="00FF5213" w:rsidRPr="00020611" w:rsidRDefault="00FF5213" w:rsidP="00BD32AD">
            <w:pPr>
              <w:widowControl w:val="0"/>
              <w:rPr>
                <w:rFonts w:ascii="Garamond" w:hAnsi="Garamond"/>
                <w:sz w:val="20"/>
                <w:szCs w:val="20"/>
                <w:lang w:eastAsia="hr-HR"/>
              </w:rPr>
            </w:pPr>
            <w:r w:rsidRPr="00020611">
              <w:rPr>
                <w:rFonts w:ascii="Garamond" w:hAnsi="Garamond"/>
                <w:sz w:val="20"/>
                <w:szCs w:val="20"/>
                <w:lang w:eastAsia="hr-HR"/>
              </w:rPr>
              <w:t xml:space="preserve"> - nëpërmjet </w:t>
            </w:r>
            <w:r w:rsidR="001065B5" w:rsidRPr="00020611">
              <w:rPr>
                <w:rFonts w:ascii="Garamond" w:hAnsi="Garamond"/>
                <w:sz w:val="20"/>
                <w:szCs w:val="20"/>
                <w:lang w:eastAsia="hr-HR"/>
              </w:rPr>
              <w:t xml:space="preserve">rritjes së </w:t>
            </w:r>
            <w:r w:rsidRPr="00020611">
              <w:rPr>
                <w:rFonts w:ascii="Garamond" w:hAnsi="Garamond"/>
                <w:sz w:val="20"/>
                <w:szCs w:val="20"/>
                <w:lang w:eastAsia="hr-HR"/>
              </w:rPr>
              <w:t>numrit mesatar të ofertave të dorëzuara në procedurat e prokurimit</w:t>
            </w:r>
            <w:r w:rsidR="001065B5" w:rsidRPr="00020611">
              <w:rPr>
                <w:rFonts w:ascii="Garamond" w:hAnsi="Garamond"/>
                <w:sz w:val="20"/>
                <w:szCs w:val="20"/>
                <w:lang w:eastAsia="hr-HR"/>
              </w:rPr>
              <w:t xml:space="preserve"> krahasuar me vitin paraardhës</w:t>
            </w:r>
            <w:r w:rsidR="00020611" w:rsidRPr="00020611">
              <w:rPr>
                <w:rFonts w:ascii="Garamond" w:hAnsi="Garamond"/>
                <w:sz w:val="20"/>
                <w:szCs w:val="20"/>
                <w:lang w:eastAsia="hr-HR"/>
              </w:rPr>
              <w:t xml:space="preserve"> </w:t>
            </w:r>
            <w:r w:rsidRPr="00020611">
              <w:rPr>
                <w:rFonts w:ascii="Garamond" w:hAnsi="Garamond"/>
                <w:sz w:val="20"/>
                <w:szCs w:val="20"/>
                <w:lang w:eastAsia="hr-HR"/>
              </w:rPr>
              <w:t>si dhe</w:t>
            </w:r>
          </w:p>
          <w:p w14:paraId="75BAA130" w14:textId="1803770A" w:rsidR="00FF5213" w:rsidRPr="00020611" w:rsidRDefault="00FF5213" w:rsidP="00BD32AD">
            <w:pPr>
              <w:widowControl w:val="0"/>
              <w:rPr>
                <w:rFonts w:ascii="Garamond" w:hAnsi="Garamond"/>
                <w:sz w:val="20"/>
                <w:szCs w:val="20"/>
                <w:lang w:eastAsia="hr-HR"/>
              </w:rPr>
            </w:pPr>
            <w:r w:rsidRPr="00020611">
              <w:rPr>
                <w:rFonts w:ascii="Garamond" w:hAnsi="Garamond"/>
                <w:sz w:val="20"/>
                <w:szCs w:val="20"/>
                <w:lang w:eastAsia="hr-HR"/>
              </w:rPr>
              <w:t>-</w:t>
            </w:r>
            <w:r w:rsidR="00712210" w:rsidRPr="00020611">
              <w:rPr>
                <w:rFonts w:ascii="Garamond" w:hAnsi="Garamond"/>
                <w:sz w:val="20"/>
                <w:szCs w:val="20"/>
                <w:lang w:eastAsia="hr-HR"/>
              </w:rPr>
              <w:t xml:space="preserve"> </w:t>
            </w:r>
            <w:r w:rsidRPr="00020611">
              <w:rPr>
                <w:rFonts w:ascii="Garamond" w:hAnsi="Garamond"/>
                <w:sz w:val="20"/>
                <w:szCs w:val="20"/>
                <w:lang w:eastAsia="hr-HR"/>
              </w:rPr>
              <w:t xml:space="preserve">nëpërmjet numrit të procedurave negocim pa shpallje paraprake të njoftimit të kontratës ndaj numrit </w:t>
            </w:r>
            <w:r w:rsidR="00712210" w:rsidRPr="00020611">
              <w:rPr>
                <w:rFonts w:ascii="Garamond" w:hAnsi="Garamond"/>
                <w:sz w:val="20"/>
                <w:szCs w:val="20"/>
                <w:lang w:eastAsia="hr-HR"/>
              </w:rPr>
              <w:t>total të procedurave të prokurimit të përfunduara me fitues (procedura t</w:t>
            </w:r>
            <w:r w:rsidR="00D31E84" w:rsidRPr="00020611">
              <w:rPr>
                <w:rFonts w:ascii="Garamond" w:hAnsi="Garamond"/>
                <w:sz w:val="20"/>
                <w:szCs w:val="20"/>
                <w:lang w:eastAsia="hr-HR"/>
              </w:rPr>
              <w:t>ë</w:t>
            </w:r>
            <w:r w:rsidR="00712210" w:rsidRPr="00020611">
              <w:rPr>
                <w:rFonts w:ascii="Garamond" w:hAnsi="Garamond"/>
                <w:sz w:val="20"/>
                <w:szCs w:val="20"/>
                <w:lang w:eastAsia="hr-HR"/>
              </w:rPr>
              <w:t xml:space="preserve"> tjera +</w:t>
            </w:r>
            <w:r w:rsidR="006110C1">
              <w:rPr>
                <w:rFonts w:ascii="Garamond" w:hAnsi="Garamond"/>
                <w:sz w:val="20"/>
                <w:szCs w:val="20"/>
                <w:lang w:eastAsia="hr-HR"/>
              </w:rPr>
              <w:t xml:space="preserve"> </w:t>
            </w:r>
            <w:r w:rsidR="00712210" w:rsidRPr="00020611">
              <w:rPr>
                <w:rFonts w:ascii="Garamond" w:hAnsi="Garamond"/>
                <w:sz w:val="20"/>
                <w:szCs w:val="20"/>
                <w:lang w:eastAsia="hr-HR"/>
              </w:rPr>
              <w:t>negoc</w:t>
            </w:r>
            <w:r w:rsidR="009E2161" w:rsidRPr="00020611">
              <w:rPr>
                <w:rFonts w:ascii="Garamond" w:hAnsi="Garamond"/>
                <w:sz w:val="20"/>
                <w:szCs w:val="20"/>
                <w:lang w:eastAsia="hr-HR"/>
              </w:rPr>
              <w:t>i</w:t>
            </w:r>
            <w:r w:rsidR="00712210" w:rsidRPr="00020611">
              <w:rPr>
                <w:rFonts w:ascii="Garamond" w:hAnsi="Garamond"/>
                <w:sz w:val="20"/>
                <w:szCs w:val="20"/>
                <w:lang w:eastAsia="hr-HR"/>
              </w:rPr>
              <w:t>m pa shpallje)</w:t>
            </w:r>
          </w:p>
        </w:tc>
      </w:tr>
      <w:tr w:rsidR="00BD32AD" w:rsidRPr="00020611" w14:paraId="5FC66948" w14:textId="77777777" w:rsidTr="00353FDD">
        <w:trPr>
          <w:trHeight w:val="20"/>
          <w:jc w:val="center"/>
        </w:trPr>
        <w:tc>
          <w:tcPr>
            <w:tcW w:w="1249" w:type="pct"/>
            <w:vMerge w:val="restart"/>
          </w:tcPr>
          <w:p w14:paraId="4948EE30"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Informacion mbi vlerën bazë</w:t>
            </w:r>
          </w:p>
        </w:tc>
        <w:tc>
          <w:tcPr>
            <w:tcW w:w="3751" w:type="pct"/>
            <w:gridSpan w:val="5"/>
          </w:tcPr>
          <w:p w14:paraId="0DE6869A"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Viti: 2023</w:t>
            </w:r>
          </w:p>
        </w:tc>
      </w:tr>
      <w:tr w:rsidR="00BD32AD" w:rsidRPr="00020611" w14:paraId="028325DE" w14:textId="77777777" w:rsidTr="00353FDD">
        <w:trPr>
          <w:trHeight w:val="20"/>
          <w:jc w:val="center"/>
        </w:trPr>
        <w:tc>
          <w:tcPr>
            <w:tcW w:w="1249" w:type="pct"/>
            <w:vMerge/>
          </w:tcPr>
          <w:p w14:paraId="59C1D6DB" w14:textId="77777777" w:rsidR="00FF5213" w:rsidRPr="00020611" w:rsidRDefault="00FF5213" w:rsidP="00BD32AD">
            <w:pPr>
              <w:widowControl w:val="0"/>
              <w:rPr>
                <w:rFonts w:ascii="Garamond" w:hAnsi="Garamond" w:cs="Times New Roman"/>
                <w:sz w:val="20"/>
                <w:szCs w:val="20"/>
              </w:rPr>
            </w:pPr>
          </w:p>
        </w:tc>
        <w:tc>
          <w:tcPr>
            <w:tcW w:w="3751" w:type="pct"/>
            <w:gridSpan w:val="5"/>
          </w:tcPr>
          <w:p w14:paraId="23571AE8" w14:textId="7A11B9E2" w:rsidR="00FF5213" w:rsidRPr="00020611" w:rsidRDefault="00FF5213" w:rsidP="00BD32AD">
            <w:pPr>
              <w:widowControl w:val="0"/>
              <w:rPr>
                <w:rFonts w:ascii="Garamond" w:hAnsi="Garamond" w:cs="Times New Roman"/>
                <w:sz w:val="20"/>
                <w:szCs w:val="20"/>
              </w:rPr>
            </w:pPr>
          </w:p>
          <w:p w14:paraId="7CDD49FA" w14:textId="01B9BA12" w:rsidR="00FF5213" w:rsidRPr="00020611" w:rsidRDefault="00FF5213" w:rsidP="00BD32AD">
            <w:pPr>
              <w:widowControl w:val="0"/>
              <w:rPr>
                <w:rFonts w:ascii="Garamond" w:hAnsi="Garamond"/>
                <w:sz w:val="20"/>
                <w:szCs w:val="20"/>
                <w:lang w:eastAsia="hr-HR"/>
              </w:rPr>
            </w:pPr>
            <w:r w:rsidRPr="00020611">
              <w:rPr>
                <w:rFonts w:ascii="Garamond" w:hAnsi="Garamond" w:cs="Times New Roman"/>
                <w:sz w:val="20"/>
                <w:szCs w:val="20"/>
              </w:rPr>
              <w:t xml:space="preserve">Viti 2023: </w:t>
            </w:r>
            <w:r w:rsidR="003D5AF6" w:rsidRPr="00020611">
              <w:rPr>
                <w:rFonts w:ascii="Garamond" w:hAnsi="Garamond"/>
                <w:sz w:val="20"/>
                <w:szCs w:val="20"/>
                <w:lang w:eastAsia="hr-HR"/>
              </w:rPr>
              <w:t>numri mesatar i</w:t>
            </w:r>
            <w:r w:rsidRPr="00020611">
              <w:rPr>
                <w:rFonts w:ascii="Garamond" w:hAnsi="Garamond"/>
                <w:sz w:val="20"/>
                <w:szCs w:val="20"/>
                <w:lang w:eastAsia="hr-HR"/>
              </w:rPr>
              <w:t xml:space="preserve"> ofertave të dorëzuara në procedurat e prokurimit </w:t>
            </w:r>
            <w:r w:rsidR="00F35A30" w:rsidRPr="00020611">
              <w:rPr>
                <w:rFonts w:ascii="Garamond" w:hAnsi="Garamond"/>
                <w:sz w:val="20"/>
                <w:szCs w:val="20"/>
                <w:lang w:eastAsia="hr-HR"/>
              </w:rPr>
              <w:t>ë</w:t>
            </w:r>
            <w:r w:rsidRPr="00020611">
              <w:rPr>
                <w:rFonts w:ascii="Garamond" w:hAnsi="Garamond"/>
                <w:sz w:val="20"/>
                <w:szCs w:val="20"/>
                <w:lang w:eastAsia="hr-HR"/>
              </w:rPr>
              <w:t>sht</w:t>
            </w:r>
            <w:r w:rsidR="00F35A30" w:rsidRPr="00020611">
              <w:rPr>
                <w:rFonts w:ascii="Garamond" w:hAnsi="Garamond"/>
                <w:sz w:val="20"/>
                <w:szCs w:val="20"/>
                <w:lang w:eastAsia="hr-HR"/>
              </w:rPr>
              <w:t>ë</w:t>
            </w:r>
            <w:r w:rsidRPr="00020611">
              <w:rPr>
                <w:rFonts w:ascii="Garamond" w:hAnsi="Garamond"/>
                <w:sz w:val="20"/>
                <w:szCs w:val="20"/>
                <w:lang w:eastAsia="hr-HR"/>
              </w:rPr>
              <w:t xml:space="preserve"> </w:t>
            </w:r>
            <w:r w:rsidR="00712210" w:rsidRPr="00020611">
              <w:rPr>
                <w:rFonts w:ascii="Garamond" w:hAnsi="Garamond"/>
                <w:sz w:val="20"/>
                <w:szCs w:val="20"/>
                <w:lang w:eastAsia="hr-HR"/>
              </w:rPr>
              <w:t>3.37</w:t>
            </w:r>
          </w:p>
          <w:p w14:paraId="68AE8809" w14:textId="30EDA057" w:rsidR="00FF5213" w:rsidRPr="00020611" w:rsidRDefault="00FF5213" w:rsidP="00BD32AD">
            <w:pPr>
              <w:widowControl w:val="0"/>
              <w:rPr>
                <w:rFonts w:ascii="Garamond" w:hAnsi="Garamond"/>
                <w:sz w:val="20"/>
                <w:szCs w:val="20"/>
                <w:lang w:eastAsia="hr-HR"/>
              </w:rPr>
            </w:pPr>
            <w:r w:rsidRPr="00020611">
              <w:rPr>
                <w:rFonts w:ascii="Garamond" w:hAnsi="Garamond"/>
                <w:sz w:val="20"/>
                <w:szCs w:val="20"/>
                <w:lang w:eastAsia="hr-HR"/>
              </w:rPr>
              <w:t xml:space="preserve">Viti 2023: numrit të procedurave negocim pa shpallje paraprake të njoftimit të kontratës </w:t>
            </w:r>
            <w:r w:rsidR="00712210" w:rsidRPr="00020611">
              <w:rPr>
                <w:rFonts w:ascii="Garamond" w:hAnsi="Garamond"/>
                <w:sz w:val="20"/>
                <w:szCs w:val="20"/>
                <w:lang w:eastAsia="hr-HR"/>
              </w:rPr>
              <w:t>ndaj numrit total të procedurave të prokurimit të përfunduara me fitues (procedura t</w:t>
            </w:r>
            <w:r w:rsidR="00D31E84" w:rsidRPr="00020611">
              <w:rPr>
                <w:rFonts w:ascii="Garamond" w:hAnsi="Garamond"/>
                <w:sz w:val="20"/>
                <w:szCs w:val="20"/>
                <w:lang w:eastAsia="hr-HR"/>
              </w:rPr>
              <w:t>ë</w:t>
            </w:r>
            <w:r w:rsidR="00712210" w:rsidRPr="00020611">
              <w:rPr>
                <w:rFonts w:ascii="Garamond" w:hAnsi="Garamond"/>
                <w:sz w:val="20"/>
                <w:szCs w:val="20"/>
                <w:lang w:eastAsia="hr-HR"/>
              </w:rPr>
              <w:t xml:space="preserve"> tjera +negocim pa shpallje)</w:t>
            </w:r>
            <w:r w:rsidRPr="00020611">
              <w:rPr>
                <w:rFonts w:ascii="Garamond" w:hAnsi="Garamond"/>
                <w:sz w:val="20"/>
                <w:szCs w:val="20"/>
                <w:lang w:eastAsia="hr-HR"/>
              </w:rPr>
              <w:t xml:space="preserve"> </w:t>
            </w:r>
            <w:r w:rsidR="00F35A30" w:rsidRPr="00020611">
              <w:rPr>
                <w:rFonts w:ascii="Garamond" w:hAnsi="Garamond"/>
                <w:sz w:val="20"/>
                <w:szCs w:val="20"/>
                <w:lang w:eastAsia="hr-HR"/>
              </w:rPr>
              <w:t>ë</w:t>
            </w:r>
            <w:r w:rsidRPr="00020611">
              <w:rPr>
                <w:rFonts w:ascii="Garamond" w:hAnsi="Garamond"/>
                <w:sz w:val="20"/>
                <w:szCs w:val="20"/>
                <w:lang w:eastAsia="hr-HR"/>
              </w:rPr>
              <w:t>sht</w:t>
            </w:r>
            <w:r w:rsidR="00F35A30" w:rsidRPr="00020611">
              <w:rPr>
                <w:rFonts w:ascii="Garamond" w:hAnsi="Garamond"/>
                <w:sz w:val="20"/>
                <w:szCs w:val="20"/>
                <w:lang w:eastAsia="hr-HR"/>
              </w:rPr>
              <w:t>ë</w:t>
            </w:r>
            <w:r w:rsidRPr="00020611">
              <w:rPr>
                <w:rFonts w:ascii="Garamond" w:hAnsi="Garamond"/>
                <w:sz w:val="20"/>
                <w:szCs w:val="20"/>
                <w:lang w:eastAsia="hr-HR"/>
              </w:rPr>
              <w:t xml:space="preserve"> </w:t>
            </w:r>
            <w:r w:rsidR="00712210" w:rsidRPr="00020611">
              <w:rPr>
                <w:rFonts w:ascii="Garamond" w:hAnsi="Garamond"/>
                <w:sz w:val="20"/>
                <w:szCs w:val="20"/>
                <w:lang w:eastAsia="hr-HR"/>
              </w:rPr>
              <w:t>2.9%</w:t>
            </w:r>
          </w:p>
          <w:p w14:paraId="0AA5ACC2" w14:textId="471CC78F" w:rsidR="00336708" w:rsidRPr="00020611" w:rsidRDefault="00AA3E20" w:rsidP="00BD32AD">
            <w:pPr>
              <w:widowControl w:val="0"/>
              <w:rPr>
                <w:rFonts w:ascii="Garamond" w:hAnsi="Garamond" w:cs="Times New Roman"/>
                <w:sz w:val="20"/>
                <w:szCs w:val="20"/>
                <w:lang w:eastAsia="hr-HR"/>
              </w:rPr>
            </w:pPr>
            <w:r w:rsidRPr="00020611">
              <w:rPr>
                <w:rFonts w:ascii="Garamond" w:hAnsi="Garamond" w:cs="Times New Roman"/>
                <w:sz w:val="20"/>
                <w:szCs w:val="20"/>
                <w:lang w:eastAsia="hr-HR"/>
              </w:rPr>
              <w:t>Vlera e synuar: Numri mesatar i ofertave jo m</w:t>
            </w:r>
            <w:r w:rsidR="000316EC" w:rsidRPr="00020611">
              <w:rPr>
                <w:rFonts w:ascii="Garamond" w:hAnsi="Garamond" w:cs="Times New Roman"/>
                <w:sz w:val="20"/>
                <w:szCs w:val="20"/>
                <w:lang w:eastAsia="hr-HR"/>
              </w:rPr>
              <w:t>ë</w:t>
            </w:r>
            <w:r w:rsidRPr="00020611">
              <w:rPr>
                <w:rFonts w:ascii="Garamond" w:hAnsi="Garamond" w:cs="Times New Roman"/>
                <w:sz w:val="20"/>
                <w:szCs w:val="20"/>
                <w:lang w:eastAsia="hr-HR"/>
              </w:rPr>
              <w:t xml:space="preserve"> pak se 2.5%</w:t>
            </w:r>
          </w:p>
          <w:p w14:paraId="20A49438" w14:textId="3160062C" w:rsidR="00AA3E20" w:rsidRPr="00020611" w:rsidRDefault="00020611" w:rsidP="00BD32AD">
            <w:pPr>
              <w:widowControl w:val="0"/>
              <w:rPr>
                <w:rFonts w:ascii="Garamond" w:hAnsi="Garamond" w:cs="Times New Roman"/>
                <w:sz w:val="20"/>
                <w:szCs w:val="20"/>
                <w:lang w:eastAsia="hr-HR"/>
              </w:rPr>
            </w:pPr>
            <w:r w:rsidRPr="00020611">
              <w:rPr>
                <w:rFonts w:ascii="Garamond" w:hAnsi="Garamond" w:cs="Times New Roman"/>
                <w:sz w:val="20"/>
                <w:szCs w:val="20"/>
                <w:lang w:eastAsia="hr-HR"/>
              </w:rPr>
              <w:t xml:space="preserve"> </w:t>
            </w:r>
            <w:r w:rsidR="00AA3E20" w:rsidRPr="00020611">
              <w:rPr>
                <w:rFonts w:ascii="Garamond" w:hAnsi="Garamond" w:cs="Times New Roman"/>
                <w:sz w:val="20"/>
                <w:szCs w:val="20"/>
                <w:lang w:eastAsia="hr-HR"/>
              </w:rPr>
              <w:t>Negocimet pa shpallje jo m</w:t>
            </w:r>
            <w:r w:rsidR="000316EC" w:rsidRPr="00020611">
              <w:rPr>
                <w:rFonts w:ascii="Garamond" w:hAnsi="Garamond" w:cs="Times New Roman"/>
                <w:sz w:val="20"/>
                <w:szCs w:val="20"/>
                <w:lang w:eastAsia="hr-HR"/>
              </w:rPr>
              <w:t>ë</w:t>
            </w:r>
            <w:r w:rsidR="00AA3E20" w:rsidRPr="00020611">
              <w:rPr>
                <w:rFonts w:ascii="Garamond" w:hAnsi="Garamond" w:cs="Times New Roman"/>
                <w:sz w:val="20"/>
                <w:szCs w:val="20"/>
                <w:lang w:eastAsia="hr-HR"/>
              </w:rPr>
              <w:t xml:space="preserve"> shum</w:t>
            </w:r>
            <w:r w:rsidR="000316EC" w:rsidRPr="00020611">
              <w:rPr>
                <w:rFonts w:ascii="Garamond" w:hAnsi="Garamond" w:cs="Times New Roman"/>
                <w:sz w:val="20"/>
                <w:szCs w:val="20"/>
                <w:lang w:eastAsia="hr-HR"/>
              </w:rPr>
              <w:t>ë</w:t>
            </w:r>
            <w:r w:rsidR="00AA3E20" w:rsidRPr="00020611">
              <w:rPr>
                <w:rFonts w:ascii="Garamond" w:hAnsi="Garamond" w:cs="Times New Roman"/>
                <w:sz w:val="20"/>
                <w:szCs w:val="20"/>
                <w:lang w:eastAsia="hr-HR"/>
              </w:rPr>
              <w:t xml:space="preserve"> se 10%</w:t>
            </w:r>
          </w:p>
          <w:p w14:paraId="687B6D29" w14:textId="77777777" w:rsidR="00AA3E20" w:rsidRPr="00020611" w:rsidRDefault="00AA3E20" w:rsidP="00BD32AD">
            <w:pPr>
              <w:widowControl w:val="0"/>
              <w:rPr>
                <w:rFonts w:ascii="Garamond" w:hAnsi="Garamond" w:cs="Times New Roman"/>
                <w:sz w:val="20"/>
                <w:szCs w:val="20"/>
                <w:lang w:eastAsia="hr-HR"/>
              </w:rPr>
            </w:pPr>
          </w:p>
          <w:p w14:paraId="1A279DD4" w14:textId="7AB0C5A2" w:rsidR="00336708" w:rsidRPr="00020611" w:rsidRDefault="00336708" w:rsidP="00BD32AD">
            <w:pPr>
              <w:widowControl w:val="0"/>
              <w:rPr>
                <w:rFonts w:ascii="Garamond" w:hAnsi="Garamond" w:cs="Times New Roman"/>
                <w:sz w:val="20"/>
                <w:szCs w:val="20"/>
                <w:lang w:eastAsia="hr-HR"/>
              </w:rPr>
            </w:pPr>
            <w:r w:rsidRPr="00020611">
              <w:rPr>
                <w:rFonts w:ascii="Garamond" w:hAnsi="Garamond" w:cs="Times New Roman"/>
                <w:sz w:val="20"/>
                <w:szCs w:val="20"/>
                <w:lang w:eastAsia="hr-HR"/>
              </w:rPr>
              <w:t xml:space="preserve">MoOfertave = </w:t>
            </w:r>
            <m:oMath>
              <m:f>
                <m:fPr>
                  <m:ctrlPr>
                    <w:rPr>
                      <w:rFonts w:ascii="Cambria Math" w:hAnsi="Cambria Math" w:cs="Times New Roman"/>
                      <w:sz w:val="20"/>
                      <w:szCs w:val="20"/>
                      <w:lang w:eastAsia="hr-HR"/>
                    </w:rPr>
                  </m:ctrlPr>
                </m:fPr>
                <m:num>
                  <m:r>
                    <m:rPr>
                      <m:sty m:val="b"/>
                    </m:rPr>
                    <w:rPr>
                      <w:rFonts w:ascii="Cambria Math" w:hAnsi="Cambria Math" w:cs="Times New Roman"/>
                      <w:sz w:val="20"/>
                      <w:szCs w:val="20"/>
                      <w:lang w:eastAsia="hr-HR"/>
                    </w:rPr>
                    <m:t>Numri</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total i ofertave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të</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dorëzuara</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në</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sistem</m:t>
                  </m:r>
                </m:num>
                <m:den>
                  <m:r>
                    <m:rPr>
                      <m:sty m:val="b"/>
                    </m:rPr>
                    <w:rPr>
                      <w:rFonts w:ascii="Cambria Math" w:hAnsi="Cambria Math" w:cs="Times New Roman"/>
                      <w:sz w:val="20"/>
                      <w:szCs w:val="20"/>
                      <w:lang w:eastAsia="hr-HR"/>
                    </w:rPr>
                    <m:t>Numri</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i</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procedurave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ne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sistem</m:t>
                  </m:r>
                </m:den>
              </m:f>
            </m:oMath>
          </w:p>
          <w:p w14:paraId="38D560B9" w14:textId="77777777" w:rsidR="00020065" w:rsidRPr="00020611" w:rsidRDefault="00020065" w:rsidP="00BD32AD">
            <w:pPr>
              <w:widowControl w:val="0"/>
              <w:rPr>
                <w:rFonts w:ascii="Garamond" w:hAnsi="Garamond" w:cs="Times New Roman"/>
                <w:sz w:val="20"/>
                <w:szCs w:val="20"/>
                <w:lang w:eastAsia="hr-HR"/>
              </w:rPr>
            </w:pPr>
          </w:p>
          <w:p w14:paraId="7CDE8F46" w14:textId="272CEA32" w:rsidR="00336708" w:rsidRPr="00020611" w:rsidRDefault="00336708" w:rsidP="00BD32AD">
            <w:pPr>
              <w:widowControl w:val="0"/>
              <w:rPr>
                <w:rFonts w:ascii="Garamond" w:hAnsi="Garamond" w:cs="Times New Roman"/>
                <w:sz w:val="20"/>
                <w:szCs w:val="20"/>
                <w:lang w:eastAsia="hr-HR"/>
              </w:rPr>
            </w:pPr>
            <w:r w:rsidRPr="00020611">
              <w:rPr>
                <w:rFonts w:ascii="Garamond" w:hAnsi="Garamond" w:cs="Times New Roman"/>
                <w:sz w:val="20"/>
                <w:szCs w:val="20"/>
                <w:lang w:eastAsia="hr-HR"/>
              </w:rPr>
              <w:t xml:space="preserve">% e nogocim pa shpallje = </w:t>
            </w:r>
            <m:oMath>
              <m:f>
                <m:fPr>
                  <m:ctrlPr>
                    <w:rPr>
                      <w:rFonts w:ascii="Cambria Math" w:hAnsi="Cambria Math" w:cs="Times New Roman"/>
                      <w:sz w:val="20"/>
                      <w:szCs w:val="20"/>
                      <w:lang w:eastAsia="hr-HR"/>
                    </w:rPr>
                  </m:ctrlPr>
                </m:fPr>
                <m:num>
                  <m:r>
                    <m:rPr>
                      <m:sty m:val="b"/>
                    </m:rPr>
                    <w:rPr>
                      <w:rFonts w:ascii="Cambria Math" w:hAnsi="Cambria Math" w:cs="Times New Roman"/>
                      <w:sz w:val="20"/>
                      <w:szCs w:val="20"/>
                      <w:lang w:eastAsia="hr-HR"/>
                    </w:rPr>
                    <m:t>Nr</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total</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i</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procedurave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me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negocim</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pa</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shpallje</m:t>
                  </m:r>
                </m:num>
                <m:den>
                  <m:r>
                    <m:rPr>
                      <m:sty m:val="b"/>
                    </m:rPr>
                    <w:rPr>
                      <w:rFonts w:ascii="Cambria Math" w:hAnsi="Cambria Math" w:cs="Times New Roman"/>
                      <w:sz w:val="20"/>
                      <w:szCs w:val="20"/>
                      <w:lang w:eastAsia="hr-HR"/>
                    </w:rPr>
                    <m:t>Nr total</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i</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procedurave</m:t>
                  </m:r>
                  <m:r>
                    <m:rPr>
                      <m:sty m:val="p"/>
                    </m:rPr>
                    <w:rPr>
                      <w:rFonts w:ascii="Cambria Math" w:hAnsi="Cambria Math" w:cs="Times New Roman"/>
                      <w:sz w:val="20"/>
                      <w:szCs w:val="20"/>
                      <w:lang w:eastAsia="hr-HR"/>
                    </w:rPr>
                    <m:t xml:space="preserve"> </m:t>
                  </m:r>
                  <m:r>
                    <m:rPr>
                      <m:sty m:val="b"/>
                    </m:rPr>
                    <w:rPr>
                      <w:rFonts w:ascii="Cambria Math" w:hAnsi="Cambria Math" w:cs="Times New Roman"/>
                      <w:sz w:val="20"/>
                      <w:szCs w:val="20"/>
                      <w:lang w:eastAsia="hr-HR"/>
                    </w:rPr>
                    <m:t>të përfunduara me fitues</m:t>
                  </m:r>
                </m:den>
              </m:f>
            </m:oMath>
            <w:r w:rsidRPr="00020611">
              <w:rPr>
                <w:rFonts w:ascii="Garamond" w:hAnsi="Garamond" w:cs="Times New Roman"/>
                <w:sz w:val="20"/>
                <w:szCs w:val="20"/>
                <w:lang w:eastAsia="hr-HR"/>
              </w:rPr>
              <w:t xml:space="preserve"> x 100</w:t>
            </w:r>
          </w:p>
          <w:p w14:paraId="7C5C7861" w14:textId="0AB4F52D" w:rsidR="00336708" w:rsidRPr="00020611" w:rsidRDefault="00336708" w:rsidP="00BD32AD">
            <w:pPr>
              <w:widowControl w:val="0"/>
              <w:rPr>
                <w:rFonts w:ascii="Garamond" w:hAnsi="Garamond" w:cs="Times New Roman"/>
                <w:sz w:val="20"/>
                <w:szCs w:val="20"/>
              </w:rPr>
            </w:pPr>
          </w:p>
        </w:tc>
      </w:tr>
      <w:tr w:rsidR="00BD32AD" w:rsidRPr="00020611" w14:paraId="13D022F9" w14:textId="77777777" w:rsidTr="00353FDD">
        <w:trPr>
          <w:trHeight w:val="20"/>
          <w:jc w:val="center"/>
        </w:trPr>
        <w:tc>
          <w:tcPr>
            <w:tcW w:w="1249" w:type="pct"/>
            <w:vMerge w:val="restart"/>
          </w:tcPr>
          <w:p w14:paraId="7C50563D" w14:textId="506BFFC5"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Informacion mbi vlerën e synuar</w:t>
            </w:r>
          </w:p>
        </w:tc>
        <w:tc>
          <w:tcPr>
            <w:tcW w:w="886" w:type="pct"/>
          </w:tcPr>
          <w:p w14:paraId="310962E4"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Viti:</w:t>
            </w:r>
          </w:p>
        </w:tc>
        <w:tc>
          <w:tcPr>
            <w:tcW w:w="712" w:type="pct"/>
          </w:tcPr>
          <w:p w14:paraId="502391A1"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2024</w:t>
            </w:r>
          </w:p>
        </w:tc>
        <w:tc>
          <w:tcPr>
            <w:tcW w:w="625" w:type="pct"/>
          </w:tcPr>
          <w:p w14:paraId="7F96AE4B"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2025</w:t>
            </w:r>
          </w:p>
        </w:tc>
        <w:tc>
          <w:tcPr>
            <w:tcW w:w="730" w:type="pct"/>
          </w:tcPr>
          <w:p w14:paraId="52A96729"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2026</w:t>
            </w:r>
          </w:p>
        </w:tc>
        <w:tc>
          <w:tcPr>
            <w:tcW w:w="798" w:type="pct"/>
          </w:tcPr>
          <w:p w14:paraId="47E769BC"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2027</w:t>
            </w:r>
          </w:p>
        </w:tc>
      </w:tr>
      <w:tr w:rsidR="00BD32AD" w:rsidRPr="00020611" w14:paraId="7178F3AD" w14:textId="77777777" w:rsidTr="00353FDD">
        <w:trPr>
          <w:trHeight w:val="20"/>
          <w:jc w:val="center"/>
        </w:trPr>
        <w:tc>
          <w:tcPr>
            <w:tcW w:w="1249" w:type="pct"/>
            <w:vMerge/>
          </w:tcPr>
          <w:p w14:paraId="32DA5D7C" w14:textId="77777777" w:rsidR="00FF5213" w:rsidRPr="00020611" w:rsidRDefault="00FF5213" w:rsidP="00BD32AD">
            <w:pPr>
              <w:widowControl w:val="0"/>
              <w:rPr>
                <w:rFonts w:ascii="Garamond" w:hAnsi="Garamond" w:cs="Times New Roman"/>
                <w:sz w:val="20"/>
                <w:szCs w:val="20"/>
              </w:rPr>
            </w:pPr>
          </w:p>
        </w:tc>
        <w:tc>
          <w:tcPr>
            <w:tcW w:w="886" w:type="pct"/>
          </w:tcPr>
          <w:p w14:paraId="7E412C45" w14:textId="77777777" w:rsidR="00FF5213" w:rsidRPr="00020611" w:rsidRDefault="00FF5213" w:rsidP="00BD32AD">
            <w:pPr>
              <w:widowControl w:val="0"/>
              <w:rPr>
                <w:rFonts w:ascii="Garamond" w:hAnsi="Garamond" w:cs="Times New Roman"/>
                <w:sz w:val="20"/>
                <w:szCs w:val="20"/>
              </w:rPr>
            </w:pPr>
            <w:r w:rsidRPr="00020611">
              <w:rPr>
                <w:rFonts w:ascii="Garamond" w:hAnsi="Garamond" w:cs="Times New Roman"/>
                <w:sz w:val="20"/>
                <w:szCs w:val="20"/>
              </w:rPr>
              <w:t>Vlera e treguesve</w:t>
            </w:r>
          </w:p>
        </w:tc>
        <w:tc>
          <w:tcPr>
            <w:tcW w:w="712" w:type="pct"/>
          </w:tcPr>
          <w:p w14:paraId="254C452F" w14:textId="77777777" w:rsidR="00FF5213" w:rsidRPr="00020611" w:rsidRDefault="00FF5213" w:rsidP="00BD32AD">
            <w:pPr>
              <w:widowControl w:val="0"/>
              <w:rPr>
                <w:rFonts w:ascii="Garamond" w:hAnsi="Garamond" w:cs="Times New Roman"/>
                <w:sz w:val="20"/>
                <w:szCs w:val="20"/>
              </w:rPr>
            </w:pPr>
          </w:p>
        </w:tc>
        <w:tc>
          <w:tcPr>
            <w:tcW w:w="625" w:type="pct"/>
          </w:tcPr>
          <w:p w14:paraId="7A06E820" w14:textId="77777777" w:rsidR="00FF5213" w:rsidRPr="00020611" w:rsidRDefault="00FF5213" w:rsidP="00BD32AD">
            <w:pPr>
              <w:widowControl w:val="0"/>
              <w:rPr>
                <w:rFonts w:ascii="Garamond" w:hAnsi="Garamond" w:cs="Times New Roman"/>
                <w:sz w:val="20"/>
                <w:szCs w:val="20"/>
              </w:rPr>
            </w:pPr>
          </w:p>
        </w:tc>
        <w:tc>
          <w:tcPr>
            <w:tcW w:w="730" w:type="pct"/>
          </w:tcPr>
          <w:p w14:paraId="7603FB79" w14:textId="77777777" w:rsidR="00FF5213" w:rsidRPr="00020611" w:rsidRDefault="00FF5213" w:rsidP="00BD32AD">
            <w:pPr>
              <w:widowControl w:val="0"/>
              <w:rPr>
                <w:rFonts w:ascii="Garamond" w:hAnsi="Garamond" w:cs="Times New Roman"/>
                <w:sz w:val="20"/>
                <w:szCs w:val="20"/>
              </w:rPr>
            </w:pPr>
          </w:p>
        </w:tc>
        <w:tc>
          <w:tcPr>
            <w:tcW w:w="798" w:type="pct"/>
          </w:tcPr>
          <w:p w14:paraId="11D347DF" w14:textId="77777777" w:rsidR="00FF5213" w:rsidRPr="00020611" w:rsidRDefault="00FF5213" w:rsidP="00BD32AD">
            <w:pPr>
              <w:widowControl w:val="0"/>
              <w:rPr>
                <w:rFonts w:ascii="Garamond" w:hAnsi="Garamond" w:cs="Times New Roman"/>
                <w:sz w:val="20"/>
                <w:szCs w:val="20"/>
              </w:rPr>
            </w:pPr>
          </w:p>
        </w:tc>
      </w:tr>
    </w:tbl>
    <w:p w14:paraId="36D65787" w14:textId="77777777" w:rsidR="00FF5213" w:rsidRPr="00020611" w:rsidRDefault="00FF5213" w:rsidP="00702834">
      <w:pPr>
        <w:widowControl w:val="0"/>
        <w:spacing w:after="0" w:line="240" w:lineRule="auto"/>
        <w:ind w:firstLine="284"/>
        <w:rPr>
          <w:rFonts w:ascii="Garamond" w:hAnsi="Garamond" w:cs="Times New Roman"/>
          <w:sz w:val="24"/>
          <w:szCs w:val="24"/>
        </w:rPr>
      </w:pPr>
    </w:p>
    <w:tbl>
      <w:tblPr>
        <w:tblStyle w:val="TableGrid"/>
        <w:tblW w:w="0" w:type="auto"/>
        <w:tblLook w:val="04A0" w:firstRow="1" w:lastRow="0" w:firstColumn="1" w:lastColumn="0" w:noHBand="0" w:noVBand="1"/>
      </w:tblPr>
      <w:tblGrid>
        <w:gridCol w:w="3235"/>
        <w:gridCol w:w="2295"/>
        <w:gridCol w:w="1845"/>
        <w:gridCol w:w="1620"/>
        <w:gridCol w:w="1890"/>
        <w:gridCol w:w="2065"/>
      </w:tblGrid>
      <w:tr w:rsidR="00BD32AD" w:rsidRPr="00020611" w14:paraId="256C35FF" w14:textId="77777777" w:rsidTr="00BD32AD">
        <w:trPr>
          <w:trHeight w:val="20"/>
        </w:trPr>
        <w:tc>
          <w:tcPr>
            <w:tcW w:w="3235" w:type="dxa"/>
          </w:tcPr>
          <w:p w14:paraId="57E8B4E7"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TITULLI I INDIKATORIT</w:t>
            </w:r>
          </w:p>
        </w:tc>
        <w:tc>
          <w:tcPr>
            <w:tcW w:w="9715" w:type="dxa"/>
            <w:gridSpan w:val="5"/>
          </w:tcPr>
          <w:p w14:paraId="1570DA1D" w14:textId="7514063A" w:rsidR="00FF5213" w:rsidRPr="00020611" w:rsidRDefault="00FF5213" w:rsidP="00BD32AD">
            <w:pPr>
              <w:pStyle w:val="ListParagraph"/>
              <w:widowControl w:val="0"/>
              <w:numPr>
                <w:ilvl w:val="0"/>
                <w:numId w:val="55"/>
              </w:numPr>
              <w:ind w:left="0" w:firstLine="0"/>
              <w:jc w:val="left"/>
              <w:rPr>
                <w:rFonts w:ascii="Garamond" w:hAnsi="Garamond" w:cs="Times New Roman"/>
                <w:sz w:val="20"/>
                <w:szCs w:val="24"/>
              </w:rPr>
            </w:pPr>
            <w:r w:rsidRPr="00020611">
              <w:rPr>
                <w:rFonts w:ascii="Garamond" w:hAnsi="Garamond" w:cs="Times New Roman"/>
                <w:sz w:val="20"/>
                <w:szCs w:val="24"/>
              </w:rPr>
              <w:t>PROMOVIMI I PJESËMARRJES SË SME</w:t>
            </w:r>
            <w:r w:rsidR="009E2161" w:rsidRPr="00020611">
              <w:rPr>
                <w:rFonts w:ascii="Garamond" w:hAnsi="Garamond" w:cs="Times New Roman"/>
                <w:sz w:val="20"/>
                <w:szCs w:val="24"/>
              </w:rPr>
              <w:t>-</w:t>
            </w:r>
            <w:r w:rsidR="00810C55" w:rsidRPr="00020611">
              <w:rPr>
                <w:rFonts w:ascii="Garamond" w:hAnsi="Garamond" w:cs="Times New Roman"/>
                <w:sz w:val="20"/>
                <w:szCs w:val="24"/>
              </w:rPr>
              <w:t>ve</w:t>
            </w:r>
            <w:r w:rsidRPr="00020611">
              <w:rPr>
                <w:rFonts w:ascii="Garamond" w:hAnsi="Garamond" w:cs="Times New Roman"/>
                <w:sz w:val="20"/>
                <w:szCs w:val="24"/>
              </w:rPr>
              <w:t xml:space="preserve"> NË PROCEDURAT E PROKURIMIT PUBLIK</w:t>
            </w:r>
          </w:p>
        </w:tc>
      </w:tr>
      <w:tr w:rsidR="00BD32AD" w:rsidRPr="00020611" w14:paraId="015043F8" w14:textId="77777777" w:rsidTr="00BD32AD">
        <w:trPr>
          <w:trHeight w:val="20"/>
        </w:trPr>
        <w:tc>
          <w:tcPr>
            <w:tcW w:w="3235" w:type="dxa"/>
            <w:vMerge w:val="restart"/>
          </w:tcPr>
          <w:p w14:paraId="4360389A"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Objektivi përkatës</w:t>
            </w:r>
          </w:p>
        </w:tc>
        <w:tc>
          <w:tcPr>
            <w:tcW w:w="9715" w:type="dxa"/>
            <w:gridSpan w:val="5"/>
          </w:tcPr>
          <w:p w14:paraId="5D6831ED"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Strategjia Kombëtare për Prokurimin Publik 2024-2030</w:t>
            </w:r>
          </w:p>
        </w:tc>
      </w:tr>
      <w:tr w:rsidR="00BD32AD" w:rsidRPr="00020611" w14:paraId="6FAA419F" w14:textId="77777777" w:rsidTr="00BD32AD">
        <w:trPr>
          <w:trHeight w:val="20"/>
        </w:trPr>
        <w:tc>
          <w:tcPr>
            <w:tcW w:w="3235" w:type="dxa"/>
            <w:vMerge/>
          </w:tcPr>
          <w:p w14:paraId="7F4C1FA9" w14:textId="77777777" w:rsidR="00FF5213" w:rsidRPr="00020611" w:rsidRDefault="00FF5213" w:rsidP="00BD32AD">
            <w:pPr>
              <w:widowControl w:val="0"/>
              <w:jc w:val="left"/>
              <w:rPr>
                <w:rFonts w:ascii="Garamond" w:hAnsi="Garamond" w:cs="Times New Roman"/>
                <w:sz w:val="20"/>
                <w:szCs w:val="24"/>
              </w:rPr>
            </w:pPr>
          </w:p>
        </w:tc>
        <w:tc>
          <w:tcPr>
            <w:tcW w:w="9715" w:type="dxa"/>
            <w:gridSpan w:val="5"/>
          </w:tcPr>
          <w:p w14:paraId="26679ACC" w14:textId="516403BF"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 xml:space="preserve">Qëllimi i </w:t>
            </w:r>
            <w:r w:rsidR="009E2161" w:rsidRPr="00020611">
              <w:rPr>
                <w:rFonts w:ascii="Garamond" w:hAnsi="Garamond" w:cs="Times New Roman"/>
                <w:sz w:val="20"/>
                <w:szCs w:val="24"/>
              </w:rPr>
              <w:t>p</w:t>
            </w:r>
            <w:r w:rsidRPr="00020611">
              <w:rPr>
                <w:rFonts w:ascii="Garamond" w:hAnsi="Garamond" w:cs="Times New Roman"/>
                <w:sz w:val="20"/>
                <w:szCs w:val="24"/>
              </w:rPr>
              <w:t>olitikës 1: PROCESI I PROKURIMIT PUBLIK EFICIENT DHE EFEKTIV</w:t>
            </w:r>
          </w:p>
        </w:tc>
      </w:tr>
      <w:tr w:rsidR="00BD32AD" w:rsidRPr="00020611" w14:paraId="70850239" w14:textId="77777777" w:rsidTr="00BD32AD">
        <w:trPr>
          <w:trHeight w:val="20"/>
        </w:trPr>
        <w:tc>
          <w:tcPr>
            <w:tcW w:w="3235" w:type="dxa"/>
          </w:tcPr>
          <w:p w14:paraId="71A475D5"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 xml:space="preserve">Burimi i të dhënave për monitorimin e </w:t>
            </w:r>
            <w:r w:rsidRPr="00020611">
              <w:rPr>
                <w:rFonts w:ascii="Garamond" w:hAnsi="Garamond" w:cs="Times New Roman"/>
                <w:sz w:val="20"/>
                <w:szCs w:val="24"/>
              </w:rPr>
              <w:lastRenderedPageBreak/>
              <w:t>treguesit të performancës</w:t>
            </w:r>
          </w:p>
        </w:tc>
        <w:tc>
          <w:tcPr>
            <w:tcW w:w="9715" w:type="dxa"/>
            <w:gridSpan w:val="5"/>
          </w:tcPr>
          <w:p w14:paraId="4D495CFF"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lastRenderedPageBreak/>
              <w:t>Sistemi i Prokurimit Elektronik</w:t>
            </w:r>
          </w:p>
          <w:p w14:paraId="12817CC7" w14:textId="1AF0FD38"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lastRenderedPageBreak/>
              <w:t xml:space="preserve">Analiza </w:t>
            </w:r>
            <w:r w:rsidR="009E2161" w:rsidRPr="00020611">
              <w:rPr>
                <w:rFonts w:ascii="Garamond" w:hAnsi="Garamond" w:cs="Times New Roman"/>
                <w:sz w:val="20"/>
                <w:szCs w:val="24"/>
              </w:rPr>
              <w:t>v</w:t>
            </w:r>
            <w:r w:rsidRPr="00020611">
              <w:rPr>
                <w:rFonts w:ascii="Garamond" w:hAnsi="Garamond" w:cs="Times New Roman"/>
                <w:sz w:val="20"/>
                <w:szCs w:val="24"/>
              </w:rPr>
              <w:t>jetore</w:t>
            </w:r>
          </w:p>
          <w:p w14:paraId="0C9CA57A" w14:textId="77777777" w:rsidR="00FF5213" w:rsidRPr="00020611" w:rsidRDefault="00FF5213" w:rsidP="00BD32AD">
            <w:pPr>
              <w:widowControl w:val="0"/>
              <w:jc w:val="left"/>
              <w:rPr>
                <w:rFonts w:ascii="Garamond" w:hAnsi="Garamond" w:cs="Times New Roman"/>
                <w:sz w:val="20"/>
                <w:szCs w:val="24"/>
              </w:rPr>
            </w:pPr>
          </w:p>
        </w:tc>
      </w:tr>
      <w:tr w:rsidR="00BD32AD" w:rsidRPr="00020611" w14:paraId="4D2AD593" w14:textId="77777777" w:rsidTr="00BD32AD">
        <w:trPr>
          <w:trHeight w:val="20"/>
        </w:trPr>
        <w:tc>
          <w:tcPr>
            <w:tcW w:w="3235" w:type="dxa"/>
          </w:tcPr>
          <w:p w14:paraId="39B33ACB"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lastRenderedPageBreak/>
              <w:t>Institucioni përgjegjës për mbledhjen e të dhënave</w:t>
            </w:r>
          </w:p>
        </w:tc>
        <w:tc>
          <w:tcPr>
            <w:tcW w:w="9715" w:type="dxa"/>
            <w:gridSpan w:val="5"/>
          </w:tcPr>
          <w:p w14:paraId="2BE361C7"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Agjencia e Prokurimit Publik</w:t>
            </w:r>
          </w:p>
        </w:tc>
      </w:tr>
      <w:tr w:rsidR="00BD32AD" w:rsidRPr="00020611" w14:paraId="18248AE7" w14:textId="77777777" w:rsidTr="00BD32AD">
        <w:trPr>
          <w:trHeight w:val="20"/>
        </w:trPr>
        <w:tc>
          <w:tcPr>
            <w:tcW w:w="3235" w:type="dxa"/>
          </w:tcPr>
          <w:p w14:paraId="7F5050C6"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Indikatori dhe objektivat e zhvillimit të qëndrueshëm.</w:t>
            </w:r>
          </w:p>
          <w:p w14:paraId="4737BD1B" w14:textId="15AC2635"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 xml:space="preserve"> </w:t>
            </w:r>
          </w:p>
        </w:tc>
        <w:tc>
          <w:tcPr>
            <w:tcW w:w="9715" w:type="dxa"/>
            <w:gridSpan w:val="5"/>
          </w:tcPr>
          <w:p w14:paraId="405E9458"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PO</w:t>
            </w:r>
          </w:p>
          <w:p w14:paraId="076DBE27" w14:textId="77777777" w:rsidR="00FF5213" w:rsidRPr="00020611" w:rsidRDefault="00FF5213" w:rsidP="00BD32AD">
            <w:pPr>
              <w:widowControl w:val="0"/>
              <w:jc w:val="left"/>
              <w:rPr>
                <w:rFonts w:ascii="Garamond" w:hAnsi="Garamond" w:cs="Times New Roman"/>
                <w:sz w:val="20"/>
                <w:szCs w:val="24"/>
              </w:rPr>
            </w:pPr>
          </w:p>
        </w:tc>
      </w:tr>
      <w:tr w:rsidR="00BD32AD" w:rsidRPr="00020611" w14:paraId="7ED7C992" w14:textId="77777777" w:rsidTr="00BD32AD">
        <w:trPr>
          <w:trHeight w:val="20"/>
        </w:trPr>
        <w:tc>
          <w:tcPr>
            <w:tcW w:w="3235" w:type="dxa"/>
          </w:tcPr>
          <w:p w14:paraId="4CF18441" w14:textId="7DFC0398" w:rsidR="00FF5213" w:rsidRPr="00020611" w:rsidRDefault="002A728F" w:rsidP="00BD32AD">
            <w:pPr>
              <w:widowControl w:val="0"/>
              <w:jc w:val="left"/>
              <w:rPr>
                <w:rFonts w:ascii="Garamond" w:hAnsi="Garamond" w:cs="Times New Roman"/>
                <w:sz w:val="20"/>
                <w:szCs w:val="24"/>
              </w:rPr>
            </w:pPr>
            <w:r w:rsidRPr="00020611">
              <w:rPr>
                <w:rFonts w:ascii="Garamond" w:hAnsi="Garamond" w:cs="Times New Roman"/>
                <w:sz w:val="20"/>
                <w:szCs w:val="24"/>
              </w:rPr>
              <w:t>Frekuenca</w:t>
            </w:r>
            <w:r w:rsidR="00FF5213" w:rsidRPr="00020611">
              <w:rPr>
                <w:rFonts w:ascii="Garamond" w:hAnsi="Garamond" w:cs="Times New Roman"/>
                <w:sz w:val="20"/>
                <w:szCs w:val="24"/>
              </w:rPr>
              <w:t xml:space="preserve"> e publikimit të të dhënave</w:t>
            </w:r>
          </w:p>
        </w:tc>
        <w:tc>
          <w:tcPr>
            <w:tcW w:w="9715" w:type="dxa"/>
            <w:gridSpan w:val="5"/>
          </w:tcPr>
          <w:p w14:paraId="686B7E43"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Vjetor</w:t>
            </w:r>
          </w:p>
        </w:tc>
      </w:tr>
      <w:tr w:rsidR="00BD32AD" w:rsidRPr="00020611" w14:paraId="6825A9C0" w14:textId="77777777" w:rsidTr="006110C1">
        <w:trPr>
          <w:trHeight w:val="935"/>
        </w:trPr>
        <w:tc>
          <w:tcPr>
            <w:tcW w:w="3235" w:type="dxa"/>
          </w:tcPr>
          <w:p w14:paraId="375CE232"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Përshkrim i shkurtër i metodologjisë së indikatorit si dhe paraqitja e formulës së llogaritjes së indikatorit</w:t>
            </w:r>
          </w:p>
        </w:tc>
        <w:tc>
          <w:tcPr>
            <w:tcW w:w="9715" w:type="dxa"/>
            <w:gridSpan w:val="5"/>
          </w:tcPr>
          <w:p w14:paraId="015E7142" w14:textId="169A0B2F" w:rsidR="00FF5213" w:rsidRPr="00020611" w:rsidRDefault="00FF5213" w:rsidP="00BD32AD">
            <w:pPr>
              <w:widowControl w:val="0"/>
              <w:jc w:val="left"/>
              <w:rPr>
                <w:rFonts w:ascii="Garamond" w:hAnsi="Garamond" w:cs="Times New Roman"/>
                <w:sz w:val="20"/>
                <w:szCs w:val="24"/>
                <w:lang w:eastAsia="hr-HR"/>
              </w:rPr>
            </w:pPr>
            <w:r w:rsidRPr="00020611">
              <w:rPr>
                <w:rFonts w:ascii="Garamond" w:hAnsi="Garamond" w:cs="Times New Roman"/>
                <w:sz w:val="20"/>
                <w:szCs w:val="24"/>
                <w:lang w:eastAsia="hr-HR"/>
              </w:rPr>
              <w:t xml:space="preserve">Ndikimi do të vlerësohet duke matur </w:t>
            </w:r>
            <w:r w:rsidR="00B10054" w:rsidRPr="00020611">
              <w:rPr>
                <w:rFonts w:ascii="Garamond" w:hAnsi="Garamond" w:cs="Times New Roman"/>
                <w:sz w:val="20"/>
                <w:szCs w:val="24"/>
                <w:lang w:eastAsia="hr-HR"/>
              </w:rPr>
              <w:t xml:space="preserve">një rritje të </w:t>
            </w:r>
            <w:r w:rsidRPr="00020611">
              <w:rPr>
                <w:rFonts w:ascii="Garamond" w:hAnsi="Garamond" w:cs="Times New Roman"/>
                <w:sz w:val="20"/>
                <w:szCs w:val="24"/>
                <w:lang w:eastAsia="hr-HR"/>
              </w:rPr>
              <w:t>përq</w:t>
            </w:r>
            <w:r w:rsidR="00AA3E20" w:rsidRPr="00020611">
              <w:rPr>
                <w:rFonts w:ascii="Garamond" w:hAnsi="Garamond" w:cs="Times New Roman"/>
                <w:sz w:val="20"/>
                <w:szCs w:val="24"/>
                <w:lang w:eastAsia="hr-HR"/>
              </w:rPr>
              <w:t>i</w:t>
            </w:r>
            <w:r w:rsidRPr="00020611">
              <w:rPr>
                <w:rFonts w:ascii="Garamond" w:hAnsi="Garamond" w:cs="Times New Roman"/>
                <w:sz w:val="20"/>
                <w:szCs w:val="24"/>
                <w:lang w:eastAsia="hr-HR"/>
              </w:rPr>
              <w:t>ndje</w:t>
            </w:r>
            <w:r w:rsidR="00B10054" w:rsidRPr="00020611">
              <w:rPr>
                <w:rFonts w:ascii="Garamond" w:hAnsi="Garamond" w:cs="Times New Roman"/>
                <w:sz w:val="20"/>
                <w:szCs w:val="24"/>
                <w:lang w:eastAsia="hr-HR"/>
              </w:rPr>
              <w:t>s së</w:t>
            </w:r>
            <w:r w:rsidRPr="00020611">
              <w:rPr>
                <w:rFonts w:ascii="Garamond" w:hAnsi="Garamond" w:cs="Times New Roman"/>
                <w:sz w:val="20"/>
                <w:szCs w:val="24"/>
                <w:lang w:eastAsia="hr-HR"/>
              </w:rPr>
              <w:t xml:space="preserve"> kontratave të prokurimit publik të dhëna për SME-të në raport me vitin e kaluar</w:t>
            </w:r>
          </w:p>
          <w:p w14:paraId="1F2BA355" w14:textId="4A3146BB"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lang w:eastAsia="hr-HR"/>
              </w:rPr>
              <w:t>% e SME..</w:t>
            </w:r>
            <w:r w:rsidR="00336708" w:rsidRPr="00020611">
              <w:rPr>
                <w:rFonts w:ascii="Garamond" w:hAnsi="Garamond" w:cs="Times New Roman"/>
                <w:sz w:val="20"/>
                <w:szCs w:val="24"/>
                <w:lang w:eastAsia="hr-HR"/>
              </w:rPr>
              <w:t xml:space="preserve">= </w:t>
            </w:r>
            <m:oMath>
              <m:f>
                <m:fPr>
                  <m:ctrlPr>
                    <w:rPr>
                      <w:rFonts w:ascii="Cambria Math" w:hAnsi="Cambria Math" w:cs="Times New Roman"/>
                      <w:sz w:val="20"/>
                      <w:szCs w:val="24"/>
                      <w:lang w:eastAsia="hr-HR"/>
                    </w:rPr>
                  </m:ctrlPr>
                </m:fPr>
                <m:num>
                  <m:r>
                    <m:rPr>
                      <m:sty m:val="b"/>
                    </m:rPr>
                    <w:rPr>
                      <w:rFonts w:ascii="Cambria Math" w:hAnsi="Cambria Math" w:cs="Times New Roman"/>
                      <w:sz w:val="20"/>
                      <w:szCs w:val="24"/>
                      <w:lang w:eastAsia="hr-HR"/>
                    </w:rPr>
                    <m:t>Numri i kontratave</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të</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dhëna</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për</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SME</m:t>
                  </m:r>
                </m:num>
                <m:den>
                  <m:r>
                    <m:rPr>
                      <m:sty m:val="b"/>
                    </m:rPr>
                    <w:rPr>
                      <w:rFonts w:ascii="Cambria Math" w:hAnsi="Cambria Math" w:cs="Times New Roman"/>
                      <w:sz w:val="20"/>
                      <w:szCs w:val="24"/>
                      <w:lang w:eastAsia="hr-HR"/>
                    </w:rPr>
                    <m:t>Numri</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Total</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i</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Kontatave</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të</m:t>
                  </m:r>
                  <m:r>
                    <m:rPr>
                      <m:sty m:val="p"/>
                    </m:rPr>
                    <w:rPr>
                      <w:rFonts w:ascii="Cambria Math" w:hAnsi="Cambria Math" w:cs="Times New Roman"/>
                      <w:sz w:val="20"/>
                      <w:szCs w:val="24"/>
                      <w:lang w:eastAsia="hr-HR"/>
                    </w:rPr>
                    <m:t xml:space="preserve"> </m:t>
                  </m:r>
                  <m:r>
                    <m:rPr>
                      <m:sty m:val="b"/>
                    </m:rPr>
                    <w:rPr>
                      <w:rFonts w:ascii="Cambria Math" w:hAnsi="Cambria Math" w:cs="Times New Roman"/>
                      <w:sz w:val="20"/>
                      <w:szCs w:val="24"/>
                      <w:lang w:eastAsia="hr-HR"/>
                    </w:rPr>
                    <m:t>dhëna</m:t>
                  </m:r>
                </m:den>
              </m:f>
            </m:oMath>
            <w:r w:rsidR="00336708" w:rsidRPr="00020611">
              <w:rPr>
                <w:rFonts w:ascii="Garamond" w:hAnsi="Garamond" w:cs="Times New Roman"/>
                <w:sz w:val="20"/>
                <w:szCs w:val="24"/>
                <w:lang w:eastAsia="hr-HR"/>
              </w:rPr>
              <w:t xml:space="preserve"> x 100</w:t>
            </w:r>
          </w:p>
        </w:tc>
      </w:tr>
      <w:tr w:rsidR="00BD32AD" w:rsidRPr="00020611" w14:paraId="066AAD27" w14:textId="77777777" w:rsidTr="00BD32AD">
        <w:trPr>
          <w:trHeight w:val="20"/>
        </w:trPr>
        <w:tc>
          <w:tcPr>
            <w:tcW w:w="3235" w:type="dxa"/>
            <w:vMerge w:val="restart"/>
          </w:tcPr>
          <w:p w14:paraId="07EE2719"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Informacion mbi vlerën bazë</w:t>
            </w:r>
          </w:p>
        </w:tc>
        <w:tc>
          <w:tcPr>
            <w:tcW w:w="9715" w:type="dxa"/>
            <w:gridSpan w:val="5"/>
          </w:tcPr>
          <w:p w14:paraId="565E9AEF"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Viti: 2023</w:t>
            </w:r>
          </w:p>
        </w:tc>
      </w:tr>
      <w:tr w:rsidR="00BD32AD" w:rsidRPr="00020611" w14:paraId="2E5A0788" w14:textId="77777777" w:rsidTr="00BD32AD">
        <w:trPr>
          <w:trHeight w:val="20"/>
        </w:trPr>
        <w:tc>
          <w:tcPr>
            <w:tcW w:w="3235" w:type="dxa"/>
            <w:vMerge/>
          </w:tcPr>
          <w:p w14:paraId="45815AFA" w14:textId="77777777" w:rsidR="00FF5213" w:rsidRPr="00020611" w:rsidRDefault="00FF5213" w:rsidP="00BD32AD">
            <w:pPr>
              <w:widowControl w:val="0"/>
              <w:jc w:val="left"/>
              <w:rPr>
                <w:rFonts w:ascii="Garamond" w:hAnsi="Garamond" w:cs="Times New Roman"/>
                <w:sz w:val="20"/>
                <w:szCs w:val="24"/>
              </w:rPr>
            </w:pPr>
          </w:p>
        </w:tc>
        <w:tc>
          <w:tcPr>
            <w:tcW w:w="9715" w:type="dxa"/>
            <w:gridSpan w:val="5"/>
          </w:tcPr>
          <w:p w14:paraId="61E41D36" w14:textId="49FF5F4F" w:rsidR="00AA3E20" w:rsidRPr="00020611" w:rsidRDefault="00AA3E20" w:rsidP="00BD32AD">
            <w:pPr>
              <w:widowControl w:val="0"/>
              <w:jc w:val="left"/>
              <w:rPr>
                <w:rFonts w:ascii="Garamond" w:hAnsi="Garamond" w:cs="Times New Roman"/>
                <w:sz w:val="20"/>
                <w:szCs w:val="24"/>
              </w:rPr>
            </w:pPr>
            <w:r w:rsidRPr="00020611">
              <w:rPr>
                <w:rFonts w:ascii="Garamond" w:hAnsi="Garamond" w:cs="Times New Roman"/>
                <w:sz w:val="20"/>
                <w:szCs w:val="24"/>
              </w:rPr>
              <w:t>Viti 2023:</w:t>
            </w:r>
            <w:r w:rsidR="00D65E45" w:rsidRPr="00020611">
              <w:rPr>
                <w:rFonts w:ascii="Garamond" w:hAnsi="Garamond" w:cs="Times New Roman"/>
                <w:sz w:val="20"/>
                <w:szCs w:val="24"/>
              </w:rPr>
              <w:t xml:space="preserve"> 93.9%</w:t>
            </w:r>
          </w:p>
          <w:p w14:paraId="0E8C104D" w14:textId="3A77C38F" w:rsidR="00FF5213" w:rsidRPr="00020611" w:rsidRDefault="00AA3E20" w:rsidP="00BD32AD">
            <w:pPr>
              <w:widowControl w:val="0"/>
              <w:jc w:val="left"/>
              <w:rPr>
                <w:rFonts w:ascii="Garamond" w:hAnsi="Garamond" w:cs="Times New Roman"/>
                <w:sz w:val="20"/>
                <w:szCs w:val="24"/>
              </w:rPr>
            </w:pPr>
            <w:r w:rsidRPr="00020611">
              <w:rPr>
                <w:rFonts w:ascii="Garamond" w:hAnsi="Garamond" w:cs="Times New Roman"/>
                <w:sz w:val="20"/>
                <w:szCs w:val="24"/>
              </w:rPr>
              <w:t>Vlera e synuar: Jo m</w:t>
            </w:r>
            <w:r w:rsidR="000316EC" w:rsidRPr="00020611">
              <w:rPr>
                <w:rFonts w:ascii="Garamond" w:hAnsi="Garamond" w:cs="Times New Roman"/>
                <w:sz w:val="20"/>
                <w:szCs w:val="24"/>
              </w:rPr>
              <w:t>ë</w:t>
            </w:r>
            <w:r w:rsidRPr="00020611">
              <w:rPr>
                <w:rFonts w:ascii="Garamond" w:hAnsi="Garamond" w:cs="Times New Roman"/>
                <w:sz w:val="20"/>
                <w:szCs w:val="24"/>
              </w:rPr>
              <w:t xml:space="preserve"> pak se 50%</w:t>
            </w:r>
            <w:r w:rsidR="00020611" w:rsidRPr="00020611">
              <w:rPr>
                <w:rFonts w:ascii="Garamond" w:hAnsi="Garamond" w:cs="Times New Roman"/>
                <w:sz w:val="20"/>
                <w:szCs w:val="24"/>
              </w:rPr>
              <w:t xml:space="preserve"> </w:t>
            </w:r>
          </w:p>
        </w:tc>
      </w:tr>
      <w:tr w:rsidR="00BD32AD" w:rsidRPr="00020611" w14:paraId="6F6FB81D" w14:textId="77777777" w:rsidTr="00BD32AD">
        <w:trPr>
          <w:trHeight w:val="20"/>
        </w:trPr>
        <w:tc>
          <w:tcPr>
            <w:tcW w:w="3235" w:type="dxa"/>
            <w:vMerge w:val="restart"/>
          </w:tcPr>
          <w:p w14:paraId="4EDFB0AA"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Informacion mbi vlerën e synuar</w:t>
            </w:r>
          </w:p>
        </w:tc>
        <w:tc>
          <w:tcPr>
            <w:tcW w:w="2295" w:type="dxa"/>
          </w:tcPr>
          <w:p w14:paraId="768955CD"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Viti:</w:t>
            </w:r>
          </w:p>
        </w:tc>
        <w:tc>
          <w:tcPr>
            <w:tcW w:w="1845" w:type="dxa"/>
          </w:tcPr>
          <w:p w14:paraId="0DAD96D5"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2024</w:t>
            </w:r>
          </w:p>
        </w:tc>
        <w:tc>
          <w:tcPr>
            <w:tcW w:w="1620" w:type="dxa"/>
          </w:tcPr>
          <w:p w14:paraId="57801882"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2025</w:t>
            </w:r>
          </w:p>
        </w:tc>
        <w:tc>
          <w:tcPr>
            <w:tcW w:w="1890" w:type="dxa"/>
          </w:tcPr>
          <w:p w14:paraId="683916BB"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2026</w:t>
            </w:r>
          </w:p>
        </w:tc>
        <w:tc>
          <w:tcPr>
            <w:tcW w:w="2065" w:type="dxa"/>
          </w:tcPr>
          <w:p w14:paraId="7129E629"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2027</w:t>
            </w:r>
          </w:p>
        </w:tc>
      </w:tr>
      <w:tr w:rsidR="00BD32AD" w:rsidRPr="00020611" w14:paraId="67889A85" w14:textId="77777777" w:rsidTr="00BD32AD">
        <w:trPr>
          <w:trHeight w:val="20"/>
        </w:trPr>
        <w:tc>
          <w:tcPr>
            <w:tcW w:w="3235" w:type="dxa"/>
            <w:vMerge/>
          </w:tcPr>
          <w:p w14:paraId="2BF72F3E" w14:textId="77777777" w:rsidR="00FF5213" w:rsidRPr="00020611" w:rsidRDefault="00FF5213" w:rsidP="00BD32AD">
            <w:pPr>
              <w:widowControl w:val="0"/>
              <w:jc w:val="left"/>
              <w:rPr>
                <w:rFonts w:ascii="Garamond" w:hAnsi="Garamond" w:cs="Times New Roman"/>
                <w:sz w:val="20"/>
                <w:szCs w:val="24"/>
              </w:rPr>
            </w:pPr>
          </w:p>
        </w:tc>
        <w:tc>
          <w:tcPr>
            <w:tcW w:w="2295" w:type="dxa"/>
          </w:tcPr>
          <w:p w14:paraId="44DC16FE" w14:textId="77777777" w:rsidR="00FF5213" w:rsidRPr="00020611" w:rsidRDefault="00FF5213" w:rsidP="00BD32AD">
            <w:pPr>
              <w:widowControl w:val="0"/>
              <w:jc w:val="left"/>
              <w:rPr>
                <w:rFonts w:ascii="Garamond" w:hAnsi="Garamond" w:cs="Times New Roman"/>
                <w:sz w:val="20"/>
                <w:szCs w:val="24"/>
              </w:rPr>
            </w:pPr>
            <w:r w:rsidRPr="00020611">
              <w:rPr>
                <w:rFonts w:ascii="Garamond" w:hAnsi="Garamond" w:cs="Times New Roman"/>
                <w:sz w:val="20"/>
                <w:szCs w:val="24"/>
              </w:rPr>
              <w:t>Vlera e treguesve</w:t>
            </w:r>
          </w:p>
        </w:tc>
        <w:tc>
          <w:tcPr>
            <w:tcW w:w="1845" w:type="dxa"/>
          </w:tcPr>
          <w:p w14:paraId="4A6AF453" w14:textId="77777777" w:rsidR="00FF5213" w:rsidRPr="00020611" w:rsidRDefault="00FF5213" w:rsidP="00BD32AD">
            <w:pPr>
              <w:widowControl w:val="0"/>
              <w:jc w:val="left"/>
              <w:rPr>
                <w:rFonts w:ascii="Garamond" w:hAnsi="Garamond" w:cs="Times New Roman"/>
                <w:sz w:val="20"/>
                <w:szCs w:val="24"/>
              </w:rPr>
            </w:pPr>
          </w:p>
        </w:tc>
        <w:tc>
          <w:tcPr>
            <w:tcW w:w="1620" w:type="dxa"/>
          </w:tcPr>
          <w:p w14:paraId="042BFD21" w14:textId="77777777" w:rsidR="00FF5213" w:rsidRPr="00020611" w:rsidRDefault="00FF5213" w:rsidP="00BD32AD">
            <w:pPr>
              <w:widowControl w:val="0"/>
              <w:jc w:val="left"/>
              <w:rPr>
                <w:rFonts w:ascii="Garamond" w:hAnsi="Garamond" w:cs="Times New Roman"/>
                <w:sz w:val="20"/>
                <w:szCs w:val="24"/>
              </w:rPr>
            </w:pPr>
          </w:p>
        </w:tc>
        <w:tc>
          <w:tcPr>
            <w:tcW w:w="1890" w:type="dxa"/>
          </w:tcPr>
          <w:p w14:paraId="269AA0D3" w14:textId="77777777" w:rsidR="00FF5213" w:rsidRPr="00020611" w:rsidRDefault="00FF5213" w:rsidP="00BD32AD">
            <w:pPr>
              <w:widowControl w:val="0"/>
              <w:jc w:val="left"/>
              <w:rPr>
                <w:rFonts w:ascii="Garamond" w:hAnsi="Garamond" w:cs="Times New Roman"/>
                <w:sz w:val="20"/>
                <w:szCs w:val="24"/>
              </w:rPr>
            </w:pPr>
          </w:p>
        </w:tc>
        <w:tc>
          <w:tcPr>
            <w:tcW w:w="2065" w:type="dxa"/>
          </w:tcPr>
          <w:p w14:paraId="15187D38" w14:textId="77777777" w:rsidR="00FF5213" w:rsidRPr="00020611" w:rsidRDefault="00FF5213" w:rsidP="00BD32AD">
            <w:pPr>
              <w:widowControl w:val="0"/>
              <w:jc w:val="left"/>
              <w:rPr>
                <w:rFonts w:ascii="Garamond" w:hAnsi="Garamond" w:cs="Times New Roman"/>
                <w:sz w:val="20"/>
                <w:szCs w:val="24"/>
              </w:rPr>
            </w:pPr>
          </w:p>
        </w:tc>
      </w:tr>
    </w:tbl>
    <w:p w14:paraId="41604B95" w14:textId="77777777" w:rsidR="00FF5213" w:rsidRPr="00020611" w:rsidRDefault="00FF5213" w:rsidP="00702834">
      <w:pPr>
        <w:widowControl w:val="0"/>
        <w:spacing w:after="0" w:line="240" w:lineRule="auto"/>
        <w:ind w:firstLine="284"/>
        <w:rPr>
          <w:rFonts w:ascii="Garamond" w:hAnsi="Garamond" w:cs="Times New Roman"/>
          <w:sz w:val="24"/>
          <w:szCs w:val="24"/>
        </w:rPr>
      </w:pPr>
    </w:p>
    <w:tbl>
      <w:tblPr>
        <w:tblStyle w:val="TableGrid"/>
        <w:tblW w:w="0" w:type="auto"/>
        <w:tblLook w:val="04A0" w:firstRow="1" w:lastRow="0" w:firstColumn="1" w:lastColumn="0" w:noHBand="0" w:noVBand="1"/>
      </w:tblPr>
      <w:tblGrid>
        <w:gridCol w:w="3235"/>
        <w:gridCol w:w="2295"/>
        <w:gridCol w:w="1845"/>
        <w:gridCol w:w="1620"/>
        <w:gridCol w:w="1890"/>
        <w:gridCol w:w="2065"/>
      </w:tblGrid>
      <w:tr w:rsidR="00BD32AD" w:rsidRPr="00020611" w14:paraId="04C2E32C" w14:textId="77777777" w:rsidTr="00BD32AD">
        <w:trPr>
          <w:trHeight w:val="20"/>
        </w:trPr>
        <w:tc>
          <w:tcPr>
            <w:tcW w:w="3235" w:type="dxa"/>
          </w:tcPr>
          <w:p w14:paraId="66A677C3" w14:textId="0EA855BD" w:rsidR="00ED70F0" w:rsidRPr="00020611" w:rsidRDefault="007E7401" w:rsidP="00BD32AD">
            <w:pPr>
              <w:widowControl w:val="0"/>
              <w:rPr>
                <w:rFonts w:ascii="Garamond" w:hAnsi="Garamond" w:cs="Times New Roman"/>
                <w:sz w:val="20"/>
                <w:szCs w:val="24"/>
              </w:rPr>
            </w:pPr>
            <w:r w:rsidRPr="00020611">
              <w:rPr>
                <w:rFonts w:ascii="Garamond" w:hAnsi="Garamond" w:cs="Times New Roman"/>
                <w:sz w:val="20"/>
                <w:szCs w:val="24"/>
              </w:rPr>
              <w:t>TITULLI I INDIKATORIT</w:t>
            </w:r>
          </w:p>
        </w:tc>
        <w:tc>
          <w:tcPr>
            <w:tcW w:w="9715" w:type="dxa"/>
            <w:gridSpan w:val="5"/>
          </w:tcPr>
          <w:p w14:paraId="1B4D6FB3" w14:textId="0EBFBE62" w:rsidR="00ED70F0" w:rsidRPr="00020611" w:rsidRDefault="0012020F" w:rsidP="00BD32AD">
            <w:pPr>
              <w:pStyle w:val="ListParagraph"/>
              <w:widowControl w:val="0"/>
              <w:numPr>
                <w:ilvl w:val="0"/>
                <w:numId w:val="55"/>
              </w:numPr>
              <w:ind w:left="0" w:firstLine="0"/>
              <w:rPr>
                <w:rFonts w:ascii="Garamond" w:hAnsi="Garamond" w:cs="Times New Roman"/>
                <w:sz w:val="20"/>
                <w:szCs w:val="24"/>
              </w:rPr>
            </w:pPr>
            <w:r w:rsidRPr="00020611">
              <w:rPr>
                <w:rFonts w:ascii="Garamond" w:hAnsi="Garamond" w:cs="Times New Roman"/>
                <w:sz w:val="20"/>
                <w:szCs w:val="24"/>
              </w:rPr>
              <w:t>CIL</w:t>
            </w:r>
            <w:r w:rsidR="00D50AB3" w:rsidRPr="00020611">
              <w:rPr>
                <w:rFonts w:ascii="Garamond" w:hAnsi="Garamond" w:cs="Times New Roman"/>
                <w:sz w:val="20"/>
                <w:szCs w:val="24"/>
              </w:rPr>
              <w:t>Ë</w:t>
            </w:r>
            <w:r w:rsidRPr="00020611">
              <w:rPr>
                <w:rFonts w:ascii="Garamond" w:hAnsi="Garamond" w:cs="Times New Roman"/>
                <w:sz w:val="20"/>
                <w:szCs w:val="24"/>
              </w:rPr>
              <w:t>SI M</w:t>
            </w:r>
            <w:r w:rsidR="00D50AB3" w:rsidRPr="00020611">
              <w:rPr>
                <w:rFonts w:ascii="Garamond" w:hAnsi="Garamond" w:cs="Times New Roman"/>
                <w:sz w:val="20"/>
                <w:szCs w:val="24"/>
              </w:rPr>
              <w:t>Ë</w:t>
            </w:r>
            <w:r w:rsidRPr="00020611">
              <w:rPr>
                <w:rFonts w:ascii="Garamond" w:hAnsi="Garamond" w:cs="Times New Roman"/>
                <w:sz w:val="20"/>
                <w:szCs w:val="24"/>
              </w:rPr>
              <w:t xml:space="preserve"> E MIR</w:t>
            </w:r>
            <w:r w:rsidR="00D50AB3" w:rsidRPr="00020611">
              <w:rPr>
                <w:rFonts w:ascii="Garamond" w:hAnsi="Garamond" w:cs="Times New Roman"/>
                <w:sz w:val="20"/>
                <w:szCs w:val="24"/>
              </w:rPr>
              <w:t>Ë</w:t>
            </w:r>
            <w:r w:rsidRPr="00020611">
              <w:rPr>
                <w:rFonts w:ascii="Garamond" w:hAnsi="Garamond" w:cs="Times New Roman"/>
                <w:sz w:val="20"/>
                <w:szCs w:val="24"/>
              </w:rPr>
              <w:t xml:space="preserve"> E MALLRAVE, PUN</w:t>
            </w:r>
            <w:r w:rsidR="00D50AB3" w:rsidRPr="00020611">
              <w:rPr>
                <w:rFonts w:ascii="Garamond" w:hAnsi="Garamond" w:cs="Times New Roman"/>
                <w:sz w:val="20"/>
                <w:szCs w:val="24"/>
              </w:rPr>
              <w:t>Ë</w:t>
            </w:r>
            <w:r w:rsidRPr="00020611">
              <w:rPr>
                <w:rFonts w:ascii="Garamond" w:hAnsi="Garamond" w:cs="Times New Roman"/>
                <w:sz w:val="20"/>
                <w:szCs w:val="24"/>
              </w:rPr>
              <w:t>VE DHE SH</w:t>
            </w:r>
            <w:r w:rsidR="00D50AB3" w:rsidRPr="00020611">
              <w:rPr>
                <w:rFonts w:ascii="Garamond" w:hAnsi="Garamond" w:cs="Times New Roman"/>
                <w:sz w:val="20"/>
                <w:szCs w:val="24"/>
              </w:rPr>
              <w:t>Ë</w:t>
            </w:r>
            <w:r w:rsidRPr="00020611">
              <w:rPr>
                <w:rFonts w:ascii="Garamond" w:hAnsi="Garamond" w:cs="Times New Roman"/>
                <w:sz w:val="20"/>
                <w:szCs w:val="24"/>
              </w:rPr>
              <w:t>RBIMEVE</w:t>
            </w:r>
          </w:p>
        </w:tc>
      </w:tr>
      <w:tr w:rsidR="00BD32AD" w:rsidRPr="00020611" w14:paraId="22AFAD47" w14:textId="77777777" w:rsidTr="00BD32AD">
        <w:trPr>
          <w:trHeight w:val="20"/>
        </w:trPr>
        <w:tc>
          <w:tcPr>
            <w:tcW w:w="3235" w:type="dxa"/>
            <w:vMerge w:val="restart"/>
          </w:tcPr>
          <w:p w14:paraId="4391CADA" w14:textId="6F495A06" w:rsidR="00AD6059" w:rsidRPr="00020611" w:rsidRDefault="00AD6059" w:rsidP="00BD32AD">
            <w:pPr>
              <w:widowControl w:val="0"/>
              <w:rPr>
                <w:rFonts w:ascii="Garamond" w:hAnsi="Garamond" w:cs="Times New Roman"/>
                <w:sz w:val="20"/>
                <w:szCs w:val="24"/>
              </w:rPr>
            </w:pPr>
            <w:r w:rsidRPr="00020611">
              <w:rPr>
                <w:rFonts w:ascii="Garamond" w:hAnsi="Garamond" w:cs="Times New Roman"/>
                <w:sz w:val="20"/>
                <w:szCs w:val="24"/>
              </w:rPr>
              <w:t>Objektivi p</w:t>
            </w:r>
            <w:r w:rsidR="00D50AB3" w:rsidRPr="00020611">
              <w:rPr>
                <w:rFonts w:ascii="Garamond" w:hAnsi="Garamond" w:cs="Times New Roman"/>
                <w:sz w:val="20"/>
                <w:szCs w:val="24"/>
              </w:rPr>
              <w:t>ë</w:t>
            </w:r>
            <w:r w:rsidRPr="00020611">
              <w:rPr>
                <w:rFonts w:ascii="Garamond" w:hAnsi="Garamond" w:cs="Times New Roman"/>
                <w:sz w:val="20"/>
                <w:szCs w:val="24"/>
              </w:rPr>
              <w:t>rkat</w:t>
            </w:r>
            <w:r w:rsidR="00D50AB3" w:rsidRPr="00020611">
              <w:rPr>
                <w:rFonts w:ascii="Garamond" w:hAnsi="Garamond" w:cs="Times New Roman"/>
                <w:sz w:val="20"/>
                <w:szCs w:val="24"/>
              </w:rPr>
              <w:t>ë</w:t>
            </w:r>
            <w:r w:rsidRPr="00020611">
              <w:rPr>
                <w:rFonts w:ascii="Garamond" w:hAnsi="Garamond" w:cs="Times New Roman"/>
                <w:sz w:val="20"/>
                <w:szCs w:val="24"/>
              </w:rPr>
              <w:t>s</w:t>
            </w:r>
          </w:p>
        </w:tc>
        <w:tc>
          <w:tcPr>
            <w:tcW w:w="9715" w:type="dxa"/>
            <w:gridSpan w:val="5"/>
          </w:tcPr>
          <w:p w14:paraId="4B1FEC0E" w14:textId="2BE79A4B" w:rsidR="00AD6059" w:rsidRPr="00020611" w:rsidRDefault="00AD6059" w:rsidP="00BD32AD">
            <w:pPr>
              <w:widowControl w:val="0"/>
              <w:rPr>
                <w:rFonts w:ascii="Garamond" w:hAnsi="Garamond" w:cs="Times New Roman"/>
                <w:sz w:val="20"/>
                <w:szCs w:val="24"/>
              </w:rPr>
            </w:pPr>
            <w:r w:rsidRPr="00020611">
              <w:rPr>
                <w:rFonts w:ascii="Garamond" w:hAnsi="Garamond" w:cs="Times New Roman"/>
                <w:sz w:val="20"/>
                <w:szCs w:val="24"/>
              </w:rPr>
              <w:t>Strategjia Komb</w:t>
            </w:r>
            <w:r w:rsidR="00D50AB3" w:rsidRPr="00020611">
              <w:rPr>
                <w:rFonts w:ascii="Garamond" w:hAnsi="Garamond" w:cs="Times New Roman"/>
                <w:sz w:val="20"/>
                <w:szCs w:val="24"/>
              </w:rPr>
              <w:t>ë</w:t>
            </w:r>
            <w:r w:rsidRPr="00020611">
              <w:rPr>
                <w:rFonts w:ascii="Garamond" w:hAnsi="Garamond" w:cs="Times New Roman"/>
                <w:sz w:val="20"/>
                <w:szCs w:val="24"/>
              </w:rPr>
              <w:t>tare p</w:t>
            </w:r>
            <w:r w:rsidR="00D50AB3" w:rsidRPr="00020611">
              <w:rPr>
                <w:rFonts w:ascii="Garamond" w:hAnsi="Garamond" w:cs="Times New Roman"/>
                <w:sz w:val="20"/>
                <w:szCs w:val="24"/>
              </w:rPr>
              <w:t>ë</w:t>
            </w:r>
            <w:r w:rsidRPr="00020611">
              <w:rPr>
                <w:rFonts w:ascii="Garamond" w:hAnsi="Garamond" w:cs="Times New Roman"/>
                <w:sz w:val="20"/>
                <w:szCs w:val="24"/>
              </w:rPr>
              <w:t>r Prokurimin Publik 2024-2030</w:t>
            </w:r>
          </w:p>
        </w:tc>
      </w:tr>
      <w:tr w:rsidR="00BD32AD" w:rsidRPr="00020611" w14:paraId="441A6C63" w14:textId="77777777" w:rsidTr="00BD32AD">
        <w:trPr>
          <w:trHeight w:val="20"/>
        </w:trPr>
        <w:tc>
          <w:tcPr>
            <w:tcW w:w="3235" w:type="dxa"/>
            <w:vMerge/>
          </w:tcPr>
          <w:p w14:paraId="2C6EA191" w14:textId="77777777" w:rsidR="00AD6059" w:rsidRPr="00020611" w:rsidRDefault="00AD6059" w:rsidP="00BD32AD">
            <w:pPr>
              <w:widowControl w:val="0"/>
              <w:rPr>
                <w:rFonts w:ascii="Garamond" w:hAnsi="Garamond" w:cs="Times New Roman"/>
                <w:sz w:val="20"/>
                <w:szCs w:val="24"/>
              </w:rPr>
            </w:pPr>
          </w:p>
        </w:tc>
        <w:tc>
          <w:tcPr>
            <w:tcW w:w="9715" w:type="dxa"/>
            <w:gridSpan w:val="5"/>
          </w:tcPr>
          <w:p w14:paraId="2B38FBA3" w14:textId="5C342F9E" w:rsidR="00AD6059" w:rsidRPr="00020611" w:rsidRDefault="00AD6059" w:rsidP="00BD32AD">
            <w:pPr>
              <w:widowControl w:val="0"/>
              <w:rPr>
                <w:rFonts w:ascii="Garamond" w:hAnsi="Garamond" w:cs="Times New Roman"/>
                <w:sz w:val="20"/>
                <w:szCs w:val="24"/>
              </w:rPr>
            </w:pPr>
            <w:r w:rsidRPr="00020611">
              <w:rPr>
                <w:rFonts w:ascii="Garamond" w:hAnsi="Garamond" w:cs="Times New Roman"/>
                <w:sz w:val="20"/>
                <w:szCs w:val="24"/>
              </w:rPr>
              <w:t>Q</w:t>
            </w:r>
            <w:r w:rsidR="00D50AB3" w:rsidRPr="00020611">
              <w:rPr>
                <w:rFonts w:ascii="Garamond" w:hAnsi="Garamond" w:cs="Times New Roman"/>
                <w:sz w:val="20"/>
                <w:szCs w:val="24"/>
              </w:rPr>
              <w:t>ë</w:t>
            </w:r>
            <w:r w:rsidRPr="00020611">
              <w:rPr>
                <w:rFonts w:ascii="Garamond" w:hAnsi="Garamond" w:cs="Times New Roman"/>
                <w:sz w:val="20"/>
                <w:szCs w:val="24"/>
              </w:rPr>
              <w:t xml:space="preserve">llimi i </w:t>
            </w:r>
            <w:r w:rsidR="009E2161" w:rsidRPr="00020611">
              <w:rPr>
                <w:rFonts w:ascii="Garamond" w:hAnsi="Garamond" w:cs="Times New Roman"/>
                <w:sz w:val="20"/>
                <w:szCs w:val="24"/>
              </w:rPr>
              <w:t>p</w:t>
            </w:r>
            <w:r w:rsidRPr="00020611">
              <w:rPr>
                <w:rFonts w:ascii="Garamond" w:hAnsi="Garamond" w:cs="Times New Roman"/>
                <w:sz w:val="20"/>
                <w:szCs w:val="24"/>
              </w:rPr>
              <w:t>olitik</w:t>
            </w:r>
            <w:r w:rsidR="00D50AB3" w:rsidRPr="00020611">
              <w:rPr>
                <w:rFonts w:ascii="Garamond" w:hAnsi="Garamond" w:cs="Times New Roman"/>
                <w:sz w:val="20"/>
                <w:szCs w:val="24"/>
              </w:rPr>
              <w:t>ë</w:t>
            </w:r>
            <w:r w:rsidRPr="00020611">
              <w:rPr>
                <w:rFonts w:ascii="Garamond" w:hAnsi="Garamond" w:cs="Times New Roman"/>
                <w:sz w:val="20"/>
                <w:szCs w:val="24"/>
              </w:rPr>
              <w:t>s 1: PROCESI I PROKURIMIT PUBLIK EFICIENT DHE EFEKTIV</w:t>
            </w:r>
          </w:p>
        </w:tc>
      </w:tr>
      <w:tr w:rsidR="00BD32AD" w:rsidRPr="00020611" w14:paraId="450CE9C5" w14:textId="77777777" w:rsidTr="00BD32AD">
        <w:trPr>
          <w:trHeight w:val="20"/>
        </w:trPr>
        <w:tc>
          <w:tcPr>
            <w:tcW w:w="3235" w:type="dxa"/>
          </w:tcPr>
          <w:p w14:paraId="48974E9D" w14:textId="4C3E417A" w:rsidR="00ED70F0" w:rsidRPr="00020611" w:rsidRDefault="00AD6059" w:rsidP="00BD32AD">
            <w:pPr>
              <w:widowControl w:val="0"/>
              <w:rPr>
                <w:rFonts w:ascii="Garamond" w:hAnsi="Garamond" w:cs="Times New Roman"/>
                <w:sz w:val="20"/>
                <w:szCs w:val="24"/>
              </w:rPr>
            </w:pPr>
            <w:r w:rsidRPr="00020611">
              <w:rPr>
                <w:rFonts w:ascii="Garamond" w:hAnsi="Garamond" w:cs="Times New Roman"/>
                <w:sz w:val="20"/>
                <w:szCs w:val="24"/>
              </w:rPr>
              <w:t>Burimi i t</w:t>
            </w:r>
            <w:r w:rsidR="00D50AB3" w:rsidRPr="00020611">
              <w:rPr>
                <w:rFonts w:ascii="Garamond" w:hAnsi="Garamond" w:cs="Times New Roman"/>
                <w:sz w:val="20"/>
                <w:szCs w:val="24"/>
              </w:rPr>
              <w:t>ë</w:t>
            </w:r>
            <w:r w:rsidRPr="00020611">
              <w:rPr>
                <w:rFonts w:ascii="Garamond" w:hAnsi="Garamond" w:cs="Times New Roman"/>
                <w:sz w:val="20"/>
                <w:szCs w:val="24"/>
              </w:rPr>
              <w:t xml:space="preserve"> dh</w:t>
            </w:r>
            <w:r w:rsidR="00D50AB3" w:rsidRPr="00020611">
              <w:rPr>
                <w:rFonts w:ascii="Garamond" w:hAnsi="Garamond" w:cs="Times New Roman"/>
                <w:sz w:val="20"/>
                <w:szCs w:val="24"/>
              </w:rPr>
              <w:t>ë</w:t>
            </w:r>
            <w:r w:rsidRPr="00020611">
              <w:rPr>
                <w:rFonts w:ascii="Garamond" w:hAnsi="Garamond" w:cs="Times New Roman"/>
                <w:sz w:val="20"/>
                <w:szCs w:val="24"/>
              </w:rPr>
              <w:t>nave p</w:t>
            </w:r>
            <w:r w:rsidR="00D50AB3" w:rsidRPr="00020611">
              <w:rPr>
                <w:rFonts w:ascii="Garamond" w:hAnsi="Garamond" w:cs="Times New Roman"/>
                <w:sz w:val="20"/>
                <w:szCs w:val="24"/>
              </w:rPr>
              <w:t>ë</w:t>
            </w:r>
            <w:r w:rsidRPr="00020611">
              <w:rPr>
                <w:rFonts w:ascii="Garamond" w:hAnsi="Garamond" w:cs="Times New Roman"/>
                <w:sz w:val="20"/>
                <w:szCs w:val="24"/>
              </w:rPr>
              <w:t>r monitorimin e treguesit t</w:t>
            </w:r>
            <w:r w:rsidR="00D50AB3" w:rsidRPr="00020611">
              <w:rPr>
                <w:rFonts w:ascii="Garamond" w:hAnsi="Garamond" w:cs="Times New Roman"/>
                <w:sz w:val="20"/>
                <w:szCs w:val="24"/>
              </w:rPr>
              <w:t>ë</w:t>
            </w:r>
            <w:r w:rsidRPr="00020611">
              <w:rPr>
                <w:rFonts w:ascii="Garamond" w:hAnsi="Garamond" w:cs="Times New Roman"/>
                <w:sz w:val="20"/>
                <w:szCs w:val="24"/>
              </w:rPr>
              <w:t xml:space="preserve"> performanc</w:t>
            </w:r>
            <w:r w:rsidR="00D50AB3" w:rsidRPr="00020611">
              <w:rPr>
                <w:rFonts w:ascii="Garamond" w:hAnsi="Garamond" w:cs="Times New Roman"/>
                <w:sz w:val="20"/>
                <w:szCs w:val="24"/>
              </w:rPr>
              <w:t>ë</w:t>
            </w:r>
            <w:r w:rsidRPr="00020611">
              <w:rPr>
                <w:rFonts w:ascii="Garamond" w:hAnsi="Garamond" w:cs="Times New Roman"/>
                <w:sz w:val="20"/>
                <w:szCs w:val="24"/>
              </w:rPr>
              <w:t>s</w:t>
            </w:r>
          </w:p>
        </w:tc>
        <w:tc>
          <w:tcPr>
            <w:tcW w:w="9715" w:type="dxa"/>
            <w:gridSpan w:val="5"/>
          </w:tcPr>
          <w:p w14:paraId="0874BD4F" w14:textId="77777777" w:rsidR="00ED70F0" w:rsidRPr="00020611" w:rsidRDefault="00517681" w:rsidP="00BD32AD">
            <w:pPr>
              <w:widowControl w:val="0"/>
              <w:rPr>
                <w:rFonts w:ascii="Garamond" w:hAnsi="Garamond" w:cs="Times New Roman"/>
                <w:sz w:val="20"/>
                <w:szCs w:val="24"/>
              </w:rPr>
            </w:pPr>
            <w:r w:rsidRPr="00020611">
              <w:rPr>
                <w:rFonts w:ascii="Garamond" w:hAnsi="Garamond" w:cs="Times New Roman"/>
                <w:sz w:val="20"/>
                <w:szCs w:val="24"/>
              </w:rPr>
              <w:t>Sistemi i Prokurimit Elektronik</w:t>
            </w:r>
          </w:p>
          <w:p w14:paraId="3520EA03" w14:textId="64EAAFF6" w:rsidR="00517681" w:rsidRPr="00020611" w:rsidRDefault="00517681" w:rsidP="00BD32AD">
            <w:pPr>
              <w:widowControl w:val="0"/>
              <w:rPr>
                <w:rFonts w:ascii="Garamond" w:hAnsi="Garamond" w:cs="Times New Roman"/>
                <w:sz w:val="20"/>
                <w:szCs w:val="24"/>
              </w:rPr>
            </w:pPr>
            <w:r w:rsidRPr="00020611">
              <w:rPr>
                <w:rFonts w:ascii="Garamond" w:hAnsi="Garamond" w:cs="Times New Roman"/>
                <w:sz w:val="20"/>
                <w:szCs w:val="24"/>
              </w:rPr>
              <w:t xml:space="preserve">Analiza </w:t>
            </w:r>
            <w:r w:rsidR="009E2161" w:rsidRPr="00020611">
              <w:rPr>
                <w:rFonts w:ascii="Garamond" w:hAnsi="Garamond" w:cs="Times New Roman"/>
                <w:sz w:val="20"/>
                <w:szCs w:val="24"/>
              </w:rPr>
              <w:t>v</w:t>
            </w:r>
            <w:r w:rsidRPr="00020611">
              <w:rPr>
                <w:rFonts w:ascii="Garamond" w:hAnsi="Garamond" w:cs="Times New Roman"/>
                <w:sz w:val="20"/>
                <w:szCs w:val="24"/>
              </w:rPr>
              <w:t>jetore</w:t>
            </w:r>
          </w:p>
          <w:p w14:paraId="6FAFC45C" w14:textId="46152B0A" w:rsidR="00517681" w:rsidRPr="00020611" w:rsidRDefault="00517681" w:rsidP="00BD32AD">
            <w:pPr>
              <w:widowControl w:val="0"/>
              <w:rPr>
                <w:rFonts w:ascii="Garamond" w:hAnsi="Garamond" w:cs="Times New Roman"/>
                <w:sz w:val="20"/>
                <w:szCs w:val="24"/>
              </w:rPr>
            </w:pPr>
          </w:p>
        </w:tc>
      </w:tr>
      <w:tr w:rsidR="00BD32AD" w:rsidRPr="00020611" w14:paraId="5300FDC6" w14:textId="77777777" w:rsidTr="00BD32AD">
        <w:trPr>
          <w:trHeight w:val="20"/>
        </w:trPr>
        <w:tc>
          <w:tcPr>
            <w:tcW w:w="3235" w:type="dxa"/>
          </w:tcPr>
          <w:p w14:paraId="1B70F738" w14:textId="6E616DE7" w:rsidR="00ED70F0" w:rsidRPr="00020611" w:rsidRDefault="00517681" w:rsidP="00BD32AD">
            <w:pPr>
              <w:widowControl w:val="0"/>
              <w:rPr>
                <w:rFonts w:ascii="Garamond" w:hAnsi="Garamond" w:cs="Times New Roman"/>
                <w:sz w:val="20"/>
                <w:szCs w:val="24"/>
              </w:rPr>
            </w:pPr>
            <w:r w:rsidRPr="00020611">
              <w:rPr>
                <w:rFonts w:ascii="Garamond" w:hAnsi="Garamond" w:cs="Times New Roman"/>
                <w:sz w:val="20"/>
                <w:szCs w:val="24"/>
              </w:rPr>
              <w:t>Institucioni p</w:t>
            </w:r>
            <w:r w:rsidR="00D50AB3" w:rsidRPr="00020611">
              <w:rPr>
                <w:rFonts w:ascii="Garamond" w:hAnsi="Garamond" w:cs="Times New Roman"/>
                <w:sz w:val="20"/>
                <w:szCs w:val="24"/>
              </w:rPr>
              <w:t>ë</w:t>
            </w:r>
            <w:r w:rsidRPr="00020611">
              <w:rPr>
                <w:rFonts w:ascii="Garamond" w:hAnsi="Garamond" w:cs="Times New Roman"/>
                <w:sz w:val="20"/>
                <w:szCs w:val="24"/>
              </w:rPr>
              <w:t>rgjegj</w:t>
            </w:r>
            <w:r w:rsidR="00D50AB3" w:rsidRPr="00020611">
              <w:rPr>
                <w:rFonts w:ascii="Garamond" w:hAnsi="Garamond" w:cs="Times New Roman"/>
                <w:sz w:val="20"/>
                <w:szCs w:val="24"/>
              </w:rPr>
              <w:t>ë</w:t>
            </w:r>
            <w:r w:rsidRPr="00020611">
              <w:rPr>
                <w:rFonts w:ascii="Garamond" w:hAnsi="Garamond" w:cs="Times New Roman"/>
                <w:sz w:val="20"/>
                <w:szCs w:val="24"/>
              </w:rPr>
              <w:t>s p</w:t>
            </w:r>
            <w:r w:rsidR="00D50AB3" w:rsidRPr="00020611">
              <w:rPr>
                <w:rFonts w:ascii="Garamond" w:hAnsi="Garamond" w:cs="Times New Roman"/>
                <w:sz w:val="20"/>
                <w:szCs w:val="24"/>
              </w:rPr>
              <w:t>ë</w:t>
            </w:r>
            <w:r w:rsidRPr="00020611">
              <w:rPr>
                <w:rFonts w:ascii="Garamond" w:hAnsi="Garamond" w:cs="Times New Roman"/>
                <w:sz w:val="20"/>
                <w:szCs w:val="24"/>
              </w:rPr>
              <w:t>r mbledhjen e t</w:t>
            </w:r>
            <w:r w:rsidR="00D50AB3" w:rsidRPr="00020611">
              <w:rPr>
                <w:rFonts w:ascii="Garamond" w:hAnsi="Garamond" w:cs="Times New Roman"/>
                <w:sz w:val="20"/>
                <w:szCs w:val="24"/>
              </w:rPr>
              <w:t>ë</w:t>
            </w:r>
            <w:r w:rsidRPr="00020611">
              <w:rPr>
                <w:rFonts w:ascii="Garamond" w:hAnsi="Garamond" w:cs="Times New Roman"/>
                <w:sz w:val="20"/>
                <w:szCs w:val="24"/>
              </w:rPr>
              <w:t xml:space="preserve"> dh</w:t>
            </w:r>
            <w:r w:rsidR="00D50AB3" w:rsidRPr="00020611">
              <w:rPr>
                <w:rFonts w:ascii="Garamond" w:hAnsi="Garamond" w:cs="Times New Roman"/>
                <w:sz w:val="20"/>
                <w:szCs w:val="24"/>
              </w:rPr>
              <w:t>ë</w:t>
            </w:r>
            <w:r w:rsidRPr="00020611">
              <w:rPr>
                <w:rFonts w:ascii="Garamond" w:hAnsi="Garamond" w:cs="Times New Roman"/>
                <w:sz w:val="20"/>
                <w:szCs w:val="24"/>
              </w:rPr>
              <w:t>nave</w:t>
            </w:r>
          </w:p>
        </w:tc>
        <w:tc>
          <w:tcPr>
            <w:tcW w:w="9715" w:type="dxa"/>
            <w:gridSpan w:val="5"/>
          </w:tcPr>
          <w:p w14:paraId="57C8F237" w14:textId="56CFB743" w:rsidR="00ED70F0" w:rsidRPr="00020611" w:rsidRDefault="00517681" w:rsidP="00BD32AD">
            <w:pPr>
              <w:widowControl w:val="0"/>
              <w:rPr>
                <w:rFonts w:ascii="Garamond" w:hAnsi="Garamond" w:cs="Times New Roman"/>
                <w:sz w:val="20"/>
                <w:szCs w:val="24"/>
              </w:rPr>
            </w:pPr>
            <w:r w:rsidRPr="00020611">
              <w:rPr>
                <w:rFonts w:ascii="Garamond" w:hAnsi="Garamond" w:cs="Times New Roman"/>
                <w:sz w:val="20"/>
                <w:szCs w:val="24"/>
              </w:rPr>
              <w:t>Agjencia e Prokurimit Publik</w:t>
            </w:r>
          </w:p>
        </w:tc>
      </w:tr>
      <w:tr w:rsidR="00BD32AD" w:rsidRPr="00020611" w14:paraId="649B69C0" w14:textId="77777777" w:rsidTr="00BD32AD">
        <w:trPr>
          <w:trHeight w:val="20"/>
        </w:trPr>
        <w:tc>
          <w:tcPr>
            <w:tcW w:w="3235" w:type="dxa"/>
          </w:tcPr>
          <w:p w14:paraId="4295B113" w14:textId="71C4BDB3" w:rsidR="00ED70F0"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Indikatori dhe objektivat e zhvillimit t</w:t>
            </w:r>
            <w:r w:rsidR="00D50AB3" w:rsidRPr="00020611">
              <w:rPr>
                <w:rFonts w:ascii="Garamond" w:hAnsi="Garamond" w:cs="Times New Roman"/>
                <w:sz w:val="20"/>
                <w:szCs w:val="24"/>
              </w:rPr>
              <w:t>ë</w:t>
            </w:r>
            <w:r w:rsidRPr="00020611">
              <w:rPr>
                <w:rFonts w:ascii="Garamond" w:hAnsi="Garamond" w:cs="Times New Roman"/>
                <w:sz w:val="20"/>
                <w:szCs w:val="24"/>
              </w:rPr>
              <w:t xml:space="preserve"> q</w:t>
            </w:r>
            <w:r w:rsidR="00D50AB3" w:rsidRPr="00020611">
              <w:rPr>
                <w:rFonts w:ascii="Garamond" w:hAnsi="Garamond" w:cs="Times New Roman"/>
                <w:sz w:val="20"/>
                <w:szCs w:val="24"/>
              </w:rPr>
              <w:t>ë</w:t>
            </w:r>
            <w:r w:rsidRPr="00020611">
              <w:rPr>
                <w:rFonts w:ascii="Garamond" w:hAnsi="Garamond" w:cs="Times New Roman"/>
                <w:sz w:val="20"/>
                <w:szCs w:val="24"/>
              </w:rPr>
              <w:t>ndruesh</w:t>
            </w:r>
            <w:r w:rsidR="00D50AB3" w:rsidRPr="00020611">
              <w:rPr>
                <w:rFonts w:ascii="Garamond" w:hAnsi="Garamond" w:cs="Times New Roman"/>
                <w:sz w:val="20"/>
                <w:szCs w:val="24"/>
              </w:rPr>
              <w:t>ë</w:t>
            </w:r>
            <w:r w:rsidRPr="00020611">
              <w:rPr>
                <w:rFonts w:ascii="Garamond" w:hAnsi="Garamond" w:cs="Times New Roman"/>
                <w:sz w:val="20"/>
                <w:szCs w:val="24"/>
              </w:rPr>
              <w:t>m.</w:t>
            </w:r>
          </w:p>
          <w:p w14:paraId="68146DF1" w14:textId="2951B562" w:rsidR="0024160F" w:rsidRPr="00020611" w:rsidRDefault="00FF5213" w:rsidP="00BD32AD">
            <w:pPr>
              <w:widowControl w:val="0"/>
              <w:rPr>
                <w:rFonts w:ascii="Garamond" w:hAnsi="Garamond" w:cs="Times New Roman"/>
                <w:sz w:val="20"/>
                <w:szCs w:val="24"/>
              </w:rPr>
            </w:pPr>
            <w:r w:rsidRPr="00020611">
              <w:rPr>
                <w:rFonts w:ascii="Garamond" w:hAnsi="Garamond" w:cs="Times New Roman"/>
                <w:sz w:val="20"/>
                <w:szCs w:val="24"/>
              </w:rPr>
              <w:t xml:space="preserve"> </w:t>
            </w:r>
          </w:p>
        </w:tc>
        <w:tc>
          <w:tcPr>
            <w:tcW w:w="9715" w:type="dxa"/>
            <w:gridSpan w:val="5"/>
          </w:tcPr>
          <w:p w14:paraId="3E5BE275" w14:textId="77777777" w:rsidR="00ED70F0"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PO</w:t>
            </w:r>
          </w:p>
          <w:p w14:paraId="72CAAEA8" w14:textId="305169FD" w:rsidR="0024160F" w:rsidRPr="00020611" w:rsidRDefault="0024160F" w:rsidP="00BD32AD">
            <w:pPr>
              <w:widowControl w:val="0"/>
              <w:rPr>
                <w:rFonts w:ascii="Garamond" w:hAnsi="Garamond" w:cs="Times New Roman"/>
                <w:sz w:val="20"/>
                <w:szCs w:val="24"/>
              </w:rPr>
            </w:pPr>
          </w:p>
        </w:tc>
      </w:tr>
      <w:tr w:rsidR="00BD32AD" w:rsidRPr="00020611" w14:paraId="48AD2132" w14:textId="77777777" w:rsidTr="00BD32AD">
        <w:trPr>
          <w:trHeight w:val="20"/>
        </w:trPr>
        <w:tc>
          <w:tcPr>
            <w:tcW w:w="3235" w:type="dxa"/>
          </w:tcPr>
          <w:p w14:paraId="3934DB5E" w14:textId="7993EB65" w:rsidR="00ED70F0" w:rsidRPr="00020611" w:rsidRDefault="002A728F" w:rsidP="00BD32AD">
            <w:pPr>
              <w:widowControl w:val="0"/>
              <w:rPr>
                <w:rFonts w:ascii="Garamond" w:hAnsi="Garamond" w:cs="Times New Roman"/>
                <w:sz w:val="20"/>
                <w:szCs w:val="24"/>
              </w:rPr>
            </w:pPr>
            <w:r w:rsidRPr="00020611">
              <w:rPr>
                <w:rFonts w:ascii="Garamond" w:hAnsi="Garamond" w:cs="Times New Roman"/>
                <w:sz w:val="20"/>
                <w:szCs w:val="24"/>
              </w:rPr>
              <w:t>Frekuenca</w:t>
            </w:r>
            <w:r w:rsidR="0024160F" w:rsidRPr="00020611">
              <w:rPr>
                <w:rFonts w:ascii="Garamond" w:hAnsi="Garamond" w:cs="Times New Roman"/>
                <w:sz w:val="20"/>
                <w:szCs w:val="24"/>
              </w:rPr>
              <w:t xml:space="preserve"> e publikimit t</w:t>
            </w:r>
            <w:r w:rsidR="00D50AB3" w:rsidRPr="00020611">
              <w:rPr>
                <w:rFonts w:ascii="Garamond" w:hAnsi="Garamond" w:cs="Times New Roman"/>
                <w:sz w:val="20"/>
                <w:szCs w:val="24"/>
              </w:rPr>
              <w:t>ë</w:t>
            </w:r>
            <w:r w:rsidR="0024160F" w:rsidRPr="00020611">
              <w:rPr>
                <w:rFonts w:ascii="Garamond" w:hAnsi="Garamond" w:cs="Times New Roman"/>
                <w:sz w:val="20"/>
                <w:szCs w:val="24"/>
              </w:rPr>
              <w:t xml:space="preserve"> t</w:t>
            </w:r>
            <w:r w:rsidR="00D50AB3" w:rsidRPr="00020611">
              <w:rPr>
                <w:rFonts w:ascii="Garamond" w:hAnsi="Garamond" w:cs="Times New Roman"/>
                <w:sz w:val="20"/>
                <w:szCs w:val="24"/>
              </w:rPr>
              <w:t>ë</w:t>
            </w:r>
            <w:r w:rsidR="0024160F" w:rsidRPr="00020611">
              <w:rPr>
                <w:rFonts w:ascii="Garamond" w:hAnsi="Garamond" w:cs="Times New Roman"/>
                <w:sz w:val="20"/>
                <w:szCs w:val="24"/>
              </w:rPr>
              <w:t xml:space="preserve"> dh</w:t>
            </w:r>
            <w:r w:rsidR="00D50AB3" w:rsidRPr="00020611">
              <w:rPr>
                <w:rFonts w:ascii="Garamond" w:hAnsi="Garamond" w:cs="Times New Roman"/>
                <w:sz w:val="20"/>
                <w:szCs w:val="24"/>
              </w:rPr>
              <w:t>ë</w:t>
            </w:r>
            <w:r w:rsidR="0024160F" w:rsidRPr="00020611">
              <w:rPr>
                <w:rFonts w:ascii="Garamond" w:hAnsi="Garamond" w:cs="Times New Roman"/>
                <w:sz w:val="20"/>
                <w:szCs w:val="24"/>
              </w:rPr>
              <w:t>nave</w:t>
            </w:r>
          </w:p>
        </w:tc>
        <w:tc>
          <w:tcPr>
            <w:tcW w:w="9715" w:type="dxa"/>
            <w:gridSpan w:val="5"/>
          </w:tcPr>
          <w:p w14:paraId="3BD07F36" w14:textId="4F3BE874" w:rsidR="00ED70F0"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Vjetor</w:t>
            </w:r>
          </w:p>
        </w:tc>
      </w:tr>
      <w:tr w:rsidR="00BD32AD" w:rsidRPr="00020611" w14:paraId="02A64C5C" w14:textId="77777777" w:rsidTr="006110C1">
        <w:trPr>
          <w:trHeight w:val="917"/>
        </w:trPr>
        <w:tc>
          <w:tcPr>
            <w:tcW w:w="3235" w:type="dxa"/>
          </w:tcPr>
          <w:p w14:paraId="34DF4831" w14:textId="220BD87E" w:rsidR="00ED70F0"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P</w:t>
            </w:r>
            <w:r w:rsidR="00D50AB3" w:rsidRPr="00020611">
              <w:rPr>
                <w:rFonts w:ascii="Garamond" w:hAnsi="Garamond" w:cs="Times New Roman"/>
                <w:sz w:val="20"/>
                <w:szCs w:val="24"/>
              </w:rPr>
              <w:t>ë</w:t>
            </w:r>
            <w:r w:rsidRPr="00020611">
              <w:rPr>
                <w:rFonts w:ascii="Garamond" w:hAnsi="Garamond" w:cs="Times New Roman"/>
                <w:sz w:val="20"/>
                <w:szCs w:val="24"/>
              </w:rPr>
              <w:t>rshkrim i shkurt</w:t>
            </w:r>
            <w:r w:rsidR="00D50AB3" w:rsidRPr="00020611">
              <w:rPr>
                <w:rFonts w:ascii="Garamond" w:hAnsi="Garamond" w:cs="Times New Roman"/>
                <w:sz w:val="20"/>
                <w:szCs w:val="24"/>
              </w:rPr>
              <w:t>ë</w:t>
            </w:r>
            <w:r w:rsidRPr="00020611">
              <w:rPr>
                <w:rFonts w:ascii="Garamond" w:hAnsi="Garamond" w:cs="Times New Roman"/>
                <w:sz w:val="20"/>
                <w:szCs w:val="24"/>
              </w:rPr>
              <w:t>r i metodologjis</w:t>
            </w:r>
            <w:r w:rsidR="00D50AB3" w:rsidRPr="00020611">
              <w:rPr>
                <w:rFonts w:ascii="Garamond" w:hAnsi="Garamond" w:cs="Times New Roman"/>
                <w:sz w:val="20"/>
                <w:szCs w:val="24"/>
              </w:rPr>
              <w:t>ë</w:t>
            </w:r>
            <w:r w:rsidRPr="00020611">
              <w:rPr>
                <w:rFonts w:ascii="Garamond" w:hAnsi="Garamond" w:cs="Times New Roman"/>
                <w:sz w:val="20"/>
                <w:szCs w:val="24"/>
              </w:rPr>
              <w:t xml:space="preserve"> s</w:t>
            </w:r>
            <w:r w:rsidR="00D50AB3" w:rsidRPr="00020611">
              <w:rPr>
                <w:rFonts w:ascii="Garamond" w:hAnsi="Garamond" w:cs="Times New Roman"/>
                <w:sz w:val="20"/>
                <w:szCs w:val="24"/>
              </w:rPr>
              <w:t>ë</w:t>
            </w:r>
            <w:r w:rsidRPr="00020611">
              <w:rPr>
                <w:rFonts w:ascii="Garamond" w:hAnsi="Garamond" w:cs="Times New Roman"/>
                <w:sz w:val="20"/>
                <w:szCs w:val="24"/>
              </w:rPr>
              <w:t xml:space="preserve"> indikatorit si dhe paraqitja e formul</w:t>
            </w:r>
            <w:r w:rsidR="00D50AB3" w:rsidRPr="00020611">
              <w:rPr>
                <w:rFonts w:ascii="Garamond" w:hAnsi="Garamond" w:cs="Times New Roman"/>
                <w:sz w:val="20"/>
                <w:szCs w:val="24"/>
              </w:rPr>
              <w:t>ë</w:t>
            </w:r>
            <w:r w:rsidRPr="00020611">
              <w:rPr>
                <w:rFonts w:ascii="Garamond" w:hAnsi="Garamond" w:cs="Times New Roman"/>
                <w:sz w:val="20"/>
                <w:szCs w:val="24"/>
              </w:rPr>
              <w:t>s s</w:t>
            </w:r>
            <w:r w:rsidR="00D50AB3" w:rsidRPr="00020611">
              <w:rPr>
                <w:rFonts w:ascii="Garamond" w:hAnsi="Garamond" w:cs="Times New Roman"/>
                <w:sz w:val="20"/>
                <w:szCs w:val="24"/>
              </w:rPr>
              <w:t>ë</w:t>
            </w:r>
            <w:r w:rsidRPr="00020611">
              <w:rPr>
                <w:rFonts w:ascii="Garamond" w:hAnsi="Garamond" w:cs="Times New Roman"/>
                <w:sz w:val="20"/>
                <w:szCs w:val="24"/>
              </w:rPr>
              <w:t xml:space="preserve"> llogaritjes s</w:t>
            </w:r>
            <w:r w:rsidR="00D50AB3" w:rsidRPr="00020611">
              <w:rPr>
                <w:rFonts w:ascii="Garamond" w:hAnsi="Garamond" w:cs="Times New Roman"/>
                <w:sz w:val="20"/>
                <w:szCs w:val="24"/>
              </w:rPr>
              <w:t>ë</w:t>
            </w:r>
            <w:r w:rsidRPr="00020611">
              <w:rPr>
                <w:rFonts w:ascii="Garamond" w:hAnsi="Garamond" w:cs="Times New Roman"/>
                <w:sz w:val="20"/>
                <w:szCs w:val="24"/>
              </w:rPr>
              <w:t xml:space="preserve"> indikatorit</w:t>
            </w:r>
          </w:p>
        </w:tc>
        <w:tc>
          <w:tcPr>
            <w:tcW w:w="9715" w:type="dxa"/>
            <w:gridSpan w:val="5"/>
          </w:tcPr>
          <w:p w14:paraId="3F51E27E" w14:textId="711D3E62" w:rsidR="00ED70F0" w:rsidRPr="00020611" w:rsidRDefault="0024160F" w:rsidP="00BD32AD">
            <w:pPr>
              <w:widowControl w:val="0"/>
              <w:rPr>
                <w:rFonts w:ascii="Garamond" w:hAnsi="Garamond"/>
                <w:sz w:val="20"/>
                <w:szCs w:val="24"/>
                <w:lang w:eastAsia="hr-HR"/>
              </w:rPr>
            </w:pPr>
            <w:r w:rsidRPr="00020611">
              <w:rPr>
                <w:rFonts w:ascii="Garamond" w:hAnsi="Garamond"/>
                <w:sz w:val="20"/>
                <w:szCs w:val="24"/>
                <w:lang w:eastAsia="hr-HR"/>
              </w:rPr>
              <w:t xml:space="preserve">Ndikimi do të vlerësohet duke matur </w:t>
            </w:r>
            <w:r w:rsidR="00B10054" w:rsidRPr="00020611">
              <w:rPr>
                <w:rFonts w:ascii="Garamond" w:hAnsi="Garamond"/>
                <w:sz w:val="20"/>
                <w:szCs w:val="24"/>
                <w:lang w:eastAsia="hr-HR"/>
              </w:rPr>
              <w:t xml:space="preserve">rritjen e </w:t>
            </w:r>
            <w:r w:rsidR="0010576B" w:rsidRPr="00020611">
              <w:rPr>
                <w:rFonts w:ascii="Garamond" w:hAnsi="Garamond"/>
                <w:sz w:val="20"/>
                <w:szCs w:val="24"/>
                <w:lang w:eastAsia="hr-HR"/>
              </w:rPr>
              <w:t>vler</w:t>
            </w:r>
            <w:r w:rsidR="006207CC" w:rsidRPr="00020611">
              <w:rPr>
                <w:rFonts w:ascii="Garamond" w:hAnsi="Garamond"/>
                <w:sz w:val="20"/>
                <w:szCs w:val="24"/>
                <w:lang w:eastAsia="hr-HR"/>
              </w:rPr>
              <w:t>ë</w:t>
            </w:r>
            <w:r w:rsidR="00B10054" w:rsidRPr="00020611">
              <w:rPr>
                <w:rFonts w:ascii="Garamond" w:hAnsi="Garamond"/>
                <w:sz w:val="20"/>
                <w:szCs w:val="24"/>
                <w:lang w:eastAsia="hr-HR"/>
              </w:rPr>
              <w:t>s së</w:t>
            </w:r>
            <w:r w:rsidR="0010576B" w:rsidRPr="00020611">
              <w:rPr>
                <w:rFonts w:ascii="Garamond" w:hAnsi="Garamond"/>
                <w:sz w:val="20"/>
                <w:szCs w:val="24"/>
                <w:lang w:eastAsia="hr-HR"/>
              </w:rPr>
              <w:t xml:space="preserve"> fituar t</w:t>
            </w:r>
            <w:r w:rsidR="006207CC" w:rsidRPr="00020611">
              <w:rPr>
                <w:rFonts w:ascii="Garamond" w:hAnsi="Garamond"/>
                <w:sz w:val="20"/>
                <w:szCs w:val="24"/>
                <w:lang w:eastAsia="hr-HR"/>
              </w:rPr>
              <w:t>ë</w:t>
            </w:r>
            <w:r w:rsidR="0010576B" w:rsidRPr="00020611">
              <w:rPr>
                <w:rFonts w:ascii="Garamond" w:hAnsi="Garamond"/>
                <w:sz w:val="20"/>
                <w:szCs w:val="24"/>
                <w:lang w:eastAsia="hr-HR"/>
              </w:rPr>
              <w:t xml:space="preserve"> </w:t>
            </w:r>
            <w:r w:rsidRPr="00020611">
              <w:rPr>
                <w:rFonts w:ascii="Garamond" w:hAnsi="Garamond"/>
                <w:sz w:val="20"/>
                <w:szCs w:val="24"/>
                <w:lang w:eastAsia="hr-HR"/>
              </w:rPr>
              <w:t>kontrata</w:t>
            </w:r>
            <w:r w:rsidR="0010576B" w:rsidRPr="00020611">
              <w:rPr>
                <w:rFonts w:ascii="Garamond" w:hAnsi="Garamond"/>
                <w:sz w:val="20"/>
                <w:szCs w:val="24"/>
                <w:lang w:eastAsia="hr-HR"/>
              </w:rPr>
              <w:t>ve t</w:t>
            </w:r>
            <w:r w:rsidR="006207CC" w:rsidRPr="00020611">
              <w:rPr>
                <w:rFonts w:ascii="Garamond" w:hAnsi="Garamond"/>
                <w:sz w:val="20"/>
                <w:szCs w:val="24"/>
                <w:lang w:eastAsia="hr-HR"/>
              </w:rPr>
              <w:t>ë</w:t>
            </w:r>
            <w:r w:rsidRPr="00020611">
              <w:rPr>
                <w:rFonts w:ascii="Garamond" w:hAnsi="Garamond"/>
                <w:sz w:val="20"/>
                <w:szCs w:val="24"/>
                <w:lang w:eastAsia="hr-HR"/>
              </w:rPr>
              <w:t xml:space="preserve"> dhëna bazuar në raportin më të mirë </w:t>
            </w:r>
            <w:r w:rsidR="009E2161" w:rsidRPr="00020611">
              <w:rPr>
                <w:rFonts w:ascii="Garamond" w:hAnsi="Garamond"/>
                <w:sz w:val="20"/>
                <w:szCs w:val="24"/>
                <w:lang w:eastAsia="hr-HR"/>
              </w:rPr>
              <w:t>ç</w:t>
            </w:r>
            <w:r w:rsidRPr="00020611">
              <w:rPr>
                <w:rFonts w:ascii="Garamond" w:hAnsi="Garamond"/>
                <w:sz w:val="20"/>
                <w:szCs w:val="24"/>
                <w:lang w:eastAsia="hr-HR"/>
              </w:rPr>
              <w:t>mim/cilësi brenda kritereve të ofertës ekonomikisht më të favorshme (MEAT) në raport me vitin e kaluar</w:t>
            </w:r>
          </w:p>
          <w:p w14:paraId="74E14F26" w14:textId="6A5446AD" w:rsidR="0024160F" w:rsidRPr="00020611" w:rsidRDefault="00336708" w:rsidP="00BD32AD">
            <w:pPr>
              <w:widowControl w:val="0"/>
              <w:rPr>
                <w:rFonts w:ascii="Garamond" w:hAnsi="Garamond" w:cs="Times New Roman"/>
                <w:sz w:val="20"/>
                <w:szCs w:val="24"/>
              </w:rPr>
            </w:pPr>
            <w:r w:rsidRPr="00020611">
              <w:rPr>
                <w:rFonts w:ascii="Garamond" w:hAnsi="Garamond"/>
                <w:sz w:val="20"/>
                <w:szCs w:val="24"/>
                <w:lang w:eastAsia="hr-HR"/>
              </w:rPr>
              <w:t xml:space="preserve">PQ = </w:t>
            </w:r>
            <m:oMath>
              <m:f>
                <m:fPr>
                  <m:ctrlPr>
                    <w:rPr>
                      <w:rFonts w:ascii="Cambria Math" w:hAnsi="Cambria Math"/>
                      <w:sz w:val="20"/>
                      <w:szCs w:val="24"/>
                      <w:lang w:eastAsia="hr-HR"/>
                    </w:rPr>
                  </m:ctrlPr>
                </m:fPr>
                <m:num>
                  <m:r>
                    <m:rPr>
                      <m:sty m:val="p"/>
                    </m:rPr>
                    <w:rPr>
                      <w:rFonts w:ascii="Cambria Math" w:hAnsi="Cambria Math"/>
                      <w:sz w:val="20"/>
                      <w:szCs w:val="24"/>
                      <w:lang w:eastAsia="hr-HR"/>
                    </w:rPr>
                    <m:t xml:space="preserve">Vlera e fituar e kontratave </m:t>
                  </m:r>
                  <m:r>
                    <m:rPr>
                      <m:sty m:val="bi"/>
                    </m:rPr>
                    <w:rPr>
                      <w:rFonts w:ascii="Cambria Math" w:hAnsi="Cambria Math"/>
                      <w:sz w:val="20"/>
                      <w:szCs w:val="24"/>
                      <w:lang w:eastAsia="hr-HR"/>
                    </w:rPr>
                    <m:t>të</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dhëna</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bazuar</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në</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PQ</m:t>
                  </m:r>
                </m:num>
                <m:den>
                  <m:r>
                    <m:rPr>
                      <m:sty m:val="bi"/>
                    </m:rPr>
                    <w:rPr>
                      <w:rFonts w:ascii="Cambria Math" w:hAnsi="Cambria Math"/>
                      <w:sz w:val="20"/>
                      <w:szCs w:val="24"/>
                      <w:lang w:eastAsia="hr-HR"/>
                    </w:rPr>
                    <m:t>Vlera totale</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total</m:t>
                  </m:r>
                  <m:r>
                    <m:rPr>
                      <m:sty m:val="p"/>
                    </m:rPr>
                    <w:rPr>
                      <w:rFonts w:ascii="Cambria Math" w:hAnsi="Cambria Math"/>
                      <w:sz w:val="20"/>
                      <w:szCs w:val="24"/>
                      <w:lang w:eastAsia="hr-HR"/>
                    </w:rPr>
                    <m:t xml:space="preserve"> e </m:t>
                  </m:r>
                  <m:r>
                    <m:rPr>
                      <m:sty m:val="bi"/>
                    </m:rPr>
                    <w:rPr>
                      <w:rFonts w:ascii="Cambria Math" w:hAnsi="Cambria Math"/>
                      <w:sz w:val="20"/>
                      <w:szCs w:val="24"/>
                      <w:lang w:eastAsia="hr-HR"/>
                    </w:rPr>
                    <m:t>kontratave</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të</m:t>
                  </m:r>
                  <m:r>
                    <m:rPr>
                      <m:sty m:val="p"/>
                    </m:rPr>
                    <w:rPr>
                      <w:rFonts w:ascii="Cambria Math" w:hAnsi="Cambria Math"/>
                      <w:sz w:val="20"/>
                      <w:szCs w:val="24"/>
                      <w:lang w:eastAsia="hr-HR"/>
                    </w:rPr>
                    <m:t xml:space="preserve"> </m:t>
                  </m:r>
                  <m:r>
                    <m:rPr>
                      <m:sty m:val="bi"/>
                    </m:rPr>
                    <w:rPr>
                      <w:rFonts w:ascii="Cambria Math" w:hAnsi="Cambria Math"/>
                      <w:sz w:val="20"/>
                      <w:szCs w:val="24"/>
                      <w:lang w:eastAsia="hr-HR"/>
                    </w:rPr>
                    <m:t>dhëna</m:t>
                  </m:r>
                </m:den>
              </m:f>
            </m:oMath>
            <w:r w:rsidRPr="00020611">
              <w:rPr>
                <w:rFonts w:ascii="Garamond" w:hAnsi="Garamond"/>
                <w:sz w:val="20"/>
                <w:szCs w:val="24"/>
                <w:lang w:eastAsia="hr-HR"/>
              </w:rPr>
              <w:t xml:space="preserve"> x 100</w:t>
            </w:r>
          </w:p>
        </w:tc>
      </w:tr>
      <w:tr w:rsidR="00BD32AD" w:rsidRPr="00020611" w14:paraId="5A769CB6" w14:textId="77777777" w:rsidTr="00BD32AD">
        <w:trPr>
          <w:trHeight w:val="20"/>
        </w:trPr>
        <w:tc>
          <w:tcPr>
            <w:tcW w:w="3235" w:type="dxa"/>
            <w:vMerge w:val="restart"/>
          </w:tcPr>
          <w:p w14:paraId="40CC1A19" w14:textId="1A6C2DA6"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Informacion mbi vler</w:t>
            </w:r>
            <w:r w:rsidR="00D50AB3" w:rsidRPr="00020611">
              <w:rPr>
                <w:rFonts w:ascii="Garamond" w:hAnsi="Garamond" w:cs="Times New Roman"/>
                <w:sz w:val="20"/>
                <w:szCs w:val="24"/>
              </w:rPr>
              <w:t>ë</w:t>
            </w:r>
            <w:r w:rsidRPr="00020611">
              <w:rPr>
                <w:rFonts w:ascii="Garamond" w:hAnsi="Garamond" w:cs="Times New Roman"/>
                <w:sz w:val="20"/>
                <w:szCs w:val="24"/>
              </w:rPr>
              <w:t>n baz</w:t>
            </w:r>
            <w:r w:rsidR="00D50AB3" w:rsidRPr="00020611">
              <w:rPr>
                <w:rFonts w:ascii="Garamond" w:hAnsi="Garamond" w:cs="Times New Roman"/>
                <w:sz w:val="20"/>
                <w:szCs w:val="24"/>
              </w:rPr>
              <w:t>ë</w:t>
            </w:r>
          </w:p>
        </w:tc>
        <w:tc>
          <w:tcPr>
            <w:tcW w:w="9715" w:type="dxa"/>
            <w:gridSpan w:val="5"/>
          </w:tcPr>
          <w:p w14:paraId="7111FF28" w14:textId="40CC420F"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Viti: 2023</w:t>
            </w:r>
          </w:p>
        </w:tc>
      </w:tr>
      <w:tr w:rsidR="00BD32AD" w:rsidRPr="00020611" w14:paraId="68F475FE" w14:textId="77777777" w:rsidTr="00BD32AD">
        <w:trPr>
          <w:trHeight w:val="20"/>
        </w:trPr>
        <w:tc>
          <w:tcPr>
            <w:tcW w:w="3235" w:type="dxa"/>
            <w:vMerge/>
          </w:tcPr>
          <w:p w14:paraId="5FCE6531" w14:textId="77777777" w:rsidR="0024160F" w:rsidRPr="00020611" w:rsidRDefault="0024160F" w:rsidP="00BD32AD">
            <w:pPr>
              <w:widowControl w:val="0"/>
              <w:rPr>
                <w:rFonts w:ascii="Garamond" w:hAnsi="Garamond" w:cs="Times New Roman"/>
                <w:sz w:val="20"/>
                <w:szCs w:val="24"/>
              </w:rPr>
            </w:pPr>
          </w:p>
        </w:tc>
        <w:tc>
          <w:tcPr>
            <w:tcW w:w="9715" w:type="dxa"/>
            <w:gridSpan w:val="5"/>
          </w:tcPr>
          <w:p w14:paraId="51CE8B7A" w14:textId="384FE3C2" w:rsidR="0024160F" w:rsidRPr="00020611" w:rsidRDefault="00AA3E20" w:rsidP="00BD32AD">
            <w:pPr>
              <w:widowControl w:val="0"/>
              <w:rPr>
                <w:rFonts w:ascii="Garamond" w:hAnsi="Garamond" w:cs="Times New Roman"/>
                <w:sz w:val="20"/>
                <w:szCs w:val="24"/>
              </w:rPr>
            </w:pPr>
            <w:r w:rsidRPr="00020611">
              <w:rPr>
                <w:rFonts w:ascii="Garamond" w:hAnsi="Garamond" w:cs="Times New Roman"/>
                <w:sz w:val="20"/>
                <w:szCs w:val="24"/>
              </w:rPr>
              <w:t>Viti 2023: Vlera</w:t>
            </w:r>
            <w:r w:rsidR="00FF5213" w:rsidRPr="00020611">
              <w:rPr>
                <w:rFonts w:ascii="Garamond" w:hAnsi="Garamond" w:cs="Times New Roman"/>
                <w:sz w:val="20"/>
                <w:szCs w:val="24"/>
              </w:rPr>
              <w:t xml:space="preserve"> </w:t>
            </w:r>
            <w:r w:rsidR="0010576B" w:rsidRPr="00020611">
              <w:rPr>
                <w:rFonts w:ascii="Garamond" w:hAnsi="Garamond" w:cs="Times New Roman"/>
                <w:sz w:val="20"/>
                <w:szCs w:val="24"/>
              </w:rPr>
              <w:t>20.33</w:t>
            </w:r>
            <w:r w:rsidR="00712210" w:rsidRPr="00020611">
              <w:rPr>
                <w:rFonts w:ascii="Garamond" w:hAnsi="Garamond" w:cs="Times New Roman"/>
                <w:sz w:val="20"/>
                <w:szCs w:val="24"/>
              </w:rPr>
              <w:t>%</w:t>
            </w:r>
          </w:p>
          <w:p w14:paraId="0C0CFA8C" w14:textId="4FB9D2E7" w:rsidR="00AA3E20" w:rsidRPr="00020611" w:rsidRDefault="00AA3E20" w:rsidP="00BD32AD">
            <w:pPr>
              <w:widowControl w:val="0"/>
              <w:rPr>
                <w:rFonts w:ascii="Garamond" w:hAnsi="Garamond" w:cs="Times New Roman"/>
                <w:sz w:val="20"/>
                <w:szCs w:val="24"/>
              </w:rPr>
            </w:pPr>
            <w:r w:rsidRPr="00020611">
              <w:rPr>
                <w:rFonts w:ascii="Garamond" w:hAnsi="Garamond" w:cs="Times New Roman"/>
                <w:sz w:val="20"/>
                <w:szCs w:val="24"/>
              </w:rPr>
              <w:t>Vlera e synuar: Trend rrit</w:t>
            </w:r>
            <w:r w:rsidR="000316EC" w:rsidRPr="00020611">
              <w:rPr>
                <w:rFonts w:ascii="Garamond" w:hAnsi="Garamond" w:cs="Times New Roman"/>
                <w:sz w:val="20"/>
                <w:szCs w:val="24"/>
              </w:rPr>
              <w:t>ë</w:t>
            </w:r>
            <w:r w:rsidRPr="00020611">
              <w:rPr>
                <w:rFonts w:ascii="Garamond" w:hAnsi="Garamond" w:cs="Times New Roman"/>
                <w:sz w:val="20"/>
                <w:szCs w:val="24"/>
              </w:rPr>
              <w:t>s</w:t>
            </w:r>
          </w:p>
        </w:tc>
      </w:tr>
      <w:tr w:rsidR="00BD32AD" w:rsidRPr="00020611" w14:paraId="53D80A4C" w14:textId="2B255808" w:rsidTr="00BD32AD">
        <w:trPr>
          <w:trHeight w:val="20"/>
        </w:trPr>
        <w:tc>
          <w:tcPr>
            <w:tcW w:w="3235" w:type="dxa"/>
            <w:vMerge w:val="restart"/>
          </w:tcPr>
          <w:p w14:paraId="41BDB5D4" w14:textId="673956BB"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Informacion mbi vler</w:t>
            </w:r>
            <w:r w:rsidR="00D50AB3" w:rsidRPr="00020611">
              <w:rPr>
                <w:rFonts w:ascii="Garamond" w:hAnsi="Garamond" w:cs="Times New Roman"/>
                <w:sz w:val="20"/>
                <w:szCs w:val="24"/>
              </w:rPr>
              <w:t>ë</w:t>
            </w:r>
            <w:r w:rsidRPr="00020611">
              <w:rPr>
                <w:rFonts w:ascii="Garamond" w:hAnsi="Garamond" w:cs="Times New Roman"/>
                <w:sz w:val="20"/>
                <w:szCs w:val="24"/>
              </w:rPr>
              <w:t>n e synuar</w:t>
            </w:r>
          </w:p>
        </w:tc>
        <w:tc>
          <w:tcPr>
            <w:tcW w:w="2295" w:type="dxa"/>
          </w:tcPr>
          <w:p w14:paraId="25F5700B" w14:textId="2C407CBC"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Viti:</w:t>
            </w:r>
          </w:p>
        </w:tc>
        <w:tc>
          <w:tcPr>
            <w:tcW w:w="1845" w:type="dxa"/>
          </w:tcPr>
          <w:p w14:paraId="5282C329" w14:textId="557CB534"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2024</w:t>
            </w:r>
          </w:p>
        </w:tc>
        <w:tc>
          <w:tcPr>
            <w:tcW w:w="1620" w:type="dxa"/>
          </w:tcPr>
          <w:p w14:paraId="6FBCD063" w14:textId="34CA5DF1"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2025</w:t>
            </w:r>
          </w:p>
        </w:tc>
        <w:tc>
          <w:tcPr>
            <w:tcW w:w="1890" w:type="dxa"/>
          </w:tcPr>
          <w:p w14:paraId="262A8449" w14:textId="006D05E9"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2026</w:t>
            </w:r>
          </w:p>
        </w:tc>
        <w:tc>
          <w:tcPr>
            <w:tcW w:w="2065" w:type="dxa"/>
          </w:tcPr>
          <w:p w14:paraId="52AEE3B3" w14:textId="5E4461E9"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2027</w:t>
            </w:r>
          </w:p>
        </w:tc>
      </w:tr>
      <w:tr w:rsidR="00BD32AD" w:rsidRPr="00020611" w14:paraId="2A6C29AE" w14:textId="36C975C5" w:rsidTr="00BD32AD">
        <w:trPr>
          <w:trHeight w:val="20"/>
        </w:trPr>
        <w:tc>
          <w:tcPr>
            <w:tcW w:w="3235" w:type="dxa"/>
            <w:vMerge/>
          </w:tcPr>
          <w:p w14:paraId="7AB369BA" w14:textId="77777777" w:rsidR="0024160F" w:rsidRPr="00020611" w:rsidRDefault="0024160F" w:rsidP="00BD32AD">
            <w:pPr>
              <w:widowControl w:val="0"/>
              <w:rPr>
                <w:rFonts w:ascii="Garamond" w:hAnsi="Garamond" w:cs="Times New Roman"/>
                <w:sz w:val="20"/>
                <w:szCs w:val="24"/>
              </w:rPr>
            </w:pPr>
          </w:p>
        </w:tc>
        <w:tc>
          <w:tcPr>
            <w:tcW w:w="2295" w:type="dxa"/>
          </w:tcPr>
          <w:p w14:paraId="4FEBF6E9" w14:textId="3B2F8BF5" w:rsidR="0024160F" w:rsidRPr="00020611" w:rsidRDefault="0024160F" w:rsidP="00BD32AD">
            <w:pPr>
              <w:widowControl w:val="0"/>
              <w:rPr>
                <w:rFonts w:ascii="Garamond" w:hAnsi="Garamond" w:cs="Times New Roman"/>
                <w:sz w:val="20"/>
                <w:szCs w:val="24"/>
              </w:rPr>
            </w:pPr>
            <w:r w:rsidRPr="00020611">
              <w:rPr>
                <w:rFonts w:ascii="Garamond" w:hAnsi="Garamond" w:cs="Times New Roman"/>
                <w:sz w:val="20"/>
                <w:szCs w:val="24"/>
              </w:rPr>
              <w:t>Vlera e treguesve</w:t>
            </w:r>
          </w:p>
        </w:tc>
        <w:tc>
          <w:tcPr>
            <w:tcW w:w="1845" w:type="dxa"/>
          </w:tcPr>
          <w:p w14:paraId="3235EA58" w14:textId="77777777" w:rsidR="0024160F" w:rsidRPr="00020611" w:rsidRDefault="0024160F" w:rsidP="00BD32AD">
            <w:pPr>
              <w:widowControl w:val="0"/>
              <w:rPr>
                <w:rFonts w:ascii="Garamond" w:hAnsi="Garamond" w:cs="Times New Roman"/>
                <w:sz w:val="20"/>
                <w:szCs w:val="24"/>
              </w:rPr>
            </w:pPr>
          </w:p>
        </w:tc>
        <w:tc>
          <w:tcPr>
            <w:tcW w:w="1620" w:type="dxa"/>
          </w:tcPr>
          <w:p w14:paraId="7622D7AD" w14:textId="3714C0D1" w:rsidR="0024160F" w:rsidRPr="00020611" w:rsidRDefault="0024160F" w:rsidP="00BD32AD">
            <w:pPr>
              <w:widowControl w:val="0"/>
              <w:rPr>
                <w:rFonts w:ascii="Garamond" w:hAnsi="Garamond" w:cs="Times New Roman"/>
                <w:sz w:val="20"/>
                <w:szCs w:val="24"/>
              </w:rPr>
            </w:pPr>
          </w:p>
        </w:tc>
        <w:tc>
          <w:tcPr>
            <w:tcW w:w="1890" w:type="dxa"/>
          </w:tcPr>
          <w:p w14:paraId="1EF98939" w14:textId="77777777" w:rsidR="0024160F" w:rsidRPr="00020611" w:rsidRDefault="0024160F" w:rsidP="00BD32AD">
            <w:pPr>
              <w:widowControl w:val="0"/>
              <w:rPr>
                <w:rFonts w:ascii="Garamond" w:hAnsi="Garamond" w:cs="Times New Roman"/>
                <w:sz w:val="20"/>
                <w:szCs w:val="24"/>
              </w:rPr>
            </w:pPr>
          </w:p>
        </w:tc>
        <w:tc>
          <w:tcPr>
            <w:tcW w:w="2065" w:type="dxa"/>
          </w:tcPr>
          <w:p w14:paraId="69B7D9BC" w14:textId="77777777" w:rsidR="0024160F" w:rsidRPr="00020611" w:rsidRDefault="0024160F" w:rsidP="00BD32AD">
            <w:pPr>
              <w:widowControl w:val="0"/>
              <w:rPr>
                <w:rFonts w:ascii="Garamond" w:hAnsi="Garamond" w:cs="Times New Roman"/>
                <w:sz w:val="20"/>
                <w:szCs w:val="24"/>
              </w:rPr>
            </w:pPr>
          </w:p>
        </w:tc>
      </w:tr>
    </w:tbl>
    <w:p w14:paraId="70D66A63" w14:textId="10765D90" w:rsidR="0012020F" w:rsidRPr="00020611" w:rsidRDefault="0012020F" w:rsidP="00702834">
      <w:pPr>
        <w:widowControl w:val="0"/>
        <w:spacing w:after="0" w:line="240" w:lineRule="auto"/>
        <w:ind w:firstLine="284"/>
        <w:rPr>
          <w:rFonts w:ascii="Garamond" w:hAnsi="Garamond" w:cs="Times New Roman"/>
          <w:sz w:val="24"/>
          <w:szCs w:val="24"/>
        </w:rPr>
      </w:pPr>
    </w:p>
    <w:tbl>
      <w:tblPr>
        <w:tblStyle w:val="TableGrid"/>
        <w:tblW w:w="0" w:type="auto"/>
        <w:tblLook w:val="04A0" w:firstRow="1" w:lastRow="0" w:firstColumn="1" w:lastColumn="0" w:noHBand="0" w:noVBand="1"/>
      </w:tblPr>
      <w:tblGrid>
        <w:gridCol w:w="3235"/>
        <w:gridCol w:w="2295"/>
        <w:gridCol w:w="1845"/>
        <w:gridCol w:w="1620"/>
        <w:gridCol w:w="1890"/>
        <w:gridCol w:w="2065"/>
      </w:tblGrid>
      <w:tr w:rsidR="00B060B0" w:rsidRPr="00020611" w14:paraId="127A636F" w14:textId="77777777" w:rsidTr="00B060B0">
        <w:trPr>
          <w:trHeight w:val="20"/>
        </w:trPr>
        <w:tc>
          <w:tcPr>
            <w:tcW w:w="3235" w:type="dxa"/>
          </w:tcPr>
          <w:p w14:paraId="1109EE2B"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TITULLI I INDIKATORIT</w:t>
            </w:r>
          </w:p>
        </w:tc>
        <w:tc>
          <w:tcPr>
            <w:tcW w:w="9715" w:type="dxa"/>
            <w:gridSpan w:val="5"/>
          </w:tcPr>
          <w:p w14:paraId="4502AB82" w14:textId="7CFE264E" w:rsidR="000316EC" w:rsidRPr="00020611" w:rsidRDefault="000316EC" w:rsidP="00B060B0">
            <w:pPr>
              <w:pStyle w:val="ListParagraph"/>
              <w:widowControl w:val="0"/>
              <w:numPr>
                <w:ilvl w:val="0"/>
                <w:numId w:val="55"/>
              </w:numPr>
              <w:ind w:left="0" w:firstLine="0"/>
              <w:rPr>
                <w:rFonts w:ascii="Garamond" w:hAnsi="Garamond" w:cs="Times New Roman"/>
                <w:sz w:val="20"/>
                <w:szCs w:val="20"/>
              </w:rPr>
            </w:pPr>
            <w:r w:rsidRPr="00020611">
              <w:rPr>
                <w:rFonts w:ascii="Garamond" w:hAnsi="Garamond" w:cs="Times New Roman"/>
                <w:sz w:val="20"/>
                <w:szCs w:val="20"/>
                <w:lang w:bidi="en-US"/>
              </w:rPr>
              <w:t>RRITJA E NUMRIT TË PROCEDURAVE TË REALIZUARA ME FITUES</w:t>
            </w:r>
          </w:p>
        </w:tc>
      </w:tr>
      <w:tr w:rsidR="00B060B0" w:rsidRPr="00020611" w14:paraId="77143AFD" w14:textId="77777777" w:rsidTr="00B060B0">
        <w:trPr>
          <w:trHeight w:val="20"/>
        </w:trPr>
        <w:tc>
          <w:tcPr>
            <w:tcW w:w="3235" w:type="dxa"/>
            <w:vMerge w:val="restart"/>
          </w:tcPr>
          <w:p w14:paraId="7C455E8E"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Objektivi përkatës</w:t>
            </w:r>
          </w:p>
        </w:tc>
        <w:tc>
          <w:tcPr>
            <w:tcW w:w="9715" w:type="dxa"/>
            <w:gridSpan w:val="5"/>
          </w:tcPr>
          <w:p w14:paraId="0C49677F"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Strategjia Kombëtare për Prokurimin Publik 2024-2030</w:t>
            </w:r>
          </w:p>
        </w:tc>
      </w:tr>
      <w:tr w:rsidR="00B060B0" w:rsidRPr="00020611" w14:paraId="34E2A806" w14:textId="77777777" w:rsidTr="00B060B0">
        <w:trPr>
          <w:trHeight w:val="20"/>
        </w:trPr>
        <w:tc>
          <w:tcPr>
            <w:tcW w:w="3235" w:type="dxa"/>
            <w:vMerge/>
          </w:tcPr>
          <w:p w14:paraId="5E280387" w14:textId="77777777" w:rsidR="000316EC" w:rsidRPr="00020611" w:rsidRDefault="000316EC" w:rsidP="00B060B0">
            <w:pPr>
              <w:widowControl w:val="0"/>
              <w:rPr>
                <w:rFonts w:ascii="Garamond" w:hAnsi="Garamond" w:cs="Times New Roman"/>
                <w:sz w:val="20"/>
                <w:szCs w:val="20"/>
              </w:rPr>
            </w:pPr>
          </w:p>
        </w:tc>
        <w:tc>
          <w:tcPr>
            <w:tcW w:w="9715" w:type="dxa"/>
            <w:gridSpan w:val="5"/>
          </w:tcPr>
          <w:p w14:paraId="401C498E" w14:textId="38CD7323"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 xml:space="preserve">Qëllimi i </w:t>
            </w:r>
            <w:r w:rsidR="009E2161" w:rsidRPr="00020611">
              <w:rPr>
                <w:rFonts w:ascii="Garamond" w:hAnsi="Garamond" w:cs="Times New Roman"/>
                <w:sz w:val="20"/>
                <w:szCs w:val="20"/>
              </w:rPr>
              <w:t>p</w:t>
            </w:r>
            <w:r w:rsidRPr="00020611">
              <w:rPr>
                <w:rFonts w:ascii="Garamond" w:hAnsi="Garamond" w:cs="Times New Roman"/>
                <w:sz w:val="20"/>
                <w:szCs w:val="20"/>
              </w:rPr>
              <w:t>olitikës 1: PROCESI I PROKURIMIT PUBLIK EFICIENT DHE EFEKTIV</w:t>
            </w:r>
          </w:p>
          <w:p w14:paraId="183E9B90" w14:textId="77777777" w:rsidR="000316EC" w:rsidRPr="00020611" w:rsidRDefault="000316EC" w:rsidP="00B060B0">
            <w:pPr>
              <w:widowControl w:val="0"/>
              <w:rPr>
                <w:rFonts w:ascii="Garamond" w:hAnsi="Garamond" w:cs="Times New Roman"/>
                <w:sz w:val="20"/>
                <w:szCs w:val="20"/>
              </w:rPr>
            </w:pPr>
          </w:p>
        </w:tc>
      </w:tr>
      <w:tr w:rsidR="00B060B0" w:rsidRPr="00020611" w14:paraId="575AD5B3" w14:textId="77777777" w:rsidTr="00B060B0">
        <w:trPr>
          <w:trHeight w:val="20"/>
        </w:trPr>
        <w:tc>
          <w:tcPr>
            <w:tcW w:w="3235" w:type="dxa"/>
          </w:tcPr>
          <w:p w14:paraId="7654B74F"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Burimi i të dhënave për monitorimin e treguesit të performancës</w:t>
            </w:r>
          </w:p>
        </w:tc>
        <w:tc>
          <w:tcPr>
            <w:tcW w:w="9715" w:type="dxa"/>
            <w:gridSpan w:val="5"/>
          </w:tcPr>
          <w:p w14:paraId="2B093654"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Sistemi i Prokurimit Elektronik</w:t>
            </w:r>
          </w:p>
          <w:p w14:paraId="1B760C42" w14:textId="3C9E1BEF"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Analiza e veprimtarisë së OBP</w:t>
            </w:r>
            <w:r w:rsidR="006F7514" w:rsidRPr="00020611">
              <w:rPr>
                <w:rFonts w:ascii="Garamond" w:hAnsi="Garamond" w:cs="Times New Roman"/>
                <w:sz w:val="20"/>
                <w:szCs w:val="20"/>
              </w:rPr>
              <w:t>-së</w:t>
            </w:r>
          </w:p>
          <w:p w14:paraId="1AC10E5B" w14:textId="315EE015"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 xml:space="preserve">Analiza </w:t>
            </w:r>
            <w:r w:rsidR="009E2161" w:rsidRPr="00020611">
              <w:rPr>
                <w:rFonts w:ascii="Garamond" w:hAnsi="Garamond" w:cs="Times New Roman"/>
                <w:sz w:val="20"/>
                <w:szCs w:val="20"/>
              </w:rPr>
              <w:t>v</w:t>
            </w:r>
            <w:r w:rsidRPr="00020611">
              <w:rPr>
                <w:rFonts w:ascii="Garamond" w:hAnsi="Garamond" w:cs="Times New Roman"/>
                <w:sz w:val="20"/>
                <w:szCs w:val="20"/>
              </w:rPr>
              <w:t>jetore</w:t>
            </w:r>
          </w:p>
          <w:p w14:paraId="7B506C62" w14:textId="77777777" w:rsidR="000316EC" w:rsidRPr="00020611" w:rsidRDefault="000316EC" w:rsidP="00B060B0">
            <w:pPr>
              <w:widowControl w:val="0"/>
              <w:rPr>
                <w:rFonts w:ascii="Garamond" w:hAnsi="Garamond" w:cs="Times New Roman"/>
                <w:sz w:val="20"/>
                <w:szCs w:val="20"/>
              </w:rPr>
            </w:pPr>
          </w:p>
        </w:tc>
      </w:tr>
      <w:tr w:rsidR="00B060B0" w:rsidRPr="00020611" w14:paraId="49065ACF" w14:textId="77777777" w:rsidTr="00B060B0">
        <w:trPr>
          <w:trHeight w:val="20"/>
        </w:trPr>
        <w:tc>
          <w:tcPr>
            <w:tcW w:w="3235" w:type="dxa"/>
          </w:tcPr>
          <w:p w14:paraId="52C515A8"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Institucioni përgjegjës për mbledhjen e të dhënave</w:t>
            </w:r>
          </w:p>
        </w:tc>
        <w:tc>
          <w:tcPr>
            <w:tcW w:w="9715" w:type="dxa"/>
            <w:gridSpan w:val="5"/>
          </w:tcPr>
          <w:p w14:paraId="6DDCC1DE"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OBP dhe APP</w:t>
            </w:r>
          </w:p>
        </w:tc>
      </w:tr>
      <w:tr w:rsidR="00B060B0" w:rsidRPr="00020611" w14:paraId="7560E9FC" w14:textId="77777777" w:rsidTr="00B060B0">
        <w:trPr>
          <w:trHeight w:val="20"/>
        </w:trPr>
        <w:tc>
          <w:tcPr>
            <w:tcW w:w="3235" w:type="dxa"/>
          </w:tcPr>
          <w:p w14:paraId="13D6861A"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Indikatori dhe objektivat e zhvillimit të qëndrueshëm.</w:t>
            </w:r>
          </w:p>
          <w:p w14:paraId="27E35130"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 xml:space="preserve"> </w:t>
            </w:r>
          </w:p>
        </w:tc>
        <w:tc>
          <w:tcPr>
            <w:tcW w:w="9715" w:type="dxa"/>
            <w:gridSpan w:val="5"/>
          </w:tcPr>
          <w:p w14:paraId="56AE6BB0"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PO</w:t>
            </w:r>
          </w:p>
          <w:p w14:paraId="7C662330" w14:textId="77777777" w:rsidR="000316EC" w:rsidRPr="00020611" w:rsidRDefault="000316EC" w:rsidP="00B060B0">
            <w:pPr>
              <w:widowControl w:val="0"/>
              <w:rPr>
                <w:rFonts w:ascii="Garamond" w:hAnsi="Garamond" w:cs="Times New Roman"/>
                <w:sz w:val="20"/>
                <w:szCs w:val="20"/>
              </w:rPr>
            </w:pPr>
          </w:p>
        </w:tc>
      </w:tr>
      <w:tr w:rsidR="00B060B0" w:rsidRPr="00020611" w14:paraId="6FA4D436" w14:textId="77777777" w:rsidTr="00B060B0">
        <w:trPr>
          <w:trHeight w:val="20"/>
        </w:trPr>
        <w:tc>
          <w:tcPr>
            <w:tcW w:w="3235" w:type="dxa"/>
          </w:tcPr>
          <w:p w14:paraId="21FD6B00" w14:textId="1D6CBEAA" w:rsidR="000316EC" w:rsidRPr="00020611" w:rsidRDefault="002A728F" w:rsidP="00B060B0">
            <w:pPr>
              <w:widowControl w:val="0"/>
              <w:rPr>
                <w:rFonts w:ascii="Garamond" w:hAnsi="Garamond" w:cs="Times New Roman"/>
                <w:sz w:val="20"/>
                <w:szCs w:val="20"/>
              </w:rPr>
            </w:pPr>
            <w:r w:rsidRPr="00020611">
              <w:rPr>
                <w:rFonts w:ascii="Garamond" w:hAnsi="Garamond" w:cs="Times New Roman"/>
                <w:sz w:val="20"/>
                <w:szCs w:val="20"/>
              </w:rPr>
              <w:t>Frekuenca</w:t>
            </w:r>
            <w:r w:rsidR="000316EC" w:rsidRPr="00020611">
              <w:rPr>
                <w:rFonts w:ascii="Garamond" w:hAnsi="Garamond" w:cs="Times New Roman"/>
                <w:sz w:val="20"/>
                <w:szCs w:val="20"/>
              </w:rPr>
              <w:t xml:space="preserve"> e publikimit të të dhënave</w:t>
            </w:r>
          </w:p>
        </w:tc>
        <w:tc>
          <w:tcPr>
            <w:tcW w:w="9715" w:type="dxa"/>
            <w:gridSpan w:val="5"/>
          </w:tcPr>
          <w:p w14:paraId="11FE9B9F"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Vjetor</w:t>
            </w:r>
          </w:p>
        </w:tc>
      </w:tr>
      <w:tr w:rsidR="00B060B0" w:rsidRPr="00020611" w14:paraId="21D19965" w14:textId="77777777" w:rsidTr="00B060B0">
        <w:trPr>
          <w:trHeight w:val="20"/>
        </w:trPr>
        <w:tc>
          <w:tcPr>
            <w:tcW w:w="3235" w:type="dxa"/>
          </w:tcPr>
          <w:p w14:paraId="216E1753"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Përshkrim i shkurtër i metodologjisë së indikatorit si dhe paraqitja e formulës së llogaritjes së indikatorit</w:t>
            </w:r>
          </w:p>
        </w:tc>
        <w:tc>
          <w:tcPr>
            <w:tcW w:w="9715" w:type="dxa"/>
            <w:gridSpan w:val="5"/>
          </w:tcPr>
          <w:p w14:paraId="1781A0CC" w14:textId="77777777" w:rsidR="000316EC" w:rsidRPr="00020611" w:rsidRDefault="000316EC" w:rsidP="00B060B0">
            <w:pPr>
              <w:widowControl w:val="0"/>
              <w:rPr>
                <w:rFonts w:ascii="Garamond" w:hAnsi="Garamond"/>
                <w:sz w:val="20"/>
                <w:szCs w:val="20"/>
                <w:lang w:eastAsia="hr-HR"/>
              </w:rPr>
            </w:pPr>
            <w:r w:rsidRPr="00020611">
              <w:rPr>
                <w:rFonts w:ascii="Garamond" w:hAnsi="Garamond"/>
                <w:sz w:val="20"/>
                <w:szCs w:val="20"/>
                <w:lang w:eastAsia="hr-HR"/>
              </w:rPr>
              <w:t xml:space="preserve"> </w:t>
            </w:r>
          </w:p>
          <w:p w14:paraId="63027D30" w14:textId="5782CE61" w:rsidR="000316EC" w:rsidRPr="00020611" w:rsidRDefault="000316EC" w:rsidP="00B060B0">
            <w:pPr>
              <w:widowControl w:val="0"/>
              <w:rPr>
                <w:rFonts w:ascii="Garamond" w:hAnsi="Garamond"/>
                <w:sz w:val="20"/>
                <w:szCs w:val="20"/>
                <w:lang w:eastAsia="hr-HR"/>
              </w:rPr>
            </w:pPr>
            <w:r w:rsidRPr="00020611">
              <w:rPr>
                <w:rFonts w:ascii="Garamond" w:hAnsi="Garamond"/>
                <w:sz w:val="20"/>
                <w:szCs w:val="20"/>
                <w:lang w:eastAsia="hr-HR"/>
              </w:rPr>
              <w:t>Ndikimi do të vlerësohet duke matur numrin e procedurave të prokurimit të realizuara me fitues nga OBP</w:t>
            </w:r>
            <w:r w:rsidR="009E2161" w:rsidRPr="00020611">
              <w:rPr>
                <w:rFonts w:ascii="Garamond" w:hAnsi="Garamond"/>
                <w:sz w:val="20"/>
                <w:szCs w:val="20"/>
                <w:lang w:eastAsia="hr-HR"/>
              </w:rPr>
              <w:t>-ja</w:t>
            </w:r>
            <w:r w:rsidRPr="00020611">
              <w:rPr>
                <w:rFonts w:ascii="Garamond" w:hAnsi="Garamond"/>
                <w:sz w:val="20"/>
                <w:szCs w:val="20"/>
                <w:lang w:eastAsia="hr-HR"/>
              </w:rPr>
              <w:t xml:space="preserve"> krahasuar me vit</w:t>
            </w:r>
            <w:r w:rsidR="00B10054" w:rsidRPr="00020611">
              <w:rPr>
                <w:rFonts w:ascii="Garamond" w:hAnsi="Garamond"/>
                <w:sz w:val="20"/>
                <w:szCs w:val="20"/>
                <w:lang w:eastAsia="hr-HR"/>
              </w:rPr>
              <w:t>in paraardhës.</w:t>
            </w:r>
          </w:p>
          <w:p w14:paraId="7189746C" w14:textId="77777777" w:rsidR="000316EC" w:rsidRPr="00020611" w:rsidRDefault="000316EC" w:rsidP="00B060B0">
            <w:pPr>
              <w:widowControl w:val="0"/>
              <w:rPr>
                <w:rFonts w:ascii="Garamond" w:hAnsi="Garamond"/>
                <w:i/>
                <w:sz w:val="20"/>
                <w:szCs w:val="20"/>
                <w:lang w:eastAsia="hr-HR"/>
              </w:rPr>
            </w:pPr>
          </w:p>
          <w:p w14:paraId="41445935" w14:textId="6749CF8B" w:rsidR="000316EC" w:rsidRPr="00020611" w:rsidRDefault="000316EC" w:rsidP="00B060B0">
            <w:pPr>
              <w:widowControl w:val="0"/>
              <w:rPr>
                <w:rFonts w:ascii="Garamond" w:hAnsi="Garamond"/>
                <w:sz w:val="20"/>
                <w:szCs w:val="20"/>
                <w:lang w:eastAsia="hr-HR"/>
              </w:rPr>
            </w:pPr>
            <m:oMath>
              <m:r>
                <w:rPr>
                  <w:rFonts w:ascii="Cambria Math" w:hAnsi="Cambria Math"/>
                  <w:sz w:val="20"/>
                  <w:szCs w:val="20"/>
                  <w:lang w:eastAsia="hr-HR"/>
                </w:rPr>
                <m:t>Proc përqëndruara</m:t>
              </m:r>
              <m:f>
                <m:fPr>
                  <m:ctrlPr>
                    <w:rPr>
                      <w:rFonts w:ascii="Cambria Math" w:hAnsi="Cambria Math"/>
                      <w:i/>
                      <w:sz w:val="20"/>
                      <w:szCs w:val="20"/>
                      <w:lang w:eastAsia="hr-HR"/>
                    </w:rPr>
                  </m:ctrlPr>
                </m:fPr>
                <m:num>
                  <m:r>
                    <m:rPr>
                      <m:sty m:val="bi"/>
                    </m:rPr>
                    <w:rPr>
                      <w:rFonts w:ascii="Cambria Math" w:hAnsi="Cambria Math"/>
                      <w:sz w:val="20"/>
                      <w:szCs w:val="20"/>
                      <w:lang w:eastAsia="hr-HR"/>
                    </w:rPr>
                    <m:t>Numri</m:t>
                  </m:r>
                  <m:r>
                    <w:rPr>
                      <w:rFonts w:ascii="Cambria Math" w:hAnsi="Cambria Math"/>
                      <w:sz w:val="20"/>
                      <w:szCs w:val="20"/>
                      <w:lang w:eastAsia="hr-HR"/>
                    </w:rPr>
                    <m:t xml:space="preserve"> </m:t>
                  </m:r>
                  <m:r>
                    <m:rPr>
                      <m:sty m:val="bi"/>
                    </m:rPr>
                    <w:rPr>
                      <w:rFonts w:ascii="Cambria Math" w:hAnsi="Cambria Math"/>
                      <w:sz w:val="20"/>
                      <w:szCs w:val="20"/>
                      <w:lang w:eastAsia="hr-HR"/>
                    </w:rPr>
                    <m:t>i</m:t>
                  </m:r>
                  <m:r>
                    <w:rPr>
                      <w:rFonts w:ascii="Cambria Math" w:hAnsi="Cambria Math"/>
                      <w:sz w:val="20"/>
                      <w:szCs w:val="20"/>
                      <w:lang w:eastAsia="hr-HR"/>
                    </w:rPr>
                    <m:t xml:space="preserve"> procedurave të realizuara me fitues nga OBP</m:t>
                  </m:r>
                </m:num>
                <m:den>
                  <m:r>
                    <m:rPr>
                      <m:sty m:val="bi"/>
                    </m:rPr>
                    <w:rPr>
                      <w:rFonts w:ascii="Cambria Math" w:hAnsi="Cambria Math"/>
                      <w:sz w:val="20"/>
                      <w:szCs w:val="20"/>
                      <w:lang w:eastAsia="hr-HR"/>
                    </w:rPr>
                    <m:t>Numri</m:t>
                  </m:r>
                  <m:r>
                    <w:rPr>
                      <w:rFonts w:ascii="Cambria Math" w:hAnsi="Cambria Math"/>
                      <w:sz w:val="20"/>
                      <w:szCs w:val="20"/>
                      <w:lang w:eastAsia="hr-HR"/>
                    </w:rPr>
                    <m:t xml:space="preserve"> </m:t>
                  </m:r>
                  <m:r>
                    <m:rPr>
                      <m:sty m:val="bi"/>
                    </m:rPr>
                    <w:rPr>
                      <w:rFonts w:ascii="Cambria Math" w:hAnsi="Cambria Math"/>
                      <w:sz w:val="20"/>
                      <w:szCs w:val="20"/>
                      <w:lang w:eastAsia="hr-HR"/>
                    </w:rPr>
                    <m:t>total</m:t>
                  </m:r>
                  <m:r>
                    <w:rPr>
                      <w:rFonts w:ascii="Cambria Math" w:hAnsi="Cambria Math"/>
                      <w:sz w:val="20"/>
                      <w:szCs w:val="20"/>
                      <w:lang w:eastAsia="hr-HR"/>
                    </w:rPr>
                    <m:t xml:space="preserve"> </m:t>
                  </m:r>
                  <m:r>
                    <m:rPr>
                      <m:sty m:val="bi"/>
                    </m:rPr>
                    <w:rPr>
                      <w:rFonts w:ascii="Cambria Math" w:hAnsi="Cambria Math"/>
                      <w:sz w:val="20"/>
                      <w:szCs w:val="20"/>
                      <w:lang w:eastAsia="hr-HR"/>
                    </w:rPr>
                    <m:t>i</m:t>
                  </m:r>
                  <m:r>
                    <w:rPr>
                      <w:rFonts w:ascii="Cambria Math" w:hAnsi="Cambria Math"/>
                      <w:sz w:val="20"/>
                      <w:szCs w:val="20"/>
                      <w:lang w:eastAsia="hr-HR"/>
                    </w:rPr>
                    <m:t xml:space="preserve"> procedurave te realizuara me fitues nw rang vendi </m:t>
                  </m:r>
                </m:den>
              </m:f>
            </m:oMath>
            <w:r w:rsidRPr="00020611">
              <w:rPr>
                <w:rFonts w:ascii="Garamond" w:hAnsi="Garamond"/>
                <w:sz w:val="20"/>
                <w:szCs w:val="20"/>
                <w:lang w:eastAsia="hr-HR"/>
              </w:rPr>
              <w:t xml:space="preserve"> x 100</w:t>
            </w:r>
          </w:p>
          <w:p w14:paraId="761F1766" w14:textId="77777777" w:rsidR="000316EC" w:rsidRPr="00020611" w:rsidRDefault="000316EC" w:rsidP="00B060B0">
            <w:pPr>
              <w:widowControl w:val="0"/>
              <w:rPr>
                <w:rFonts w:ascii="Garamond" w:hAnsi="Garamond" w:cs="Times New Roman"/>
                <w:sz w:val="20"/>
                <w:szCs w:val="20"/>
              </w:rPr>
            </w:pPr>
          </w:p>
        </w:tc>
      </w:tr>
      <w:tr w:rsidR="00B060B0" w:rsidRPr="00020611" w14:paraId="40526745" w14:textId="77777777" w:rsidTr="00B060B0">
        <w:trPr>
          <w:trHeight w:val="20"/>
        </w:trPr>
        <w:tc>
          <w:tcPr>
            <w:tcW w:w="3235" w:type="dxa"/>
            <w:vMerge w:val="restart"/>
          </w:tcPr>
          <w:p w14:paraId="00F67C8E"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Informacion mbi vlerën bazë</w:t>
            </w:r>
          </w:p>
        </w:tc>
        <w:tc>
          <w:tcPr>
            <w:tcW w:w="9715" w:type="dxa"/>
            <w:gridSpan w:val="5"/>
          </w:tcPr>
          <w:p w14:paraId="0B15044B"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Viti: 2023</w:t>
            </w:r>
          </w:p>
        </w:tc>
      </w:tr>
      <w:tr w:rsidR="00B060B0" w:rsidRPr="00020611" w14:paraId="7A3A7574" w14:textId="77777777" w:rsidTr="00B060B0">
        <w:trPr>
          <w:trHeight w:val="20"/>
        </w:trPr>
        <w:tc>
          <w:tcPr>
            <w:tcW w:w="3235" w:type="dxa"/>
            <w:vMerge/>
          </w:tcPr>
          <w:p w14:paraId="3450A5FC" w14:textId="77777777" w:rsidR="000316EC" w:rsidRPr="00020611" w:rsidRDefault="000316EC" w:rsidP="00B060B0">
            <w:pPr>
              <w:widowControl w:val="0"/>
              <w:rPr>
                <w:rFonts w:ascii="Garamond" w:hAnsi="Garamond" w:cs="Times New Roman"/>
                <w:sz w:val="20"/>
                <w:szCs w:val="20"/>
              </w:rPr>
            </w:pPr>
          </w:p>
        </w:tc>
        <w:tc>
          <w:tcPr>
            <w:tcW w:w="9715" w:type="dxa"/>
            <w:gridSpan w:val="5"/>
          </w:tcPr>
          <w:p w14:paraId="14FC8386" w14:textId="0D48EF06"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Viti 2023:</w:t>
            </w:r>
            <w:r w:rsidR="00B10054" w:rsidRPr="00020611">
              <w:rPr>
                <w:rFonts w:ascii="Garamond" w:hAnsi="Garamond" w:cs="Times New Roman"/>
                <w:sz w:val="20"/>
                <w:szCs w:val="20"/>
              </w:rPr>
              <w:t xml:space="preserve"> 2.5%</w:t>
            </w:r>
          </w:p>
          <w:p w14:paraId="364E7064" w14:textId="02473A5C"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 xml:space="preserve">Vlera e </w:t>
            </w:r>
            <w:r w:rsidR="009E2161" w:rsidRPr="00020611">
              <w:rPr>
                <w:rFonts w:ascii="Garamond" w:hAnsi="Garamond" w:cs="Times New Roman"/>
                <w:sz w:val="20"/>
                <w:szCs w:val="20"/>
              </w:rPr>
              <w:t>s</w:t>
            </w:r>
            <w:r w:rsidRPr="00020611">
              <w:rPr>
                <w:rFonts w:ascii="Garamond" w:hAnsi="Garamond" w:cs="Times New Roman"/>
                <w:sz w:val="20"/>
                <w:szCs w:val="20"/>
              </w:rPr>
              <w:t>ynuar: Trend Rritës</w:t>
            </w:r>
          </w:p>
        </w:tc>
      </w:tr>
      <w:tr w:rsidR="00B060B0" w:rsidRPr="00020611" w14:paraId="4E63207D" w14:textId="77777777" w:rsidTr="00B060B0">
        <w:trPr>
          <w:trHeight w:val="20"/>
        </w:trPr>
        <w:tc>
          <w:tcPr>
            <w:tcW w:w="3235" w:type="dxa"/>
            <w:vMerge w:val="restart"/>
          </w:tcPr>
          <w:p w14:paraId="2FB8EE22"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Informacion mbi vlerën e synuar</w:t>
            </w:r>
          </w:p>
        </w:tc>
        <w:tc>
          <w:tcPr>
            <w:tcW w:w="2295" w:type="dxa"/>
          </w:tcPr>
          <w:p w14:paraId="64946617"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Viti:</w:t>
            </w:r>
          </w:p>
        </w:tc>
        <w:tc>
          <w:tcPr>
            <w:tcW w:w="1845" w:type="dxa"/>
          </w:tcPr>
          <w:p w14:paraId="2C1D7518"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2024</w:t>
            </w:r>
          </w:p>
        </w:tc>
        <w:tc>
          <w:tcPr>
            <w:tcW w:w="1620" w:type="dxa"/>
          </w:tcPr>
          <w:p w14:paraId="0121F369"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2025</w:t>
            </w:r>
          </w:p>
        </w:tc>
        <w:tc>
          <w:tcPr>
            <w:tcW w:w="1890" w:type="dxa"/>
          </w:tcPr>
          <w:p w14:paraId="0E83C6E2"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2026</w:t>
            </w:r>
          </w:p>
        </w:tc>
        <w:tc>
          <w:tcPr>
            <w:tcW w:w="2065" w:type="dxa"/>
          </w:tcPr>
          <w:p w14:paraId="7071875E"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2027</w:t>
            </w:r>
          </w:p>
        </w:tc>
      </w:tr>
      <w:tr w:rsidR="00B060B0" w:rsidRPr="00020611" w14:paraId="14B2CB41" w14:textId="77777777" w:rsidTr="00B060B0">
        <w:trPr>
          <w:trHeight w:val="20"/>
        </w:trPr>
        <w:tc>
          <w:tcPr>
            <w:tcW w:w="3235" w:type="dxa"/>
            <w:vMerge/>
          </w:tcPr>
          <w:p w14:paraId="4BE23CE4" w14:textId="77777777" w:rsidR="000316EC" w:rsidRPr="00020611" w:rsidRDefault="000316EC" w:rsidP="00B060B0">
            <w:pPr>
              <w:widowControl w:val="0"/>
              <w:rPr>
                <w:rFonts w:ascii="Garamond" w:hAnsi="Garamond" w:cs="Times New Roman"/>
                <w:sz w:val="20"/>
                <w:szCs w:val="20"/>
              </w:rPr>
            </w:pPr>
          </w:p>
        </w:tc>
        <w:tc>
          <w:tcPr>
            <w:tcW w:w="2295" w:type="dxa"/>
          </w:tcPr>
          <w:p w14:paraId="4146DCBB" w14:textId="77777777" w:rsidR="000316EC" w:rsidRPr="00020611" w:rsidRDefault="000316EC" w:rsidP="00B060B0">
            <w:pPr>
              <w:widowControl w:val="0"/>
              <w:rPr>
                <w:rFonts w:ascii="Garamond" w:hAnsi="Garamond" w:cs="Times New Roman"/>
                <w:sz w:val="20"/>
                <w:szCs w:val="20"/>
              </w:rPr>
            </w:pPr>
            <w:r w:rsidRPr="00020611">
              <w:rPr>
                <w:rFonts w:ascii="Garamond" w:hAnsi="Garamond" w:cs="Times New Roman"/>
                <w:sz w:val="20"/>
                <w:szCs w:val="20"/>
              </w:rPr>
              <w:t>Vlera e treguesve</w:t>
            </w:r>
          </w:p>
        </w:tc>
        <w:tc>
          <w:tcPr>
            <w:tcW w:w="1845" w:type="dxa"/>
          </w:tcPr>
          <w:p w14:paraId="568ECCF8" w14:textId="77777777" w:rsidR="000316EC" w:rsidRPr="00020611" w:rsidRDefault="000316EC" w:rsidP="00B060B0">
            <w:pPr>
              <w:widowControl w:val="0"/>
              <w:rPr>
                <w:rFonts w:ascii="Garamond" w:hAnsi="Garamond" w:cs="Times New Roman"/>
                <w:sz w:val="20"/>
                <w:szCs w:val="20"/>
              </w:rPr>
            </w:pPr>
          </w:p>
        </w:tc>
        <w:tc>
          <w:tcPr>
            <w:tcW w:w="1620" w:type="dxa"/>
          </w:tcPr>
          <w:p w14:paraId="3F5A3A88" w14:textId="77777777" w:rsidR="000316EC" w:rsidRPr="00020611" w:rsidRDefault="000316EC" w:rsidP="00B060B0">
            <w:pPr>
              <w:widowControl w:val="0"/>
              <w:rPr>
                <w:rFonts w:ascii="Garamond" w:hAnsi="Garamond" w:cs="Times New Roman"/>
                <w:sz w:val="20"/>
                <w:szCs w:val="20"/>
              </w:rPr>
            </w:pPr>
          </w:p>
        </w:tc>
        <w:tc>
          <w:tcPr>
            <w:tcW w:w="1890" w:type="dxa"/>
          </w:tcPr>
          <w:p w14:paraId="03845797" w14:textId="77777777" w:rsidR="000316EC" w:rsidRPr="00020611" w:rsidRDefault="000316EC" w:rsidP="00B060B0">
            <w:pPr>
              <w:widowControl w:val="0"/>
              <w:rPr>
                <w:rFonts w:ascii="Garamond" w:hAnsi="Garamond" w:cs="Times New Roman"/>
                <w:sz w:val="20"/>
                <w:szCs w:val="20"/>
              </w:rPr>
            </w:pPr>
          </w:p>
        </w:tc>
        <w:tc>
          <w:tcPr>
            <w:tcW w:w="2065" w:type="dxa"/>
          </w:tcPr>
          <w:p w14:paraId="0720E9B7" w14:textId="77777777" w:rsidR="000316EC" w:rsidRPr="00020611" w:rsidRDefault="000316EC" w:rsidP="00B060B0">
            <w:pPr>
              <w:widowControl w:val="0"/>
              <w:rPr>
                <w:rFonts w:ascii="Garamond" w:hAnsi="Garamond" w:cs="Times New Roman"/>
                <w:sz w:val="20"/>
                <w:szCs w:val="20"/>
              </w:rPr>
            </w:pPr>
          </w:p>
        </w:tc>
      </w:tr>
    </w:tbl>
    <w:p w14:paraId="2A2C31D0" w14:textId="77777777" w:rsidR="000316EC" w:rsidRPr="00020611" w:rsidRDefault="000316EC" w:rsidP="00702834">
      <w:pPr>
        <w:widowControl w:val="0"/>
        <w:spacing w:after="0" w:line="240" w:lineRule="auto"/>
        <w:ind w:firstLine="284"/>
        <w:rPr>
          <w:rFonts w:ascii="Garamond" w:hAnsi="Garamond" w:cs="Times New Roman"/>
          <w:sz w:val="24"/>
          <w:szCs w:val="24"/>
        </w:rPr>
      </w:pPr>
    </w:p>
    <w:tbl>
      <w:tblPr>
        <w:tblStyle w:val="TableGrid"/>
        <w:tblW w:w="0" w:type="auto"/>
        <w:tblLook w:val="04A0" w:firstRow="1" w:lastRow="0" w:firstColumn="1" w:lastColumn="0" w:noHBand="0" w:noVBand="1"/>
      </w:tblPr>
      <w:tblGrid>
        <w:gridCol w:w="3235"/>
        <w:gridCol w:w="2295"/>
        <w:gridCol w:w="1845"/>
        <w:gridCol w:w="1620"/>
        <w:gridCol w:w="1890"/>
        <w:gridCol w:w="2065"/>
      </w:tblGrid>
      <w:tr w:rsidR="000A374E" w:rsidRPr="00020611" w14:paraId="09E10893" w14:textId="77777777" w:rsidTr="000A374E">
        <w:trPr>
          <w:trHeight w:val="20"/>
        </w:trPr>
        <w:tc>
          <w:tcPr>
            <w:tcW w:w="3235" w:type="dxa"/>
          </w:tcPr>
          <w:p w14:paraId="6CBC4030"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TITULLI I INDIKATORIT</w:t>
            </w:r>
          </w:p>
        </w:tc>
        <w:tc>
          <w:tcPr>
            <w:tcW w:w="9715" w:type="dxa"/>
            <w:gridSpan w:val="5"/>
          </w:tcPr>
          <w:p w14:paraId="0CF764C1" w14:textId="27963834" w:rsidR="0012020F" w:rsidRPr="00020611" w:rsidRDefault="0012020F" w:rsidP="000A374E">
            <w:pPr>
              <w:pStyle w:val="ListParagraph"/>
              <w:widowControl w:val="0"/>
              <w:numPr>
                <w:ilvl w:val="0"/>
                <w:numId w:val="55"/>
              </w:numPr>
              <w:ind w:left="0" w:firstLine="0"/>
              <w:rPr>
                <w:rFonts w:ascii="Garamond" w:hAnsi="Garamond" w:cs="Times New Roman"/>
                <w:sz w:val="20"/>
                <w:szCs w:val="20"/>
              </w:rPr>
            </w:pPr>
            <w:r w:rsidRPr="00020611">
              <w:rPr>
                <w:rFonts w:ascii="Garamond" w:hAnsi="Garamond"/>
                <w:sz w:val="20"/>
                <w:szCs w:val="20"/>
                <w:lang w:eastAsia="hr-HR"/>
              </w:rPr>
              <w:t>RRITJA E PËRFITIMEVE MJEDISORE DHE SOCIALE TË SHËRBIMEVE TË OFRUARA NGA ORGANET PUBLIKE</w:t>
            </w:r>
          </w:p>
        </w:tc>
      </w:tr>
      <w:tr w:rsidR="000A374E" w:rsidRPr="00020611" w14:paraId="3ACCAE53" w14:textId="77777777" w:rsidTr="000A374E">
        <w:trPr>
          <w:trHeight w:val="20"/>
        </w:trPr>
        <w:tc>
          <w:tcPr>
            <w:tcW w:w="3235" w:type="dxa"/>
            <w:vMerge w:val="restart"/>
          </w:tcPr>
          <w:p w14:paraId="19129552" w14:textId="36CBA7B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Objektivi p</w:t>
            </w:r>
            <w:r w:rsidR="00D50AB3" w:rsidRPr="00020611">
              <w:rPr>
                <w:rFonts w:ascii="Garamond" w:hAnsi="Garamond" w:cs="Times New Roman"/>
                <w:sz w:val="20"/>
                <w:szCs w:val="20"/>
              </w:rPr>
              <w:t>ë</w:t>
            </w:r>
            <w:r w:rsidRPr="00020611">
              <w:rPr>
                <w:rFonts w:ascii="Garamond" w:hAnsi="Garamond" w:cs="Times New Roman"/>
                <w:sz w:val="20"/>
                <w:szCs w:val="20"/>
              </w:rPr>
              <w:t>rkat</w:t>
            </w:r>
            <w:r w:rsidR="00D50AB3" w:rsidRPr="00020611">
              <w:rPr>
                <w:rFonts w:ascii="Garamond" w:hAnsi="Garamond" w:cs="Times New Roman"/>
                <w:sz w:val="20"/>
                <w:szCs w:val="20"/>
              </w:rPr>
              <w:t>ë</w:t>
            </w:r>
            <w:r w:rsidRPr="00020611">
              <w:rPr>
                <w:rFonts w:ascii="Garamond" w:hAnsi="Garamond" w:cs="Times New Roman"/>
                <w:sz w:val="20"/>
                <w:szCs w:val="20"/>
              </w:rPr>
              <w:t>s</w:t>
            </w:r>
          </w:p>
        </w:tc>
        <w:tc>
          <w:tcPr>
            <w:tcW w:w="9715" w:type="dxa"/>
            <w:gridSpan w:val="5"/>
          </w:tcPr>
          <w:p w14:paraId="78F71AD1" w14:textId="449B8B24"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Strategjia Komb</w:t>
            </w:r>
            <w:r w:rsidR="00D50AB3" w:rsidRPr="00020611">
              <w:rPr>
                <w:rFonts w:ascii="Garamond" w:hAnsi="Garamond" w:cs="Times New Roman"/>
                <w:sz w:val="20"/>
                <w:szCs w:val="20"/>
              </w:rPr>
              <w:t>ë</w:t>
            </w:r>
            <w:r w:rsidRPr="00020611">
              <w:rPr>
                <w:rFonts w:ascii="Garamond" w:hAnsi="Garamond" w:cs="Times New Roman"/>
                <w:sz w:val="20"/>
                <w:szCs w:val="20"/>
              </w:rPr>
              <w:t>tare p</w:t>
            </w:r>
            <w:r w:rsidR="00D50AB3" w:rsidRPr="00020611">
              <w:rPr>
                <w:rFonts w:ascii="Garamond" w:hAnsi="Garamond" w:cs="Times New Roman"/>
                <w:sz w:val="20"/>
                <w:szCs w:val="20"/>
              </w:rPr>
              <w:t>ë</w:t>
            </w:r>
            <w:r w:rsidRPr="00020611">
              <w:rPr>
                <w:rFonts w:ascii="Garamond" w:hAnsi="Garamond" w:cs="Times New Roman"/>
                <w:sz w:val="20"/>
                <w:szCs w:val="20"/>
              </w:rPr>
              <w:t>r Prokurimin Publik 2024-2030</w:t>
            </w:r>
          </w:p>
        </w:tc>
      </w:tr>
      <w:tr w:rsidR="000A374E" w:rsidRPr="00020611" w14:paraId="68DAAD3D" w14:textId="77777777" w:rsidTr="000A374E">
        <w:trPr>
          <w:trHeight w:val="20"/>
        </w:trPr>
        <w:tc>
          <w:tcPr>
            <w:tcW w:w="3235" w:type="dxa"/>
            <w:vMerge/>
          </w:tcPr>
          <w:p w14:paraId="59487D4B" w14:textId="77777777" w:rsidR="0012020F" w:rsidRPr="00020611" w:rsidRDefault="0012020F" w:rsidP="000A374E">
            <w:pPr>
              <w:widowControl w:val="0"/>
              <w:rPr>
                <w:rFonts w:ascii="Garamond" w:hAnsi="Garamond" w:cs="Times New Roman"/>
                <w:sz w:val="20"/>
                <w:szCs w:val="20"/>
              </w:rPr>
            </w:pPr>
          </w:p>
        </w:tc>
        <w:tc>
          <w:tcPr>
            <w:tcW w:w="9715" w:type="dxa"/>
            <w:gridSpan w:val="5"/>
          </w:tcPr>
          <w:p w14:paraId="4CFB899A" w14:textId="61A96C24" w:rsidR="0012020F" w:rsidRPr="00020611" w:rsidRDefault="00AC5937" w:rsidP="000A374E">
            <w:pPr>
              <w:widowControl w:val="0"/>
              <w:rPr>
                <w:rFonts w:ascii="Garamond" w:hAnsi="Garamond" w:cs="Times New Roman"/>
                <w:sz w:val="20"/>
                <w:szCs w:val="20"/>
              </w:rPr>
            </w:pPr>
            <w:r w:rsidRPr="00020611">
              <w:rPr>
                <w:rFonts w:ascii="Garamond" w:hAnsi="Garamond" w:cs="Times New Roman"/>
                <w:sz w:val="20"/>
                <w:szCs w:val="20"/>
              </w:rPr>
              <w:t xml:space="preserve">QËLLIMI I POLITIKËS </w:t>
            </w:r>
            <w:r w:rsidR="00F04E27" w:rsidRPr="00020611">
              <w:rPr>
                <w:rFonts w:ascii="Garamond" w:hAnsi="Garamond" w:cs="Times New Roman"/>
                <w:sz w:val="20"/>
                <w:szCs w:val="20"/>
              </w:rPr>
              <w:t>2</w:t>
            </w:r>
            <w:r>
              <w:rPr>
                <w:rFonts w:ascii="Garamond" w:hAnsi="Garamond" w:cs="Times New Roman"/>
                <w:sz w:val="20"/>
                <w:szCs w:val="20"/>
              </w:rPr>
              <w:t xml:space="preserve"> – </w:t>
            </w:r>
            <w:r w:rsidR="00F04E27" w:rsidRPr="00020611">
              <w:rPr>
                <w:rFonts w:ascii="Garamond" w:hAnsi="Garamond" w:cs="Times New Roman"/>
                <w:sz w:val="20"/>
                <w:szCs w:val="20"/>
              </w:rPr>
              <w:t>PROKURIMI I QËNDRUESHËM</w:t>
            </w:r>
            <w:r w:rsidR="00020611" w:rsidRPr="00020611">
              <w:rPr>
                <w:rFonts w:ascii="Garamond" w:hAnsi="Garamond" w:cs="Times New Roman"/>
                <w:sz w:val="20"/>
                <w:szCs w:val="20"/>
              </w:rPr>
              <w:t xml:space="preserve"> </w:t>
            </w:r>
            <w:r w:rsidR="00F04E27" w:rsidRPr="00020611">
              <w:rPr>
                <w:rFonts w:ascii="Garamond" w:hAnsi="Garamond" w:cs="Times New Roman"/>
                <w:sz w:val="20"/>
                <w:szCs w:val="20"/>
              </w:rPr>
              <w:t>DHE INOVATIV</w:t>
            </w:r>
          </w:p>
        </w:tc>
      </w:tr>
      <w:tr w:rsidR="000A374E" w:rsidRPr="00020611" w14:paraId="2B2DBE03" w14:textId="77777777" w:rsidTr="000A374E">
        <w:trPr>
          <w:trHeight w:val="20"/>
        </w:trPr>
        <w:tc>
          <w:tcPr>
            <w:tcW w:w="3235" w:type="dxa"/>
          </w:tcPr>
          <w:p w14:paraId="2834E443" w14:textId="044D0F8D"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Burimi i t</w:t>
            </w:r>
            <w:r w:rsidR="00D50AB3" w:rsidRPr="00020611">
              <w:rPr>
                <w:rFonts w:ascii="Garamond" w:hAnsi="Garamond" w:cs="Times New Roman"/>
                <w:sz w:val="20"/>
                <w:szCs w:val="20"/>
              </w:rPr>
              <w:t>ë</w:t>
            </w:r>
            <w:r w:rsidRPr="00020611">
              <w:rPr>
                <w:rFonts w:ascii="Garamond" w:hAnsi="Garamond" w:cs="Times New Roman"/>
                <w:sz w:val="20"/>
                <w:szCs w:val="20"/>
              </w:rPr>
              <w:t xml:space="preserve"> dh</w:t>
            </w:r>
            <w:r w:rsidR="00D50AB3" w:rsidRPr="00020611">
              <w:rPr>
                <w:rFonts w:ascii="Garamond" w:hAnsi="Garamond" w:cs="Times New Roman"/>
                <w:sz w:val="20"/>
                <w:szCs w:val="20"/>
              </w:rPr>
              <w:t>ë</w:t>
            </w:r>
            <w:r w:rsidRPr="00020611">
              <w:rPr>
                <w:rFonts w:ascii="Garamond" w:hAnsi="Garamond" w:cs="Times New Roman"/>
                <w:sz w:val="20"/>
                <w:szCs w:val="20"/>
              </w:rPr>
              <w:t>nave p</w:t>
            </w:r>
            <w:r w:rsidR="00D50AB3" w:rsidRPr="00020611">
              <w:rPr>
                <w:rFonts w:ascii="Garamond" w:hAnsi="Garamond" w:cs="Times New Roman"/>
                <w:sz w:val="20"/>
                <w:szCs w:val="20"/>
              </w:rPr>
              <w:t>ë</w:t>
            </w:r>
            <w:r w:rsidRPr="00020611">
              <w:rPr>
                <w:rFonts w:ascii="Garamond" w:hAnsi="Garamond" w:cs="Times New Roman"/>
                <w:sz w:val="20"/>
                <w:szCs w:val="20"/>
              </w:rPr>
              <w:t>r monitorimin e treguesit t</w:t>
            </w:r>
            <w:r w:rsidR="00D50AB3" w:rsidRPr="00020611">
              <w:rPr>
                <w:rFonts w:ascii="Garamond" w:hAnsi="Garamond" w:cs="Times New Roman"/>
                <w:sz w:val="20"/>
                <w:szCs w:val="20"/>
              </w:rPr>
              <w:t>ë</w:t>
            </w:r>
            <w:r w:rsidRPr="00020611">
              <w:rPr>
                <w:rFonts w:ascii="Garamond" w:hAnsi="Garamond" w:cs="Times New Roman"/>
                <w:sz w:val="20"/>
                <w:szCs w:val="20"/>
              </w:rPr>
              <w:t xml:space="preserve"> performanc</w:t>
            </w:r>
            <w:r w:rsidR="00D50AB3" w:rsidRPr="00020611">
              <w:rPr>
                <w:rFonts w:ascii="Garamond" w:hAnsi="Garamond" w:cs="Times New Roman"/>
                <w:sz w:val="20"/>
                <w:szCs w:val="20"/>
              </w:rPr>
              <w:t>ë</w:t>
            </w:r>
            <w:r w:rsidRPr="00020611">
              <w:rPr>
                <w:rFonts w:ascii="Garamond" w:hAnsi="Garamond" w:cs="Times New Roman"/>
                <w:sz w:val="20"/>
                <w:szCs w:val="20"/>
              </w:rPr>
              <w:t>s</w:t>
            </w:r>
          </w:p>
        </w:tc>
        <w:tc>
          <w:tcPr>
            <w:tcW w:w="9715" w:type="dxa"/>
            <w:gridSpan w:val="5"/>
          </w:tcPr>
          <w:p w14:paraId="1025B5C9"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Sistemi i Prokurimit Elektronik</w:t>
            </w:r>
          </w:p>
          <w:p w14:paraId="63F0E27D" w14:textId="48A41C4E"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 xml:space="preserve">Analiza </w:t>
            </w:r>
            <w:r w:rsidR="009E2161" w:rsidRPr="00020611">
              <w:rPr>
                <w:rFonts w:ascii="Garamond" w:hAnsi="Garamond" w:cs="Times New Roman"/>
                <w:sz w:val="20"/>
                <w:szCs w:val="20"/>
              </w:rPr>
              <w:t>v</w:t>
            </w:r>
            <w:r w:rsidRPr="00020611">
              <w:rPr>
                <w:rFonts w:ascii="Garamond" w:hAnsi="Garamond" w:cs="Times New Roman"/>
                <w:sz w:val="20"/>
                <w:szCs w:val="20"/>
              </w:rPr>
              <w:t>jetore</w:t>
            </w:r>
          </w:p>
        </w:tc>
      </w:tr>
      <w:tr w:rsidR="000A374E" w:rsidRPr="00020611" w14:paraId="5A755FCB" w14:textId="77777777" w:rsidTr="000A374E">
        <w:trPr>
          <w:trHeight w:val="20"/>
        </w:trPr>
        <w:tc>
          <w:tcPr>
            <w:tcW w:w="3235" w:type="dxa"/>
          </w:tcPr>
          <w:p w14:paraId="14DF4273" w14:textId="56B96799"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Institucioni p</w:t>
            </w:r>
            <w:r w:rsidR="00D50AB3" w:rsidRPr="00020611">
              <w:rPr>
                <w:rFonts w:ascii="Garamond" w:hAnsi="Garamond" w:cs="Times New Roman"/>
                <w:sz w:val="20"/>
                <w:szCs w:val="20"/>
              </w:rPr>
              <w:t>ë</w:t>
            </w:r>
            <w:r w:rsidRPr="00020611">
              <w:rPr>
                <w:rFonts w:ascii="Garamond" w:hAnsi="Garamond" w:cs="Times New Roman"/>
                <w:sz w:val="20"/>
                <w:szCs w:val="20"/>
              </w:rPr>
              <w:t>rgjegj</w:t>
            </w:r>
            <w:r w:rsidR="00D50AB3" w:rsidRPr="00020611">
              <w:rPr>
                <w:rFonts w:ascii="Garamond" w:hAnsi="Garamond" w:cs="Times New Roman"/>
                <w:sz w:val="20"/>
                <w:szCs w:val="20"/>
              </w:rPr>
              <w:t>ë</w:t>
            </w:r>
            <w:r w:rsidRPr="00020611">
              <w:rPr>
                <w:rFonts w:ascii="Garamond" w:hAnsi="Garamond" w:cs="Times New Roman"/>
                <w:sz w:val="20"/>
                <w:szCs w:val="20"/>
              </w:rPr>
              <w:t>s p</w:t>
            </w:r>
            <w:r w:rsidR="00D50AB3" w:rsidRPr="00020611">
              <w:rPr>
                <w:rFonts w:ascii="Garamond" w:hAnsi="Garamond" w:cs="Times New Roman"/>
                <w:sz w:val="20"/>
                <w:szCs w:val="20"/>
              </w:rPr>
              <w:t>ë</w:t>
            </w:r>
            <w:r w:rsidRPr="00020611">
              <w:rPr>
                <w:rFonts w:ascii="Garamond" w:hAnsi="Garamond" w:cs="Times New Roman"/>
                <w:sz w:val="20"/>
                <w:szCs w:val="20"/>
              </w:rPr>
              <w:t>r mbledhjen e t</w:t>
            </w:r>
            <w:r w:rsidR="00D50AB3" w:rsidRPr="00020611">
              <w:rPr>
                <w:rFonts w:ascii="Garamond" w:hAnsi="Garamond" w:cs="Times New Roman"/>
                <w:sz w:val="20"/>
                <w:szCs w:val="20"/>
              </w:rPr>
              <w:t>ë</w:t>
            </w:r>
            <w:r w:rsidRPr="00020611">
              <w:rPr>
                <w:rFonts w:ascii="Garamond" w:hAnsi="Garamond" w:cs="Times New Roman"/>
                <w:sz w:val="20"/>
                <w:szCs w:val="20"/>
              </w:rPr>
              <w:t xml:space="preserve"> dh</w:t>
            </w:r>
            <w:r w:rsidR="00D50AB3" w:rsidRPr="00020611">
              <w:rPr>
                <w:rFonts w:ascii="Garamond" w:hAnsi="Garamond" w:cs="Times New Roman"/>
                <w:sz w:val="20"/>
                <w:szCs w:val="20"/>
              </w:rPr>
              <w:t>ë</w:t>
            </w:r>
            <w:r w:rsidRPr="00020611">
              <w:rPr>
                <w:rFonts w:ascii="Garamond" w:hAnsi="Garamond" w:cs="Times New Roman"/>
                <w:sz w:val="20"/>
                <w:szCs w:val="20"/>
              </w:rPr>
              <w:t>nave</w:t>
            </w:r>
          </w:p>
        </w:tc>
        <w:tc>
          <w:tcPr>
            <w:tcW w:w="9715" w:type="dxa"/>
            <w:gridSpan w:val="5"/>
          </w:tcPr>
          <w:p w14:paraId="5404E295"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Agjencia e Prokurimit Publik</w:t>
            </w:r>
          </w:p>
        </w:tc>
      </w:tr>
      <w:tr w:rsidR="000A374E" w:rsidRPr="00020611" w14:paraId="0E669197" w14:textId="77777777" w:rsidTr="000A374E">
        <w:trPr>
          <w:trHeight w:val="20"/>
        </w:trPr>
        <w:tc>
          <w:tcPr>
            <w:tcW w:w="3235" w:type="dxa"/>
          </w:tcPr>
          <w:p w14:paraId="778BAFD2" w14:textId="5ADEA83D"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Indikatori dhe objektivat e zhvillimit t</w:t>
            </w:r>
            <w:r w:rsidR="00D50AB3" w:rsidRPr="00020611">
              <w:rPr>
                <w:rFonts w:ascii="Garamond" w:hAnsi="Garamond" w:cs="Times New Roman"/>
                <w:sz w:val="20"/>
                <w:szCs w:val="20"/>
              </w:rPr>
              <w:t>ë</w:t>
            </w:r>
            <w:r w:rsidRPr="00020611">
              <w:rPr>
                <w:rFonts w:ascii="Garamond" w:hAnsi="Garamond" w:cs="Times New Roman"/>
                <w:sz w:val="20"/>
                <w:szCs w:val="20"/>
              </w:rPr>
              <w:t xml:space="preserve"> q</w:t>
            </w:r>
            <w:r w:rsidR="00D50AB3" w:rsidRPr="00020611">
              <w:rPr>
                <w:rFonts w:ascii="Garamond" w:hAnsi="Garamond" w:cs="Times New Roman"/>
                <w:sz w:val="20"/>
                <w:szCs w:val="20"/>
              </w:rPr>
              <w:t>ë</w:t>
            </w:r>
            <w:r w:rsidRPr="00020611">
              <w:rPr>
                <w:rFonts w:ascii="Garamond" w:hAnsi="Garamond" w:cs="Times New Roman"/>
                <w:sz w:val="20"/>
                <w:szCs w:val="20"/>
              </w:rPr>
              <w:t>ndruesh</w:t>
            </w:r>
            <w:r w:rsidR="00D50AB3" w:rsidRPr="00020611">
              <w:rPr>
                <w:rFonts w:ascii="Garamond" w:hAnsi="Garamond" w:cs="Times New Roman"/>
                <w:sz w:val="20"/>
                <w:szCs w:val="20"/>
              </w:rPr>
              <w:t>ë</w:t>
            </w:r>
            <w:r w:rsidRPr="00020611">
              <w:rPr>
                <w:rFonts w:ascii="Garamond" w:hAnsi="Garamond" w:cs="Times New Roman"/>
                <w:sz w:val="20"/>
                <w:szCs w:val="20"/>
              </w:rPr>
              <w:t>m.</w:t>
            </w:r>
            <w:r w:rsidR="00FF5213" w:rsidRPr="00020611">
              <w:rPr>
                <w:rFonts w:ascii="Garamond" w:hAnsi="Garamond" w:cs="Times New Roman"/>
                <w:sz w:val="20"/>
                <w:szCs w:val="20"/>
              </w:rPr>
              <w:t xml:space="preserve"> </w:t>
            </w:r>
          </w:p>
        </w:tc>
        <w:tc>
          <w:tcPr>
            <w:tcW w:w="9715" w:type="dxa"/>
            <w:gridSpan w:val="5"/>
          </w:tcPr>
          <w:p w14:paraId="44E503EC"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PO</w:t>
            </w:r>
          </w:p>
          <w:p w14:paraId="20D45FA9" w14:textId="77777777" w:rsidR="0012020F" w:rsidRPr="00020611" w:rsidRDefault="0012020F" w:rsidP="000A374E">
            <w:pPr>
              <w:widowControl w:val="0"/>
              <w:rPr>
                <w:rFonts w:ascii="Garamond" w:hAnsi="Garamond" w:cs="Times New Roman"/>
                <w:sz w:val="20"/>
                <w:szCs w:val="20"/>
              </w:rPr>
            </w:pPr>
          </w:p>
        </w:tc>
      </w:tr>
      <w:tr w:rsidR="000A374E" w:rsidRPr="00020611" w14:paraId="246569D8" w14:textId="77777777" w:rsidTr="000A374E">
        <w:trPr>
          <w:trHeight w:val="20"/>
        </w:trPr>
        <w:tc>
          <w:tcPr>
            <w:tcW w:w="3235" w:type="dxa"/>
          </w:tcPr>
          <w:p w14:paraId="0FEC145E" w14:textId="4BF240CC" w:rsidR="0012020F" w:rsidRPr="00020611" w:rsidRDefault="002A728F" w:rsidP="000A374E">
            <w:pPr>
              <w:widowControl w:val="0"/>
              <w:rPr>
                <w:rFonts w:ascii="Garamond" w:hAnsi="Garamond" w:cs="Times New Roman"/>
                <w:sz w:val="20"/>
                <w:szCs w:val="20"/>
              </w:rPr>
            </w:pPr>
            <w:r w:rsidRPr="00020611">
              <w:rPr>
                <w:rFonts w:ascii="Garamond" w:hAnsi="Garamond" w:cs="Times New Roman"/>
                <w:sz w:val="20"/>
                <w:szCs w:val="20"/>
              </w:rPr>
              <w:t>Frekuenca</w:t>
            </w:r>
            <w:r w:rsidR="0012020F" w:rsidRPr="00020611">
              <w:rPr>
                <w:rFonts w:ascii="Garamond" w:hAnsi="Garamond" w:cs="Times New Roman"/>
                <w:sz w:val="20"/>
                <w:szCs w:val="20"/>
              </w:rPr>
              <w:t xml:space="preserve"> e publikimit t</w:t>
            </w:r>
            <w:r w:rsidR="00D50AB3" w:rsidRPr="00020611">
              <w:rPr>
                <w:rFonts w:ascii="Garamond" w:hAnsi="Garamond" w:cs="Times New Roman"/>
                <w:sz w:val="20"/>
                <w:szCs w:val="20"/>
              </w:rPr>
              <w:t>ë</w:t>
            </w:r>
            <w:r w:rsidR="0012020F" w:rsidRPr="00020611">
              <w:rPr>
                <w:rFonts w:ascii="Garamond" w:hAnsi="Garamond" w:cs="Times New Roman"/>
                <w:sz w:val="20"/>
                <w:szCs w:val="20"/>
              </w:rPr>
              <w:t xml:space="preserve"> t</w:t>
            </w:r>
            <w:r w:rsidR="00D50AB3" w:rsidRPr="00020611">
              <w:rPr>
                <w:rFonts w:ascii="Garamond" w:hAnsi="Garamond" w:cs="Times New Roman"/>
                <w:sz w:val="20"/>
                <w:szCs w:val="20"/>
              </w:rPr>
              <w:t>ë</w:t>
            </w:r>
            <w:r w:rsidR="0012020F" w:rsidRPr="00020611">
              <w:rPr>
                <w:rFonts w:ascii="Garamond" w:hAnsi="Garamond" w:cs="Times New Roman"/>
                <w:sz w:val="20"/>
                <w:szCs w:val="20"/>
              </w:rPr>
              <w:t xml:space="preserve"> dh</w:t>
            </w:r>
            <w:r w:rsidR="00D50AB3" w:rsidRPr="00020611">
              <w:rPr>
                <w:rFonts w:ascii="Garamond" w:hAnsi="Garamond" w:cs="Times New Roman"/>
                <w:sz w:val="20"/>
                <w:szCs w:val="20"/>
              </w:rPr>
              <w:t>ë</w:t>
            </w:r>
            <w:r w:rsidR="0012020F" w:rsidRPr="00020611">
              <w:rPr>
                <w:rFonts w:ascii="Garamond" w:hAnsi="Garamond" w:cs="Times New Roman"/>
                <w:sz w:val="20"/>
                <w:szCs w:val="20"/>
              </w:rPr>
              <w:t>nave</w:t>
            </w:r>
          </w:p>
        </w:tc>
        <w:tc>
          <w:tcPr>
            <w:tcW w:w="9715" w:type="dxa"/>
            <w:gridSpan w:val="5"/>
          </w:tcPr>
          <w:p w14:paraId="6ED60AB3"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Vjetor</w:t>
            </w:r>
          </w:p>
        </w:tc>
      </w:tr>
      <w:tr w:rsidR="000A374E" w:rsidRPr="00020611" w14:paraId="0A00310F" w14:textId="77777777" w:rsidTr="000A374E">
        <w:trPr>
          <w:trHeight w:val="20"/>
        </w:trPr>
        <w:tc>
          <w:tcPr>
            <w:tcW w:w="3235" w:type="dxa"/>
          </w:tcPr>
          <w:p w14:paraId="619A3DD6" w14:textId="0750B960"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P</w:t>
            </w:r>
            <w:r w:rsidR="00D50AB3" w:rsidRPr="00020611">
              <w:rPr>
                <w:rFonts w:ascii="Garamond" w:hAnsi="Garamond" w:cs="Times New Roman"/>
                <w:sz w:val="20"/>
                <w:szCs w:val="20"/>
              </w:rPr>
              <w:t>ë</w:t>
            </w:r>
            <w:r w:rsidRPr="00020611">
              <w:rPr>
                <w:rFonts w:ascii="Garamond" w:hAnsi="Garamond" w:cs="Times New Roman"/>
                <w:sz w:val="20"/>
                <w:szCs w:val="20"/>
              </w:rPr>
              <w:t>rshkrim i shkurt</w:t>
            </w:r>
            <w:r w:rsidR="00D50AB3" w:rsidRPr="00020611">
              <w:rPr>
                <w:rFonts w:ascii="Garamond" w:hAnsi="Garamond" w:cs="Times New Roman"/>
                <w:sz w:val="20"/>
                <w:szCs w:val="20"/>
              </w:rPr>
              <w:t>ë</w:t>
            </w:r>
            <w:r w:rsidRPr="00020611">
              <w:rPr>
                <w:rFonts w:ascii="Garamond" w:hAnsi="Garamond" w:cs="Times New Roman"/>
                <w:sz w:val="20"/>
                <w:szCs w:val="20"/>
              </w:rPr>
              <w:t>r i metodologjis</w:t>
            </w:r>
            <w:r w:rsidR="00D50AB3" w:rsidRPr="00020611">
              <w:rPr>
                <w:rFonts w:ascii="Garamond" w:hAnsi="Garamond" w:cs="Times New Roman"/>
                <w:sz w:val="20"/>
                <w:szCs w:val="20"/>
              </w:rPr>
              <w:t>ë</w:t>
            </w:r>
            <w:r w:rsidRPr="00020611">
              <w:rPr>
                <w:rFonts w:ascii="Garamond" w:hAnsi="Garamond" w:cs="Times New Roman"/>
                <w:sz w:val="20"/>
                <w:szCs w:val="20"/>
              </w:rPr>
              <w:t xml:space="preserve"> s</w:t>
            </w:r>
            <w:r w:rsidR="00D50AB3" w:rsidRPr="00020611">
              <w:rPr>
                <w:rFonts w:ascii="Garamond" w:hAnsi="Garamond" w:cs="Times New Roman"/>
                <w:sz w:val="20"/>
                <w:szCs w:val="20"/>
              </w:rPr>
              <w:t>ë</w:t>
            </w:r>
            <w:r w:rsidRPr="00020611">
              <w:rPr>
                <w:rFonts w:ascii="Garamond" w:hAnsi="Garamond" w:cs="Times New Roman"/>
                <w:sz w:val="20"/>
                <w:szCs w:val="20"/>
              </w:rPr>
              <w:t xml:space="preserve"> </w:t>
            </w:r>
            <w:r w:rsidRPr="00020611">
              <w:rPr>
                <w:rFonts w:ascii="Garamond" w:hAnsi="Garamond" w:cs="Times New Roman"/>
                <w:sz w:val="20"/>
                <w:szCs w:val="20"/>
              </w:rPr>
              <w:lastRenderedPageBreak/>
              <w:t>indikatorit si dhe paraqitja e formul</w:t>
            </w:r>
            <w:r w:rsidR="00D50AB3" w:rsidRPr="00020611">
              <w:rPr>
                <w:rFonts w:ascii="Garamond" w:hAnsi="Garamond" w:cs="Times New Roman"/>
                <w:sz w:val="20"/>
                <w:szCs w:val="20"/>
              </w:rPr>
              <w:t>ë</w:t>
            </w:r>
            <w:r w:rsidRPr="00020611">
              <w:rPr>
                <w:rFonts w:ascii="Garamond" w:hAnsi="Garamond" w:cs="Times New Roman"/>
                <w:sz w:val="20"/>
                <w:szCs w:val="20"/>
              </w:rPr>
              <w:t>s s</w:t>
            </w:r>
            <w:r w:rsidR="00D50AB3" w:rsidRPr="00020611">
              <w:rPr>
                <w:rFonts w:ascii="Garamond" w:hAnsi="Garamond" w:cs="Times New Roman"/>
                <w:sz w:val="20"/>
                <w:szCs w:val="20"/>
              </w:rPr>
              <w:t>ë</w:t>
            </w:r>
            <w:r w:rsidRPr="00020611">
              <w:rPr>
                <w:rFonts w:ascii="Garamond" w:hAnsi="Garamond" w:cs="Times New Roman"/>
                <w:sz w:val="20"/>
                <w:szCs w:val="20"/>
              </w:rPr>
              <w:t xml:space="preserve"> llogaritjes s</w:t>
            </w:r>
            <w:r w:rsidR="00D50AB3" w:rsidRPr="00020611">
              <w:rPr>
                <w:rFonts w:ascii="Garamond" w:hAnsi="Garamond" w:cs="Times New Roman"/>
                <w:sz w:val="20"/>
                <w:szCs w:val="20"/>
              </w:rPr>
              <w:t>ë</w:t>
            </w:r>
            <w:r w:rsidRPr="00020611">
              <w:rPr>
                <w:rFonts w:ascii="Garamond" w:hAnsi="Garamond" w:cs="Times New Roman"/>
                <w:sz w:val="20"/>
                <w:szCs w:val="20"/>
              </w:rPr>
              <w:t xml:space="preserve"> indikatorit</w:t>
            </w:r>
          </w:p>
        </w:tc>
        <w:tc>
          <w:tcPr>
            <w:tcW w:w="9715" w:type="dxa"/>
            <w:gridSpan w:val="5"/>
          </w:tcPr>
          <w:p w14:paraId="321F6D7D" w14:textId="7669D2B4" w:rsidR="0012020F" w:rsidRPr="00020611" w:rsidRDefault="0012020F" w:rsidP="000A374E">
            <w:pPr>
              <w:widowControl w:val="0"/>
              <w:rPr>
                <w:rFonts w:ascii="Garamond" w:hAnsi="Garamond"/>
                <w:sz w:val="20"/>
                <w:szCs w:val="20"/>
                <w:lang w:eastAsia="hr-HR"/>
              </w:rPr>
            </w:pPr>
            <w:r w:rsidRPr="00020611">
              <w:rPr>
                <w:rFonts w:ascii="Garamond" w:hAnsi="Garamond"/>
                <w:sz w:val="20"/>
                <w:szCs w:val="20"/>
                <w:lang w:eastAsia="hr-HR"/>
              </w:rPr>
              <w:lastRenderedPageBreak/>
              <w:t xml:space="preserve"> Ndikimi do të vlerësohet duke matur </w:t>
            </w:r>
            <w:r w:rsidR="002B0CF9" w:rsidRPr="00020611">
              <w:rPr>
                <w:rFonts w:ascii="Garamond" w:hAnsi="Garamond"/>
                <w:sz w:val="20"/>
                <w:szCs w:val="20"/>
                <w:lang w:eastAsia="hr-HR"/>
              </w:rPr>
              <w:t xml:space="preserve">një rritje të </w:t>
            </w:r>
            <w:r w:rsidRPr="00020611">
              <w:rPr>
                <w:rFonts w:ascii="Garamond" w:hAnsi="Garamond"/>
                <w:sz w:val="20"/>
                <w:szCs w:val="20"/>
                <w:lang w:eastAsia="hr-HR"/>
              </w:rPr>
              <w:t>procedura</w:t>
            </w:r>
            <w:r w:rsidR="002B0CF9" w:rsidRPr="00020611">
              <w:rPr>
                <w:rFonts w:ascii="Garamond" w:hAnsi="Garamond"/>
                <w:sz w:val="20"/>
                <w:szCs w:val="20"/>
                <w:lang w:eastAsia="hr-HR"/>
              </w:rPr>
              <w:t>ve të</w:t>
            </w:r>
            <w:r w:rsidRPr="00020611">
              <w:rPr>
                <w:rFonts w:ascii="Garamond" w:hAnsi="Garamond"/>
                <w:sz w:val="20"/>
                <w:szCs w:val="20"/>
                <w:lang w:eastAsia="hr-HR"/>
              </w:rPr>
              <w:t xml:space="preserve"> prokurimit me element</w:t>
            </w:r>
            <w:r w:rsidR="009E2161" w:rsidRPr="00020611">
              <w:rPr>
                <w:rFonts w:ascii="Garamond" w:hAnsi="Garamond"/>
                <w:sz w:val="20"/>
                <w:szCs w:val="20"/>
                <w:lang w:eastAsia="hr-HR"/>
              </w:rPr>
              <w:t>e</w:t>
            </w:r>
            <w:r w:rsidRPr="00020611">
              <w:rPr>
                <w:rFonts w:ascii="Garamond" w:hAnsi="Garamond"/>
                <w:sz w:val="20"/>
                <w:szCs w:val="20"/>
                <w:lang w:eastAsia="hr-HR"/>
              </w:rPr>
              <w:t xml:space="preserve"> mjedisor</w:t>
            </w:r>
            <w:r w:rsidR="009E2161" w:rsidRPr="00020611">
              <w:rPr>
                <w:rFonts w:ascii="Garamond" w:hAnsi="Garamond"/>
                <w:sz w:val="20"/>
                <w:szCs w:val="20"/>
                <w:lang w:eastAsia="hr-HR"/>
              </w:rPr>
              <w:t>e</w:t>
            </w:r>
            <w:r w:rsidRPr="00020611">
              <w:rPr>
                <w:rFonts w:ascii="Garamond" w:hAnsi="Garamond"/>
                <w:sz w:val="20"/>
                <w:szCs w:val="20"/>
                <w:lang w:eastAsia="hr-HR"/>
              </w:rPr>
              <w:t xml:space="preserve"> ose social</w:t>
            </w:r>
            <w:r w:rsidR="009E2161" w:rsidRPr="00020611">
              <w:rPr>
                <w:rFonts w:ascii="Garamond" w:hAnsi="Garamond"/>
                <w:sz w:val="20"/>
                <w:szCs w:val="20"/>
                <w:lang w:eastAsia="hr-HR"/>
              </w:rPr>
              <w:t>e</w:t>
            </w:r>
            <w:r w:rsidRPr="00020611">
              <w:rPr>
                <w:rFonts w:ascii="Garamond" w:hAnsi="Garamond"/>
                <w:sz w:val="20"/>
                <w:szCs w:val="20"/>
                <w:lang w:eastAsia="hr-HR"/>
              </w:rPr>
              <w:t xml:space="preserve"> të përdorur</w:t>
            </w:r>
            <w:r w:rsidR="009E2161" w:rsidRPr="00020611">
              <w:rPr>
                <w:rFonts w:ascii="Garamond" w:hAnsi="Garamond"/>
                <w:sz w:val="20"/>
                <w:szCs w:val="20"/>
                <w:lang w:eastAsia="hr-HR"/>
              </w:rPr>
              <w:t>a</w:t>
            </w:r>
            <w:r w:rsidRPr="00020611">
              <w:rPr>
                <w:rFonts w:ascii="Garamond" w:hAnsi="Garamond"/>
                <w:sz w:val="20"/>
                <w:szCs w:val="20"/>
                <w:lang w:eastAsia="hr-HR"/>
              </w:rPr>
              <w:t xml:space="preserve"> </w:t>
            </w:r>
            <w:r w:rsidRPr="00020611">
              <w:rPr>
                <w:rFonts w:ascii="Garamond" w:hAnsi="Garamond"/>
                <w:sz w:val="20"/>
                <w:szCs w:val="20"/>
                <w:lang w:eastAsia="hr-HR"/>
              </w:rPr>
              <w:lastRenderedPageBreak/>
              <w:t xml:space="preserve">(specifikimet teknike, kriteret e dhënies së kontratës, kushtet e kontratës) </w:t>
            </w:r>
            <w:r w:rsidR="002A728F" w:rsidRPr="00020611">
              <w:rPr>
                <w:rFonts w:ascii="Garamond" w:hAnsi="Garamond"/>
                <w:sz w:val="20"/>
                <w:szCs w:val="20"/>
                <w:lang w:eastAsia="hr-HR"/>
              </w:rPr>
              <w:t>krahasuar</w:t>
            </w:r>
            <w:r w:rsidRPr="00020611">
              <w:rPr>
                <w:rFonts w:ascii="Garamond" w:hAnsi="Garamond"/>
                <w:sz w:val="20"/>
                <w:szCs w:val="20"/>
                <w:lang w:eastAsia="hr-HR"/>
              </w:rPr>
              <w:t xml:space="preserve"> me një vit më parë</w:t>
            </w:r>
          </w:p>
          <w:p w14:paraId="64253B2B" w14:textId="77777777" w:rsidR="00ED4FDF" w:rsidRPr="00020611" w:rsidRDefault="00ED4FDF" w:rsidP="000A374E">
            <w:pPr>
              <w:widowControl w:val="0"/>
              <w:rPr>
                <w:rFonts w:ascii="Garamond" w:hAnsi="Garamond"/>
                <w:sz w:val="20"/>
                <w:szCs w:val="20"/>
                <w:lang w:eastAsia="hr-HR"/>
              </w:rPr>
            </w:pPr>
          </w:p>
          <w:p w14:paraId="2B78ECDE" w14:textId="1B67B448" w:rsidR="00ED4FDF" w:rsidRPr="00020611" w:rsidRDefault="00ED4FDF" w:rsidP="000A374E">
            <w:pPr>
              <w:widowControl w:val="0"/>
              <w:rPr>
                <w:rFonts w:ascii="Garamond" w:hAnsi="Garamond"/>
                <w:sz w:val="20"/>
                <w:szCs w:val="20"/>
                <w:lang w:eastAsia="hr-HR"/>
              </w:rPr>
            </w:pPr>
            <w:r w:rsidRPr="00020611">
              <w:rPr>
                <w:rFonts w:ascii="Garamond" w:hAnsi="Garamond"/>
                <w:sz w:val="20"/>
                <w:szCs w:val="20"/>
                <w:lang w:eastAsia="hr-HR"/>
              </w:rPr>
              <w:t xml:space="preserve">Mjedisore/Sociale = </w:t>
            </w:r>
            <m:oMath>
              <m:f>
                <m:fPr>
                  <m:ctrlPr>
                    <w:rPr>
                      <w:rFonts w:ascii="Cambria Math" w:hAnsi="Cambria Math"/>
                      <w:sz w:val="20"/>
                      <w:szCs w:val="20"/>
                      <w:lang w:eastAsia="hr-HR"/>
                    </w:rPr>
                  </m:ctrlPr>
                </m:fPr>
                <m:num>
                  <m:r>
                    <m:rPr>
                      <m:sty m:val="bi"/>
                    </m:rPr>
                    <w:rPr>
                      <w:rFonts w:ascii="Cambria Math" w:hAnsi="Cambria Math"/>
                      <w:sz w:val="20"/>
                      <w:szCs w:val="20"/>
                      <w:lang w:eastAsia="hr-HR"/>
                    </w:rPr>
                    <m:t>Numri</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i</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procedurave</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me</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elementë</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mjedisorë</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dhe</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socialë</m:t>
                  </m:r>
                  <m:r>
                    <m:rPr>
                      <m:sty m:val="p"/>
                    </m:rPr>
                    <w:rPr>
                      <w:rFonts w:ascii="Cambria Math" w:hAnsi="Cambria Math"/>
                      <w:sz w:val="20"/>
                      <w:szCs w:val="20"/>
                      <w:lang w:eastAsia="hr-HR"/>
                    </w:rPr>
                    <m:t xml:space="preserve"> </m:t>
                  </m:r>
                </m:num>
                <m:den>
                  <m:r>
                    <m:rPr>
                      <m:sty m:val="bi"/>
                    </m:rPr>
                    <w:rPr>
                      <w:rFonts w:ascii="Cambria Math" w:hAnsi="Cambria Math"/>
                      <w:sz w:val="20"/>
                      <w:szCs w:val="20"/>
                      <w:lang w:eastAsia="hr-HR"/>
                    </w:rPr>
                    <m:t>Numri</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total</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i</m:t>
                  </m:r>
                  <m:r>
                    <m:rPr>
                      <m:sty m:val="p"/>
                    </m:rPr>
                    <w:rPr>
                      <w:rFonts w:ascii="Cambria Math" w:hAnsi="Cambria Math"/>
                      <w:sz w:val="20"/>
                      <w:szCs w:val="20"/>
                      <w:lang w:eastAsia="hr-HR"/>
                    </w:rPr>
                    <m:t xml:space="preserve"> </m:t>
                  </m:r>
                  <m:r>
                    <m:rPr>
                      <m:sty m:val="bi"/>
                    </m:rPr>
                    <w:rPr>
                      <w:rFonts w:ascii="Cambria Math" w:hAnsi="Cambria Math"/>
                      <w:sz w:val="20"/>
                      <w:szCs w:val="20"/>
                      <w:lang w:eastAsia="hr-HR"/>
                    </w:rPr>
                    <m:t>procedurave</m:t>
                  </m:r>
                </m:den>
              </m:f>
            </m:oMath>
            <w:r w:rsidRPr="00020611">
              <w:rPr>
                <w:rFonts w:ascii="Garamond" w:hAnsi="Garamond"/>
                <w:sz w:val="20"/>
                <w:szCs w:val="20"/>
                <w:lang w:eastAsia="hr-HR"/>
              </w:rPr>
              <w:t xml:space="preserve"> x 100</w:t>
            </w:r>
          </w:p>
          <w:p w14:paraId="2C5668D3" w14:textId="61D7F75E" w:rsidR="0078679A" w:rsidRPr="00020611" w:rsidRDefault="0078679A" w:rsidP="000A374E">
            <w:pPr>
              <w:widowControl w:val="0"/>
              <w:rPr>
                <w:rFonts w:ascii="Garamond" w:hAnsi="Garamond" w:cs="Times New Roman"/>
                <w:sz w:val="20"/>
                <w:szCs w:val="20"/>
              </w:rPr>
            </w:pPr>
          </w:p>
        </w:tc>
      </w:tr>
      <w:tr w:rsidR="000A374E" w:rsidRPr="00020611" w14:paraId="2302644B" w14:textId="77777777" w:rsidTr="000A374E">
        <w:trPr>
          <w:trHeight w:val="20"/>
        </w:trPr>
        <w:tc>
          <w:tcPr>
            <w:tcW w:w="3235" w:type="dxa"/>
            <w:vMerge w:val="restart"/>
          </w:tcPr>
          <w:p w14:paraId="4466CE16" w14:textId="07DE20BB"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lastRenderedPageBreak/>
              <w:t>Informacion mbi vler</w:t>
            </w:r>
            <w:r w:rsidR="00D50AB3" w:rsidRPr="00020611">
              <w:rPr>
                <w:rFonts w:ascii="Garamond" w:hAnsi="Garamond" w:cs="Times New Roman"/>
                <w:sz w:val="20"/>
                <w:szCs w:val="20"/>
              </w:rPr>
              <w:t>ë</w:t>
            </w:r>
            <w:r w:rsidRPr="00020611">
              <w:rPr>
                <w:rFonts w:ascii="Garamond" w:hAnsi="Garamond" w:cs="Times New Roman"/>
                <w:sz w:val="20"/>
                <w:szCs w:val="20"/>
              </w:rPr>
              <w:t>n baz</w:t>
            </w:r>
            <w:r w:rsidR="00D50AB3" w:rsidRPr="00020611">
              <w:rPr>
                <w:rFonts w:ascii="Garamond" w:hAnsi="Garamond" w:cs="Times New Roman"/>
                <w:sz w:val="20"/>
                <w:szCs w:val="20"/>
              </w:rPr>
              <w:t>ë</w:t>
            </w:r>
          </w:p>
        </w:tc>
        <w:tc>
          <w:tcPr>
            <w:tcW w:w="9715" w:type="dxa"/>
            <w:gridSpan w:val="5"/>
          </w:tcPr>
          <w:p w14:paraId="36FD0054"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Viti: 2023</w:t>
            </w:r>
          </w:p>
        </w:tc>
      </w:tr>
      <w:tr w:rsidR="000A374E" w:rsidRPr="00020611" w14:paraId="390314BC" w14:textId="77777777" w:rsidTr="000A374E">
        <w:trPr>
          <w:trHeight w:val="20"/>
        </w:trPr>
        <w:tc>
          <w:tcPr>
            <w:tcW w:w="3235" w:type="dxa"/>
            <w:vMerge/>
          </w:tcPr>
          <w:p w14:paraId="2DCE598E" w14:textId="77777777" w:rsidR="0012020F" w:rsidRPr="00020611" w:rsidRDefault="0012020F" w:rsidP="000A374E">
            <w:pPr>
              <w:widowControl w:val="0"/>
              <w:rPr>
                <w:rFonts w:ascii="Garamond" w:hAnsi="Garamond" w:cs="Times New Roman"/>
                <w:sz w:val="20"/>
                <w:szCs w:val="20"/>
              </w:rPr>
            </w:pPr>
          </w:p>
        </w:tc>
        <w:tc>
          <w:tcPr>
            <w:tcW w:w="9715" w:type="dxa"/>
            <w:gridSpan w:val="5"/>
          </w:tcPr>
          <w:p w14:paraId="5AA74EF8" w14:textId="71265A39"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 xml:space="preserve">Vlera </w:t>
            </w:r>
            <w:r w:rsidR="009E2161" w:rsidRPr="00020611">
              <w:rPr>
                <w:rFonts w:ascii="Garamond" w:hAnsi="Garamond" w:cs="Times New Roman"/>
                <w:sz w:val="20"/>
                <w:szCs w:val="20"/>
              </w:rPr>
              <w:t>b</w:t>
            </w:r>
            <w:r w:rsidRPr="00020611">
              <w:rPr>
                <w:rFonts w:ascii="Garamond" w:hAnsi="Garamond" w:cs="Times New Roman"/>
                <w:sz w:val="20"/>
                <w:szCs w:val="20"/>
              </w:rPr>
              <w:t>az</w:t>
            </w:r>
            <w:r w:rsidR="00D50AB3" w:rsidRPr="00020611">
              <w:rPr>
                <w:rFonts w:ascii="Garamond" w:hAnsi="Garamond" w:cs="Times New Roman"/>
                <w:sz w:val="20"/>
                <w:szCs w:val="20"/>
              </w:rPr>
              <w:t>ë</w:t>
            </w:r>
            <w:r w:rsidR="00712210" w:rsidRPr="00020611">
              <w:rPr>
                <w:rFonts w:ascii="Garamond" w:hAnsi="Garamond" w:cs="Times New Roman"/>
                <w:sz w:val="20"/>
                <w:szCs w:val="20"/>
              </w:rPr>
              <w:t xml:space="preserve"> N/A</w:t>
            </w:r>
          </w:p>
          <w:p w14:paraId="604E5AED" w14:textId="54244E67" w:rsidR="00AA3E20" w:rsidRPr="00020611" w:rsidRDefault="00AA3E20" w:rsidP="000A374E">
            <w:pPr>
              <w:widowControl w:val="0"/>
              <w:rPr>
                <w:rFonts w:ascii="Garamond" w:hAnsi="Garamond" w:cs="Times New Roman"/>
                <w:sz w:val="20"/>
                <w:szCs w:val="20"/>
              </w:rPr>
            </w:pPr>
            <w:r w:rsidRPr="00020611">
              <w:rPr>
                <w:rFonts w:ascii="Garamond" w:hAnsi="Garamond" w:cs="Times New Roman"/>
                <w:sz w:val="20"/>
                <w:szCs w:val="20"/>
              </w:rPr>
              <w:t xml:space="preserve">Vlera e </w:t>
            </w:r>
            <w:r w:rsidR="009E2161" w:rsidRPr="00020611">
              <w:rPr>
                <w:rFonts w:ascii="Garamond" w:hAnsi="Garamond" w:cs="Times New Roman"/>
                <w:sz w:val="20"/>
                <w:szCs w:val="20"/>
              </w:rPr>
              <w:t>s</w:t>
            </w:r>
            <w:r w:rsidRPr="00020611">
              <w:rPr>
                <w:rFonts w:ascii="Garamond" w:hAnsi="Garamond" w:cs="Times New Roman"/>
                <w:sz w:val="20"/>
                <w:szCs w:val="20"/>
              </w:rPr>
              <w:t xml:space="preserve">ynuar: Trend </w:t>
            </w:r>
            <w:r w:rsidR="00AC5937" w:rsidRPr="00020611">
              <w:rPr>
                <w:rFonts w:ascii="Garamond" w:hAnsi="Garamond" w:cs="Times New Roman"/>
                <w:sz w:val="20"/>
                <w:szCs w:val="20"/>
              </w:rPr>
              <w:t>rritës</w:t>
            </w:r>
          </w:p>
        </w:tc>
      </w:tr>
      <w:tr w:rsidR="000A374E" w:rsidRPr="00020611" w14:paraId="6377C39B" w14:textId="77777777" w:rsidTr="000A374E">
        <w:trPr>
          <w:trHeight w:val="20"/>
        </w:trPr>
        <w:tc>
          <w:tcPr>
            <w:tcW w:w="3235" w:type="dxa"/>
            <w:vMerge w:val="restart"/>
          </w:tcPr>
          <w:p w14:paraId="463F3395" w14:textId="6FAA35F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Informacion mbi vler</w:t>
            </w:r>
            <w:r w:rsidR="00D50AB3" w:rsidRPr="00020611">
              <w:rPr>
                <w:rFonts w:ascii="Garamond" w:hAnsi="Garamond" w:cs="Times New Roman"/>
                <w:sz w:val="20"/>
                <w:szCs w:val="20"/>
              </w:rPr>
              <w:t>ë</w:t>
            </w:r>
            <w:r w:rsidRPr="00020611">
              <w:rPr>
                <w:rFonts w:ascii="Garamond" w:hAnsi="Garamond" w:cs="Times New Roman"/>
                <w:sz w:val="20"/>
                <w:szCs w:val="20"/>
              </w:rPr>
              <w:t>n e synuar</w:t>
            </w:r>
          </w:p>
        </w:tc>
        <w:tc>
          <w:tcPr>
            <w:tcW w:w="2295" w:type="dxa"/>
          </w:tcPr>
          <w:p w14:paraId="01AAB951"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Viti:</w:t>
            </w:r>
          </w:p>
        </w:tc>
        <w:tc>
          <w:tcPr>
            <w:tcW w:w="1845" w:type="dxa"/>
          </w:tcPr>
          <w:p w14:paraId="0D941845"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2024</w:t>
            </w:r>
          </w:p>
        </w:tc>
        <w:tc>
          <w:tcPr>
            <w:tcW w:w="1620" w:type="dxa"/>
          </w:tcPr>
          <w:p w14:paraId="0573B942"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2025</w:t>
            </w:r>
          </w:p>
        </w:tc>
        <w:tc>
          <w:tcPr>
            <w:tcW w:w="1890" w:type="dxa"/>
          </w:tcPr>
          <w:p w14:paraId="4396C735"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2026</w:t>
            </w:r>
          </w:p>
        </w:tc>
        <w:tc>
          <w:tcPr>
            <w:tcW w:w="2065" w:type="dxa"/>
          </w:tcPr>
          <w:p w14:paraId="0A6518DE"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2027</w:t>
            </w:r>
          </w:p>
        </w:tc>
      </w:tr>
      <w:tr w:rsidR="000A374E" w:rsidRPr="00020611" w14:paraId="5E072009" w14:textId="77777777" w:rsidTr="000A374E">
        <w:trPr>
          <w:trHeight w:val="20"/>
        </w:trPr>
        <w:tc>
          <w:tcPr>
            <w:tcW w:w="3235" w:type="dxa"/>
            <w:vMerge/>
          </w:tcPr>
          <w:p w14:paraId="0497EBAD" w14:textId="77777777" w:rsidR="0012020F" w:rsidRPr="00020611" w:rsidRDefault="0012020F" w:rsidP="000A374E">
            <w:pPr>
              <w:widowControl w:val="0"/>
              <w:rPr>
                <w:rFonts w:ascii="Garamond" w:hAnsi="Garamond" w:cs="Times New Roman"/>
                <w:sz w:val="20"/>
                <w:szCs w:val="20"/>
              </w:rPr>
            </w:pPr>
          </w:p>
        </w:tc>
        <w:tc>
          <w:tcPr>
            <w:tcW w:w="2295" w:type="dxa"/>
          </w:tcPr>
          <w:p w14:paraId="53390192" w14:textId="77777777" w:rsidR="0012020F" w:rsidRPr="00020611" w:rsidRDefault="0012020F" w:rsidP="000A374E">
            <w:pPr>
              <w:widowControl w:val="0"/>
              <w:rPr>
                <w:rFonts w:ascii="Garamond" w:hAnsi="Garamond" w:cs="Times New Roman"/>
                <w:sz w:val="20"/>
                <w:szCs w:val="20"/>
              </w:rPr>
            </w:pPr>
            <w:r w:rsidRPr="00020611">
              <w:rPr>
                <w:rFonts w:ascii="Garamond" w:hAnsi="Garamond" w:cs="Times New Roman"/>
                <w:sz w:val="20"/>
                <w:szCs w:val="20"/>
              </w:rPr>
              <w:t>Vlera e treguesve</w:t>
            </w:r>
          </w:p>
        </w:tc>
        <w:tc>
          <w:tcPr>
            <w:tcW w:w="1845" w:type="dxa"/>
          </w:tcPr>
          <w:p w14:paraId="4CFE20F2" w14:textId="77777777" w:rsidR="0012020F" w:rsidRPr="00020611" w:rsidRDefault="0012020F" w:rsidP="000A374E">
            <w:pPr>
              <w:widowControl w:val="0"/>
              <w:rPr>
                <w:rFonts w:ascii="Garamond" w:hAnsi="Garamond" w:cs="Times New Roman"/>
                <w:sz w:val="20"/>
                <w:szCs w:val="20"/>
              </w:rPr>
            </w:pPr>
          </w:p>
        </w:tc>
        <w:tc>
          <w:tcPr>
            <w:tcW w:w="1620" w:type="dxa"/>
          </w:tcPr>
          <w:p w14:paraId="4C42B4C3" w14:textId="77777777" w:rsidR="0012020F" w:rsidRPr="00020611" w:rsidRDefault="0012020F" w:rsidP="000A374E">
            <w:pPr>
              <w:widowControl w:val="0"/>
              <w:rPr>
                <w:rFonts w:ascii="Garamond" w:hAnsi="Garamond" w:cs="Times New Roman"/>
                <w:sz w:val="20"/>
                <w:szCs w:val="20"/>
              </w:rPr>
            </w:pPr>
          </w:p>
        </w:tc>
        <w:tc>
          <w:tcPr>
            <w:tcW w:w="1890" w:type="dxa"/>
          </w:tcPr>
          <w:p w14:paraId="361D764E" w14:textId="77777777" w:rsidR="0012020F" w:rsidRPr="00020611" w:rsidRDefault="0012020F" w:rsidP="000A374E">
            <w:pPr>
              <w:widowControl w:val="0"/>
              <w:rPr>
                <w:rFonts w:ascii="Garamond" w:hAnsi="Garamond" w:cs="Times New Roman"/>
                <w:sz w:val="20"/>
                <w:szCs w:val="20"/>
              </w:rPr>
            </w:pPr>
          </w:p>
        </w:tc>
        <w:tc>
          <w:tcPr>
            <w:tcW w:w="2065" w:type="dxa"/>
          </w:tcPr>
          <w:p w14:paraId="23506388" w14:textId="77777777" w:rsidR="0012020F" w:rsidRPr="00020611" w:rsidRDefault="0012020F" w:rsidP="000A374E">
            <w:pPr>
              <w:widowControl w:val="0"/>
              <w:rPr>
                <w:rFonts w:ascii="Garamond" w:hAnsi="Garamond" w:cs="Times New Roman"/>
                <w:sz w:val="20"/>
                <w:szCs w:val="20"/>
              </w:rPr>
            </w:pPr>
          </w:p>
        </w:tc>
      </w:tr>
    </w:tbl>
    <w:p w14:paraId="3F5F5CF8" w14:textId="249D5B88" w:rsidR="0012020F" w:rsidRPr="00020611" w:rsidRDefault="00FF5213" w:rsidP="00702834">
      <w:pPr>
        <w:widowControl w:val="0"/>
        <w:spacing w:after="0" w:line="240" w:lineRule="auto"/>
        <w:ind w:firstLine="284"/>
        <w:rPr>
          <w:rFonts w:ascii="Garamond" w:hAnsi="Garamond" w:cs="Times New Roman"/>
          <w:sz w:val="24"/>
          <w:szCs w:val="24"/>
        </w:rPr>
      </w:pPr>
      <w:r w:rsidRPr="00020611">
        <w:rPr>
          <w:rFonts w:ascii="Garamond" w:hAnsi="Garamond" w:cs="Times New Roman"/>
          <w:sz w:val="24"/>
          <w:szCs w:val="24"/>
        </w:rPr>
        <w:t xml:space="preserve"> </w:t>
      </w:r>
    </w:p>
    <w:tbl>
      <w:tblPr>
        <w:tblStyle w:val="TableGrid"/>
        <w:tblW w:w="0" w:type="auto"/>
        <w:tblLook w:val="04A0" w:firstRow="1" w:lastRow="0" w:firstColumn="1" w:lastColumn="0" w:noHBand="0" w:noVBand="1"/>
      </w:tblPr>
      <w:tblGrid>
        <w:gridCol w:w="3235"/>
        <w:gridCol w:w="2295"/>
        <w:gridCol w:w="1845"/>
        <w:gridCol w:w="1620"/>
        <w:gridCol w:w="1890"/>
        <w:gridCol w:w="2065"/>
      </w:tblGrid>
      <w:tr w:rsidR="000A374E" w:rsidRPr="00020611" w14:paraId="0B251552" w14:textId="77777777" w:rsidTr="000A374E">
        <w:trPr>
          <w:trHeight w:val="20"/>
        </w:trPr>
        <w:tc>
          <w:tcPr>
            <w:tcW w:w="3235" w:type="dxa"/>
          </w:tcPr>
          <w:p w14:paraId="30C3F862"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TITULLI I INDIKATORIT</w:t>
            </w:r>
          </w:p>
        </w:tc>
        <w:tc>
          <w:tcPr>
            <w:tcW w:w="9715" w:type="dxa"/>
            <w:gridSpan w:val="5"/>
          </w:tcPr>
          <w:p w14:paraId="691CA64F" w14:textId="3000A235" w:rsidR="00EC25D3" w:rsidRPr="00020611" w:rsidRDefault="00EC25D3" w:rsidP="000A374E">
            <w:pPr>
              <w:pStyle w:val="ListParagraph"/>
              <w:widowControl w:val="0"/>
              <w:numPr>
                <w:ilvl w:val="0"/>
                <w:numId w:val="55"/>
              </w:numPr>
              <w:ind w:left="0" w:firstLine="0"/>
              <w:rPr>
                <w:rFonts w:ascii="Garamond" w:hAnsi="Garamond" w:cs="Times New Roman"/>
                <w:sz w:val="20"/>
                <w:szCs w:val="20"/>
              </w:rPr>
            </w:pPr>
            <w:r w:rsidRPr="00020611">
              <w:rPr>
                <w:rFonts w:ascii="Garamond" w:hAnsi="Garamond" w:cs="Times New Roman"/>
                <w:sz w:val="20"/>
                <w:szCs w:val="20"/>
              </w:rPr>
              <w:t>RRITJA E EFICIENCËS SË SISTEMIT TË ANKESAVE NËPËRMJET RRITJES SË SHPEJTËSISË NË VENDIMMARRJE</w:t>
            </w:r>
          </w:p>
        </w:tc>
      </w:tr>
      <w:tr w:rsidR="000A374E" w:rsidRPr="00020611" w14:paraId="231F41F0" w14:textId="77777777" w:rsidTr="000A374E">
        <w:trPr>
          <w:trHeight w:val="20"/>
        </w:trPr>
        <w:tc>
          <w:tcPr>
            <w:tcW w:w="3235" w:type="dxa"/>
            <w:vMerge w:val="restart"/>
          </w:tcPr>
          <w:p w14:paraId="28AF9E7E"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Objektivi përkatës</w:t>
            </w:r>
          </w:p>
        </w:tc>
        <w:tc>
          <w:tcPr>
            <w:tcW w:w="9715" w:type="dxa"/>
            <w:gridSpan w:val="5"/>
          </w:tcPr>
          <w:p w14:paraId="746007FC"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Strategjia Kombëtare për Prokurimin Publik 2024-2030</w:t>
            </w:r>
          </w:p>
        </w:tc>
      </w:tr>
      <w:tr w:rsidR="000A374E" w:rsidRPr="00020611" w14:paraId="2F9632AE" w14:textId="77777777" w:rsidTr="000A374E">
        <w:trPr>
          <w:trHeight w:val="20"/>
        </w:trPr>
        <w:tc>
          <w:tcPr>
            <w:tcW w:w="3235" w:type="dxa"/>
            <w:vMerge/>
          </w:tcPr>
          <w:p w14:paraId="0131638A" w14:textId="77777777" w:rsidR="00EC25D3" w:rsidRPr="00020611" w:rsidRDefault="00EC25D3" w:rsidP="000A374E">
            <w:pPr>
              <w:widowControl w:val="0"/>
              <w:rPr>
                <w:rFonts w:ascii="Garamond" w:hAnsi="Garamond" w:cs="Times New Roman"/>
                <w:sz w:val="20"/>
                <w:szCs w:val="20"/>
              </w:rPr>
            </w:pPr>
          </w:p>
        </w:tc>
        <w:tc>
          <w:tcPr>
            <w:tcW w:w="9715" w:type="dxa"/>
            <w:gridSpan w:val="5"/>
          </w:tcPr>
          <w:p w14:paraId="5EC46652" w14:textId="2ECA8390" w:rsidR="00AA0346" w:rsidRPr="00020611" w:rsidRDefault="00AC5937" w:rsidP="000A374E">
            <w:pPr>
              <w:widowControl w:val="0"/>
              <w:rPr>
                <w:rFonts w:ascii="Garamond" w:hAnsi="Garamond" w:cs="Times New Roman"/>
                <w:sz w:val="20"/>
                <w:szCs w:val="20"/>
              </w:rPr>
            </w:pPr>
            <w:r w:rsidRPr="00020611">
              <w:rPr>
                <w:rFonts w:ascii="Garamond" w:hAnsi="Garamond" w:cs="Times New Roman"/>
                <w:sz w:val="20"/>
                <w:szCs w:val="20"/>
              </w:rPr>
              <w:t>QËLLIMI I POLITIKËS 3</w:t>
            </w:r>
            <w:r>
              <w:rPr>
                <w:rFonts w:ascii="Garamond" w:hAnsi="Garamond" w:cs="Times New Roman"/>
                <w:sz w:val="20"/>
                <w:szCs w:val="20"/>
              </w:rPr>
              <w:t xml:space="preserve"> –</w:t>
            </w:r>
            <w:r w:rsidRPr="00020611">
              <w:rPr>
                <w:rFonts w:ascii="Garamond" w:hAnsi="Garamond" w:cs="Times New Roman"/>
                <w:sz w:val="20"/>
                <w:szCs w:val="20"/>
              </w:rPr>
              <w:t xml:space="preserve"> </w:t>
            </w:r>
            <w:r w:rsidR="00AA0346" w:rsidRPr="00020611">
              <w:rPr>
                <w:rFonts w:ascii="Garamond" w:hAnsi="Garamond" w:cs="Times New Roman"/>
                <w:sz w:val="20"/>
                <w:szCs w:val="20"/>
              </w:rPr>
              <w:t>INTEGRITETI DHE LIGJSHMËRIA E PROCESIT TË PROKURIMEVE PUBLIKE</w:t>
            </w:r>
          </w:p>
        </w:tc>
      </w:tr>
      <w:tr w:rsidR="000A374E" w:rsidRPr="00020611" w14:paraId="40008334" w14:textId="77777777" w:rsidTr="000A374E">
        <w:trPr>
          <w:trHeight w:val="20"/>
        </w:trPr>
        <w:tc>
          <w:tcPr>
            <w:tcW w:w="3235" w:type="dxa"/>
          </w:tcPr>
          <w:p w14:paraId="302308D1"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Burimi i të dhënave për monitorimin e treguesit të performancës</w:t>
            </w:r>
          </w:p>
        </w:tc>
        <w:tc>
          <w:tcPr>
            <w:tcW w:w="9715" w:type="dxa"/>
            <w:gridSpan w:val="5"/>
          </w:tcPr>
          <w:p w14:paraId="4B15F7F7" w14:textId="042811D1"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Sistemi i Shqyrtimit t</w:t>
            </w:r>
            <w:r w:rsidR="00AA0346" w:rsidRPr="00020611">
              <w:rPr>
                <w:rFonts w:ascii="Garamond" w:hAnsi="Garamond" w:cs="Times New Roman"/>
                <w:sz w:val="20"/>
                <w:szCs w:val="20"/>
              </w:rPr>
              <w:t>ë</w:t>
            </w:r>
            <w:r w:rsidRPr="00020611">
              <w:rPr>
                <w:rFonts w:ascii="Garamond" w:hAnsi="Garamond" w:cs="Times New Roman"/>
                <w:sz w:val="20"/>
                <w:szCs w:val="20"/>
              </w:rPr>
              <w:t xml:space="preserve"> Ankesave</w:t>
            </w:r>
          </w:p>
          <w:p w14:paraId="59F25054" w14:textId="52C54FE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 xml:space="preserve">Analiza </w:t>
            </w:r>
            <w:r w:rsidR="009E2161" w:rsidRPr="00020611">
              <w:rPr>
                <w:rFonts w:ascii="Garamond" w:hAnsi="Garamond" w:cs="Times New Roman"/>
                <w:sz w:val="20"/>
                <w:szCs w:val="20"/>
              </w:rPr>
              <w:t>v</w:t>
            </w:r>
            <w:r w:rsidRPr="00020611">
              <w:rPr>
                <w:rFonts w:ascii="Garamond" w:hAnsi="Garamond" w:cs="Times New Roman"/>
                <w:sz w:val="20"/>
                <w:szCs w:val="20"/>
              </w:rPr>
              <w:t>jetore</w:t>
            </w:r>
          </w:p>
        </w:tc>
      </w:tr>
      <w:tr w:rsidR="000A374E" w:rsidRPr="00020611" w14:paraId="06CBBD29" w14:textId="77777777" w:rsidTr="000A374E">
        <w:trPr>
          <w:trHeight w:val="20"/>
        </w:trPr>
        <w:tc>
          <w:tcPr>
            <w:tcW w:w="3235" w:type="dxa"/>
          </w:tcPr>
          <w:p w14:paraId="6EB62FD0"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Institucioni përgjegjës për mbledhjen e të dhënave</w:t>
            </w:r>
          </w:p>
        </w:tc>
        <w:tc>
          <w:tcPr>
            <w:tcW w:w="9715" w:type="dxa"/>
            <w:gridSpan w:val="5"/>
          </w:tcPr>
          <w:p w14:paraId="5E553B2B" w14:textId="3ED52EAD"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Komisioni i Prokurimit Publik</w:t>
            </w:r>
          </w:p>
        </w:tc>
      </w:tr>
      <w:tr w:rsidR="000A374E" w:rsidRPr="00020611" w14:paraId="257BBBE2" w14:textId="77777777" w:rsidTr="000A374E">
        <w:trPr>
          <w:trHeight w:val="20"/>
        </w:trPr>
        <w:tc>
          <w:tcPr>
            <w:tcW w:w="3235" w:type="dxa"/>
          </w:tcPr>
          <w:p w14:paraId="0263F597" w14:textId="09AD2732"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Indikatori dhe objektivat e zhvillimit të qëndrueshëm.</w:t>
            </w:r>
            <w:r w:rsidR="00FF5213" w:rsidRPr="00020611">
              <w:rPr>
                <w:rFonts w:ascii="Garamond" w:hAnsi="Garamond" w:cs="Times New Roman"/>
                <w:sz w:val="20"/>
                <w:szCs w:val="20"/>
              </w:rPr>
              <w:t xml:space="preserve"> </w:t>
            </w:r>
          </w:p>
        </w:tc>
        <w:tc>
          <w:tcPr>
            <w:tcW w:w="9715" w:type="dxa"/>
            <w:gridSpan w:val="5"/>
          </w:tcPr>
          <w:p w14:paraId="4FD15734"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PO</w:t>
            </w:r>
          </w:p>
          <w:p w14:paraId="2D0B4C52" w14:textId="77777777" w:rsidR="00EC25D3" w:rsidRPr="00020611" w:rsidRDefault="00EC25D3" w:rsidP="000A374E">
            <w:pPr>
              <w:widowControl w:val="0"/>
              <w:rPr>
                <w:rFonts w:ascii="Garamond" w:hAnsi="Garamond" w:cs="Times New Roman"/>
                <w:sz w:val="20"/>
                <w:szCs w:val="20"/>
              </w:rPr>
            </w:pPr>
          </w:p>
        </w:tc>
      </w:tr>
      <w:tr w:rsidR="000A374E" w:rsidRPr="00020611" w14:paraId="1819179C" w14:textId="77777777" w:rsidTr="000A374E">
        <w:trPr>
          <w:trHeight w:val="20"/>
        </w:trPr>
        <w:tc>
          <w:tcPr>
            <w:tcW w:w="3235" w:type="dxa"/>
          </w:tcPr>
          <w:p w14:paraId="16E39BA1" w14:textId="2D4C20BA" w:rsidR="00EC25D3" w:rsidRPr="00020611" w:rsidRDefault="002A728F" w:rsidP="000A374E">
            <w:pPr>
              <w:widowControl w:val="0"/>
              <w:rPr>
                <w:rFonts w:ascii="Garamond" w:hAnsi="Garamond" w:cs="Times New Roman"/>
                <w:sz w:val="20"/>
                <w:szCs w:val="20"/>
              </w:rPr>
            </w:pPr>
            <w:r w:rsidRPr="00020611">
              <w:rPr>
                <w:rFonts w:ascii="Garamond" w:hAnsi="Garamond" w:cs="Times New Roman"/>
                <w:sz w:val="20"/>
                <w:szCs w:val="20"/>
              </w:rPr>
              <w:t>Frekuenca</w:t>
            </w:r>
            <w:r w:rsidR="00EC25D3" w:rsidRPr="00020611">
              <w:rPr>
                <w:rFonts w:ascii="Garamond" w:hAnsi="Garamond" w:cs="Times New Roman"/>
                <w:sz w:val="20"/>
                <w:szCs w:val="20"/>
              </w:rPr>
              <w:t xml:space="preserve"> e publikimit të të dhënave</w:t>
            </w:r>
          </w:p>
        </w:tc>
        <w:tc>
          <w:tcPr>
            <w:tcW w:w="9715" w:type="dxa"/>
            <w:gridSpan w:val="5"/>
          </w:tcPr>
          <w:p w14:paraId="34D630C0"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Vjetor</w:t>
            </w:r>
          </w:p>
        </w:tc>
      </w:tr>
      <w:tr w:rsidR="000A374E" w:rsidRPr="00020611" w14:paraId="3133073F" w14:textId="77777777" w:rsidTr="000A374E">
        <w:trPr>
          <w:trHeight w:val="20"/>
        </w:trPr>
        <w:tc>
          <w:tcPr>
            <w:tcW w:w="3235" w:type="dxa"/>
          </w:tcPr>
          <w:p w14:paraId="15AB77B1"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Përshkrim i shkurtër i metodologjisë së indikatorit si dhe paraqitja e formulës së llogaritjes së indikatorit</w:t>
            </w:r>
          </w:p>
        </w:tc>
        <w:tc>
          <w:tcPr>
            <w:tcW w:w="9715" w:type="dxa"/>
            <w:gridSpan w:val="5"/>
          </w:tcPr>
          <w:p w14:paraId="4F8403A0" w14:textId="0318F669" w:rsidR="00EC25D3" w:rsidRPr="00020611" w:rsidRDefault="00EC25D3" w:rsidP="000A374E">
            <w:pPr>
              <w:widowControl w:val="0"/>
              <w:rPr>
                <w:rFonts w:ascii="Garamond" w:hAnsi="Garamond"/>
                <w:sz w:val="20"/>
                <w:szCs w:val="20"/>
                <w:lang w:eastAsia="hr-HR"/>
              </w:rPr>
            </w:pPr>
            <w:r w:rsidRPr="00020611">
              <w:rPr>
                <w:rFonts w:ascii="Garamond" w:hAnsi="Garamond"/>
                <w:sz w:val="20"/>
                <w:szCs w:val="20"/>
                <w:lang w:eastAsia="hr-HR"/>
              </w:rPr>
              <w:t xml:space="preserve"> </w:t>
            </w:r>
          </w:p>
          <w:p w14:paraId="6D3823E1" w14:textId="5AD37AC0" w:rsidR="00EC25D3" w:rsidRPr="00020611" w:rsidRDefault="00EC25D3" w:rsidP="000A374E">
            <w:pPr>
              <w:widowControl w:val="0"/>
              <w:rPr>
                <w:rFonts w:ascii="Garamond" w:hAnsi="Garamond"/>
                <w:sz w:val="20"/>
                <w:szCs w:val="20"/>
                <w:lang w:eastAsia="hr-HR"/>
              </w:rPr>
            </w:pPr>
            <w:r w:rsidRPr="00020611">
              <w:rPr>
                <w:rFonts w:ascii="Garamond" w:hAnsi="Garamond"/>
                <w:sz w:val="20"/>
                <w:szCs w:val="20"/>
                <w:lang w:eastAsia="hr-HR"/>
              </w:rPr>
              <w:t>Ndikimi do të vlerësohet duke matur numrin e ankesave të shqyrtuara jashtë afatit të parashikuar në ligj mbi numrin e ankesave totale të depozituara pranë KPP</w:t>
            </w:r>
            <w:r w:rsidR="009E2161" w:rsidRPr="00020611">
              <w:rPr>
                <w:rFonts w:ascii="Garamond" w:hAnsi="Garamond"/>
                <w:sz w:val="20"/>
                <w:szCs w:val="20"/>
                <w:lang w:eastAsia="hr-HR"/>
              </w:rPr>
              <w:t>-së</w:t>
            </w:r>
            <w:r w:rsidRPr="00020611">
              <w:rPr>
                <w:rFonts w:ascii="Garamond" w:hAnsi="Garamond"/>
                <w:sz w:val="20"/>
                <w:szCs w:val="20"/>
                <w:lang w:eastAsia="hr-HR"/>
              </w:rPr>
              <w:t xml:space="preserve"> në një vit</w:t>
            </w:r>
            <w:r w:rsidR="002B0CF9" w:rsidRPr="00020611">
              <w:rPr>
                <w:rFonts w:ascii="Garamond" w:hAnsi="Garamond"/>
                <w:sz w:val="20"/>
                <w:szCs w:val="20"/>
                <w:lang w:eastAsia="hr-HR"/>
              </w:rPr>
              <w:t>.</w:t>
            </w:r>
          </w:p>
          <w:p w14:paraId="1DC561AE" w14:textId="77777777" w:rsidR="00ED4FDF" w:rsidRPr="00020611" w:rsidRDefault="00ED4FDF" w:rsidP="000A374E">
            <w:pPr>
              <w:widowControl w:val="0"/>
              <w:rPr>
                <w:rFonts w:ascii="Garamond" w:hAnsi="Garamond"/>
                <w:i/>
                <w:sz w:val="20"/>
                <w:szCs w:val="20"/>
                <w:lang w:eastAsia="hr-HR"/>
              </w:rPr>
            </w:pPr>
          </w:p>
          <w:p w14:paraId="38411C44" w14:textId="4A38195C" w:rsidR="00ED4FDF" w:rsidRPr="00020611" w:rsidRDefault="00AD5390" w:rsidP="000A374E">
            <w:pPr>
              <w:widowControl w:val="0"/>
              <w:rPr>
                <w:rFonts w:ascii="Garamond" w:hAnsi="Garamond"/>
                <w:sz w:val="20"/>
                <w:szCs w:val="20"/>
                <w:lang w:eastAsia="hr-HR"/>
              </w:rPr>
            </w:pPr>
            <m:oMath>
              <m:r>
                <m:rPr>
                  <m:sty m:val="bi"/>
                </m:rPr>
                <w:rPr>
                  <w:rFonts w:ascii="Cambria Math" w:hAnsi="Cambria Math"/>
                  <w:sz w:val="20"/>
                  <w:szCs w:val="20"/>
                  <w:lang w:eastAsia="hr-HR"/>
                </w:rPr>
                <m:t>SH</m:t>
              </m:r>
              <m:r>
                <w:rPr>
                  <w:rFonts w:ascii="Cambria Math" w:hAnsi="Cambria Math"/>
                  <w:sz w:val="20"/>
                  <w:szCs w:val="20"/>
                  <w:lang w:eastAsia="hr-HR"/>
                </w:rPr>
                <m:t>.</m:t>
              </m:r>
              <m:r>
                <m:rPr>
                  <m:sty m:val="bi"/>
                </m:rPr>
                <w:rPr>
                  <w:rFonts w:ascii="Cambria Math" w:hAnsi="Cambria Math"/>
                  <w:sz w:val="20"/>
                  <w:szCs w:val="20"/>
                  <w:lang w:eastAsia="hr-HR"/>
                </w:rPr>
                <m:t>Shqyrtimit</m:t>
              </m:r>
              <m:r>
                <w:rPr>
                  <w:rFonts w:ascii="Cambria Math" w:hAnsi="Cambria Math"/>
                  <w:sz w:val="20"/>
                  <w:szCs w:val="20"/>
                  <w:lang w:eastAsia="hr-HR"/>
                </w:rPr>
                <m:t>ë</m:t>
              </m:r>
              <m:f>
                <m:fPr>
                  <m:ctrlPr>
                    <w:rPr>
                      <w:rFonts w:ascii="Cambria Math" w:hAnsi="Cambria Math"/>
                      <w:i/>
                      <w:sz w:val="20"/>
                      <w:szCs w:val="20"/>
                      <w:lang w:eastAsia="hr-HR"/>
                    </w:rPr>
                  </m:ctrlPr>
                </m:fPr>
                <m:num>
                  <m:r>
                    <m:rPr>
                      <m:sty m:val="bi"/>
                    </m:rPr>
                    <w:rPr>
                      <w:rFonts w:ascii="Cambria Math" w:hAnsi="Cambria Math"/>
                      <w:sz w:val="20"/>
                      <w:szCs w:val="20"/>
                      <w:lang w:eastAsia="hr-HR"/>
                    </w:rPr>
                    <m:t>Numri</m:t>
                  </m:r>
                  <m:r>
                    <w:rPr>
                      <w:rFonts w:ascii="Cambria Math" w:hAnsi="Cambria Math"/>
                      <w:sz w:val="20"/>
                      <w:szCs w:val="20"/>
                      <w:lang w:eastAsia="hr-HR"/>
                    </w:rPr>
                    <m:t xml:space="preserve"> </m:t>
                  </m:r>
                  <m:r>
                    <m:rPr>
                      <m:sty m:val="bi"/>
                    </m:rPr>
                    <w:rPr>
                      <w:rFonts w:ascii="Cambria Math" w:hAnsi="Cambria Math"/>
                      <w:sz w:val="20"/>
                      <w:szCs w:val="20"/>
                      <w:lang w:eastAsia="hr-HR"/>
                    </w:rPr>
                    <m:t>i</m:t>
                  </m:r>
                  <m:r>
                    <w:rPr>
                      <w:rFonts w:ascii="Cambria Math" w:hAnsi="Cambria Math"/>
                      <w:sz w:val="20"/>
                      <w:szCs w:val="20"/>
                      <w:lang w:eastAsia="hr-HR"/>
                    </w:rPr>
                    <m:t xml:space="preserve"> </m:t>
                  </m:r>
                  <m:r>
                    <m:rPr>
                      <m:sty m:val="bi"/>
                    </m:rPr>
                    <w:rPr>
                      <w:rFonts w:ascii="Cambria Math" w:hAnsi="Cambria Math"/>
                      <w:sz w:val="20"/>
                      <w:szCs w:val="20"/>
                      <w:lang w:eastAsia="hr-HR"/>
                    </w:rPr>
                    <m:t>ankesave</m:t>
                  </m:r>
                  <m:r>
                    <w:rPr>
                      <w:rFonts w:ascii="Cambria Math" w:hAnsi="Cambria Math"/>
                      <w:sz w:val="20"/>
                      <w:szCs w:val="20"/>
                      <w:lang w:eastAsia="hr-HR"/>
                    </w:rPr>
                    <m:t xml:space="preserve"> </m:t>
                  </m:r>
                  <m:r>
                    <m:rPr>
                      <m:sty m:val="bi"/>
                    </m:rPr>
                    <w:rPr>
                      <w:rFonts w:ascii="Cambria Math" w:hAnsi="Cambria Math"/>
                      <w:sz w:val="20"/>
                      <w:szCs w:val="20"/>
                      <w:lang w:eastAsia="hr-HR"/>
                    </w:rPr>
                    <m:t>të</m:t>
                  </m:r>
                  <m:r>
                    <w:rPr>
                      <w:rFonts w:ascii="Cambria Math" w:hAnsi="Cambria Math"/>
                      <w:sz w:val="20"/>
                      <w:szCs w:val="20"/>
                      <w:lang w:eastAsia="hr-HR"/>
                    </w:rPr>
                    <m:t xml:space="preserve"> </m:t>
                  </m:r>
                  <m:r>
                    <m:rPr>
                      <m:sty m:val="bi"/>
                    </m:rPr>
                    <w:rPr>
                      <w:rFonts w:ascii="Cambria Math" w:hAnsi="Cambria Math"/>
                      <w:sz w:val="20"/>
                      <w:szCs w:val="20"/>
                      <w:lang w:eastAsia="hr-HR"/>
                    </w:rPr>
                    <m:t>shqyrtuara</m:t>
                  </m:r>
                  <m:r>
                    <w:rPr>
                      <w:rFonts w:ascii="Cambria Math" w:hAnsi="Cambria Math"/>
                      <w:sz w:val="20"/>
                      <w:szCs w:val="20"/>
                      <w:lang w:eastAsia="hr-HR"/>
                    </w:rPr>
                    <m:t xml:space="preserve"> </m:t>
                  </m:r>
                  <m:r>
                    <m:rPr>
                      <m:sty m:val="bi"/>
                    </m:rPr>
                    <w:rPr>
                      <w:rFonts w:ascii="Cambria Math" w:hAnsi="Cambria Math"/>
                      <w:sz w:val="20"/>
                      <w:szCs w:val="20"/>
                      <w:lang w:eastAsia="hr-HR"/>
                    </w:rPr>
                    <m:t>jashtë</m:t>
                  </m:r>
                  <m:r>
                    <w:rPr>
                      <w:rFonts w:ascii="Cambria Math" w:hAnsi="Cambria Math"/>
                      <w:sz w:val="20"/>
                      <w:szCs w:val="20"/>
                      <w:lang w:eastAsia="hr-HR"/>
                    </w:rPr>
                    <m:t xml:space="preserve"> </m:t>
                  </m:r>
                  <m:r>
                    <m:rPr>
                      <m:sty m:val="bi"/>
                    </m:rPr>
                    <w:rPr>
                      <w:rFonts w:ascii="Cambria Math" w:hAnsi="Cambria Math"/>
                      <w:sz w:val="20"/>
                      <w:szCs w:val="20"/>
                      <w:lang w:eastAsia="hr-HR"/>
                    </w:rPr>
                    <m:t>afatit</m:t>
                  </m:r>
                </m:num>
                <m:den>
                  <m:r>
                    <m:rPr>
                      <m:sty m:val="bi"/>
                    </m:rPr>
                    <w:rPr>
                      <w:rFonts w:ascii="Cambria Math" w:hAnsi="Cambria Math"/>
                      <w:sz w:val="20"/>
                      <w:szCs w:val="20"/>
                      <w:lang w:eastAsia="hr-HR"/>
                    </w:rPr>
                    <m:t>Numri</m:t>
                  </m:r>
                  <m:r>
                    <w:rPr>
                      <w:rFonts w:ascii="Cambria Math" w:hAnsi="Cambria Math"/>
                      <w:sz w:val="20"/>
                      <w:szCs w:val="20"/>
                      <w:lang w:eastAsia="hr-HR"/>
                    </w:rPr>
                    <m:t xml:space="preserve"> </m:t>
                  </m:r>
                  <m:r>
                    <m:rPr>
                      <m:sty m:val="bi"/>
                    </m:rPr>
                    <w:rPr>
                      <w:rFonts w:ascii="Cambria Math" w:hAnsi="Cambria Math"/>
                      <w:sz w:val="20"/>
                      <w:szCs w:val="20"/>
                      <w:lang w:eastAsia="hr-HR"/>
                    </w:rPr>
                    <m:t>total</m:t>
                  </m:r>
                  <m:r>
                    <w:rPr>
                      <w:rFonts w:ascii="Cambria Math" w:hAnsi="Cambria Math"/>
                      <w:sz w:val="20"/>
                      <w:szCs w:val="20"/>
                      <w:lang w:eastAsia="hr-HR"/>
                    </w:rPr>
                    <m:t xml:space="preserve"> </m:t>
                  </m:r>
                  <m:r>
                    <m:rPr>
                      <m:sty m:val="bi"/>
                    </m:rPr>
                    <w:rPr>
                      <w:rFonts w:ascii="Cambria Math" w:hAnsi="Cambria Math"/>
                      <w:sz w:val="20"/>
                      <w:szCs w:val="20"/>
                      <w:lang w:eastAsia="hr-HR"/>
                    </w:rPr>
                    <m:t>i</m:t>
                  </m:r>
                  <m:r>
                    <w:rPr>
                      <w:rFonts w:ascii="Cambria Math" w:hAnsi="Cambria Math"/>
                      <w:sz w:val="20"/>
                      <w:szCs w:val="20"/>
                      <w:lang w:eastAsia="hr-HR"/>
                    </w:rPr>
                    <m:t xml:space="preserve"> </m:t>
                  </m:r>
                  <m:r>
                    <m:rPr>
                      <m:sty m:val="bi"/>
                    </m:rPr>
                    <w:rPr>
                      <w:rFonts w:ascii="Cambria Math" w:hAnsi="Cambria Math"/>
                      <w:sz w:val="20"/>
                      <w:szCs w:val="20"/>
                      <w:lang w:eastAsia="hr-HR"/>
                    </w:rPr>
                    <m:t>ankesave</m:t>
                  </m:r>
                  <m:r>
                    <w:rPr>
                      <w:rFonts w:ascii="Cambria Math" w:hAnsi="Cambria Math"/>
                      <w:sz w:val="20"/>
                      <w:szCs w:val="20"/>
                      <w:lang w:eastAsia="hr-HR"/>
                    </w:rPr>
                    <m:t xml:space="preserve"> </m:t>
                  </m:r>
                  <m:r>
                    <m:rPr>
                      <m:sty m:val="bi"/>
                    </m:rPr>
                    <w:rPr>
                      <w:rFonts w:ascii="Cambria Math" w:hAnsi="Cambria Math"/>
                      <w:sz w:val="20"/>
                      <w:szCs w:val="20"/>
                      <w:lang w:eastAsia="hr-HR"/>
                    </w:rPr>
                    <m:t>të</m:t>
                  </m:r>
                  <m:r>
                    <w:rPr>
                      <w:rFonts w:ascii="Cambria Math" w:hAnsi="Cambria Math"/>
                      <w:sz w:val="20"/>
                      <w:szCs w:val="20"/>
                      <w:lang w:eastAsia="hr-HR"/>
                    </w:rPr>
                    <m:t xml:space="preserve"> </m:t>
                  </m:r>
                  <m:r>
                    <m:rPr>
                      <m:sty m:val="bi"/>
                    </m:rPr>
                    <w:rPr>
                      <w:rFonts w:ascii="Cambria Math" w:hAnsi="Cambria Math"/>
                      <w:sz w:val="20"/>
                      <w:szCs w:val="20"/>
                      <w:lang w:eastAsia="hr-HR"/>
                    </w:rPr>
                    <m:t>depozituara</m:t>
                  </m:r>
                  <m:r>
                    <w:rPr>
                      <w:rFonts w:ascii="Cambria Math" w:hAnsi="Cambria Math"/>
                      <w:sz w:val="20"/>
                      <w:szCs w:val="20"/>
                      <w:lang w:eastAsia="hr-HR"/>
                    </w:rPr>
                    <m:t xml:space="preserve"> </m:t>
                  </m:r>
                  <m:r>
                    <m:rPr>
                      <m:sty m:val="bi"/>
                    </m:rPr>
                    <w:rPr>
                      <w:rFonts w:ascii="Cambria Math" w:hAnsi="Cambria Math"/>
                      <w:sz w:val="20"/>
                      <w:szCs w:val="20"/>
                      <w:lang w:eastAsia="hr-HR"/>
                    </w:rPr>
                    <m:t>pranë</m:t>
                  </m:r>
                  <m:r>
                    <w:rPr>
                      <w:rFonts w:ascii="Cambria Math" w:hAnsi="Cambria Math"/>
                      <w:sz w:val="20"/>
                      <w:szCs w:val="20"/>
                      <w:lang w:eastAsia="hr-HR"/>
                    </w:rPr>
                    <m:t xml:space="preserve"> </m:t>
                  </m:r>
                  <m:r>
                    <m:rPr>
                      <m:sty m:val="bi"/>
                    </m:rPr>
                    <w:rPr>
                      <w:rFonts w:ascii="Cambria Math" w:hAnsi="Cambria Math"/>
                      <w:sz w:val="20"/>
                      <w:szCs w:val="20"/>
                      <w:lang w:eastAsia="hr-HR"/>
                    </w:rPr>
                    <m:t>KPP</m:t>
                  </m:r>
                  <m:r>
                    <w:rPr>
                      <w:rFonts w:ascii="Cambria Math" w:hAnsi="Cambria Math"/>
                      <w:sz w:val="20"/>
                      <w:szCs w:val="20"/>
                      <w:lang w:eastAsia="hr-HR"/>
                    </w:rPr>
                    <m:t xml:space="preserve"> </m:t>
                  </m:r>
                  <m:r>
                    <m:rPr>
                      <m:sty m:val="bi"/>
                    </m:rPr>
                    <w:rPr>
                      <w:rFonts w:ascii="Cambria Math" w:hAnsi="Cambria Math"/>
                      <w:sz w:val="20"/>
                      <w:szCs w:val="20"/>
                      <w:lang w:eastAsia="hr-HR"/>
                    </w:rPr>
                    <m:t>në</m:t>
                  </m:r>
                  <m:r>
                    <w:rPr>
                      <w:rFonts w:ascii="Cambria Math" w:hAnsi="Cambria Math"/>
                      <w:sz w:val="20"/>
                      <w:szCs w:val="20"/>
                      <w:lang w:eastAsia="hr-HR"/>
                    </w:rPr>
                    <m:t xml:space="preserve"> </m:t>
                  </m:r>
                  <m:r>
                    <m:rPr>
                      <m:sty m:val="bi"/>
                    </m:rPr>
                    <w:rPr>
                      <w:rFonts w:ascii="Cambria Math" w:hAnsi="Cambria Math"/>
                      <w:sz w:val="20"/>
                      <w:szCs w:val="20"/>
                      <w:lang w:eastAsia="hr-HR"/>
                    </w:rPr>
                    <m:t>vit</m:t>
                  </m:r>
                  <m:r>
                    <w:rPr>
                      <w:rFonts w:ascii="Cambria Math" w:hAnsi="Cambria Math"/>
                      <w:sz w:val="20"/>
                      <w:szCs w:val="20"/>
                      <w:lang w:eastAsia="hr-HR"/>
                    </w:rPr>
                    <m:t xml:space="preserve"> </m:t>
                  </m:r>
                </m:den>
              </m:f>
            </m:oMath>
            <w:r w:rsidR="00ED4FDF" w:rsidRPr="00020611">
              <w:rPr>
                <w:rFonts w:ascii="Garamond" w:hAnsi="Garamond"/>
                <w:sz w:val="20"/>
                <w:szCs w:val="20"/>
                <w:lang w:eastAsia="hr-HR"/>
              </w:rPr>
              <w:t xml:space="preserve"> x 100</w:t>
            </w:r>
          </w:p>
          <w:p w14:paraId="6E1B87BB" w14:textId="168BF169" w:rsidR="00ED4FDF" w:rsidRPr="00020611" w:rsidRDefault="00ED4FDF" w:rsidP="000A374E">
            <w:pPr>
              <w:widowControl w:val="0"/>
              <w:rPr>
                <w:rFonts w:ascii="Garamond" w:hAnsi="Garamond" w:cs="Times New Roman"/>
                <w:sz w:val="20"/>
                <w:szCs w:val="20"/>
              </w:rPr>
            </w:pPr>
          </w:p>
        </w:tc>
      </w:tr>
      <w:tr w:rsidR="000A374E" w:rsidRPr="00020611" w14:paraId="3055F869" w14:textId="77777777" w:rsidTr="000A374E">
        <w:trPr>
          <w:trHeight w:val="20"/>
        </w:trPr>
        <w:tc>
          <w:tcPr>
            <w:tcW w:w="3235" w:type="dxa"/>
            <w:vMerge w:val="restart"/>
          </w:tcPr>
          <w:p w14:paraId="0DA9CE89"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Informacion mbi vlerën bazë</w:t>
            </w:r>
          </w:p>
        </w:tc>
        <w:tc>
          <w:tcPr>
            <w:tcW w:w="9715" w:type="dxa"/>
            <w:gridSpan w:val="5"/>
          </w:tcPr>
          <w:p w14:paraId="46651EA8"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Viti: 2023</w:t>
            </w:r>
          </w:p>
        </w:tc>
      </w:tr>
      <w:tr w:rsidR="000A374E" w:rsidRPr="00020611" w14:paraId="149E5342" w14:textId="77777777" w:rsidTr="000A374E">
        <w:trPr>
          <w:trHeight w:val="20"/>
        </w:trPr>
        <w:tc>
          <w:tcPr>
            <w:tcW w:w="3235" w:type="dxa"/>
            <w:vMerge/>
          </w:tcPr>
          <w:p w14:paraId="6D27A4C4" w14:textId="77777777" w:rsidR="00EC25D3" w:rsidRPr="00020611" w:rsidRDefault="00EC25D3" w:rsidP="000A374E">
            <w:pPr>
              <w:widowControl w:val="0"/>
              <w:rPr>
                <w:rFonts w:ascii="Garamond" w:hAnsi="Garamond" w:cs="Times New Roman"/>
                <w:sz w:val="20"/>
                <w:szCs w:val="20"/>
              </w:rPr>
            </w:pPr>
          </w:p>
        </w:tc>
        <w:tc>
          <w:tcPr>
            <w:tcW w:w="9715" w:type="dxa"/>
            <w:gridSpan w:val="5"/>
          </w:tcPr>
          <w:p w14:paraId="7B46A377" w14:textId="77777777" w:rsidR="00EC25D3" w:rsidRPr="00020611" w:rsidRDefault="00AA3E20" w:rsidP="000A374E">
            <w:pPr>
              <w:widowControl w:val="0"/>
              <w:rPr>
                <w:rFonts w:ascii="Garamond" w:hAnsi="Garamond" w:cs="Times New Roman"/>
                <w:sz w:val="20"/>
                <w:szCs w:val="20"/>
              </w:rPr>
            </w:pPr>
            <w:r w:rsidRPr="00020611">
              <w:rPr>
                <w:rFonts w:ascii="Garamond" w:hAnsi="Garamond" w:cs="Times New Roman"/>
                <w:sz w:val="20"/>
                <w:szCs w:val="20"/>
              </w:rPr>
              <w:t>Viti 2023: Vlera</w:t>
            </w:r>
            <w:r w:rsidR="00FF5213" w:rsidRPr="00020611">
              <w:rPr>
                <w:rFonts w:ascii="Garamond" w:hAnsi="Garamond" w:cs="Times New Roman"/>
                <w:sz w:val="20"/>
                <w:szCs w:val="20"/>
              </w:rPr>
              <w:t xml:space="preserve"> </w:t>
            </w:r>
            <w:r w:rsidR="00D550DC" w:rsidRPr="00020611">
              <w:rPr>
                <w:rFonts w:ascii="Garamond" w:hAnsi="Garamond" w:cs="Times New Roman"/>
                <w:sz w:val="20"/>
                <w:szCs w:val="20"/>
              </w:rPr>
              <w:t>9.4%</w:t>
            </w:r>
          </w:p>
          <w:p w14:paraId="24E8DE21" w14:textId="3101ED6B" w:rsidR="00AA3E20" w:rsidRPr="00020611" w:rsidRDefault="00AA3E20" w:rsidP="000A374E">
            <w:pPr>
              <w:widowControl w:val="0"/>
              <w:rPr>
                <w:rFonts w:ascii="Garamond" w:hAnsi="Garamond" w:cs="Times New Roman"/>
                <w:sz w:val="20"/>
                <w:szCs w:val="20"/>
              </w:rPr>
            </w:pPr>
            <w:r w:rsidRPr="00020611">
              <w:rPr>
                <w:rFonts w:ascii="Garamond" w:hAnsi="Garamond" w:cs="Times New Roman"/>
                <w:sz w:val="20"/>
                <w:szCs w:val="20"/>
              </w:rPr>
              <w:t>Vlera e synuar: Trend zbrit</w:t>
            </w:r>
            <w:r w:rsidR="000316EC" w:rsidRPr="00020611">
              <w:rPr>
                <w:rFonts w:ascii="Garamond" w:hAnsi="Garamond" w:cs="Times New Roman"/>
                <w:sz w:val="20"/>
                <w:szCs w:val="20"/>
              </w:rPr>
              <w:t>ë</w:t>
            </w:r>
            <w:r w:rsidRPr="00020611">
              <w:rPr>
                <w:rFonts w:ascii="Garamond" w:hAnsi="Garamond" w:cs="Times New Roman"/>
                <w:sz w:val="20"/>
                <w:szCs w:val="20"/>
              </w:rPr>
              <w:t>s</w:t>
            </w:r>
          </w:p>
        </w:tc>
      </w:tr>
      <w:tr w:rsidR="000A374E" w:rsidRPr="00020611" w14:paraId="2D14572C" w14:textId="77777777" w:rsidTr="000A374E">
        <w:trPr>
          <w:trHeight w:val="20"/>
        </w:trPr>
        <w:tc>
          <w:tcPr>
            <w:tcW w:w="3235" w:type="dxa"/>
            <w:vMerge w:val="restart"/>
          </w:tcPr>
          <w:p w14:paraId="18ECD875"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Informacion mbi vlerën e synuar</w:t>
            </w:r>
          </w:p>
        </w:tc>
        <w:tc>
          <w:tcPr>
            <w:tcW w:w="2295" w:type="dxa"/>
          </w:tcPr>
          <w:p w14:paraId="5138ACF0"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Viti:</w:t>
            </w:r>
          </w:p>
        </w:tc>
        <w:tc>
          <w:tcPr>
            <w:tcW w:w="1845" w:type="dxa"/>
          </w:tcPr>
          <w:p w14:paraId="064F4204"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2024</w:t>
            </w:r>
          </w:p>
        </w:tc>
        <w:tc>
          <w:tcPr>
            <w:tcW w:w="1620" w:type="dxa"/>
          </w:tcPr>
          <w:p w14:paraId="29A44A3A"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2025</w:t>
            </w:r>
          </w:p>
        </w:tc>
        <w:tc>
          <w:tcPr>
            <w:tcW w:w="1890" w:type="dxa"/>
          </w:tcPr>
          <w:p w14:paraId="1EC06472"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2026</w:t>
            </w:r>
          </w:p>
        </w:tc>
        <w:tc>
          <w:tcPr>
            <w:tcW w:w="2065" w:type="dxa"/>
          </w:tcPr>
          <w:p w14:paraId="55DA26EE"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2027</w:t>
            </w:r>
          </w:p>
        </w:tc>
      </w:tr>
      <w:tr w:rsidR="000A374E" w:rsidRPr="00020611" w14:paraId="55BA9F86" w14:textId="77777777" w:rsidTr="000A374E">
        <w:trPr>
          <w:trHeight w:val="20"/>
        </w:trPr>
        <w:tc>
          <w:tcPr>
            <w:tcW w:w="3235" w:type="dxa"/>
            <w:vMerge/>
          </w:tcPr>
          <w:p w14:paraId="0060FD3E" w14:textId="77777777" w:rsidR="00EC25D3" w:rsidRPr="00020611" w:rsidRDefault="00EC25D3" w:rsidP="000A374E">
            <w:pPr>
              <w:widowControl w:val="0"/>
              <w:rPr>
                <w:rFonts w:ascii="Garamond" w:hAnsi="Garamond" w:cs="Times New Roman"/>
                <w:sz w:val="20"/>
                <w:szCs w:val="20"/>
              </w:rPr>
            </w:pPr>
          </w:p>
        </w:tc>
        <w:tc>
          <w:tcPr>
            <w:tcW w:w="2295" w:type="dxa"/>
          </w:tcPr>
          <w:p w14:paraId="23DFE73A" w14:textId="77777777" w:rsidR="00EC25D3" w:rsidRPr="00020611" w:rsidRDefault="00EC25D3" w:rsidP="000A374E">
            <w:pPr>
              <w:widowControl w:val="0"/>
              <w:rPr>
                <w:rFonts w:ascii="Garamond" w:hAnsi="Garamond" w:cs="Times New Roman"/>
                <w:sz w:val="20"/>
                <w:szCs w:val="20"/>
              </w:rPr>
            </w:pPr>
            <w:r w:rsidRPr="00020611">
              <w:rPr>
                <w:rFonts w:ascii="Garamond" w:hAnsi="Garamond" w:cs="Times New Roman"/>
                <w:sz w:val="20"/>
                <w:szCs w:val="20"/>
              </w:rPr>
              <w:t>Vlera e treguesve</w:t>
            </w:r>
          </w:p>
        </w:tc>
        <w:tc>
          <w:tcPr>
            <w:tcW w:w="1845" w:type="dxa"/>
          </w:tcPr>
          <w:p w14:paraId="5FB65C49" w14:textId="77777777" w:rsidR="00EC25D3" w:rsidRPr="00020611" w:rsidRDefault="00EC25D3" w:rsidP="000A374E">
            <w:pPr>
              <w:widowControl w:val="0"/>
              <w:rPr>
                <w:rFonts w:ascii="Garamond" w:hAnsi="Garamond" w:cs="Times New Roman"/>
                <w:sz w:val="20"/>
                <w:szCs w:val="20"/>
              </w:rPr>
            </w:pPr>
          </w:p>
        </w:tc>
        <w:tc>
          <w:tcPr>
            <w:tcW w:w="1620" w:type="dxa"/>
          </w:tcPr>
          <w:p w14:paraId="71FF37EE" w14:textId="77777777" w:rsidR="00EC25D3" w:rsidRPr="00020611" w:rsidRDefault="00EC25D3" w:rsidP="000A374E">
            <w:pPr>
              <w:widowControl w:val="0"/>
              <w:rPr>
                <w:rFonts w:ascii="Garamond" w:hAnsi="Garamond" w:cs="Times New Roman"/>
                <w:sz w:val="20"/>
                <w:szCs w:val="20"/>
              </w:rPr>
            </w:pPr>
          </w:p>
        </w:tc>
        <w:tc>
          <w:tcPr>
            <w:tcW w:w="1890" w:type="dxa"/>
          </w:tcPr>
          <w:p w14:paraId="67119660" w14:textId="77777777" w:rsidR="00EC25D3" w:rsidRPr="00020611" w:rsidRDefault="00EC25D3" w:rsidP="000A374E">
            <w:pPr>
              <w:widowControl w:val="0"/>
              <w:rPr>
                <w:rFonts w:ascii="Garamond" w:hAnsi="Garamond" w:cs="Times New Roman"/>
                <w:sz w:val="20"/>
                <w:szCs w:val="20"/>
              </w:rPr>
            </w:pPr>
          </w:p>
        </w:tc>
        <w:tc>
          <w:tcPr>
            <w:tcW w:w="2065" w:type="dxa"/>
          </w:tcPr>
          <w:p w14:paraId="28C2D6E4" w14:textId="77777777" w:rsidR="00EC25D3" w:rsidRPr="00020611" w:rsidRDefault="00EC25D3" w:rsidP="000A374E">
            <w:pPr>
              <w:widowControl w:val="0"/>
              <w:rPr>
                <w:rFonts w:ascii="Garamond" w:hAnsi="Garamond" w:cs="Times New Roman"/>
                <w:sz w:val="20"/>
                <w:szCs w:val="20"/>
              </w:rPr>
            </w:pPr>
          </w:p>
        </w:tc>
      </w:tr>
    </w:tbl>
    <w:p w14:paraId="7386C872" w14:textId="77777777" w:rsidR="00EC25D3" w:rsidRPr="00020611" w:rsidRDefault="00EC25D3" w:rsidP="000A374E">
      <w:pPr>
        <w:widowControl w:val="0"/>
        <w:spacing w:after="0" w:line="240" w:lineRule="auto"/>
        <w:ind w:firstLine="284"/>
        <w:rPr>
          <w:rFonts w:ascii="Garamond" w:hAnsi="Garamond" w:cs="Times New Roman"/>
          <w:sz w:val="24"/>
          <w:szCs w:val="24"/>
        </w:rPr>
      </w:pPr>
    </w:p>
    <w:sectPr w:rsidR="00EC25D3" w:rsidRPr="00020611" w:rsidSect="0013733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98E36" w14:textId="77777777" w:rsidR="00164540" w:rsidRDefault="00164540" w:rsidP="0052036A">
      <w:pPr>
        <w:spacing w:after="0" w:line="240" w:lineRule="auto"/>
      </w:pPr>
      <w:r>
        <w:separator/>
      </w:r>
    </w:p>
  </w:endnote>
  <w:endnote w:type="continuationSeparator" w:id="0">
    <w:p w14:paraId="2EB401AF" w14:textId="77777777" w:rsidR="00164540" w:rsidRDefault="00164540" w:rsidP="0052036A">
      <w:pPr>
        <w:spacing w:after="0" w:line="240" w:lineRule="auto"/>
      </w:pPr>
      <w:r>
        <w:continuationSeparator/>
      </w:r>
    </w:p>
  </w:endnote>
  <w:endnote w:type="continuationNotice" w:id="1">
    <w:p w14:paraId="14B3BE5D" w14:textId="77777777" w:rsidR="00164540" w:rsidRDefault="00164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Noto Sans CJK SC Regular">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893626"/>
      <w:docPartObj>
        <w:docPartGallery w:val="Page Numbers (Bottom of Page)"/>
        <w:docPartUnique/>
      </w:docPartObj>
    </w:sdtPr>
    <w:sdtEndPr>
      <w:rPr>
        <w:noProof/>
      </w:rPr>
    </w:sdtEndPr>
    <w:sdtContent>
      <w:p w14:paraId="6AA8B551" w14:textId="05AF7321" w:rsidR="00164540" w:rsidRDefault="001645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C140D0" w14:textId="77777777" w:rsidR="00164540" w:rsidRDefault="00164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2B7E9" w14:textId="77777777" w:rsidR="00164540" w:rsidRDefault="00164540" w:rsidP="0052036A">
      <w:pPr>
        <w:spacing w:after="0" w:line="240" w:lineRule="auto"/>
      </w:pPr>
      <w:r>
        <w:separator/>
      </w:r>
    </w:p>
  </w:footnote>
  <w:footnote w:type="continuationSeparator" w:id="0">
    <w:p w14:paraId="7BA409C1" w14:textId="77777777" w:rsidR="00164540" w:rsidRDefault="00164540" w:rsidP="0052036A">
      <w:pPr>
        <w:spacing w:after="0" w:line="240" w:lineRule="auto"/>
      </w:pPr>
      <w:r>
        <w:continuationSeparator/>
      </w:r>
    </w:p>
  </w:footnote>
  <w:footnote w:type="continuationNotice" w:id="1">
    <w:p w14:paraId="185B7BB6" w14:textId="77777777" w:rsidR="00164540" w:rsidRDefault="00164540">
      <w:pPr>
        <w:spacing w:after="0" w:line="240" w:lineRule="auto"/>
      </w:pPr>
    </w:p>
  </w:footnote>
  <w:footnote w:id="2">
    <w:p w14:paraId="500168CE" w14:textId="1AEA309B" w:rsidR="00164540" w:rsidRPr="0090416C" w:rsidRDefault="00164540" w:rsidP="004B0D66">
      <w:pPr>
        <w:spacing w:after="0" w:line="240" w:lineRule="auto"/>
        <w:rPr>
          <w:rFonts w:ascii="Garamond" w:hAnsi="Garamond"/>
          <w:sz w:val="20"/>
          <w:szCs w:val="20"/>
        </w:rPr>
      </w:pPr>
      <w:r w:rsidRPr="0090416C">
        <w:rPr>
          <w:rStyle w:val="FootnoteReference"/>
          <w:rFonts w:ascii="Garamond" w:hAnsi="Garamond"/>
          <w:sz w:val="20"/>
          <w:szCs w:val="20"/>
        </w:rPr>
        <w:footnoteRef/>
      </w:r>
      <w:r w:rsidRPr="0090416C">
        <w:rPr>
          <w:rFonts w:ascii="Garamond" w:hAnsi="Garamond"/>
          <w:sz w:val="20"/>
          <w:szCs w:val="20"/>
        </w:rPr>
        <w:t xml:space="preserve"> </w:t>
      </w:r>
      <w:r w:rsidRPr="0090416C">
        <w:rPr>
          <w:rFonts w:ascii="Garamond" w:hAnsi="Garamond" w:cstheme="majorHAnsi"/>
          <w:bCs/>
          <w:sz w:val="20"/>
          <w:szCs w:val="20"/>
        </w:rPr>
        <w:t xml:space="preserve">Sipas </w:t>
      </w:r>
      <w:r w:rsidRPr="00CD0433">
        <w:rPr>
          <w:rFonts w:ascii="Garamond" w:hAnsi="Garamond" w:cstheme="majorHAnsi"/>
          <w:bCs/>
          <w:sz w:val="20"/>
          <w:szCs w:val="20"/>
        </w:rPr>
        <w:t xml:space="preserve">lidhjes 3, </w:t>
      </w:r>
      <w:r w:rsidRPr="00CD0433">
        <w:rPr>
          <w:rFonts w:ascii="Garamond" w:hAnsi="Garamond" w:cstheme="majorHAnsi"/>
          <w:bCs/>
          <w:i/>
          <w:sz w:val="20"/>
          <w:szCs w:val="20"/>
        </w:rPr>
        <w:t>“Vlerësimi</w:t>
      </w:r>
      <w:r w:rsidRPr="0090416C">
        <w:rPr>
          <w:rFonts w:ascii="Garamond" w:hAnsi="Garamond" w:cstheme="majorHAnsi"/>
          <w:bCs/>
          <w:i/>
          <w:sz w:val="20"/>
          <w:szCs w:val="20"/>
        </w:rPr>
        <w:t xml:space="preserve"> i detajuar i kostos për zbatimin e Strategjisë Kombëtare të Prokurimit Publik 2023</w:t>
      </w:r>
      <w:r>
        <w:rPr>
          <w:rFonts w:ascii="Garamond" w:hAnsi="Garamond" w:cstheme="majorHAnsi"/>
          <w:bCs/>
          <w:i/>
          <w:sz w:val="20"/>
          <w:szCs w:val="20"/>
        </w:rPr>
        <w:t>–</w:t>
      </w:r>
      <w:r w:rsidRPr="0090416C">
        <w:rPr>
          <w:rFonts w:ascii="Garamond" w:hAnsi="Garamond" w:cstheme="majorHAnsi"/>
          <w:bCs/>
          <w:i/>
          <w:sz w:val="20"/>
          <w:szCs w:val="20"/>
        </w:rPr>
        <w:t>2027”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31B4"/>
    <w:multiLevelType w:val="hybridMultilevel"/>
    <w:tmpl w:val="1C5663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37865"/>
    <w:multiLevelType w:val="hybridMultilevel"/>
    <w:tmpl w:val="3D96FB0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FA3262"/>
    <w:multiLevelType w:val="hybridMultilevel"/>
    <w:tmpl w:val="4C4ED5D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87143"/>
    <w:multiLevelType w:val="hybridMultilevel"/>
    <w:tmpl w:val="B63ED9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A67302"/>
    <w:multiLevelType w:val="hybridMultilevel"/>
    <w:tmpl w:val="AB5A0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A6306"/>
    <w:multiLevelType w:val="hybridMultilevel"/>
    <w:tmpl w:val="327049B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BB1419"/>
    <w:multiLevelType w:val="hybridMultilevel"/>
    <w:tmpl w:val="548007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50C58"/>
    <w:multiLevelType w:val="hybridMultilevel"/>
    <w:tmpl w:val="8B7A30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AE7591"/>
    <w:multiLevelType w:val="hybridMultilevel"/>
    <w:tmpl w:val="3E06C35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02699"/>
    <w:multiLevelType w:val="hybridMultilevel"/>
    <w:tmpl w:val="D78A687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9D43EA"/>
    <w:multiLevelType w:val="hybridMultilevel"/>
    <w:tmpl w:val="59487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6B3945"/>
    <w:multiLevelType w:val="hybridMultilevel"/>
    <w:tmpl w:val="B994FD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9D7BEA"/>
    <w:multiLevelType w:val="hybridMultilevel"/>
    <w:tmpl w:val="26421A0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0A706C"/>
    <w:multiLevelType w:val="multilevel"/>
    <w:tmpl w:val="697A0C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8697223"/>
    <w:multiLevelType w:val="hybridMultilevel"/>
    <w:tmpl w:val="E2E03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637E3A"/>
    <w:multiLevelType w:val="hybridMultilevel"/>
    <w:tmpl w:val="8CD425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5314808"/>
    <w:multiLevelType w:val="hybridMultilevel"/>
    <w:tmpl w:val="29A633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3C73EB"/>
    <w:multiLevelType w:val="hybridMultilevel"/>
    <w:tmpl w:val="BF7C6A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F157E"/>
    <w:multiLevelType w:val="hybridMultilevel"/>
    <w:tmpl w:val="4A3682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CA3365"/>
    <w:multiLevelType w:val="hybridMultilevel"/>
    <w:tmpl w:val="DB04B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54A1F"/>
    <w:multiLevelType w:val="hybridMultilevel"/>
    <w:tmpl w:val="A79A680A"/>
    <w:lvl w:ilvl="0" w:tplc="159ECE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6974FF"/>
    <w:multiLevelType w:val="hybridMultilevel"/>
    <w:tmpl w:val="6C845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453E7"/>
    <w:multiLevelType w:val="hybridMultilevel"/>
    <w:tmpl w:val="1D6ABC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3684E"/>
    <w:multiLevelType w:val="hybridMultilevel"/>
    <w:tmpl w:val="A8C061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4B688C"/>
    <w:multiLevelType w:val="hybridMultilevel"/>
    <w:tmpl w:val="164A8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0F1B6D"/>
    <w:multiLevelType w:val="hybridMultilevel"/>
    <w:tmpl w:val="D3F867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5A05BD"/>
    <w:multiLevelType w:val="hybridMultilevel"/>
    <w:tmpl w:val="A3B61E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951D30"/>
    <w:multiLevelType w:val="hybridMultilevel"/>
    <w:tmpl w:val="CB843BC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58B7AF3"/>
    <w:multiLevelType w:val="hybridMultilevel"/>
    <w:tmpl w:val="398C07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BA067C"/>
    <w:multiLevelType w:val="hybridMultilevel"/>
    <w:tmpl w:val="C53283B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F47755"/>
    <w:multiLevelType w:val="hybridMultilevel"/>
    <w:tmpl w:val="B6E8526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3800C2"/>
    <w:multiLevelType w:val="hybridMultilevel"/>
    <w:tmpl w:val="709EE02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C158EB"/>
    <w:multiLevelType w:val="hybridMultilevel"/>
    <w:tmpl w:val="FC80838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CC41C38"/>
    <w:multiLevelType w:val="hybridMultilevel"/>
    <w:tmpl w:val="97E8071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2364A8"/>
    <w:multiLevelType w:val="hybridMultilevel"/>
    <w:tmpl w:val="B9489E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8A4797"/>
    <w:multiLevelType w:val="hybridMultilevel"/>
    <w:tmpl w:val="6D6081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27AD3"/>
    <w:multiLevelType w:val="hybridMultilevel"/>
    <w:tmpl w:val="8C4CC4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3818B7"/>
    <w:multiLevelType w:val="hybridMultilevel"/>
    <w:tmpl w:val="D36EA2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AB2AA1"/>
    <w:multiLevelType w:val="multilevel"/>
    <w:tmpl w:val="5FD045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AF4692"/>
    <w:multiLevelType w:val="hybridMultilevel"/>
    <w:tmpl w:val="642ED65C"/>
    <w:lvl w:ilvl="0" w:tplc="A9A22748">
      <w:start w:val="1"/>
      <w:numFmt w:val="bullet"/>
      <w:lvlText w:val="-"/>
      <w:lvlJc w:val="left"/>
      <w:pPr>
        <w:ind w:left="720" w:hanging="360"/>
      </w:pPr>
      <w:rPr>
        <w:rFonts w:ascii="Times New Roman" w:eastAsiaTheme="minorHAns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62F34ECD"/>
    <w:multiLevelType w:val="hybridMultilevel"/>
    <w:tmpl w:val="CEFE76C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6355243"/>
    <w:multiLevelType w:val="hybridMultilevel"/>
    <w:tmpl w:val="392E0ED2"/>
    <w:lvl w:ilvl="0" w:tplc="159ECE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3E7C8E"/>
    <w:multiLevelType w:val="hybridMultilevel"/>
    <w:tmpl w:val="4072C7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4E5F80"/>
    <w:multiLevelType w:val="hybridMultilevel"/>
    <w:tmpl w:val="F09630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FD01C0"/>
    <w:multiLevelType w:val="hybridMultilevel"/>
    <w:tmpl w:val="C7160B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92450E8"/>
    <w:multiLevelType w:val="hybridMultilevel"/>
    <w:tmpl w:val="2EDE5396"/>
    <w:lvl w:ilvl="0" w:tplc="A9A2274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D90A06"/>
    <w:multiLevelType w:val="hybridMultilevel"/>
    <w:tmpl w:val="79764B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2C73CC"/>
    <w:multiLevelType w:val="hybridMultilevel"/>
    <w:tmpl w:val="45DECA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F46670"/>
    <w:multiLevelType w:val="hybridMultilevel"/>
    <w:tmpl w:val="315C15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C21506"/>
    <w:multiLevelType w:val="hybridMultilevel"/>
    <w:tmpl w:val="7A7A3EE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E2978FF"/>
    <w:multiLevelType w:val="hybridMultilevel"/>
    <w:tmpl w:val="62CC8C8C"/>
    <w:lvl w:ilvl="0" w:tplc="159ECE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712EDE"/>
    <w:multiLevelType w:val="hybridMultilevel"/>
    <w:tmpl w:val="66FA008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281001E"/>
    <w:multiLevelType w:val="hybridMultilevel"/>
    <w:tmpl w:val="4B9C336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30723F2"/>
    <w:multiLevelType w:val="hybridMultilevel"/>
    <w:tmpl w:val="5300A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412432"/>
    <w:multiLevelType w:val="hybridMultilevel"/>
    <w:tmpl w:val="8940CA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8883F26"/>
    <w:multiLevelType w:val="hybridMultilevel"/>
    <w:tmpl w:val="A3243DD0"/>
    <w:lvl w:ilvl="0" w:tplc="0409000D">
      <w:start w:val="1"/>
      <w:numFmt w:val="bullet"/>
      <w:lvlText w:val=""/>
      <w:lvlJc w:val="left"/>
      <w:pPr>
        <w:ind w:left="720" w:hanging="360"/>
      </w:pPr>
      <w:rPr>
        <w:rFonts w:ascii="Wingdings" w:hAnsi="Wingdings" w:hint="default"/>
      </w:rPr>
    </w:lvl>
    <w:lvl w:ilvl="1" w:tplc="A72CAD8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8A92E3E"/>
    <w:multiLevelType w:val="multilevel"/>
    <w:tmpl w:val="972CEBE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C2037BC"/>
    <w:multiLevelType w:val="hybridMultilevel"/>
    <w:tmpl w:val="AC42F4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56"/>
  </w:num>
  <w:num w:numId="3">
    <w:abstractNumId w:val="39"/>
  </w:num>
  <w:num w:numId="4">
    <w:abstractNumId w:val="11"/>
  </w:num>
  <w:num w:numId="5">
    <w:abstractNumId w:val="47"/>
  </w:num>
  <w:num w:numId="6">
    <w:abstractNumId w:val="25"/>
  </w:num>
  <w:num w:numId="7">
    <w:abstractNumId w:val="22"/>
  </w:num>
  <w:num w:numId="8">
    <w:abstractNumId w:val="55"/>
  </w:num>
  <w:num w:numId="9">
    <w:abstractNumId w:val="46"/>
  </w:num>
  <w:num w:numId="10">
    <w:abstractNumId w:val="4"/>
  </w:num>
  <w:num w:numId="11">
    <w:abstractNumId w:val="0"/>
  </w:num>
  <w:num w:numId="12">
    <w:abstractNumId w:val="48"/>
  </w:num>
  <w:num w:numId="13">
    <w:abstractNumId w:val="2"/>
  </w:num>
  <w:num w:numId="14">
    <w:abstractNumId w:val="36"/>
  </w:num>
  <w:num w:numId="15">
    <w:abstractNumId w:val="24"/>
  </w:num>
  <w:num w:numId="16">
    <w:abstractNumId w:val="57"/>
  </w:num>
  <w:num w:numId="17">
    <w:abstractNumId w:val="3"/>
  </w:num>
  <w:num w:numId="18">
    <w:abstractNumId w:val="16"/>
  </w:num>
  <w:num w:numId="19">
    <w:abstractNumId w:val="35"/>
  </w:num>
  <w:num w:numId="20">
    <w:abstractNumId w:val="42"/>
  </w:num>
  <w:num w:numId="21">
    <w:abstractNumId w:val="21"/>
  </w:num>
  <w:num w:numId="22">
    <w:abstractNumId w:val="28"/>
  </w:num>
  <w:num w:numId="23">
    <w:abstractNumId w:val="8"/>
  </w:num>
  <w:num w:numId="24">
    <w:abstractNumId w:val="23"/>
  </w:num>
  <w:num w:numId="25">
    <w:abstractNumId w:val="26"/>
  </w:num>
  <w:num w:numId="26">
    <w:abstractNumId w:val="43"/>
  </w:num>
  <w:num w:numId="27">
    <w:abstractNumId w:val="19"/>
  </w:num>
  <w:num w:numId="28">
    <w:abstractNumId w:val="17"/>
  </w:num>
  <w:num w:numId="29">
    <w:abstractNumId w:val="7"/>
  </w:num>
  <w:num w:numId="30">
    <w:abstractNumId w:val="10"/>
  </w:num>
  <w:num w:numId="31">
    <w:abstractNumId w:val="6"/>
  </w:num>
  <w:num w:numId="32">
    <w:abstractNumId w:val="34"/>
  </w:num>
  <w:num w:numId="33">
    <w:abstractNumId w:val="38"/>
  </w:num>
  <w:num w:numId="34">
    <w:abstractNumId w:val="18"/>
  </w:num>
  <w:num w:numId="35">
    <w:abstractNumId w:val="32"/>
  </w:num>
  <w:num w:numId="36">
    <w:abstractNumId w:val="5"/>
  </w:num>
  <w:num w:numId="37">
    <w:abstractNumId w:val="37"/>
  </w:num>
  <w:num w:numId="38">
    <w:abstractNumId w:val="31"/>
  </w:num>
  <w:num w:numId="39">
    <w:abstractNumId w:val="9"/>
  </w:num>
  <w:num w:numId="40">
    <w:abstractNumId w:val="15"/>
  </w:num>
  <w:num w:numId="41">
    <w:abstractNumId w:val="52"/>
  </w:num>
  <w:num w:numId="42">
    <w:abstractNumId w:val="29"/>
  </w:num>
  <w:num w:numId="43">
    <w:abstractNumId w:val="1"/>
  </w:num>
  <w:num w:numId="44">
    <w:abstractNumId w:val="44"/>
  </w:num>
  <w:num w:numId="45">
    <w:abstractNumId w:val="49"/>
  </w:num>
  <w:num w:numId="46">
    <w:abstractNumId w:val="27"/>
  </w:num>
  <w:num w:numId="47">
    <w:abstractNumId w:val="40"/>
  </w:num>
  <w:num w:numId="48">
    <w:abstractNumId w:val="33"/>
  </w:num>
  <w:num w:numId="49">
    <w:abstractNumId w:val="54"/>
  </w:num>
  <w:num w:numId="50">
    <w:abstractNumId w:val="12"/>
  </w:num>
  <w:num w:numId="51">
    <w:abstractNumId w:val="51"/>
  </w:num>
  <w:num w:numId="52">
    <w:abstractNumId w:val="30"/>
  </w:num>
  <w:num w:numId="53">
    <w:abstractNumId w:val="20"/>
  </w:num>
  <w:num w:numId="54">
    <w:abstractNumId w:val="50"/>
  </w:num>
  <w:num w:numId="55">
    <w:abstractNumId w:val="14"/>
  </w:num>
  <w:num w:numId="56">
    <w:abstractNumId w:val="45"/>
  </w:num>
  <w:num w:numId="57">
    <w:abstractNumId w:val="53"/>
  </w:num>
  <w:num w:numId="58">
    <w:abstractNumId w:val="13"/>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DCF"/>
    <w:rsid w:val="00000B93"/>
    <w:rsid w:val="00001D11"/>
    <w:rsid w:val="00002566"/>
    <w:rsid w:val="00005E21"/>
    <w:rsid w:val="00005F39"/>
    <w:rsid w:val="00006448"/>
    <w:rsid w:val="0001228D"/>
    <w:rsid w:val="00014E73"/>
    <w:rsid w:val="00015473"/>
    <w:rsid w:val="00015CCD"/>
    <w:rsid w:val="0001776A"/>
    <w:rsid w:val="00020065"/>
    <w:rsid w:val="00020611"/>
    <w:rsid w:val="000277E1"/>
    <w:rsid w:val="000316EC"/>
    <w:rsid w:val="00036792"/>
    <w:rsid w:val="000368FC"/>
    <w:rsid w:val="0003695F"/>
    <w:rsid w:val="000403D0"/>
    <w:rsid w:val="000416C1"/>
    <w:rsid w:val="00041BE5"/>
    <w:rsid w:val="000442A1"/>
    <w:rsid w:val="00045D9A"/>
    <w:rsid w:val="00050221"/>
    <w:rsid w:val="0005164A"/>
    <w:rsid w:val="00054751"/>
    <w:rsid w:val="00055488"/>
    <w:rsid w:val="00055864"/>
    <w:rsid w:val="00056E00"/>
    <w:rsid w:val="000576C5"/>
    <w:rsid w:val="00060DD8"/>
    <w:rsid w:val="0006141A"/>
    <w:rsid w:val="00062D11"/>
    <w:rsid w:val="00063DD7"/>
    <w:rsid w:val="00065E55"/>
    <w:rsid w:val="00070BAA"/>
    <w:rsid w:val="00071551"/>
    <w:rsid w:val="00071892"/>
    <w:rsid w:val="00072517"/>
    <w:rsid w:val="00073C1C"/>
    <w:rsid w:val="000752B5"/>
    <w:rsid w:val="00082261"/>
    <w:rsid w:val="00082A24"/>
    <w:rsid w:val="00083603"/>
    <w:rsid w:val="000932AB"/>
    <w:rsid w:val="000954C1"/>
    <w:rsid w:val="000A26A9"/>
    <w:rsid w:val="000A2C4A"/>
    <w:rsid w:val="000A350A"/>
    <w:rsid w:val="000A374E"/>
    <w:rsid w:val="000A5D55"/>
    <w:rsid w:val="000A68C2"/>
    <w:rsid w:val="000A6DB0"/>
    <w:rsid w:val="000B17DC"/>
    <w:rsid w:val="000B30B7"/>
    <w:rsid w:val="000B45F4"/>
    <w:rsid w:val="000B5E9F"/>
    <w:rsid w:val="000B6BB2"/>
    <w:rsid w:val="000C2415"/>
    <w:rsid w:val="000C2A5A"/>
    <w:rsid w:val="000C31C2"/>
    <w:rsid w:val="000C3AD7"/>
    <w:rsid w:val="000C68D3"/>
    <w:rsid w:val="000C7A0E"/>
    <w:rsid w:val="000D5277"/>
    <w:rsid w:val="000D52FC"/>
    <w:rsid w:val="000E1AB2"/>
    <w:rsid w:val="000E39F7"/>
    <w:rsid w:val="000F0942"/>
    <w:rsid w:val="000F17CA"/>
    <w:rsid w:val="000F4801"/>
    <w:rsid w:val="000F6770"/>
    <w:rsid w:val="000F6D0B"/>
    <w:rsid w:val="000F7906"/>
    <w:rsid w:val="001004EB"/>
    <w:rsid w:val="00101436"/>
    <w:rsid w:val="0010576B"/>
    <w:rsid w:val="001065B5"/>
    <w:rsid w:val="001070AA"/>
    <w:rsid w:val="00110E71"/>
    <w:rsid w:val="001122DA"/>
    <w:rsid w:val="0012020F"/>
    <w:rsid w:val="001225CC"/>
    <w:rsid w:val="00123CFE"/>
    <w:rsid w:val="0013430C"/>
    <w:rsid w:val="00135764"/>
    <w:rsid w:val="001364B3"/>
    <w:rsid w:val="001368EB"/>
    <w:rsid w:val="00136A60"/>
    <w:rsid w:val="00137332"/>
    <w:rsid w:val="00140959"/>
    <w:rsid w:val="001447F5"/>
    <w:rsid w:val="0014663F"/>
    <w:rsid w:val="0014698A"/>
    <w:rsid w:val="00151F66"/>
    <w:rsid w:val="00152648"/>
    <w:rsid w:val="0015366B"/>
    <w:rsid w:val="00156A11"/>
    <w:rsid w:val="00164540"/>
    <w:rsid w:val="00164CEB"/>
    <w:rsid w:val="0016776D"/>
    <w:rsid w:val="00171DDC"/>
    <w:rsid w:val="00175A50"/>
    <w:rsid w:val="00182E11"/>
    <w:rsid w:val="0018496E"/>
    <w:rsid w:val="00194F51"/>
    <w:rsid w:val="001A460A"/>
    <w:rsid w:val="001A52A4"/>
    <w:rsid w:val="001A5EDC"/>
    <w:rsid w:val="001A744D"/>
    <w:rsid w:val="001A745D"/>
    <w:rsid w:val="001B37A1"/>
    <w:rsid w:val="001B49CD"/>
    <w:rsid w:val="001B5332"/>
    <w:rsid w:val="001B6B80"/>
    <w:rsid w:val="001B7F81"/>
    <w:rsid w:val="001C0CEE"/>
    <w:rsid w:val="001C19AF"/>
    <w:rsid w:val="001C2C9A"/>
    <w:rsid w:val="001D50A8"/>
    <w:rsid w:val="001D5DBE"/>
    <w:rsid w:val="001D65D4"/>
    <w:rsid w:val="001D6A27"/>
    <w:rsid w:val="001E0513"/>
    <w:rsid w:val="001E2DF1"/>
    <w:rsid w:val="001E2E42"/>
    <w:rsid w:val="001E44D2"/>
    <w:rsid w:val="001E559D"/>
    <w:rsid w:val="001E6B13"/>
    <w:rsid w:val="001E7D5A"/>
    <w:rsid w:val="001E7EAA"/>
    <w:rsid w:val="001F1A6C"/>
    <w:rsid w:val="001F1EA2"/>
    <w:rsid w:val="001F2FBE"/>
    <w:rsid w:val="00200497"/>
    <w:rsid w:val="00201017"/>
    <w:rsid w:val="00202251"/>
    <w:rsid w:val="00206C7D"/>
    <w:rsid w:val="00210315"/>
    <w:rsid w:val="00212568"/>
    <w:rsid w:val="002125F0"/>
    <w:rsid w:val="002174B2"/>
    <w:rsid w:val="0021773F"/>
    <w:rsid w:val="002237CB"/>
    <w:rsid w:val="002250A2"/>
    <w:rsid w:val="00225AF3"/>
    <w:rsid w:val="00226244"/>
    <w:rsid w:val="00226C6C"/>
    <w:rsid w:val="002301B5"/>
    <w:rsid w:val="00231DE4"/>
    <w:rsid w:val="00233304"/>
    <w:rsid w:val="002340DF"/>
    <w:rsid w:val="002349AE"/>
    <w:rsid w:val="0024160F"/>
    <w:rsid w:val="002542DA"/>
    <w:rsid w:val="0025731C"/>
    <w:rsid w:val="00260FA4"/>
    <w:rsid w:val="002631E7"/>
    <w:rsid w:val="00263271"/>
    <w:rsid w:val="00264CF3"/>
    <w:rsid w:val="00265055"/>
    <w:rsid w:val="002713F2"/>
    <w:rsid w:val="0027161A"/>
    <w:rsid w:val="00274629"/>
    <w:rsid w:val="00275E4F"/>
    <w:rsid w:val="002768F3"/>
    <w:rsid w:val="00277733"/>
    <w:rsid w:val="00277C8F"/>
    <w:rsid w:val="002800C5"/>
    <w:rsid w:val="002816ED"/>
    <w:rsid w:val="0028367D"/>
    <w:rsid w:val="002A4580"/>
    <w:rsid w:val="002A728F"/>
    <w:rsid w:val="002A7DD5"/>
    <w:rsid w:val="002B0CF9"/>
    <w:rsid w:val="002B162E"/>
    <w:rsid w:val="002B28B1"/>
    <w:rsid w:val="002B2F13"/>
    <w:rsid w:val="002B32CA"/>
    <w:rsid w:val="002C08F4"/>
    <w:rsid w:val="002C0A0B"/>
    <w:rsid w:val="002C2B24"/>
    <w:rsid w:val="002C6AF3"/>
    <w:rsid w:val="002C798D"/>
    <w:rsid w:val="002D0CAD"/>
    <w:rsid w:val="002D2680"/>
    <w:rsid w:val="002D27FE"/>
    <w:rsid w:val="002E01CA"/>
    <w:rsid w:val="002E3441"/>
    <w:rsid w:val="002E464C"/>
    <w:rsid w:val="002E7A3F"/>
    <w:rsid w:val="002F0AED"/>
    <w:rsid w:val="002F4D7E"/>
    <w:rsid w:val="0030357F"/>
    <w:rsid w:val="00303DAF"/>
    <w:rsid w:val="00311E1A"/>
    <w:rsid w:val="00313127"/>
    <w:rsid w:val="0031332C"/>
    <w:rsid w:val="00315112"/>
    <w:rsid w:val="00315614"/>
    <w:rsid w:val="00321BC2"/>
    <w:rsid w:val="0032239C"/>
    <w:rsid w:val="00324159"/>
    <w:rsid w:val="003265C6"/>
    <w:rsid w:val="003270EA"/>
    <w:rsid w:val="00331C06"/>
    <w:rsid w:val="00336708"/>
    <w:rsid w:val="0034148B"/>
    <w:rsid w:val="00342404"/>
    <w:rsid w:val="0034627E"/>
    <w:rsid w:val="00347225"/>
    <w:rsid w:val="003519DA"/>
    <w:rsid w:val="00351C88"/>
    <w:rsid w:val="00353883"/>
    <w:rsid w:val="00353FDD"/>
    <w:rsid w:val="00354A52"/>
    <w:rsid w:val="00356C81"/>
    <w:rsid w:val="003573EB"/>
    <w:rsid w:val="00360FC7"/>
    <w:rsid w:val="00362021"/>
    <w:rsid w:val="00363EE8"/>
    <w:rsid w:val="00370C27"/>
    <w:rsid w:val="00371296"/>
    <w:rsid w:val="00374C85"/>
    <w:rsid w:val="00374F62"/>
    <w:rsid w:val="00377505"/>
    <w:rsid w:val="00377E38"/>
    <w:rsid w:val="00380424"/>
    <w:rsid w:val="00381E6A"/>
    <w:rsid w:val="003844F0"/>
    <w:rsid w:val="00384C59"/>
    <w:rsid w:val="00392746"/>
    <w:rsid w:val="0039299A"/>
    <w:rsid w:val="00392E5D"/>
    <w:rsid w:val="00396544"/>
    <w:rsid w:val="003A2EE9"/>
    <w:rsid w:val="003B3636"/>
    <w:rsid w:val="003B3B38"/>
    <w:rsid w:val="003B470A"/>
    <w:rsid w:val="003B47C2"/>
    <w:rsid w:val="003B51E3"/>
    <w:rsid w:val="003B6C04"/>
    <w:rsid w:val="003B6C37"/>
    <w:rsid w:val="003B7F58"/>
    <w:rsid w:val="003C2CA2"/>
    <w:rsid w:val="003C4BD1"/>
    <w:rsid w:val="003C4F99"/>
    <w:rsid w:val="003C7C1B"/>
    <w:rsid w:val="003D00F2"/>
    <w:rsid w:val="003D3684"/>
    <w:rsid w:val="003D5AF6"/>
    <w:rsid w:val="003D71C5"/>
    <w:rsid w:val="003E0355"/>
    <w:rsid w:val="003E1892"/>
    <w:rsid w:val="003E64CB"/>
    <w:rsid w:val="003E72AD"/>
    <w:rsid w:val="003E7FCF"/>
    <w:rsid w:val="003F2F0C"/>
    <w:rsid w:val="003F5B97"/>
    <w:rsid w:val="003F5BF0"/>
    <w:rsid w:val="00400EC8"/>
    <w:rsid w:val="00405805"/>
    <w:rsid w:val="00407197"/>
    <w:rsid w:val="00411502"/>
    <w:rsid w:val="00411E5F"/>
    <w:rsid w:val="004179F9"/>
    <w:rsid w:val="00421DB7"/>
    <w:rsid w:val="00423D96"/>
    <w:rsid w:val="00426B4D"/>
    <w:rsid w:val="004276E1"/>
    <w:rsid w:val="00430696"/>
    <w:rsid w:val="0043087A"/>
    <w:rsid w:val="004315CB"/>
    <w:rsid w:val="00440471"/>
    <w:rsid w:val="00441760"/>
    <w:rsid w:val="0044203F"/>
    <w:rsid w:val="00450290"/>
    <w:rsid w:val="00451678"/>
    <w:rsid w:val="004531EB"/>
    <w:rsid w:val="00454BF5"/>
    <w:rsid w:val="0046156F"/>
    <w:rsid w:val="00462E29"/>
    <w:rsid w:val="00467405"/>
    <w:rsid w:val="004712CF"/>
    <w:rsid w:val="00472669"/>
    <w:rsid w:val="00472B35"/>
    <w:rsid w:val="0048747D"/>
    <w:rsid w:val="00487B51"/>
    <w:rsid w:val="00490921"/>
    <w:rsid w:val="00491B76"/>
    <w:rsid w:val="0049594A"/>
    <w:rsid w:val="00496B38"/>
    <w:rsid w:val="00496D91"/>
    <w:rsid w:val="00497674"/>
    <w:rsid w:val="004A0AFB"/>
    <w:rsid w:val="004A50F4"/>
    <w:rsid w:val="004A5F3A"/>
    <w:rsid w:val="004B08D4"/>
    <w:rsid w:val="004B0B95"/>
    <w:rsid w:val="004B0D66"/>
    <w:rsid w:val="004B2410"/>
    <w:rsid w:val="004B4A7C"/>
    <w:rsid w:val="004B5480"/>
    <w:rsid w:val="004C4E25"/>
    <w:rsid w:val="004D062D"/>
    <w:rsid w:val="004D106F"/>
    <w:rsid w:val="004D3199"/>
    <w:rsid w:val="004D4F1C"/>
    <w:rsid w:val="004E0105"/>
    <w:rsid w:val="004E5614"/>
    <w:rsid w:val="004E76A4"/>
    <w:rsid w:val="004F0AA4"/>
    <w:rsid w:val="004F0E1A"/>
    <w:rsid w:val="004F2DBC"/>
    <w:rsid w:val="004F4FC9"/>
    <w:rsid w:val="004F7831"/>
    <w:rsid w:val="00501FA5"/>
    <w:rsid w:val="00510951"/>
    <w:rsid w:val="00510EAE"/>
    <w:rsid w:val="005156FA"/>
    <w:rsid w:val="00516194"/>
    <w:rsid w:val="0051753D"/>
    <w:rsid w:val="00517681"/>
    <w:rsid w:val="0052036A"/>
    <w:rsid w:val="005213A3"/>
    <w:rsid w:val="00521731"/>
    <w:rsid w:val="005249C3"/>
    <w:rsid w:val="00530520"/>
    <w:rsid w:val="00532FFD"/>
    <w:rsid w:val="005345A4"/>
    <w:rsid w:val="00534637"/>
    <w:rsid w:val="00537151"/>
    <w:rsid w:val="00537F8C"/>
    <w:rsid w:val="00546F14"/>
    <w:rsid w:val="0055518F"/>
    <w:rsid w:val="005607E2"/>
    <w:rsid w:val="00562398"/>
    <w:rsid w:val="00566F53"/>
    <w:rsid w:val="00566FC4"/>
    <w:rsid w:val="005707B8"/>
    <w:rsid w:val="00570C4A"/>
    <w:rsid w:val="005720F3"/>
    <w:rsid w:val="005735A2"/>
    <w:rsid w:val="00576725"/>
    <w:rsid w:val="00583CFF"/>
    <w:rsid w:val="00593BC2"/>
    <w:rsid w:val="00594463"/>
    <w:rsid w:val="00594F48"/>
    <w:rsid w:val="005964FF"/>
    <w:rsid w:val="005A0B61"/>
    <w:rsid w:val="005B38BA"/>
    <w:rsid w:val="005B421D"/>
    <w:rsid w:val="005B554C"/>
    <w:rsid w:val="005B5D30"/>
    <w:rsid w:val="005B7068"/>
    <w:rsid w:val="005C236C"/>
    <w:rsid w:val="005C5076"/>
    <w:rsid w:val="005C6261"/>
    <w:rsid w:val="005D30FF"/>
    <w:rsid w:val="005D5611"/>
    <w:rsid w:val="005E1878"/>
    <w:rsid w:val="005E21BC"/>
    <w:rsid w:val="005F24AD"/>
    <w:rsid w:val="005F35D6"/>
    <w:rsid w:val="005F3D44"/>
    <w:rsid w:val="005F50C9"/>
    <w:rsid w:val="006001E6"/>
    <w:rsid w:val="006110C1"/>
    <w:rsid w:val="0061380D"/>
    <w:rsid w:val="006207CC"/>
    <w:rsid w:val="006208ED"/>
    <w:rsid w:val="006216B5"/>
    <w:rsid w:val="006228CE"/>
    <w:rsid w:val="006231A9"/>
    <w:rsid w:val="00625EE9"/>
    <w:rsid w:val="00627962"/>
    <w:rsid w:val="006335C5"/>
    <w:rsid w:val="00635446"/>
    <w:rsid w:val="00635C95"/>
    <w:rsid w:val="00642A07"/>
    <w:rsid w:val="006444E3"/>
    <w:rsid w:val="00650A92"/>
    <w:rsid w:val="00650C0C"/>
    <w:rsid w:val="0066101F"/>
    <w:rsid w:val="00665192"/>
    <w:rsid w:val="00666C59"/>
    <w:rsid w:val="006730D9"/>
    <w:rsid w:val="00677713"/>
    <w:rsid w:val="00677EBF"/>
    <w:rsid w:val="0068394D"/>
    <w:rsid w:val="00690C21"/>
    <w:rsid w:val="00690E7E"/>
    <w:rsid w:val="00694568"/>
    <w:rsid w:val="006A0258"/>
    <w:rsid w:val="006A2B94"/>
    <w:rsid w:val="006A3498"/>
    <w:rsid w:val="006A7E37"/>
    <w:rsid w:val="006B1DB4"/>
    <w:rsid w:val="006C0C6B"/>
    <w:rsid w:val="006C1CBC"/>
    <w:rsid w:val="006C2890"/>
    <w:rsid w:val="006D1EDC"/>
    <w:rsid w:val="006D4F08"/>
    <w:rsid w:val="006E5334"/>
    <w:rsid w:val="006E602E"/>
    <w:rsid w:val="006F7514"/>
    <w:rsid w:val="00700F43"/>
    <w:rsid w:val="00702834"/>
    <w:rsid w:val="0070670E"/>
    <w:rsid w:val="0070675F"/>
    <w:rsid w:val="00706DDD"/>
    <w:rsid w:val="00711835"/>
    <w:rsid w:val="00712210"/>
    <w:rsid w:val="00712AAB"/>
    <w:rsid w:val="0071511B"/>
    <w:rsid w:val="00716566"/>
    <w:rsid w:val="0072023E"/>
    <w:rsid w:val="007215F6"/>
    <w:rsid w:val="00732FC8"/>
    <w:rsid w:val="007411D0"/>
    <w:rsid w:val="00741692"/>
    <w:rsid w:val="00742A65"/>
    <w:rsid w:val="00743011"/>
    <w:rsid w:val="00752B89"/>
    <w:rsid w:val="007569B7"/>
    <w:rsid w:val="00757769"/>
    <w:rsid w:val="00764466"/>
    <w:rsid w:val="0077304C"/>
    <w:rsid w:val="007775BA"/>
    <w:rsid w:val="00781E41"/>
    <w:rsid w:val="00785624"/>
    <w:rsid w:val="00786170"/>
    <w:rsid w:val="0078679A"/>
    <w:rsid w:val="00787DBB"/>
    <w:rsid w:val="00792E59"/>
    <w:rsid w:val="00796618"/>
    <w:rsid w:val="00797B9B"/>
    <w:rsid w:val="007A0334"/>
    <w:rsid w:val="007A2631"/>
    <w:rsid w:val="007A26C9"/>
    <w:rsid w:val="007A5BEC"/>
    <w:rsid w:val="007A64B2"/>
    <w:rsid w:val="007B3967"/>
    <w:rsid w:val="007C11AE"/>
    <w:rsid w:val="007C2454"/>
    <w:rsid w:val="007C5E1C"/>
    <w:rsid w:val="007C647B"/>
    <w:rsid w:val="007D526F"/>
    <w:rsid w:val="007D593A"/>
    <w:rsid w:val="007E1F91"/>
    <w:rsid w:val="007E2554"/>
    <w:rsid w:val="007E440B"/>
    <w:rsid w:val="007E7401"/>
    <w:rsid w:val="007F0CD7"/>
    <w:rsid w:val="007F15DA"/>
    <w:rsid w:val="007F4008"/>
    <w:rsid w:val="00800E85"/>
    <w:rsid w:val="00801A64"/>
    <w:rsid w:val="00801C84"/>
    <w:rsid w:val="008057C9"/>
    <w:rsid w:val="008064C5"/>
    <w:rsid w:val="00806CEB"/>
    <w:rsid w:val="00810C55"/>
    <w:rsid w:val="00813AFE"/>
    <w:rsid w:val="00813C3B"/>
    <w:rsid w:val="00815665"/>
    <w:rsid w:val="008217C2"/>
    <w:rsid w:val="00821E43"/>
    <w:rsid w:val="008245FB"/>
    <w:rsid w:val="0082583B"/>
    <w:rsid w:val="00826FD0"/>
    <w:rsid w:val="00827C26"/>
    <w:rsid w:val="00827DCF"/>
    <w:rsid w:val="00831063"/>
    <w:rsid w:val="00833008"/>
    <w:rsid w:val="0084183E"/>
    <w:rsid w:val="00845881"/>
    <w:rsid w:val="00847B31"/>
    <w:rsid w:val="00850642"/>
    <w:rsid w:val="0085313F"/>
    <w:rsid w:val="00853455"/>
    <w:rsid w:val="00855162"/>
    <w:rsid w:val="0085621F"/>
    <w:rsid w:val="0086101D"/>
    <w:rsid w:val="00862112"/>
    <w:rsid w:val="0086318E"/>
    <w:rsid w:val="00864B86"/>
    <w:rsid w:val="00870787"/>
    <w:rsid w:val="008779E7"/>
    <w:rsid w:val="0088386D"/>
    <w:rsid w:val="00884979"/>
    <w:rsid w:val="008861C2"/>
    <w:rsid w:val="00893C46"/>
    <w:rsid w:val="008968A5"/>
    <w:rsid w:val="00897281"/>
    <w:rsid w:val="008976EA"/>
    <w:rsid w:val="008A00BE"/>
    <w:rsid w:val="008A2554"/>
    <w:rsid w:val="008A47EF"/>
    <w:rsid w:val="008A52E7"/>
    <w:rsid w:val="008A6B1D"/>
    <w:rsid w:val="008B2306"/>
    <w:rsid w:val="008B4924"/>
    <w:rsid w:val="008B694C"/>
    <w:rsid w:val="008C0BBC"/>
    <w:rsid w:val="008C307F"/>
    <w:rsid w:val="008C50E5"/>
    <w:rsid w:val="008D423C"/>
    <w:rsid w:val="008D4E46"/>
    <w:rsid w:val="008D5A44"/>
    <w:rsid w:val="008D6895"/>
    <w:rsid w:val="008D6C69"/>
    <w:rsid w:val="008E1AF3"/>
    <w:rsid w:val="008E34FF"/>
    <w:rsid w:val="008E365C"/>
    <w:rsid w:val="008E424A"/>
    <w:rsid w:val="008E6859"/>
    <w:rsid w:val="008E6FB4"/>
    <w:rsid w:val="008F08B8"/>
    <w:rsid w:val="008F2A70"/>
    <w:rsid w:val="009015DA"/>
    <w:rsid w:val="00901EE8"/>
    <w:rsid w:val="0090416C"/>
    <w:rsid w:val="0090426E"/>
    <w:rsid w:val="0090560C"/>
    <w:rsid w:val="009078BC"/>
    <w:rsid w:val="00907C33"/>
    <w:rsid w:val="00912AAB"/>
    <w:rsid w:val="009147F3"/>
    <w:rsid w:val="00916D1D"/>
    <w:rsid w:val="00921C35"/>
    <w:rsid w:val="00933B49"/>
    <w:rsid w:val="009363DD"/>
    <w:rsid w:val="00936C40"/>
    <w:rsid w:val="00940E32"/>
    <w:rsid w:val="00954930"/>
    <w:rsid w:val="00957269"/>
    <w:rsid w:val="00960E98"/>
    <w:rsid w:val="00963026"/>
    <w:rsid w:val="00970B4E"/>
    <w:rsid w:val="00970BFC"/>
    <w:rsid w:val="009716A7"/>
    <w:rsid w:val="0097714B"/>
    <w:rsid w:val="0097720F"/>
    <w:rsid w:val="009811AD"/>
    <w:rsid w:val="0098160D"/>
    <w:rsid w:val="00983815"/>
    <w:rsid w:val="0098386C"/>
    <w:rsid w:val="0098658D"/>
    <w:rsid w:val="009920D3"/>
    <w:rsid w:val="00994CA4"/>
    <w:rsid w:val="00997ED4"/>
    <w:rsid w:val="00997F14"/>
    <w:rsid w:val="009A285E"/>
    <w:rsid w:val="009A66E9"/>
    <w:rsid w:val="009B40B9"/>
    <w:rsid w:val="009B4B49"/>
    <w:rsid w:val="009B68A6"/>
    <w:rsid w:val="009C17C8"/>
    <w:rsid w:val="009C1ACA"/>
    <w:rsid w:val="009C20DC"/>
    <w:rsid w:val="009C3C7A"/>
    <w:rsid w:val="009C5C4C"/>
    <w:rsid w:val="009C6668"/>
    <w:rsid w:val="009D41D0"/>
    <w:rsid w:val="009D447A"/>
    <w:rsid w:val="009D6ACE"/>
    <w:rsid w:val="009D7843"/>
    <w:rsid w:val="009D7E96"/>
    <w:rsid w:val="009E2161"/>
    <w:rsid w:val="009E50B0"/>
    <w:rsid w:val="009F0701"/>
    <w:rsid w:val="009F2E2F"/>
    <w:rsid w:val="009F65C1"/>
    <w:rsid w:val="009F6B59"/>
    <w:rsid w:val="009F7E69"/>
    <w:rsid w:val="00A031AC"/>
    <w:rsid w:val="00A04A81"/>
    <w:rsid w:val="00A0698D"/>
    <w:rsid w:val="00A171A8"/>
    <w:rsid w:val="00A174E6"/>
    <w:rsid w:val="00A21DB7"/>
    <w:rsid w:val="00A269A9"/>
    <w:rsid w:val="00A27D05"/>
    <w:rsid w:val="00A3067B"/>
    <w:rsid w:val="00A31038"/>
    <w:rsid w:val="00A334A2"/>
    <w:rsid w:val="00A3558F"/>
    <w:rsid w:val="00A364C0"/>
    <w:rsid w:val="00A43F15"/>
    <w:rsid w:val="00A4474A"/>
    <w:rsid w:val="00A52340"/>
    <w:rsid w:val="00A5440A"/>
    <w:rsid w:val="00A54D56"/>
    <w:rsid w:val="00A56CF0"/>
    <w:rsid w:val="00A66343"/>
    <w:rsid w:val="00A732C1"/>
    <w:rsid w:val="00A74113"/>
    <w:rsid w:val="00A74759"/>
    <w:rsid w:val="00A77C59"/>
    <w:rsid w:val="00A85736"/>
    <w:rsid w:val="00A86B71"/>
    <w:rsid w:val="00A87EC9"/>
    <w:rsid w:val="00A920E4"/>
    <w:rsid w:val="00A92906"/>
    <w:rsid w:val="00A940BD"/>
    <w:rsid w:val="00A95561"/>
    <w:rsid w:val="00AA0346"/>
    <w:rsid w:val="00AA3E20"/>
    <w:rsid w:val="00AA44DA"/>
    <w:rsid w:val="00AB1CAC"/>
    <w:rsid w:val="00AC1D6F"/>
    <w:rsid w:val="00AC24FC"/>
    <w:rsid w:val="00AC3810"/>
    <w:rsid w:val="00AC5937"/>
    <w:rsid w:val="00AC74B0"/>
    <w:rsid w:val="00AD2CFD"/>
    <w:rsid w:val="00AD4F48"/>
    <w:rsid w:val="00AD5390"/>
    <w:rsid w:val="00AD6059"/>
    <w:rsid w:val="00AD67F9"/>
    <w:rsid w:val="00AE1CAC"/>
    <w:rsid w:val="00AE2B50"/>
    <w:rsid w:val="00AE6045"/>
    <w:rsid w:val="00AE610A"/>
    <w:rsid w:val="00AE6E62"/>
    <w:rsid w:val="00AE755A"/>
    <w:rsid w:val="00AF0728"/>
    <w:rsid w:val="00AF0C54"/>
    <w:rsid w:val="00AF52CF"/>
    <w:rsid w:val="00AF5CCD"/>
    <w:rsid w:val="00B01C83"/>
    <w:rsid w:val="00B0402D"/>
    <w:rsid w:val="00B060B0"/>
    <w:rsid w:val="00B060B3"/>
    <w:rsid w:val="00B064A5"/>
    <w:rsid w:val="00B10054"/>
    <w:rsid w:val="00B1066C"/>
    <w:rsid w:val="00B16138"/>
    <w:rsid w:val="00B16E0B"/>
    <w:rsid w:val="00B232CD"/>
    <w:rsid w:val="00B3119C"/>
    <w:rsid w:val="00B425BB"/>
    <w:rsid w:val="00B43A52"/>
    <w:rsid w:val="00B44119"/>
    <w:rsid w:val="00B44E6F"/>
    <w:rsid w:val="00B459D0"/>
    <w:rsid w:val="00B50674"/>
    <w:rsid w:val="00B527BB"/>
    <w:rsid w:val="00B536BF"/>
    <w:rsid w:val="00B53DDD"/>
    <w:rsid w:val="00B563D4"/>
    <w:rsid w:val="00B577BD"/>
    <w:rsid w:val="00B61090"/>
    <w:rsid w:val="00B70E4C"/>
    <w:rsid w:val="00B73E44"/>
    <w:rsid w:val="00B74414"/>
    <w:rsid w:val="00B7480B"/>
    <w:rsid w:val="00B76424"/>
    <w:rsid w:val="00B7724C"/>
    <w:rsid w:val="00B77731"/>
    <w:rsid w:val="00B81787"/>
    <w:rsid w:val="00B81D10"/>
    <w:rsid w:val="00B84C4D"/>
    <w:rsid w:val="00B859CC"/>
    <w:rsid w:val="00B86C88"/>
    <w:rsid w:val="00B905E0"/>
    <w:rsid w:val="00B9217C"/>
    <w:rsid w:val="00B95045"/>
    <w:rsid w:val="00B956B3"/>
    <w:rsid w:val="00B97452"/>
    <w:rsid w:val="00BA0A62"/>
    <w:rsid w:val="00BA464E"/>
    <w:rsid w:val="00BA515E"/>
    <w:rsid w:val="00BB1E76"/>
    <w:rsid w:val="00BB439B"/>
    <w:rsid w:val="00BB4ACC"/>
    <w:rsid w:val="00BB6177"/>
    <w:rsid w:val="00BC183A"/>
    <w:rsid w:val="00BC7D60"/>
    <w:rsid w:val="00BD05ED"/>
    <w:rsid w:val="00BD0839"/>
    <w:rsid w:val="00BD09AF"/>
    <w:rsid w:val="00BD2259"/>
    <w:rsid w:val="00BD2993"/>
    <w:rsid w:val="00BD32AD"/>
    <w:rsid w:val="00BD4438"/>
    <w:rsid w:val="00BD6B19"/>
    <w:rsid w:val="00BD7438"/>
    <w:rsid w:val="00BE078F"/>
    <w:rsid w:val="00BE428B"/>
    <w:rsid w:val="00BE7BD9"/>
    <w:rsid w:val="00BF0705"/>
    <w:rsid w:val="00BF2084"/>
    <w:rsid w:val="00BF5F8E"/>
    <w:rsid w:val="00BF60D7"/>
    <w:rsid w:val="00BF6CB9"/>
    <w:rsid w:val="00C01080"/>
    <w:rsid w:val="00C040C6"/>
    <w:rsid w:val="00C071E4"/>
    <w:rsid w:val="00C076B1"/>
    <w:rsid w:val="00C1120C"/>
    <w:rsid w:val="00C23D15"/>
    <w:rsid w:val="00C27976"/>
    <w:rsid w:val="00C30C3C"/>
    <w:rsid w:val="00C324AE"/>
    <w:rsid w:val="00C3334D"/>
    <w:rsid w:val="00C34DAB"/>
    <w:rsid w:val="00C367FB"/>
    <w:rsid w:val="00C42E01"/>
    <w:rsid w:val="00C467E8"/>
    <w:rsid w:val="00C50C7D"/>
    <w:rsid w:val="00C50D3D"/>
    <w:rsid w:val="00C5177C"/>
    <w:rsid w:val="00C544B0"/>
    <w:rsid w:val="00C55577"/>
    <w:rsid w:val="00C6060E"/>
    <w:rsid w:val="00C70C5C"/>
    <w:rsid w:val="00C710BE"/>
    <w:rsid w:val="00C74261"/>
    <w:rsid w:val="00C743D6"/>
    <w:rsid w:val="00C75437"/>
    <w:rsid w:val="00C80098"/>
    <w:rsid w:val="00C848E2"/>
    <w:rsid w:val="00C84D74"/>
    <w:rsid w:val="00C90FFB"/>
    <w:rsid w:val="00C9280E"/>
    <w:rsid w:val="00C94DC3"/>
    <w:rsid w:val="00C955C6"/>
    <w:rsid w:val="00C95AD4"/>
    <w:rsid w:val="00C9651C"/>
    <w:rsid w:val="00C979B0"/>
    <w:rsid w:val="00CA0403"/>
    <w:rsid w:val="00CA3438"/>
    <w:rsid w:val="00CA3B5F"/>
    <w:rsid w:val="00CB6909"/>
    <w:rsid w:val="00CC1D58"/>
    <w:rsid w:val="00CD0433"/>
    <w:rsid w:val="00CD43C8"/>
    <w:rsid w:val="00CE2CEF"/>
    <w:rsid w:val="00CE43C0"/>
    <w:rsid w:val="00CE6F25"/>
    <w:rsid w:val="00CF1F8E"/>
    <w:rsid w:val="00CF3335"/>
    <w:rsid w:val="00CF348B"/>
    <w:rsid w:val="00CF669B"/>
    <w:rsid w:val="00D05734"/>
    <w:rsid w:val="00D12D9C"/>
    <w:rsid w:val="00D12E3A"/>
    <w:rsid w:val="00D12E56"/>
    <w:rsid w:val="00D173E2"/>
    <w:rsid w:val="00D20B23"/>
    <w:rsid w:val="00D20F71"/>
    <w:rsid w:val="00D30BAB"/>
    <w:rsid w:val="00D31E84"/>
    <w:rsid w:val="00D32060"/>
    <w:rsid w:val="00D335AC"/>
    <w:rsid w:val="00D336A2"/>
    <w:rsid w:val="00D424E3"/>
    <w:rsid w:val="00D440B1"/>
    <w:rsid w:val="00D45413"/>
    <w:rsid w:val="00D46B07"/>
    <w:rsid w:val="00D46F1D"/>
    <w:rsid w:val="00D5082A"/>
    <w:rsid w:val="00D50AB3"/>
    <w:rsid w:val="00D50BCA"/>
    <w:rsid w:val="00D513AD"/>
    <w:rsid w:val="00D550DC"/>
    <w:rsid w:val="00D56E58"/>
    <w:rsid w:val="00D60909"/>
    <w:rsid w:val="00D63143"/>
    <w:rsid w:val="00D63E5F"/>
    <w:rsid w:val="00D6579D"/>
    <w:rsid w:val="00D65E45"/>
    <w:rsid w:val="00D6755E"/>
    <w:rsid w:val="00D81299"/>
    <w:rsid w:val="00D82576"/>
    <w:rsid w:val="00D831CB"/>
    <w:rsid w:val="00D83F9F"/>
    <w:rsid w:val="00D855D4"/>
    <w:rsid w:val="00D870B2"/>
    <w:rsid w:val="00D90B33"/>
    <w:rsid w:val="00D91595"/>
    <w:rsid w:val="00D951F7"/>
    <w:rsid w:val="00DA1109"/>
    <w:rsid w:val="00DA15FC"/>
    <w:rsid w:val="00DA7764"/>
    <w:rsid w:val="00DB4384"/>
    <w:rsid w:val="00DB5C15"/>
    <w:rsid w:val="00DB60FC"/>
    <w:rsid w:val="00DC37AD"/>
    <w:rsid w:val="00DC45B8"/>
    <w:rsid w:val="00DC498B"/>
    <w:rsid w:val="00DC5868"/>
    <w:rsid w:val="00DC5B15"/>
    <w:rsid w:val="00DC640A"/>
    <w:rsid w:val="00DD035C"/>
    <w:rsid w:val="00DD2618"/>
    <w:rsid w:val="00DD5EAF"/>
    <w:rsid w:val="00DE1F5B"/>
    <w:rsid w:val="00DE415C"/>
    <w:rsid w:val="00DE768C"/>
    <w:rsid w:val="00DF3759"/>
    <w:rsid w:val="00DF3FF0"/>
    <w:rsid w:val="00DF591B"/>
    <w:rsid w:val="00DF7F09"/>
    <w:rsid w:val="00E00A8A"/>
    <w:rsid w:val="00E0149D"/>
    <w:rsid w:val="00E027CF"/>
    <w:rsid w:val="00E05FC3"/>
    <w:rsid w:val="00E07B85"/>
    <w:rsid w:val="00E10D80"/>
    <w:rsid w:val="00E11F82"/>
    <w:rsid w:val="00E12F0A"/>
    <w:rsid w:val="00E14FB9"/>
    <w:rsid w:val="00E22B88"/>
    <w:rsid w:val="00E2659E"/>
    <w:rsid w:val="00E32C27"/>
    <w:rsid w:val="00E347CE"/>
    <w:rsid w:val="00E41FD2"/>
    <w:rsid w:val="00E42A07"/>
    <w:rsid w:val="00E466BD"/>
    <w:rsid w:val="00E500ED"/>
    <w:rsid w:val="00E50152"/>
    <w:rsid w:val="00E5486F"/>
    <w:rsid w:val="00E5494B"/>
    <w:rsid w:val="00E55AA7"/>
    <w:rsid w:val="00E560E2"/>
    <w:rsid w:val="00E56BE2"/>
    <w:rsid w:val="00E6046D"/>
    <w:rsid w:val="00E61941"/>
    <w:rsid w:val="00E63171"/>
    <w:rsid w:val="00E71627"/>
    <w:rsid w:val="00E71D91"/>
    <w:rsid w:val="00E77714"/>
    <w:rsid w:val="00E84078"/>
    <w:rsid w:val="00E84371"/>
    <w:rsid w:val="00E943EA"/>
    <w:rsid w:val="00E944D4"/>
    <w:rsid w:val="00EA05C6"/>
    <w:rsid w:val="00EB2EB5"/>
    <w:rsid w:val="00EB4433"/>
    <w:rsid w:val="00EC1952"/>
    <w:rsid w:val="00EC25D3"/>
    <w:rsid w:val="00ED02BA"/>
    <w:rsid w:val="00ED059C"/>
    <w:rsid w:val="00ED1D59"/>
    <w:rsid w:val="00ED4D02"/>
    <w:rsid w:val="00ED4FDF"/>
    <w:rsid w:val="00ED52AF"/>
    <w:rsid w:val="00ED70F0"/>
    <w:rsid w:val="00EE0CFB"/>
    <w:rsid w:val="00EE38CD"/>
    <w:rsid w:val="00EE4D22"/>
    <w:rsid w:val="00EF064A"/>
    <w:rsid w:val="00EF0DCC"/>
    <w:rsid w:val="00EF0E84"/>
    <w:rsid w:val="00EF507D"/>
    <w:rsid w:val="00EF5B00"/>
    <w:rsid w:val="00F0153E"/>
    <w:rsid w:val="00F01B01"/>
    <w:rsid w:val="00F03606"/>
    <w:rsid w:val="00F04E27"/>
    <w:rsid w:val="00F0557A"/>
    <w:rsid w:val="00F078F3"/>
    <w:rsid w:val="00F1074E"/>
    <w:rsid w:val="00F1530C"/>
    <w:rsid w:val="00F179E0"/>
    <w:rsid w:val="00F2259F"/>
    <w:rsid w:val="00F22E18"/>
    <w:rsid w:val="00F26424"/>
    <w:rsid w:val="00F30CBF"/>
    <w:rsid w:val="00F33BD3"/>
    <w:rsid w:val="00F35A30"/>
    <w:rsid w:val="00F41626"/>
    <w:rsid w:val="00F41851"/>
    <w:rsid w:val="00F527C5"/>
    <w:rsid w:val="00F53BA7"/>
    <w:rsid w:val="00F54D04"/>
    <w:rsid w:val="00F57FAC"/>
    <w:rsid w:val="00F6002B"/>
    <w:rsid w:val="00F60833"/>
    <w:rsid w:val="00F62F74"/>
    <w:rsid w:val="00F638F3"/>
    <w:rsid w:val="00F64F4A"/>
    <w:rsid w:val="00F6616A"/>
    <w:rsid w:val="00F67587"/>
    <w:rsid w:val="00F72BB1"/>
    <w:rsid w:val="00F73234"/>
    <w:rsid w:val="00F74A3A"/>
    <w:rsid w:val="00F750EA"/>
    <w:rsid w:val="00F778AA"/>
    <w:rsid w:val="00F82E61"/>
    <w:rsid w:val="00F83079"/>
    <w:rsid w:val="00F838E1"/>
    <w:rsid w:val="00F840F5"/>
    <w:rsid w:val="00F91BA3"/>
    <w:rsid w:val="00F924F3"/>
    <w:rsid w:val="00F949C4"/>
    <w:rsid w:val="00F951A1"/>
    <w:rsid w:val="00F95D09"/>
    <w:rsid w:val="00F95EDE"/>
    <w:rsid w:val="00F97665"/>
    <w:rsid w:val="00F97C76"/>
    <w:rsid w:val="00FA1F42"/>
    <w:rsid w:val="00FA576F"/>
    <w:rsid w:val="00FB09DE"/>
    <w:rsid w:val="00FB125F"/>
    <w:rsid w:val="00FB48E4"/>
    <w:rsid w:val="00FB6B7C"/>
    <w:rsid w:val="00FC1BDE"/>
    <w:rsid w:val="00FC4FEF"/>
    <w:rsid w:val="00FC5537"/>
    <w:rsid w:val="00FC6014"/>
    <w:rsid w:val="00FD1FB2"/>
    <w:rsid w:val="00FD56BD"/>
    <w:rsid w:val="00FD5717"/>
    <w:rsid w:val="00FD602D"/>
    <w:rsid w:val="00FD7BBB"/>
    <w:rsid w:val="00FE2EE4"/>
    <w:rsid w:val="00FE4FD4"/>
    <w:rsid w:val="00FE64B2"/>
    <w:rsid w:val="00FE6A20"/>
    <w:rsid w:val="00FE74AD"/>
    <w:rsid w:val="00FF112B"/>
    <w:rsid w:val="00FF3764"/>
    <w:rsid w:val="00FF4D61"/>
    <w:rsid w:val="00FF5213"/>
    <w:rsid w:val="00FF65DA"/>
    <w:rsid w:val="00FF6E88"/>
    <w:rsid w:val="00FF77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F0BB3"/>
  <w15:chartTrackingRefBased/>
  <w15:docId w15:val="{A5B6EC01-4E87-4BC0-A2C1-2B81D6F1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1AF3"/>
    <w:pPr>
      <w:jc w:val="both"/>
    </w:pPr>
    <w:rPr>
      <w:rFonts w:ascii="Times New Roman" w:hAnsi="Times New Roman"/>
      <w:lang w:val="sq-AL"/>
    </w:rPr>
  </w:style>
  <w:style w:type="paragraph" w:styleId="Heading1">
    <w:name w:val="heading 1"/>
    <w:basedOn w:val="Normal"/>
    <w:next w:val="Normal"/>
    <w:link w:val="Heading1Char"/>
    <w:uiPriority w:val="9"/>
    <w:qFormat/>
    <w:rsid w:val="00EF0DCC"/>
    <w:pPr>
      <w:keepNext/>
      <w:keepLines/>
      <w:pageBreakBefore/>
      <w:spacing w:before="240" w:after="0"/>
      <w:outlineLvl w:val="0"/>
    </w:pPr>
    <w:rPr>
      <w:rFonts w:asciiTheme="majorHAnsi" w:eastAsiaTheme="majorEastAsia" w:hAnsiTheme="majorHAnsi" w:cstheme="majorBidi"/>
      <w:b/>
      <w:color w:val="538135" w:themeColor="accent6" w:themeShade="BF"/>
      <w:sz w:val="32"/>
      <w:szCs w:val="32"/>
    </w:rPr>
  </w:style>
  <w:style w:type="paragraph" w:styleId="Heading2">
    <w:name w:val="heading 2"/>
    <w:basedOn w:val="Normal"/>
    <w:next w:val="Normal"/>
    <w:link w:val="Heading2Char"/>
    <w:uiPriority w:val="9"/>
    <w:unhideWhenUsed/>
    <w:qFormat/>
    <w:rsid w:val="00EF0DCC"/>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EF0DCC"/>
    <w:pPr>
      <w:keepNext/>
      <w:keepLines/>
      <w:spacing w:before="40" w:after="0"/>
      <w:outlineLvl w:val="2"/>
    </w:pPr>
    <w:rPr>
      <w:rFonts w:asciiTheme="majorHAnsi" w:eastAsiaTheme="majorEastAsia" w:hAnsiTheme="majorHAnsi" w:cstheme="majorBidi"/>
      <w:b/>
      <w:color w:val="833C0B" w:themeColor="accent2" w:themeShade="80"/>
      <w:sz w:val="24"/>
      <w:szCs w:val="24"/>
    </w:rPr>
  </w:style>
  <w:style w:type="paragraph" w:styleId="Heading4">
    <w:name w:val="heading 4"/>
    <w:basedOn w:val="Normal"/>
    <w:next w:val="Normal"/>
    <w:link w:val="Heading4Char"/>
    <w:uiPriority w:val="9"/>
    <w:unhideWhenUsed/>
    <w:qFormat/>
    <w:rsid w:val="00CF348B"/>
    <w:pPr>
      <w:keepNext/>
      <w:keepLines/>
      <w:spacing w:before="40" w:after="0"/>
      <w:outlineLvl w:val="3"/>
    </w:pPr>
    <w:rPr>
      <w:rFonts w:asciiTheme="majorHAnsi" w:eastAsiaTheme="majorEastAsia" w:hAnsiTheme="majorHAnsi" w:cstheme="majorBidi"/>
      <w:b/>
      <w:iCs/>
      <w:color w:val="ED7D31" w:themeColor="accent2"/>
      <w:sz w:val="24"/>
    </w:rPr>
  </w:style>
  <w:style w:type="paragraph" w:styleId="Heading5">
    <w:name w:val="heading 5"/>
    <w:basedOn w:val="Normal"/>
    <w:next w:val="Normal"/>
    <w:link w:val="Heading5Char"/>
    <w:uiPriority w:val="9"/>
    <w:unhideWhenUsed/>
    <w:qFormat/>
    <w:rsid w:val="00B81D1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3438"/>
    <w:pPr>
      <w:spacing w:after="0" w:line="240" w:lineRule="auto"/>
    </w:pPr>
    <w:rPr>
      <w:rFonts w:eastAsiaTheme="minorEastAsia"/>
    </w:rPr>
  </w:style>
  <w:style w:type="character" w:styleId="CommentReference">
    <w:name w:val="annotation reference"/>
    <w:basedOn w:val="DefaultParagraphFont"/>
    <w:uiPriority w:val="99"/>
    <w:semiHidden/>
    <w:unhideWhenUsed/>
    <w:rsid w:val="00CA3438"/>
    <w:rPr>
      <w:sz w:val="16"/>
      <w:szCs w:val="16"/>
    </w:rPr>
  </w:style>
  <w:style w:type="paragraph" w:styleId="CommentText">
    <w:name w:val="annotation text"/>
    <w:basedOn w:val="Normal"/>
    <w:link w:val="CommentTextChar"/>
    <w:uiPriority w:val="99"/>
    <w:unhideWhenUsed/>
    <w:rsid w:val="00CA3438"/>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CA3438"/>
    <w:rPr>
      <w:rFonts w:eastAsiaTheme="minorEastAsia"/>
      <w:sz w:val="20"/>
      <w:szCs w:val="20"/>
    </w:rPr>
  </w:style>
  <w:style w:type="paragraph" w:styleId="BalloonText">
    <w:name w:val="Balloon Text"/>
    <w:basedOn w:val="Normal"/>
    <w:link w:val="BalloonTextChar"/>
    <w:uiPriority w:val="99"/>
    <w:semiHidden/>
    <w:unhideWhenUsed/>
    <w:rsid w:val="00CA34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438"/>
    <w:rPr>
      <w:rFonts w:ascii="Segoe UI" w:hAnsi="Segoe UI" w:cs="Segoe UI"/>
      <w:sz w:val="18"/>
      <w:szCs w:val="18"/>
      <w:lang w:val="sq-AL"/>
    </w:rPr>
  </w:style>
  <w:style w:type="character" w:styleId="Hyperlink">
    <w:name w:val="Hyperlink"/>
    <w:uiPriority w:val="99"/>
    <w:rsid w:val="00A174E6"/>
    <w:rPr>
      <w:color w:val="0000FF"/>
      <w:u w:val="single"/>
    </w:rPr>
  </w:style>
  <w:style w:type="paragraph" w:styleId="NormalWeb">
    <w:name w:val="Normal (Web)"/>
    <w:basedOn w:val="Normal"/>
    <w:uiPriority w:val="99"/>
    <w:unhideWhenUsed/>
    <w:rsid w:val="00A174E6"/>
    <w:pPr>
      <w:spacing w:before="100" w:beforeAutospacing="1" w:after="100" w:afterAutospacing="1" w:line="240" w:lineRule="auto"/>
    </w:pPr>
    <w:rPr>
      <w:rFonts w:eastAsia="Times New Roman" w:cs="Times New Roman"/>
      <w:sz w:val="24"/>
      <w:szCs w:val="24"/>
      <w:lang w:val="en-US"/>
    </w:rPr>
  </w:style>
  <w:style w:type="character" w:customStyle="1" w:styleId="markedcontent">
    <w:name w:val="markedcontent"/>
    <w:rsid w:val="00A174E6"/>
  </w:style>
  <w:style w:type="paragraph" w:styleId="ListParagraph">
    <w:name w:val="List Paragraph"/>
    <w:aliases w:val="Bullet Number,Normal 1,List Paragraph1,Dot pt,F5 List Paragraph,No Spacing1,List Paragraph Char Char Char,Indicator Text,Colorful List - Accent 11,Numbered Para 1,Bullet 1,Bullet Points,MAIN CONTENT,List Paragraph12,List Paragraph2"/>
    <w:basedOn w:val="Normal"/>
    <w:link w:val="ListParagraphChar"/>
    <w:uiPriority w:val="34"/>
    <w:qFormat/>
    <w:rsid w:val="00A174E6"/>
    <w:pPr>
      <w:ind w:left="720"/>
      <w:contextualSpacing/>
    </w:pPr>
  </w:style>
  <w:style w:type="character" w:styleId="Strong">
    <w:name w:val="Strong"/>
    <w:basedOn w:val="DefaultParagraphFont"/>
    <w:uiPriority w:val="22"/>
    <w:qFormat/>
    <w:rsid w:val="004B08D4"/>
    <w:rPr>
      <w:b/>
      <w:bCs/>
    </w:rPr>
  </w:style>
  <w:style w:type="paragraph" w:styleId="FootnoteText">
    <w:name w:val="footnote text"/>
    <w:basedOn w:val="Normal"/>
    <w:link w:val="FootnoteTextChar"/>
    <w:uiPriority w:val="99"/>
    <w:semiHidden/>
    <w:unhideWhenUsed/>
    <w:rsid w:val="005203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036A"/>
    <w:rPr>
      <w:sz w:val="20"/>
      <w:szCs w:val="20"/>
      <w:lang w:val="sq-AL"/>
    </w:rPr>
  </w:style>
  <w:style w:type="character" w:styleId="FootnoteReference">
    <w:name w:val="footnote reference"/>
    <w:aliases w:val="ftref, Char Char,Times 10 Point,Exposant 3 Point,Footnote symbol,Footnote number,Footnote Reference Number,Footnote reference number,Footnote Reference Superscript,EN Footnote Reference,note TESI,Voetnootverwijzing,fr,o,FR,FR1,BVI fnr"/>
    <w:basedOn w:val="DefaultParagraphFont"/>
    <w:link w:val="BVIfnrChar1Char"/>
    <w:uiPriority w:val="99"/>
    <w:unhideWhenUsed/>
    <w:qFormat/>
    <w:rsid w:val="0052036A"/>
    <w:rPr>
      <w:vertAlign w:val="superscript"/>
    </w:rPr>
  </w:style>
  <w:style w:type="character" w:customStyle="1" w:styleId="ListParagraphChar">
    <w:name w:val="List Paragraph Char"/>
    <w:aliases w:val="Bullet Number Char,Normal 1 Char,List Paragraph1 Char,Dot pt Char,F5 List Paragraph Char,No Spacing1 Char,List Paragraph Char Char Char Char,Indicator Text Char,Colorful List - Accent 11 Char,Numbered Para 1 Char,Bullet 1 Char"/>
    <w:link w:val="ListParagraph"/>
    <w:uiPriority w:val="34"/>
    <w:qFormat/>
    <w:locked/>
    <w:rsid w:val="0003695F"/>
    <w:rPr>
      <w:lang w:val="sq-AL"/>
    </w:rPr>
  </w:style>
  <w:style w:type="paragraph" w:styleId="Header">
    <w:name w:val="header"/>
    <w:basedOn w:val="Normal"/>
    <w:link w:val="HeaderChar"/>
    <w:uiPriority w:val="99"/>
    <w:unhideWhenUsed/>
    <w:rsid w:val="00D87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0B2"/>
    <w:rPr>
      <w:lang w:val="sq-AL"/>
    </w:rPr>
  </w:style>
  <w:style w:type="paragraph" w:styleId="Footer">
    <w:name w:val="footer"/>
    <w:basedOn w:val="Normal"/>
    <w:link w:val="FooterChar"/>
    <w:uiPriority w:val="99"/>
    <w:unhideWhenUsed/>
    <w:rsid w:val="00D87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0B2"/>
    <w:rPr>
      <w:lang w:val="sq-AL"/>
    </w:rPr>
  </w:style>
  <w:style w:type="character" w:customStyle="1" w:styleId="jlqj4b">
    <w:name w:val="jlqj4b"/>
    <w:basedOn w:val="DefaultParagraphFont"/>
    <w:rsid w:val="007775BA"/>
  </w:style>
  <w:style w:type="character" w:customStyle="1" w:styleId="Heading1Char">
    <w:name w:val="Heading 1 Char"/>
    <w:basedOn w:val="DefaultParagraphFont"/>
    <w:link w:val="Heading1"/>
    <w:uiPriority w:val="9"/>
    <w:rsid w:val="00EF0DCC"/>
    <w:rPr>
      <w:rFonts w:asciiTheme="majorHAnsi" w:eastAsiaTheme="majorEastAsia" w:hAnsiTheme="majorHAnsi" w:cstheme="majorBidi"/>
      <w:b/>
      <w:color w:val="538135" w:themeColor="accent6" w:themeShade="BF"/>
      <w:sz w:val="32"/>
      <w:szCs w:val="32"/>
      <w:lang w:val="sq-AL"/>
    </w:rPr>
  </w:style>
  <w:style w:type="paragraph" w:styleId="TOCHeading">
    <w:name w:val="TOC Heading"/>
    <w:basedOn w:val="Heading1"/>
    <w:next w:val="Normal"/>
    <w:uiPriority w:val="39"/>
    <w:unhideWhenUsed/>
    <w:qFormat/>
    <w:rsid w:val="002125F0"/>
    <w:pPr>
      <w:outlineLvl w:val="9"/>
    </w:pPr>
    <w:rPr>
      <w:lang w:val="en-US"/>
    </w:rPr>
  </w:style>
  <w:style w:type="paragraph" w:styleId="TOC3">
    <w:name w:val="toc 3"/>
    <w:basedOn w:val="Normal"/>
    <w:next w:val="Normal"/>
    <w:autoRedefine/>
    <w:uiPriority w:val="39"/>
    <w:unhideWhenUsed/>
    <w:rsid w:val="002125F0"/>
    <w:pPr>
      <w:spacing w:after="100"/>
      <w:ind w:left="440"/>
    </w:pPr>
  </w:style>
  <w:style w:type="paragraph" w:styleId="CommentSubject">
    <w:name w:val="annotation subject"/>
    <w:basedOn w:val="CommentText"/>
    <w:next w:val="CommentText"/>
    <w:link w:val="CommentSubjectChar"/>
    <w:uiPriority w:val="99"/>
    <w:semiHidden/>
    <w:unhideWhenUsed/>
    <w:rsid w:val="00CF1F8E"/>
    <w:rPr>
      <w:rFonts w:eastAsiaTheme="minorHAnsi"/>
      <w:b/>
      <w:bCs/>
      <w:lang w:val="sq-AL"/>
    </w:rPr>
  </w:style>
  <w:style w:type="character" w:customStyle="1" w:styleId="CommentSubjectChar">
    <w:name w:val="Comment Subject Char"/>
    <w:basedOn w:val="CommentTextChar"/>
    <w:link w:val="CommentSubject"/>
    <w:uiPriority w:val="99"/>
    <w:semiHidden/>
    <w:rsid w:val="00CF1F8E"/>
    <w:rPr>
      <w:rFonts w:eastAsiaTheme="minorEastAsia"/>
      <w:b/>
      <w:bCs/>
      <w:sz w:val="20"/>
      <w:szCs w:val="20"/>
      <w:lang w:val="sq-AL"/>
    </w:rPr>
  </w:style>
  <w:style w:type="character" w:customStyle="1" w:styleId="Heading2Char">
    <w:name w:val="Heading 2 Char"/>
    <w:basedOn w:val="DefaultParagraphFont"/>
    <w:link w:val="Heading2"/>
    <w:uiPriority w:val="9"/>
    <w:rsid w:val="00EF0DCC"/>
    <w:rPr>
      <w:rFonts w:asciiTheme="majorHAnsi" w:eastAsiaTheme="majorEastAsia" w:hAnsiTheme="majorHAnsi" w:cstheme="majorBidi"/>
      <w:b/>
      <w:color w:val="2E74B5" w:themeColor="accent1" w:themeShade="BF"/>
      <w:sz w:val="26"/>
      <w:szCs w:val="26"/>
      <w:lang w:val="sq-AL"/>
    </w:rPr>
  </w:style>
  <w:style w:type="character" w:customStyle="1" w:styleId="Heading3Char">
    <w:name w:val="Heading 3 Char"/>
    <w:basedOn w:val="DefaultParagraphFont"/>
    <w:link w:val="Heading3"/>
    <w:uiPriority w:val="9"/>
    <w:rsid w:val="00EF0DCC"/>
    <w:rPr>
      <w:rFonts w:asciiTheme="majorHAnsi" w:eastAsiaTheme="majorEastAsia" w:hAnsiTheme="majorHAnsi" w:cstheme="majorBidi"/>
      <w:b/>
      <w:color w:val="833C0B" w:themeColor="accent2" w:themeShade="80"/>
      <w:sz w:val="24"/>
      <w:szCs w:val="24"/>
      <w:lang w:val="sq-AL"/>
    </w:rPr>
  </w:style>
  <w:style w:type="character" w:customStyle="1" w:styleId="Heading4Char">
    <w:name w:val="Heading 4 Char"/>
    <w:basedOn w:val="DefaultParagraphFont"/>
    <w:link w:val="Heading4"/>
    <w:uiPriority w:val="9"/>
    <w:rsid w:val="00CF348B"/>
    <w:rPr>
      <w:rFonts w:asciiTheme="majorHAnsi" w:eastAsiaTheme="majorEastAsia" w:hAnsiTheme="majorHAnsi" w:cstheme="majorBidi"/>
      <w:b/>
      <w:iCs/>
      <w:color w:val="ED7D31" w:themeColor="accent2"/>
      <w:sz w:val="24"/>
      <w:lang w:val="sq-AL"/>
    </w:rPr>
  </w:style>
  <w:style w:type="character" w:customStyle="1" w:styleId="Heading5Char">
    <w:name w:val="Heading 5 Char"/>
    <w:basedOn w:val="DefaultParagraphFont"/>
    <w:link w:val="Heading5"/>
    <w:uiPriority w:val="9"/>
    <w:rsid w:val="00B81D10"/>
    <w:rPr>
      <w:rFonts w:asciiTheme="majorHAnsi" w:eastAsiaTheme="majorEastAsia" w:hAnsiTheme="majorHAnsi" w:cstheme="majorBidi"/>
      <w:color w:val="2E74B5" w:themeColor="accent1" w:themeShade="BF"/>
      <w:lang w:val="sq-AL"/>
    </w:rPr>
  </w:style>
  <w:style w:type="paragraph" w:styleId="TOC1">
    <w:name w:val="toc 1"/>
    <w:basedOn w:val="Normal"/>
    <w:next w:val="Normal"/>
    <w:autoRedefine/>
    <w:uiPriority w:val="39"/>
    <w:unhideWhenUsed/>
    <w:rsid w:val="00627962"/>
    <w:pPr>
      <w:tabs>
        <w:tab w:val="right" w:leader="dot" w:pos="9350"/>
      </w:tabs>
      <w:spacing w:after="100"/>
    </w:pPr>
  </w:style>
  <w:style w:type="paragraph" w:styleId="TOC2">
    <w:name w:val="toc 2"/>
    <w:basedOn w:val="Normal"/>
    <w:next w:val="Normal"/>
    <w:autoRedefine/>
    <w:uiPriority w:val="39"/>
    <w:unhideWhenUsed/>
    <w:rsid w:val="00DA7764"/>
    <w:pPr>
      <w:spacing w:after="100"/>
      <w:ind w:left="220"/>
    </w:pPr>
  </w:style>
  <w:style w:type="paragraph" w:styleId="TOC4">
    <w:name w:val="toc 4"/>
    <w:basedOn w:val="Normal"/>
    <w:next w:val="Normal"/>
    <w:autoRedefine/>
    <w:uiPriority w:val="39"/>
    <w:unhideWhenUsed/>
    <w:rsid w:val="00DA7764"/>
    <w:pPr>
      <w:spacing w:after="100"/>
      <w:ind w:left="660"/>
    </w:pPr>
  </w:style>
  <w:style w:type="paragraph" w:styleId="TOC5">
    <w:name w:val="toc 5"/>
    <w:basedOn w:val="Normal"/>
    <w:next w:val="Normal"/>
    <w:autoRedefine/>
    <w:uiPriority w:val="39"/>
    <w:unhideWhenUsed/>
    <w:rsid w:val="00DA7764"/>
    <w:pPr>
      <w:spacing w:after="100"/>
      <w:ind w:left="880"/>
    </w:pPr>
    <w:rPr>
      <w:rFonts w:eastAsiaTheme="minorEastAsia"/>
      <w:kern w:val="2"/>
      <w:lang w:val="hr-HR" w:eastAsia="hr-HR"/>
      <w14:ligatures w14:val="standardContextual"/>
    </w:rPr>
  </w:style>
  <w:style w:type="paragraph" w:styleId="TOC6">
    <w:name w:val="toc 6"/>
    <w:basedOn w:val="Normal"/>
    <w:next w:val="Normal"/>
    <w:autoRedefine/>
    <w:uiPriority w:val="39"/>
    <w:unhideWhenUsed/>
    <w:rsid w:val="00DA7764"/>
    <w:pPr>
      <w:spacing w:after="100"/>
      <w:ind w:left="1100"/>
    </w:pPr>
    <w:rPr>
      <w:rFonts w:eastAsiaTheme="minorEastAsia"/>
      <w:kern w:val="2"/>
      <w:lang w:val="hr-HR" w:eastAsia="hr-HR"/>
      <w14:ligatures w14:val="standardContextual"/>
    </w:rPr>
  </w:style>
  <w:style w:type="paragraph" w:styleId="TOC7">
    <w:name w:val="toc 7"/>
    <w:basedOn w:val="Normal"/>
    <w:next w:val="Normal"/>
    <w:autoRedefine/>
    <w:uiPriority w:val="39"/>
    <w:unhideWhenUsed/>
    <w:rsid w:val="00DA7764"/>
    <w:pPr>
      <w:spacing w:after="100"/>
      <w:ind w:left="1320"/>
    </w:pPr>
    <w:rPr>
      <w:rFonts w:eastAsiaTheme="minorEastAsia"/>
      <w:kern w:val="2"/>
      <w:lang w:val="hr-HR" w:eastAsia="hr-HR"/>
      <w14:ligatures w14:val="standardContextual"/>
    </w:rPr>
  </w:style>
  <w:style w:type="paragraph" w:styleId="TOC8">
    <w:name w:val="toc 8"/>
    <w:basedOn w:val="Normal"/>
    <w:next w:val="Normal"/>
    <w:autoRedefine/>
    <w:uiPriority w:val="39"/>
    <w:unhideWhenUsed/>
    <w:rsid w:val="00DA7764"/>
    <w:pPr>
      <w:spacing w:after="100"/>
      <w:ind w:left="1540"/>
    </w:pPr>
    <w:rPr>
      <w:rFonts w:eastAsiaTheme="minorEastAsia"/>
      <w:kern w:val="2"/>
      <w:lang w:val="hr-HR" w:eastAsia="hr-HR"/>
      <w14:ligatures w14:val="standardContextual"/>
    </w:rPr>
  </w:style>
  <w:style w:type="paragraph" w:styleId="TOC9">
    <w:name w:val="toc 9"/>
    <w:basedOn w:val="Normal"/>
    <w:next w:val="Normal"/>
    <w:autoRedefine/>
    <w:uiPriority w:val="39"/>
    <w:unhideWhenUsed/>
    <w:rsid w:val="00DA7764"/>
    <w:pPr>
      <w:spacing w:after="100"/>
      <w:ind w:left="1760"/>
    </w:pPr>
    <w:rPr>
      <w:rFonts w:eastAsiaTheme="minorEastAsia"/>
      <w:kern w:val="2"/>
      <w:lang w:val="hr-HR" w:eastAsia="hr-HR"/>
      <w14:ligatures w14:val="standardContextual"/>
    </w:rPr>
  </w:style>
  <w:style w:type="character" w:customStyle="1" w:styleId="UnresolvedMention1">
    <w:name w:val="Unresolved Mention1"/>
    <w:basedOn w:val="DefaultParagraphFont"/>
    <w:uiPriority w:val="99"/>
    <w:semiHidden/>
    <w:unhideWhenUsed/>
    <w:rsid w:val="00DA7764"/>
    <w:rPr>
      <w:color w:val="605E5C"/>
      <w:shd w:val="clear" w:color="auto" w:fill="E1DFDD"/>
    </w:rPr>
  </w:style>
  <w:style w:type="table" w:styleId="TableGrid">
    <w:name w:val="Table Grid"/>
    <w:basedOn w:val="TableNormal"/>
    <w:uiPriority w:val="39"/>
    <w:rsid w:val="00741692"/>
    <w:pPr>
      <w:spacing w:after="0"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B73E44"/>
  </w:style>
  <w:style w:type="paragraph" w:customStyle="1" w:styleId="NormalIndent1">
    <w:name w:val="Normal Indent1"/>
    <w:basedOn w:val="Normal"/>
    <w:qFormat/>
    <w:rsid w:val="00B73E44"/>
    <w:pPr>
      <w:ind w:left="567"/>
    </w:pPr>
    <w:rPr>
      <w:rFonts w:cs="Times New Roman"/>
      <w:lang w:val="en-GB" w:bidi="en-US"/>
    </w:rPr>
  </w:style>
  <w:style w:type="paragraph" w:styleId="BodyText">
    <w:name w:val="Body Text"/>
    <w:basedOn w:val="Normal"/>
    <w:link w:val="BodyTextChar"/>
    <w:uiPriority w:val="99"/>
    <w:semiHidden/>
    <w:unhideWhenUsed/>
    <w:rsid w:val="000C7A0E"/>
    <w:pPr>
      <w:spacing w:after="120" w:line="240" w:lineRule="auto"/>
      <w:jc w:val="left"/>
    </w:pPr>
    <w:rPr>
      <w:rFonts w:ascii="CG Times" w:eastAsia="Times New Roman" w:hAnsi="CG Times" w:cs="Times New Roman"/>
      <w:szCs w:val="20"/>
      <w:lang w:val="en-US"/>
    </w:rPr>
  </w:style>
  <w:style w:type="character" w:customStyle="1" w:styleId="BodyTextChar">
    <w:name w:val="Body Text Char"/>
    <w:basedOn w:val="DefaultParagraphFont"/>
    <w:link w:val="BodyText"/>
    <w:uiPriority w:val="99"/>
    <w:semiHidden/>
    <w:rsid w:val="000C7A0E"/>
    <w:rPr>
      <w:rFonts w:ascii="CG Times" w:eastAsia="Times New Roman" w:hAnsi="CG Times" w:cs="Times New Roman"/>
      <w:szCs w:val="20"/>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4B0D66"/>
    <w:pPr>
      <w:spacing w:line="240" w:lineRule="exact"/>
      <w:jc w:val="left"/>
    </w:pPr>
    <w:rPr>
      <w:rFonts w:asciiTheme="minorHAnsi" w:hAnsiTheme="minorHAnsi"/>
      <w:vertAlign w:val="superscript"/>
      <w:lang w:val="en-US"/>
    </w:rPr>
  </w:style>
  <w:style w:type="table" w:styleId="GridTable4-Accent3">
    <w:name w:val="Grid Table 4 Accent 3"/>
    <w:basedOn w:val="TableNormal"/>
    <w:uiPriority w:val="49"/>
    <w:rsid w:val="004B0D66"/>
    <w:pPr>
      <w:spacing w:after="0" w:line="240" w:lineRule="auto"/>
    </w:pPr>
    <w:rPr>
      <w:rFonts w:eastAsia="MS Mincho"/>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313127"/>
    <w:pPr>
      <w:spacing w:after="0" w:line="240" w:lineRule="auto"/>
    </w:pPr>
    <w:rPr>
      <w:rFonts w:ascii="Times New Roman" w:hAnsi="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7111">
      <w:bodyDiv w:val="1"/>
      <w:marLeft w:val="0"/>
      <w:marRight w:val="0"/>
      <w:marTop w:val="0"/>
      <w:marBottom w:val="0"/>
      <w:divBdr>
        <w:top w:val="none" w:sz="0" w:space="0" w:color="auto"/>
        <w:left w:val="none" w:sz="0" w:space="0" w:color="auto"/>
        <w:bottom w:val="none" w:sz="0" w:space="0" w:color="auto"/>
        <w:right w:val="none" w:sz="0" w:space="0" w:color="auto"/>
      </w:divBdr>
    </w:div>
    <w:div w:id="71196899">
      <w:bodyDiv w:val="1"/>
      <w:marLeft w:val="0"/>
      <w:marRight w:val="0"/>
      <w:marTop w:val="0"/>
      <w:marBottom w:val="0"/>
      <w:divBdr>
        <w:top w:val="none" w:sz="0" w:space="0" w:color="auto"/>
        <w:left w:val="none" w:sz="0" w:space="0" w:color="auto"/>
        <w:bottom w:val="none" w:sz="0" w:space="0" w:color="auto"/>
        <w:right w:val="none" w:sz="0" w:space="0" w:color="auto"/>
      </w:divBdr>
    </w:div>
    <w:div w:id="76289296">
      <w:bodyDiv w:val="1"/>
      <w:marLeft w:val="0"/>
      <w:marRight w:val="0"/>
      <w:marTop w:val="0"/>
      <w:marBottom w:val="0"/>
      <w:divBdr>
        <w:top w:val="none" w:sz="0" w:space="0" w:color="auto"/>
        <w:left w:val="none" w:sz="0" w:space="0" w:color="auto"/>
        <w:bottom w:val="none" w:sz="0" w:space="0" w:color="auto"/>
        <w:right w:val="none" w:sz="0" w:space="0" w:color="auto"/>
      </w:divBdr>
      <w:divsChild>
        <w:div w:id="278991450">
          <w:marLeft w:val="0"/>
          <w:marRight w:val="0"/>
          <w:marTop w:val="0"/>
          <w:marBottom w:val="0"/>
          <w:divBdr>
            <w:top w:val="none" w:sz="0" w:space="0" w:color="auto"/>
            <w:left w:val="none" w:sz="0" w:space="0" w:color="auto"/>
            <w:bottom w:val="none" w:sz="0" w:space="0" w:color="auto"/>
            <w:right w:val="none" w:sz="0" w:space="0" w:color="auto"/>
          </w:divBdr>
          <w:divsChild>
            <w:div w:id="1716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9884">
      <w:bodyDiv w:val="1"/>
      <w:marLeft w:val="0"/>
      <w:marRight w:val="0"/>
      <w:marTop w:val="0"/>
      <w:marBottom w:val="0"/>
      <w:divBdr>
        <w:top w:val="none" w:sz="0" w:space="0" w:color="auto"/>
        <w:left w:val="none" w:sz="0" w:space="0" w:color="auto"/>
        <w:bottom w:val="none" w:sz="0" w:space="0" w:color="auto"/>
        <w:right w:val="none" w:sz="0" w:space="0" w:color="auto"/>
      </w:divBdr>
      <w:divsChild>
        <w:div w:id="887450438">
          <w:marLeft w:val="465"/>
          <w:marRight w:val="0"/>
          <w:marTop w:val="0"/>
          <w:marBottom w:val="0"/>
          <w:divBdr>
            <w:top w:val="none" w:sz="0" w:space="0" w:color="auto"/>
            <w:left w:val="none" w:sz="0" w:space="0" w:color="auto"/>
            <w:bottom w:val="none" w:sz="0" w:space="0" w:color="auto"/>
            <w:right w:val="none" w:sz="0" w:space="0" w:color="auto"/>
          </w:divBdr>
          <w:divsChild>
            <w:div w:id="984286166">
              <w:marLeft w:val="0"/>
              <w:marRight w:val="0"/>
              <w:marTop w:val="0"/>
              <w:marBottom w:val="0"/>
              <w:divBdr>
                <w:top w:val="none" w:sz="0" w:space="0" w:color="auto"/>
                <w:left w:val="none" w:sz="0" w:space="0" w:color="auto"/>
                <w:bottom w:val="none" w:sz="0" w:space="0" w:color="auto"/>
                <w:right w:val="none" w:sz="0" w:space="0" w:color="auto"/>
              </w:divBdr>
              <w:divsChild>
                <w:div w:id="925924919">
                  <w:marLeft w:val="0"/>
                  <w:marRight w:val="0"/>
                  <w:marTop w:val="0"/>
                  <w:marBottom w:val="0"/>
                  <w:divBdr>
                    <w:top w:val="none" w:sz="0" w:space="0" w:color="auto"/>
                    <w:left w:val="none" w:sz="0" w:space="0" w:color="auto"/>
                    <w:bottom w:val="none" w:sz="0" w:space="0" w:color="auto"/>
                    <w:right w:val="none" w:sz="0" w:space="0" w:color="auto"/>
                  </w:divBdr>
                  <w:divsChild>
                    <w:div w:id="159196461">
                      <w:marLeft w:val="0"/>
                      <w:marRight w:val="0"/>
                      <w:marTop w:val="0"/>
                      <w:marBottom w:val="0"/>
                      <w:divBdr>
                        <w:top w:val="none" w:sz="0" w:space="0" w:color="auto"/>
                        <w:left w:val="none" w:sz="0" w:space="0" w:color="auto"/>
                        <w:bottom w:val="none" w:sz="0" w:space="0" w:color="auto"/>
                        <w:right w:val="none" w:sz="0" w:space="0" w:color="auto"/>
                      </w:divBdr>
                      <w:divsChild>
                        <w:div w:id="11106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807052">
          <w:marLeft w:val="780"/>
          <w:marRight w:val="0"/>
          <w:marTop w:val="180"/>
          <w:marBottom w:val="0"/>
          <w:divBdr>
            <w:top w:val="none" w:sz="0" w:space="0" w:color="auto"/>
            <w:left w:val="none" w:sz="0" w:space="0" w:color="auto"/>
            <w:bottom w:val="none" w:sz="0" w:space="0" w:color="auto"/>
            <w:right w:val="none" w:sz="0" w:space="0" w:color="auto"/>
          </w:divBdr>
        </w:div>
        <w:div w:id="1674336496">
          <w:marLeft w:val="465"/>
          <w:marRight w:val="0"/>
          <w:marTop w:val="0"/>
          <w:marBottom w:val="0"/>
          <w:divBdr>
            <w:top w:val="none" w:sz="0" w:space="0" w:color="auto"/>
            <w:left w:val="none" w:sz="0" w:space="0" w:color="auto"/>
            <w:bottom w:val="none" w:sz="0" w:space="0" w:color="auto"/>
            <w:right w:val="none" w:sz="0" w:space="0" w:color="auto"/>
          </w:divBdr>
          <w:divsChild>
            <w:div w:id="500197022">
              <w:marLeft w:val="0"/>
              <w:marRight w:val="0"/>
              <w:marTop w:val="0"/>
              <w:marBottom w:val="0"/>
              <w:divBdr>
                <w:top w:val="none" w:sz="0" w:space="0" w:color="auto"/>
                <w:left w:val="none" w:sz="0" w:space="0" w:color="auto"/>
                <w:bottom w:val="none" w:sz="0" w:space="0" w:color="auto"/>
                <w:right w:val="none" w:sz="0" w:space="0" w:color="auto"/>
              </w:divBdr>
              <w:divsChild>
                <w:div w:id="215093697">
                  <w:marLeft w:val="0"/>
                  <w:marRight w:val="0"/>
                  <w:marTop w:val="0"/>
                  <w:marBottom w:val="0"/>
                  <w:divBdr>
                    <w:top w:val="none" w:sz="0" w:space="0" w:color="auto"/>
                    <w:left w:val="none" w:sz="0" w:space="0" w:color="auto"/>
                    <w:bottom w:val="none" w:sz="0" w:space="0" w:color="auto"/>
                    <w:right w:val="none" w:sz="0" w:space="0" w:color="auto"/>
                  </w:divBdr>
                  <w:divsChild>
                    <w:div w:id="279849227">
                      <w:marLeft w:val="0"/>
                      <w:marRight w:val="0"/>
                      <w:marTop w:val="0"/>
                      <w:marBottom w:val="0"/>
                      <w:divBdr>
                        <w:top w:val="none" w:sz="0" w:space="0" w:color="auto"/>
                        <w:left w:val="none" w:sz="0" w:space="0" w:color="auto"/>
                        <w:bottom w:val="none" w:sz="0" w:space="0" w:color="auto"/>
                        <w:right w:val="none" w:sz="0" w:space="0" w:color="auto"/>
                      </w:divBdr>
                      <w:divsChild>
                        <w:div w:id="14648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74766">
      <w:bodyDiv w:val="1"/>
      <w:marLeft w:val="0"/>
      <w:marRight w:val="0"/>
      <w:marTop w:val="0"/>
      <w:marBottom w:val="0"/>
      <w:divBdr>
        <w:top w:val="none" w:sz="0" w:space="0" w:color="auto"/>
        <w:left w:val="none" w:sz="0" w:space="0" w:color="auto"/>
        <w:bottom w:val="none" w:sz="0" w:space="0" w:color="auto"/>
        <w:right w:val="none" w:sz="0" w:space="0" w:color="auto"/>
      </w:divBdr>
      <w:divsChild>
        <w:div w:id="908148687">
          <w:marLeft w:val="0"/>
          <w:marRight w:val="0"/>
          <w:marTop w:val="0"/>
          <w:marBottom w:val="0"/>
          <w:divBdr>
            <w:top w:val="none" w:sz="0" w:space="0" w:color="auto"/>
            <w:left w:val="none" w:sz="0" w:space="0" w:color="auto"/>
            <w:bottom w:val="none" w:sz="0" w:space="0" w:color="auto"/>
            <w:right w:val="none" w:sz="0" w:space="0" w:color="auto"/>
          </w:divBdr>
          <w:divsChild>
            <w:div w:id="91739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6020">
      <w:bodyDiv w:val="1"/>
      <w:marLeft w:val="0"/>
      <w:marRight w:val="0"/>
      <w:marTop w:val="0"/>
      <w:marBottom w:val="0"/>
      <w:divBdr>
        <w:top w:val="none" w:sz="0" w:space="0" w:color="auto"/>
        <w:left w:val="none" w:sz="0" w:space="0" w:color="auto"/>
        <w:bottom w:val="none" w:sz="0" w:space="0" w:color="auto"/>
        <w:right w:val="none" w:sz="0" w:space="0" w:color="auto"/>
      </w:divBdr>
    </w:div>
    <w:div w:id="203909368">
      <w:bodyDiv w:val="1"/>
      <w:marLeft w:val="0"/>
      <w:marRight w:val="0"/>
      <w:marTop w:val="0"/>
      <w:marBottom w:val="0"/>
      <w:divBdr>
        <w:top w:val="none" w:sz="0" w:space="0" w:color="auto"/>
        <w:left w:val="none" w:sz="0" w:space="0" w:color="auto"/>
        <w:bottom w:val="none" w:sz="0" w:space="0" w:color="auto"/>
        <w:right w:val="none" w:sz="0" w:space="0" w:color="auto"/>
      </w:divBdr>
    </w:div>
    <w:div w:id="266692162">
      <w:bodyDiv w:val="1"/>
      <w:marLeft w:val="0"/>
      <w:marRight w:val="0"/>
      <w:marTop w:val="0"/>
      <w:marBottom w:val="0"/>
      <w:divBdr>
        <w:top w:val="none" w:sz="0" w:space="0" w:color="auto"/>
        <w:left w:val="none" w:sz="0" w:space="0" w:color="auto"/>
        <w:bottom w:val="none" w:sz="0" w:space="0" w:color="auto"/>
        <w:right w:val="none" w:sz="0" w:space="0" w:color="auto"/>
      </w:divBdr>
    </w:div>
    <w:div w:id="317194812">
      <w:bodyDiv w:val="1"/>
      <w:marLeft w:val="0"/>
      <w:marRight w:val="0"/>
      <w:marTop w:val="0"/>
      <w:marBottom w:val="0"/>
      <w:divBdr>
        <w:top w:val="none" w:sz="0" w:space="0" w:color="auto"/>
        <w:left w:val="none" w:sz="0" w:space="0" w:color="auto"/>
        <w:bottom w:val="none" w:sz="0" w:space="0" w:color="auto"/>
        <w:right w:val="none" w:sz="0" w:space="0" w:color="auto"/>
      </w:divBdr>
    </w:div>
    <w:div w:id="401681144">
      <w:bodyDiv w:val="1"/>
      <w:marLeft w:val="0"/>
      <w:marRight w:val="0"/>
      <w:marTop w:val="0"/>
      <w:marBottom w:val="0"/>
      <w:divBdr>
        <w:top w:val="none" w:sz="0" w:space="0" w:color="auto"/>
        <w:left w:val="none" w:sz="0" w:space="0" w:color="auto"/>
        <w:bottom w:val="none" w:sz="0" w:space="0" w:color="auto"/>
        <w:right w:val="none" w:sz="0" w:space="0" w:color="auto"/>
      </w:divBdr>
      <w:divsChild>
        <w:div w:id="984821680">
          <w:marLeft w:val="0"/>
          <w:marRight w:val="0"/>
          <w:marTop w:val="0"/>
          <w:marBottom w:val="0"/>
          <w:divBdr>
            <w:top w:val="none" w:sz="0" w:space="0" w:color="auto"/>
            <w:left w:val="none" w:sz="0" w:space="0" w:color="auto"/>
            <w:bottom w:val="none" w:sz="0" w:space="0" w:color="auto"/>
            <w:right w:val="none" w:sz="0" w:space="0" w:color="auto"/>
          </w:divBdr>
          <w:divsChild>
            <w:div w:id="78731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2968">
      <w:bodyDiv w:val="1"/>
      <w:marLeft w:val="0"/>
      <w:marRight w:val="0"/>
      <w:marTop w:val="0"/>
      <w:marBottom w:val="0"/>
      <w:divBdr>
        <w:top w:val="none" w:sz="0" w:space="0" w:color="auto"/>
        <w:left w:val="none" w:sz="0" w:space="0" w:color="auto"/>
        <w:bottom w:val="none" w:sz="0" w:space="0" w:color="auto"/>
        <w:right w:val="none" w:sz="0" w:space="0" w:color="auto"/>
      </w:divBdr>
      <w:divsChild>
        <w:div w:id="256444140">
          <w:marLeft w:val="0"/>
          <w:marRight w:val="0"/>
          <w:marTop w:val="0"/>
          <w:marBottom w:val="0"/>
          <w:divBdr>
            <w:top w:val="none" w:sz="0" w:space="0" w:color="auto"/>
            <w:left w:val="none" w:sz="0" w:space="0" w:color="auto"/>
            <w:bottom w:val="none" w:sz="0" w:space="0" w:color="auto"/>
            <w:right w:val="none" w:sz="0" w:space="0" w:color="auto"/>
          </w:divBdr>
          <w:divsChild>
            <w:div w:id="1321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86216">
      <w:bodyDiv w:val="1"/>
      <w:marLeft w:val="0"/>
      <w:marRight w:val="0"/>
      <w:marTop w:val="0"/>
      <w:marBottom w:val="0"/>
      <w:divBdr>
        <w:top w:val="none" w:sz="0" w:space="0" w:color="auto"/>
        <w:left w:val="none" w:sz="0" w:space="0" w:color="auto"/>
        <w:bottom w:val="none" w:sz="0" w:space="0" w:color="auto"/>
        <w:right w:val="none" w:sz="0" w:space="0" w:color="auto"/>
      </w:divBdr>
    </w:div>
    <w:div w:id="562914773">
      <w:bodyDiv w:val="1"/>
      <w:marLeft w:val="0"/>
      <w:marRight w:val="0"/>
      <w:marTop w:val="0"/>
      <w:marBottom w:val="0"/>
      <w:divBdr>
        <w:top w:val="none" w:sz="0" w:space="0" w:color="auto"/>
        <w:left w:val="none" w:sz="0" w:space="0" w:color="auto"/>
        <w:bottom w:val="none" w:sz="0" w:space="0" w:color="auto"/>
        <w:right w:val="none" w:sz="0" w:space="0" w:color="auto"/>
      </w:divBdr>
    </w:div>
    <w:div w:id="584145280">
      <w:bodyDiv w:val="1"/>
      <w:marLeft w:val="0"/>
      <w:marRight w:val="0"/>
      <w:marTop w:val="0"/>
      <w:marBottom w:val="0"/>
      <w:divBdr>
        <w:top w:val="none" w:sz="0" w:space="0" w:color="auto"/>
        <w:left w:val="none" w:sz="0" w:space="0" w:color="auto"/>
        <w:bottom w:val="none" w:sz="0" w:space="0" w:color="auto"/>
        <w:right w:val="none" w:sz="0" w:space="0" w:color="auto"/>
      </w:divBdr>
    </w:div>
    <w:div w:id="593632051">
      <w:bodyDiv w:val="1"/>
      <w:marLeft w:val="0"/>
      <w:marRight w:val="0"/>
      <w:marTop w:val="0"/>
      <w:marBottom w:val="0"/>
      <w:divBdr>
        <w:top w:val="none" w:sz="0" w:space="0" w:color="auto"/>
        <w:left w:val="none" w:sz="0" w:space="0" w:color="auto"/>
        <w:bottom w:val="none" w:sz="0" w:space="0" w:color="auto"/>
        <w:right w:val="none" w:sz="0" w:space="0" w:color="auto"/>
      </w:divBdr>
    </w:div>
    <w:div w:id="629743727">
      <w:bodyDiv w:val="1"/>
      <w:marLeft w:val="0"/>
      <w:marRight w:val="0"/>
      <w:marTop w:val="0"/>
      <w:marBottom w:val="0"/>
      <w:divBdr>
        <w:top w:val="none" w:sz="0" w:space="0" w:color="auto"/>
        <w:left w:val="none" w:sz="0" w:space="0" w:color="auto"/>
        <w:bottom w:val="none" w:sz="0" w:space="0" w:color="auto"/>
        <w:right w:val="none" w:sz="0" w:space="0" w:color="auto"/>
      </w:divBdr>
    </w:div>
    <w:div w:id="692463388">
      <w:bodyDiv w:val="1"/>
      <w:marLeft w:val="0"/>
      <w:marRight w:val="0"/>
      <w:marTop w:val="0"/>
      <w:marBottom w:val="0"/>
      <w:divBdr>
        <w:top w:val="none" w:sz="0" w:space="0" w:color="auto"/>
        <w:left w:val="none" w:sz="0" w:space="0" w:color="auto"/>
        <w:bottom w:val="none" w:sz="0" w:space="0" w:color="auto"/>
        <w:right w:val="none" w:sz="0" w:space="0" w:color="auto"/>
      </w:divBdr>
    </w:div>
    <w:div w:id="752825644">
      <w:bodyDiv w:val="1"/>
      <w:marLeft w:val="0"/>
      <w:marRight w:val="0"/>
      <w:marTop w:val="0"/>
      <w:marBottom w:val="0"/>
      <w:divBdr>
        <w:top w:val="none" w:sz="0" w:space="0" w:color="auto"/>
        <w:left w:val="none" w:sz="0" w:space="0" w:color="auto"/>
        <w:bottom w:val="none" w:sz="0" w:space="0" w:color="auto"/>
        <w:right w:val="none" w:sz="0" w:space="0" w:color="auto"/>
      </w:divBdr>
    </w:div>
    <w:div w:id="754664762">
      <w:bodyDiv w:val="1"/>
      <w:marLeft w:val="0"/>
      <w:marRight w:val="0"/>
      <w:marTop w:val="0"/>
      <w:marBottom w:val="0"/>
      <w:divBdr>
        <w:top w:val="none" w:sz="0" w:space="0" w:color="auto"/>
        <w:left w:val="none" w:sz="0" w:space="0" w:color="auto"/>
        <w:bottom w:val="none" w:sz="0" w:space="0" w:color="auto"/>
        <w:right w:val="none" w:sz="0" w:space="0" w:color="auto"/>
      </w:divBdr>
    </w:div>
    <w:div w:id="767696837">
      <w:bodyDiv w:val="1"/>
      <w:marLeft w:val="0"/>
      <w:marRight w:val="0"/>
      <w:marTop w:val="0"/>
      <w:marBottom w:val="0"/>
      <w:divBdr>
        <w:top w:val="none" w:sz="0" w:space="0" w:color="auto"/>
        <w:left w:val="none" w:sz="0" w:space="0" w:color="auto"/>
        <w:bottom w:val="none" w:sz="0" w:space="0" w:color="auto"/>
        <w:right w:val="none" w:sz="0" w:space="0" w:color="auto"/>
      </w:divBdr>
    </w:div>
    <w:div w:id="894464492">
      <w:bodyDiv w:val="1"/>
      <w:marLeft w:val="0"/>
      <w:marRight w:val="0"/>
      <w:marTop w:val="0"/>
      <w:marBottom w:val="0"/>
      <w:divBdr>
        <w:top w:val="none" w:sz="0" w:space="0" w:color="auto"/>
        <w:left w:val="none" w:sz="0" w:space="0" w:color="auto"/>
        <w:bottom w:val="none" w:sz="0" w:space="0" w:color="auto"/>
        <w:right w:val="none" w:sz="0" w:space="0" w:color="auto"/>
      </w:divBdr>
    </w:div>
    <w:div w:id="927232689">
      <w:bodyDiv w:val="1"/>
      <w:marLeft w:val="0"/>
      <w:marRight w:val="0"/>
      <w:marTop w:val="0"/>
      <w:marBottom w:val="0"/>
      <w:divBdr>
        <w:top w:val="none" w:sz="0" w:space="0" w:color="auto"/>
        <w:left w:val="none" w:sz="0" w:space="0" w:color="auto"/>
        <w:bottom w:val="none" w:sz="0" w:space="0" w:color="auto"/>
        <w:right w:val="none" w:sz="0" w:space="0" w:color="auto"/>
      </w:divBdr>
    </w:div>
    <w:div w:id="931815537">
      <w:bodyDiv w:val="1"/>
      <w:marLeft w:val="0"/>
      <w:marRight w:val="0"/>
      <w:marTop w:val="0"/>
      <w:marBottom w:val="0"/>
      <w:divBdr>
        <w:top w:val="none" w:sz="0" w:space="0" w:color="auto"/>
        <w:left w:val="none" w:sz="0" w:space="0" w:color="auto"/>
        <w:bottom w:val="none" w:sz="0" w:space="0" w:color="auto"/>
        <w:right w:val="none" w:sz="0" w:space="0" w:color="auto"/>
      </w:divBdr>
    </w:div>
    <w:div w:id="989864685">
      <w:bodyDiv w:val="1"/>
      <w:marLeft w:val="0"/>
      <w:marRight w:val="0"/>
      <w:marTop w:val="0"/>
      <w:marBottom w:val="0"/>
      <w:divBdr>
        <w:top w:val="none" w:sz="0" w:space="0" w:color="auto"/>
        <w:left w:val="none" w:sz="0" w:space="0" w:color="auto"/>
        <w:bottom w:val="none" w:sz="0" w:space="0" w:color="auto"/>
        <w:right w:val="none" w:sz="0" w:space="0" w:color="auto"/>
      </w:divBdr>
      <w:divsChild>
        <w:div w:id="403650877">
          <w:marLeft w:val="0"/>
          <w:marRight w:val="0"/>
          <w:marTop w:val="0"/>
          <w:marBottom w:val="0"/>
          <w:divBdr>
            <w:top w:val="none" w:sz="0" w:space="0" w:color="auto"/>
            <w:left w:val="none" w:sz="0" w:space="0" w:color="auto"/>
            <w:bottom w:val="none" w:sz="0" w:space="0" w:color="auto"/>
            <w:right w:val="none" w:sz="0" w:space="0" w:color="auto"/>
          </w:divBdr>
        </w:div>
        <w:div w:id="869610780">
          <w:marLeft w:val="0"/>
          <w:marRight w:val="0"/>
          <w:marTop w:val="0"/>
          <w:marBottom w:val="0"/>
          <w:divBdr>
            <w:top w:val="none" w:sz="0" w:space="0" w:color="auto"/>
            <w:left w:val="none" w:sz="0" w:space="0" w:color="auto"/>
            <w:bottom w:val="none" w:sz="0" w:space="0" w:color="auto"/>
            <w:right w:val="none" w:sz="0" w:space="0" w:color="auto"/>
          </w:divBdr>
        </w:div>
      </w:divsChild>
    </w:div>
    <w:div w:id="1022320640">
      <w:bodyDiv w:val="1"/>
      <w:marLeft w:val="0"/>
      <w:marRight w:val="0"/>
      <w:marTop w:val="0"/>
      <w:marBottom w:val="0"/>
      <w:divBdr>
        <w:top w:val="none" w:sz="0" w:space="0" w:color="auto"/>
        <w:left w:val="none" w:sz="0" w:space="0" w:color="auto"/>
        <w:bottom w:val="none" w:sz="0" w:space="0" w:color="auto"/>
        <w:right w:val="none" w:sz="0" w:space="0" w:color="auto"/>
      </w:divBdr>
    </w:div>
    <w:div w:id="1036739673">
      <w:bodyDiv w:val="1"/>
      <w:marLeft w:val="0"/>
      <w:marRight w:val="0"/>
      <w:marTop w:val="0"/>
      <w:marBottom w:val="0"/>
      <w:divBdr>
        <w:top w:val="none" w:sz="0" w:space="0" w:color="auto"/>
        <w:left w:val="none" w:sz="0" w:space="0" w:color="auto"/>
        <w:bottom w:val="none" w:sz="0" w:space="0" w:color="auto"/>
        <w:right w:val="none" w:sz="0" w:space="0" w:color="auto"/>
      </w:divBdr>
    </w:div>
    <w:div w:id="1063021873">
      <w:bodyDiv w:val="1"/>
      <w:marLeft w:val="0"/>
      <w:marRight w:val="0"/>
      <w:marTop w:val="0"/>
      <w:marBottom w:val="0"/>
      <w:divBdr>
        <w:top w:val="none" w:sz="0" w:space="0" w:color="auto"/>
        <w:left w:val="none" w:sz="0" w:space="0" w:color="auto"/>
        <w:bottom w:val="none" w:sz="0" w:space="0" w:color="auto"/>
        <w:right w:val="none" w:sz="0" w:space="0" w:color="auto"/>
      </w:divBdr>
    </w:div>
    <w:div w:id="1116485002">
      <w:bodyDiv w:val="1"/>
      <w:marLeft w:val="0"/>
      <w:marRight w:val="0"/>
      <w:marTop w:val="0"/>
      <w:marBottom w:val="0"/>
      <w:divBdr>
        <w:top w:val="none" w:sz="0" w:space="0" w:color="auto"/>
        <w:left w:val="none" w:sz="0" w:space="0" w:color="auto"/>
        <w:bottom w:val="none" w:sz="0" w:space="0" w:color="auto"/>
        <w:right w:val="none" w:sz="0" w:space="0" w:color="auto"/>
      </w:divBdr>
      <w:divsChild>
        <w:div w:id="1009260053">
          <w:marLeft w:val="0"/>
          <w:marRight w:val="0"/>
          <w:marTop w:val="0"/>
          <w:marBottom w:val="0"/>
          <w:divBdr>
            <w:top w:val="none" w:sz="0" w:space="0" w:color="auto"/>
            <w:left w:val="none" w:sz="0" w:space="0" w:color="auto"/>
            <w:bottom w:val="none" w:sz="0" w:space="0" w:color="auto"/>
            <w:right w:val="none" w:sz="0" w:space="0" w:color="auto"/>
          </w:divBdr>
          <w:divsChild>
            <w:div w:id="11077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1820">
      <w:bodyDiv w:val="1"/>
      <w:marLeft w:val="0"/>
      <w:marRight w:val="0"/>
      <w:marTop w:val="0"/>
      <w:marBottom w:val="0"/>
      <w:divBdr>
        <w:top w:val="none" w:sz="0" w:space="0" w:color="auto"/>
        <w:left w:val="none" w:sz="0" w:space="0" w:color="auto"/>
        <w:bottom w:val="none" w:sz="0" w:space="0" w:color="auto"/>
        <w:right w:val="none" w:sz="0" w:space="0" w:color="auto"/>
      </w:divBdr>
    </w:div>
    <w:div w:id="1229342535">
      <w:bodyDiv w:val="1"/>
      <w:marLeft w:val="0"/>
      <w:marRight w:val="0"/>
      <w:marTop w:val="0"/>
      <w:marBottom w:val="0"/>
      <w:divBdr>
        <w:top w:val="none" w:sz="0" w:space="0" w:color="auto"/>
        <w:left w:val="none" w:sz="0" w:space="0" w:color="auto"/>
        <w:bottom w:val="none" w:sz="0" w:space="0" w:color="auto"/>
        <w:right w:val="none" w:sz="0" w:space="0" w:color="auto"/>
      </w:divBdr>
      <w:divsChild>
        <w:div w:id="648942735">
          <w:marLeft w:val="0"/>
          <w:marRight w:val="0"/>
          <w:marTop w:val="0"/>
          <w:marBottom w:val="0"/>
          <w:divBdr>
            <w:top w:val="none" w:sz="0" w:space="0" w:color="auto"/>
            <w:left w:val="none" w:sz="0" w:space="0" w:color="auto"/>
            <w:bottom w:val="none" w:sz="0" w:space="0" w:color="auto"/>
            <w:right w:val="none" w:sz="0" w:space="0" w:color="auto"/>
          </w:divBdr>
          <w:divsChild>
            <w:div w:id="179401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79337">
      <w:bodyDiv w:val="1"/>
      <w:marLeft w:val="0"/>
      <w:marRight w:val="0"/>
      <w:marTop w:val="0"/>
      <w:marBottom w:val="0"/>
      <w:divBdr>
        <w:top w:val="none" w:sz="0" w:space="0" w:color="auto"/>
        <w:left w:val="none" w:sz="0" w:space="0" w:color="auto"/>
        <w:bottom w:val="none" w:sz="0" w:space="0" w:color="auto"/>
        <w:right w:val="none" w:sz="0" w:space="0" w:color="auto"/>
      </w:divBdr>
    </w:div>
    <w:div w:id="1248807504">
      <w:bodyDiv w:val="1"/>
      <w:marLeft w:val="0"/>
      <w:marRight w:val="0"/>
      <w:marTop w:val="0"/>
      <w:marBottom w:val="0"/>
      <w:divBdr>
        <w:top w:val="none" w:sz="0" w:space="0" w:color="auto"/>
        <w:left w:val="none" w:sz="0" w:space="0" w:color="auto"/>
        <w:bottom w:val="none" w:sz="0" w:space="0" w:color="auto"/>
        <w:right w:val="none" w:sz="0" w:space="0" w:color="auto"/>
      </w:divBdr>
    </w:div>
    <w:div w:id="1263294572">
      <w:bodyDiv w:val="1"/>
      <w:marLeft w:val="0"/>
      <w:marRight w:val="0"/>
      <w:marTop w:val="0"/>
      <w:marBottom w:val="0"/>
      <w:divBdr>
        <w:top w:val="none" w:sz="0" w:space="0" w:color="auto"/>
        <w:left w:val="none" w:sz="0" w:space="0" w:color="auto"/>
        <w:bottom w:val="none" w:sz="0" w:space="0" w:color="auto"/>
        <w:right w:val="none" w:sz="0" w:space="0" w:color="auto"/>
      </w:divBdr>
    </w:div>
    <w:div w:id="1345088571">
      <w:bodyDiv w:val="1"/>
      <w:marLeft w:val="0"/>
      <w:marRight w:val="0"/>
      <w:marTop w:val="0"/>
      <w:marBottom w:val="0"/>
      <w:divBdr>
        <w:top w:val="none" w:sz="0" w:space="0" w:color="auto"/>
        <w:left w:val="none" w:sz="0" w:space="0" w:color="auto"/>
        <w:bottom w:val="none" w:sz="0" w:space="0" w:color="auto"/>
        <w:right w:val="none" w:sz="0" w:space="0" w:color="auto"/>
      </w:divBdr>
    </w:div>
    <w:div w:id="1356080900">
      <w:bodyDiv w:val="1"/>
      <w:marLeft w:val="0"/>
      <w:marRight w:val="0"/>
      <w:marTop w:val="0"/>
      <w:marBottom w:val="0"/>
      <w:divBdr>
        <w:top w:val="none" w:sz="0" w:space="0" w:color="auto"/>
        <w:left w:val="none" w:sz="0" w:space="0" w:color="auto"/>
        <w:bottom w:val="none" w:sz="0" w:space="0" w:color="auto"/>
        <w:right w:val="none" w:sz="0" w:space="0" w:color="auto"/>
      </w:divBdr>
    </w:div>
    <w:div w:id="1424913863">
      <w:bodyDiv w:val="1"/>
      <w:marLeft w:val="0"/>
      <w:marRight w:val="0"/>
      <w:marTop w:val="0"/>
      <w:marBottom w:val="0"/>
      <w:divBdr>
        <w:top w:val="none" w:sz="0" w:space="0" w:color="auto"/>
        <w:left w:val="none" w:sz="0" w:space="0" w:color="auto"/>
        <w:bottom w:val="none" w:sz="0" w:space="0" w:color="auto"/>
        <w:right w:val="none" w:sz="0" w:space="0" w:color="auto"/>
      </w:divBdr>
    </w:div>
    <w:div w:id="1733968631">
      <w:bodyDiv w:val="1"/>
      <w:marLeft w:val="0"/>
      <w:marRight w:val="0"/>
      <w:marTop w:val="0"/>
      <w:marBottom w:val="0"/>
      <w:divBdr>
        <w:top w:val="none" w:sz="0" w:space="0" w:color="auto"/>
        <w:left w:val="none" w:sz="0" w:space="0" w:color="auto"/>
        <w:bottom w:val="none" w:sz="0" w:space="0" w:color="auto"/>
        <w:right w:val="none" w:sz="0" w:space="0" w:color="auto"/>
      </w:divBdr>
    </w:div>
    <w:div w:id="1801652109">
      <w:bodyDiv w:val="1"/>
      <w:marLeft w:val="0"/>
      <w:marRight w:val="0"/>
      <w:marTop w:val="0"/>
      <w:marBottom w:val="0"/>
      <w:divBdr>
        <w:top w:val="none" w:sz="0" w:space="0" w:color="auto"/>
        <w:left w:val="none" w:sz="0" w:space="0" w:color="auto"/>
        <w:bottom w:val="none" w:sz="0" w:space="0" w:color="auto"/>
        <w:right w:val="none" w:sz="0" w:space="0" w:color="auto"/>
      </w:divBdr>
    </w:div>
    <w:div w:id="194013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C:/Users/JT/Dropbox/SIGMA/SIGMA%20Albania/Strategjia%20e%20PPA/2023/4.Formati%20IV%20dhe%20Formati%20II%20%20Kostimi%20IPSIS%20Standart%20%201%20Maj%20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JT/Dropbox/SIGMA/SIGMA%20Albania/Strategjia%20e%20PPA/2023/4.Formati%20IV%20dhe%20Formati%20II%20%20Kostimi%20IPSIS%20Standart%20%201%20Maj%20202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89E-42FD-8004-16524A40331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89E-42FD-8004-16524A40331A}"/>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 POlicy Goal '!$G$50:$G$51</c:f>
              <c:strCache>
                <c:ptCount val="2"/>
                <c:pt idx="0">
                  <c:v>Kosto Korente </c:v>
                </c:pt>
                <c:pt idx="1">
                  <c:v>Kosto kapitale</c:v>
                </c:pt>
              </c:strCache>
            </c:strRef>
          </c:cat>
          <c:val>
            <c:numRef>
              <c:f>'Total POlicy Goal '!$H$50:$H$51</c:f>
              <c:numCache>
                <c:formatCode>#,##0</c:formatCode>
                <c:ptCount val="2"/>
                <c:pt idx="0">
                  <c:v>241220258.84726223</c:v>
                </c:pt>
                <c:pt idx="1">
                  <c:v>3321095000</c:v>
                </c:pt>
              </c:numCache>
            </c:numRef>
          </c:val>
          <c:extLst>
            <c:ext xmlns:c16="http://schemas.microsoft.com/office/drawing/2014/chart" uri="{C3380CC4-5D6E-409C-BE32-E72D297353CC}">
              <c16:uniqueId val="{00000004-189E-42FD-8004-16524A40331A}"/>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359-454F-8DED-597E65F00A4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359-454F-8DED-597E65F00A4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359-454F-8DED-597E65F00A41}"/>
              </c:ext>
            </c:extLst>
          </c:dPt>
          <c:dLbls>
            <c:dLbl>
              <c:idx val="0"/>
              <c:layout>
                <c:manualLayout>
                  <c:x val="7.3353807709519844E-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7359-454F-8DED-597E65F00A41}"/>
                </c:ext>
              </c:extLst>
            </c:dLbl>
            <c:dLbl>
              <c:idx val="2"/>
              <c:layout>
                <c:manualLayout>
                  <c:x val="-4.841351308828315E-2"/>
                  <c:y val="4.043253258878045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7359-454F-8DED-597E65F00A4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 POlicy Goal '!$B$36:$B$38</c:f>
              <c:strCache>
                <c:ptCount val="3"/>
                <c:pt idx="0">
                  <c:v>PBA 2024-2027</c:v>
                </c:pt>
                <c:pt idx="1">
                  <c:v>Financim I Huaj</c:v>
                </c:pt>
                <c:pt idx="2">
                  <c:v>Hendek financiar 2024-2027</c:v>
                </c:pt>
              </c:strCache>
            </c:strRef>
          </c:cat>
          <c:val>
            <c:numRef>
              <c:f>'Total POlicy Goal '!$C$36:$C$38</c:f>
              <c:numCache>
                <c:formatCode>0.00%</c:formatCode>
                <c:ptCount val="3"/>
                <c:pt idx="0">
                  <c:v>6.5847570414968609E-2</c:v>
                </c:pt>
                <c:pt idx="1">
                  <c:v>0.93366874302873326</c:v>
                </c:pt>
                <c:pt idx="2">
                  <c:v>4.8368655629809802E-4</c:v>
                </c:pt>
              </c:numCache>
            </c:numRef>
          </c:val>
          <c:extLst>
            <c:ext xmlns:c16="http://schemas.microsoft.com/office/drawing/2014/chart" uri="{C3380CC4-5D6E-409C-BE32-E72D297353CC}">
              <c16:uniqueId val="{00000006-7359-454F-8DED-597E65F00A41}"/>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Nr_x002e__x0020_akti>
    <Data_x0020_e_x0020_Krijimit xmlns="0e656187-b300-4fb0-8bf4-3a50f872073c">2024-05-24T08:07:57Z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2024-05-23T00:00:00Z</Date_x0020_protokolli>
    <Titulli xmlns="0e656187-b300-4fb0-8bf4-3a50f872073c">Për miratimin e Strategjisë Kombëtare për Prokurimin Publik 2024-2030 dhe të planit të veprimit për zbatimin e saj 2024-2027</Titulli>
    <Modifikuesi xmlns="0e656187-b300-4fb0-8bf4-3a50f872073c">alma.lisaku</Modifikuesi>
    <Nr_x002e__x0020_prot_x0020_QBZ xmlns="0e656187-b300-4fb0-8bf4-3a50f872073c">896</Nr_x002e__x0020_prot_x0020_QBZ>
    <Data_x0020_e_x0020_Modifikimit xmlns="0e656187-b300-4fb0-8bf4-3a50f872073c">2024-05-27T08:50:36Z</Data_x0020_e_x0020_Modifikimit>
    <Dekretuar xmlns="0e656187-b300-4fb0-8bf4-3a50f872073c">false</Dekretuar>
    <Data xmlns="0e656187-b300-4fb0-8bf4-3a50f872073c">2024-05-22T00:00:00Z</Data>
    <Nr_x002e__x0020_protokolli_x0020_i_x0020_aktit xmlns="0e656187-b300-4fb0-8bf4-3a50f872073c">1457/35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657042E73A14EAF9F0744AAF6792A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657042E73A14EAF9F0744AAF6792A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CE064-2966-4798-BFD3-528536ACD687}">
  <ds:schemaRefs>
    <ds:schemaRef ds:uri="http://purl.org/dc/terms/"/>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0e656187-b300-4fb0-8bf4-3a50f872073c"/>
    <ds:schemaRef ds:uri="http://purl.org/dc/elements/1.1/"/>
  </ds:schemaRefs>
</ds:datastoreItem>
</file>

<file path=customXml/itemProps2.xml><?xml version="1.0" encoding="utf-8"?>
<ds:datastoreItem xmlns:ds="http://schemas.openxmlformats.org/officeDocument/2006/customXml" ds:itemID="{4E5BB83E-0ED5-4448-81E3-1EA0776DD345}">
  <ds:schemaRefs>
    <ds:schemaRef ds:uri="http://schemas.microsoft.com/sharepoint/v3/contenttype/forms"/>
  </ds:schemaRefs>
</ds:datastoreItem>
</file>

<file path=customXml/itemProps3.xml><?xml version="1.0" encoding="utf-8"?>
<ds:datastoreItem xmlns:ds="http://schemas.openxmlformats.org/officeDocument/2006/customXml" ds:itemID="{B5C70D0D-E038-45B2-9B34-906B89DAF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5BC388-73C9-44E6-80E4-96F321E5351F}">
  <ds:schemaRefs>
    <ds:schemaRef ds:uri="http://schemas.microsoft.com/sharepoint/v3/contenttype/forms"/>
  </ds:schemaRefs>
</ds:datastoreItem>
</file>

<file path=customXml/itemProps5.xml><?xml version="1.0" encoding="utf-8"?>
<ds:datastoreItem xmlns:ds="http://schemas.openxmlformats.org/officeDocument/2006/customXml" ds:itemID="{9FE8896C-4DAE-408E-BBD0-C31CAD47D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FAE2DD9-31BF-4B45-881E-24AF2604D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36</Pages>
  <Words>16387</Words>
  <Characters>93411</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Për miratimin e Strategjisë Kombëtare për Prokurimin Publik 2024-2030 dhe të planit të veprimit për zbatimin e saj 2024-2027</vt:lpstr>
    </vt:vector>
  </TitlesOfParts>
  <Company/>
  <LinksUpToDate>false</LinksUpToDate>
  <CharactersWithSpaces>109579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Prokurimin Publik 2024-2030 dhe të planit të veprimit për zbatimin e saj 2024-2027</dc:title>
  <dc:creator>Daniela Laze</dc:creator>
  <cp:lastModifiedBy>Amarilda Muja</cp:lastModifiedBy>
  <cp:revision>197</cp:revision>
  <cp:lastPrinted>2024-04-29T08:44:00Z</cp:lastPrinted>
  <dcterms:created xsi:type="dcterms:W3CDTF">2024-05-24T08:32:00Z</dcterms:created>
  <dcterms:modified xsi:type="dcterms:W3CDTF">2024-05-27T08:22:00Z</dcterms:modified>
</cp:coreProperties>
</file>