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843FB" w14:textId="0B9338B6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VENDIM</w:t>
      </w:r>
    </w:p>
    <w:p w14:paraId="1E94C615" w14:textId="3AD2CB69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Nr. 516, datë 1.8.2024</w:t>
      </w:r>
    </w:p>
    <w:p w14:paraId="4C7FDB8F" w14:textId="77777777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0827647B" w14:textId="28B0BC09" w:rsidR="00147B70" w:rsidRPr="00F94CC4" w:rsidRDefault="00147B70" w:rsidP="00F94CC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PËR DISA NDRYSHIME NË VENDIMIN NR.</w:t>
      </w:r>
      <w:r w:rsidR="00F94CC4" w:rsidRPr="00F94CC4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F94CC4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308, DATË 21.5.2014, TË KËSHILLIT TË MINISTRAVE, “PËR MIRATIMIN E PAKETAVE TË SHËRBIMEVE SHËNDETËSORE QË DO TË FINANCOHEN NGA FONDI I SIGURIMIT TË DETYRUESHËM TË KUJDESIT SHËNDETËSOR NË SHËRBIMIN SPITALOR”, TË NDRYSHUAR</w:t>
      </w:r>
    </w:p>
    <w:p w14:paraId="6A467675" w14:textId="77777777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2C3B540D" w14:textId="1F2A706D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mbështetje të nenit 100 të Kushtetutës dhe të pikës 6, të nenit 10, të   ligjit nr.</w:t>
      </w:r>
      <w:r w:rsid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10383, datë 24.2.2011, “Për sigurimin e detyrueshëm të kujdesit shëndetësor në Republikën e Shqipërisë”, të ndryshuar, me propozimin e ministrit të Shëndetësisë dhe Mbrojtjes Sociale, Këshilli i Ministrave</w:t>
      </w:r>
    </w:p>
    <w:p w14:paraId="7B143FA0" w14:textId="77777777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52D9D336" w14:textId="5450B78F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VENDOSI:</w:t>
      </w:r>
    </w:p>
    <w:p w14:paraId="0988A2A6" w14:textId="77777777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59D48096" w14:textId="3A27C031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I. Në vendimin nr.</w:t>
      </w:r>
      <w:r w:rsid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308, datë 21.5.2014, të Këshillit të Ministrave, “Për miratimin e paketave të shërbimeve shëndetësore që do të financohen nga Fondi i Sigurimit të Detyrueshëm të Kujdesit Shëndetësor në Shërbimin Spitalor”, të ndryshuar, bëhen këto ndryshime:</w:t>
      </w:r>
    </w:p>
    <w:p w14:paraId="21ED3977" w14:textId="0ABFB847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 Pika 3 ndryshohet, si më poshtë vijon:</w:t>
      </w:r>
    </w:p>
    <w:p w14:paraId="4BA09099" w14:textId="5FB83C53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“3. Kontraktimi me institucionet shëndetësore jopublike për financimin e paketave bëhet në përputhje me legjislacionin e sigurimit të detyrueshëm të kujdesit shëndetësor, duke aplikuar nëpërmjet platformës </w:t>
      </w:r>
      <w:r w:rsidRPr="00F94CC4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>e-</w:t>
      </w:r>
      <w:proofErr w:type="spellStart"/>
      <w:r w:rsidRPr="00F94CC4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>Albania</w:t>
      </w:r>
      <w:proofErr w:type="spellEnd"/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.”.</w:t>
      </w:r>
    </w:p>
    <w:p w14:paraId="2104A78C" w14:textId="3014369F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2. Pika 6 ndryshohet, si më poshtë vijon:</w:t>
      </w:r>
    </w:p>
    <w:p w14:paraId="6EE1DE75" w14:textId="39EF335D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“6. Fondi administro</w:t>
      </w:r>
      <w:bookmarkStart w:id="0" w:name="_GoBack"/>
      <w:bookmarkEnd w:id="0"/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n Regjistrin Kombëtar të Paketave të Shërbimeve Shëndetësore të autorizuara në institucionet shëndetësore jopublike, Regjistrin Kombëtar të Paketës Shëndetësore të </w:t>
      </w:r>
      <w:proofErr w:type="spellStart"/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Hemodializës</w:t>
      </w:r>
      <w:proofErr w:type="spellEnd"/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në qendrat e ofrimit të këtij shërbimi nga kontrata e partneritetit publik privat, si dhe regjistrin e të dhënave për paketat shëndetësore të realizuara në nivel kombëtar.”.</w:t>
      </w:r>
    </w:p>
    <w:p w14:paraId="6F116E7B" w14:textId="5FCCDA03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proofErr w:type="spellStart"/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II</w:t>
      </w:r>
      <w:proofErr w:type="spellEnd"/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 Ngarkohen Ministria e Shëndetësisë dhe Mbrojtjes Sociale dhe Fondi i Sigurimit të Detyrueshëm të Kujdesit Shëndetësor për zbatimin e këtij vendimi.</w:t>
      </w:r>
    </w:p>
    <w:p w14:paraId="44A80C14" w14:textId="77D04ABB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4CC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Ky vendim hyn në fuqi pas botimit në Fletoren Zyrtare.</w:t>
      </w:r>
    </w:p>
    <w:p w14:paraId="7DE425BE" w14:textId="77777777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3488D8FE" w14:textId="77777777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14:ligatures w14:val="standardContextual"/>
        </w:rPr>
      </w:pPr>
      <w:r w:rsidRPr="00F94CC4">
        <w:rPr>
          <w:rFonts w:ascii="Garamond" w:hAnsi="Garamond" w:cs="Garamond"/>
          <w:color w:val="000000"/>
          <w:sz w:val="24"/>
          <w:szCs w:val="24"/>
          <w14:ligatures w14:val="standardContextual"/>
        </w:rPr>
        <w:t>KRYEMINISTËR</w:t>
      </w:r>
    </w:p>
    <w:p w14:paraId="00F96291" w14:textId="77777777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14:ligatures w14:val="standardContextual"/>
        </w:rPr>
      </w:pPr>
      <w:r w:rsidRPr="00F94CC4">
        <w:rPr>
          <w:rFonts w:ascii="Garamond" w:hAnsi="Garamond" w:cs="Garamond"/>
          <w:b/>
          <w:bCs/>
          <w:sz w:val="24"/>
          <w:szCs w:val="24"/>
          <w14:ligatures w14:val="standardContextual"/>
        </w:rPr>
        <w:t xml:space="preserve">Edi </w:t>
      </w:r>
      <w:proofErr w:type="spellStart"/>
      <w:r w:rsidRPr="00F94CC4">
        <w:rPr>
          <w:rFonts w:ascii="Garamond" w:hAnsi="Garamond" w:cs="Garamond"/>
          <w:b/>
          <w:bCs/>
          <w:sz w:val="24"/>
          <w:szCs w:val="24"/>
          <w14:ligatures w14:val="standardContextual"/>
        </w:rPr>
        <w:t>Rama</w:t>
      </w:r>
      <w:proofErr w:type="spellEnd"/>
    </w:p>
    <w:p w14:paraId="7A47036E" w14:textId="77777777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14:ligatures w14:val="standardContextual"/>
        </w:rPr>
      </w:pPr>
    </w:p>
    <w:p w14:paraId="115B79FE" w14:textId="77777777" w:rsidR="00147B70" w:rsidRPr="00F94CC4" w:rsidRDefault="00147B70" w:rsidP="00147B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46B9C694" w14:textId="77777777" w:rsidR="002B30F4" w:rsidRPr="00F94CC4" w:rsidRDefault="002B30F4" w:rsidP="00147B7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B30F4" w:rsidRPr="00F94CC4" w:rsidSect="006150FB">
      <w:footerReference w:type="default" r:id="rId12"/>
      <w:pgSz w:w="11907" w:h="16839" w:code="9"/>
      <w:pgMar w:top="1440" w:right="1440" w:bottom="1440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A074F" w14:textId="77777777" w:rsidR="00F94CC4" w:rsidRDefault="00F94CC4" w:rsidP="006150FB">
      <w:pPr>
        <w:spacing w:after="0" w:line="240" w:lineRule="auto"/>
      </w:pPr>
      <w:r>
        <w:separator/>
      </w:r>
    </w:p>
  </w:endnote>
  <w:endnote w:type="continuationSeparator" w:id="0">
    <w:p w14:paraId="5BE4D715" w14:textId="77777777" w:rsidR="00F94CC4" w:rsidRDefault="00F94CC4" w:rsidP="006150FB">
      <w:pPr>
        <w:spacing w:after="0" w:line="240" w:lineRule="auto"/>
      </w:pPr>
      <w:r>
        <w:continuationSeparator/>
      </w:r>
    </w:p>
  </w:endnote>
  <w:endnote w:type="continuationNotice" w:id="1">
    <w:p w14:paraId="5483447F" w14:textId="77777777" w:rsidR="00F94CC4" w:rsidRDefault="00F94C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3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9965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6B0725" w14:textId="69472343" w:rsidR="00F94CC4" w:rsidRDefault="00F94C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E9ADD6" w14:textId="77777777" w:rsidR="00F94CC4" w:rsidRDefault="00F94C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BA526" w14:textId="77777777" w:rsidR="00F94CC4" w:rsidRDefault="00F94CC4" w:rsidP="006150FB">
      <w:pPr>
        <w:spacing w:after="0" w:line="240" w:lineRule="auto"/>
      </w:pPr>
      <w:r>
        <w:separator/>
      </w:r>
    </w:p>
  </w:footnote>
  <w:footnote w:type="continuationSeparator" w:id="0">
    <w:p w14:paraId="0C54842A" w14:textId="77777777" w:rsidR="00F94CC4" w:rsidRDefault="00F94CC4" w:rsidP="006150FB">
      <w:pPr>
        <w:spacing w:after="0" w:line="240" w:lineRule="auto"/>
      </w:pPr>
      <w:r>
        <w:continuationSeparator/>
      </w:r>
    </w:p>
  </w:footnote>
  <w:footnote w:type="continuationNotice" w:id="1">
    <w:p w14:paraId="55647E80" w14:textId="77777777" w:rsidR="00F94CC4" w:rsidRDefault="00F94C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710EA0"/>
    <w:multiLevelType w:val="hybridMultilevel"/>
    <w:tmpl w:val="063EB31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E95E29"/>
    <w:multiLevelType w:val="hybridMultilevel"/>
    <w:tmpl w:val="6D909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00723"/>
    <w:multiLevelType w:val="hybridMultilevel"/>
    <w:tmpl w:val="D9E85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1679D"/>
    <w:multiLevelType w:val="hybridMultilevel"/>
    <w:tmpl w:val="1F3A4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0F4"/>
    <w:rsid w:val="000C72F9"/>
    <w:rsid w:val="00114B62"/>
    <w:rsid w:val="001323BD"/>
    <w:rsid w:val="00147B70"/>
    <w:rsid w:val="00223DD8"/>
    <w:rsid w:val="002671C2"/>
    <w:rsid w:val="002B30F4"/>
    <w:rsid w:val="002C03E4"/>
    <w:rsid w:val="0033126F"/>
    <w:rsid w:val="00342837"/>
    <w:rsid w:val="003546F4"/>
    <w:rsid w:val="00376ABE"/>
    <w:rsid w:val="0040402F"/>
    <w:rsid w:val="004144D7"/>
    <w:rsid w:val="004D17DA"/>
    <w:rsid w:val="00504D74"/>
    <w:rsid w:val="00531328"/>
    <w:rsid w:val="00576B3D"/>
    <w:rsid w:val="006150FB"/>
    <w:rsid w:val="00620E6D"/>
    <w:rsid w:val="0065034A"/>
    <w:rsid w:val="006755D0"/>
    <w:rsid w:val="006E60EC"/>
    <w:rsid w:val="007256DB"/>
    <w:rsid w:val="00742A65"/>
    <w:rsid w:val="007B0E51"/>
    <w:rsid w:val="007F13FA"/>
    <w:rsid w:val="008E76F9"/>
    <w:rsid w:val="009224B4"/>
    <w:rsid w:val="00962491"/>
    <w:rsid w:val="00AA100F"/>
    <w:rsid w:val="00AD167F"/>
    <w:rsid w:val="00AF1AEE"/>
    <w:rsid w:val="00AF7520"/>
    <w:rsid w:val="00B4253A"/>
    <w:rsid w:val="00B91D90"/>
    <w:rsid w:val="00BA660D"/>
    <w:rsid w:val="00BB4F8F"/>
    <w:rsid w:val="00BD655A"/>
    <w:rsid w:val="00C031A2"/>
    <w:rsid w:val="00CD5F4D"/>
    <w:rsid w:val="00CF7675"/>
    <w:rsid w:val="00D1320C"/>
    <w:rsid w:val="00D20F7C"/>
    <w:rsid w:val="00D44CB4"/>
    <w:rsid w:val="00E815A6"/>
    <w:rsid w:val="00EA449B"/>
    <w:rsid w:val="00F94CC4"/>
    <w:rsid w:val="00F979C5"/>
    <w:rsid w:val="00FD3892"/>
    <w:rsid w:val="00FF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2AA64"/>
  <w15:chartTrackingRefBased/>
  <w15:docId w15:val="{78B861EC-9C25-48B4-8F63-5678C14E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0F4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0F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42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2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2837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837"/>
    <w:rPr>
      <w:b/>
      <w:bCs/>
      <w:kern w:val="0"/>
      <w:sz w:val="20"/>
      <w:szCs w:val="20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15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0FB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15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0FB"/>
    <w:rPr>
      <w:kern w:val="0"/>
      <w:sz w:val="22"/>
      <w:szCs w:val="22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BE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8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516</Nr_x002e__x0020_akti>
    <Data_x0020_e_x0020_Krijimit xmlns="0e656187-b300-4fb0-8bf4-3a50f872073c">2024-08-05T09:14:54Z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disa ndryshime në vendimin nr. 308, datë 21.5.2014, të Këshillit të Ministrave, “Për miratimin e paketave të shërbimeve shëndetësore që do të financohen nga Fondi i Sigurimit të Detyrueshëm të Kujdesit Shëndetësor në shërbimin spitalor”, të ndryshuar</Titulli>
    <Modifikuesi xmlns="0e656187-b300-4fb0-8bf4-3a50f872073c">Suada.Daci</Modifikuesi>
    <Nr_x002e__x0020_prot_x0020_QBZ xmlns="0e656187-b300-4fb0-8bf4-3a50f872073c">1406</Nr_x002e__x0020_prot_x0020_QBZ>
    <Data_x0020_e_x0020_Modifikimit xmlns="0e656187-b300-4fb0-8bf4-3a50f872073c">2024-08-05T10:28:08Z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4059/2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99928E599F4FCEA55DD9B8EAF001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99928E599F4FCEA55DD9B8EAF001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2337FB8-FC23-47D0-A5D2-7EC8A3D9B3EF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5FC70DD-2806-4606-AC5C-CE289B1EF5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8C4090-241F-4443-B145-BB83D0143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50E289-805A-4589-AAA7-094106D9E0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CA40C6-E325-4192-BE97-86A590C02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308, datë 21.5.2014, të Këshillit të Ministrave, “Për miratimin e paketave të shërbimeve shëndetësore që do të financohen nga Fondi i Sigurimit të Detyrueshëm të Kujdesit Shëndetësor në shërbimin spitalor”, të ndryshuar</vt:lpstr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308, datë 21.5.2014, të Këshillit të Ministrave, “Për miratimin e paketave të shërbimeve shëndetësore që do të financohen nga Fondi i Sigurimit të Detyrueshëm të Kujdesit Shëndetësor në shërbimin spitalor”, të ndryshuar</dc:title>
  <dc:creator>Ervina Lila</dc:creator>
  <cp:lastModifiedBy>Jorina Kryeziu</cp:lastModifiedBy>
  <cp:revision>6</cp:revision>
  <cp:lastPrinted>2024-07-31T19:47:00Z</cp:lastPrinted>
  <dcterms:created xsi:type="dcterms:W3CDTF">2024-08-05T07:50:00Z</dcterms:created>
  <dcterms:modified xsi:type="dcterms:W3CDTF">2024-08-05T10:05:00Z</dcterms:modified>
</cp:coreProperties>
</file>