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667FC" w14:textId="1212D23F" w:rsidR="00390C04" w:rsidRPr="00712B41" w:rsidRDefault="00390C04" w:rsidP="00686A2F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712B41">
        <w:rPr>
          <w:rFonts w:cs="Times New Roman"/>
          <w:iCs w:val="0"/>
          <w:sz w:val="24"/>
          <w:szCs w:val="28"/>
        </w:rPr>
        <w:t xml:space="preserve">VENDIM </w:t>
      </w:r>
    </w:p>
    <w:p w14:paraId="426E6A9D" w14:textId="01E1D452" w:rsidR="00390C04" w:rsidRPr="00712B41" w:rsidRDefault="00390C04" w:rsidP="00686A2F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712B41">
        <w:rPr>
          <w:rFonts w:ascii="Garamond" w:hAnsi="Garamond"/>
          <w:b/>
          <w:bCs/>
          <w:szCs w:val="28"/>
        </w:rPr>
        <w:t>Nr.</w:t>
      </w:r>
      <w:r w:rsidR="00D5470C" w:rsidRPr="00712B41">
        <w:rPr>
          <w:rFonts w:ascii="Garamond" w:hAnsi="Garamond"/>
          <w:b/>
          <w:bCs/>
          <w:szCs w:val="28"/>
        </w:rPr>
        <w:t xml:space="preserve"> 538</w:t>
      </w:r>
      <w:r w:rsidRPr="00712B41">
        <w:rPr>
          <w:rFonts w:ascii="Garamond" w:hAnsi="Garamond"/>
          <w:b/>
          <w:bCs/>
          <w:szCs w:val="28"/>
        </w:rPr>
        <w:t>, datë</w:t>
      </w:r>
      <w:r w:rsidR="00D5470C" w:rsidRPr="00712B41">
        <w:rPr>
          <w:rFonts w:ascii="Garamond" w:hAnsi="Garamond"/>
          <w:b/>
          <w:bCs/>
          <w:szCs w:val="28"/>
        </w:rPr>
        <w:t xml:space="preserve"> 28.8.2024</w:t>
      </w:r>
    </w:p>
    <w:p w14:paraId="20FCEC64" w14:textId="77777777" w:rsidR="00390C04" w:rsidRPr="00712B41" w:rsidRDefault="00390C04" w:rsidP="00686A2F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1D11AF80" w14:textId="01D29A7E" w:rsidR="00390C04" w:rsidRPr="00712B41" w:rsidRDefault="00390C04" w:rsidP="00686A2F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712B41">
        <w:rPr>
          <w:rFonts w:ascii="Garamond" w:hAnsi="Garamond"/>
          <w:b/>
          <w:bCs/>
          <w:szCs w:val="28"/>
        </w:rPr>
        <w:t>PËR</w:t>
      </w:r>
      <w:r w:rsidR="00686A2F" w:rsidRPr="00712B41">
        <w:rPr>
          <w:rFonts w:ascii="Garamond" w:hAnsi="Garamond"/>
          <w:b/>
          <w:bCs/>
          <w:szCs w:val="28"/>
        </w:rPr>
        <w:t xml:space="preserve"> </w:t>
      </w:r>
      <w:r w:rsidRPr="00712B41">
        <w:rPr>
          <w:rFonts w:ascii="Garamond" w:hAnsi="Garamond"/>
          <w:b/>
          <w:szCs w:val="28"/>
        </w:rPr>
        <w:t>LIRIM NGA DETYRA</w:t>
      </w:r>
    </w:p>
    <w:p w14:paraId="2578B304" w14:textId="77777777" w:rsidR="00390C04" w:rsidRPr="00712B41" w:rsidRDefault="00390C04" w:rsidP="00686A2F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227873A0" w14:textId="54E29D80" w:rsidR="00390C04" w:rsidRPr="00712B41" w:rsidRDefault="00390C04" w:rsidP="00686A2F">
      <w:pPr>
        <w:ind w:firstLine="284"/>
        <w:jc w:val="both"/>
        <w:rPr>
          <w:rFonts w:ascii="Garamond" w:hAnsi="Garamond"/>
          <w:szCs w:val="28"/>
        </w:rPr>
      </w:pPr>
      <w:r w:rsidRPr="00712B41">
        <w:rPr>
          <w:rFonts w:ascii="Garamond" w:hAnsi="Garamond"/>
          <w:szCs w:val="28"/>
        </w:rPr>
        <w:t>Në mbështetje të nenit 100 të Kushtetutës dhe të pikës 2, të nenit 6, të ligjit nr.</w:t>
      </w:r>
      <w:r w:rsidR="00E90029" w:rsidRPr="00712B41">
        <w:rPr>
          <w:rFonts w:ascii="Garamond" w:hAnsi="Garamond"/>
          <w:szCs w:val="28"/>
        </w:rPr>
        <w:t xml:space="preserve"> </w:t>
      </w:r>
      <w:r w:rsidRPr="00712B41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01F88C6F" w14:textId="77777777" w:rsidR="00390C04" w:rsidRPr="00712B41" w:rsidRDefault="00390C04" w:rsidP="00686A2F">
      <w:pPr>
        <w:ind w:firstLine="284"/>
        <w:jc w:val="both"/>
        <w:rPr>
          <w:rFonts w:ascii="Garamond" w:hAnsi="Garamond"/>
          <w:szCs w:val="28"/>
        </w:rPr>
      </w:pPr>
    </w:p>
    <w:p w14:paraId="4C5B5505" w14:textId="01B865A1" w:rsidR="00390C04" w:rsidRPr="00712B41" w:rsidRDefault="00390C04" w:rsidP="00686A2F">
      <w:pPr>
        <w:ind w:firstLine="284"/>
        <w:jc w:val="center"/>
        <w:rPr>
          <w:rFonts w:ascii="Garamond" w:hAnsi="Garamond"/>
          <w:bCs/>
          <w:szCs w:val="28"/>
        </w:rPr>
      </w:pPr>
      <w:r w:rsidRPr="00712B41">
        <w:rPr>
          <w:rFonts w:ascii="Garamond" w:hAnsi="Garamond"/>
          <w:bCs/>
          <w:szCs w:val="28"/>
        </w:rPr>
        <w:t>VENDOSI:</w:t>
      </w:r>
    </w:p>
    <w:p w14:paraId="42937610" w14:textId="77777777" w:rsidR="00390C04" w:rsidRPr="00712B41" w:rsidRDefault="00390C04" w:rsidP="00686A2F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2E251842" w14:textId="2869FA15" w:rsidR="00390C04" w:rsidRPr="00712B41" w:rsidRDefault="00390C04" w:rsidP="002B7135">
      <w:pPr>
        <w:ind w:firstLine="284"/>
        <w:jc w:val="both"/>
        <w:rPr>
          <w:rFonts w:ascii="Garamond" w:hAnsi="Garamond"/>
          <w:szCs w:val="28"/>
        </w:rPr>
      </w:pPr>
      <w:r w:rsidRPr="00712B41">
        <w:rPr>
          <w:rFonts w:ascii="Garamond" w:hAnsi="Garamond"/>
          <w:szCs w:val="28"/>
        </w:rPr>
        <w:t xml:space="preserve">Z. </w:t>
      </w:r>
      <w:proofErr w:type="spellStart"/>
      <w:r w:rsidR="00817007" w:rsidRPr="00712B41">
        <w:rPr>
          <w:rFonts w:ascii="Garamond" w:hAnsi="Garamond"/>
          <w:szCs w:val="28"/>
        </w:rPr>
        <w:t>Enio</w:t>
      </w:r>
      <w:proofErr w:type="spellEnd"/>
      <w:r w:rsidR="00817007" w:rsidRPr="00712B41">
        <w:rPr>
          <w:rFonts w:ascii="Garamond" w:hAnsi="Garamond"/>
          <w:szCs w:val="28"/>
        </w:rPr>
        <w:t xml:space="preserve"> </w:t>
      </w:r>
      <w:proofErr w:type="spellStart"/>
      <w:r w:rsidR="00817007" w:rsidRPr="00712B41">
        <w:rPr>
          <w:rFonts w:ascii="Garamond" w:hAnsi="Garamond"/>
          <w:szCs w:val="28"/>
        </w:rPr>
        <w:t>Civici</w:t>
      </w:r>
      <w:proofErr w:type="spellEnd"/>
      <w:r w:rsidRPr="00712B41">
        <w:rPr>
          <w:rFonts w:ascii="Garamond" w:hAnsi="Garamond"/>
          <w:szCs w:val="28"/>
        </w:rPr>
        <w:t xml:space="preserve">, zëvendësministër i </w:t>
      </w:r>
      <w:r w:rsidR="00817007" w:rsidRPr="00712B41">
        <w:rPr>
          <w:rFonts w:ascii="Garamond" w:hAnsi="Garamond"/>
          <w:szCs w:val="28"/>
        </w:rPr>
        <w:t>Bujq</w:t>
      </w:r>
      <w:r w:rsidR="008B4BF4" w:rsidRPr="00712B41">
        <w:rPr>
          <w:rFonts w:ascii="Garamond" w:hAnsi="Garamond"/>
          <w:szCs w:val="28"/>
        </w:rPr>
        <w:t>ë</w:t>
      </w:r>
      <w:r w:rsidR="00817007" w:rsidRPr="00712B41">
        <w:rPr>
          <w:rFonts w:ascii="Garamond" w:hAnsi="Garamond"/>
          <w:szCs w:val="28"/>
        </w:rPr>
        <w:t>sis</w:t>
      </w:r>
      <w:r w:rsidR="008B4BF4" w:rsidRPr="00712B41">
        <w:rPr>
          <w:rFonts w:ascii="Garamond" w:hAnsi="Garamond"/>
          <w:szCs w:val="28"/>
        </w:rPr>
        <w:t>ë</w:t>
      </w:r>
      <w:r w:rsidR="00817007" w:rsidRPr="00712B41">
        <w:rPr>
          <w:rFonts w:ascii="Garamond" w:hAnsi="Garamond"/>
          <w:szCs w:val="28"/>
        </w:rPr>
        <w:t xml:space="preserve"> dhe Zhvillimit Rural</w:t>
      </w:r>
      <w:r w:rsidRPr="00712B41">
        <w:rPr>
          <w:rFonts w:ascii="Garamond" w:hAnsi="Garamond"/>
          <w:szCs w:val="28"/>
        </w:rPr>
        <w:t>, lirohet nga kjo detyrë.</w:t>
      </w:r>
    </w:p>
    <w:p w14:paraId="56A857DE" w14:textId="6310E85F" w:rsidR="00390C04" w:rsidRPr="00712B41" w:rsidRDefault="00390C04" w:rsidP="002B7135">
      <w:pPr>
        <w:ind w:firstLine="284"/>
        <w:jc w:val="both"/>
        <w:rPr>
          <w:rFonts w:ascii="Garamond" w:hAnsi="Garamond"/>
          <w:szCs w:val="28"/>
        </w:rPr>
      </w:pPr>
      <w:r w:rsidRPr="00712B41">
        <w:rPr>
          <w:rFonts w:ascii="Garamond" w:hAnsi="Garamond"/>
          <w:szCs w:val="28"/>
        </w:rPr>
        <w:t xml:space="preserve">Ky vendim hyn në fuqi menjëherë dhe botohet në Fletoren </w:t>
      </w:r>
      <w:r w:rsidR="00686A2F" w:rsidRPr="00712B41">
        <w:rPr>
          <w:rFonts w:ascii="Garamond" w:hAnsi="Garamond"/>
          <w:szCs w:val="28"/>
        </w:rPr>
        <w:t>Z</w:t>
      </w:r>
      <w:r w:rsidRPr="00712B41">
        <w:rPr>
          <w:rFonts w:ascii="Garamond" w:hAnsi="Garamond"/>
          <w:szCs w:val="28"/>
        </w:rPr>
        <w:t>yrtare.</w:t>
      </w:r>
    </w:p>
    <w:p w14:paraId="133FB944" w14:textId="77777777" w:rsidR="00390C04" w:rsidRPr="00712B41" w:rsidRDefault="00390C04" w:rsidP="002B7135">
      <w:pPr>
        <w:ind w:firstLine="284"/>
        <w:jc w:val="both"/>
        <w:rPr>
          <w:rFonts w:ascii="Garamond" w:hAnsi="Garamond"/>
          <w:szCs w:val="28"/>
        </w:rPr>
      </w:pPr>
    </w:p>
    <w:p w14:paraId="6A593C40" w14:textId="077B3FFD" w:rsidR="00910975" w:rsidRPr="00712B41" w:rsidRDefault="00686A2F" w:rsidP="00686A2F">
      <w:pPr>
        <w:ind w:firstLine="284"/>
        <w:jc w:val="right"/>
        <w:rPr>
          <w:rFonts w:ascii="Garamond" w:hAnsi="Garamond"/>
          <w:bCs/>
          <w:szCs w:val="28"/>
          <w:lang w:bidi="en-US"/>
        </w:rPr>
      </w:pPr>
      <w:r w:rsidRPr="00712B41">
        <w:rPr>
          <w:rFonts w:ascii="Garamond" w:hAnsi="Garamond"/>
          <w:bCs/>
          <w:szCs w:val="28"/>
          <w:lang w:bidi="en-US"/>
        </w:rPr>
        <w:t>ZËVENDËSKRYEMINIST</w:t>
      </w:r>
      <w:r w:rsidR="0029540B" w:rsidRPr="00712B41">
        <w:rPr>
          <w:rFonts w:ascii="Garamond" w:hAnsi="Garamond"/>
          <w:bCs/>
          <w:szCs w:val="28"/>
          <w:lang w:bidi="en-US"/>
        </w:rPr>
        <w:t>Ë</w:t>
      </w:r>
      <w:r w:rsidRPr="00712B41">
        <w:rPr>
          <w:rFonts w:ascii="Garamond" w:hAnsi="Garamond"/>
          <w:bCs/>
          <w:szCs w:val="28"/>
          <w:lang w:bidi="en-US"/>
        </w:rPr>
        <w:t>R</w:t>
      </w:r>
    </w:p>
    <w:p w14:paraId="7083DD0B" w14:textId="0A805DB7" w:rsidR="00910975" w:rsidRPr="00712B41" w:rsidRDefault="00686A2F" w:rsidP="00686A2F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proofErr w:type="spellStart"/>
      <w:r w:rsidRPr="00712B41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712B41">
        <w:rPr>
          <w:rFonts w:ascii="Garamond" w:hAnsi="Garamond"/>
          <w:b/>
          <w:bCs/>
          <w:szCs w:val="28"/>
          <w:lang w:bidi="en-US"/>
        </w:rPr>
        <w:t xml:space="preserve"> Balluku</w:t>
      </w:r>
    </w:p>
    <w:p w14:paraId="5C7474FD" w14:textId="77777777" w:rsidR="00390C04" w:rsidRPr="00712B41" w:rsidRDefault="00390C04" w:rsidP="00686A2F">
      <w:pPr>
        <w:ind w:firstLine="284"/>
        <w:jc w:val="right"/>
        <w:rPr>
          <w:rFonts w:ascii="Garamond" w:hAnsi="Garamond"/>
          <w:sz w:val="22"/>
        </w:rPr>
      </w:pPr>
    </w:p>
    <w:p w14:paraId="44D906EA" w14:textId="77777777" w:rsidR="001435D8" w:rsidRPr="00712B41" w:rsidRDefault="001435D8" w:rsidP="00686A2F">
      <w:pPr>
        <w:ind w:firstLine="284"/>
        <w:rPr>
          <w:rFonts w:ascii="Garamond" w:hAnsi="Garamond"/>
          <w:sz w:val="22"/>
        </w:rPr>
      </w:pPr>
      <w:bookmarkStart w:id="0" w:name="_GoBack"/>
      <w:bookmarkEnd w:id="0"/>
    </w:p>
    <w:sectPr w:rsidR="001435D8" w:rsidRPr="00712B41" w:rsidSect="00A250D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B03"/>
    <w:rsid w:val="00093FAB"/>
    <w:rsid w:val="000978A0"/>
    <w:rsid w:val="00125554"/>
    <w:rsid w:val="001435D8"/>
    <w:rsid w:val="00234FDE"/>
    <w:rsid w:val="0029540B"/>
    <w:rsid w:val="002B7135"/>
    <w:rsid w:val="00390C04"/>
    <w:rsid w:val="003C6C9A"/>
    <w:rsid w:val="00686A2F"/>
    <w:rsid w:val="00712B41"/>
    <w:rsid w:val="007A79EC"/>
    <w:rsid w:val="00817007"/>
    <w:rsid w:val="008B4BF4"/>
    <w:rsid w:val="00910975"/>
    <w:rsid w:val="00A23AAD"/>
    <w:rsid w:val="00A250D9"/>
    <w:rsid w:val="00CD4E85"/>
    <w:rsid w:val="00D5470C"/>
    <w:rsid w:val="00E53280"/>
    <w:rsid w:val="00E90029"/>
    <w:rsid w:val="00EA28B1"/>
    <w:rsid w:val="00EA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6BE2"/>
  <w15:chartTrackingRefBased/>
  <w15:docId w15:val="{85F04D8A-3333-470D-A5E1-1A345BBC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C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390C04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390C04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90C04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90C04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9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EC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6C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C9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A5FEE60CA542F8923ED364E6884D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2024-08-29T12:15:10Z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1543</Nr_x002e__x0020_prot_x0020_QBZ>
    <Data_x0020_e_x0020_Modifikimit xmlns="0e656187-b300-4fb0-8bf4-3a50f872073c">2024-08-29T12:22:28Z</Data_x0020_e_x0020_Modifikimit>
    <Dekretuar xmlns="0e656187-b300-4fb0-8bf4-3a50f872073c">false</Dekretuar>
    <Data xmlns="0e656187-b300-4fb0-8bf4-3a50f872073c">2024-08-28T00:00:00Z</Data>
    <Nr_x002e__x0020_protokolli_x0020_i_x0020_aktit xmlns="0e656187-b300-4fb0-8bf4-3a50f872073c">4581/2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91F7E-5F5F-4AFE-BFD7-457CB0F4B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1EE81B-AAC2-44F9-A009-B6A014835601}">
  <ds:schemaRefs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ACAB67F-FD5E-4DDB-8734-D2922C678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Company>HP Inc.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13</cp:revision>
  <cp:lastPrinted>2024-08-28T08:20:00Z</cp:lastPrinted>
  <dcterms:created xsi:type="dcterms:W3CDTF">2024-08-28T08:18:00Z</dcterms:created>
  <dcterms:modified xsi:type="dcterms:W3CDTF">2024-08-29T11:55:00Z</dcterms:modified>
</cp:coreProperties>
</file>