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66764" w14:textId="77777777" w:rsidR="009878BB" w:rsidRPr="00C34502" w:rsidRDefault="009878BB" w:rsidP="00415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34502">
        <w:rPr>
          <w:rFonts w:ascii="Garamond" w:hAnsi="Garamond"/>
          <w:b/>
          <w:sz w:val="24"/>
          <w:lang w:val="sq-AL"/>
        </w:rPr>
        <w:t>VENDIM</w:t>
      </w:r>
    </w:p>
    <w:p w14:paraId="5F5A306D" w14:textId="3FC9B853" w:rsidR="000F74B6" w:rsidRPr="00C34502" w:rsidRDefault="009878BB" w:rsidP="00415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34502">
        <w:rPr>
          <w:rFonts w:ascii="Garamond" w:hAnsi="Garamond"/>
          <w:b/>
          <w:sz w:val="24"/>
          <w:lang w:val="sq-AL"/>
        </w:rPr>
        <w:t>Nr</w:t>
      </w:r>
      <w:r w:rsidR="004120D9" w:rsidRPr="00C34502">
        <w:rPr>
          <w:rFonts w:ascii="Garamond" w:hAnsi="Garamond"/>
          <w:b/>
          <w:sz w:val="24"/>
          <w:lang w:val="sq-AL"/>
        </w:rPr>
        <w:t>.</w:t>
      </w:r>
      <w:r w:rsidR="00C34502" w:rsidRPr="00C34502">
        <w:rPr>
          <w:rFonts w:ascii="Garamond" w:hAnsi="Garamond"/>
          <w:b/>
          <w:sz w:val="24"/>
          <w:lang w:val="sq-AL"/>
        </w:rPr>
        <w:t xml:space="preserve"> </w:t>
      </w:r>
      <w:r w:rsidR="00D34629" w:rsidRPr="00C34502">
        <w:rPr>
          <w:rFonts w:ascii="Garamond" w:hAnsi="Garamond"/>
          <w:b/>
          <w:sz w:val="24"/>
          <w:lang w:val="sq-AL"/>
        </w:rPr>
        <w:t>572</w:t>
      </w:r>
      <w:r w:rsidR="007601BA" w:rsidRPr="00C34502">
        <w:rPr>
          <w:rFonts w:ascii="Garamond" w:hAnsi="Garamond"/>
          <w:b/>
          <w:sz w:val="24"/>
          <w:lang w:val="sq-AL"/>
        </w:rPr>
        <w:t>, dat</w:t>
      </w:r>
      <w:r w:rsidR="00C34502" w:rsidRPr="00C34502">
        <w:rPr>
          <w:rFonts w:ascii="Garamond" w:hAnsi="Garamond"/>
          <w:b/>
          <w:sz w:val="24"/>
          <w:lang w:val="sq-AL"/>
        </w:rPr>
        <w:t>ë</w:t>
      </w:r>
      <w:r w:rsidR="007601BA" w:rsidRPr="00C34502">
        <w:rPr>
          <w:rFonts w:ascii="Garamond" w:hAnsi="Garamond"/>
          <w:b/>
          <w:sz w:val="24"/>
          <w:lang w:val="sq-AL"/>
        </w:rPr>
        <w:t xml:space="preserve"> 18</w:t>
      </w:r>
      <w:r w:rsidR="00F54A4F" w:rsidRPr="00C34502">
        <w:rPr>
          <w:rFonts w:ascii="Garamond" w:hAnsi="Garamond"/>
          <w:b/>
          <w:sz w:val="24"/>
          <w:lang w:val="sq-AL"/>
        </w:rPr>
        <w:t>.9.2024</w:t>
      </w:r>
    </w:p>
    <w:p w14:paraId="7D86F710" w14:textId="3DC10BF6" w:rsidR="004156F0" w:rsidRPr="00C34502" w:rsidRDefault="004156F0" w:rsidP="00415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859BCF0" w14:textId="40C060F2" w:rsidR="004156F0" w:rsidRPr="00C34502" w:rsidRDefault="004156F0" w:rsidP="004156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34502">
        <w:rPr>
          <w:rFonts w:ascii="Garamond" w:hAnsi="Garamond"/>
          <w:b/>
          <w:sz w:val="24"/>
          <w:lang w:val="sq-AL"/>
        </w:rPr>
        <w:t>PËR MIRATIMIN E LISTËS SË INVENTARIT TË PRONAVE TË PALUAJTSHME SHTETËRORE, TË CILAT I KALOJNË NË PËRGJEGJËSI ADMINISTRIMI MINISTRISË SË TURIZMIT DHE MJEDISIT</w:t>
      </w:r>
    </w:p>
    <w:p w14:paraId="0D7E7518" w14:textId="77777777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5B23CCC" w14:textId="38B11ED8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>Në mbështetje të nenit 100 të Kushtetutës dhe të neneve 8, pika 3, e 13, të ligjit nr.</w:t>
      </w:r>
      <w:r w:rsidR="00C34502">
        <w:rPr>
          <w:rFonts w:ascii="Garamond" w:hAnsi="Garamond"/>
          <w:sz w:val="24"/>
          <w:lang w:val="sq-AL"/>
        </w:rPr>
        <w:t xml:space="preserve"> </w:t>
      </w:r>
      <w:r w:rsidRPr="00C34502">
        <w:rPr>
          <w:rFonts w:ascii="Garamond" w:hAnsi="Garamond"/>
          <w:sz w:val="24"/>
          <w:lang w:val="sq-AL"/>
        </w:rPr>
        <w:t>8743, datë 22.2.2001, “Për pronat e paluajtshme të shtetit”, të ndryshuar, me propozimin e Kryeministrit, Këshilli i Ministrave</w:t>
      </w:r>
    </w:p>
    <w:p w14:paraId="4CA6E3E7" w14:textId="77777777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1D33062" w14:textId="4A4BEBC8" w:rsidR="004156F0" w:rsidRPr="00C34502" w:rsidRDefault="004156F0" w:rsidP="004156F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>VENDOSI:</w:t>
      </w:r>
    </w:p>
    <w:p w14:paraId="491035E1" w14:textId="77777777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DF3E404" w14:textId="3981F13B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>1. Miratimin e listës së inventarit të pronave të paluajtshme shtetërore, të cilat i kalojnë në përgjegjësi administrimi Ministrisë së Turizmit dhe Mjedisit, sipas formularëve dhe planrilevimeve bashkëlidhur këtij vendimi, për ushtrimin e aktivitetit sipas fushës së saj të përgjegjësisë shtetërore.</w:t>
      </w:r>
    </w:p>
    <w:p w14:paraId="607F1AB5" w14:textId="59F563E5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>Lista përbëhet gjithsej nga 20 (njëzet) fletë formulari, 22 (njëzet e dy) planrilevime, 3 (tr</w:t>
      </w:r>
      <w:r w:rsidR="00C34502">
        <w:rPr>
          <w:rFonts w:ascii="Garamond" w:hAnsi="Garamond"/>
          <w:sz w:val="24"/>
          <w:lang w:val="sq-AL"/>
        </w:rPr>
        <w:t>i</w:t>
      </w:r>
      <w:r w:rsidRPr="00C34502">
        <w:rPr>
          <w:rFonts w:ascii="Garamond" w:hAnsi="Garamond"/>
          <w:sz w:val="24"/>
          <w:lang w:val="sq-AL"/>
        </w:rPr>
        <w:t>) planimetri, që janë pjesë përbërëse e këtij vendimi.</w:t>
      </w:r>
    </w:p>
    <w:p w14:paraId="073086DF" w14:textId="77777777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>2. Ministrisë së Turizmit dhe Mjedisit i ndalohet të ndryshojë destinacionin e përdorimit të pronave të përcaktuara në pikën 1 të këtij vendimi, t’i tjetërsojë ose t’ua japë në përdorim të tretëve.</w:t>
      </w:r>
    </w:p>
    <w:p w14:paraId="6BB2C8D0" w14:textId="77777777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>3. Ngarkohen Ministria e Turizmit dhe Mjedisit dhe Agjencia Shtetërore e Kadastrës për zbatimin e këtij vendimi.</w:t>
      </w:r>
    </w:p>
    <w:p w14:paraId="44CECF6B" w14:textId="720C0798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6C9EC6D7" w14:textId="77777777" w:rsidR="004156F0" w:rsidRPr="00C34502" w:rsidRDefault="004156F0" w:rsidP="004156F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CF81F73" w14:textId="55919B17" w:rsidR="004156F0" w:rsidRPr="00C34502" w:rsidRDefault="004156F0" w:rsidP="004156F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34502">
        <w:rPr>
          <w:rFonts w:ascii="Garamond" w:hAnsi="Garamond"/>
          <w:sz w:val="24"/>
          <w:lang w:val="sq-AL"/>
        </w:rPr>
        <w:t>KRYEMINISTËR</w:t>
      </w:r>
    </w:p>
    <w:p w14:paraId="31F4AC9E" w14:textId="0CC794C1" w:rsidR="004156F0" w:rsidRPr="00C34502" w:rsidRDefault="004156F0" w:rsidP="004156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34502">
        <w:rPr>
          <w:rFonts w:ascii="Garamond" w:hAnsi="Garamond"/>
          <w:b/>
          <w:sz w:val="24"/>
          <w:lang w:val="sq-AL"/>
        </w:rPr>
        <w:t>Edi Rama</w:t>
      </w:r>
    </w:p>
    <w:p w14:paraId="5FA279FE" w14:textId="3F3F7D37" w:rsidR="001967B0" w:rsidRPr="00C34502" w:rsidRDefault="001967B0" w:rsidP="004156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01B37A01" w14:textId="74486440" w:rsidR="001E04E0" w:rsidRPr="00C34502" w:rsidRDefault="001E04E0" w:rsidP="001E04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34502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183AE1DD" wp14:editId="25F7A371">
            <wp:extent cx="5474118" cy="30875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sta MTM 11.04.24 (2)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1678" cy="309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4A0E2" w14:textId="77777777" w:rsidR="008F0E7E" w:rsidRDefault="001E04E0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A2B0503" wp14:editId="2000C4CE">
            <wp:extent cx="5791200" cy="796834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sta MTM 11.04.24 (2)_Page_0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74"/>
                    <a:stretch/>
                  </pic:blipFill>
                  <pic:spPr bwMode="auto">
                    <a:xfrm>
                      <a:off x="0" y="0"/>
                      <a:ext cx="5791200" cy="7968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F946EFD" wp14:editId="1019231C">
            <wp:extent cx="5943600" cy="27260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a MTM 11.04.24 (2)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3752CD1" wp14:editId="65B37F2D">
            <wp:extent cx="5791200" cy="796240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sta MTM 11.04.24 (2)_Page_0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47"/>
                    <a:stretch/>
                  </pic:blipFill>
                  <pic:spPr bwMode="auto">
                    <a:xfrm>
                      <a:off x="0" y="0"/>
                      <a:ext cx="5791200" cy="7962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B66BDB1" wp14:editId="429DD52F">
            <wp:extent cx="579120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sta MTM 11.04.24 (2)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AEE84C9" wp14:editId="43BC72E0">
            <wp:extent cx="7067068" cy="4727234"/>
            <wp:effectExtent l="7938" t="0" r="8572" b="8573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sta MTM 11.04.24 (2)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73609" cy="473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E2F1DC6" wp14:editId="5B34098C">
            <wp:extent cx="7303132" cy="4939757"/>
            <wp:effectExtent l="317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sta MTM 11.04.24 (2)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08822" cy="4943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C0DC647" wp14:editId="67AE3EF5">
            <wp:extent cx="5943600" cy="281495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sta MTM 11.04.24 (2)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E7BEA94" wp14:editId="22B22FDF">
            <wp:extent cx="5676900" cy="822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sta MTM 11.04.24 (2)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4B239AE" wp14:editId="28E342F3">
            <wp:extent cx="5943600" cy="253873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ista MTM 11.04.24 (2)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A9FD666" wp14:editId="318C1BF3">
            <wp:extent cx="5833745" cy="822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sta MTM 11.04.24 (2)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AEF9234" wp14:editId="6719118A">
            <wp:extent cx="5943600" cy="26098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sta MTM 11.04.24 (2)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73D3A35" wp14:editId="193D05BA">
            <wp:extent cx="5943600" cy="7896860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ista MTM 11.04.24 (2)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9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8B9FD3A" wp14:editId="1A0C5172">
            <wp:extent cx="5943600" cy="4207510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ista MTM 11.04.24 (2)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BD73E" w14:textId="7FBA0E54" w:rsidR="001E04E0" w:rsidRPr="00C34502" w:rsidRDefault="001E04E0" w:rsidP="001E04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bookmarkStart w:id="0" w:name="_GoBack"/>
      <w:bookmarkEnd w:id="0"/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037895B" wp14:editId="659D32BE">
            <wp:extent cx="5943600" cy="244030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ista MTM 11.04.24 (2)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1F6E67E" wp14:editId="409BD17B">
            <wp:extent cx="5880735" cy="8229600"/>
            <wp:effectExtent l="0" t="0" r="571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ista MTM 11.04.24 (2)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7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7A04B59" wp14:editId="34C0408A">
            <wp:extent cx="5943600" cy="251968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ista MTM 11.04.24 (2)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C74AD33" wp14:editId="4E78B457">
            <wp:extent cx="5943600" cy="798576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ista MTM 11.04.24 (2)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8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1FC666E" wp14:editId="52030506">
            <wp:extent cx="5943600" cy="2569210"/>
            <wp:effectExtent l="0" t="0" r="0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ista MTM 11.04.24 (2)_Page_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6276A89" wp14:editId="58E49656">
            <wp:extent cx="5833745" cy="8229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ista MTM 11.04.24 (2)_Page_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D59FCB5" wp14:editId="5468554E">
            <wp:extent cx="5943600" cy="257683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ista MTM 11.04.24 (2)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7718467" wp14:editId="419D7909">
            <wp:extent cx="5833745" cy="8229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ista MTM 11.04.24 (2)_Page_2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57D4B1D" wp14:editId="51393718">
            <wp:extent cx="5943600" cy="27432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ista MTM 11.04.24 (2)_Page_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CF7ADDB" wp14:editId="6E3870FD">
            <wp:extent cx="5943600" cy="7941310"/>
            <wp:effectExtent l="0" t="0" r="0" b="254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ista MTM 11.04.24 (2)_Page_2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4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4B7C921" wp14:editId="4E49935B">
            <wp:extent cx="5943600" cy="2531745"/>
            <wp:effectExtent l="0" t="0" r="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Lista MTM 11.04.24 (2)_Page_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4B0247C" wp14:editId="59C0D1DF">
            <wp:extent cx="5943600" cy="778510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ista MTM 11.04.24 (2)_Page_2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90A5CCF" wp14:editId="1B270579">
            <wp:extent cx="5943600" cy="2685415"/>
            <wp:effectExtent l="0" t="0" r="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Lista MTM 11.04.24 (2)_Page_2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834FCBE" wp14:editId="66312BC0">
            <wp:extent cx="5864225" cy="8229600"/>
            <wp:effectExtent l="0" t="0" r="317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ista MTM 11.04.24 (2)_Page_2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42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AD5CD62" wp14:editId="482716A5">
            <wp:extent cx="5943600" cy="2812415"/>
            <wp:effectExtent l="0" t="0" r="0" b="698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Lista MTM 11.04.24 (2)_Page_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A57AB8E" wp14:editId="76AB81AC">
            <wp:extent cx="5861685" cy="8229600"/>
            <wp:effectExtent l="0" t="0" r="571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Lista MTM 11.04.24 (2)_Page_3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6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160992C" wp14:editId="2C9A93A7">
            <wp:extent cx="5943600" cy="36830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Lista MTM 11.04.24 (2)_Page_3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5605AAF" wp14:editId="411F445C">
            <wp:extent cx="5833745" cy="82296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Lista MTM 11.04.24 (2)_Page_3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46224E6" wp14:editId="678E5D54">
            <wp:extent cx="5943600" cy="275018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ista MTM 11.04.24 (2)_Page_3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D1C7B63" wp14:editId="5B9F4C89">
            <wp:extent cx="5833745" cy="82296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Lista MTM 11.04.24 (2)_Page_3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0ED4BA8" wp14:editId="094808A0">
            <wp:extent cx="5943600" cy="274447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Lista MTM 11.04.24 (2)_Page_3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97C9C2B" wp14:editId="2B7FA856">
            <wp:extent cx="5833745" cy="8229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ista MTM 11.04.24 (2)_Page_3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3B18A65" wp14:editId="5B69A649">
            <wp:extent cx="5943600" cy="265620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Lista MTM 11.04.24 (2)_Page_3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0C49C14" wp14:editId="7F1D1D73">
            <wp:extent cx="5833745" cy="8229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Lista MTM 11.04.24 (2)_Page_3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0A192F5" wp14:editId="1AFFCA4D">
            <wp:extent cx="5943600" cy="25590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Lista MTM 11.04.24 (2)_Page_39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AD5D3CC" wp14:editId="50E5A2ED">
            <wp:extent cx="5943600" cy="8072120"/>
            <wp:effectExtent l="0" t="0" r="0" b="508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Lista MTM 11.04.24 (2)_Page_40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7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8BFB40C" wp14:editId="14A83EAF">
            <wp:extent cx="5943600" cy="813816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Lista MTM 11.04.24 (2)_Page_4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3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E4F17A4" wp14:editId="15797839">
            <wp:extent cx="5943600" cy="263334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Lista MTM 11.04.24 (2)_Page_4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C286B6D" wp14:editId="7005E278">
            <wp:extent cx="5943600" cy="817562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Lista MTM 11.04.24 (2)_Page_4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9CE977E" wp14:editId="76B740FE">
            <wp:extent cx="5943600" cy="2701925"/>
            <wp:effectExtent l="0" t="0" r="0" b="317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Lista MTM 11.04.24 (2)_Page_4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502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3E3418D" wp14:editId="4F3BE084">
            <wp:extent cx="5934075" cy="8229600"/>
            <wp:effectExtent l="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Lista MTM 11.04.24 (2)_Page_4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04E0" w:rsidRPr="00C34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51494"/>
    <w:rsid w:val="000F6238"/>
    <w:rsid w:val="000F74B6"/>
    <w:rsid w:val="001967B0"/>
    <w:rsid w:val="001E04E0"/>
    <w:rsid w:val="0023042C"/>
    <w:rsid w:val="004120D9"/>
    <w:rsid w:val="004156F0"/>
    <w:rsid w:val="00420FCC"/>
    <w:rsid w:val="00495544"/>
    <w:rsid w:val="005B5F43"/>
    <w:rsid w:val="0061636A"/>
    <w:rsid w:val="006659A6"/>
    <w:rsid w:val="006E0F02"/>
    <w:rsid w:val="007601BA"/>
    <w:rsid w:val="007A461B"/>
    <w:rsid w:val="008C7EE7"/>
    <w:rsid w:val="008F0E7E"/>
    <w:rsid w:val="009810BC"/>
    <w:rsid w:val="009878BB"/>
    <w:rsid w:val="00A74DCA"/>
    <w:rsid w:val="00AD6F91"/>
    <w:rsid w:val="00B930BC"/>
    <w:rsid w:val="00C02063"/>
    <w:rsid w:val="00C34502"/>
    <w:rsid w:val="00D22F9A"/>
    <w:rsid w:val="00D34629"/>
    <w:rsid w:val="00F23FBB"/>
    <w:rsid w:val="00F54A4F"/>
    <w:rsid w:val="00FE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A306D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50" Type="http://schemas.openxmlformats.org/officeDocument/2006/relationships/image" Target="media/image41.jpg"/><Relationship Id="rId55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9" Type="http://schemas.openxmlformats.org/officeDocument/2006/relationships/image" Target="media/image20.jpg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3" Type="http://schemas.openxmlformats.org/officeDocument/2006/relationships/image" Target="media/image44.jp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56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image" Target="media/image42.jpg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6.jpe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572</Nr_x002e__x0020_akti>
    <Data_x0020_e_x0020_Krijimit xmlns="0e656187-b300-4fb0-8bf4-3a50f872073c">2024-09-19T14:46:28Z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miratimin e listës së inventarit të pronave të paluajtshme shtetërore, të cilat i kalojnë në përgjegjësi administrimi Ministrisë së Turizmit   dhe Mjedisit</Titulli>
    <Modifikuesi xmlns="0e656187-b300-4fb0-8bf4-3a50f872073c">jorina.kryeziu</Modifikuesi>
    <Nr_x002e__x0020_prot_x0020_QBZ xmlns="0e656187-b300-4fb0-8bf4-3a50f872073c">1637</Nr_x002e__x0020_prot_x0020_QBZ>
    <Data_x0020_e_x0020_Modifikimit xmlns="0e656187-b300-4fb0-8bf4-3a50f872073c">2024-09-20T09:55:49Z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1542/11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0A187803584295B503AEC74D1111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0A187803584295B503AEC74D1111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9F0D2DC-159E-4E8E-A523-3F8AADDBE4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EE23AD-D2EB-4B27-A486-E990814C3279}">
  <ds:schemaRefs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F3EBD5B-3BE4-472E-89D7-A0C438B10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D763B3-60DA-477C-B10E-28A1A40FB7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E299AA-B519-4252-880A-681EA489B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45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inventarit të pronave të paluajtshme shtetërore, të cilat i kalojnë në përgjegjësi administrimi Ministrisë së Turizmit dhe Mjedisit</vt:lpstr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inventarit të pronave të paluajtshme shtetërore, të cilat i kalojnë në përgjegjësi administrimi Ministrisë së Turizmit dhe Mjedisit</dc:title>
  <dc:creator>Entela Suli</dc:creator>
  <cp:lastModifiedBy>Amarilda Muja</cp:lastModifiedBy>
  <cp:revision>8</cp:revision>
  <dcterms:created xsi:type="dcterms:W3CDTF">2024-09-19T13:48:00Z</dcterms:created>
  <dcterms:modified xsi:type="dcterms:W3CDTF">2024-09-20T09:08:00Z</dcterms:modified>
</cp:coreProperties>
</file>