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23818" w14:textId="77777777" w:rsidR="00DA2084" w:rsidRPr="00E01CBC" w:rsidRDefault="00DA2084" w:rsidP="0008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01CBC">
        <w:rPr>
          <w:rFonts w:ascii="Garamond" w:hAnsi="Garamond"/>
          <w:b/>
          <w:sz w:val="24"/>
          <w:lang w:val="sq-AL"/>
        </w:rPr>
        <w:t>VENDIM</w:t>
      </w:r>
    </w:p>
    <w:p w14:paraId="73E16D79" w14:textId="27E0FE5F" w:rsidR="000F74B6" w:rsidRPr="00E01CBC" w:rsidRDefault="000828BD" w:rsidP="0008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01CBC">
        <w:rPr>
          <w:rFonts w:ascii="Garamond" w:hAnsi="Garamond"/>
          <w:b/>
          <w:sz w:val="24"/>
          <w:lang w:val="sq-AL"/>
        </w:rPr>
        <w:t>Nr</w:t>
      </w:r>
      <w:r w:rsidR="004120D9" w:rsidRPr="00E01CBC">
        <w:rPr>
          <w:rFonts w:ascii="Garamond" w:hAnsi="Garamond"/>
          <w:b/>
          <w:sz w:val="24"/>
          <w:lang w:val="sq-AL"/>
        </w:rPr>
        <w:t>.</w:t>
      </w:r>
      <w:r w:rsidR="00E01CBC" w:rsidRPr="00E01CBC">
        <w:rPr>
          <w:rFonts w:ascii="Garamond" w:hAnsi="Garamond"/>
          <w:b/>
          <w:sz w:val="24"/>
          <w:lang w:val="sq-AL"/>
        </w:rPr>
        <w:t xml:space="preserve"> </w:t>
      </w:r>
      <w:r w:rsidR="00A74DCA" w:rsidRPr="00E01CBC">
        <w:rPr>
          <w:rFonts w:ascii="Garamond" w:hAnsi="Garamond"/>
          <w:b/>
          <w:sz w:val="24"/>
          <w:lang w:val="sq-AL"/>
        </w:rPr>
        <w:t>574</w:t>
      </w:r>
      <w:r w:rsidR="007601BA" w:rsidRPr="00E01CBC">
        <w:rPr>
          <w:rFonts w:ascii="Garamond" w:hAnsi="Garamond"/>
          <w:b/>
          <w:sz w:val="24"/>
          <w:lang w:val="sq-AL"/>
        </w:rPr>
        <w:t>, dat</w:t>
      </w:r>
      <w:r w:rsidR="00CE650E">
        <w:rPr>
          <w:rFonts w:ascii="Garamond" w:hAnsi="Garamond"/>
          <w:b/>
          <w:sz w:val="24"/>
          <w:lang w:val="sq-AL"/>
        </w:rPr>
        <w:t xml:space="preserve">ë </w:t>
      </w:r>
      <w:bookmarkStart w:id="0" w:name="_GoBack"/>
      <w:bookmarkEnd w:id="0"/>
      <w:r w:rsidR="007601BA" w:rsidRPr="00E01CBC">
        <w:rPr>
          <w:rFonts w:ascii="Garamond" w:hAnsi="Garamond"/>
          <w:b/>
          <w:sz w:val="24"/>
          <w:lang w:val="sq-AL"/>
        </w:rPr>
        <w:t>18</w:t>
      </w:r>
      <w:r w:rsidR="00F54A4F" w:rsidRPr="00E01CBC">
        <w:rPr>
          <w:rFonts w:ascii="Garamond" w:hAnsi="Garamond"/>
          <w:b/>
          <w:sz w:val="24"/>
          <w:lang w:val="sq-AL"/>
        </w:rPr>
        <w:t>.9.2024</w:t>
      </w:r>
    </w:p>
    <w:p w14:paraId="4272A1CD" w14:textId="77777777" w:rsidR="000828BD" w:rsidRPr="00E01CBC" w:rsidRDefault="000828BD" w:rsidP="0008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352773A" w14:textId="60CE0F21" w:rsidR="000828BD" w:rsidRPr="00E01CBC" w:rsidRDefault="000828BD" w:rsidP="0008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01CBC">
        <w:rPr>
          <w:rFonts w:ascii="Garamond" w:hAnsi="Garamond"/>
          <w:b/>
          <w:sz w:val="24"/>
          <w:lang w:val="sq-AL"/>
        </w:rPr>
        <w:t>PËR</w:t>
      </w:r>
      <w:r w:rsidR="00E01CBC" w:rsidRPr="00E01CBC">
        <w:rPr>
          <w:rFonts w:ascii="Garamond" w:hAnsi="Garamond"/>
          <w:b/>
          <w:sz w:val="24"/>
          <w:lang w:val="sq-AL"/>
        </w:rPr>
        <w:t xml:space="preserve"> </w:t>
      </w:r>
      <w:r w:rsidRPr="00E01CBC">
        <w:rPr>
          <w:rFonts w:ascii="Garamond" w:hAnsi="Garamond"/>
          <w:b/>
          <w:sz w:val="24"/>
          <w:lang w:val="sq-AL"/>
        </w:rPr>
        <w:t>DISA NDRYSHIME NË VENDIMIN NR.</w:t>
      </w:r>
      <w:r w:rsidR="00E01CBC">
        <w:rPr>
          <w:rFonts w:ascii="Garamond" w:hAnsi="Garamond"/>
          <w:b/>
          <w:sz w:val="24"/>
          <w:lang w:val="sq-AL"/>
        </w:rPr>
        <w:t xml:space="preserve"> </w:t>
      </w:r>
      <w:r w:rsidRPr="00E01CBC">
        <w:rPr>
          <w:rFonts w:ascii="Garamond" w:hAnsi="Garamond"/>
          <w:b/>
          <w:sz w:val="24"/>
          <w:lang w:val="sq-AL"/>
        </w:rPr>
        <w:t>515, DATË 18.7.2003,</w:t>
      </w:r>
      <w:r w:rsidR="00E01CBC" w:rsidRPr="00E01CBC">
        <w:rPr>
          <w:rFonts w:ascii="Garamond" w:hAnsi="Garamond"/>
          <w:b/>
          <w:sz w:val="24"/>
          <w:lang w:val="sq-AL"/>
        </w:rPr>
        <w:t xml:space="preserve"> </w:t>
      </w:r>
      <w:r w:rsidRPr="00E01CBC">
        <w:rPr>
          <w:rFonts w:ascii="Garamond" w:hAnsi="Garamond"/>
          <w:b/>
          <w:sz w:val="24"/>
          <w:lang w:val="sq-AL"/>
        </w:rPr>
        <w:t>TË KËSHILLIT TË MINISTRAVE, “PËR MIRATIMIN E</w:t>
      </w:r>
      <w:r w:rsidR="00E01CBC" w:rsidRPr="00E01CBC">
        <w:rPr>
          <w:rFonts w:ascii="Garamond" w:hAnsi="Garamond"/>
          <w:b/>
          <w:sz w:val="24"/>
          <w:lang w:val="sq-AL"/>
        </w:rPr>
        <w:t xml:space="preserve"> </w:t>
      </w:r>
      <w:r w:rsidRPr="00E01CBC">
        <w:rPr>
          <w:rFonts w:ascii="Garamond" w:hAnsi="Garamond"/>
          <w:b/>
          <w:sz w:val="24"/>
          <w:lang w:val="sq-AL"/>
        </w:rPr>
        <w:t>LISTËS SË INVENTARIT TË PRONAVE TË PALUAJTSHME SHTETËRORE, TË CILAT I KALOJNË NË PËRGJEGJËSI ADMINISTRIMI MINISTRISË SË MBROJTJES”, TË NDRYSHUAR</w:t>
      </w:r>
    </w:p>
    <w:p w14:paraId="3DB4E6F4" w14:textId="77777777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C045F98" w14:textId="5C275455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Në mbështetje të nenit 100 të Kushtetutës dhe të neneve 8, pika 3, e 13, të ligjit nr.</w:t>
      </w:r>
      <w:r w:rsidR="00E01CBC">
        <w:rPr>
          <w:rFonts w:ascii="Garamond" w:hAnsi="Garamond"/>
          <w:sz w:val="24"/>
          <w:lang w:val="sq-AL"/>
        </w:rPr>
        <w:t xml:space="preserve"> </w:t>
      </w:r>
      <w:r w:rsidRPr="00E01CBC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7ED44A91" w14:textId="77777777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3DA2B9" w14:textId="3D91ECF4" w:rsidR="000828BD" w:rsidRPr="00E01CBC" w:rsidRDefault="000828BD" w:rsidP="000828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VENDOSI:</w:t>
      </w:r>
    </w:p>
    <w:p w14:paraId="24986B66" w14:textId="77777777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5CF9E1" w14:textId="397758AE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1. Në vendimin nr.</w:t>
      </w:r>
      <w:r w:rsidR="00E01CBC">
        <w:rPr>
          <w:rFonts w:ascii="Garamond" w:hAnsi="Garamond"/>
          <w:sz w:val="24"/>
          <w:lang w:val="sq-AL"/>
        </w:rPr>
        <w:t xml:space="preserve"> </w:t>
      </w:r>
      <w:r w:rsidRPr="00E01CBC">
        <w:rPr>
          <w:rFonts w:ascii="Garamond" w:hAnsi="Garamond"/>
          <w:sz w:val="24"/>
          <w:lang w:val="sq-AL"/>
        </w:rPr>
        <w:t>515, datë 18.7.2003, të Këshillit të Ministrave, “Për miratimin e</w:t>
      </w:r>
      <w:r w:rsidR="00E01CBC" w:rsidRPr="00E01CBC">
        <w:rPr>
          <w:rFonts w:ascii="Garamond" w:hAnsi="Garamond"/>
          <w:sz w:val="24"/>
          <w:lang w:val="sq-AL"/>
        </w:rPr>
        <w:t xml:space="preserve"> </w:t>
      </w:r>
      <w:r w:rsidRPr="00E01CBC">
        <w:rPr>
          <w:rFonts w:ascii="Garamond" w:hAnsi="Garamond"/>
          <w:sz w:val="24"/>
          <w:lang w:val="sq-AL"/>
        </w:rPr>
        <w:t>listës së inventarit të pronave të paluajtshme shtetërore, të cilat i kalojnë në përgjegjësi administrimi Ministrisë së Mbrojtjes”, të ndryshuar, bëhen ndryshimet e mëposhtme:</w:t>
      </w:r>
    </w:p>
    <w:p w14:paraId="4AADD860" w14:textId="3750FFF0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a) Në listën e inventarit, bashkëlidhur vendimit, përmasat e pronës nr.</w:t>
      </w:r>
      <w:r w:rsidR="00E01CBC">
        <w:rPr>
          <w:rFonts w:ascii="Garamond" w:hAnsi="Garamond"/>
          <w:sz w:val="24"/>
          <w:lang w:val="sq-AL"/>
        </w:rPr>
        <w:t xml:space="preserve"> </w:t>
      </w:r>
      <w:r w:rsidRPr="00E01CBC">
        <w:rPr>
          <w:rFonts w:ascii="Garamond" w:hAnsi="Garamond"/>
          <w:sz w:val="24"/>
          <w:lang w:val="sq-AL"/>
        </w:rPr>
        <w:t>998 zëvendësohen me përmasat e përcaktuara në formularin dhe plan</w:t>
      </w:r>
      <w:r w:rsidR="00E01CBC">
        <w:rPr>
          <w:rFonts w:ascii="Garamond" w:hAnsi="Garamond"/>
          <w:sz w:val="24"/>
          <w:lang w:val="sq-AL"/>
        </w:rPr>
        <w:t>-</w:t>
      </w:r>
      <w:r w:rsidRPr="00E01CBC">
        <w:rPr>
          <w:rFonts w:ascii="Garamond" w:hAnsi="Garamond"/>
          <w:sz w:val="24"/>
          <w:lang w:val="sq-AL"/>
        </w:rPr>
        <w:t xml:space="preserve">rilevimin, që i bashkëlidhen këtij vendimi dhe janë pjesë përbërëse të tij; </w:t>
      </w:r>
    </w:p>
    <w:p w14:paraId="0A52A761" w14:textId="4F241BF2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b) Prona me numër rendor 153, me emërtimin “Ish-reparti ushtarak nr.</w:t>
      </w:r>
      <w:r w:rsidR="00E01CBC">
        <w:rPr>
          <w:rFonts w:ascii="Garamond" w:hAnsi="Garamond"/>
          <w:sz w:val="24"/>
          <w:lang w:val="sq-AL"/>
        </w:rPr>
        <w:t xml:space="preserve"> </w:t>
      </w:r>
      <w:r w:rsidRPr="00E01CBC">
        <w:rPr>
          <w:rFonts w:ascii="Garamond" w:hAnsi="Garamond"/>
          <w:sz w:val="24"/>
          <w:lang w:val="sq-AL"/>
        </w:rPr>
        <w:t xml:space="preserve">1061/3”, me vendndodhje në </w:t>
      </w:r>
      <w:proofErr w:type="spellStart"/>
      <w:r w:rsidRPr="00E01CBC">
        <w:rPr>
          <w:rFonts w:ascii="Garamond" w:hAnsi="Garamond"/>
          <w:sz w:val="24"/>
          <w:lang w:val="sq-AL"/>
        </w:rPr>
        <w:t>Petrelë</w:t>
      </w:r>
      <w:proofErr w:type="spellEnd"/>
      <w:r w:rsidRPr="00E01CBC">
        <w:rPr>
          <w:rFonts w:ascii="Garamond" w:hAnsi="Garamond"/>
          <w:sz w:val="24"/>
          <w:lang w:val="sq-AL"/>
        </w:rPr>
        <w:t>, Tiranë, hiqet nga lista e inventarit, që i bashkëlidhet këtij vendimi.</w:t>
      </w:r>
    </w:p>
    <w:p w14:paraId="3AC2EB05" w14:textId="52A42007" w:rsidR="000828BD" w:rsidRPr="00E01CBC" w:rsidRDefault="000828BD" w:rsidP="000828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2. Ngarkohen Ministria e Mbrojtjes dhe Agjencia Shtetërore e Kadastrës për zbatimin e këtij vendimi.</w:t>
      </w:r>
    </w:p>
    <w:p w14:paraId="5319B96B" w14:textId="282811B8" w:rsidR="000828BD" w:rsidRPr="00E01CBC" w:rsidRDefault="000828BD" w:rsidP="000828B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74446D0D" w14:textId="0018797F" w:rsidR="00EF60D3" w:rsidRPr="00E01CBC" w:rsidRDefault="00EF60D3" w:rsidP="000828BD">
      <w:pPr>
        <w:spacing w:after="0" w:line="240" w:lineRule="auto"/>
        <w:rPr>
          <w:lang w:val="sq-AL"/>
        </w:rPr>
      </w:pPr>
    </w:p>
    <w:p w14:paraId="41C9E7C5" w14:textId="77777777" w:rsidR="00EF60D3" w:rsidRPr="00E01CBC" w:rsidRDefault="00EF60D3" w:rsidP="000828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01CBC">
        <w:rPr>
          <w:rFonts w:ascii="Garamond" w:hAnsi="Garamond"/>
          <w:sz w:val="24"/>
          <w:lang w:val="sq-AL"/>
        </w:rPr>
        <w:t>KRYEMINISTËR</w:t>
      </w:r>
    </w:p>
    <w:p w14:paraId="79CD36B2" w14:textId="77777777" w:rsidR="00EF60D3" w:rsidRPr="00E01CBC" w:rsidRDefault="00EF60D3" w:rsidP="000828BD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E01CBC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E01CBC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08E7DB04" w14:textId="37477E16" w:rsidR="00EF60D3" w:rsidRPr="00E01CBC" w:rsidRDefault="00EF60D3" w:rsidP="000828BD">
      <w:pPr>
        <w:spacing w:after="0" w:line="240" w:lineRule="auto"/>
        <w:rPr>
          <w:lang w:val="sq-AL"/>
        </w:rPr>
      </w:pPr>
    </w:p>
    <w:p w14:paraId="4CBCE264" w14:textId="622AB2DA" w:rsidR="00126B32" w:rsidRPr="00E01CBC" w:rsidRDefault="00126B32" w:rsidP="000828BD">
      <w:pPr>
        <w:spacing w:after="0" w:line="240" w:lineRule="auto"/>
        <w:rPr>
          <w:lang w:val="sq-AL"/>
        </w:rPr>
      </w:pPr>
      <w:r w:rsidRPr="00E01CBC">
        <w:rPr>
          <w:noProof/>
          <w:lang w:val="sq-AL"/>
        </w:rPr>
        <w:lastRenderedPageBreak/>
        <w:drawing>
          <wp:inline distT="0" distB="0" distL="0" distR="0" wp14:anchorId="57558C95" wp14:editId="00AF3253">
            <wp:extent cx="5943600" cy="4133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 plan rilevim  998 (1)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1CBC">
        <w:rPr>
          <w:noProof/>
          <w:lang w:val="sq-AL"/>
        </w:rPr>
        <w:lastRenderedPageBreak/>
        <w:drawing>
          <wp:inline distT="0" distB="0" distL="0" distR="0" wp14:anchorId="1B1C4FC8" wp14:editId="1DE81B5E">
            <wp:extent cx="5814695" cy="74755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 plan rilevim  998 (1)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095" cy="747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B32" w:rsidRPr="00E01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828BD"/>
    <w:rsid w:val="000F6238"/>
    <w:rsid w:val="000F74B6"/>
    <w:rsid w:val="00126B32"/>
    <w:rsid w:val="004120D9"/>
    <w:rsid w:val="00420FCC"/>
    <w:rsid w:val="00495544"/>
    <w:rsid w:val="005B5F43"/>
    <w:rsid w:val="0061636A"/>
    <w:rsid w:val="006659A6"/>
    <w:rsid w:val="007601BA"/>
    <w:rsid w:val="007A461B"/>
    <w:rsid w:val="008C7EE7"/>
    <w:rsid w:val="009810BC"/>
    <w:rsid w:val="00A30CD4"/>
    <w:rsid w:val="00A74DCA"/>
    <w:rsid w:val="00AD6F91"/>
    <w:rsid w:val="00B930BC"/>
    <w:rsid w:val="00C36601"/>
    <w:rsid w:val="00CE650E"/>
    <w:rsid w:val="00D22F9A"/>
    <w:rsid w:val="00DA2084"/>
    <w:rsid w:val="00DC3982"/>
    <w:rsid w:val="00E01CBC"/>
    <w:rsid w:val="00EF60D3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16D79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D03D3C1900439EB6275EE7D9F806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</Nr_x002e__x0020_akti>
    <Data_x0020_e_x0020_Krijimit xmlns="0e656187-b300-4fb0-8bf4-3a50f872073c">2024-09-19T14:35:20Z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disa ndryshime në vendimin nr. 515, datë 18.7.2003, të Këshillit të Ministrave, "Për miratimin e listës së inventarit të pronave të paluajtshme shtetërore, të cilat i kalojnë në përgjegjësi administrimi Ministrisë së Mbrojtjes", të ndryshuar</Titulli>
    <Modifikuesi xmlns="0e656187-b300-4fb0-8bf4-3a50f872073c">ermira.bukaci</Modifikuesi>
    <Nr_x002e__x0020_prot_x0020_QBZ xmlns="0e656187-b300-4fb0-8bf4-3a50f872073c">1639</Nr_x002e__x0020_prot_x0020_QBZ>
    <Data_x0020_e_x0020_Modifikimit xmlns="0e656187-b300-4fb0-8bf4-3a50f872073c">2024-09-20T09:41:31Z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3116/5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D03D3C1900439EB6275EE7D9F806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352B02-2E21-4908-9452-3F22012DA8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DB23B2-A3DB-4832-9EC8-F72D37C0D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955DBF-6B84-4A04-89BE-7F2DB7C9CE55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C83E461-E236-4FB3-8C55-B6440ACFEC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A2314B-B7BE-47F1-97E3-832B24E9B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515, datë 18.7.2003, të Këshillit të Ministrave, "Për miratimin e listës së inventarit të pronave të paluajtshme shtetërore, të cilat i kalojnë në përgjegjësi administrimi Ministrisë së Mbrojtjes", të ndryshuar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515, datë 18.7.2003, të Këshillit të Ministrave, "Për miratimin e listës së inventarit të pronave të paluajtshme shtetërore, të cilat i kalojnë në përgjegjësi administrimi Ministrisë së Mbrojtjes", të ndryshuar</dc:title>
  <dc:creator>Entela Suli</dc:creator>
  <cp:lastModifiedBy>Alma Lisaku</cp:lastModifiedBy>
  <cp:revision>10</cp:revision>
  <dcterms:created xsi:type="dcterms:W3CDTF">2024-09-19T13:29:00Z</dcterms:created>
  <dcterms:modified xsi:type="dcterms:W3CDTF">2024-09-20T08:48:00Z</dcterms:modified>
</cp:coreProperties>
</file>