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8B5D2" w14:textId="77777777" w:rsidR="00B01DC5" w:rsidRPr="00154C58" w:rsidRDefault="00B01DC5" w:rsidP="00B01DC5">
      <w:pPr>
        <w:pStyle w:val="Heading4"/>
        <w:ind w:firstLine="284"/>
        <w:rPr>
          <w:rFonts w:ascii="Garamond" w:hAnsi="Garamond"/>
          <w:b/>
          <w:sz w:val="24"/>
          <w:lang w:val="sq-AL"/>
        </w:rPr>
      </w:pPr>
      <w:r w:rsidRPr="00154C58">
        <w:rPr>
          <w:rFonts w:ascii="Garamond" w:hAnsi="Garamond"/>
          <w:b/>
          <w:bCs/>
          <w:sz w:val="24"/>
          <w:lang w:val="sq-AL"/>
        </w:rPr>
        <w:t>VENDIM</w:t>
      </w:r>
    </w:p>
    <w:p w14:paraId="0613EE7E" w14:textId="77777777" w:rsidR="00B01DC5" w:rsidRPr="00154C58" w:rsidRDefault="00B01DC5" w:rsidP="00B01DC5">
      <w:pPr>
        <w:pStyle w:val="Heading4"/>
        <w:ind w:firstLine="284"/>
        <w:rPr>
          <w:rFonts w:ascii="Garamond" w:hAnsi="Garamond"/>
          <w:b/>
          <w:bCs/>
          <w:sz w:val="24"/>
          <w:lang w:val="sq-AL"/>
        </w:rPr>
      </w:pPr>
      <w:r w:rsidRPr="00154C58">
        <w:rPr>
          <w:rFonts w:ascii="Garamond" w:hAnsi="Garamond"/>
          <w:b/>
          <w:bCs/>
          <w:sz w:val="24"/>
          <w:lang w:val="sq-AL"/>
        </w:rPr>
        <w:t>Nr. 584, datë 25.9.2024</w:t>
      </w:r>
    </w:p>
    <w:p w14:paraId="45B109E7" w14:textId="77777777" w:rsidR="00B01DC5" w:rsidRPr="00154C58" w:rsidRDefault="00B01DC5" w:rsidP="00B01DC5">
      <w:pPr>
        <w:ind w:firstLine="284"/>
        <w:rPr>
          <w:rFonts w:ascii="Garamond" w:hAnsi="Garamond"/>
          <w:b/>
          <w:lang w:val="sq-AL"/>
        </w:rPr>
      </w:pPr>
    </w:p>
    <w:p w14:paraId="33D5C13F" w14:textId="77777777" w:rsidR="00B01DC5" w:rsidRPr="00154C58" w:rsidRDefault="00B01DC5" w:rsidP="00B01DC5">
      <w:pPr>
        <w:pStyle w:val="Heading8"/>
        <w:ind w:firstLine="284"/>
        <w:rPr>
          <w:rFonts w:ascii="Garamond" w:hAnsi="Garamond"/>
          <w:sz w:val="24"/>
          <w:lang w:val="sq-AL"/>
        </w:rPr>
      </w:pPr>
      <w:r w:rsidRPr="00154C58">
        <w:rPr>
          <w:rFonts w:ascii="Garamond" w:hAnsi="Garamond"/>
          <w:sz w:val="24"/>
          <w:lang w:val="sq-AL"/>
        </w:rPr>
        <w:t xml:space="preserve">PËR </w:t>
      </w:r>
      <w:r w:rsidRPr="00154C58">
        <w:rPr>
          <w:rFonts w:ascii="Garamond" w:hAnsi="Garamond"/>
          <w:bCs w:val="0"/>
          <w:sz w:val="24"/>
          <w:lang w:val="sq-AL"/>
        </w:rPr>
        <w:t xml:space="preserve">LIRIMIN NGA DETYRA TË DREJTORIT TË CIRKUT KOMBËTAR </w:t>
      </w:r>
    </w:p>
    <w:p w14:paraId="2A634C61" w14:textId="77777777" w:rsidR="00B01DC5" w:rsidRPr="00154C58" w:rsidRDefault="00B01DC5" w:rsidP="00B01DC5">
      <w:pPr>
        <w:ind w:firstLine="284"/>
        <w:jc w:val="center"/>
        <w:rPr>
          <w:rFonts w:ascii="Garamond" w:hAnsi="Garamond"/>
          <w:b/>
          <w:lang w:val="sq-AL"/>
        </w:rPr>
      </w:pPr>
    </w:p>
    <w:p w14:paraId="3E75EB72" w14:textId="77777777" w:rsidR="00B01DC5" w:rsidRPr="00154C58" w:rsidRDefault="00B01DC5" w:rsidP="00B01DC5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4CD655D2" w14:textId="03BFF3D6" w:rsidR="00B01DC5" w:rsidRPr="00154C58" w:rsidRDefault="00B01DC5" w:rsidP="00B01DC5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154C58">
        <w:rPr>
          <w:rFonts w:ascii="Garamond" w:hAnsi="Garamond"/>
          <w:color w:val="auto"/>
          <w:lang w:val="sq-AL"/>
        </w:rPr>
        <w:t>Në mbështetje të nenit 100 të Kushtetutës dhe të pikës 4, të nenit 9, të ligjit nr.</w:t>
      </w:r>
      <w:r w:rsidR="000E40BB">
        <w:rPr>
          <w:rFonts w:ascii="Garamond" w:hAnsi="Garamond"/>
          <w:color w:val="auto"/>
          <w:lang w:val="sq-AL"/>
        </w:rPr>
        <w:t xml:space="preserve"> </w:t>
      </w:r>
      <w:r w:rsidRPr="00154C58">
        <w:rPr>
          <w:rFonts w:ascii="Garamond" w:hAnsi="Garamond"/>
          <w:color w:val="auto"/>
          <w:lang w:val="sq-AL"/>
        </w:rPr>
        <w:t xml:space="preserve">10352, datë 18.11.2010, “Për artin dhe kulturën”, të ndryshuar, me propozimin e ministrit të Ekonomisë, Kulturës dhe Inovacionit, Këshilli i Ministrave </w:t>
      </w:r>
    </w:p>
    <w:p w14:paraId="55A73839" w14:textId="77777777" w:rsidR="00B01DC5" w:rsidRPr="00154C58" w:rsidRDefault="00B01DC5" w:rsidP="00B01DC5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0B24C1DF" w14:textId="77777777" w:rsidR="00B01DC5" w:rsidRPr="00154C58" w:rsidRDefault="00B01DC5" w:rsidP="00B01DC5">
      <w:pPr>
        <w:ind w:firstLine="284"/>
        <w:jc w:val="center"/>
        <w:rPr>
          <w:rFonts w:ascii="Garamond" w:hAnsi="Garamond"/>
          <w:bCs/>
          <w:lang w:val="sq-AL"/>
        </w:rPr>
      </w:pPr>
      <w:r w:rsidRPr="00154C58">
        <w:rPr>
          <w:rFonts w:ascii="Garamond" w:hAnsi="Garamond"/>
          <w:bCs/>
          <w:lang w:val="sq-AL"/>
        </w:rPr>
        <w:t>VENDOSI:</w:t>
      </w:r>
    </w:p>
    <w:p w14:paraId="1C2E2F5A" w14:textId="77777777" w:rsidR="00B01DC5" w:rsidRPr="00154C58" w:rsidRDefault="00B01DC5" w:rsidP="00B01DC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DB5109" w14:textId="77777777" w:rsidR="00B01DC5" w:rsidRPr="00154C58" w:rsidRDefault="00B01DC5" w:rsidP="00B01DC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54C58">
        <w:rPr>
          <w:rFonts w:ascii="Garamond" w:hAnsi="Garamond"/>
          <w:lang w:val="sq-AL"/>
        </w:rPr>
        <w:t>1. Z.</w:t>
      </w:r>
      <w:r w:rsidRPr="00154C58">
        <w:rPr>
          <w:rFonts w:ascii="Garamond" w:hAnsi="Garamond"/>
          <w:b/>
          <w:bCs/>
          <w:lang w:val="sq-AL"/>
        </w:rPr>
        <w:t xml:space="preserve"> </w:t>
      </w:r>
      <w:r w:rsidRPr="00154C58">
        <w:rPr>
          <w:rFonts w:ascii="Garamond" w:hAnsi="Garamond"/>
          <w:lang w:val="sq-AL"/>
        </w:rPr>
        <w:t>Laid Ymeri, drejtor i Cirkut Kombëtar, lirohet nga kjo detyrë.</w:t>
      </w:r>
    </w:p>
    <w:p w14:paraId="22C088BC" w14:textId="77777777" w:rsidR="00B01DC5" w:rsidRPr="00154C58" w:rsidRDefault="00B01DC5" w:rsidP="00B01DC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54C58">
        <w:rPr>
          <w:rFonts w:ascii="Garamond" w:hAnsi="Garamond"/>
          <w:lang w:val="sq-AL"/>
        </w:rPr>
        <w:t>2. Ngarkohet Ministria e Ekonomisë, Kulturës dhe Ekonomisë për zbatimin e këtij vendimi.</w:t>
      </w:r>
    </w:p>
    <w:p w14:paraId="4F4A4C31" w14:textId="77777777" w:rsidR="00B01DC5" w:rsidRPr="00154C58" w:rsidRDefault="00B01DC5" w:rsidP="00B01DC5">
      <w:pPr>
        <w:ind w:firstLine="284"/>
        <w:jc w:val="both"/>
        <w:rPr>
          <w:rFonts w:ascii="Garamond" w:hAnsi="Garamond"/>
          <w:lang w:val="sq-AL"/>
        </w:rPr>
      </w:pPr>
      <w:r w:rsidRPr="00154C58">
        <w:rPr>
          <w:rFonts w:ascii="Garamond" w:hAnsi="Garamond"/>
          <w:lang w:val="sq-AL"/>
        </w:rPr>
        <w:t>Ky vendim hyn në fuqi menjëherë dhe botohet në Fletoren zyrtare.</w:t>
      </w:r>
    </w:p>
    <w:p w14:paraId="7059E0F8" w14:textId="77777777" w:rsidR="00B01DC5" w:rsidRPr="00154C58" w:rsidRDefault="00B01DC5" w:rsidP="00B01DC5">
      <w:pPr>
        <w:ind w:firstLine="284"/>
        <w:jc w:val="both"/>
        <w:rPr>
          <w:rFonts w:ascii="Garamond" w:hAnsi="Garamond"/>
          <w:lang w:val="sq-AL"/>
        </w:rPr>
      </w:pPr>
    </w:p>
    <w:p w14:paraId="31AB341E" w14:textId="77777777" w:rsidR="00B01DC5" w:rsidRPr="00154C58" w:rsidRDefault="00B01DC5" w:rsidP="00B01DC5">
      <w:pPr>
        <w:ind w:firstLine="284"/>
        <w:jc w:val="right"/>
        <w:rPr>
          <w:rFonts w:ascii="Garamond" w:hAnsi="Garamond"/>
          <w:bCs/>
          <w:lang w:val="sq-AL"/>
        </w:rPr>
      </w:pPr>
      <w:bookmarkStart w:id="0" w:name="_GoBack"/>
      <w:bookmarkEnd w:id="0"/>
      <w:r w:rsidRPr="00154C58">
        <w:rPr>
          <w:rFonts w:ascii="Garamond" w:hAnsi="Garamond"/>
          <w:bCs/>
          <w:lang w:val="sq-AL"/>
        </w:rPr>
        <w:t>ZËVENDËSKRYEMINISTËR</w:t>
      </w:r>
    </w:p>
    <w:p w14:paraId="0FFB3ACB" w14:textId="77777777" w:rsidR="00B01DC5" w:rsidRPr="00154C58" w:rsidRDefault="00B01DC5" w:rsidP="00B01DC5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154C58">
        <w:rPr>
          <w:rFonts w:ascii="Garamond" w:hAnsi="Garamond"/>
          <w:b/>
          <w:bCs/>
          <w:lang w:val="sq-AL"/>
        </w:rPr>
        <w:t>Belinda Balluku</w:t>
      </w:r>
    </w:p>
    <w:p w14:paraId="340B33B2" w14:textId="77777777" w:rsidR="00B01DC5" w:rsidRPr="00154C58" w:rsidRDefault="00B01DC5" w:rsidP="00B01DC5">
      <w:pPr>
        <w:ind w:firstLine="284"/>
        <w:jc w:val="center"/>
        <w:rPr>
          <w:rFonts w:ascii="Garamond" w:hAnsi="Garamond" w:cs="Times New Roman Bold"/>
          <w:b/>
          <w:bCs/>
          <w:lang w:val="sq-AL"/>
        </w:rPr>
      </w:pPr>
    </w:p>
    <w:p w14:paraId="2CCB051D" w14:textId="77777777" w:rsidR="00B01DC5" w:rsidRPr="00154C58" w:rsidRDefault="00B01DC5" w:rsidP="00B01DC5">
      <w:pPr>
        <w:ind w:firstLine="284"/>
        <w:rPr>
          <w:rFonts w:ascii="Garamond" w:hAnsi="Garamond"/>
          <w:lang w:val="sq-AL"/>
        </w:rPr>
      </w:pPr>
    </w:p>
    <w:p w14:paraId="038FEE06" w14:textId="77777777" w:rsidR="008343F6" w:rsidRPr="00154C58" w:rsidRDefault="008343F6" w:rsidP="00B01DC5">
      <w:pPr>
        <w:ind w:firstLine="284"/>
        <w:rPr>
          <w:rFonts w:ascii="Garamond" w:hAnsi="Garamond"/>
          <w:lang w:val="sq-AL"/>
        </w:rPr>
      </w:pPr>
    </w:p>
    <w:sectPr w:rsidR="008343F6" w:rsidRPr="00154C58" w:rsidSect="008343F6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A366B" w14:textId="77777777" w:rsidR="002319F9" w:rsidRDefault="002319F9" w:rsidP="008343F6">
      <w:r>
        <w:separator/>
      </w:r>
    </w:p>
  </w:endnote>
  <w:endnote w:type="continuationSeparator" w:id="0">
    <w:p w14:paraId="6EE440C4" w14:textId="77777777" w:rsidR="002319F9" w:rsidRDefault="002319F9" w:rsidP="008343F6">
      <w:r>
        <w:continuationSeparator/>
      </w:r>
    </w:p>
  </w:endnote>
  <w:endnote w:type="continuationNotice" w:id="1">
    <w:p w14:paraId="174DB353" w14:textId="77777777" w:rsidR="002319F9" w:rsidRDefault="002319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9277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5D4629" w14:textId="77777777" w:rsidR="002319F9" w:rsidRDefault="002319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1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597247" w14:textId="77777777" w:rsidR="002319F9" w:rsidRDefault="002319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ADB36" w14:textId="77777777" w:rsidR="002319F9" w:rsidRDefault="002319F9" w:rsidP="008343F6">
      <w:r>
        <w:separator/>
      </w:r>
    </w:p>
  </w:footnote>
  <w:footnote w:type="continuationSeparator" w:id="0">
    <w:p w14:paraId="2CD26C48" w14:textId="77777777" w:rsidR="002319F9" w:rsidRDefault="002319F9" w:rsidP="008343F6">
      <w:r>
        <w:continuationSeparator/>
      </w:r>
    </w:p>
  </w:footnote>
  <w:footnote w:type="continuationNotice" w:id="1">
    <w:p w14:paraId="14164980" w14:textId="77777777" w:rsidR="002319F9" w:rsidRDefault="002319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51377"/>
    <w:multiLevelType w:val="hybridMultilevel"/>
    <w:tmpl w:val="C3EEF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41"/>
    <w:rsid w:val="000E40BB"/>
    <w:rsid w:val="00154C58"/>
    <w:rsid w:val="001A50D9"/>
    <w:rsid w:val="002209E1"/>
    <w:rsid w:val="002319F9"/>
    <w:rsid w:val="00231DA0"/>
    <w:rsid w:val="00276EA4"/>
    <w:rsid w:val="004911A1"/>
    <w:rsid w:val="00574481"/>
    <w:rsid w:val="006A4AF6"/>
    <w:rsid w:val="006F3F34"/>
    <w:rsid w:val="00711838"/>
    <w:rsid w:val="008343F6"/>
    <w:rsid w:val="00A10FFD"/>
    <w:rsid w:val="00AC2877"/>
    <w:rsid w:val="00B01DC5"/>
    <w:rsid w:val="00C4366F"/>
    <w:rsid w:val="00D41A41"/>
    <w:rsid w:val="00DE2251"/>
    <w:rsid w:val="00E91091"/>
    <w:rsid w:val="00EB36E6"/>
    <w:rsid w:val="00F44DFE"/>
    <w:rsid w:val="00FA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F616"/>
  <w15:chartTrackingRefBased/>
  <w15:docId w15:val="{83A6F6A2-1D9D-4C9E-A199-5D7359C7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41A41"/>
    <w:pPr>
      <w:keepNext/>
      <w:jc w:val="center"/>
      <w:outlineLvl w:val="3"/>
    </w:pPr>
    <w:rPr>
      <w:sz w:val="28"/>
    </w:rPr>
  </w:style>
  <w:style w:type="paragraph" w:styleId="Heading8">
    <w:name w:val="heading 8"/>
    <w:basedOn w:val="Normal"/>
    <w:next w:val="Normal"/>
    <w:link w:val="Heading8Char"/>
    <w:qFormat/>
    <w:rsid w:val="00D41A41"/>
    <w:pPr>
      <w:keepNext/>
      <w:jc w:val="center"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41A41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D41A4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41A41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D41A41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uiPriority w:val="99"/>
    <w:rsid w:val="00D41A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6F3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E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EA4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12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28E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8343F6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8343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3F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1D6C1D0714E6B999DDD0619263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2024-09-26T11:03:48Z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lirimin nga detyra të drejtorit të Cirkut Kombëtar</Titulli>
    <Modifikuesi xmlns="0e656187-b300-4fb0-8bf4-3a50f872073c">jorina.kryeziu</Modifikuesi>
    <Nr_x002e__x0020_prot_x0020_QBZ xmlns="0e656187-b300-4fb0-8bf4-3a50f872073c">1671</Nr_x002e__x0020_prot_x0020_QBZ>
    <Data_x0020_e_x0020_Modifikimit xmlns="0e656187-b300-4fb0-8bf4-3a50f872073c">2024-09-26T11:23:54Z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4970/1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1D6C1D0714E6B999DDD0619263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404275-5778-4871-B2F0-823FF513C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B7901F-EE8A-4D79-82C9-7E7F9C9850FD}">
  <ds:schemaRefs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741001B-4959-4A13-8AF5-D427E880B3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F1170C-684C-40E6-A7E8-014A327744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A99749-9B36-4B04-ABAB-6307B7A91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Cirkut Kombëtar</vt:lpstr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Cirkut Kombëtar</dc:title>
  <dc:creator>Sara Kosova</dc:creator>
  <cp:lastModifiedBy>Entela Suli</cp:lastModifiedBy>
  <cp:revision>27</cp:revision>
  <cp:lastPrinted>2024-09-25T06:49:00Z</cp:lastPrinted>
  <dcterms:created xsi:type="dcterms:W3CDTF">2024-09-24T11:17:00Z</dcterms:created>
  <dcterms:modified xsi:type="dcterms:W3CDTF">2024-09-26T10:51:00Z</dcterms:modified>
</cp:coreProperties>
</file>