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86962" w14:textId="73C49FF4" w:rsidR="005B4A49" w:rsidRPr="00DE5ECC" w:rsidRDefault="005B4A49" w:rsidP="005B4A4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DE5ECC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654F82D5" w14:textId="45C0A93B" w:rsidR="005B4A49" w:rsidRPr="00DE5ECC" w:rsidRDefault="005B4A49" w:rsidP="005B4A4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DE5ECC">
        <w:rPr>
          <w:rFonts w:ascii="Garamond" w:hAnsi="Garamond"/>
          <w:b/>
          <w:bCs/>
          <w:color w:val="000000"/>
          <w:lang w:val="sq-AL"/>
        </w:rPr>
        <w:t>Nr.</w:t>
      </w:r>
      <w:r w:rsidR="00CD5A16" w:rsidRPr="00DE5ECC">
        <w:rPr>
          <w:rFonts w:ascii="Garamond" w:hAnsi="Garamond"/>
          <w:b/>
          <w:bCs/>
          <w:color w:val="000000"/>
          <w:lang w:val="sq-AL"/>
        </w:rPr>
        <w:t xml:space="preserve"> 663</w:t>
      </w:r>
      <w:r w:rsidRPr="00DE5ECC">
        <w:rPr>
          <w:rFonts w:ascii="Garamond" w:hAnsi="Garamond"/>
          <w:b/>
          <w:bCs/>
          <w:color w:val="000000"/>
          <w:lang w:val="sq-AL"/>
        </w:rPr>
        <w:t>, datë</w:t>
      </w:r>
      <w:r w:rsidR="00CD5A16" w:rsidRPr="00DE5ECC">
        <w:rPr>
          <w:rFonts w:ascii="Garamond" w:hAnsi="Garamond"/>
          <w:b/>
          <w:bCs/>
          <w:color w:val="000000"/>
          <w:lang w:val="sq-AL"/>
        </w:rPr>
        <w:t xml:space="preserve"> 23.10.2024</w:t>
      </w:r>
    </w:p>
    <w:p w14:paraId="365B01FE" w14:textId="77777777" w:rsidR="005B4A49" w:rsidRPr="00DE5ECC" w:rsidRDefault="005B4A49" w:rsidP="005B4A4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5C68343B" w14:textId="1B8F74E8" w:rsidR="005B4A49" w:rsidRPr="00DE5ECC" w:rsidRDefault="005B4A49" w:rsidP="005B4A4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DE5ECC">
        <w:rPr>
          <w:rFonts w:ascii="Garamond" w:hAnsi="Garamond" w:cs="Calibri"/>
          <w:b/>
          <w:bCs/>
          <w:color w:val="000000"/>
          <w:lang w:val="sq-AL"/>
        </w:rPr>
        <w:t>PËR</w:t>
      </w:r>
      <w:r w:rsidR="00DE5ECC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Pr="00DE5ECC">
        <w:rPr>
          <w:rFonts w:ascii="Garamond" w:hAnsi="Garamond" w:cs="Calibri"/>
          <w:b/>
          <w:bCs/>
          <w:color w:val="000000"/>
          <w:lang w:val="sq-AL"/>
        </w:rPr>
        <w:t>MIRATIMIN E PLANIT TË SHPENZIMEVE OPERATIVE,</w:t>
      </w:r>
      <w:r w:rsidR="00DE5ECC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Pr="00DE5ECC">
        <w:rPr>
          <w:rFonts w:ascii="Garamond" w:hAnsi="Garamond" w:cs="Calibri"/>
          <w:b/>
          <w:bCs/>
          <w:color w:val="000000"/>
          <w:lang w:val="sq-AL"/>
        </w:rPr>
        <w:t>PËR VITIN 2025, TË ENTIT RREGULLATOR TË SEKTORIT</w:t>
      </w:r>
      <w:r w:rsidR="00DE5ECC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Pr="00DE5ECC">
        <w:rPr>
          <w:rFonts w:ascii="Garamond" w:hAnsi="Garamond" w:cs="Calibri"/>
          <w:b/>
          <w:bCs/>
          <w:color w:val="000000"/>
          <w:lang w:val="sq-AL"/>
        </w:rPr>
        <w:t>TË FURNIZIMIT ME UJË DHE LARGIMIT E PËRPUNIMIT</w:t>
      </w:r>
      <w:r w:rsidR="00DE5ECC">
        <w:rPr>
          <w:rFonts w:ascii="Garamond" w:hAnsi="Garamond" w:cs="Calibri"/>
          <w:b/>
          <w:bCs/>
          <w:color w:val="000000"/>
          <w:lang w:val="sq-AL"/>
        </w:rPr>
        <w:t xml:space="preserve"> </w:t>
      </w:r>
      <w:r w:rsidRPr="00DE5ECC">
        <w:rPr>
          <w:rFonts w:ascii="Garamond" w:hAnsi="Garamond" w:cs="Calibri"/>
          <w:b/>
          <w:bCs/>
          <w:color w:val="000000"/>
          <w:lang w:val="sq-AL"/>
        </w:rPr>
        <w:t>TË UJËRAVE TË NDOTURA (ERRU)</w:t>
      </w:r>
    </w:p>
    <w:p w14:paraId="24A895CD" w14:textId="77777777" w:rsidR="005B4A49" w:rsidRPr="00DE5ECC" w:rsidRDefault="005B4A49" w:rsidP="005B4A4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u w:val="single"/>
          <w:lang w:val="sq-AL"/>
        </w:rPr>
      </w:pPr>
    </w:p>
    <w:p w14:paraId="558D5412" w14:textId="20D3A214" w:rsidR="005B4A49" w:rsidRPr="00DE5ECC" w:rsidRDefault="005B4A49" w:rsidP="005B4A4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DE5ECC">
        <w:rPr>
          <w:rFonts w:ascii="Garamond" w:hAnsi="Garamond" w:cs="Calibri"/>
          <w:color w:val="000000"/>
          <w:lang w:val="sq-AL"/>
        </w:rPr>
        <w:t>Në mbështetje të nenit 100 të Kushtetutës dhe të pikës 1, të nenit 11, të</w:t>
      </w:r>
      <w:r w:rsidR="00DE5ECC">
        <w:rPr>
          <w:rFonts w:ascii="Garamond" w:hAnsi="Garamond" w:cs="Calibri"/>
          <w:color w:val="000000"/>
          <w:lang w:val="sq-AL"/>
        </w:rPr>
        <w:t xml:space="preserve"> </w:t>
      </w:r>
      <w:r w:rsidRPr="00DE5ECC">
        <w:rPr>
          <w:rFonts w:ascii="Garamond" w:hAnsi="Garamond" w:cs="Calibri"/>
          <w:color w:val="000000"/>
          <w:lang w:val="sq-AL"/>
        </w:rPr>
        <w:t>ligjit nr.</w:t>
      </w:r>
      <w:r w:rsidR="00DE5ECC">
        <w:rPr>
          <w:rFonts w:ascii="Garamond" w:hAnsi="Garamond" w:cs="Calibri"/>
          <w:color w:val="000000"/>
          <w:lang w:val="sq-AL"/>
        </w:rPr>
        <w:t xml:space="preserve"> </w:t>
      </w:r>
      <w:r w:rsidRPr="00DE5ECC">
        <w:rPr>
          <w:rFonts w:ascii="Garamond" w:hAnsi="Garamond" w:cs="Calibri"/>
          <w:color w:val="000000"/>
          <w:lang w:val="sq-AL"/>
        </w:rPr>
        <w:t>8102, datë 28.3.1996, “Për kuadrin rregullator të sektorit të furnizimit me ujë dhe largimit e përpunimit të ujërave të ndotura”, të ndryshuar, me propozimin e ministrit të Financave, Këshilli i Ministrave</w:t>
      </w:r>
    </w:p>
    <w:p w14:paraId="29DF0763" w14:textId="77777777" w:rsidR="005B4A49" w:rsidRPr="00DE5ECC" w:rsidRDefault="005B4A49" w:rsidP="005B4A4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</w:p>
    <w:p w14:paraId="516D6327" w14:textId="60FDAE27" w:rsidR="005B4A49" w:rsidRPr="00DE5ECC" w:rsidRDefault="005B4A49" w:rsidP="005B4A4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  <w:lang w:val="sq-AL"/>
        </w:rPr>
      </w:pPr>
      <w:r w:rsidRPr="00DE5ECC">
        <w:rPr>
          <w:rFonts w:ascii="Garamond" w:hAnsi="Garamond" w:cs="Calibri"/>
          <w:bCs/>
          <w:color w:val="000000"/>
          <w:lang w:val="sq-AL"/>
        </w:rPr>
        <w:t>VENDOSI:</w:t>
      </w:r>
    </w:p>
    <w:p w14:paraId="4845A07B" w14:textId="77777777" w:rsidR="005B4A49" w:rsidRPr="00DE5ECC" w:rsidRDefault="005B4A49" w:rsidP="005B4A4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322A67ED" w14:textId="77CC7BE3" w:rsidR="005B4A49" w:rsidRPr="00DE5ECC" w:rsidRDefault="005B4A49" w:rsidP="005B4A49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DE5ECC">
        <w:rPr>
          <w:rFonts w:ascii="Garamond" w:hAnsi="Garamond" w:cs="Calibri"/>
          <w:color w:val="000000"/>
          <w:lang w:val="sq-AL"/>
        </w:rPr>
        <w:t>1. Miratimin e planit të shpenzimeve operative, për vitin 2025, të Entit Rregullator të Sektorit të Furnizimit me Ujë dhe Largimit e Përpunimit të Ujërave të Ndotura (ERRU) në shumën 71 449 000 (shtatëdhjetë e një milionë e katërqind e dyzet e nëntë mijë) lekë, sipas pasqyrës nr.</w:t>
      </w:r>
      <w:r w:rsidR="00DE5ECC">
        <w:rPr>
          <w:rFonts w:ascii="Garamond" w:hAnsi="Garamond" w:cs="Calibri"/>
          <w:color w:val="000000"/>
          <w:lang w:val="sq-AL"/>
        </w:rPr>
        <w:t xml:space="preserve"> </w:t>
      </w:r>
      <w:r w:rsidRPr="00DE5ECC">
        <w:rPr>
          <w:rFonts w:ascii="Garamond" w:hAnsi="Garamond" w:cs="Calibri"/>
          <w:color w:val="000000"/>
          <w:lang w:val="sq-AL"/>
        </w:rPr>
        <w:t>1, që i bashkëlidhet këtij vendimi.</w:t>
      </w:r>
    </w:p>
    <w:p w14:paraId="30123CF6" w14:textId="3AD716D2" w:rsidR="005B4A49" w:rsidRPr="00DE5ECC" w:rsidRDefault="005B4A49" w:rsidP="005B4A49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DE5ECC">
        <w:rPr>
          <w:rFonts w:ascii="Garamond" w:hAnsi="Garamond" w:cs="Calibri"/>
          <w:color w:val="000000"/>
          <w:lang w:val="sq-AL"/>
        </w:rPr>
        <w:t>2. Ngarkohet Enti Rregullator i Sektorit të Furnizimit me Ujë dhe Largimit e Përpunimit të Ujërave të Ndotura (ERRU) për zbatimin e këtij vendimi.</w:t>
      </w:r>
    </w:p>
    <w:p w14:paraId="53BAD325" w14:textId="77777777" w:rsidR="005B4A49" w:rsidRPr="00DE5ECC" w:rsidRDefault="005B4A49" w:rsidP="005B4A4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DE5ECC">
        <w:rPr>
          <w:rFonts w:ascii="Garamond" w:hAnsi="Garamond" w:cs="Calibri"/>
          <w:color w:val="000000"/>
          <w:lang w:val="sq-AL"/>
        </w:rPr>
        <w:t>Ky vendim hyn në fuqi menjëherë.</w:t>
      </w:r>
    </w:p>
    <w:p w14:paraId="43DC1C19" w14:textId="77777777" w:rsidR="005B4A49" w:rsidRPr="00DE5ECC" w:rsidRDefault="005B4A49" w:rsidP="005B4A49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6E2EB303" w14:textId="6893579E" w:rsidR="005B4A49" w:rsidRPr="00DE5ECC" w:rsidRDefault="005B4A49" w:rsidP="005B4A49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lang w:val="sq-AL"/>
        </w:rPr>
      </w:pPr>
      <w:r w:rsidRPr="00DE5ECC">
        <w:rPr>
          <w:rFonts w:ascii="Garamond" w:hAnsi="Garamond" w:cs="Calibri"/>
          <w:bCs/>
          <w:color w:val="000000"/>
          <w:lang w:val="sq-AL"/>
        </w:rPr>
        <w:t>ZËVENDËSKRYEMINISTËR</w:t>
      </w:r>
    </w:p>
    <w:p w14:paraId="74468A60" w14:textId="094D016A" w:rsidR="005B4A49" w:rsidRPr="00DE5ECC" w:rsidRDefault="005B4A49" w:rsidP="005B4A49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lang w:val="sq-AL"/>
        </w:rPr>
      </w:pPr>
      <w:r w:rsidRPr="00DE5ECC">
        <w:rPr>
          <w:rFonts w:ascii="Garamond" w:hAnsi="Garamond" w:cs="Calibri"/>
          <w:b/>
          <w:bCs/>
          <w:color w:val="000000"/>
          <w:lang w:val="sq-AL"/>
        </w:rPr>
        <w:t>Belinda Balluku</w:t>
      </w:r>
    </w:p>
    <w:p w14:paraId="77EF5349" w14:textId="77777777" w:rsidR="00C97102" w:rsidRPr="00DE5ECC" w:rsidRDefault="00C97102" w:rsidP="005B4A49">
      <w:pPr>
        <w:ind w:firstLine="284"/>
        <w:contextualSpacing/>
        <w:rPr>
          <w:rFonts w:ascii="Garamond" w:hAnsi="Garamond"/>
          <w:lang w:val="sq-AL"/>
        </w:rPr>
      </w:pPr>
    </w:p>
    <w:p w14:paraId="749705F6" w14:textId="4D8C1170" w:rsidR="008C76A8" w:rsidRPr="00DE5ECC" w:rsidRDefault="008C76A8" w:rsidP="005B4A49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DE5ECC">
        <w:rPr>
          <w:rFonts w:ascii="Garamond" w:hAnsi="Garamond"/>
          <w:b/>
          <w:lang w:val="sq-AL"/>
        </w:rPr>
        <w:t>ENTI RREGULLATOR I UJIT (ERRU)</w:t>
      </w:r>
    </w:p>
    <w:p w14:paraId="250D42E9" w14:textId="14F6FC2C" w:rsidR="008C76A8" w:rsidRPr="00DE5ECC" w:rsidRDefault="00164DC0" w:rsidP="005B4A49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DE5ECC">
        <w:rPr>
          <w:rFonts w:ascii="Garamond" w:hAnsi="Garamond"/>
          <w:b/>
          <w:bCs/>
          <w:lang w:val="sq-AL"/>
        </w:rPr>
        <w:t>Pasqyra</w:t>
      </w:r>
      <w:r w:rsidR="00C253B9" w:rsidRPr="00DE5ECC">
        <w:rPr>
          <w:rFonts w:ascii="Garamond" w:hAnsi="Garamond"/>
          <w:b/>
          <w:bCs/>
          <w:lang w:val="sq-AL"/>
        </w:rPr>
        <w:t xml:space="preserve"> </w:t>
      </w:r>
      <w:r w:rsidR="008E2027" w:rsidRPr="00DE5ECC">
        <w:rPr>
          <w:rFonts w:ascii="Garamond" w:hAnsi="Garamond"/>
          <w:b/>
          <w:bCs/>
          <w:lang w:val="sq-AL"/>
        </w:rPr>
        <w:t>n</w:t>
      </w:r>
      <w:r w:rsidR="00C253B9" w:rsidRPr="00DE5ECC">
        <w:rPr>
          <w:rFonts w:ascii="Garamond" w:hAnsi="Garamond"/>
          <w:b/>
          <w:bCs/>
          <w:lang w:val="sq-AL"/>
        </w:rPr>
        <w:t>r.</w:t>
      </w:r>
      <w:r w:rsidR="00DE5ECC">
        <w:rPr>
          <w:rFonts w:ascii="Garamond" w:hAnsi="Garamond"/>
          <w:b/>
          <w:bCs/>
          <w:lang w:val="sq-AL"/>
        </w:rPr>
        <w:t xml:space="preserve"> </w:t>
      </w:r>
      <w:r w:rsidR="00C253B9" w:rsidRPr="00DE5ECC">
        <w:rPr>
          <w:rFonts w:ascii="Garamond" w:hAnsi="Garamond"/>
          <w:b/>
          <w:bCs/>
          <w:lang w:val="sq-AL"/>
        </w:rPr>
        <w:t>1</w:t>
      </w:r>
    </w:p>
    <w:p w14:paraId="30F3D563" w14:textId="77777777" w:rsidR="008C76A8" w:rsidRPr="00DE5ECC" w:rsidRDefault="008C76A8" w:rsidP="005B4A49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21875836" w14:textId="1185CF9B" w:rsidR="008C76A8" w:rsidRPr="00DE5ECC" w:rsidRDefault="008C76A8" w:rsidP="00DE5ECC">
      <w:pPr>
        <w:ind w:firstLine="720"/>
        <w:contextualSpacing/>
        <w:rPr>
          <w:rFonts w:ascii="Garamond" w:hAnsi="Garamond"/>
          <w:b/>
          <w:lang w:val="sq-AL"/>
        </w:rPr>
      </w:pPr>
      <w:bookmarkStart w:id="0" w:name="_GoBack"/>
      <w:bookmarkEnd w:id="0"/>
      <w:r w:rsidRPr="00DE5ECC">
        <w:rPr>
          <w:rFonts w:ascii="Garamond" w:hAnsi="Garamond"/>
          <w:lang w:val="sq-AL"/>
        </w:rPr>
        <w:t xml:space="preserve">PLANI </w:t>
      </w:r>
      <w:r w:rsidR="00356F18" w:rsidRPr="00DE5ECC">
        <w:rPr>
          <w:rFonts w:ascii="Garamond" w:hAnsi="Garamond"/>
          <w:lang w:val="sq-AL"/>
        </w:rPr>
        <w:t xml:space="preserve">I </w:t>
      </w:r>
      <w:r w:rsidRPr="00DE5ECC">
        <w:rPr>
          <w:rFonts w:ascii="Garamond" w:hAnsi="Garamond"/>
          <w:lang w:val="sq-AL"/>
        </w:rPr>
        <w:t xml:space="preserve">SHPENZIMEVE PËR </w:t>
      </w:r>
      <w:r w:rsidR="000F377E" w:rsidRPr="00DE5ECC">
        <w:rPr>
          <w:rFonts w:ascii="Garamond" w:hAnsi="Garamond"/>
          <w:lang w:val="sq-AL"/>
        </w:rPr>
        <w:t>VITIN 202</w:t>
      </w:r>
      <w:r w:rsidR="001B5751" w:rsidRPr="00DE5ECC">
        <w:rPr>
          <w:rFonts w:ascii="Garamond" w:hAnsi="Garamond"/>
          <w:lang w:val="sq-AL"/>
        </w:rPr>
        <w:t>5</w:t>
      </w:r>
    </w:p>
    <w:tbl>
      <w:tblPr>
        <w:tblW w:w="5636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537"/>
        <w:gridCol w:w="1559"/>
      </w:tblGrid>
      <w:tr w:rsidR="008C76A8" w:rsidRPr="00DE5ECC" w14:paraId="14530C08" w14:textId="77777777" w:rsidTr="005B4A49">
        <w:tc>
          <w:tcPr>
            <w:tcW w:w="540" w:type="dxa"/>
          </w:tcPr>
          <w:p w14:paraId="604FDB11" w14:textId="77777777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Cs/>
                <w:sz w:val="20"/>
                <w:lang w:val="sq-AL"/>
              </w:rPr>
              <w:t>Nr.</w:t>
            </w:r>
          </w:p>
        </w:tc>
        <w:tc>
          <w:tcPr>
            <w:tcW w:w="3537" w:type="dxa"/>
          </w:tcPr>
          <w:p w14:paraId="72941801" w14:textId="77777777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/>
                <w:bCs/>
                <w:sz w:val="20"/>
                <w:lang w:val="sq-AL"/>
              </w:rPr>
              <w:t>Emërtimi i shpenzimeve</w:t>
            </w:r>
          </w:p>
        </w:tc>
        <w:tc>
          <w:tcPr>
            <w:tcW w:w="1559" w:type="dxa"/>
          </w:tcPr>
          <w:p w14:paraId="3669CFBB" w14:textId="1A352BD3" w:rsidR="008C76A8" w:rsidRPr="00DE5ECC" w:rsidRDefault="000F377E" w:rsidP="005B4A49">
            <w:pPr>
              <w:contextualSpacing/>
              <w:jc w:val="right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/>
                <w:bCs/>
                <w:sz w:val="20"/>
                <w:lang w:val="sq-AL"/>
              </w:rPr>
              <w:t>Viti 202</w:t>
            </w:r>
            <w:r w:rsidR="001B5751" w:rsidRPr="00DE5ECC">
              <w:rPr>
                <w:rFonts w:ascii="Garamond" w:hAnsi="Garamond"/>
                <w:b/>
                <w:bCs/>
                <w:sz w:val="20"/>
                <w:lang w:val="sq-AL"/>
              </w:rPr>
              <w:t>5</w:t>
            </w:r>
            <w:r w:rsidR="008C76A8" w:rsidRPr="00DE5ECC">
              <w:rPr>
                <w:rFonts w:ascii="Garamond" w:hAnsi="Garamond"/>
                <w:b/>
                <w:bCs/>
                <w:sz w:val="20"/>
                <w:lang w:val="sq-AL"/>
              </w:rPr>
              <w:t xml:space="preserve"> (lekë)</w:t>
            </w:r>
          </w:p>
        </w:tc>
      </w:tr>
      <w:tr w:rsidR="008C76A8" w:rsidRPr="00DE5ECC" w14:paraId="1BE89524" w14:textId="77777777" w:rsidTr="005B4A49">
        <w:tc>
          <w:tcPr>
            <w:tcW w:w="540" w:type="dxa"/>
          </w:tcPr>
          <w:p w14:paraId="5101533D" w14:textId="557A1F96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Cs/>
                <w:sz w:val="20"/>
                <w:lang w:val="sq-AL"/>
              </w:rPr>
              <w:t>1</w:t>
            </w:r>
          </w:p>
        </w:tc>
        <w:tc>
          <w:tcPr>
            <w:tcW w:w="3537" w:type="dxa"/>
          </w:tcPr>
          <w:p w14:paraId="3AE33E2D" w14:textId="77777777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Cs/>
                <w:sz w:val="20"/>
                <w:lang w:val="sq-AL"/>
              </w:rPr>
              <w:t>Pagat dhe shtesat e tjera</w:t>
            </w:r>
          </w:p>
        </w:tc>
        <w:tc>
          <w:tcPr>
            <w:tcW w:w="1559" w:type="dxa"/>
          </w:tcPr>
          <w:p w14:paraId="3AD51738" w14:textId="43337AB9" w:rsidR="008C76A8" w:rsidRPr="00DE5ECC" w:rsidRDefault="00B94E7D" w:rsidP="005B4A49">
            <w:pPr>
              <w:contextualSpacing/>
              <w:jc w:val="right"/>
              <w:rPr>
                <w:rFonts w:ascii="Garamond" w:hAnsi="Garamond"/>
                <w:sz w:val="20"/>
                <w:lang w:val="sq-AL" w:eastAsia="zh-CN"/>
              </w:rPr>
            </w:pPr>
            <w:r w:rsidRPr="00DE5ECC">
              <w:rPr>
                <w:rFonts w:ascii="Garamond" w:hAnsi="Garamond"/>
                <w:sz w:val="20"/>
                <w:lang w:val="sq-AL" w:eastAsia="zh-CN"/>
              </w:rPr>
              <w:t>4</w:t>
            </w:r>
            <w:r w:rsidR="001B5751" w:rsidRPr="00DE5ECC">
              <w:rPr>
                <w:rFonts w:ascii="Garamond" w:hAnsi="Garamond"/>
                <w:sz w:val="20"/>
                <w:lang w:val="sq-AL" w:eastAsia="zh-CN"/>
              </w:rPr>
              <w:t>9</w:t>
            </w:r>
            <w:r w:rsidR="000B068D" w:rsidRPr="00DE5ECC">
              <w:rPr>
                <w:rFonts w:ascii="Garamond" w:hAnsi="Garamond"/>
                <w:sz w:val="20"/>
                <w:lang w:val="sq-AL" w:eastAsia="zh-CN"/>
              </w:rPr>
              <w:t>,</w:t>
            </w:r>
            <w:r w:rsidR="001B5751" w:rsidRPr="00DE5ECC">
              <w:rPr>
                <w:rFonts w:ascii="Garamond" w:hAnsi="Garamond"/>
                <w:sz w:val="20"/>
                <w:lang w:val="sq-AL" w:eastAsia="zh-CN"/>
              </w:rPr>
              <w:t>776</w:t>
            </w:r>
            <w:r w:rsidR="000B068D" w:rsidRPr="00DE5ECC">
              <w:rPr>
                <w:rFonts w:ascii="Garamond" w:hAnsi="Garamond"/>
                <w:sz w:val="20"/>
                <w:lang w:val="sq-AL" w:eastAsia="zh-CN"/>
              </w:rPr>
              <w:t>,</w:t>
            </w:r>
            <w:r w:rsidR="001B5751" w:rsidRPr="00DE5ECC">
              <w:rPr>
                <w:rFonts w:ascii="Garamond" w:hAnsi="Garamond"/>
                <w:sz w:val="20"/>
                <w:lang w:val="sq-AL" w:eastAsia="zh-CN"/>
              </w:rPr>
              <w:t>7</w:t>
            </w:r>
            <w:r w:rsidRPr="00DE5ECC">
              <w:rPr>
                <w:rFonts w:ascii="Garamond" w:hAnsi="Garamond"/>
                <w:sz w:val="20"/>
                <w:lang w:val="sq-AL" w:eastAsia="zh-CN"/>
              </w:rPr>
              <w:t>00</w:t>
            </w:r>
          </w:p>
        </w:tc>
      </w:tr>
      <w:tr w:rsidR="008C76A8" w:rsidRPr="00DE5ECC" w14:paraId="3E4DD925" w14:textId="77777777" w:rsidTr="005B4A49">
        <w:tc>
          <w:tcPr>
            <w:tcW w:w="540" w:type="dxa"/>
          </w:tcPr>
          <w:p w14:paraId="44AE38BB" w14:textId="491A92C3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Cs/>
                <w:sz w:val="20"/>
                <w:lang w:val="sq-AL"/>
              </w:rPr>
              <w:t>2</w:t>
            </w:r>
          </w:p>
        </w:tc>
        <w:tc>
          <w:tcPr>
            <w:tcW w:w="3537" w:type="dxa"/>
          </w:tcPr>
          <w:p w14:paraId="6AC32FAE" w14:textId="77777777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Cs/>
                <w:sz w:val="20"/>
                <w:lang w:val="sq-AL"/>
              </w:rPr>
              <w:t xml:space="preserve">Sigurimet shoqërore dhe shëndetësore </w:t>
            </w:r>
          </w:p>
        </w:tc>
        <w:tc>
          <w:tcPr>
            <w:tcW w:w="1559" w:type="dxa"/>
          </w:tcPr>
          <w:p w14:paraId="5D090691" w14:textId="24F0165B" w:rsidR="008C76A8" w:rsidRPr="00DE5ECC" w:rsidRDefault="000B068D" w:rsidP="005B4A49">
            <w:pPr>
              <w:contextualSpacing/>
              <w:jc w:val="right"/>
              <w:rPr>
                <w:rFonts w:ascii="Garamond" w:hAnsi="Garamond"/>
                <w:sz w:val="20"/>
                <w:lang w:val="sq-AL" w:eastAsia="zh-CN"/>
              </w:rPr>
            </w:pPr>
            <w:r w:rsidRPr="00DE5ECC">
              <w:rPr>
                <w:rFonts w:ascii="Garamond" w:hAnsi="Garamond"/>
                <w:sz w:val="20"/>
                <w:lang w:val="sq-AL" w:eastAsia="zh-CN"/>
              </w:rPr>
              <w:t>7,</w:t>
            </w:r>
            <w:r w:rsidR="001B5751" w:rsidRPr="00DE5ECC">
              <w:rPr>
                <w:rFonts w:ascii="Garamond" w:hAnsi="Garamond"/>
                <w:sz w:val="20"/>
                <w:lang w:val="sq-AL" w:eastAsia="zh-CN"/>
              </w:rPr>
              <w:t>899</w:t>
            </w:r>
            <w:r w:rsidRPr="00DE5ECC">
              <w:rPr>
                <w:rFonts w:ascii="Garamond" w:hAnsi="Garamond"/>
                <w:sz w:val="20"/>
                <w:lang w:val="sq-AL" w:eastAsia="zh-CN"/>
              </w:rPr>
              <w:t>,</w:t>
            </w:r>
            <w:r w:rsidR="001B5751" w:rsidRPr="00DE5ECC">
              <w:rPr>
                <w:rFonts w:ascii="Garamond" w:hAnsi="Garamond"/>
                <w:sz w:val="20"/>
                <w:lang w:val="sq-AL" w:eastAsia="zh-CN"/>
              </w:rPr>
              <w:t>26</w:t>
            </w:r>
            <w:r w:rsidRPr="00DE5ECC">
              <w:rPr>
                <w:rFonts w:ascii="Garamond" w:hAnsi="Garamond"/>
                <w:sz w:val="20"/>
                <w:lang w:val="sq-AL" w:eastAsia="zh-CN"/>
              </w:rPr>
              <w:t>0</w:t>
            </w:r>
          </w:p>
        </w:tc>
      </w:tr>
      <w:tr w:rsidR="008C76A8" w:rsidRPr="00DE5ECC" w14:paraId="0B514A0E" w14:textId="77777777" w:rsidTr="005B4A49">
        <w:tc>
          <w:tcPr>
            <w:tcW w:w="540" w:type="dxa"/>
          </w:tcPr>
          <w:p w14:paraId="4B902C91" w14:textId="1B7D1171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Cs/>
                <w:sz w:val="20"/>
                <w:lang w:val="sq-AL"/>
              </w:rPr>
              <w:t>3</w:t>
            </w:r>
          </w:p>
        </w:tc>
        <w:tc>
          <w:tcPr>
            <w:tcW w:w="3537" w:type="dxa"/>
          </w:tcPr>
          <w:p w14:paraId="750AA57E" w14:textId="3D69C27B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Cs/>
                <w:sz w:val="20"/>
                <w:lang w:val="sq-AL"/>
              </w:rPr>
              <w:t xml:space="preserve">Shërbime e </w:t>
            </w:r>
            <w:r w:rsidR="008E2027" w:rsidRPr="00DE5ECC">
              <w:rPr>
                <w:rFonts w:ascii="Garamond" w:hAnsi="Garamond"/>
                <w:bCs/>
                <w:sz w:val="20"/>
                <w:lang w:val="sq-AL"/>
              </w:rPr>
              <w:t>f</w:t>
            </w:r>
            <w:r w:rsidRPr="00DE5ECC">
              <w:rPr>
                <w:rFonts w:ascii="Garamond" w:hAnsi="Garamond"/>
                <w:bCs/>
                <w:sz w:val="20"/>
                <w:lang w:val="sq-AL"/>
              </w:rPr>
              <w:t>urniturë</w:t>
            </w:r>
          </w:p>
        </w:tc>
        <w:tc>
          <w:tcPr>
            <w:tcW w:w="1559" w:type="dxa"/>
          </w:tcPr>
          <w:p w14:paraId="347BC56A" w14:textId="43908A4D" w:rsidR="008C76A8" w:rsidRPr="00DE5ECC" w:rsidRDefault="000B068D" w:rsidP="005B4A49">
            <w:pPr>
              <w:contextualSpacing/>
              <w:jc w:val="right"/>
              <w:rPr>
                <w:rFonts w:ascii="Garamond" w:hAnsi="Garamond"/>
                <w:sz w:val="20"/>
                <w:lang w:val="sq-AL" w:eastAsia="zh-CN"/>
              </w:rPr>
            </w:pPr>
            <w:r w:rsidRPr="00DE5ECC">
              <w:rPr>
                <w:rFonts w:ascii="Garamond" w:hAnsi="Garamond"/>
                <w:sz w:val="20"/>
                <w:lang w:val="sq-AL" w:eastAsia="zh-CN"/>
              </w:rPr>
              <w:t>13,</w:t>
            </w:r>
            <w:r w:rsidR="001B5751" w:rsidRPr="00DE5ECC">
              <w:rPr>
                <w:rFonts w:ascii="Garamond" w:hAnsi="Garamond"/>
                <w:sz w:val="20"/>
                <w:lang w:val="sq-AL" w:eastAsia="zh-CN"/>
              </w:rPr>
              <w:t>773</w:t>
            </w:r>
            <w:r w:rsidRPr="00DE5ECC">
              <w:rPr>
                <w:rFonts w:ascii="Garamond" w:hAnsi="Garamond"/>
                <w:sz w:val="20"/>
                <w:lang w:val="sq-AL" w:eastAsia="zh-CN"/>
              </w:rPr>
              <w:t>,0</w:t>
            </w:r>
            <w:r w:rsidR="001B5751" w:rsidRPr="00DE5ECC">
              <w:rPr>
                <w:rFonts w:ascii="Garamond" w:hAnsi="Garamond"/>
                <w:sz w:val="20"/>
                <w:lang w:val="sq-AL" w:eastAsia="zh-CN"/>
              </w:rPr>
              <w:t>4</w:t>
            </w:r>
            <w:r w:rsidRPr="00DE5ECC">
              <w:rPr>
                <w:rFonts w:ascii="Garamond" w:hAnsi="Garamond"/>
                <w:sz w:val="20"/>
                <w:lang w:val="sq-AL" w:eastAsia="zh-CN"/>
              </w:rPr>
              <w:t>0</w:t>
            </w:r>
          </w:p>
        </w:tc>
      </w:tr>
      <w:tr w:rsidR="008C76A8" w:rsidRPr="00DE5ECC" w14:paraId="23B5527F" w14:textId="77777777" w:rsidTr="005B4A49">
        <w:tc>
          <w:tcPr>
            <w:tcW w:w="540" w:type="dxa"/>
          </w:tcPr>
          <w:p w14:paraId="46586C97" w14:textId="77777777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lang w:val="sq-AL"/>
              </w:rPr>
            </w:pPr>
          </w:p>
        </w:tc>
        <w:tc>
          <w:tcPr>
            <w:tcW w:w="3537" w:type="dxa"/>
          </w:tcPr>
          <w:p w14:paraId="494ABF03" w14:textId="77777777" w:rsidR="008C76A8" w:rsidRPr="00DE5ECC" w:rsidRDefault="008C76A8" w:rsidP="005B4A49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DE5ECC">
              <w:rPr>
                <w:rFonts w:ascii="Garamond" w:hAnsi="Garamond"/>
                <w:b/>
                <w:bCs/>
                <w:sz w:val="20"/>
                <w:lang w:val="sq-AL"/>
              </w:rPr>
              <w:t>TOTALI</w:t>
            </w:r>
          </w:p>
        </w:tc>
        <w:tc>
          <w:tcPr>
            <w:tcW w:w="1559" w:type="dxa"/>
          </w:tcPr>
          <w:p w14:paraId="538EADFB" w14:textId="4671A7CA" w:rsidR="008C76A8" w:rsidRPr="00DE5ECC" w:rsidRDefault="000B068D" w:rsidP="005B4A49">
            <w:pPr>
              <w:contextualSpacing/>
              <w:jc w:val="right"/>
              <w:rPr>
                <w:rFonts w:ascii="Garamond" w:hAnsi="Garamond"/>
                <w:b/>
                <w:sz w:val="20"/>
                <w:lang w:val="sq-AL" w:eastAsia="zh-CN"/>
              </w:rPr>
            </w:pPr>
            <w:r w:rsidRPr="00DE5ECC">
              <w:rPr>
                <w:rFonts w:ascii="Garamond" w:hAnsi="Garamond"/>
                <w:b/>
                <w:sz w:val="20"/>
                <w:lang w:val="sq-AL" w:eastAsia="zh-CN"/>
              </w:rPr>
              <w:t>7</w:t>
            </w:r>
            <w:r w:rsidR="00B94E7D" w:rsidRPr="00DE5ECC">
              <w:rPr>
                <w:rFonts w:ascii="Garamond" w:hAnsi="Garamond"/>
                <w:b/>
                <w:sz w:val="20"/>
                <w:lang w:val="sq-AL" w:eastAsia="zh-CN"/>
              </w:rPr>
              <w:t>1</w:t>
            </w:r>
            <w:r w:rsidRPr="00DE5ECC">
              <w:rPr>
                <w:rFonts w:ascii="Garamond" w:hAnsi="Garamond"/>
                <w:b/>
                <w:sz w:val="20"/>
                <w:lang w:val="sq-AL" w:eastAsia="zh-CN"/>
              </w:rPr>
              <w:t>,</w:t>
            </w:r>
            <w:r w:rsidR="001B5751" w:rsidRPr="00DE5ECC">
              <w:rPr>
                <w:rFonts w:ascii="Garamond" w:hAnsi="Garamond"/>
                <w:b/>
                <w:sz w:val="20"/>
                <w:lang w:val="sq-AL" w:eastAsia="zh-CN"/>
              </w:rPr>
              <w:t>449</w:t>
            </w:r>
            <w:r w:rsidRPr="00DE5ECC">
              <w:rPr>
                <w:rFonts w:ascii="Garamond" w:hAnsi="Garamond"/>
                <w:b/>
                <w:sz w:val="20"/>
                <w:lang w:val="sq-AL" w:eastAsia="zh-CN"/>
              </w:rPr>
              <w:t>,</w:t>
            </w:r>
            <w:r w:rsidR="001B5751" w:rsidRPr="00DE5ECC">
              <w:rPr>
                <w:rFonts w:ascii="Garamond" w:hAnsi="Garamond"/>
                <w:b/>
                <w:sz w:val="20"/>
                <w:lang w:val="sq-AL" w:eastAsia="zh-CN"/>
              </w:rPr>
              <w:t>0</w:t>
            </w:r>
            <w:r w:rsidR="00B94E7D" w:rsidRPr="00DE5ECC">
              <w:rPr>
                <w:rFonts w:ascii="Garamond" w:hAnsi="Garamond"/>
                <w:b/>
                <w:sz w:val="20"/>
                <w:lang w:val="sq-AL" w:eastAsia="zh-CN"/>
              </w:rPr>
              <w:t>00</w:t>
            </w:r>
          </w:p>
        </w:tc>
      </w:tr>
    </w:tbl>
    <w:p w14:paraId="5904D28F" w14:textId="77777777" w:rsidR="00CC1DA3" w:rsidRPr="005B4A49" w:rsidRDefault="00CC1DA3" w:rsidP="005B4A49">
      <w:pPr>
        <w:ind w:firstLine="284"/>
        <w:contextualSpacing/>
        <w:rPr>
          <w:rFonts w:ascii="Garamond" w:hAnsi="Garamond"/>
          <w:lang w:val="sq-AL"/>
        </w:rPr>
      </w:pPr>
    </w:p>
    <w:sectPr w:rsidR="00CC1DA3" w:rsidRPr="005B4A49" w:rsidSect="00362360"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6F14B" w14:textId="77777777" w:rsidR="00DE5ECC" w:rsidRDefault="00DE5ECC">
      <w:r>
        <w:separator/>
      </w:r>
    </w:p>
  </w:endnote>
  <w:endnote w:type="continuationSeparator" w:id="0">
    <w:p w14:paraId="7A05A88A" w14:textId="77777777" w:rsidR="00DE5ECC" w:rsidRDefault="00DE5ECC">
      <w:r>
        <w:continuationSeparator/>
      </w:r>
    </w:p>
  </w:endnote>
  <w:endnote w:type="continuationNotice" w:id="1">
    <w:p w14:paraId="2AA456E5" w14:textId="77777777" w:rsidR="001F4601" w:rsidRDefault="001F46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34202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6DC18C" w14:textId="0909BA71" w:rsidR="00DE5ECC" w:rsidRDefault="00DE5E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7D48F77" w14:textId="77777777" w:rsidR="00DE5ECC" w:rsidRDefault="00DE5E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40739" w14:textId="77777777" w:rsidR="00DE5ECC" w:rsidRDefault="00DE5ECC">
      <w:r>
        <w:separator/>
      </w:r>
    </w:p>
  </w:footnote>
  <w:footnote w:type="continuationSeparator" w:id="0">
    <w:p w14:paraId="32B38493" w14:textId="77777777" w:rsidR="00DE5ECC" w:rsidRDefault="00DE5ECC">
      <w:r>
        <w:continuationSeparator/>
      </w:r>
    </w:p>
  </w:footnote>
  <w:footnote w:type="continuationNotice" w:id="1">
    <w:p w14:paraId="65CB0687" w14:textId="77777777" w:rsidR="001F4601" w:rsidRDefault="001F46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C50BCC"/>
    <w:multiLevelType w:val="hybridMultilevel"/>
    <w:tmpl w:val="7E22494E"/>
    <w:lvl w:ilvl="0" w:tplc="202C93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 w:numId="22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068D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0A0A"/>
    <w:rsid w:val="000F377E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3882"/>
    <w:rsid w:val="00113C16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1F2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4DC0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B5751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79D"/>
    <w:rsid w:val="001E2A4A"/>
    <w:rsid w:val="001E4EB2"/>
    <w:rsid w:val="001E68B2"/>
    <w:rsid w:val="001E6E8C"/>
    <w:rsid w:val="001F3016"/>
    <w:rsid w:val="001F3F73"/>
    <w:rsid w:val="001F4601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29C6"/>
    <w:rsid w:val="00224EAA"/>
    <w:rsid w:val="00231B35"/>
    <w:rsid w:val="002333F0"/>
    <w:rsid w:val="00233E13"/>
    <w:rsid w:val="0023410B"/>
    <w:rsid w:val="0023573E"/>
    <w:rsid w:val="00240FF0"/>
    <w:rsid w:val="00241363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0C81"/>
    <w:rsid w:val="002A1C4C"/>
    <w:rsid w:val="002A1E7C"/>
    <w:rsid w:val="002A43A1"/>
    <w:rsid w:val="002A5ED7"/>
    <w:rsid w:val="002A65C8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5D44"/>
    <w:rsid w:val="002D6898"/>
    <w:rsid w:val="002D7B8B"/>
    <w:rsid w:val="002E1554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2D0F"/>
    <w:rsid w:val="003437E5"/>
    <w:rsid w:val="00344CD3"/>
    <w:rsid w:val="00345B8E"/>
    <w:rsid w:val="00354B5B"/>
    <w:rsid w:val="003560A7"/>
    <w:rsid w:val="00356F18"/>
    <w:rsid w:val="00356F43"/>
    <w:rsid w:val="00360156"/>
    <w:rsid w:val="0036094C"/>
    <w:rsid w:val="003618AE"/>
    <w:rsid w:val="00361B25"/>
    <w:rsid w:val="00361F2E"/>
    <w:rsid w:val="00362360"/>
    <w:rsid w:val="00362561"/>
    <w:rsid w:val="00362BE4"/>
    <w:rsid w:val="003631C4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8784B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3D16"/>
    <w:rsid w:val="003A48C4"/>
    <w:rsid w:val="003A4E8D"/>
    <w:rsid w:val="003A50D7"/>
    <w:rsid w:val="003A7319"/>
    <w:rsid w:val="003B1C2E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3718"/>
    <w:rsid w:val="003F514B"/>
    <w:rsid w:val="003F5CDC"/>
    <w:rsid w:val="003F7FDF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12E8"/>
    <w:rsid w:val="00432616"/>
    <w:rsid w:val="0043367F"/>
    <w:rsid w:val="004339BE"/>
    <w:rsid w:val="004376F0"/>
    <w:rsid w:val="0044226A"/>
    <w:rsid w:val="00444B53"/>
    <w:rsid w:val="00445B56"/>
    <w:rsid w:val="00445C2D"/>
    <w:rsid w:val="00446E27"/>
    <w:rsid w:val="00450C27"/>
    <w:rsid w:val="00450D30"/>
    <w:rsid w:val="0045531A"/>
    <w:rsid w:val="004565DA"/>
    <w:rsid w:val="0046064D"/>
    <w:rsid w:val="00460B6E"/>
    <w:rsid w:val="004624D1"/>
    <w:rsid w:val="00463705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7212"/>
    <w:rsid w:val="00490532"/>
    <w:rsid w:val="00490C32"/>
    <w:rsid w:val="00492428"/>
    <w:rsid w:val="0049245F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36E32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4A49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2C1"/>
    <w:rsid w:val="0061643E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2F35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A2B32"/>
    <w:rsid w:val="006A2BB1"/>
    <w:rsid w:val="006A2C93"/>
    <w:rsid w:val="006A3C3A"/>
    <w:rsid w:val="006A48CA"/>
    <w:rsid w:val="006A599D"/>
    <w:rsid w:val="006A6B4F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925"/>
    <w:rsid w:val="00702D7E"/>
    <w:rsid w:val="007038F1"/>
    <w:rsid w:val="007046B5"/>
    <w:rsid w:val="00707157"/>
    <w:rsid w:val="00712CE7"/>
    <w:rsid w:val="00713FF7"/>
    <w:rsid w:val="007141E5"/>
    <w:rsid w:val="00714C9D"/>
    <w:rsid w:val="00716001"/>
    <w:rsid w:val="0072105F"/>
    <w:rsid w:val="00721494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4746A"/>
    <w:rsid w:val="00750F4F"/>
    <w:rsid w:val="00751547"/>
    <w:rsid w:val="00752E2A"/>
    <w:rsid w:val="00753143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A4E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663FA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02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3DB3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2713B"/>
    <w:rsid w:val="00930C75"/>
    <w:rsid w:val="00932BE3"/>
    <w:rsid w:val="009344F8"/>
    <w:rsid w:val="00934587"/>
    <w:rsid w:val="00935FA1"/>
    <w:rsid w:val="009363E8"/>
    <w:rsid w:val="00937FA5"/>
    <w:rsid w:val="009407F7"/>
    <w:rsid w:val="0094091A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C251A"/>
    <w:rsid w:val="009C4AB1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27E5"/>
    <w:rsid w:val="00A03CAA"/>
    <w:rsid w:val="00A0407A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2774E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3E82"/>
    <w:rsid w:val="00A65B2B"/>
    <w:rsid w:val="00A700E0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5549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08B7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4E7D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C3"/>
    <w:rsid w:val="00BF39F3"/>
    <w:rsid w:val="00BF4210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3A54"/>
    <w:rsid w:val="00C24598"/>
    <w:rsid w:val="00C253B9"/>
    <w:rsid w:val="00C30893"/>
    <w:rsid w:val="00C31963"/>
    <w:rsid w:val="00C33BB6"/>
    <w:rsid w:val="00C3477F"/>
    <w:rsid w:val="00C34BB0"/>
    <w:rsid w:val="00C3572E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64ED"/>
    <w:rsid w:val="00C879E3"/>
    <w:rsid w:val="00C90AE5"/>
    <w:rsid w:val="00C91858"/>
    <w:rsid w:val="00C9398E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D5A16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06B71"/>
    <w:rsid w:val="00D10E71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4B91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ECC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A23"/>
    <w:rsid w:val="00E06C40"/>
    <w:rsid w:val="00E06EBC"/>
    <w:rsid w:val="00E07653"/>
    <w:rsid w:val="00E101E7"/>
    <w:rsid w:val="00E11070"/>
    <w:rsid w:val="00E1123D"/>
    <w:rsid w:val="00E121EF"/>
    <w:rsid w:val="00E147D8"/>
    <w:rsid w:val="00E1745F"/>
    <w:rsid w:val="00E177FD"/>
    <w:rsid w:val="00E23FA8"/>
    <w:rsid w:val="00E256A0"/>
    <w:rsid w:val="00E263D9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3683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01A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B1"/>
    <w:rsid w:val="00F868E8"/>
    <w:rsid w:val="00F87BE3"/>
    <w:rsid w:val="00F90D87"/>
    <w:rsid w:val="00F91417"/>
    <w:rsid w:val="00F92D67"/>
    <w:rsid w:val="00F93067"/>
    <w:rsid w:val="00F93523"/>
    <w:rsid w:val="00F93619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0F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0C8"/>
    <w:rsid w:val="00FD594F"/>
    <w:rsid w:val="00FD6D28"/>
    <w:rsid w:val="00FD7667"/>
    <w:rsid w:val="00FE3006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115C0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link w:val="HeaderChar"/>
    <w:uiPriority w:val="99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  <w:style w:type="character" w:customStyle="1" w:styleId="HeaderChar">
    <w:name w:val="Header Char"/>
    <w:link w:val="Header"/>
    <w:uiPriority w:val="99"/>
    <w:rsid w:val="00F9361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62360"/>
    <w:rPr>
      <w:sz w:val="24"/>
      <w:szCs w:val="24"/>
    </w:rPr>
  </w:style>
  <w:style w:type="paragraph" w:customStyle="1" w:styleId="xmsonormal">
    <w:name w:val="x_msonormal"/>
    <w:basedOn w:val="Normal"/>
    <w:rsid w:val="009C4A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13DE9C9D07461F8CC8FC47865CA9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663</Nr_x002e__x0020_akti>
    <Data_x0020_e_x0020_Krijimit xmlns="0e656187-b300-4fb0-8bf4-3a50f872073c">2024-10-24T14:04:28Z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2024-10-24T00:00:00Z</Date_x0020_protokolli>
    <Titulli xmlns="0e656187-b300-4fb0-8bf4-3a50f872073c">Për  miratimin e planit të shpenzimeve operative, për vitin 2025, të Entit Rregullator të Sektorit të Furnizimit me Ujë dhe Largimit e Përpunimit të Ujërave të Ndotura (ERRU)</Titulli>
    <Modifikuesi xmlns="0e656187-b300-4fb0-8bf4-3a50f872073c">Suada.Daci</Modifikuesi>
    <Nr_x002e__x0020_prot_x0020_QBZ xmlns="0e656187-b300-4fb0-8bf4-3a50f872073c">1834</Nr_x002e__x0020_prot_x0020_QBZ>
    <Data_x0020_e_x0020_Modifikimit xmlns="0e656187-b300-4fb0-8bf4-3a50f872073c">2024-10-24T14:10:54Z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5641/2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13DE9C9D07461F8CC8FC47865CA9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A5E45-E6E6-43C9-A1D9-7B98FA022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71CC0FB-D37E-424D-BF49-2C5F10F16DE0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DB86F86-2B44-4E40-B509-728E46E761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80DEF4-4277-4FD6-AD52-07D41A1CA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9F9F7B-74AB-4BF5-A359-A592120B44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9A95E7C-98DA-4467-BBC3-29728FE5F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sdedja</dc:creator>
  <cp:lastModifiedBy>Jorina Kryeziu</cp:lastModifiedBy>
  <cp:revision>46</cp:revision>
  <cp:lastPrinted>2024-10-22T12:55:00Z</cp:lastPrinted>
  <dcterms:created xsi:type="dcterms:W3CDTF">2022-10-07T08:03:00Z</dcterms:created>
  <dcterms:modified xsi:type="dcterms:W3CDTF">2024-10-24T13:25:00Z</dcterms:modified>
</cp:coreProperties>
</file>