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B1D85" w14:textId="131DE158" w:rsidR="005F4F06" w:rsidRPr="00342E7A" w:rsidRDefault="005F4F06" w:rsidP="005F4F06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F7C66E1" w14:textId="03B09720" w:rsidR="005F4F06" w:rsidRPr="00342E7A" w:rsidRDefault="005F4F06" w:rsidP="005F4F06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D245F7" w:rsidRPr="0034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676</w:t>
      </w:r>
      <w:r w:rsidRPr="0034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D245F7" w:rsidRPr="0034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30.10.2024</w:t>
      </w:r>
    </w:p>
    <w:p w14:paraId="7283B754" w14:textId="77777777" w:rsidR="005F4F06" w:rsidRPr="00342E7A" w:rsidRDefault="005F4F06" w:rsidP="005F4F06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AA95E60" w14:textId="2A15869D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342E7A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342E7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PASURIS</w:t>
      </w:r>
      <w:r w:rsidRPr="0034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 SË PALUAJTSHME, PRONË PRIVATE, QË PREKET NGA REALIZIMI I PROJEKTIT “ZGJERIMI I VARREZAVE</w:t>
      </w:r>
      <w:r w:rsidR="00DF449F" w:rsidRPr="0034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4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QYTETIT FUSHË-KRUJË”</w:t>
      </w:r>
    </w:p>
    <w:p w14:paraId="072B3CA0" w14:textId="77777777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20C18465" w14:textId="1D69D7D6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DF449F"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DF449F"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DF449F"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3B00C7FF" w14:textId="77777777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DD008CE" w14:textId="48B339B9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FF8432D" w14:textId="77777777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235FE66" w14:textId="12B28D0F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pasurisë së paluajtshme, pronë private, që preket nga realizimi i projektit “Zgjerimi i varrezave të qytetit Fushë-Krujë”.</w:t>
      </w:r>
    </w:p>
    <w:p w14:paraId="6A69C15D" w14:textId="1FB682A9" w:rsidR="005F4F06" w:rsidRPr="00342E7A" w:rsidRDefault="005F4F06" w:rsidP="005F4F0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DF449F"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Krujë.</w:t>
      </w:r>
    </w:p>
    <w:p w14:paraId="1123ACCB" w14:textId="3FC97571" w:rsidR="005F4F06" w:rsidRPr="00342E7A" w:rsidRDefault="005F4F06" w:rsidP="005F4F0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DF449F"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pasurisë së paluajtshme, pronë private, që shpronësohen, kompensohen në vlerë të plotë, sipas masës përkatëse, që paraqitet në tabelën që i bashkëlidhet këtij vendimi, për pasurinë e llojit “arë”, me një vlerë të përgjithshme prej 624 512 (gjashtëqind e njëzet e katër mijë e pesëqind e dymbëdhjetë) lekësh.</w:t>
      </w:r>
    </w:p>
    <w:p w14:paraId="02D88309" w14:textId="7C16434F" w:rsidR="005F4F06" w:rsidRPr="00342E7A" w:rsidRDefault="005F4F06" w:rsidP="005F4F0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DF449F"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624 512 (gjashtëqind e njëzet e katër mijë e pesëqind e dymbëdhjetë) lekësh, përballohet nga buxheti i Bashkisë Krujë.</w:t>
      </w:r>
    </w:p>
    <w:p w14:paraId="53B98AFA" w14:textId="1E1C27EA" w:rsidR="005F4F06" w:rsidRPr="00342E7A" w:rsidRDefault="005F4F06" w:rsidP="005F4F0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DF449F"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buxheti i Bashkisë Krujë.</w:t>
      </w:r>
      <w:r w:rsidR="00DF449F"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54387E2" w14:textId="2D074695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DF449F"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3CCA6E57" w14:textId="2B1630DD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pasurisë së paluajtshme, pronë private, të pasqyruar në tabelën që i bashkëlidhet këtij vendimi, kompensohen, për efekt shpronësimi, pasi të kenë paraqitur dokumentacionin justifikues për likuidim pranë Bashkisë Krujë.</w:t>
      </w:r>
    </w:p>
    <w:p w14:paraId="0A52681E" w14:textId="7231440E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8. Bashkia Krujë kryen procedurat për likuidimin e pronarëve të shpronësuar, sipas përcaktimeve të bëra në këtë vendim.</w:t>
      </w:r>
      <w:r w:rsidR="00DF449F"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72267F9" w14:textId="66F05D46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Krujë.</w:t>
      </w:r>
    </w:p>
    <w:p w14:paraId="42D5AD3F" w14:textId="493590A2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Krujë, brenda</w:t>
      </w:r>
      <w:r w:rsidR="00DF449F"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30 (tridhjetë) ditëve nga data e miratimit të këtij vendimi, nis procedurat për hedhjen e gjurmës së projektit mbi hartën kadastrale, sipas planimetrisë së shpronësimit të miratuar, dhe regjistron aktin e kalimit të pronësisë në favor të Bashkisë Krujë për pasuritë e shpronësuara, sipas këtij vendimi.</w:t>
      </w:r>
    </w:p>
    <w:p w14:paraId="0CAD5FEA" w14:textId="002389E0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 në favor të Bashkisë Krujë për pasuritë e shpronësuara, sipas këtij vendimi.</w:t>
      </w:r>
    </w:p>
    <w:p w14:paraId="64CBE920" w14:textId="663FB777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Krujë, Agjencia Shtetërore e Kadastrës, Drejtoria Vendore Krujë, Drejtoria e Administrimit dhe e Mbrojtjes së Tokës pranë Këshillit të Qarkut Durrës dhe Agjencia Shtetërore për Shpronësimin për zbatimin e këtij vendimi.</w:t>
      </w:r>
    </w:p>
    <w:p w14:paraId="17A2AC32" w14:textId="7D137DD2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56B4B309" w14:textId="77777777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30CBEC5" w14:textId="19C5BBF9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F728006" w14:textId="5D222215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4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46A660FD" w14:textId="77777777" w:rsidR="005F4F06" w:rsidRPr="00342E7A" w:rsidRDefault="005F4F06" w:rsidP="005F4F0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4685E3CF" w14:textId="3DBF7021" w:rsidR="00AE0DC7" w:rsidRDefault="009F42F9" w:rsidP="005F4F06">
      <w:pPr>
        <w:spacing w:after="0" w:line="240" w:lineRule="auto"/>
        <w:ind w:firstLine="284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9F42F9">
        <w:rPr>
          <w:rFonts w:ascii="Garamond" w:hAnsi="Garamond"/>
          <w:b/>
          <w:sz w:val="24"/>
          <w:szCs w:val="24"/>
          <w:lang w:val="sq-AL"/>
        </w:rPr>
        <w:t xml:space="preserve">Lista emërore përfundimtare e pronarëve, pasuri e </w:t>
      </w:r>
      <w:r w:rsidRPr="009F42F9">
        <w:rPr>
          <w:rFonts w:ascii="Garamond" w:hAnsi="Garamond" w:cs="Times New Roman"/>
          <w:b/>
          <w:color w:val="000000"/>
          <w:sz w:val="24"/>
          <w:szCs w:val="24"/>
          <w:lang w:val="sq-AL"/>
        </w:rPr>
        <w:t>paluajtshme, pronë private, që shpronësohen për interes publik, nga realizimi i projektit “Zgjerimi i varrezave të qytetit Fushë-Krujë”</w:t>
      </w:r>
    </w:p>
    <w:p w14:paraId="743D7348" w14:textId="77777777" w:rsidR="009F42F9" w:rsidRPr="009F42F9" w:rsidRDefault="009F42F9" w:rsidP="005F4F06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tbl>
      <w:tblPr>
        <w:tblStyle w:val="TableGrid"/>
        <w:tblW w:w="0" w:type="auto"/>
        <w:jc w:val="center"/>
        <w:tblLook w:val="0600" w:firstRow="0" w:lastRow="0" w:firstColumn="0" w:lastColumn="0" w:noHBand="1" w:noVBand="1"/>
      </w:tblPr>
      <w:tblGrid>
        <w:gridCol w:w="361"/>
        <w:gridCol w:w="537"/>
        <w:gridCol w:w="499"/>
        <w:gridCol w:w="585"/>
        <w:gridCol w:w="1182"/>
        <w:gridCol w:w="404"/>
        <w:gridCol w:w="454"/>
        <w:gridCol w:w="359"/>
        <w:gridCol w:w="404"/>
        <w:gridCol w:w="335"/>
        <w:gridCol w:w="335"/>
        <w:gridCol w:w="404"/>
        <w:gridCol w:w="357"/>
        <w:gridCol w:w="498"/>
        <w:gridCol w:w="1074"/>
        <w:gridCol w:w="1228"/>
      </w:tblGrid>
      <w:tr w:rsidR="002C65B9" w:rsidRPr="00342E7A" w14:paraId="7260A458" w14:textId="77777777" w:rsidTr="00D507AC">
        <w:trPr>
          <w:trHeight w:val="20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19FE91CB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lastRenderedPageBreak/>
              <w:t>Nr.</w:t>
            </w:r>
          </w:p>
        </w:tc>
        <w:tc>
          <w:tcPr>
            <w:tcW w:w="0" w:type="auto"/>
            <w:gridSpan w:val="3"/>
            <w:vMerge w:val="restart"/>
            <w:noWrap/>
            <w:vAlign w:val="center"/>
            <w:hideMark/>
          </w:tcPr>
          <w:p w14:paraId="562BC7A6" w14:textId="77777777" w:rsidR="002C65B9" w:rsidRPr="00342E7A" w:rsidRDefault="002C65B9" w:rsidP="00D507AC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0" w:type="auto"/>
            <w:gridSpan w:val="7"/>
            <w:vMerge w:val="restart"/>
            <w:vAlign w:val="center"/>
            <w:hideMark/>
          </w:tcPr>
          <w:p w14:paraId="68972044" w14:textId="77777777" w:rsidR="002C65B9" w:rsidRPr="00342E7A" w:rsidRDefault="002C65B9" w:rsidP="00D507AC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Të dhënat kadastrale (sipas kartelës së pasurisë)</w:t>
            </w:r>
          </w:p>
        </w:tc>
        <w:tc>
          <w:tcPr>
            <w:tcW w:w="0" w:type="auto"/>
            <w:gridSpan w:val="5"/>
            <w:noWrap/>
            <w:vAlign w:val="center"/>
            <w:hideMark/>
          </w:tcPr>
          <w:p w14:paraId="08BDBF4D" w14:textId="77777777" w:rsidR="002C65B9" w:rsidRPr="00342E7A" w:rsidRDefault="002C65B9" w:rsidP="00D507AC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Vlerësimi për shpronësim</w:t>
            </w:r>
          </w:p>
        </w:tc>
      </w:tr>
      <w:tr w:rsidR="002C65B9" w:rsidRPr="00342E7A" w14:paraId="7A7868AC" w14:textId="77777777" w:rsidTr="00D507AC">
        <w:trPr>
          <w:trHeight w:val="20"/>
          <w:jc w:val="center"/>
        </w:trPr>
        <w:tc>
          <w:tcPr>
            <w:tcW w:w="0" w:type="auto"/>
            <w:vMerge/>
            <w:vAlign w:val="center"/>
            <w:hideMark/>
          </w:tcPr>
          <w:p w14:paraId="008DA6B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5541F0A1" w14:textId="77777777" w:rsidR="002C65B9" w:rsidRPr="00342E7A" w:rsidRDefault="002C65B9" w:rsidP="00D507AC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5DB94022" w14:textId="77777777" w:rsidR="002C65B9" w:rsidRPr="00342E7A" w:rsidRDefault="002C65B9" w:rsidP="00D507AC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26DE3005" w14:textId="2D48057E" w:rsidR="002C65B9" w:rsidRPr="00342E7A" w:rsidRDefault="002C65B9" w:rsidP="00D507AC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4E4F739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Vlera totale në (lekë)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EED2384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Shënime</w:t>
            </w:r>
          </w:p>
        </w:tc>
      </w:tr>
      <w:tr w:rsidR="00342E7A" w:rsidRPr="00342E7A" w14:paraId="2BAEFE78" w14:textId="77777777" w:rsidTr="00342E7A">
        <w:trPr>
          <w:trHeight w:val="450"/>
          <w:jc w:val="center"/>
        </w:trPr>
        <w:tc>
          <w:tcPr>
            <w:tcW w:w="0" w:type="auto"/>
            <w:vMerge/>
            <w:vAlign w:val="center"/>
            <w:hideMark/>
          </w:tcPr>
          <w:p w14:paraId="785499FF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60A4D43B" w14:textId="27025183" w:rsidR="002C65B9" w:rsidRPr="00342E7A" w:rsidRDefault="002C65B9" w:rsidP="00342E7A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Emri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2E6EBA5E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Atësia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68F0874E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Mbiemri</w:t>
            </w:r>
          </w:p>
        </w:tc>
        <w:tc>
          <w:tcPr>
            <w:tcW w:w="0" w:type="auto"/>
            <w:vMerge w:val="restart"/>
            <w:noWrap/>
            <w:textDirection w:val="btLr"/>
            <w:vAlign w:val="center"/>
            <w:hideMark/>
          </w:tcPr>
          <w:p w14:paraId="6E83AF66" w14:textId="422FCCB2" w:rsidR="002C65B9" w:rsidRPr="00342E7A" w:rsidRDefault="002C65B9" w:rsidP="00342E7A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 xml:space="preserve">Fshati ose </w:t>
            </w:r>
            <w:r w:rsidR="00004197"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qyteti</w:t>
            </w:r>
          </w:p>
        </w:tc>
        <w:tc>
          <w:tcPr>
            <w:tcW w:w="0" w:type="auto"/>
            <w:vMerge w:val="restart"/>
            <w:textDirection w:val="btLr"/>
            <w:vAlign w:val="center"/>
            <w:hideMark/>
          </w:tcPr>
          <w:p w14:paraId="4CECC3C1" w14:textId="33819942" w:rsidR="002C65B9" w:rsidRPr="00342E7A" w:rsidRDefault="002C65B9" w:rsidP="00342E7A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 xml:space="preserve">Zona </w:t>
            </w:r>
            <w:r w:rsidR="00004197"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kadastrale</w:t>
            </w:r>
          </w:p>
        </w:tc>
        <w:tc>
          <w:tcPr>
            <w:tcW w:w="0" w:type="auto"/>
            <w:vMerge w:val="restart"/>
            <w:textDirection w:val="btLr"/>
            <w:vAlign w:val="center"/>
            <w:hideMark/>
          </w:tcPr>
          <w:p w14:paraId="321EABF0" w14:textId="77777777" w:rsidR="002C65B9" w:rsidRPr="00342E7A" w:rsidRDefault="002C65B9" w:rsidP="00342E7A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Numri i pasurisë</w:t>
            </w:r>
          </w:p>
        </w:tc>
        <w:tc>
          <w:tcPr>
            <w:tcW w:w="0" w:type="auto"/>
            <w:vMerge w:val="restart"/>
            <w:textDirection w:val="btLr"/>
            <w:vAlign w:val="center"/>
            <w:hideMark/>
          </w:tcPr>
          <w:p w14:paraId="5DB6F472" w14:textId="77777777" w:rsidR="002C65B9" w:rsidRPr="00342E7A" w:rsidRDefault="002C65B9" w:rsidP="00342E7A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Lloji i pasurisë</w:t>
            </w:r>
          </w:p>
        </w:tc>
        <w:tc>
          <w:tcPr>
            <w:tcW w:w="0" w:type="auto"/>
            <w:vMerge w:val="restart"/>
            <w:textDirection w:val="btLr"/>
            <w:vAlign w:val="center"/>
            <w:hideMark/>
          </w:tcPr>
          <w:p w14:paraId="4ECCA696" w14:textId="7B7CC1E3" w:rsidR="002C65B9" w:rsidRPr="00342E7A" w:rsidRDefault="002C65B9" w:rsidP="00342E7A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 xml:space="preserve">Sipërfaqja </w:t>
            </w:r>
            <w:r w:rsidR="00004197"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totale</w:t>
            </w:r>
          </w:p>
        </w:tc>
        <w:tc>
          <w:tcPr>
            <w:tcW w:w="0" w:type="auto"/>
            <w:vMerge w:val="restart"/>
            <w:noWrap/>
            <w:textDirection w:val="btLr"/>
            <w:vAlign w:val="center"/>
            <w:hideMark/>
          </w:tcPr>
          <w:p w14:paraId="1C1F94EC" w14:textId="77777777" w:rsidR="002C65B9" w:rsidRPr="00342E7A" w:rsidRDefault="002C65B9" w:rsidP="00342E7A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Volumi</w:t>
            </w:r>
          </w:p>
        </w:tc>
        <w:tc>
          <w:tcPr>
            <w:tcW w:w="0" w:type="auto"/>
            <w:vMerge w:val="restart"/>
            <w:noWrap/>
            <w:textDirection w:val="btLr"/>
            <w:vAlign w:val="center"/>
            <w:hideMark/>
          </w:tcPr>
          <w:p w14:paraId="02A0DFB4" w14:textId="77777777" w:rsidR="002C65B9" w:rsidRPr="00342E7A" w:rsidRDefault="002C65B9" w:rsidP="00342E7A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Faqe</w:t>
            </w:r>
          </w:p>
        </w:tc>
        <w:tc>
          <w:tcPr>
            <w:tcW w:w="0" w:type="auto"/>
            <w:vMerge w:val="restart"/>
            <w:textDirection w:val="btLr"/>
            <w:vAlign w:val="center"/>
            <w:hideMark/>
          </w:tcPr>
          <w:p w14:paraId="70B2B82E" w14:textId="1EFDC5F7" w:rsidR="002C65B9" w:rsidRPr="00342E7A" w:rsidRDefault="002C65B9" w:rsidP="00342E7A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Sipërfaqja (m</w:t>
            </w:r>
            <w:r w:rsidRPr="00342E7A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vMerge w:val="restart"/>
            <w:noWrap/>
            <w:textDirection w:val="btLr"/>
            <w:vAlign w:val="center"/>
            <w:hideMark/>
          </w:tcPr>
          <w:p w14:paraId="1350BAF8" w14:textId="77777777" w:rsidR="002C65B9" w:rsidRPr="00342E7A" w:rsidRDefault="002C65B9" w:rsidP="00342E7A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Çmimi (lekë/m</w:t>
            </w:r>
            <w:r w:rsidRPr="00342E7A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vMerge w:val="restart"/>
            <w:noWrap/>
            <w:textDirection w:val="btLr"/>
            <w:vAlign w:val="center"/>
            <w:hideMark/>
          </w:tcPr>
          <w:p w14:paraId="1B21890C" w14:textId="77777777" w:rsidR="002C65B9" w:rsidRPr="00342E7A" w:rsidRDefault="002C65B9" w:rsidP="00342E7A">
            <w:pPr>
              <w:pStyle w:val="NoSpacing"/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Vlera (lekë)</w:t>
            </w:r>
          </w:p>
        </w:tc>
        <w:tc>
          <w:tcPr>
            <w:tcW w:w="0" w:type="auto"/>
            <w:vMerge/>
            <w:hideMark/>
          </w:tcPr>
          <w:p w14:paraId="709359BD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5FE69355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</w:p>
        </w:tc>
      </w:tr>
      <w:tr w:rsidR="00342E7A" w:rsidRPr="00342E7A" w14:paraId="7B6E5B23" w14:textId="77777777" w:rsidTr="00342E7A">
        <w:trPr>
          <w:trHeight w:val="450"/>
          <w:jc w:val="center"/>
        </w:trPr>
        <w:tc>
          <w:tcPr>
            <w:tcW w:w="0" w:type="auto"/>
            <w:vMerge/>
            <w:hideMark/>
          </w:tcPr>
          <w:p w14:paraId="73650C38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0692BD41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4673124C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4791C37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3E04FF4E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60C320F6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38D45E1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462AD207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73C8346D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62902A4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4FB339E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29C1A877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0568AAA3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1B66D4AE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52F9EA28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5898DD4B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342E7A" w:rsidRPr="00342E7A" w14:paraId="62B92453" w14:textId="77777777" w:rsidTr="00342E7A">
        <w:trPr>
          <w:trHeight w:val="450"/>
          <w:jc w:val="center"/>
        </w:trPr>
        <w:tc>
          <w:tcPr>
            <w:tcW w:w="0" w:type="auto"/>
            <w:vMerge/>
            <w:hideMark/>
          </w:tcPr>
          <w:p w14:paraId="53AB4633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6CB0EF5C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5ADB9EA5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36621475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6BB79149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7C4D93F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4732E4C4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067F124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53ED679D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55ACDDDB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63C80302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0B284583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22FF67A4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3B37C922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662BECEC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3E2D1631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342E7A" w:rsidRPr="00342E7A" w14:paraId="3A4FB9CD" w14:textId="77777777" w:rsidTr="00342E7A">
        <w:trPr>
          <w:trHeight w:val="450"/>
          <w:jc w:val="center"/>
        </w:trPr>
        <w:tc>
          <w:tcPr>
            <w:tcW w:w="0" w:type="auto"/>
            <w:vMerge/>
            <w:hideMark/>
          </w:tcPr>
          <w:p w14:paraId="73B36BC6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453A9326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732BFB55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7955E69C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6F7CDCE4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2432F829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526714EF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579AFF12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7038451B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39C00868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170F5154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41AFCB4C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1016FCE7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5CF0D8AC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1EB52583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266CE311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342E7A" w:rsidRPr="00342E7A" w14:paraId="232CD661" w14:textId="77777777" w:rsidTr="00342E7A">
        <w:trPr>
          <w:trHeight w:val="450"/>
          <w:jc w:val="center"/>
        </w:trPr>
        <w:tc>
          <w:tcPr>
            <w:tcW w:w="0" w:type="auto"/>
            <w:vMerge/>
            <w:hideMark/>
          </w:tcPr>
          <w:p w14:paraId="1F97B0E9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196AA068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2A986D61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34A8F389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5093ABAE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4C2E150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1EEA10E1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14963EF7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62FA382F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344A5497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229C05D1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5697D80D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1A483C3F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603C0856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7A18C812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hideMark/>
          </w:tcPr>
          <w:p w14:paraId="23C04BE8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</w:p>
        </w:tc>
      </w:tr>
      <w:tr w:rsidR="00342E7A" w:rsidRPr="00342E7A" w14:paraId="39AAAD49" w14:textId="77777777" w:rsidTr="00342E7A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0A290B94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3ADD30D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 xml:space="preserve">Shpetim </w:t>
            </w:r>
          </w:p>
        </w:tc>
        <w:tc>
          <w:tcPr>
            <w:tcW w:w="0" w:type="auto"/>
            <w:noWrap/>
            <w:hideMark/>
          </w:tcPr>
          <w:p w14:paraId="1E8692F6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Shaban</w:t>
            </w:r>
          </w:p>
        </w:tc>
        <w:tc>
          <w:tcPr>
            <w:tcW w:w="0" w:type="auto"/>
            <w:noWrap/>
            <w:hideMark/>
          </w:tcPr>
          <w:p w14:paraId="2BC096CC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Babaj</w:t>
            </w:r>
          </w:p>
        </w:tc>
        <w:tc>
          <w:tcPr>
            <w:tcW w:w="0" w:type="auto"/>
            <w:hideMark/>
          </w:tcPr>
          <w:p w14:paraId="1665E921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Fshat Fushë-Krujë, Krujë</w:t>
            </w:r>
          </w:p>
        </w:tc>
        <w:tc>
          <w:tcPr>
            <w:tcW w:w="0" w:type="auto"/>
            <w:noWrap/>
            <w:hideMark/>
          </w:tcPr>
          <w:p w14:paraId="5EAD425F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1665</w:t>
            </w:r>
          </w:p>
        </w:tc>
        <w:tc>
          <w:tcPr>
            <w:tcW w:w="0" w:type="auto"/>
            <w:hideMark/>
          </w:tcPr>
          <w:p w14:paraId="37D816DF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247/3</w:t>
            </w:r>
          </w:p>
        </w:tc>
        <w:tc>
          <w:tcPr>
            <w:tcW w:w="0" w:type="auto"/>
            <w:hideMark/>
          </w:tcPr>
          <w:p w14:paraId="77F2331D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219FD207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2000</w:t>
            </w:r>
          </w:p>
        </w:tc>
        <w:tc>
          <w:tcPr>
            <w:tcW w:w="0" w:type="auto"/>
            <w:noWrap/>
            <w:hideMark/>
          </w:tcPr>
          <w:p w14:paraId="0B491F01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0F370F48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4E51ED2F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2000</w:t>
            </w:r>
          </w:p>
        </w:tc>
        <w:tc>
          <w:tcPr>
            <w:tcW w:w="0" w:type="auto"/>
            <w:noWrap/>
            <w:hideMark/>
          </w:tcPr>
          <w:p w14:paraId="38050E79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287</w:t>
            </w:r>
          </w:p>
        </w:tc>
        <w:tc>
          <w:tcPr>
            <w:tcW w:w="0" w:type="auto"/>
            <w:noWrap/>
            <w:hideMark/>
          </w:tcPr>
          <w:p w14:paraId="35090F1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574000</w:t>
            </w:r>
          </w:p>
        </w:tc>
        <w:tc>
          <w:tcPr>
            <w:tcW w:w="0" w:type="auto"/>
            <w:noWrap/>
            <w:hideMark/>
          </w:tcPr>
          <w:p w14:paraId="37951570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574000</w:t>
            </w:r>
          </w:p>
        </w:tc>
        <w:tc>
          <w:tcPr>
            <w:tcW w:w="0" w:type="auto"/>
            <w:noWrap/>
            <w:hideMark/>
          </w:tcPr>
          <w:p w14:paraId="6D643DFB" w14:textId="34273622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Konfirmuar nga ASHK</w:t>
            </w:r>
            <w:r w:rsidR="006424B2" w:rsidRPr="00342E7A">
              <w:rPr>
                <w:rFonts w:ascii="Garamond" w:hAnsi="Garamond"/>
                <w:sz w:val="10"/>
                <w:szCs w:val="10"/>
                <w:lang w:val="sq-AL"/>
              </w:rPr>
              <w:t>-ja</w:t>
            </w:r>
          </w:p>
        </w:tc>
      </w:tr>
      <w:tr w:rsidR="00342E7A" w:rsidRPr="00342E7A" w14:paraId="79F510A9" w14:textId="77777777" w:rsidTr="00342E7A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63C6A0F6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619D63B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Saba</w:t>
            </w:r>
          </w:p>
        </w:tc>
        <w:tc>
          <w:tcPr>
            <w:tcW w:w="0" w:type="auto"/>
            <w:noWrap/>
            <w:hideMark/>
          </w:tcPr>
          <w:p w14:paraId="383C7F9C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0" w:type="auto"/>
            <w:noWrap/>
            <w:hideMark/>
          </w:tcPr>
          <w:p w14:paraId="03F845E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Tali</w:t>
            </w:r>
          </w:p>
        </w:tc>
        <w:tc>
          <w:tcPr>
            <w:tcW w:w="0" w:type="auto"/>
            <w:hideMark/>
          </w:tcPr>
          <w:p w14:paraId="669EC4FF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Fshat Fushë-Krujë, Krujë</w:t>
            </w:r>
          </w:p>
        </w:tc>
        <w:tc>
          <w:tcPr>
            <w:tcW w:w="0" w:type="auto"/>
            <w:noWrap/>
            <w:hideMark/>
          </w:tcPr>
          <w:p w14:paraId="73F8642B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1665</w:t>
            </w:r>
          </w:p>
        </w:tc>
        <w:tc>
          <w:tcPr>
            <w:tcW w:w="0" w:type="auto"/>
            <w:hideMark/>
          </w:tcPr>
          <w:p w14:paraId="1B27B74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246/6</w:t>
            </w:r>
          </w:p>
        </w:tc>
        <w:tc>
          <w:tcPr>
            <w:tcW w:w="0" w:type="auto"/>
            <w:hideMark/>
          </w:tcPr>
          <w:p w14:paraId="5DAF5A7D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2B2F47A0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4600</w:t>
            </w:r>
          </w:p>
        </w:tc>
        <w:tc>
          <w:tcPr>
            <w:tcW w:w="0" w:type="auto"/>
            <w:hideMark/>
          </w:tcPr>
          <w:p w14:paraId="4FDB9346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5</w:t>
            </w:r>
          </w:p>
        </w:tc>
        <w:tc>
          <w:tcPr>
            <w:tcW w:w="0" w:type="auto"/>
            <w:hideMark/>
          </w:tcPr>
          <w:p w14:paraId="35ADCF94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56</w:t>
            </w:r>
          </w:p>
        </w:tc>
        <w:tc>
          <w:tcPr>
            <w:tcW w:w="0" w:type="auto"/>
            <w:noWrap/>
            <w:hideMark/>
          </w:tcPr>
          <w:p w14:paraId="680130DD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0BC6ECC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287</w:t>
            </w:r>
          </w:p>
        </w:tc>
        <w:tc>
          <w:tcPr>
            <w:tcW w:w="0" w:type="auto"/>
            <w:noWrap/>
            <w:hideMark/>
          </w:tcPr>
          <w:p w14:paraId="27F339C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861</w:t>
            </w:r>
          </w:p>
        </w:tc>
        <w:tc>
          <w:tcPr>
            <w:tcW w:w="0" w:type="auto"/>
            <w:noWrap/>
            <w:hideMark/>
          </w:tcPr>
          <w:p w14:paraId="38FCBE45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861</w:t>
            </w:r>
          </w:p>
        </w:tc>
        <w:tc>
          <w:tcPr>
            <w:tcW w:w="0" w:type="auto"/>
            <w:noWrap/>
            <w:hideMark/>
          </w:tcPr>
          <w:p w14:paraId="531C2645" w14:textId="27D881E2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Konfirmuar nga ASHK</w:t>
            </w:r>
            <w:r w:rsidR="006424B2" w:rsidRPr="00342E7A">
              <w:rPr>
                <w:rFonts w:ascii="Garamond" w:hAnsi="Garamond"/>
                <w:sz w:val="10"/>
                <w:szCs w:val="10"/>
                <w:lang w:val="sq-AL"/>
              </w:rPr>
              <w:t>-ja</w:t>
            </w:r>
          </w:p>
        </w:tc>
      </w:tr>
      <w:tr w:rsidR="00342E7A" w:rsidRPr="00342E7A" w14:paraId="08E19B38" w14:textId="77777777" w:rsidTr="00342E7A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498D1D4D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5AA0131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Saba</w:t>
            </w:r>
          </w:p>
        </w:tc>
        <w:tc>
          <w:tcPr>
            <w:tcW w:w="0" w:type="auto"/>
            <w:noWrap/>
            <w:hideMark/>
          </w:tcPr>
          <w:p w14:paraId="25FC960F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0" w:type="auto"/>
            <w:noWrap/>
            <w:hideMark/>
          </w:tcPr>
          <w:p w14:paraId="66158E72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Tali</w:t>
            </w:r>
          </w:p>
        </w:tc>
        <w:tc>
          <w:tcPr>
            <w:tcW w:w="0" w:type="auto"/>
            <w:hideMark/>
          </w:tcPr>
          <w:p w14:paraId="640692D0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Fshat Fushë-Krujë, Krujë</w:t>
            </w:r>
          </w:p>
        </w:tc>
        <w:tc>
          <w:tcPr>
            <w:tcW w:w="0" w:type="auto"/>
            <w:noWrap/>
            <w:hideMark/>
          </w:tcPr>
          <w:p w14:paraId="6B3B28E0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1665</w:t>
            </w:r>
          </w:p>
        </w:tc>
        <w:tc>
          <w:tcPr>
            <w:tcW w:w="0" w:type="auto"/>
            <w:hideMark/>
          </w:tcPr>
          <w:p w14:paraId="579C081E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246/7</w:t>
            </w:r>
          </w:p>
        </w:tc>
        <w:tc>
          <w:tcPr>
            <w:tcW w:w="0" w:type="auto"/>
            <w:hideMark/>
          </w:tcPr>
          <w:p w14:paraId="17F052B9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Arë</w:t>
            </w:r>
          </w:p>
        </w:tc>
        <w:tc>
          <w:tcPr>
            <w:tcW w:w="0" w:type="auto"/>
            <w:noWrap/>
            <w:hideMark/>
          </w:tcPr>
          <w:p w14:paraId="79A2454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4000</w:t>
            </w:r>
          </w:p>
        </w:tc>
        <w:tc>
          <w:tcPr>
            <w:tcW w:w="0" w:type="auto"/>
            <w:hideMark/>
          </w:tcPr>
          <w:p w14:paraId="61493007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5</w:t>
            </w:r>
          </w:p>
        </w:tc>
        <w:tc>
          <w:tcPr>
            <w:tcW w:w="0" w:type="auto"/>
            <w:hideMark/>
          </w:tcPr>
          <w:p w14:paraId="4FC45808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54</w:t>
            </w:r>
          </w:p>
        </w:tc>
        <w:tc>
          <w:tcPr>
            <w:tcW w:w="0" w:type="auto"/>
            <w:noWrap/>
            <w:hideMark/>
          </w:tcPr>
          <w:p w14:paraId="3A71FC6E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173</w:t>
            </w:r>
          </w:p>
        </w:tc>
        <w:tc>
          <w:tcPr>
            <w:tcW w:w="0" w:type="auto"/>
            <w:noWrap/>
            <w:hideMark/>
          </w:tcPr>
          <w:p w14:paraId="41EDD36A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287</w:t>
            </w:r>
          </w:p>
        </w:tc>
        <w:tc>
          <w:tcPr>
            <w:tcW w:w="0" w:type="auto"/>
            <w:noWrap/>
            <w:hideMark/>
          </w:tcPr>
          <w:p w14:paraId="5BD45FF9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49651</w:t>
            </w:r>
          </w:p>
        </w:tc>
        <w:tc>
          <w:tcPr>
            <w:tcW w:w="0" w:type="auto"/>
            <w:noWrap/>
            <w:hideMark/>
          </w:tcPr>
          <w:p w14:paraId="7D72C4D2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49651</w:t>
            </w:r>
          </w:p>
        </w:tc>
        <w:tc>
          <w:tcPr>
            <w:tcW w:w="0" w:type="auto"/>
            <w:noWrap/>
            <w:hideMark/>
          </w:tcPr>
          <w:p w14:paraId="36F5A5AC" w14:textId="41047DC6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Konfirmuar nga ASHK</w:t>
            </w:r>
            <w:r w:rsidR="006424B2" w:rsidRPr="00342E7A">
              <w:rPr>
                <w:rFonts w:ascii="Garamond" w:hAnsi="Garamond"/>
                <w:sz w:val="10"/>
                <w:szCs w:val="10"/>
                <w:lang w:val="sq-AL"/>
              </w:rPr>
              <w:t>-ja</w:t>
            </w:r>
          </w:p>
        </w:tc>
      </w:tr>
      <w:tr w:rsidR="002C65B9" w:rsidRPr="00342E7A" w14:paraId="28C3652B" w14:textId="77777777" w:rsidTr="00342E7A">
        <w:trPr>
          <w:trHeight w:val="20"/>
          <w:jc w:val="center"/>
        </w:trPr>
        <w:tc>
          <w:tcPr>
            <w:tcW w:w="0" w:type="auto"/>
            <w:gridSpan w:val="14"/>
            <w:noWrap/>
            <w:vAlign w:val="center"/>
            <w:hideMark/>
          </w:tcPr>
          <w:p w14:paraId="520C5DC1" w14:textId="03B9951B" w:rsidR="002C65B9" w:rsidRPr="00342E7A" w:rsidRDefault="00FB29D5" w:rsidP="00342E7A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VLERA TOTALE</w:t>
            </w:r>
          </w:p>
        </w:tc>
        <w:tc>
          <w:tcPr>
            <w:tcW w:w="0" w:type="auto"/>
            <w:noWrap/>
            <w:hideMark/>
          </w:tcPr>
          <w:p w14:paraId="3F75879C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624,512</w:t>
            </w:r>
          </w:p>
        </w:tc>
        <w:tc>
          <w:tcPr>
            <w:tcW w:w="0" w:type="auto"/>
            <w:noWrap/>
            <w:hideMark/>
          </w:tcPr>
          <w:p w14:paraId="1AE044FD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2C65B9" w:rsidRPr="00342E7A" w14:paraId="58DEE023" w14:textId="77777777" w:rsidTr="00342E7A">
        <w:trPr>
          <w:trHeight w:val="20"/>
          <w:jc w:val="center"/>
        </w:trPr>
        <w:tc>
          <w:tcPr>
            <w:tcW w:w="0" w:type="auto"/>
            <w:gridSpan w:val="15"/>
            <w:noWrap/>
            <w:hideMark/>
          </w:tcPr>
          <w:p w14:paraId="6B0CF27E" w14:textId="54C0D35E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Çmimet janë marrë nga harta e vlerës, miratuar me VKM</w:t>
            </w:r>
            <w:r w:rsidR="00004197" w:rsidRPr="00342E7A">
              <w:rPr>
                <w:rFonts w:ascii="Garamond" w:hAnsi="Garamond"/>
                <w:sz w:val="10"/>
                <w:szCs w:val="10"/>
                <w:lang w:val="sq-AL"/>
              </w:rPr>
              <w:t xml:space="preserve">-në nr. </w:t>
            </w: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 xml:space="preserve">89, </w:t>
            </w:r>
            <w:r w:rsidR="00004197" w:rsidRPr="00342E7A">
              <w:rPr>
                <w:rFonts w:ascii="Garamond" w:hAnsi="Garamond"/>
                <w:sz w:val="10"/>
                <w:szCs w:val="10"/>
                <w:lang w:val="sq-AL"/>
              </w:rPr>
              <w:t xml:space="preserve">datë </w:t>
            </w: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3.2.2016</w:t>
            </w:r>
            <w:r w:rsidR="00004197" w:rsidRPr="00342E7A">
              <w:rPr>
                <w:rFonts w:ascii="Garamond" w:hAnsi="Garamond"/>
                <w:sz w:val="10"/>
                <w:szCs w:val="10"/>
                <w:lang w:val="sq-AL"/>
              </w:rPr>
              <w:t>.</w:t>
            </w:r>
          </w:p>
        </w:tc>
        <w:tc>
          <w:tcPr>
            <w:tcW w:w="0" w:type="auto"/>
            <w:noWrap/>
            <w:hideMark/>
          </w:tcPr>
          <w:p w14:paraId="6ABFBDBD" w14:textId="77777777" w:rsidR="002C65B9" w:rsidRPr="00342E7A" w:rsidRDefault="002C65B9" w:rsidP="00342E7A">
            <w:pPr>
              <w:pStyle w:val="NoSpacing"/>
              <w:rPr>
                <w:rFonts w:ascii="Garamond" w:hAnsi="Garamond"/>
                <w:sz w:val="10"/>
                <w:szCs w:val="10"/>
                <w:lang w:val="sq-AL"/>
              </w:rPr>
            </w:pPr>
            <w:r w:rsidRPr="00342E7A">
              <w:rPr>
                <w:rFonts w:ascii="Garamond" w:hAnsi="Garamond"/>
                <w:sz w:val="10"/>
                <w:szCs w:val="10"/>
                <w:lang w:val="sq-AL"/>
              </w:rPr>
              <w:t> </w:t>
            </w:r>
          </w:p>
        </w:tc>
      </w:tr>
    </w:tbl>
    <w:p w14:paraId="3E23684C" w14:textId="77777777" w:rsidR="002C65B9" w:rsidRPr="00342E7A" w:rsidRDefault="002C65B9" w:rsidP="005F4F06">
      <w:pPr>
        <w:spacing w:after="0" w:line="240" w:lineRule="auto"/>
        <w:ind w:firstLine="284"/>
        <w:rPr>
          <w:rFonts w:ascii="Garamond" w:hAnsi="Garamond"/>
          <w:sz w:val="12"/>
          <w:szCs w:val="12"/>
          <w:lang w:val="sq-AL"/>
        </w:rPr>
      </w:pPr>
    </w:p>
    <w:sectPr w:rsidR="002C65B9" w:rsidRPr="00342E7A" w:rsidSect="008F2E3E">
      <w:footerReference w:type="default" r:id="rId12"/>
      <w:pgSz w:w="11906" w:h="16838" w:code="9"/>
      <w:pgMar w:top="1440" w:right="1440" w:bottom="162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0A0F6F" w14:textId="77777777" w:rsidR="009F42F9" w:rsidRDefault="009F42F9">
      <w:pPr>
        <w:spacing w:after="0" w:line="240" w:lineRule="auto"/>
      </w:pPr>
      <w:r>
        <w:separator/>
      </w:r>
    </w:p>
  </w:endnote>
  <w:endnote w:type="continuationSeparator" w:id="0">
    <w:p w14:paraId="15727ABD" w14:textId="77777777" w:rsidR="009F42F9" w:rsidRDefault="009F42F9">
      <w:pPr>
        <w:spacing w:after="0" w:line="240" w:lineRule="auto"/>
      </w:pPr>
      <w:r>
        <w:continuationSeparator/>
      </w:r>
    </w:p>
  </w:endnote>
  <w:endnote w:type="continuationNotice" w:id="1">
    <w:p w14:paraId="73F3044D" w14:textId="77777777" w:rsidR="009F42F9" w:rsidRDefault="009F42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79711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22A8E61" w14:textId="787F00A6" w:rsidR="009F42F9" w:rsidRPr="00AE0DC7" w:rsidRDefault="009F42F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E0DC7">
          <w:rPr>
            <w:rFonts w:ascii="Times New Roman" w:hAnsi="Times New Roman" w:cs="Times New Roman"/>
            <w:sz w:val="24"/>
          </w:rPr>
          <w:fldChar w:fldCharType="begin"/>
        </w:r>
        <w:r w:rsidRPr="00AE0DC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E0DC7">
          <w:rPr>
            <w:rFonts w:ascii="Times New Roman" w:hAnsi="Times New Roman" w:cs="Times New Roman"/>
            <w:sz w:val="24"/>
          </w:rPr>
          <w:fldChar w:fldCharType="separate"/>
        </w:r>
        <w:r w:rsidR="00A2386C">
          <w:rPr>
            <w:rFonts w:ascii="Times New Roman" w:hAnsi="Times New Roman" w:cs="Times New Roman"/>
            <w:noProof/>
            <w:sz w:val="24"/>
          </w:rPr>
          <w:t>2</w:t>
        </w:r>
        <w:r w:rsidRPr="00AE0DC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5827A3F" w14:textId="77777777" w:rsidR="009F42F9" w:rsidRDefault="009F42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223379" w14:textId="77777777" w:rsidR="009F42F9" w:rsidRDefault="009F42F9">
      <w:pPr>
        <w:spacing w:after="0" w:line="240" w:lineRule="auto"/>
      </w:pPr>
      <w:r>
        <w:separator/>
      </w:r>
    </w:p>
  </w:footnote>
  <w:footnote w:type="continuationSeparator" w:id="0">
    <w:p w14:paraId="00534CCE" w14:textId="77777777" w:rsidR="009F42F9" w:rsidRDefault="009F42F9">
      <w:pPr>
        <w:spacing w:after="0" w:line="240" w:lineRule="auto"/>
      </w:pPr>
      <w:r>
        <w:continuationSeparator/>
      </w:r>
    </w:p>
  </w:footnote>
  <w:footnote w:type="continuationNotice" w:id="1">
    <w:p w14:paraId="63F0CC11" w14:textId="77777777" w:rsidR="009F42F9" w:rsidRDefault="009F42F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39"/>
    <w:rsid w:val="00004197"/>
    <w:rsid w:val="000045CF"/>
    <w:rsid w:val="00004C75"/>
    <w:rsid w:val="00007B04"/>
    <w:rsid w:val="00010967"/>
    <w:rsid w:val="00032C26"/>
    <w:rsid w:val="000439CB"/>
    <w:rsid w:val="00055A88"/>
    <w:rsid w:val="000572E6"/>
    <w:rsid w:val="000643F0"/>
    <w:rsid w:val="00066991"/>
    <w:rsid w:val="00075B3F"/>
    <w:rsid w:val="000821F2"/>
    <w:rsid w:val="000A7AC0"/>
    <w:rsid w:val="000E08B3"/>
    <w:rsid w:val="000E702F"/>
    <w:rsid w:val="000F26CB"/>
    <w:rsid w:val="00114971"/>
    <w:rsid w:val="00117A95"/>
    <w:rsid w:val="001304B9"/>
    <w:rsid w:val="001362A5"/>
    <w:rsid w:val="00142AB8"/>
    <w:rsid w:val="00172BB0"/>
    <w:rsid w:val="0017539D"/>
    <w:rsid w:val="00176620"/>
    <w:rsid w:val="00176D25"/>
    <w:rsid w:val="00177A3F"/>
    <w:rsid w:val="00180996"/>
    <w:rsid w:val="0019076E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03F54"/>
    <w:rsid w:val="002206ED"/>
    <w:rsid w:val="00220A1A"/>
    <w:rsid w:val="00250D0E"/>
    <w:rsid w:val="0025458E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C65B9"/>
    <w:rsid w:val="002C6912"/>
    <w:rsid w:val="002D3918"/>
    <w:rsid w:val="002D6690"/>
    <w:rsid w:val="002D73FA"/>
    <w:rsid w:val="002D7AAB"/>
    <w:rsid w:val="002E51C9"/>
    <w:rsid w:val="0030082B"/>
    <w:rsid w:val="00300909"/>
    <w:rsid w:val="0032585F"/>
    <w:rsid w:val="00342E7A"/>
    <w:rsid w:val="0034328D"/>
    <w:rsid w:val="003479F8"/>
    <w:rsid w:val="00351661"/>
    <w:rsid w:val="0035628F"/>
    <w:rsid w:val="00367849"/>
    <w:rsid w:val="00371B05"/>
    <w:rsid w:val="00371BDE"/>
    <w:rsid w:val="00375022"/>
    <w:rsid w:val="00386D64"/>
    <w:rsid w:val="00394607"/>
    <w:rsid w:val="003A1E4D"/>
    <w:rsid w:val="003A3D91"/>
    <w:rsid w:val="003A48CC"/>
    <w:rsid w:val="003B1B93"/>
    <w:rsid w:val="003C2ADB"/>
    <w:rsid w:val="003C48FF"/>
    <w:rsid w:val="003D35F9"/>
    <w:rsid w:val="003D54CF"/>
    <w:rsid w:val="003E3CFC"/>
    <w:rsid w:val="00411C69"/>
    <w:rsid w:val="004226DA"/>
    <w:rsid w:val="00431C54"/>
    <w:rsid w:val="004329DB"/>
    <w:rsid w:val="00434935"/>
    <w:rsid w:val="00445744"/>
    <w:rsid w:val="00453C2D"/>
    <w:rsid w:val="00454EC1"/>
    <w:rsid w:val="00461168"/>
    <w:rsid w:val="00477706"/>
    <w:rsid w:val="004A4AB7"/>
    <w:rsid w:val="004A6B94"/>
    <w:rsid w:val="004B490E"/>
    <w:rsid w:val="004C5BB7"/>
    <w:rsid w:val="004D2F1C"/>
    <w:rsid w:val="004D406A"/>
    <w:rsid w:val="004F0FA4"/>
    <w:rsid w:val="004F2269"/>
    <w:rsid w:val="004F3389"/>
    <w:rsid w:val="0051525C"/>
    <w:rsid w:val="00515576"/>
    <w:rsid w:val="00516EC6"/>
    <w:rsid w:val="00525A61"/>
    <w:rsid w:val="005330BF"/>
    <w:rsid w:val="005379FE"/>
    <w:rsid w:val="00543433"/>
    <w:rsid w:val="00550CD3"/>
    <w:rsid w:val="005516D3"/>
    <w:rsid w:val="005643FB"/>
    <w:rsid w:val="00567941"/>
    <w:rsid w:val="00574ACB"/>
    <w:rsid w:val="00582F58"/>
    <w:rsid w:val="005904BA"/>
    <w:rsid w:val="005920EC"/>
    <w:rsid w:val="005A796A"/>
    <w:rsid w:val="005B6254"/>
    <w:rsid w:val="005C1288"/>
    <w:rsid w:val="005C12FB"/>
    <w:rsid w:val="005C5254"/>
    <w:rsid w:val="005D0196"/>
    <w:rsid w:val="005D70B8"/>
    <w:rsid w:val="005F072B"/>
    <w:rsid w:val="005F2555"/>
    <w:rsid w:val="005F4F06"/>
    <w:rsid w:val="00603AEA"/>
    <w:rsid w:val="00627F8D"/>
    <w:rsid w:val="0063125F"/>
    <w:rsid w:val="00634F3A"/>
    <w:rsid w:val="006424B2"/>
    <w:rsid w:val="00655A16"/>
    <w:rsid w:val="0066148B"/>
    <w:rsid w:val="0066288A"/>
    <w:rsid w:val="006723B1"/>
    <w:rsid w:val="00672ADD"/>
    <w:rsid w:val="00677C49"/>
    <w:rsid w:val="00682FD0"/>
    <w:rsid w:val="00685438"/>
    <w:rsid w:val="006A004E"/>
    <w:rsid w:val="006B2229"/>
    <w:rsid w:val="006B7074"/>
    <w:rsid w:val="006C25C9"/>
    <w:rsid w:val="006C6B65"/>
    <w:rsid w:val="006D2ECB"/>
    <w:rsid w:val="006D3C62"/>
    <w:rsid w:val="006F438F"/>
    <w:rsid w:val="006F585C"/>
    <w:rsid w:val="00703503"/>
    <w:rsid w:val="007121E3"/>
    <w:rsid w:val="00721846"/>
    <w:rsid w:val="007263F2"/>
    <w:rsid w:val="00730ED9"/>
    <w:rsid w:val="00730F95"/>
    <w:rsid w:val="00731444"/>
    <w:rsid w:val="0073269B"/>
    <w:rsid w:val="00740377"/>
    <w:rsid w:val="007579CD"/>
    <w:rsid w:val="00767447"/>
    <w:rsid w:val="0077795A"/>
    <w:rsid w:val="00783330"/>
    <w:rsid w:val="00785B30"/>
    <w:rsid w:val="00786341"/>
    <w:rsid w:val="00791BFE"/>
    <w:rsid w:val="00795E96"/>
    <w:rsid w:val="00797623"/>
    <w:rsid w:val="007C676B"/>
    <w:rsid w:val="007D04E4"/>
    <w:rsid w:val="007D5FD1"/>
    <w:rsid w:val="007D790F"/>
    <w:rsid w:val="007D7CE0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35C2"/>
    <w:rsid w:val="0085003C"/>
    <w:rsid w:val="00852259"/>
    <w:rsid w:val="008564F9"/>
    <w:rsid w:val="00861D9F"/>
    <w:rsid w:val="00872D99"/>
    <w:rsid w:val="008850BC"/>
    <w:rsid w:val="00887ED8"/>
    <w:rsid w:val="00890EBE"/>
    <w:rsid w:val="00894527"/>
    <w:rsid w:val="008B6443"/>
    <w:rsid w:val="008C5B7B"/>
    <w:rsid w:val="008C6E8B"/>
    <w:rsid w:val="008F1473"/>
    <w:rsid w:val="008F2E3E"/>
    <w:rsid w:val="00900251"/>
    <w:rsid w:val="009044FD"/>
    <w:rsid w:val="0090531A"/>
    <w:rsid w:val="00905DFA"/>
    <w:rsid w:val="00907A7A"/>
    <w:rsid w:val="009236E3"/>
    <w:rsid w:val="00925E32"/>
    <w:rsid w:val="00937493"/>
    <w:rsid w:val="00944393"/>
    <w:rsid w:val="00990CFB"/>
    <w:rsid w:val="0099729E"/>
    <w:rsid w:val="009973A8"/>
    <w:rsid w:val="009A2135"/>
    <w:rsid w:val="009A6B44"/>
    <w:rsid w:val="009B1FE9"/>
    <w:rsid w:val="009B3F3F"/>
    <w:rsid w:val="009B5E58"/>
    <w:rsid w:val="009C1C04"/>
    <w:rsid w:val="009C1D76"/>
    <w:rsid w:val="009C275C"/>
    <w:rsid w:val="009C403D"/>
    <w:rsid w:val="009D2EF3"/>
    <w:rsid w:val="009D64D7"/>
    <w:rsid w:val="009D739C"/>
    <w:rsid w:val="009E7C82"/>
    <w:rsid w:val="009F42F9"/>
    <w:rsid w:val="00A0173D"/>
    <w:rsid w:val="00A0376B"/>
    <w:rsid w:val="00A11018"/>
    <w:rsid w:val="00A141D4"/>
    <w:rsid w:val="00A14D9C"/>
    <w:rsid w:val="00A2386C"/>
    <w:rsid w:val="00A27DA4"/>
    <w:rsid w:val="00A30F8F"/>
    <w:rsid w:val="00A37A09"/>
    <w:rsid w:val="00A55042"/>
    <w:rsid w:val="00A551AE"/>
    <w:rsid w:val="00A616EE"/>
    <w:rsid w:val="00A635B9"/>
    <w:rsid w:val="00AA0CD8"/>
    <w:rsid w:val="00AA1A6A"/>
    <w:rsid w:val="00AB021C"/>
    <w:rsid w:val="00AC5208"/>
    <w:rsid w:val="00AD0859"/>
    <w:rsid w:val="00AE0DC7"/>
    <w:rsid w:val="00AE3B4D"/>
    <w:rsid w:val="00AE77EE"/>
    <w:rsid w:val="00AF48A0"/>
    <w:rsid w:val="00B06241"/>
    <w:rsid w:val="00B06C6D"/>
    <w:rsid w:val="00B237A1"/>
    <w:rsid w:val="00B431DF"/>
    <w:rsid w:val="00B46B61"/>
    <w:rsid w:val="00B516DA"/>
    <w:rsid w:val="00B64438"/>
    <w:rsid w:val="00B71FCE"/>
    <w:rsid w:val="00B751FB"/>
    <w:rsid w:val="00B90040"/>
    <w:rsid w:val="00B93F07"/>
    <w:rsid w:val="00B964C7"/>
    <w:rsid w:val="00B972CE"/>
    <w:rsid w:val="00BA4F34"/>
    <w:rsid w:val="00BB4279"/>
    <w:rsid w:val="00BC104F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45E18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D00955"/>
    <w:rsid w:val="00D1039D"/>
    <w:rsid w:val="00D219BA"/>
    <w:rsid w:val="00D21CD4"/>
    <w:rsid w:val="00D245F7"/>
    <w:rsid w:val="00D24A34"/>
    <w:rsid w:val="00D449B7"/>
    <w:rsid w:val="00D4548D"/>
    <w:rsid w:val="00D46DE4"/>
    <w:rsid w:val="00D507AC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B7480"/>
    <w:rsid w:val="00DC4C91"/>
    <w:rsid w:val="00DD645A"/>
    <w:rsid w:val="00DF449F"/>
    <w:rsid w:val="00E00CE4"/>
    <w:rsid w:val="00E02657"/>
    <w:rsid w:val="00E15EA8"/>
    <w:rsid w:val="00E216A5"/>
    <w:rsid w:val="00E25E2C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1B9C"/>
    <w:rsid w:val="00ED78E0"/>
    <w:rsid w:val="00ED7A09"/>
    <w:rsid w:val="00EE04D5"/>
    <w:rsid w:val="00EE1CC2"/>
    <w:rsid w:val="00EE7B2A"/>
    <w:rsid w:val="00F07B95"/>
    <w:rsid w:val="00F146E5"/>
    <w:rsid w:val="00F23A0D"/>
    <w:rsid w:val="00F26BC1"/>
    <w:rsid w:val="00F44896"/>
    <w:rsid w:val="00F45C77"/>
    <w:rsid w:val="00F51F6D"/>
    <w:rsid w:val="00F53FDD"/>
    <w:rsid w:val="00F55371"/>
    <w:rsid w:val="00F82109"/>
    <w:rsid w:val="00F914B6"/>
    <w:rsid w:val="00F95BA0"/>
    <w:rsid w:val="00FA289B"/>
    <w:rsid w:val="00FB29D5"/>
    <w:rsid w:val="00FB6177"/>
    <w:rsid w:val="00FC7A3D"/>
    <w:rsid w:val="00FD0501"/>
    <w:rsid w:val="00FD135E"/>
    <w:rsid w:val="00FD4999"/>
    <w:rsid w:val="00FD7A92"/>
    <w:rsid w:val="00FE0D80"/>
    <w:rsid w:val="00FE0DF7"/>
    <w:rsid w:val="00FE3133"/>
    <w:rsid w:val="00FF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C42D6B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C6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F40E4E75334741B8D6709E5073DB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676</Nr_x002e__x0020_akti>
    <Data_x0020_e_x0020_Krijimit xmlns="0e656187-b300-4fb0-8bf4-3a50f872073c">2024-10-31T14:32:53Z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2024-10-31T00:00:00Z</Date_x0020_protokolli>
    <Titulli xmlns="0e656187-b300-4fb0-8bf4-3a50f872073c">Për shpronësimin, për interes publik, të pronarëve të pasurisë së paluajtshme, pronë private, që preket nga realizimi i projektit “Zgjerimi i varrezave të qytetit Fushë-Krujë”</Titulli>
    <Modifikuesi xmlns="0e656187-b300-4fb0-8bf4-3a50f872073c">alma.lisaku</Modifikuesi>
    <Nr_x002e__x0020_prot_x0020_QBZ xmlns="0e656187-b300-4fb0-8bf4-3a50f872073c">1864</Nr_x002e__x0020_prot_x0020_QBZ>
    <Data_x0020_e_x0020_Modifikimit xmlns="0e656187-b300-4fb0-8bf4-3a50f872073c">2024-10-31T15:27:45Z</Data_x0020_e_x0020_Modifikimit>
    <Dekretuar xmlns="0e656187-b300-4fb0-8bf4-3a50f872073c">false</Dekretuar>
    <Data xmlns="0e656187-b300-4fb0-8bf4-3a50f872073c">2024-10-30T00:00:00Z</Data>
    <Nr_x002e__x0020_protokolli_x0020_i_x0020_aktit xmlns="0e656187-b300-4fb0-8bf4-3a50f872073c">5766/1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F40E4E75334741B8D6709E5073DB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78F2D3-23C7-46C1-BB9A-2BC03B68C0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9000A5-F7D1-467F-BBEE-972BCE51D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96C21A-0ABA-4AED-AF32-32F1D9C10910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1C059BA-1C82-4A58-BAA0-D8537BE0D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736DA4B-248F-4ECD-A7D8-3C9D1EED4D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së paluajtshme, pronë private, që preket nga realizimi i projektit “Zgjerimi i varrezave të qytetit Fushë-Krujë”</vt:lpstr>
    </vt:vector>
  </TitlesOfParts>
  <Company>Hewlett-Packard Company</Company>
  <LinksUpToDate>false</LinksUpToDate>
  <CharactersWithSpaces>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realizimi i projektit “Zgjerimi i varrezave të qytetit Fushë-Krujë”</dc:title>
  <dc:creator>Aida Nika</dc:creator>
  <cp:lastModifiedBy>Entela Suli</cp:lastModifiedBy>
  <cp:revision>26</cp:revision>
  <cp:lastPrinted>2024-10-30T08:50:00Z</cp:lastPrinted>
  <dcterms:created xsi:type="dcterms:W3CDTF">2024-10-28T18:08:00Z</dcterms:created>
  <dcterms:modified xsi:type="dcterms:W3CDTF">2024-10-31T14:48:00Z</dcterms:modified>
</cp:coreProperties>
</file>