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D6273" w14:textId="78964923" w:rsidR="00ED3ED5" w:rsidRPr="00531CA9" w:rsidRDefault="00ED3ED5" w:rsidP="00AF5618">
      <w:pPr>
        <w:spacing w:after="0" w:line="240" w:lineRule="auto"/>
        <w:ind w:firstLine="284"/>
        <w:jc w:val="center"/>
        <w:rPr>
          <w:rFonts w:ascii="Garamond" w:hAnsi="Garamond"/>
          <w:b/>
          <w:sz w:val="24"/>
        </w:rPr>
      </w:pPr>
      <w:r w:rsidRPr="00531CA9">
        <w:rPr>
          <w:rFonts w:ascii="Garamond" w:hAnsi="Garamond"/>
          <w:b/>
          <w:sz w:val="24"/>
        </w:rPr>
        <w:t>VENDIM</w:t>
      </w:r>
    </w:p>
    <w:p w14:paraId="6FD24939" w14:textId="73312426" w:rsidR="00ED3ED5" w:rsidRPr="00531CA9" w:rsidRDefault="00ED3ED5" w:rsidP="00AF5618">
      <w:pPr>
        <w:spacing w:after="0" w:line="240" w:lineRule="auto"/>
        <w:ind w:firstLine="284"/>
        <w:jc w:val="center"/>
        <w:rPr>
          <w:rFonts w:ascii="Garamond" w:hAnsi="Garamond"/>
          <w:b/>
          <w:sz w:val="24"/>
        </w:rPr>
      </w:pPr>
      <w:r w:rsidRPr="00531CA9">
        <w:rPr>
          <w:rFonts w:ascii="Garamond" w:hAnsi="Garamond"/>
          <w:b/>
          <w:sz w:val="24"/>
        </w:rPr>
        <w:t>Nr.</w:t>
      </w:r>
      <w:r w:rsidR="00280F20" w:rsidRPr="00531CA9">
        <w:rPr>
          <w:rFonts w:ascii="Garamond" w:hAnsi="Garamond"/>
          <w:b/>
          <w:sz w:val="24"/>
        </w:rPr>
        <w:t xml:space="preserve"> 722</w:t>
      </w:r>
      <w:r w:rsidRPr="00531CA9">
        <w:rPr>
          <w:rFonts w:ascii="Garamond" w:hAnsi="Garamond"/>
          <w:b/>
          <w:sz w:val="24"/>
        </w:rPr>
        <w:t>, datë</w:t>
      </w:r>
      <w:r w:rsidR="00280F20" w:rsidRPr="00531CA9">
        <w:rPr>
          <w:rFonts w:ascii="Garamond" w:hAnsi="Garamond"/>
          <w:b/>
          <w:sz w:val="24"/>
        </w:rPr>
        <w:t xml:space="preserve"> 20.11.2024</w:t>
      </w:r>
    </w:p>
    <w:p w14:paraId="71500963" w14:textId="77777777" w:rsidR="00ED3ED5" w:rsidRPr="00531CA9" w:rsidRDefault="00ED3ED5" w:rsidP="00AF5618">
      <w:pPr>
        <w:spacing w:after="0" w:line="240" w:lineRule="auto"/>
        <w:ind w:firstLine="284"/>
        <w:jc w:val="center"/>
        <w:rPr>
          <w:rFonts w:ascii="Garamond" w:hAnsi="Garamond"/>
          <w:b/>
          <w:sz w:val="24"/>
        </w:rPr>
      </w:pPr>
    </w:p>
    <w:p w14:paraId="5B591367" w14:textId="69C3A369" w:rsidR="00ED3ED5" w:rsidRPr="00531CA9" w:rsidRDefault="00317C6C" w:rsidP="00AF5618">
      <w:pPr>
        <w:spacing w:after="0" w:line="240" w:lineRule="auto"/>
        <w:ind w:firstLine="284"/>
        <w:jc w:val="center"/>
        <w:rPr>
          <w:rFonts w:ascii="Garamond" w:hAnsi="Garamond"/>
          <w:b/>
          <w:sz w:val="24"/>
        </w:rPr>
      </w:pPr>
      <w:r w:rsidRPr="00531CA9">
        <w:rPr>
          <w:rFonts w:ascii="Garamond" w:hAnsi="Garamond"/>
          <w:b/>
          <w:sz w:val="24"/>
        </w:rPr>
        <w:t>PËR</w:t>
      </w:r>
      <w:r w:rsidR="00280F20" w:rsidRPr="00531CA9">
        <w:rPr>
          <w:rFonts w:ascii="Garamond" w:hAnsi="Garamond"/>
          <w:b/>
          <w:sz w:val="24"/>
        </w:rPr>
        <w:t xml:space="preserve"> </w:t>
      </w:r>
      <w:r w:rsidR="001D5701" w:rsidRPr="00531CA9">
        <w:rPr>
          <w:rFonts w:ascii="Garamond" w:hAnsi="Garamond"/>
          <w:b/>
          <w:sz w:val="24"/>
        </w:rPr>
        <w:t>DISA NDRYSHIME</w:t>
      </w:r>
      <w:r w:rsidR="00B3791E" w:rsidRPr="00531CA9">
        <w:rPr>
          <w:rFonts w:ascii="Garamond" w:hAnsi="Garamond"/>
          <w:b/>
          <w:sz w:val="24"/>
        </w:rPr>
        <w:t xml:space="preserve"> DHE SHTES</w:t>
      </w:r>
      <w:r w:rsidRPr="00531CA9">
        <w:rPr>
          <w:rFonts w:ascii="Garamond" w:hAnsi="Garamond"/>
          <w:b/>
          <w:sz w:val="24"/>
        </w:rPr>
        <w:t>A</w:t>
      </w:r>
      <w:r w:rsidR="001D5701" w:rsidRPr="00531CA9">
        <w:rPr>
          <w:rFonts w:ascii="Garamond" w:hAnsi="Garamond"/>
          <w:b/>
          <w:sz w:val="24"/>
        </w:rPr>
        <w:t xml:space="preserve"> NË VENDIMIN N</w:t>
      </w:r>
      <w:r w:rsidR="00832F8D" w:rsidRPr="00531CA9">
        <w:rPr>
          <w:rFonts w:ascii="Garamond" w:hAnsi="Garamond"/>
          <w:b/>
          <w:sz w:val="24"/>
        </w:rPr>
        <w:t>R</w:t>
      </w:r>
      <w:r w:rsidRPr="00531CA9">
        <w:rPr>
          <w:rFonts w:ascii="Garamond" w:hAnsi="Garamond"/>
          <w:b/>
          <w:sz w:val="24"/>
        </w:rPr>
        <w:t>.</w:t>
      </w:r>
      <w:r w:rsidR="00531CA9">
        <w:rPr>
          <w:rFonts w:ascii="Garamond" w:hAnsi="Garamond"/>
          <w:b/>
          <w:sz w:val="24"/>
        </w:rPr>
        <w:t xml:space="preserve"> </w:t>
      </w:r>
      <w:r w:rsidR="001D5701" w:rsidRPr="00531CA9">
        <w:rPr>
          <w:rFonts w:ascii="Garamond" w:hAnsi="Garamond"/>
          <w:b/>
          <w:sz w:val="24"/>
        </w:rPr>
        <w:t>1139,</w:t>
      </w:r>
      <w:r w:rsidR="00531CA9">
        <w:rPr>
          <w:rFonts w:ascii="Garamond" w:hAnsi="Garamond"/>
          <w:b/>
          <w:sz w:val="24"/>
        </w:rPr>
        <w:t xml:space="preserve"> </w:t>
      </w:r>
      <w:r w:rsidR="001D5701" w:rsidRPr="00531CA9">
        <w:rPr>
          <w:rFonts w:ascii="Garamond" w:hAnsi="Garamond"/>
          <w:b/>
          <w:sz w:val="24"/>
        </w:rPr>
        <w:t>DATË 24.12.2020</w:t>
      </w:r>
      <w:r w:rsidRPr="00531CA9">
        <w:rPr>
          <w:rFonts w:ascii="Garamond" w:hAnsi="Garamond"/>
          <w:b/>
          <w:sz w:val="24"/>
        </w:rPr>
        <w:t>,</w:t>
      </w:r>
      <w:r w:rsidR="001D5701" w:rsidRPr="00531CA9">
        <w:rPr>
          <w:rFonts w:ascii="Garamond" w:hAnsi="Garamond"/>
          <w:b/>
          <w:sz w:val="24"/>
        </w:rPr>
        <w:t xml:space="preserve"> TË KËSHILLIT TË MINISTRAVE</w:t>
      </w:r>
      <w:r w:rsidRPr="00531CA9">
        <w:rPr>
          <w:rFonts w:ascii="Garamond" w:hAnsi="Garamond"/>
          <w:b/>
          <w:sz w:val="24"/>
        </w:rPr>
        <w:t>,</w:t>
      </w:r>
      <w:r w:rsidR="00531CA9">
        <w:rPr>
          <w:rFonts w:ascii="Garamond" w:hAnsi="Garamond"/>
          <w:b/>
          <w:sz w:val="24"/>
        </w:rPr>
        <w:t xml:space="preserve"> </w:t>
      </w:r>
      <w:r w:rsidR="0086745A">
        <w:rPr>
          <w:rFonts w:ascii="Garamond" w:hAnsi="Garamond"/>
          <w:b/>
          <w:sz w:val="24"/>
        </w:rPr>
        <w:t>“</w:t>
      </w:r>
      <w:r w:rsidR="001D5701" w:rsidRPr="00531CA9">
        <w:rPr>
          <w:rFonts w:ascii="Garamond" w:hAnsi="Garamond"/>
          <w:b/>
          <w:sz w:val="24"/>
        </w:rPr>
        <w:t xml:space="preserve">PËR MIRATIMIN E STRATEGJISË NDËRSEKTORIALE TË SIGURISË NË </w:t>
      </w:r>
      <w:r w:rsidR="001C2BA2" w:rsidRPr="00531CA9">
        <w:rPr>
          <w:rFonts w:ascii="Garamond" w:hAnsi="Garamond"/>
          <w:b/>
          <w:sz w:val="24"/>
        </w:rPr>
        <w:t xml:space="preserve">KOMUNITET 2021–2026 </w:t>
      </w:r>
      <w:r w:rsidR="001D5701" w:rsidRPr="00531CA9">
        <w:rPr>
          <w:rFonts w:ascii="Garamond" w:hAnsi="Garamond"/>
          <w:b/>
          <w:sz w:val="24"/>
        </w:rPr>
        <w:t>DHE TË PLANIT TË VEPRIMIT 2021–2023</w:t>
      </w:r>
      <w:r w:rsidR="0086745A">
        <w:rPr>
          <w:rFonts w:ascii="Garamond" w:hAnsi="Garamond"/>
          <w:b/>
          <w:sz w:val="24"/>
        </w:rPr>
        <w:t>”</w:t>
      </w:r>
    </w:p>
    <w:p w14:paraId="51DAA15C" w14:textId="77777777" w:rsidR="008E228C" w:rsidRPr="00531CA9" w:rsidRDefault="008E228C" w:rsidP="00AF5618">
      <w:pPr>
        <w:spacing w:after="0" w:line="240" w:lineRule="auto"/>
        <w:ind w:firstLine="284"/>
        <w:jc w:val="both"/>
        <w:rPr>
          <w:rFonts w:ascii="Garamond" w:hAnsi="Garamond"/>
          <w:sz w:val="24"/>
        </w:rPr>
      </w:pPr>
    </w:p>
    <w:p w14:paraId="034A3163" w14:textId="0984F858" w:rsidR="00ED3ED5" w:rsidRPr="00531CA9" w:rsidRDefault="00ED3ED5" w:rsidP="00AF5618">
      <w:pPr>
        <w:spacing w:after="0" w:line="240" w:lineRule="auto"/>
        <w:ind w:firstLine="284"/>
        <w:jc w:val="both"/>
        <w:rPr>
          <w:rFonts w:ascii="Garamond" w:hAnsi="Garamond"/>
          <w:sz w:val="24"/>
        </w:rPr>
      </w:pPr>
      <w:r w:rsidRPr="00531CA9">
        <w:rPr>
          <w:rFonts w:ascii="Garamond" w:hAnsi="Garamond"/>
          <w:sz w:val="24"/>
        </w:rPr>
        <w:t xml:space="preserve">Në mbështetje të nenit 100 të Kushtetutës, me propozimin e </w:t>
      </w:r>
      <w:r w:rsidR="001C2BA2" w:rsidRPr="00531CA9">
        <w:rPr>
          <w:rFonts w:ascii="Garamond" w:hAnsi="Garamond"/>
          <w:sz w:val="24"/>
        </w:rPr>
        <w:t>m</w:t>
      </w:r>
      <w:r w:rsidRPr="00531CA9">
        <w:rPr>
          <w:rFonts w:ascii="Garamond" w:hAnsi="Garamond"/>
          <w:sz w:val="24"/>
        </w:rPr>
        <w:t>inistrit të B</w:t>
      </w:r>
      <w:r w:rsidR="001C2BA2" w:rsidRPr="00531CA9">
        <w:rPr>
          <w:rFonts w:ascii="Garamond" w:hAnsi="Garamond"/>
          <w:sz w:val="24"/>
        </w:rPr>
        <w:t>rendshëm, Këshilli i Ministrave</w:t>
      </w:r>
    </w:p>
    <w:p w14:paraId="41B6E1B4" w14:textId="77777777" w:rsidR="00AF5618" w:rsidRPr="00531CA9" w:rsidRDefault="00AF5618" w:rsidP="00AF5618">
      <w:pPr>
        <w:spacing w:after="0" w:line="240" w:lineRule="auto"/>
        <w:ind w:firstLine="284"/>
        <w:jc w:val="both"/>
        <w:rPr>
          <w:rFonts w:ascii="Garamond" w:hAnsi="Garamond"/>
          <w:sz w:val="24"/>
        </w:rPr>
      </w:pPr>
    </w:p>
    <w:p w14:paraId="38B50620" w14:textId="57425856" w:rsidR="001D5701" w:rsidRPr="00531CA9" w:rsidRDefault="00AF5618" w:rsidP="00AF5618">
      <w:pPr>
        <w:spacing w:after="0" w:line="240" w:lineRule="auto"/>
        <w:ind w:firstLine="284"/>
        <w:jc w:val="center"/>
        <w:rPr>
          <w:rFonts w:ascii="Garamond" w:hAnsi="Garamond"/>
          <w:sz w:val="24"/>
        </w:rPr>
      </w:pPr>
      <w:r w:rsidRPr="00531CA9">
        <w:rPr>
          <w:rFonts w:ascii="Garamond" w:hAnsi="Garamond"/>
          <w:sz w:val="24"/>
        </w:rPr>
        <w:t>VENDOSI:</w:t>
      </w:r>
    </w:p>
    <w:p w14:paraId="3826978D" w14:textId="77777777" w:rsidR="008E228C" w:rsidRPr="00531CA9" w:rsidRDefault="008E228C" w:rsidP="00AF5618">
      <w:pPr>
        <w:spacing w:after="0" w:line="240" w:lineRule="auto"/>
        <w:ind w:firstLine="284"/>
        <w:jc w:val="both"/>
        <w:rPr>
          <w:rFonts w:ascii="Garamond" w:hAnsi="Garamond"/>
          <w:sz w:val="24"/>
        </w:rPr>
      </w:pPr>
    </w:p>
    <w:p w14:paraId="6C3286EE" w14:textId="0B3B7A9C" w:rsidR="00ED3ED5" w:rsidRPr="00531CA9" w:rsidRDefault="00AF5618" w:rsidP="00AF5618">
      <w:pPr>
        <w:spacing w:after="0" w:line="240" w:lineRule="auto"/>
        <w:ind w:firstLine="284"/>
        <w:jc w:val="both"/>
        <w:rPr>
          <w:rFonts w:ascii="Garamond" w:hAnsi="Garamond"/>
          <w:sz w:val="24"/>
        </w:rPr>
      </w:pPr>
      <w:r w:rsidRPr="00531CA9">
        <w:rPr>
          <w:rFonts w:ascii="Garamond" w:hAnsi="Garamond"/>
          <w:sz w:val="24"/>
        </w:rPr>
        <w:t xml:space="preserve">I. </w:t>
      </w:r>
      <w:r w:rsidR="001C2BA2" w:rsidRPr="00531CA9">
        <w:rPr>
          <w:rFonts w:ascii="Garamond" w:hAnsi="Garamond"/>
          <w:sz w:val="24"/>
        </w:rPr>
        <w:t>Në vendimin nr.</w:t>
      </w:r>
      <w:r w:rsidR="00531CA9">
        <w:rPr>
          <w:rFonts w:ascii="Garamond" w:hAnsi="Garamond"/>
          <w:sz w:val="24"/>
        </w:rPr>
        <w:t xml:space="preserve"> </w:t>
      </w:r>
      <w:r w:rsidR="001D5701" w:rsidRPr="00531CA9">
        <w:rPr>
          <w:rFonts w:ascii="Garamond" w:hAnsi="Garamond"/>
          <w:sz w:val="24"/>
        </w:rPr>
        <w:t>1139, datë 24.12.2020</w:t>
      </w:r>
      <w:r w:rsidR="008E228C" w:rsidRPr="00531CA9">
        <w:rPr>
          <w:rFonts w:ascii="Garamond" w:hAnsi="Garamond"/>
          <w:sz w:val="24"/>
        </w:rPr>
        <w:t>,</w:t>
      </w:r>
      <w:r w:rsidR="001D5701" w:rsidRPr="00531CA9">
        <w:rPr>
          <w:rFonts w:ascii="Garamond" w:hAnsi="Garamond"/>
          <w:sz w:val="24"/>
        </w:rPr>
        <w:t xml:space="preserve"> të Këshillit të Ministrave</w:t>
      </w:r>
      <w:r w:rsidR="008E228C" w:rsidRPr="00531CA9">
        <w:rPr>
          <w:rFonts w:ascii="Garamond" w:hAnsi="Garamond"/>
          <w:sz w:val="24"/>
        </w:rPr>
        <w:t>,</w:t>
      </w:r>
      <w:r w:rsidR="001D5701" w:rsidRPr="00531CA9">
        <w:rPr>
          <w:rFonts w:ascii="Garamond" w:hAnsi="Garamond"/>
          <w:sz w:val="24"/>
        </w:rPr>
        <w:t xml:space="preserve"> </w:t>
      </w:r>
      <w:r w:rsidR="0086745A">
        <w:rPr>
          <w:rFonts w:ascii="Garamond" w:hAnsi="Garamond"/>
          <w:sz w:val="24"/>
        </w:rPr>
        <w:t>“</w:t>
      </w:r>
      <w:r w:rsidR="001D5701" w:rsidRPr="00531CA9">
        <w:rPr>
          <w:rFonts w:ascii="Garamond" w:hAnsi="Garamond"/>
          <w:sz w:val="24"/>
        </w:rPr>
        <w:t xml:space="preserve">Për miratimin e </w:t>
      </w:r>
      <w:r w:rsidR="008E228C" w:rsidRPr="00531CA9">
        <w:rPr>
          <w:rFonts w:ascii="Garamond" w:hAnsi="Garamond"/>
          <w:sz w:val="24"/>
        </w:rPr>
        <w:t>S</w:t>
      </w:r>
      <w:r w:rsidR="001D5701" w:rsidRPr="00531CA9">
        <w:rPr>
          <w:rFonts w:ascii="Garamond" w:hAnsi="Garamond"/>
          <w:sz w:val="24"/>
        </w:rPr>
        <w:t xml:space="preserve">trategjisë </w:t>
      </w:r>
      <w:r w:rsidR="008E228C" w:rsidRPr="00531CA9">
        <w:rPr>
          <w:rFonts w:ascii="Garamond" w:hAnsi="Garamond"/>
          <w:sz w:val="24"/>
        </w:rPr>
        <w:t>N</w:t>
      </w:r>
      <w:r w:rsidR="001D5701" w:rsidRPr="00531CA9">
        <w:rPr>
          <w:rFonts w:ascii="Garamond" w:hAnsi="Garamond"/>
          <w:sz w:val="24"/>
        </w:rPr>
        <w:t xml:space="preserve">dërsektoriale të </w:t>
      </w:r>
      <w:r w:rsidR="008E228C" w:rsidRPr="00531CA9">
        <w:rPr>
          <w:rFonts w:ascii="Garamond" w:hAnsi="Garamond"/>
          <w:sz w:val="24"/>
        </w:rPr>
        <w:t>S</w:t>
      </w:r>
      <w:r w:rsidR="001D5701" w:rsidRPr="00531CA9">
        <w:rPr>
          <w:rFonts w:ascii="Garamond" w:hAnsi="Garamond"/>
          <w:sz w:val="24"/>
        </w:rPr>
        <w:t xml:space="preserve">igurisë në </w:t>
      </w:r>
      <w:r w:rsidR="008E228C" w:rsidRPr="00531CA9">
        <w:rPr>
          <w:rFonts w:ascii="Garamond" w:hAnsi="Garamond"/>
          <w:sz w:val="24"/>
        </w:rPr>
        <w:t>K</w:t>
      </w:r>
      <w:r w:rsidR="001D5701" w:rsidRPr="00531CA9">
        <w:rPr>
          <w:rFonts w:ascii="Garamond" w:hAnsi="Garamond"/>
          <w:sz w:val="24"/>
        </w:rPr>
        <w:t>omunitet 2021–2026 dhe të planit të veprimit 2021–2023</w:t>
      </w:r>
      <w:r w:rsidR="0086745A">
        <w:rPr>
          <w:rFonts w:ascii="Garamond" w:hAnsi="Garamond"/>
          <w:sz w:val="24"/>
        </w:rPr>
        <w:t>”</w:t>
      </w:r>
      <w:r w:rsidR="001D5701" w:rsidRPr="00531CA9">
        <w:rPr>
          <w:rFonts w:ascii="Garamond" w:hAnsi="Garamond"/>
          <w:sz w:val="24"/>
        </w:rPr>
        <w:t>, bëhen ndryshimet</w:t>
      </w:r>
      <w:r w:rsidR="008E228C" w:rsidRPr="00531CA9">
        <w:rPr>
          <w:rFonts w:ascii="Garamond" w:hAnsi="Garamond"/>
          <w:sz w:val="24"/>
        </w:rPr>
        <w:t xml:space="preserve"> dhe shtesa</w:t>
      </w:r>
      <w:r w:rsidR="001D5701" w:rsidRPr="00531CA9">
        <w:rPr>
          <w:rFonts w:ascii="Garamond" w:hAnsi="Garamond"/>
          <w:sz w:val="24"/>
        </w:rPr>
        <w:t xml:space="preserve"> </w:t>
      </w:r>
      <w:r w:rsidR="001C2BA2" w:rsidRPr="00531CA9">
        <w:rPr>
          <w:rFonts w:ascii="Garamond" w:hAnsi="Garamond"/>
          <w:sz w:val="24"/>
        </w:rPr>
        <w:t>e mëposhtme</w:t>
      </w:r>
      <w:r w:rsidR="001D5701" w:rsidRPr="00531CA9">
        <w:rPr>
          <w:rFonts w:ascii="Garamond" w:hAnsi="Garamond"/>
          <w:sz w:val="24"/>
        </w:rPr>
        <w:t>:</w:t>
      </w:r>
    </w:p>
    <w:p w14:paraId="3DC0B803" w14:textId="0C8C2E67" w:rsidR="001D5701" w:rsidRPr="00531CA9" w:rsidRDefault="00AF5618" w:rsidP="00AF5618">
      <w:pPr>
        <w:spacing w:after="0" w:line="240" w:lineRule="auto"/>
        <w:ind w:firstLine="284"/>
        <w:jc w:val="both"/>
        <w:rPr>
          <w:rFonts w:ascii="Garamond" w:hAnsi="Garamond"/>
          <w:sz w:val="24"/>
        </w:rPr>
      </w:pPr>
      <w:r w:rsidRPr="00531CA9">
        <w:rPr>
          <w:rFonts w:ascii="Garamond" w:hAnsi="Garamond"/>
          <w:sz w:val="24"/>
        </w:rPr>
        <w:t xml:space="preserve">1. </w:t>
      </w:r>
      <w:r w:rsidR="001D5701" w:rsidRPr="00531CA9">
        <w:rPr>
          <w:rFonts w:ascii="Garamond" w:hAnsi="Garamond"/>
          <w:sz w:val="24"/>
        </w:rPr>
        <w:t>Në titull dhe në pikën 1</w:t>
      </w:r>
      <w:r w:rsidR="001C2BA2" w:rsidRPr="00531CA9">
        <w:rPr>
          <w:rFonts w:ascii="Garamond" w:hAnsi="Garamond"/>
          <w:sz w:val="24"/>
        </w:rPr>
        <w:t>,</w:t>
      </w:r>
      <w:r w:rsidR="001D5701" w:rsidRPr="00531CA9">
        <w:rPr>
          <w:rFonts w:ascii="Garamond" w:hAnsi="Garamond"/>
          <w:sz w:val="24"/>
        </w:rPr>
        <w:t xml:space="preserve"> </w:t>
      </w:r>
      <w:r w:rsidR="00B3791E" w:rsidRPr="00531CA9">
        <w:rPr>
          <w:rFonts w:ascii="Garamond" w:hAnsi="Garamond"/>
          <w:sz w:val="24"/>
        </w:rPr>
        <w:t>periudha</w:t>
      </w:r>
      <w:r w:rsidR="001D5701" w:rsidRPr="00531CA9">
        <w:rPr>
          <w:rFonts w:ascii="Garamond" w:hAnsi="Garamond"/>
          <w:sz w:val="24"/>
        </w:rPr>
        <w:t xml:space="preserve"> </w:t>
      </w:r>
      <w:r w:rsidR="0086745A">
        <w:rPr>
          <w:rFonts w:ascii="Garamond" w:hAnsi="Garamond"/>
          <w:sz w:val="24"/>
        </w:rPr>
        <w:t>“</w:t>
      </w:r>
      <w:r w:rsidR="001D5701" w:rsidRPr="00531CA9">
        <w:rPr>
          <w:rFonts w:ascii="Garamond" w:hAnsi="Garamond"/>
          <w:sz w:val="24"/>
        </w:rPr>
        <w:t>2021</w:t>
      </w:r>
      <w:r w:rsidR="00531CA9" w:rsidRPr="00531CA9">
        <w:rPr>
          <w:rFonts w:ascii="Garamond" w:hAnsi="Garamond"/>
          <w:sz w:val="24"/>
        </w:rPr>
        <w:t>–</w:t>
      </w:r>
      <w:r w:rsidR="001D5701" w:rsidRPr="00531CA9">
        <w:rPr>
          <w:rFonts w:ascii="Garamond" w:hAnsi="Garamond"/>
          <w:sz w:val="24"/>
        </w:rPr>
        <w:t>2023</w:t>
      </w:r>
      <w:r w:rsidR="0086745A">
        <w:rPr>
          <w:rFonts w:ascii="Garamond" w:hAnsi="Garamond"/>
          <w:sz w:val="24"/>
        </w:rPr>
        <w:t>”</w:t>
      </w:r>
      <w:r w:rsidR="00B3791E" w:rsidRPr="00531CA9">
        <w:rPr>
          <w:rFonts w:ascii="Garamond" w:hAnsi="Garamond"/>
          <w:sz w:val="24"/>
        </w:rPr>
        <w:t xml:space="preserve"> hiqet.</w:t>
      </w:r>
      <w:r w:rsidR="001D5701" w:rsidRPr="00531CA9">
        <w:rPr>
          <w:rFonts w:ascii="Garamond" w:hAnsi="Garamond"/>
          <w:sz w:val="24"/>
        </w:rPr>
        <w:t xml:space="preserve"> </w:t>
      </w:r>
    </w:p>
    <w:p w14:paraId="0DCB9A85" w14:textId="6D0204D7" w:rsidR="001C2BA2" w:rsidRPr="00531CA9" w:rsidRDefault="00AF5618" w:rsidP="00AF5618">
      <w:pPr>
        <w:spacing w:after="0" w:line="240" w:lineRule="auto"/>
        <w:ind w:firstLine="284"/>
        <w:jc w:val="both"/>
        <w:rPr>
          <w:rFonts w:ascii="Garamond" w:hAnsi="Garamond"/>
          <w:sz w:val="24"/>
        </w:rPr>
      </w:pPr>
      <w:r w:rsidRPr="00531CA9">
        <w:rPr>
          <w:rFonts w:ascii="Garamond" w:hAnsi="Garamond"/>
          <w:sz w:val="24"/>
        </w:rPr>
        <w:t xml:space="preserve">2. </w:t>
      </w:r>
      <w:r w:rsidR="00B3791E" w:rsidRPr="00531CA9">
        <w:rPr>
          <w:rFonts w:ascii="Garamond" w:hAnsi="Garamond"/>
          <w:sz w:val="24"/>
        </w:rPr>
        <w:t xml:space="preserve">Pas planit të veprimit </w:t>
      </w:r>
      <w:r w:rsidR="001D5701" w:rsidRPr="00531CA9">
        <w:rPr>
          <w:rFonts w:ascii="Garamond" w:hAnsi="Garamond"/>
          <w:sz w:val="24"/>
        </w:rPr>
        <w:t>2021</w:t>
      </w:r>
      <w:r w:rsidR="00531CA9" w:rsidRPr="00531CA9">
        <w:rPr>
          <w:rFonts w:ascii="Garamond" w:hAnsi="Garamond"/>
          <w:sz w:val="24"/>
        </w:rPr>
        <w:t>–</w:t>
      </w:r>
      <w:r w:rsidR="001D5701" w:rsidRPr="00531CA9">
        <w:rPr>
          <w:rFonts w:ascii="Garamond" w:hAnsi="Garamond"/>
          <w:sz w:val="24"/>
        </w:rPr>
        <w:t xml:space="preserve">2023 </w:t>
      </w:r>
      <w:r w:rsidR="00B3791E" w:rsidRPr="00531CA9">
        <w:rPr>
          <w:rFonts w:ascii="Garamond" w:hAnsi="Garamond"/>
          <w:sz w:val="24"/>
        </w:rPr>
        <w:t>p</w:t>
      </w:r>
      <w:r w:rsidR="001D5701" w:rsidRPr="00531CA9">
        <w:rPr>
          <w:rFonts w:ascii="Garamond" w:hAnsi="Garamond"/>
          <w:sz w:val="24"/>
        </w:rPr>
        <w:t>ë</w:t>
      </w:r>
      <w:r w:rsidR="00B3791E" w:rsidRPr="00531CA9">
        <w:rPr>
          <w:rFonts w:ascii="Garamond" w:hAnsi="Garamond"/>
          <w:sz w:val="24"/>
        </w:rPr>
        <w:t>r</w:t>
      </w:r>
      <w:r w:rsidR="001D5701" w:rsidRPr="00531CA9">
        <w:rPr>
          <w:rFonts w:ascii="Garamond" w:hAnsi="Garamond"/>
          <w:sz w:val="24"/>
        </w:rPr>
        <w:t xml:space="preserve"> zbatim</w:t>
      </w:r>
      <w:r w:rsidR="00987784" w:rsidRPr="00531CA9">
        <w:rPr>
          <w:rFonts w:ascii="Garamond" w:hAnsi="Garamond"/>
          <w:sz w:val="24"/>
        </w:rPr>
        <w:t>in</w:t>
      </w:r>
      <w:r w:rsidR="001D5701" w:rsidRPr="00531CA9">
        <w:rPr>
          <w:rFonts w:ascii="Garamond" w:hAnsi="Garamond"/>
          <w:sz w:val="24"/>
        </w:rPr>
        <w:t xml:space="preserve"> të </w:t>
      </w:r>
      <w:r w:rsidR="008E228C" w:rsidRPr="00531CA9">
        <w:rPr>
          <w:rFonts w:ascii="Garamond" w:hAnsi="Garamond"/>
          <w:sz w:val="24"/>
        </w:rPr>
        <w:t>S</w:t>
      </w:r>
      <w:r w:rsidR="00832F8D" w:rsidRPr="00531CA9">
        <w:rPr>
          <w:rFonts w:ascii="Garamond" w:hAnsi="Garamond"/>
          <w:sz w:val="24"/>
        </w:rPr>
        <w:t xml:space="preserve">trategjisë </w:t>
      </w:r>
      <w:r w:rsidR="008E228C" w:rsidRPr="00531CA9">
        <w:rPr>
          <w:rFonts w:ascii="Garamond" w:hAnsi="Garamond"/>
          <w:sz w:val="24"/>
        </w:rPr>
        <w:t>N</w:t>
      </w:r>
      <w:r w:rsidR="00832F8D" w:rsidRPr="00531CA9">
        <w:rPr>
          <w:rFonts w:ascii="Garamond" w:hAnsi="Garamond"/>
          <w:sz w:val="24"/>
        </w:rPr>
        <w:t xml:space="preserve">dërsektoriale të </w:t>
      </w:r>
      <w:r w:rsidR="008E228C" w:rsidRPr="00531CA9">
        <w:rPr>
          <w:rFonts w:ascii="Garamond" w:hAnsi="Garamond"/>
          <w:sz w:val="24"/>
        </w:rPr>
        <w:t>S</w:t>
      </w:r>
      <w:r w:rsidR="00832F8D" w:rsidRPr="00531CA9">
        <w:rPr>
          <w:rFonts w:ascii="Garamond" w:hAnsi="Garamond"/>
          <w:sz w:val="24"/>
        </w:rPr>
        <w:t xml:space="preserve">igurisë në </w:t>
      </w:r>
      <w:r w:rsidR="008E228C" w:rsidRPr="00531CA9">
        <w:rPr>
          <w:rFonts w:ascii="Garamond" w:hAnsi="Garamond"/>
          <w:sz w:val="24"/>
        </w:rPr>
        <w:t>K</w:t>
      </w:r>
      <w:r w:rsidR="00832F8D" w:rsidRPr="00531CA9">
        <w:rPr>
          <w:rFonts w:ascii="Garamond" w:hAnsi="Garamond"/>
          <w:sz w:val="24"/>
        </w:rPr>
        <w:t>omunitet 2021–2026</w:t>
      </w:r>
      <w:r w:rsidR="00B3791E" w:rsidRPr="00531CA9">
        <w:rPr>
          <w:rFonts w:ascii="Garamond" w:hAnsi="Garamond"/>
          <w:sz w:val="24"/>
        </w:rPr>
        <w:t xml:space="preserve"> shtohet plani veprimit 2024</w:t>
      </w:r>
      <w:r w:rsidR="001C2BA2" w:rsidRPr="00531CA9">
        <w:rPr>
          <w:rFonts w:ascii="Garamond" w:hAnsi="Garamond"/>
          <w:sz w:val="24"/>
        </w:rPr>
        <w:t>–</w:t>
      </w:r>
      <w:r w:rsidR="00B3791E" w:rsidRPr="00531CA9">
        <w:rPr>
          <w:rFonts w:ascii="Garamond" w:hAnsi="Garamond"/>
          <w:sz w:val="24"/>
        </w:rPr>
        <w:t>2026</w:t>
      </w:r>
      <w:r w:rsidR="001C2BA2" w:rsidRPr="00531CA9">
        <w:rPr>
          <w:rFonts w:ascii="Garamond" w:hAnsi="Garamond"/>
          <w:sz w:val="24"/>
        </w:rPr>
        <w:t>,</w:t>
      </w:r>
      <w:r w:rsidR="001D5701" w:rsidRPr="00531CA9">
        <w:rPr>
          <w:rFonts w:ascii="Garamond" w:hAnsi="Garamond"/>
          <w:sz w:val="24"/>
        </w:rPr>
        <w:t xml:space="preserve"> </w:t>
      </w:r>
      <w:r w:rsidR="008E228C" w:rsidRPr="00531CA9">
        <w:rPr>
          <w:rFonts w:ascii="Garamond" w:hAnsi="Garamond"/>
          <w:sz w:val="24"/>
        </w:rPr>
        <w:t xml:space="preserve">që i </w:t>
      </w:r>
      <w:r w:rsidR="001D5701" w:rsidRPr="00531CA9">
        <w:rPr>
          <w:rFonts w:ascii="Garamond" w:hAnsi="Garamond"/>
          <w:sz w:val="24"/>
        </w:rPr>
        <w:t>bashkëlidh</w:t>
      </w:r>
      <w:r w:rsidR="008E228C" w:rsidRPr="00531CA9">
        <w:rPr>
          <w:rFonts w:ascii="Garamond" w:hAnsi="Garamond"/>
          <w:sz w:val="24"/>
        </w:rPr>
        <w:t>et</w:t>
      </w:r>
      <w:r w:rsidR="00B3791E" w:rsidRPr="00531CA9">
        <w:rPr>
          <w:rFonts w:ascii="Garamond" w:hAnsi="Garamond"/>
          <w:sz w:val="24"/>
        </w:rPr>
        <w:t xml:space="preserve"> këtij</w:t>
      </w:r>
      <w:r w:rsidR="001D5701" w:rsidRPr="00531CA9">
        <w:rPr>
          <w:rFonts w:ascii="Garamond" w:hAnsi="Garamond"/>
          <w:sz w:val="24"/>
        </w:rPr>
        <w:t xml:space="preserve"> vendimi</w:t>
      </w:r>
      <w:r w:rsidR="00B3791E" w:rsidRPr="00531CA9">
        <w:rPr>
          <w:rFonts w:ascii="Garamond" w:hAnsi="Garamond"/>
          <w:sz w:val="24"/>
        </w:rPr>
        <w:t xml:space="preserve">. </w:t>
      </w:r>
    </w:p>
    <w:p w14:paraId="6FCBC1F3" w14:textId="54765738" w:rsidR="00ED3ED5" w:rsidRPr="00531CA9" w:rsidRDefault="00AF5618" w:rsidP="00AF5618">
      <w:pPr>
        <w:spacing w:after="0" w:line="240" w:lineRule="auto"/>
        <w:ind w:firstLine="284"/>
        <w:jc w:val="both"/>
        <w:rPr>
          <w:rFonts w:ascii="Garamond" w:hAnsi="Garamond"/>
          <w:sz w:val="24"/>
        </w:rPr>
      </w:pPr>
      <w:r w:rsidRPr="00531CA9">
        <w:rPr>
          <w:rFonts w:ascii="Garamond" w:hAnsi="Garamond"/>
          <w:sz w:val="24"/>
        </w:rPr>
        <w:t xml:space="preserve">II. </w:t>
      </w:r>
      <w:r w:rsidR="00ED3ED5" w:rsidRPr="00531CA9">
        <w:rPr>
          <w:rFonts w:ascii="Garamond" w:hAnsi="Garamond"/>
          <w:sz w:val="24"/>
        </w:rPr>
        <w:t>Ngarkohen Ministria e Brendshme, ministritë dhe institucionet përgjegjëse</w:t>
      </w:r>
      <w:r w:rsidR="001C2BA2" w:rsidRPr="00531CA9">
        <w:rPr>
          <w:rFonts w:ascii="Garamond" w:hAnsi="Garamond"/>
          <w:sz w:val="24"/>
        </w:rPr>
        <w:t>,</w:t>
      </w:r>
      <w:r w:rsidR="00ED3ED5" w:rsidRPr="00531CA9">
        <w:rPr>
          <w:rFonts w:ascii="Garamond" w:hAnsi="Garamond"/>
          <w:sz w:val="24"/>
        </w:rPr>
        <w:t xml:space="preserve"> të përmendura në planin e veprimit</w:t>
      </w:r>
      <w:r w:rsidR="001C2BA2" w:rsidRPr="00531CA9">
        <w:rPr>
          <w:rFonts w:ascii="Garamond" w:hAnsi="Garamond"/>
          <w:sz w:val="24"/>
        </w:rPr>
        <w:t>,</w:t>
      </w:r>
      <w:r w:rsidR="00ED3ED5" w:rsidRPr="00531CA9">
        <w:rPr>
          <w:rFonts w:ascii="Garamond" w:hAnsi="Garamond"/>
          <w:sz w:val="24"/>
        </w:rPr>
        <w:t xml:space="preserve"> për ndjekjen dhe zbatimin e këtij vendimi.</w:t>
      </w:r>
    </w:p>
    <w:p w14:paraId="0496F366" w14:textId="1DC50A62" w:rsidR="00ED3ED5" w:rsidRPr="00531CA9" w:rsidRDefault="00ED3ED5" w:rsidP="00AF5618">
      <w:pPr>
        <w:spacing w:after="0" w:line="240" w:lineRule="auto"/>
        <w:ind w:firstLine="284"/>
        <w:jc w:val="both"/>
        <w:rPr>
          <w:rFonts w:ascii="Garamond" w:hAnsi="Garamond"/>
          <w:sz w:val="24"/>
        </w:rPr>
      </w:pPr>
      <w:r w:rsidRPr="00531CA9">
        <w:rPr>
          <w:rFonts w:ascii="Garamond" w:hAnsi="Garamond"/>
          <w:sz w:val="24"/>
        </w:rPr>
        <w:t xml:space="preserve">Ky vendim hyn në fuqi pas botimit në Fletoren </w:t>
      </w:r>
      <w:r w:rsidR="00280F20" w:rsidRPr="00531CA9">
        <w:rPr>
          <w:rFonts w:ascii="Garamond" w:hAnsi="Garamond"/>
          <w:sz w:val="24"/>
        </w:rPr>
        <w:t>Zyrtare</w:t>
      </w:r>
      <w:r w:rsidRPr="00531CA9">
        <w:rPr>
          <w:rFonts w:ascii="Garamond" w:hAnsi="Garamond"/>
          <w:sz w:val="24"/>
        </w:rPr>
        <w:t>.</w:t>
      </w:r>
    </w:p>
    <w:p w14:paraId="1147C789" w14:textId="77777777" w:rsidR="00280F20" w:rsidRPr="00531CA9" w:rsidRDefault="00280F20" w:rsidP="00AF5618">
      <w:pPr>
        <w:spacing w:after="0" w:line="240" w:lineRule="auto"/>
        <w:ind w:firstLine="284"/>
        <w:jc w:val="both"/>
        <w:rPr>
          <w:rFonts w:ascii="Garamond" w:hAnsi="Garamond"/>
          <w:sz w:val="24"/>
        </w:rPr>
      </w:pPr>
    </w:p>
    <w:p w14:paraId="525D74BB" w14:textId="6FA3945D" w:rsidR="000D2DB7" w:rsidRPr="00531CA9" w:rsidRDefault="000D2DB7" w:rsidP="00AF5618">
      <w:pPr>
        <w:spacing w:after="0" w:line="240" w:lineRule="auto"/>
        <w:ind w:firstLine="284"/>
        <w:jc w:val="right"/>
        <w:rPr>
          <w:rFonts w:ascii="Garamond" w:hAnsi="Garamond"/>
          <w:sz w:val="24"/>
        </w:rPr>
      </w:pPr>
      <w:r w:rsidRPr="00531CA9">
        <w:rPr>
          <w:rFonts w:ascii="Garamond" w:hAnsi="Garamond"/>
          <w:sz w:val="24"/>
        </w:rPr>
        <w:t>ZËVENDËSKRYEMINIST</w:t>
      </w:r>
      <w:r w:rsidR="00280F20" w:rsidRPr="00531CA9">
        <w:rPr>
          <w:rFonts w:ascii="Garamond" w:hAnsi="Garamond"/>
          <w:sz w:val="24"/>
        </w:rPr>
        <w:t>Ë</w:t>
      </w:r>
      <w:r w:rsidRPr="00531CA9">
        <w:rPr>
          <w:rFonts w:ascii="Garamond" w:hAnsi="Garamond"/>
          <w:sz w:val="24"/>
        </w:rPr>
        <w:t>R</w:t>
      </w:r>
    </w:p>
    <w:p w14:paraId="40CB2CF9" w14:textId="6EBA3197" w:rsidR="000D2DB7" w:rsidRPr="00531CA9" w:rsidRDefault="00AF5618" w:rsidP="00AF5618">
      <w:pPr>
        <w:spacing w:after="0" w:line="240" w:lineRule="auto"/>
        <w:ind w:firstLine="284"/>
        <w:jc w:val="right"/>
        <w:rPr>
          <w:rFonts w:ascii="Garamond" w:hAnsi="Garamond"/>
          <w:b/>
          <w:sz w:val="24"/>
        </w:rPr>
      </w:pPr>
      <w:r w:rsidRPr="00531CA9">
        <w:rPr>
          <w:rFonts w:ascii="Garamond" w:hAnsi="Garamond"/>
          <w:b/>
          <w:sz w:val="24"/>
        </w:rPr>
        <w:t>Belinda Balluku</w:t>
      </w:r>
    </w:p>
    <w:p w14:paraId="0638A857" w14:textId="7AAD46AD" w:rsidR="00445BEF" w:rsidRPr="00531CA9" w:rsidRDefault="00445BEF" w:rsidP="00AF5618">
      <w:pPr>
        <w:spacing w:after="0" w:line="240" w:lineRule="auto"/>
        <w:ind w:firstLine="284"/>
        <w:jc w:val="right"/>
        <w:rPr>
          <w:rFonts w:ascii="Garamond" w:hAnsi="Garamond"/>
          <w:b/>
          <w:sz w:val="24"/>
        </w:rPr>
      </w:pPr>
    </w:p>
    <w:p w14:paraId="647D476B" w14:textId="3529B55B" w:rsidR="00095C63" w:rsidRPr="00531CA9" w:rsidRDefault="00095C63" w:rsidP="00AF5618">
      <w:pPr>
        <w:spacing w:after="0" w:line="240" w:lineRule="auto"/>
        <w:ind w:firstLine="284"/>
        <w:jc w:val="right"/>
        <w:rPr>
          <w:rFonts w:ascii="Garamond" w:hAnsi="Garamond"/>
          <w:b/>
          <w:sz w:val="24"/>
        </w:rPr>
      </w:pPr>
    </w:p>
    <w:p w14:paraId="1C1F239A" w14:textId="71A57F9E" w:rsidR="00095C63" w:rsidRPr="00531CA9" w:rsidRDefault="00095C63" w:rsidP="00095C63">
      <w:pPr>
        <w:spacing w:after="0" w:line="240" w:lineRule="auto"/>
        <w:ind w:firstLine="284"/>
        <w:jc w:val="both"/>
        <w:rPr>
          <w:rFonts w:ascii="Garamond" w:hAnsi="Garamond"/>
          <w:b/>
          <w:sz w:val="24"/>
        </w:rPr>
      </w:pPr>
    </w:p>
    <w:p w14:paraId="751DC4D6" w14:textId="12152A13" w:rsidR="00095C63" w:rsidRPr="00531CA9" w:rsidRDefault="00095C63" w:rsidP="00095C63">
      <w:pPr>
        <w:spacing w:after="0" w:line="240" w:lineRule="auto"/>
        <w:ind w:firstLine="284"/>
        <w:jc w:val="both"/>
        <w:rPr>
          <w:rFonts w:ascii="Garamond" w:hAnsi="Garamond"/>
          <w:b/>
          <w:sz w:val="24"/>
        </w:rPr>
      </w:pPr>
    </w:p>
    <w:p w14:paraId="50FBD6C5" w14:textId="686B226C" w:rsidR="00095C63" w:rsidRPr="00531CA9" w:rsidRDefault="00095C63" w:rsidP="00095C63">
      <w:pPr>
        <w:spacing w:after="0" w:line="240" w:lineRule="auto"/>
        <w:ind w:firstLine="284"/>
        <w:jc w:val="both"/>
        <w:rPr>
          <w:rFonts w:ascii="Garamond" w:hAnsi="Garamond"/>
          <w:b/>
          <w:sz w:val="24"/>
        </w:rPr>
      </w:pPr>
    </w:p>
    <w:p w14:paraId="711487C9" w14:textId="3BAA2235" w:rsidR="00095C63" w:rsidRPr="00531CA9" w:rsidRDefault="00095C63" w:rsidP="00095C63">
      <w:pPr>
        <w:spacing w:after="0" w:line="240" w:lineRule="auto"/>
        <w:ind w:firstLine="284"/>
        <w:jc w:val="both"/>
        <w:rPr>
          <w:rFonts w:ascii="Garamond" w:hAnsi="Garamond"/>
          <w:b/>
          <w:sz w:val="24"/>
        </w:rPr>
      </w:pPr>
    </w:p>
    <w:p w14:paraId="08EF0C38" w14:textId="55B48653" w:rsidR="00095C63" w:rsidRPr="00531CA9" w:rsidRDefault="00095C63" w:rsidP="00095C63">
      <w:pPr>
        <w:spacing w:after="0" w:line="240" w:lineRule="auto"/>
        <w:ind w:firstLine="284"/>
        <w:jc w:val="both"/>
        <w:rPr>
          <w:rFonts w:ascii="Garamond" w:hAnsi="Garamond"/>
          <w:b/>
          <w:sz w:val="24"/>
        </w:rPr>
      </w:pPr>
    </w:p>
    <w:p w14:paraId="6A296301" w14:textId="77777777" w:rsidR="00095C63" w:rsidRPr="00531CA9" w:rsidRDefault="00095C63" w:rsidP="00095C63">
      <w:pPr>
        <w:spacing w:after="0" w:line="240" w:lineRule="auto"/>
        <w:ind w:firstLine="284"/>
        <w:jc w:val="both"/>
        <w:rPr>
          <w:rFonts w:ascii="Garamond" w:hAnsi="Garamond"/>
          <w:b/>
          <w:sz w:val="24"/>
        </w:rPr>
        <w:sectPr w:rsidR="00095C63" w:rsidRPr="00531CA9" w:rsidSect="00317C6C">
          <w:footerReference w:type="default" r:id="rId13"/>
          <w:headerReference w:type="first" r:id="rId14"/>
          <w:footerReference w:type="first" r:id="rId15"/>
          <w:pgSz w:w="11907" w:h="16839" w:code="9"/>
          <w:pgMar w:top="1440" w:right="1440" w:bottom="1440" w:left="1440" w:header="720" w:footer="1008" w:gutter="0"/>
          <w:cols w:space="720"/>
          <w:titlePg/>
          <w:docGrid w:linePitch="360"/>
        </w:sectPr>
      </w:pPr>
    </w:p>
    <w:tbl>
      <w:tblPr>
        <w:tblW w:w="5642" w:type="pct"/>
        <w:jc w:val="center"/>
        <w:tblLayout w:type="fixed"/>
        <w:tblLook w:val="04A0" w:firstRow="1" w:lastRow="0" w:firstColumn="1" w:lastColumn="0" w:noHBand="0" w:noVBand="1"/>
      </w:tblPr>
      <w:tblGrid>
        <w:gridCol w:w="477"/>
        <w:gridCol w:w="787"/>
        <w:gridCol w:w="617"/>
        <w:gridCol w:w="642"/>
        <w:gridCol w:w="570"/>
        <w:gridCol w:w="6"/>
        <w:gridCol w:w="494"/>
        <w:gridCol w:w="554"/>
        <w:gridCol w:w="563"/>
        <w:gridCol w:w="545"/>
        <w:gridCol w:w="592"/>
        <w:gridCol w:w="573"/>
        <w:gridCol w:w="545"/>
        <w:gridCol w:w="592"/>
        <w:gridCol w:w="563"/>
        <w:gridCol w:w="545"/>
        <w:gridCol w:w="604"/>
        <w:gridCol w:w="242"/>
        <w:gridCol w:w="491"/>
        <w:gridCol w:w="239"/>
        <w:gridCol w:w="236"/>
        <w:gridCol w:w="239"/>
        <w:gridCol w:w="497"/>
        <w:gridCol w:w="255"/>
        <w:gridCol w:w="488"/>
        <w:gridCol w:w="255"/>
        <w:gridCol w:w="214"/>
        <w:gridCol w:w="255"/>
        <w:gridCol w:w="488"/>
        <w:gridCol w:w="283"/>
        <w:gridCol w:w="192"/>
        <w:gridCol w:w="7"/>
        <w:gridCol w:w="13"/>
        <w:gridCol w:w="290"/>
        <w:gridCol w:w="192"/>
        <w:gridCol w:w="9"/>
        <w:gridCol w:w="13"/>
        <w:gridCol w:w="280"/>
        <w:gridCol w:w="264"/>
        <w:gridCol w:w="9"/>
        <w:gridCol w:w="13"/>
        <w:gridCol w:w="280"/>
        <w:gridCol w:w="242"/>
        <w:gridCol w:w="249"/>
        <w:gridCol w:w="230"/>
        <w:gridCol w:w="6"/>
      </w:tblGrid>
      <w:tr w:rsidR="00095C63" w:rsidRPr="00531CA9" w14:paraId="0029892F" w14:textId="77777777" w:rsidTr="00095C63">
        <w:trPr>
          <w:trHeight w:val="180"/>
          <w:jc w:val="center"/>
        </w:trPr>
        <w:tc>
          <w:tcPr>
            <w:tcW w:w="5000" w:type="pct"/>
            <w:gridSpan w:val="46"/>
            <w:tcBorders>
              <w:top w:val="single" w:sz="8" w:space="0" w:color="auto"/>
              <w:left w:val="single" w:sz="8" w:space="0" w:color="auto"/>
              <w:bottom w:val="nil"/>
              <w:right w:val="nil"/>
            </w:tcBorders>
            <w:shd w:val="clear" w:color="auto" w:fill="auto"/>
            <w:vAlign w:val="center"/>
            <w:hideMark/>
          </w:tcPr>
          <w:p w14:paraId="785F6EC6" w14:textId="29C078AB" w:rsidR="00095C63" w:rsidRPr="00531CA9" w:rsidRDefault="00095C63" w:rsidP="00095C63">
            <w:pPr>
              <w:spacing w:after="0" w:line="240" w:lineRule="auto"/>
              <w:jc w:val="center"/>
              <w:rPr>
                <w:rFonts w:ascii="Arial" w:eastAsia="Times New Roman" w:hAnsi="Arial" w:cs="Arial"/>
                <w:b/>
                <w:bCs/>
                <w:color w:val="000000"/>
                <w:sz w:val="10"/>
                <w:szCs w:val="6"/>
                <w:lang w:eastAsia="sq-AL"/>
              </w:rPr>
            </w:pPr>
            <w:bookmarkStart w:id="0" w:name="RANGE!B2:AC222"/>
            <w:r w:rsidRPr="00531CA9">
              <w:rPr>
                <w:rFonts w:ascii="Arial" w:eastAsia="Times New Roman" w:hAnsi="Arial" w:cs="Arial"/>
                <w:b/>
                <w:bCs/>
                <w:color w:val="000000"/>
                <w:sz w:val="10"/>
                <w:szCs w:val="6"/>
                <w:lang w:eastAsia="sq-AL"/>
              </w:rPr>
              <w:lastRenderedPageBreak/>
              <w:t xml:space="preserve">PLANI I VEPRIMIT </w:t>
            </w:r>
            <w:r w:rsidR="00531CA9">
              <w:rPr>
                <w:rFonts w:ascii="Arial" w:eastAsia="Times New Roman" w:hAnsi="Arial" w:cs="Arial"/>
                <w:b/>
                <w:bCs/>
                <w:color w:val="000000"/>
                <w:sz w:val="10"/>
                <w:szCs w:val="6"/>
                <w:lang w:eastAsia="sq-AL"/>
              </w:rPr>
              <w:t>2024–2026</w:t>
            </w:r>
            <w:r w:rsidRPr="00531CA9">
              <w:rPr>
                <w:rFonts w:ascii="Arial" w:eastAsia="Times New Roman" w:hAnsi="Arial" w:cs="Arial"/>
                <w:b/>
                <w:bCs/>
                <w:color w:val="000000"/>
                <w:sz w:val="10"/>
                <w:szCs w:val="6"/>
                <w:lang w:eastAsia="sq-AL"/>
              </w:rPr>
              <w:br/>
              <w:t xml:space="preserve">PËR ZBATIMIN E STRATEGJISË NDËRSEKTORIALE TË SIGURISË NË KOMUNITET </w:t>
            </w:r>
            <w:r w:rsidR="00531CA9">
              <w:rPr>
                <w:rFonts w:ascii="Arial" w:eastAsia="Times New Roman" w:hAnsi="Arial" w:cs="Arial"/>
                <w:b/>
                <w:bCs/>
                <w:color w:val="000000"/>
                <w:sz w:val="10"/>
                <w:szCs w:val="6"/>
                <w:lang w:eastAsia="sq-AL"/>
              </w:rPr>
              <w:t>2021–2026</w:t>
            </w:r>
            <w:bookmarkEnd w:id="0"/>
          </w:p>
        </w:tc>
      </w:tr>
      <w:tr w:rsidR="00095C63" w:rsidRPr="00531CA9" w14:paraId="6303F5B8" w14:textId="77777777" w:rsidTr="00095C63">
        <w:trPr>
          <w:trHeight w:val="180"/>
          <w:jc w:val="center"/>
        </w:trPr>
        <w:tc>
          <w:tcPr>
            <w:tcW w:w="5000" w:type="pct"/>
            <w:gridSpan w:val="46"/>
            <w:tcBorders>
              <w:top w:val="single" w:sz="8" w:space="0" w:color="auto"/>
              <w:left w:val="single" w:sz="8" w:space="0" w:color="auto"/>
              <w:bottom w:val="single" w:sz="8" w:space="0" w:color="auto"/>
              <w:right w:val="nil"/>
            </w:tcBorders>
            <w:shd w:val="clear" w:color="000000" w:fill="F2F2F2"/>
            <w:vAlign w:val="center"/>
            <w:hideMark/>
          </w:tcPr>
          <w:p w14:paraId="54808F3D" w14:textId="3B741D17" w:rsidR="00095C63" w:rsidRPr="00531CA9" w:rsidRDefault="00095C63" w:rsidP="00095C63">
            <w:pPr>
              <w:spacing w:after="0" w:line="240" w:lineRule="auto"/>
              <w:jc w:val="center"/>
              <w:rPr>
                <w:rFonts w:ascii="Arial" w:eastAsia="Times New Roman" w:hAnsi="Arial" w:cs="Arial"/>
                <w:b/>
                <w:bCs/>
                <w:sz w:val="10"/>
                <w:szCs w:val="6"/>
                <w:lang w:eastAsia="sq-AL"/>
              </w:rPr>
            </w:pPr>
            <w:r w:rsidRPr="00531CA9">
              <w:rPr>
                <w:rFonts w:ascii="Arial" w:eastAsia="Times New Roman" w:hAnsi="Arial" w:cs="Arial"/>
                <w:b/>
                <w:bCs/>
                <w:sz w:val="10"/>
                <w:szCs w:val="6"/>
                <w:lang w:eastAsia="sq-AL"/>
              </w:rPr>
              <w:t xml:space="preserve"> I. Forcimi i rendit publik dhe përgatitjes për rastet e emergjencave civile</w:t>
            </w:r>
            <w:r w:rsidR="00531CA9">
              <w:rPr>
                <w:rFonts w:ascii="Arial" w:eastAsia="Times New Roman" w:hAnsi="Arial" w:cs="Arial"/>
                <w:b/>
                <w:bCs/>
                <w:sz w:val="10"/>
                <w:szCs w:val="6"/>
                <w:lang w:eastAsia="sq-AL"/>
              </w:rPr>
              <w:t xml:space="preserve"> </w:t>
            </w:r>
          </w:p>
        </w:tc>
      </w:tr>
      <w:tr w:rsidR="00095C63" w:rsidRPr="00531CA9" w14:paraId="7155BC27" w14:textId="77777777" w:rsidTr="00095C63">
        <w:trPr>
          <w:trHeight w:val="180"/>
          <w:jc w:val="center"/>
        </w:trPr>
        <w:tc>
          <w:tcPr>
            <w:tcW w:w="5000" w:type="pct"/>
            <w:gridSpan w:val="46"/>
            <w:tcBorders>
              <w:top w:val="single" w:sz="8" w:space="0" w:color="auto"/>
              <w:left w:val="single" w:sz="8" w:space="0" w:color="auto"/>
              <w:bottom w:val="single" w:sz="8" w:space="0" w:color="auto"/>
              <w:right w:val="nil"/>
            </w:tcBorders>
            <w:shd w:val="clear" w:color="000000" w:fill="E7E6E6"/>
            <w:vAlign w:val="center"/>
            <w:hideMark/>
          </w:tcPr>
          <w:p w14:paraId="29F684EA" w14:textId="67208DAF" w:rsidR="00095C63" w:rsidRPr="00531CA9" w:rsidRDefault="00531CA9" w:rsidP="00095C63">
            <w:pPr>
              <w:spacing w:after="0" w:line="240" w:lineRule="auto"/>
              <w:jc w:val="center"/>
              <w:rPr>
                <w:rFonts w:ascii="Arial" w:eastAsia="Times New Roman" w:hAnsi="Arial" w:cs="Arial"/>
                <w:b/>
                <w:bCs/>
                <w:sz w:val="10"/>
                <w:szCs w:val="6"/>
                <w:lang w:eastAsia="sq-AL"/>
              </w:rPr>
            </w:pPr>
            <w:r>
              <w:rPr>
                <w:rFonts w:ascii="Arial" w:eastAsia="Times New Roman" w:hAnsi="Arial" w:cs="Arial"/>
                <w:b/>
                <w:bCs/>
                <w:sz w:val="10"/>
                <w:szCs w:val="6"/>
                <w:lang w:eastAsia="sq-AL"/>
              </w:rPr>
              <w:t xml:space="preserve"> </w:t>
            </w:r>
            <w:r w:rsidR="00095C63" w:rsidRPr="00531CA9">
              <w:rPr>
                <w:rFonts w:ascii="Arial" w:eastAsia="Times New Roman" w:hAnsi="Arial" w:cs="Arial"/>
                <w:b/>
                <w:bCs/>
                <w:sz w:val="10"/>
                <w:szCs w:val="6"/>
                <w:lang w:eastAsia="sq-AL"/>
              </w:rPr>
              <w:t>II. QËLLIMI I POLITIKËS 1: RRITJA E PARAMETRAVE TË SIGURISË NË KOMUNITET</w:t>
            </w:r>
          </w:p>
        </w:tc>
      </w:tr>
      <w:tr w:rsidR="00095C63" w:rsidRPr="00531CA9" w14:paraId="475436F3" w14:textId="77777777" w:rsidTr="00095C63">
        <w:trPr>
          <w:trHeight w:val="180"/>
          <w:jc w:val="center"/>
        </w:trPr>
        <w:tc>
          <w:tcPr>
            <w:tcW w:w="5000" w:type="pct"/>
            <w:gridSpan w:val="46"/>
            <w:tcBorders>
              <w:top w:val="single" w:sz="8" w:space="0" w:color="auto"/>
              <w:left w:val="single" w:sz="8" w:space="0" w:color="auto"/>
              <w:bottom w:val="single" w:sz="8" w:space="0" w:color="auto"/>
              <w:right w:val="nil"/>
            </w:tcBorders>
            <w:shd w:val="clear" w:color="auto" w:fill="auto"/>
            <w:vAlign w:val="bottom"/>
            <w:hideMark/>
          </w:tcPr>
          <w:p w14:paraId="01201863" w14:textId="65B48AB9"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Programi Buxhetor </w:t>
            </w:r>
            <w:r w:rsidR="0086745A">
              <w:rPr>
                <w:rFonts w:ascii="Arial" w:eastAsia="Times New Roman" w:hAnsi="Arial" w:cs="Arial"/>
                <w:b/>
                <w:bCs/>
                <w:color w:val="000000"/>
                <w:sz w:val="6"/>
                <w:szCs w:val="6"/>
                <w:lang w:eastAsia="sq-AL"/>
              </w:rPr>
              <w:t>“</w:t>
            </w:r>
            <w:r w:rsidRPr="00531CA9">
              <w:rPr>
                <w:rFonts w:ascii="Arial" w:eastAsia="Times New Roman" w:hAnsi="Arial" w:cs="Arial"/>
                <w:b/>
                <w:bCs/>
                <w:color w:val="000000"/>
                <w:sz w:val="6"/>
                <w:szCs w:val="6"/>
                <w:lang w:eastAsia="sq-AL"/>
              </w:rPr>
              <w:t>Policia e Shtetit</w:t>
            </w:r>
            <w:r w:rsidR="0086745A">
              <w:rPr>
                <w:rFonts w:ascii="Arial" w:eastAsia="Times New Roman" w:hAnsi="Arial" w:cs="Arial"/>
                <w:b/>
                <w:bCs/>
                <w:color w:val="000000"/>
                <w:sz w:val="6"/>
                <w:szCs w:val="6"/>
                <w:lang w:eastAsia="sq-AL"/>
              </w:rPr>
              <w:t>”</w:t>
            </w:r>
            <w:r w:rsidRPr="00531CA9">
              <w:rPr>
                <w:rFonts w:ascii="Arial" w:eastAsia="Times New Roman" w:hAnsi="Arial" w:cs="Arial"/>
                <w:b/>
                <w:bCs/>
                <w:color w:val="000000"/>
                <w:sz w:val="6"/>
                <w:szCs w:val="6"/>
                <w:lang w:eastAsia="sq-AL"/>
              </w:rPr>
              <w:t xml:space="preserve"> 03140; Programi </w:t>
            </w:r>
            <w:r w:rsidR="00DE1072" w:rsidRPr="00531CA9">
              <w:rPr>
                <w:rFonts w:ascii="Arial" w:eastAsia="Times New Roman" w:hAnsi="Arial" w:cs="Arial"/>
                <w:b/>
                <w:bCs/>
                <w:color w:val="000000"/>
                <w:sz w:val="6"/>
                <w:szCs w:val="6"/>
                <w:lang w:eastAsia="sq-AL"/>
              </w:rPr>
              <w:t>p</w:t>
            </w:r>
            <w:r w:rsidRPr="00531CA9">
              <w:rPr>
                <w:rFonts w:ascii="Arial" w:eastAsia="Times New Roman" w:hAnsi="Arial" w:cs="Arial"/>
                <w:b/>
                <w:bCs/>
                <w:color w:val="000000"/>
                <w:sz w:val="6"/>
                <w:szCs w:val="6"/>
                <w:lang w:eastAsia="sq-AL"/>
              </w:rPr>
              <w:t xml:space="preserve">refekturat dhe </w:t>
            </w:r>
            <w:r w:rsidR="00DE1072" w:rsidRPr="00531CA9">
              <w:rPr>
                <w:rFonts w:ascii="Arial" w:eastAsia="Times New Roman" w:hAnsi="Arial" w:cs="Arial"/>
                <w:b/>
                <w:bCs/>
                <w:color w:val="000000"/>
                <w:sz w:val="6"/>
                <w:szCs w:val="6"/>
                <w:lang w:eastAsia="sq-AL"/>
              </w:rPr>
              <w:t xml:space="preserve">funksionet e deleguara të pushtetit vendor </w:t>
            </w:r>
            <w:r w:rsidRPr="00531CA9">
              <w:rPr>
                <w:rFonts w:ascii="Arial" w:eastAsia="Times New Roman" w:hAnsi="Arial" w:cs="Arial"/>
                <w:b/>
                <w:bCs/>
                <w:color w:val="000000"/>
                <w:sz w:val="6"/>
                <w:szCs w:val="6"/>
                <w:lang w:eastAsia="sq-AL"/>
              </w:rPr>
              <w:t>01160; Programi buxhetor 09120 (MAS); Programi buxhetor 01110 (MSHMS)</w:t>
            </w:r>
          </w:p>
        </w:tc>
      </w:tr>
      <w:tr w:rsidR="00095C63" w:rsidRPr="00531CA9" w14:paraId="14ACEEB0" w14:textId="77777777" w:rsidTr="00095C63">
        <w:trPr>
          <w:gridAfter w:val="1"/>
          <w:wAfter w:w="2" w:type="pct"/>
          <w:trHeight w:val="180"/>
          <w:jc w:val="center"/>
        </w:trPr>
        <w:tc>
          <w:tcPr>
            <w:tcW w:w="152" w:type="pct"/>
            <w:vMerge w:val="restart"/>
            <w:tcBorders>
              <w:top w:val="nil"/>
              <w:left w:val="single" w:sz="8" w:space="0" w:color="auto"/>
              <w:bottom w:val="single" w:sz="8" w:space="0" w:color="000000"/>
              <w:right w:val="single" w:sz="4" w:space="0" w:color="auto"/>
            </w:tcBorders>
            <w:shd w:val="clear" w:color="auto" w:fill="auto"/>
            <w:vAlign w:val="center"/>
            <w:hideMark/>
          </w:tcPr>
          <w:p w14:paraId="04CCEFD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Nr.</w:t>
            </w:r>
          </w:p>
        </w:tc>
        <w:tc>
          <w:tcPr>
            <w:tcW w:w="250" w:type="pct"/>
            <w:vMerge w:val="restart"/>
            <w:tcBorders>
              <w:top w:val="nil"/>
              <w:left w:val="single" w:sz="4" w:space="0" w:color="auto"/>
              <w:bottom w:val="single" w:sz="8" w:space="0" w:color="000000"/>
              <w:right w:val="single" w:sz="4" w:space="0" w:color="auto"/>
            </w:tcBorders>
            <w:shd w:val="clear" w:color="auto" w:fill="auto"/>
            <w:vAlign w:val="center"/>
            <w:hideMark/>
          </w:tcPr>
          <w:p w14:paraId="45197E5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Titulli </w:t>
            </w:r>
          </w:p>
        </w:tc>
        <w:tc>
          <w:tcPr>
            <w:tcW w:w="196" w:type="pct"/>
            <w:tcBorders>
              <w:top w:val="nil"/>
              <w:left w:val="nil"/>
              <w:bottom w:val="single" w:sz="4" w:space="0" w:color="auto"/>
              <w:right w:val="single" w:sz="4" w:space="0" w:color="auto"/>
            </w:tcBorders>
            <w:shd w:val="clear" w:color="auto" w:fill="auto"/>
            <w:vAlign w:val="center"/>
            <w:hideMark/>
          </w:tcPr>
          <w:p w14:paraId="7E11BAA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Programi buxhetor </w:t>
            </w:r>
          </w:p>
        </w:tc>
        <w:tc>
          <w:tcPr>
            <w:tcW w:w="387" w:type="pct"/>
            <w:gridSpan w:val="3"/>
            <w:tcBorders>
              <w:top w:val="nil"/>
              <w:left w:val="nil"/>
              <w:bottom w:val="single" w:sz="4" w:space="0" w:color="auto"/>
              <w:right w:val="single" w:sz="4" w:space="0" w:color="auto"/>
            </w:tcBorders>
            <w:shd w:val="clear" w:color="auto" w:fill="auto"/>
            <w:vAlign w:val="center"/>
            <w:hideMark/>
          </w:tcPr>
          <w:p w14:paraId="0931B491" w14:textId="397E67A0"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Institucionet përgjegjëse</w:t>
            </w:r>
          </w:p>
        </w:tc>
        <w:tc>
          <w:tcPr>
            <w:tcW w:w="333" w:type="pct"/>
            <w:gridSpan w:val="2"/>
            <w:tcBorders>
              <w:top w:val="nil"/>
              <w:left w:val="nil"/>
              <w:bottom w:val="single" w:sz="4" w:space="0" w:color="auto"/>
              <w:right w:val="single" w:sz="4" w:space="0" w:color="auto"/>
            </w:tcBorders>
            <w:shd w:val="clear" w:color="auto" w:fill="auto"/>
            <w:vAlign w:val="center"/>
            <w:hideMark/>
          </w:tcPr>
          <w:p w14:paraId="52E8DEBD" w14:textId="3CA48D1F"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Afati i </w:t>
            </w:r>
            <w:r w:rsidR="00D019AB">
              <w:rPr>
                <w:rFonts w:ascii="Arial" w:eastAsia="Times New Roman" w:hAnsi="Arial" w:cs="Arial"/>
                <w:b/>
                <w:bCs/>
                <w:color w:val="000000"/>
                <w:sz w:val="6"/>
                <w:szCs w:val="6"/>
                <w:lang w:eastAsia="sq-AL"/>
              </w:rPr>
              <w:t>z</w:t>
            </w:r>
            <w:r w:rsidRPr="00531CA9">
              <w:rPr>
                <w:rFonts w:ascii="Arial" w:eastAsia="Times New Roman" w:hAnsi="Arial" w:cs="Arial"/>
                <w:b/>
                <w:bCs/>
                <w:color w:val="000000"/>
                <w:sz w:val="6"/>
                <w:szCs w:val="6"/>
                <w:lang w:eastAsia="sq-AL"/>
              </w:rPr>
              <w:t xml:space="preserve">batimit </w:t>
            </w:r>
          </w:p>
        </w:tc>
        <w:tc>
          <w:tcPr>
            <w:tcW w:w="540" w:type="pct"/>
            <w:gridSpan w:val="3"/>
            <w:tcBorders>
              <w:top w:val="single" w:sz="8" w:space="0" w:color="auto"/>
              <w:left w:val="single" w:sz="8" w:space="0" w:color="auto"/>
              <w:bottom w:val="single" w:sz="8" w:space="0" w:color="000000"/>
              <w:right w:val="single" w:sz="8" w:space="0" w:color="000000"/>
            </w:tcBorders>
            <w:shd w:val="clear" w:color="auto" w:fill="auto"/>
            <w:vAlign w:val="center"/>
            <w:hideMark/>
          </w:tcPr>
          <w:p w14:paraId="4AB5DE1D" w14:textId="2A9FE249"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0D2C2D">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w:t>
            </w:r>
            <w:r w:rsidR="0086745A">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2024</w:t>
            </w:r>
          </w:p>
        </w:tc>
        <w:tc>
          <w:tcPr>
            <w:tcW w:w="543" w:type="pct"/>
            <w:gridSpan w:val="3"/>
            <w:tcBorders>
              <w:top w:val="single" w:sz="8" w:space="0" w:color="auto"/>
              <w:left w:val="nil"/>
              <w:bottom w:val="single" w:sz="8" w:space="0" w:color="000000"/>
              <w:right w:val="nil"/>
            </w:tcBorders>
            <w:shd w:val="clear" w:color="auto" w:fill="auto"/>
            <w:vAlign w:val="center"/>
            <w:hideMark/>
          </w:tcPr>
          <w:p w14:paraId="3E16D620" w14:textId="684DD57D"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w:t>
            </w:r>
            <w:r w:rsidR="0086745A">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2025</w:t>
            </w:r>
          </w:p>
        </w:tc>
        <w:tc>
          <w:tcPr>
            <w:tcW w:w="544" w:type="pct"/>
            <w:gridSpan w:val="3"/>
            <w:tcBorders>
              <w:top w:val="single" w:sz="8" w:space="0" w:color="auto"/>
              <w:left w:val="single" w:sz="8" w:space="0" w:color="auto"/>
              <w:bottom w:val="single" w:sz="8" w:space="0" w:color="000000"/>
              <w:right w:val="single" w:sz="8" w:space="0" w:color="000000"/>
            </w:tcBorders>
            <w:shd w:val="clear" w:color="auto" w:fill="auto"/>
            <w:vAlign w:val="center"/>
            <w:hideMark/>
          </w:tcPr>
          <w:p w14:paraId="0D21706E" w14:textId="53DF82A5"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w:t>
            </w:r>
            <w:r w:rsidR="00DE1072">
              <w:rPr>
                <w:rFonts w:ascii="Arial" w:eastAsia="Times New Roman" w:hAnsi="Arial" w:cs="Arial"/>
                <w:b/>
                <w:bCs/>
                <w:color w:val="000000"/>
                <w:sz w:val="6"/>
                <w:szCs w:val="6"/>
                <w:lang w:eastAsia="sq-AL"/>
              </w:rPr>
              <w:t xml:space="preserve">indikativë </w:t>
            </w:r>
            <w:r w:rsidRPr="00531CA9">
              <w:rPr>
                <w:rFonts w:ascii="Arial" w:eastAsia="Times New Roman" w:hAnsi="Arial" w:cs="Arial"/>
                <w:b/>
                <w:bCs/>
                <w:color w:val="000000"/>
                <w:sz w:val="6"/>
                <w:szCs w:val="6"/>
                <w:lang w:eastAsia="sq-AL"/>
              </w:rPr>
              <w:t>/2026</w:t>
            </w:r>
          </w:p>
        </w:tc>
        <w:tc>
          <w:tcPr>
            <w:tcW w:w="618" w:type="pct"/>
            <w:gridSpan w:val="6"/>
            <w:tcBorders>
              <w:top w:val="single" w:sz="8" w:space="0" w:color="auto"/>
              <w:left w:val="single" w:sz="8" w:space="0" w:color="auto"/>
              <w:bottom w:val="single" w:sz="8" w:space="0" w:color="000000"/>
              <w:right w:val="single" w:sz="8" w:space="0" w:color="000000"/>
            </w:tcBorders>
            <w:shd w:val="clear" w:color="auto" w:fill="auto"/>
            <w:vAlign w:val="center"/>
            <w:hideMark/>
          </w:tcPr>
          <w:p w14:paraId="56E2E787" w14:textId="6EE20633"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 </w:t>
            </w:r>
            <w:r w:rsidR="00DE1072">
              <w:rPr>
                <w:rFonts w:ascii="Arial" w:eastAsia="Times New Roman" w:hAnsi="Arial" w:cs="Arial"/>
                <w:b/>
                <w:bCs/>
                <w:color w:val="000000"/>
                <w:sz w:val="6"/>
                <w:szCs w:val="6"/>
                <w:lang w:eastAsia="sq-AL"/>
              </w:rPr>
              <w:t>t</w:t>
            </w:r>
            <w:r w:rsidRPr="00531CA9">
              <w:rPr>
                <w:rFonts w:ascii="Arial" w:eastAsia="Times New Roman" w:hAnsi="Arial" w:cs="Arial"/>
                <w:b/>
                <w:bCs/>
                <w:color w:val="000000"/>
                <w:sz w:val="6"/>
                <w:szCs w:val="6"/>
                <w:lang w:eastAsia="sq-AL"/>
              </w:rPr>
              <w:t>otale</w:t>
            </w:r>
          </w:p>
        </w:tc>
        <w:tc>
          <w:tcPr>
            <w:tcW w:w="1283" w:type="pct"/>
            <w:gridSpan w:val="20"/>
            <w:tcBorders>
              <w:top w:val="nil"/>
              <w:left w:val="nil"/>
              <w:bottom w:val="single" w:sz="8" w:space="0" w:color="auto"/>
              <w:right w:val="single" w:sz="8" w:space="0" w:color="000000"/>
            </w:tcBorders>
            <w:shd w:val="clear" w:color="auto" w:fill="auto"/>
            <w:vAlign w:val="center"/>
            <w:hideMark/>
          </w:tcPr>
          <w:p w14:paraId="59D90F64" w14:textId="0E9D694E"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Burimi i Financimit </w:t>
            </w:r>
            <w:r w:rsidR="00531CA9">
              <w:rPr>
                <w:rFonts w:ascii="Arial" w:eastAsia="Times New Roman" w:hAnsi="Arial" w:cs="Arial"/>
                <w:b/>
                <w:bCs/>
                <w:color w:val="000000"/>
                <w:sz w:val="6"/>
                <w:szCs w:val="6"/>
                <w:lang w:eastAsia="sq-AL"/>
              </w:rPr>
              <w:t>2024–2026</w:t>
            </w:r>
          </w:p>
        </w:tc>
        <w:tc>
          <w:tcPr>
            <w:tcW w:w="152" w:type="pct"/>
            <w:gridSpan w:val="2"/>
            <w:tcBorders>
              <w:top w:val="nil"/>
              <w:left w:val="single" w:sz="8" w:space="0" w:color="auto"/>
              <w:bottom w:val="single" w:sz="8" w:space="0" w:color="000000"/>
              <w:right w:val="single" w:sz="8" w:space="0" w:color="auto"/>
            </w:tcBorders>
            <w:shd w:val="clear" w:color="auto" w:fill="auto"/>
            <w:vAlign w:val="center"/>
            <w:hideMark/>
          </w:tcPr>
          <w:p w14:paraId="7730580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Hendeku financiar </w:t>
            </w:r>
          </w:p>
        </w:tc>
      </w:tr>
      <w:tr w:rsidR="00095C63" w:rsidRPr="00531CA9" w14:paraId="21CEEE40" w14:textId="77777777" w:rsidTr="00095C63">
        <w:trPr>
          <w:gridAfter w:val="1"/>
          <w:wAfter w:w="2" w:type="pct"/>
          <w:trHeight w:val="180"/>
          <w:jc w:val="center"/>
        </w:trPr>
        <w:tc>
          <w:tcPr>
            <w:tcW w:w="152" w:type="pct"/>
            <w:vMerge/>
            <w:tcBorders>
              <w:top w:val="nil"/>
              <w:left w:val="single" w:sz="8" w:space="0" w:color="auto"/>
              <w:bottom w:val="single" w:sz="8" w:space="0" w:color="000000"/>
              <w:right w:val="single" w:sz="4" w:space="0" w:color="auto"/>
            </w:tcBorders>
            <w:vAlign w:val="center"/>
            <w:hideMark/>
          </w:tcPr>
          <w:p w14:paraId="494DA4FD"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50" w:type="pct"/>
            <w:vMerge/>
            <w:tcBorders>
              <w:top w:val="nil"/>
              <w:left w:val="single" w:sz="4" w:space="0" w:color="auto"/>
              <w:bottom w:val="single" w:sz="8" w:space="0" w:color="000000"/>
              <w:right w:val="single" w:sz="4" w:space="0" w:color="auto"/>
            </w:tcBorders>
            <w:vAlign w:val="center"/>
            <w:hideMark/>
          </w:tcPr>
          <w:p w14:paraId="42BF499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val="restart"/>
            <w:tcBorders>
              <w:top w:val="nil"/>
              <w:left w:val="single" w:sz="4" w:space="0" w:color="auto"/>
              <w:bottom w:val="single" w:sz="8" w:space="0" w:color="000000"/>
              <w:right w:val="single" w:sz="4" w:space="0" w:color="auto"/>
            </w:tcBorders>
            <w:shd w:val="clear" w:color="auto" w:fill="auto"/>
            <w:vAlign w:val="center"/>
            <w:hideMark/>
          </w:tcPr>
          <w:p w14:paraId="3F76EADD" w14:textId="25FE82B4"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Referenca e </w:t>
            </w:r>
            <w:r w:rsidR="0086745A">
              <w:rPr>
                <w:rFonts w:ascii="Arial" w:eastAsia="Times New Roman" w:hAnsi="Arial" w:cs="Arial"/>
                <w:b/>
                <w:bCs/>
                <w:color w:val="000000"/>
                <w:sz w:val="6"/>
                <w:szCs w:val="6"/>
                <w:lang w:eastAsia="sq-AL"/>
              </w:rPr>
              <w:t>r</w:t>
            </w:r>
            <w:r w:rsidRPr="00531CA9">
              <w:rPr>
                <w:rFonts w:ascii="Arial" w:eastAsia="Times New Roman" w:hAnsi="Arial" w:cs="Arial"/>
                <w:b/>
                <w:bCs/>
                <w:color w:val="000000"/>
                <w:sz w:val="6"/>
                <w:szCs w:val="6"/>
                <w:lang w:eastAsia="sq-AL"/>
              </w:rPr>
              <w:t>ezultatit me produktet e programit buxhetor</w:t>
            </w:r>
            <w:r w:rsidR="00531CA9">
              <w:rPr>
                <w:rFonts w:ascii="Arial" w:eastAsia="Times New Roman" w:hAnsi="Arial" w:cs="Arial"/>
                <w:b/>
                <w:bCs/>
                <w:color w:val="000000"/>
                <w:sz w:val="6"/>
                <w:szCs w:val="6"/>
                <w:lang w:eastAsia="sq-AL"/>
              </w:rPr>
              <w:t xml:space="preserve"> </w:t>
            </w:r>
          </w:p>
        </w:tc>
        <w:tc>
          <w:tcPr>
            <w:tcW w:w="204" w:type="pct"/>
            <w:vMerge w:val="restart"/>
            <w:tcBorders>
              <w:top w:val="nil"/>
              <w:left w:val="single" w:sz="4" w:space="0" w:color="auto"/>
              <w:bottom w:val="single" w:sz="8" w:space="0" w:color="000000"/>
              <w:right w:val="single" w:sz="4" w:space="0" w:color="auto"/>
            </w:tcBorders>
            <w:shd w:val="clear" w:color="auto" w:fill="auto"/>
            <w:vAlign w:val="center"/>
            <w:hideMark/>
          </w:tcPr>
          <w:p w14:paraId="501D054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përgjegjës</w:t>
            </w:r>
          </w:p>
        </w:tc>
        <w:tc>
          <w:tcPr>
            <w:tcW w:w="181" w:type="pct"/>
            <w:vMerge w:val="restart"/>
            <w:tcBorders>
              <w:top w:val="nil"/>
              <w:left w:val="single" w:sz="4" w:space="0" w:color="auto"/>
              <w:bottom w:val="single" w:sz="8" w:space="0" w:color="000000"/>
              <w:right w:val="single" w:sz="4" w:space="0" w:color="auto"/>
            </w:tcBorders>
            <w:shd w:val="clear" w:color="auto" w:fill="auto"/>
            <w:vAlign w:val="center"/>
            <w:hideMark/>
          </w:tcPr>
          <w:p w14:paraId="0460BC0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kontribues</w:t>
            </w:r>
          </w:p>
        </w:tc>
        <w:tc>
          <w:tcPr>
            <w:tcW w:w="159"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0E1A31B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 i fillimit</w:t>
            </w:r>
          </w:p>
        </w:tc>
        <w:tc>
          <w:tcPr>
            <w:tcW w:w="176" w:type="pct"/>
            <w:vMerge w:val="restart"/>
            <w:tcBorders>
              <w:top w:val="nil"/>
              <w:left w:val="single" w:sz="4" w:space="0" w:color="auto"/>
              <w:bottom w:val="single" w:sz="8" w:space="0" w:color="000000"/>
              <w:right w:val="nil"/>
            </w:tcBorders>
            <w:shd w:val="clear" w:color="auto" w:fill="auto"/>
            <w:vAlign w:val="center"/>
            <w:hideMark/>
          </w:tcPr>
          <w:p w14:paraId="1DF1CC71" w14:textId="018E4C42"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i mbarimit</w:t>
            </w:r>
          </w:p>
        </w:tc>
        <w:tc>
          <w:tcPr>
            <w:tcW w:w="540" w:type="pct"/>
            <w:gridSpan w:val="3"/>
            <w:tcBorders>
              <w:top w:val="nil"/>
              <w:left w:val="single" w:sz="4" w:space="0" w:color="auto"/>
              <w:bottom w:val="single" w:sz="8" w:space="0" w:color="000000"/>
              <w:right w:val="nil"/>
            </w:tcBorders>
            <w:vAlign w:val="center"/>
            <w:hideMark/>
          </w:tcPr>
          <w:p w14:paraId="603CBCCD"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3" w:type="pct"/>
            <w:gridSpan w:val="3"/>
            <w:tcBorders>
              <w:top w:val="nil"/>
              <w:left w:val="single" w:sz="4" w:space="0" w:color="auto"/>
              <w:bottom w:val="single" w:sz="8" w:space="0" w:color="000000"/>
              <w:right w:val="nil"/>
            </w:tcBorders>
            <w:vAlign w:val="center"/>
            <w:hideMark/>
          </w:tcPr>
          <w:p w14:paraId="1523F5B1"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4" w:type="pct"/>
            <w:gridSpan w:val="3"/>
            <w:tcBorders>
              <w:top w:val="nil"/>
              <w:left w:val="single" w:sz="4" w:space="0" w:color="auto"/>
              <w:bottom w:val="single" w:sz="8" w:space="0" w:color="000000"/>
              <w:right w:val="nil"/>
            </w:tcBorders>
            <w:vAlign w:val="center"/>
            <w:hideMark/>
          </w:tcPr>
          <w:p w14:paraId="1F954C6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18" w:type="pct"/>
            <w:gridSpan w:val="6"/>
            <w:tcBorders>
              <w:top w:val="nil"/>
              <w:left w:val="single" w:sz="4" w:space="0" w:color="auto"/>
              <w:bottom w:val="single" w:sz="8" w:space="0" w:color="000000"/>
              <w:right w:val="nil"/>
            </w:tcBorders>
            <w:vAlign w:val="center"/>
            <w:hideMark/>
          </w:tcPr>
          <w:p w14:paraId="3DA0379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21" w:type="pct"/>
            <w:gridSpan w:val="6"/>
            <w:tcBorders>
              <w:top w:val="single" w:sz="8" w:space="0" w:color="auto"/>
              <w:left w:val="nil"/>
              <w:bottom w:val="single" w:sz="8" w:space="0" w:color="auto"/>
              <w:right w:val="single" w:sz="8" w:space="0" w:color="000000"/>
            </w:tcBorders>
            <w:shd w:val="clear" w:color="auto" w:fill="auto"/>
            <w:vAlign w:val="center"/>
            <w:hideMark/>
          </w:tcPr>
          <w:p w14:paraId="4680D26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 PBA Buxhet Shteti (në lekë)</w:t>
            </w:r>
          </w:p>
        </w:tc>
        <w:tc>
          <w:tcPr>
            <w:tcW w:w="663" w:type="pct"/>
            <w:gridSpan w:val="14"/>
            <w:tcBorders>
              <w:top w:val="single" w:sz="8" w:space="0" w:color="auto"/>
              <w:left w:val="nil"/>
              <w:bottom w:val="single" w:sz="8" w:space="0" w:color="auto"/>
              <w:right w:val="single" w:sz="8" w:space="0" w:color="000000"/>
            </w:tcBorders>
            <w:shd w:val="clear" w:color="auto" w:fill="auto"/>
            <w:vAlign w:val="center"/>
            <w:hideMark/>
          </w:tcPr>
          <w:p w14:paraId="57157923" w14:textId="68CE4E4C"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Financim i </w:t>
            </w:r>
            <w:r w:rsidR="00D019AB">
              <w:rPr>
                <w:rFonts w:ascii="Arial" w:eastAsia="Times New Roman" w:hAnsi="Arial" w:cs="Arial"/>
                <w:b/>
                <w:bCs/>
                <w:color w:val="000000"/>
                <w:sz w:val="6"/>
                <w:szCs w:val="6"/>
                <w:lang w:eastAsia="sq-AL"/>
              </w:rPr>
              <w:t>h</w:t>
            </w:r>
            <w:r w:rsidRPr="00531CA9">
              <w:rPr>
                <w:rFonts w:ascii="Arial" w:eastAsia="Times New Roman" w:hAnsi="Arial" w:cs="Arial"/>
                <w:b/>
                <w:bCs/>
                <w:color w:val="000000"/>
                <w:sz w:val="6"/>
                <w:szCs w:val="6"/>
                <w:lang w:eastAsia="sq-AL"/>
              </w:rPr>
              <w:t>uaj (në</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lekë)</w:t>
            </w:r>
          </w:p>
        </w:tc>
        <w:tc>
          <w:tcPr>
            <w:tcW w:w="152" w:type="pct"/>
            <w:gridSpan w:val="2"/>
            <w:tcBorders>
              <w:top w:val="nil"/>
              <w:left w:val="single" w:sz="8" w:space="0" w:color="auto"/>
              <w:bottom w:val="single" w:sz="8" w:space="0" w:color="000000"/>
              <w:right w:val="single" w:sz="8" w:space="0" w:color="auto"/>
            </w:tcBorders>
            <w:vAlign w:val="center"/>
            <w:hideMark/>
          </w:tcPr>
          <w:p w14:paraId="6DD50FE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r>
      <w:tr w:rsidR="00095C63" w:rsidRPr="00531CA9" w14:paraId="6E0F8F08" w14:textId="77777777" w:rsidTr="00095C63">
        <w:trPr>
          <w:gridAfter w:val="1"/>
          <w:wAfter w:w="2" w:type="pct"/>
          <w:trHeight w:val="180"/>
          <w:jc w:val="center"/>
        </w:trPr>
        <w:tc>
          <w:tcPr>
            <w:tcW w:w="152" w:type="pct"/>
            <w:vMerge/>
            <w:tcBorders>
              <w:top w:val="nil"/>
              <w:left w:val="single" w:sz="8" w:space="0" w:color="auto"/>
              <w:bottom w:val="single" w:sz="8" w:space="0" w:color="000000"/>
              <w:right w:val="single" w:sz="4" w:space="0" w:color="auto"/>
            </w:tcBorders>
            <w:vAlign w:val="center"/>
            <w:hideMark/>
          </w:tcPr>
          <w:p w14:paraId="1A96DA0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50" w:type="pct"/>
            <w:vMerge/>
            <w:tcBorders>
              <w:top w:val="nil"/>
              <w:left w:val="single" w:sz="4" w:space="0" w:color="auto"/>
              <w:bottom w:val="single" w:sz="8" w:space="0" w:color="000000"/>
              <w:right w:val="single" w:sz="4" w:space="0" w:color="auto"/>
            </w:tcBorders>
            <w:vAlign w:val="center"/>
            <w:hideMark/>
          </w:tcPr>
          <w:p w14:paraId="2838058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tcBorders>
              <w:top w:val="nil"/>
              <w:left w:val="single" w:sz="4" w:space="0" w:color="auto"/>
              <w:bottom w:val="single" w:sz="8" w:space="0" w:color="000000"/>
              <w:right w:val="single" w:sz="4" w:space="0" w:color="auto"/>
            </w:tcBorders>
            <w:vAlign w:val="center"/>
            <w:hideMark/>
          </w:tcPr>
          <w:p w14:paraId="0838FFF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04" w:type="pct"/>
            <w:vMerge/>
            <w:tcBorders>
              <w:top w:val="nil"/>
              <w:left w:val="single" w:sz="4" w:space="0" w:color="auto"/>
              <w:bottom w:val="single" w:sz="8" w:space="0" w:color="000000"/>
              <w:right w:val="single" w:sz="4" w:space="0" w:color="auto"/>
            </w:tcBorders>
            <w:vAlign w:val="center"/>
            <w:hideMark/>
          </w:tcPr>
          <w:p w14:paraId="0DC033C5"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81" w:type="pct"/>
            <w:vMerge/>
            <w:tcBorders>
              <w:top w:val="nil"/>
              <w:left w:val="single" w:sz="4" w:space="0" w:color="auto"/>
              <w:bottom w:val="single" w:sz="8" w:space="0" w:color="000000"/>
              <w:right w:val="single" w:sz="4" w:space="0" w:color="auto"/>
            </w:tcBorders>
            <w:vAlign w:val="center"/>
            <w:hideMark/>
          </w:tcPr>
          <w:p w14:paraId="218ED74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59" w:type="pct"/>
            <w:gridSpan w:val="2"/>
            <w:vMerge/>
            <w:tcBorders>
              <w:top w:val="nil"/>
              <w:left w:val="single" w:sz="4" w:space="0" w:color="auto"/>
              <w:bottom w:val="single" w:sz="8" w:space="0" w:color="000000"/>
              <w:right w:val="single" w:sz="4" w:space="0" w:color="auto"/>
            </w:tcBorders>
            <w:vAlign w:val="center"/>
            <w:hideMark/>
          </w:tcPr>
          <w:p w14:paraId="7FE54F9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6" w:type="pct"/>
            <w:vMerge/>
            <w:tcBorders>
              <w:top w:val="nil"/>
              <w:left w:val="single" w:sz="4" w:space="0" w:color="auto"/>
              <w:bottom w:val="single" w:sz="8" w:space="0" w:color="000000"/>
              <w:right w:val="nil"/>
            </w:tcBorders>
            <w:vAlign w:val="center"/>
            <w:hideMark/>
          </w:tcPr>
          <w:p w14:paraId="1B2AAE9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9" w:type="pct"/>
            <w:tcBorders>
              <w:top w:val="nil"/>
              <w:left w:val="single" w:sz="8" w:space="0" w:color="auto"/>
              <w:bottom w:val="single" w:sz="8" w:space="0" w:color="auto"/>
              <w:right w:val="nil"/>
            </w:tcBorders>
            <w:shd w:val="clear" w:color="auto" w:fill="auto"/>
            <w:vAlign w:val="center"/>
            <w:hideMark/>
          </w:tcPr>
          <w:p w14:paraId="4F79B2B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nil"/>
              <w:left w:val="single" w:sz="8" w:space="0" w:color="auto"/>
              <w:bottom w:val="single" w:sz="8" w:space="0" w:color="auto"/>
              <w:right w:val="single" w:sz="8" w:space="0" w:color="auto"/>
            </w:tcBorders>
            <w:shd w:val="clear" w:color="auto" w:fill="auto"/>
            <w:vAlign w:val="center"/>
            <w:hideMark/>
          </w:tcPr>
          <w:p w14:paraId="0ACB30F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nil"/>
              <w:left w:val="nil"/>
              <w:bottom w:val="single" w:sz="8" w:space="0" w:color="auto"/>
              <w:right w:val="single" w:sz="8" w:space="0" w:color="auto"/>
            </w:tcBorders>
            <w:shd w:val="clear" w:color="auto" w:fill="auto"/>
            <w:vAlign w:val="center"/>
            <w:hideMark/>
          </w:tcPr>
          <w:p w14:paraId="3021421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82" w:type="pct"/>
            <w:tcBorders>
              <w:top w:val="nil"/>
              <w:left w:val="nil"/>
              <w:bottom w:val="single" w:sz="8" w:space="0" w:color="auto"/>
              <w:right w:val="nil"/>
            </w:tcBorders>
            <w:shd w:val="clear" w:color="auto" w:fill="auto"/>
            <w:vAlign w:val="center"/>
            <w:hideMark/>
          </w:tcPr>
          <w:p w14:paraId="06F0B96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nil"/>
              <w:left w:val="single" w:sz="8" w:space="0" w:color="auto"/>
              <w:bottom w:val="single" w:sz="8" w:space="0" w:color="auto"/>
              <w:right w:val="single" w:sz="8" w:space="0" w:color="auto"/>
            </w:tcBorders>
            <w:shd w:val="clear" w:color="auto" w:fill="auto"/>
            <w:vAlign w:val="center"/>
            <w:hideMark/>
          </w:tcPr>
          <w:p w14:paraId="5C0590D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nil"/>
              <w:left w:val="nil"/>
              <w:bottom w:val="single" w:sz="8" w:space="0" w:color="auto"/>
              <w:right w:val="nil"/>
            </w:tcBorders>
            <w:shd w:val="clear" w:color="auto" w:fill="auto"/>
            <w:vAlign w:val="center"/>
            <w:hideMark/>
          </w:tcPr>
          <w:p w14:paraId="5C925B9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79" w:type="pct"/>
            <w:tcBorders>
              <w:top w:val="nil"/>
              <w:left w:val="single" w:sz="8" w:space="0" w:color="auto"/>
              <w:bottom w:val="single" w:sz="8" w:space="0" w:color="auto"/>
              <w:right w:val="nil"/>
            </w:tcBorders>
            <w:shd w:val="clear" w:color="auto" w:fill="auto"/>
            <w:vAlign w:val="center"/>
            <w:hideMark/>
          </w:tcPr>
          <w:p w14:paraId="75CFFD9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nil"/>
              <w:left w:val="nil"/>
              <w:bottom w:val="single" w:sz="8" w:space="0" w:color="auto"/>
              <w:right w:val="nil"/>
            </w:tcBorders>
            <w:shd w:val="clear" w:color="auto" w:fill="auto"/>
            <w:vAlign w:val="center"/>
            <w:hideMark/>
          </w:tcPr>
          <w:p w14:paraId="473FF52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92" w:type="pct"/>
            <w:tcBorders>
              <w:top w:val="nil"/>
              <w:left w:val="nil"/>
              <w:bottom w:val="single" w:sz="8" w:space="0" w:color="auto"/>
              <w:right w:val="single" w:sz="8" w:space="0" w:color="auto"/>
            </w:tcBorders>
            <w:shd w:val="clear" w:color="auto" w:fill="auto"/>
            <w:vAlign w:val="center"/>
            <w:hideMark/>
          </w:tcPr>
          <w:p w14:paraId="7BAD941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3" w:type="pct"/>
            <w:gridSpan w:val="2"/>
            <w:tcBorders>
              <w:top w:val="nil"/>
              <w:left w:val="nil"/>
              <w:bottom w:val="single" w:sz="8" w:space="0" w:color="auto"/>
              <w:right w:val="nil"/>
            </w:tcBorders>
            <w:shd w:val="clear" w:color="auto" w:fill="auto"/>
            <w:vAlign w:val="center"/>
            <w:hideMark/>
          </w:tcPr>
          <w:p w14:paraId="4D1720E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51" w:type="pct"/>
            <w:gridSpan w:val="2"/>
            <w:tcBorders>
              <w:top w:val="nil"/>
              <w:left w:val="nil"/>
              <w:bottom w:val="single" w:sz="8" w:space="0" w:color="auto"/>
              <w:right w:val="nil"/>
            </w:tcBorders>
            <w:shd w:val="clear" w:color="auto" w:fill="auto"/>
            <w:vAlign w:val="center"/>
            <w:hideMark/>
          </w:tcPr>
          <w:p w14:paraId="0B56232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4" w:type="pct"/>
            <w:gridSpan w:val="2"/>
            <w:tcBorders>
              <w:top w:val="nil"/>
              <w:left w:val="nil"/>
              <w:bottom w:val="single" w:sz="8" w:space="0" w:color="auto"/>
              <w:right w:val="single" w:sz="8" w:space="0" w:color="auto"/>
            </w:tcBorders>
            <w:shd w:val="clear" w:color="auto" w:fill="auto"/>
            <w:vAlign w:val="center"/>
            <w:hideMark/>
          </w:tcPr>
          <w:p w14:paraId="028F2B7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6" w:type="pct"/>
            <w:gridSpan w:val="2"/>
            <w:tcBorders>
              <w:top w:val="nil"/>
              <w:left w:val="nil"/>
              <w:bottom w:val="single" w:sz="8" w:space="0" w:color="auto"/>
              <w:right w:val="nil"/>
            </w:tcBorders>
            <w:shd w:val="clear" w:color="auto" w:fill="auto"/>
            <w:vAlign w:val="center"/>
            <w:hideMark/>
          </w:tcPr>
          <w:p w14:paraId="49844D9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49" w:type="pct"/>
            <w:gridSpan w:val="2"/>
            <w:tcBorders>
              <w:top w:val="nil"/>
              <w:left w:val="single" w:sz="8" w:space="0" w:color="auto"/>
              <w:bottom w:val="single" w:sz="8" w:space="0" w:color="auto"/>
              <w:right w:val="single" w:sz="8" w:space="0" w:color="auto"/>
            </w:tcBorders>
            <w:shd w:val="clear" w:color="auto" w:fill="auto"/>
            <w:vAlign w:val="center"/>
            <w:hideMark/>
          </w:tcPr>
          <w:p w14:paraId="73A0E13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6" w:type="pct"/>
            <w:gridSpan w:val="2"/>
            <w:tcBorders>
              <w:top w:val="nil"/>
              <w:left w:val="nil"/>
              <w:bottom w:val="single" w:sz="8" w:space="0" w:color="auto"/>
              <w:right w:val="single" w:sz="8" w:space="0" w:color="auto"/>
            </w:tcBorders>
            <w:shd w:val="clear" w:color="auto" w:fill="auto"/>
            <w:vAlign w:val="center"/>
            <w:hideMark/>
          </w:tcPr>
          <w:p w14:paraId="7DECB92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BSH</w:t>
            </w:r>
          </w:p>
        </w:tc>
        <w:tc>
          <w:tcPr>
            <w:tcW w:w="157" w:type="pct"/>
            <w:gridSpan w:val="4"/>
            <w:tcBorders>
              <w:top w:val="nil"/>
              <w:left w:val="nil"/>
              <w:bottom w:val="single" w:sz="8" w:space="0" w:color="auto"/>
              <w:right w:val="nil"/>
            </w:tcBorders>
            <w:shd w:val="clear" w:color="auto" w:fill="auto"/>
            <w:vAlign w:val="center"/>
            <w:hideMark/>
          </w:tcPr>
          <w:p w14:paraId="7D889DD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60" w:type="pct"/>
            <w:gridSpan w:val="4"/>
            <w:tcBorders>
              <w:top w:val="nil"/>
              <w:left w:val="single" w:sz="8" w:space="0" w:color="auto"/>
              <w:bottom w:val="single" w:sz="8" w:space="0" w:color="auto"/>
              <w:right w:val="single" w:sz="8" w:space="0" w:color="auto"/>
            </w:tcBorders>
            <w:shd w:val="clear" w:color="auto" w:fill="auto"/>
            <w:vAlign w:val="center"/>
            <w:hideMark/>
          </w:tcPr>
          <w:p w14:paraId="7D1BCDE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0" w:type="pct"/>
            <w:gridSpan w:val="4"/>
            <w:tcBorders>
              <w:top w:val="nil"/>
              <w:left w:val="nil"/>
              <w:bottom w:val="single" w:sz="8" w:space="0" w:color="auto"/>
              <w:right w:val="single" w:sz="8" w:space="0" w:color="auto"/>
            </w:tcBorders>
            <w:shd w:val="clear" w:color="auto" w:fill="auto"/>
            <w:vAlign w:val="center"/>
            <w:hideMark/>
          </w:tcPr>
          <w:p w14:paraId="0FBB7989" w14:textId="77777777" w:rsidR="00DE1072"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Emri </w:t>
            </w:r>
            <w:r w:rsidR="00DE1072">
              <w:rPr>
                <w:rFonts w:ascii="Arial" w:eastAsia="Times New Roman" w:hAnsi="Arial" w:cs="Arial"/>
                <w:b/>
                <w:bCs/>
                <w:color w:val="000000"/>
                <w:sz w:val="6"/>
                <w:szCs w:val="6"/>
                <w:lang w:eastAsia="sq-AL"/>
              </w:rPr>
              <w:t xml:space="preserve">i </w:t>
            </w:r>
            <w:r w:rsidRPr="00531CA9">
              <w:rPr>
                <w:rFonts w:ascii="Arial" w:eastAsia="Times New Roman" w:hAnsi="Arial" w:cs="Arial"/>
                <w:b/>
                <w:bCs/>
                <w:color w:val="000000"/>
                <w:sz w:val="6"/>
                <w:szCs w:val="6"/>
                <w:lang w:eastAsia="sq-AL"/>
              </w:rPr>
              <w:t>donatorit/</w:t>
            </w:r>
          </w:p>
          <w:p w14:paraId="2EB78C9C" w14:textId="160317F9" w:rsidR="00095C63" w:rsidRPr="00531CA9" w:rsidRDefault="00DE1072" w:rsidP="00095C63">
            <w:pPr>
              <w:spacing w:after="0" w:line="240" w:lineRule="auto"/>
              <w:jc w:val="center"/>
              <w:rPr>
                <w:rFonts w:ascii="Arial" w:eastAsia="Times New Roman" w:hAnsi="Arial" w:cs="Arial"/>
                <w:b/>
                <w:bCs/>
                <w:color w:val="000000"/>
                <w:sz w:val="6"/>
                <w:szCs w:val="6"/>
                <w:lang w:eastAsia="sq-AL"/>
              </w:rPr>
            </w:pPr>
            <w:r>
              <w:rPr>
                <w:rFonts w:ascii="Arial" w:eastAsia="Times New Roman" w:hAnsi="Arial" w:cs="Arial"/>
                <w:b/>
                <w:bCs/>
                <w:color w:val="000000"/>
                <w:sz w:val="6"/>
                <w:szCs w:val="6"/>
                <w:lang w:eastAsia="sq-AL"/>
              </w:rPr>
              <w:t>t</w:t>
            </w:r>
            <w:r w:rsidR="00095C63" w:rsidRPr="00531CA9">
              <w:rPr>
                <w:rFonts w:ascii="Arial" w:eastAsia="Times New Roman" w:hAnsi="Arial" w:cs="Arial"/>
                <w:b/>
                <w:bCs/>
                <w:color w:val="000000"/>
                <w:sz w:val="6"/>
                <w:szCs w:val="6"/>
                <w:lang w:eastAsia="sq-AL"/>
              </w:rPr>
              <w:t xml:space="preserve">itullin e projektit </w:t>
            </w:r>
          </w:p>
        </w:tc>
        <w:tc>
          <w:tcPr>
            <w:tcW w:w="166" w:type="pct"/>
            <w:gridSpan w:val="2"/>
            <w:tcBorders>
              <w:top w:val="nil"/>
              <w:left w:val="nil"/>
              <w:bottom w:val="single" w:sz="8" w:space="0" w:color="auto"/>
              <w:right w:val="single" w:sz="8" w:space="0" w:color="auto"/>
            </w:tcBorders>
            <w:shd w:val="clear" w:color="auto" w:fill="auto"/>
            <w:vAlign w:val="center"/>
            <w:hideMark/>
          </w:tcPr>
          <w:p w14:paraId="529A073A" w14:textId="6FFE60B6"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Total </w:t>
            </w:r>
            <w:r w:rsidR="00DE1072" w:rsidRPr="00531CA9">
              <w:rPr>
                <w:rFonts w:ascii="Arial" w:eastAsia="Times New Roman" w:hAnsi="Arial" w:cs="Arial"/>
                <w:b/>
                <w:bCs/>
                <w:color w:val="000000"/>
                <w:sz w:val="6"/>
                <w:szCs w:val="6"/>
                <w:lang w:eastAsia="sq-AL"/>
              </w:rPr>
              <w:t>financim i huaj</w:t>
            </w:r>
          </w:p>
        </w:tc>
        <w:tc>
          <w:tcPr>
            <w:tcW w:w="152" w:type="pct"/>
            <w:gridSpan w:val="2"/>
            <w:tcBorders>
              <w:top w:val="nil"/>
              <w:left w:val="nil"/>
              <w:bottom w:val="single" w:sz="8" w:space="0" w:color="auto"/>
              <w:right w:val="single" w:sz="8" w:space="0" w:color="auto"/>
            </w:tcBorders>
            <w:shd w:val="clear" w:color="auto" w:fill="auto"/>
            <w:vAlign w:val="center"/>
            <w:hideMark/>
          </w:tcPr>
          <w:p w14:paraId="7A140BA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r>
      <w:tr w:rsidR="00095C63" w:rsidRPr="00531CA9" w14:paraId="6B4E8CBD" w14:textId="77777777" w:rsidTr="00095C63">
        <w:trPr>
          <w:gridAfter w:val="1"/>
          <w:wAfter w:w="2" w:type="pct"/>
          <w:trHeight w:val="413"/>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5EF1AD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w:t>
            </w:r>
          </w:p>
        </w:tc>
        <w:tc>
          <w:tcPr>
            <w:tcW w:w="250" w:type="pct"/>
            <w:tcBorders>
              <w:top w:val="nil"/>
              <w:left w:val="nil"/>
              <w:bottom w:val="single" w:sz="4" w:space="0" w:color="auto"/>
              <w:right w:val="single" w:sz="4" w:space="0" w:color="auto"/>
            </w:tcBorders>
            <w:shd w:val="clear" w:color="auto" w:fill="auto"/>
            <w:vAlign w:val="center"/>
            <w:hideMark/>
          </w:tcPr>
          <w:p w14:paraId="20E6A552" w14:textId="1A1DA893"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Objektivi specifik 1.1: Rritja e </w:t>
            </w:r>
            <w:r w:rsidR="0086745A">
              <w:rPr>
                <w:rFonts w:ascii="Arial" w:eastAsia="Times New Roman" w:hAnsi="Arial" w:cs="Arial"/>
                <w:b/>
                <w:bCs/>
                <w:color w:val="000000"/>
                <w:sz w:val="6"/>
                <w:szCs w:val="6"/>
                <w:lang w:eastAsia="sq-AL"/>
              </w:rPr>
              <w:t>s</w:t>
            </w:r>
            <w:r w:rsidRPr="00531CA9">
              <w:rPr>
                <w:rFonts w:ascii="Arial" w:eastAsia="Times New Roman" w:hAnsi="Arial" w:cs="Arial"/>
                <w:b/>
                <w:bCs/>
                <w:color w:val="000000"/>
                <w:sz w:val="6"/>
                <w:szCs w:val="6"/>
                <w:lang w:eastAsia="sq-AL"/>
              </w:rPr>
              <w:t>igurisë në komunitet bazuar në vlerësimin e risqeve dhe proaktivitetin</w:t>
            </w:r>
          </w:p>
        </w:tc>
        <w:tc>
          <w:tcPr>
            <w:tcW w:w="196" w:type="pct"/>
            <w:tcBorders>
              <w:top w:val="nil"/>
              <w:left w:val="nil"/>
              <w:bottom w:val="single" w:sz="4" w:space="0" w:color="auto"/>
              <w:right w:val="single" w:sz="4" w:space="0" w:color="auto"/>
            </w:tcBorders>
            <w:shd w:val="clear" w:color="auto" w:fill="auto"/>
            <w:vAlign w:val="center"/>
            <w:hideMark/>
          </w:tcPr>
          <w:p w14:paraId="4B60F921"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624245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2375CE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797C70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35EE2C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0D365F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79F663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7C4BA6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7D4C25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6D58BC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004E44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55A4F8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34D373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2F07D6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5AB560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7B562D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34115B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18DD7F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0474CD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0FFF54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516117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14D991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79B53F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95DAC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599CB1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5002E4A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F7A241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single" w:sz="8" w:space="0" w:color="auto"/>
              <w:left w:val="nil"/>
              <w:bottom w:val="single" w:sz="4" w:space="0" w:color="auto"/>
              <w:right w:val="single" w:sz="4" w:space="0" w:color="auto"/>
            </w:tcBorders>
            <w:shd w:val="clear" w:color="auto" w:fill="auto"/>
            <w:vAlign w:val="center"/>
            <w:hideMark/>
          </w:tcPr>
          <w:p w14:paraId="4BC6B8A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1 Forcimi i bashkëpunimit ndërinstitucional për vlerësimin e riskut dhe dëmit dhe masat parandaluese.</w:t>
            </w:r>
          </w:p>
        </w:tc>
        <w:tc>
          <w:tcPr>
            <w:tcW w:w="196" w:type="pct"/>
            <w:tcBorders>
              <w:top w:val="nil"/>
              <w:left w:val="nil"/>
              <w:bottom w:val="single" w:sz="4" w:space="0" w:color="auto"/>
              <w:right w:val="single" w:sz="4" w:space="0" w:color="auto"/>
            </w:tcBorders>
            <w:shd w:val="clear" w:color="auto" w:fill="auto"/>
            <w:vAlign w:val="center"/>
            <w:hideMark/>
          </w:tcPr>
          <w:p w14:paraId="21A6D103"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17AD1A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66E2A7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2034D8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266058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592FB3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16101F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03934F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456E06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8EBCB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78EF0F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0625A2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6CE6B6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69E8DD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258B43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6AA2BF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008D6D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CBB2C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439D12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7BD305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697CA7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6E38E8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1844AB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D61A0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454701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6309338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A0A546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w:t>
            </w:r>
          </w:p>
        </w:tc>
        <w:tc>
          <w:tcPr>
            <w:tcW w:w="250" w:type="pct"/>
            <w:tcBorders>
              <w:top w:val="nil"/>
              <w:left w:val="nil"/>
              <w:bottom w:val="single" w:sz="4" w:space="0" w:color="auto"/>
              <w:right w:val="single" w:sz="4" w:space="0" w:color="auto"/>
            </w:tcBorders>
            <w:shd w:val="clear" w:color="000000" w:fill="FFFFFF"/>
            <w:vAlign w:val="center"/>
            <w:hideMark/>
          </w:tcPr>
          <w:p w14:paraId="1953B6D4"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Hartimi i analizave specifike bazuar në treguesit e performancës/punës, duke vlerësuar dhe klasifikuar nivelet e riskut për zonat e territorit (urbane dhe rurale) për rritje të tendencave të veprave penale apo të paligjshmërisë në komunitet.</w:t>
            </w:r>
          </w:p>
        </w:tc>
        <w:tc>
          <w:tcPr>
            <w:tcW w:w="196" w:type="pct"/>
            <w:tcBorders>
              <w:top w:val="nil"/>
              <w:left w:val="nil"/>
              <w:bottom w:val="single" w:sz="4" w:space="0" w:color="auto"/>
              <w:right w:val="single" w:sz="4" w:space="0" w:color="auto"/>
            </w:tcBorders>
            <w:shd w:val="clear" w:color="000000" w:fill="FFFFFF"/>
            <w:vAlign w:val="center"/>
            <w:hideMark/>
          </w:tcPr>
          <w:p w14:paraId="3B998F39" w14:textId="1CEAE901"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0D185D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ADA9C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FAF38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01342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DF855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2AF8B5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25BF2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82" w:type="pct"/>
            <w:tcBorders>
              <w:top w:val="nil"/>
              <w:left w:val="nil"/>
              <w:bottom w:val="single" w:sz="4" w:space="0" w:color="auto"/>
              <w:right w:val="single" w:sz="4" w:space="0" w:color="auto"/>
            </w:tcBorders>
            <w:shd w:val="clear" w:color="auto" w:fill="auto"/>
            <w:vAlign w:val="center"/>
            <w:hideMark/>
          </w:tcPr>
          <w:p w14:paraId="3C6552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161809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32D53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9" w:type="pct"/>
            <w:tcBorders>
              <w:top w:val="nil"/>
              <w:left w:val="nil"/>
              <w:bottom w:val="single" w:sz="4" w:space="0" w:color="auto"/>
              <w:right w:val="single" w:sz="4" w:space="0" w:color="auto"/>
            </w:tcBorders>
            <w:shd w:val="clear" w:color="auto" w:fill="auto"/>
            <w:vAlign w:val="center"/>
            <w:hideMark/>
          </w:tcPr>
          <w:p w14:paraId="6CF530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155355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91634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233" w:type="pct"/>
            <w:gridSpan w:val="2"/>
            <w:tcBorders>
              <w:top w:val="nil"/>
              <w:left w:val="nil"/>
              <w:bottom w:val="single" w:sz="4" w:space="0" w:color="auto"/>
              <w:right w:val="single" w:sz="4" w:space="0" w:color="auto"/>
            </w:tcBorders>
            <w:shd w:val="clear" w:color="auto" w:fill="auto"/>
            <w:vAlign w:val="center"/>
            <w:hideMark/>
          </w:tcPr>
          <w:p w14:paraId="23F4AC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7C8FAE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F3864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236" w:type="pct"/>
            <w:gridSpan w:val="2"/>
            <w:tcBorders>
              <w:top w:val="nil"/>
              <w:left w:val="nil"/>
              <w:bottom w:val="single" w:sz="4" w:space="0" w:color="auto"/>
              <w:right w:val="single" w:sz="4" w:space="0" w:color="auto"/>
            </w:tcBorders>
            <w:shd w:val="clear" w:color="auto" w:fill="auto"/>
            <w:vAlign w:val="center"/>
            <w:hideMark/>
          </w:tcPr>
          <w:p w14:paraId="21712E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0E0AC4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E188C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1EC066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626F9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04FFD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7CF2E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2402C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3E58BD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30AA64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1.1.2</w:t>
            </w:r>
          </w:p>
        </w:tc>
        <w:tc>
          <w:tcPr>
            <w:tcW w:w="250" w:type="pct"/>
            <w:tcBorders>
              <w:top w:val="nil"/>
              <w:left w:val="nil"/>
              <w:bottom w:val="single" w:sz="4" w:space="0" w:color="auto"/>
              <w:right w:val="single" w:sz="4" w:space="0" w:color="auto"/>
            </w:tcBorders>
            <w:shd w:val="clear" w:color="000000" w:fill="FFFFFF"/>
            <w:vAlign w:val="center"/>
            <w:hideMark/>
          </w:tcPr>
          <w:p w14:paraId="7A9A8CCB" w14:textId="28DF6B68"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Vlerësimi i risqeve dhe përcaktimi i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zonave të nxehta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me qëllim orientimin e planifikimit dhe kryerjen e shërbimeve policore në këto vende për parandalimin e ngjarjeve të ndryshme (kriminale, paligjshmëri, aksidente rrugore, etj.).</w:t>
            </w:r>
          </w:p>
        </w:tc>
        <w:tc>
          <w:tcPr>
            <w:tcW w:w="196" w:type="pct"/>
            <w:tcBorders>
              <w:top w:val="nil"/>
              <w:left w:val="nil"/>
              <w:bottom w:val="single" w:sz="4" w:space="0" w:color="auto"/>
              <w:right w:val="single" w:sz="4" w:space="0" w:color="auto"/>
            </w:tcBorders>
            <w:shd w:val="clear" w:color="000000" w:fill="FFFFFF"/>
            <w:vAlign w:val="center"/>
            <w:hideMark/>
          </w:tcPr>
          <w:p w14:paraId="16184A33" w14:textId="17FC8CD2"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 Kodi i produktit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91604AA</w:t>
            </w:r>
          </w:p>
        </w:tc>
        <w:tc>
          <w:tcPr>
            <w:tcW w:w="204" w:type="pct"/>
            <w:tcBorders>
              <w:top w:val="nil"/>
              <w:left w:val="nil"/>
              <w:bottom w:val="single" w:sz="4" w:space="0" w:color="auto"/>
              <w:right w:val="single" w:sz="4" w:space="0" w:color="auto"/>
            </w:tcBorders>
            <w:shd w:val="clear" w:color="000000" w:fill="FFFFFF"/>
            <w:vAlign w:val="center"/>
            <w:hideMark/>
          </w:tcPr>
          <w:p w14:paraId="3CE343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593BA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Bashkitë </w:t>
            </w:r>
            <w:r w:rsidRPr="00531CA9">
              <w:rPr>
                <w:rFonts w:ascii="Arial" w:eastAsia="Times New Roman" w:hAnsi="Arial" w:cs="Arial"/>
                <w:color w:val="000000"/>
                <w:sz w:val="6"/>
                <w:szCs w:val="6"/>
                <w:lang w:eastAsia="sq-AL"/>
              </w:rPr>
              <w:br/>
              <w:t xml:space="preserve">KVSP; </w:t>
            </w:r>
            <w:r w:rsidRPr="00531CA9">
              <w:rPr>
                <w:rFonts w:ascii="Arial" w:eastAsia="Times New Roman" w:hAnsi="Arial" w:cs="Arial"/>
                <w:color w:val="000000"/>
                <w:sz w:val="6"/>
                <w:szCs w:val="6"/>
                <w:lang w:eastAsia="sq-AL"/>
              </w:rPr>
              <w:br/>
              <w:t>Ministritë e linjës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F5D4B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91F5E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37693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3701B0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6DF25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82" w:type="pct"/>
            <w:tcBorders>
              <w:top w:val="nil"/>
              <w:left w:val="nil"/>
              <w:bottom w:val="single" w:sz="4" w:space="0" w:color="auto"/>
              <w:right w:val="single" w:sz="4" w:space="0" w:color="auto"/>
            </w:tcBorders>
            <w:shd w:val="clear" w:color="auto" w:fill="auto"/>
            <w:vAlign w:val="center"/>
            <w:hideMark/>
          </w:tcPr>
          <w:p w14:paraId="49A052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26807D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A6320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9" w:type="pct"/>
            <w:tcBorders>
              <w:top w:val="nil"/>
              <w:left w:val="nil"/>
              <w:bottom w:val="single" w:sz="4" w:space="0" w:color="auto"/>
              <w:right w:val="single" w:sz="4" w:space="0" w:color="auto"/>
            </w:tcBorders>
            <w:shd w:val="clear" w:color="auto" w:fill="auto"/>
            <w:vAlign w:val="center"/>
            <w:hideMark/>
          </w:tcPr>
          <w:p w14:paraId="37D1A5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00CFDF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1B6B4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233" w:type="pct"/>
            <w:gridSpan w:val="2"/>
            <w:tcBorders>
              <w:top w:val="nil"/>
              <w:left w:val="nil"/>
              <w:bottom w:val="single" w:sz="4" w:space="0" w:color="auto"/>
              <w:right w:val="single" w:sz="4" w:space="0" w:color="auto"/>
            </w:tcBorders>
            <w:shd w:val="clear" w:color="auto" w:fill="auto"/>
            <w:vAlign w:val="center"/>
            <w:hideMark/>
          </w:tcPr>
          <w:p w14:paraId="1937E5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105DD2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A586C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236" w:type="pct"/>
            <w:gridSpan w:val="2"/>
            <w:tcBorders>
              <w:top w:val="nil"/>
              <w:left w:val="nil"/>
              <w:bottom w:val="single" w:sz="4" w:space="0" w:color="auto"/>
              <w:right w:val="single" w:sz="4" w:space="0" w:color="auto"/>
            </w:tcBorders>
            <w:shd w:val="clear" w:color="auto" w:fill="auto"/>
            <w:vAlign w:val="center"/>
            <w:hideMark/>
          </w:tcPr>
          <w:p w14:paraId="2D39A1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16F2D8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D6E0A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0184AC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9D2F1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C8761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0BC80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A7D6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4878CC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0833858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1.1.3</w:t>
            </w:r>
          </w:p>
        </w:tc>
        <w:tc>
          <w:tcPr>
            <w:tcW w:w="250" w:type="pct"/>
            <w:tcBorders>
              <w:top w:val="nil"/>
              <w:left w:val="nil"/>
              <w:bottom w:val="single" w:sz="4" w:space="0" w:color="auto"/>
              <w:right w:val="single" w:sz="4" w:space="0" w:color="auto"/>
            </w:tcBorders>
            <w:shd w:val="clear" w:color="000000" w:fill="FFFFFF"/>
            <w:vAlign w:val="center"/>
            <w:hideMark/>
          </w:tcPr>
          <w:p w14:paraId="3B95BF7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Mbledhja dhe analizimi, grumbullimi dhe shkëmbimi i informacioneve të ndryshme policore që kanë të bëjnë me persona apo grupe të dyshuara që ushtrojnë veprimtari kriminale apo të paligjshme në territor.</w:t>
            </w:r>
          </w:p>
        </w:tc>
        <w:tc>
          <w:tcPr>
            <w:tcW w:w="196" w:type="pct"/>
            <w:tcBorders>
              <w:top w:val="nil"/>
              <w:left w:val="nil"/>
              <w:bottom w:val="single" w:sz="4" w:space="0" w:color="auto"/>
              <w:right w:val="single" w:sz="4" w:space="0" w:color="auto"/>
            </w:tcBorders>
            <w:shd w:val="clear" w:color="000000" w:fill="FFFFFF"/>
            <w:vAlign w:val="center"/>
            <w:hideMark/>
          </w:tcPr>
          <w:p w14:paraId="7ADF2001" w14:textId="03E18DC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CDBB6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3E7F6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4EEEB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CD3C8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3B344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6F44DC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FD23A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82" w:type="pct"/>
            <w:tcBorders>
              <w:top w:val="nil"/>
              <w:left w:val="nil"/>
              <w:bottom w:val="single" w:sz="4" w:space="0" w:color="auto"/>
              <w:right w:val="single" w:sz="4" w:space="0" w:color="auto"/>
            </w:tcBorders>
            <w:shd w:val="clear" w:color="auto" w:fill="auto"/>
            <w:vAlign w:val="center"/>
            <w:hideMark/>
          </w:tcPr>
          <w:p w14:paraId="7F23CA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1B284D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43F78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9" w:type="pct"/>
            <w:tcBorders>
              <w:top w:val="nil"/>
              <w:left w:val="nil"/>
              <w:bottom w:val="single" w:sz="4" w:space="0" w:color="auto"/>
              <w:right w:val="single" w:sz="4" w:space="0" w:color="auto"/>
            </w:tcBorders>
            <w:shd w:val="clear" w:color="auto" w:fill="auto"/>
            <w:vAlign w:val="center"/>
            <w:hideMark/>
          </w:tcPr>
          <w:p w14:paraId="41F87A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173" w:type="pct"/>
            <w:tcBorders>
              <w:top w:val="nil"/>
              <w:left w:val="nil"/>
              <w:bottom w:val="single" w:sz="4" w:space="0" w:color="auto"/>
              <w:right w:val="single" w:sz="4" w:space="0" w:color="auto"/>
            </w:tcBorders>
            <w:shd w:val="clear" w:color="auto" w:fill="auto"/>
            <w:vAlign w:val="center"/>
            <w:hideMark/>
          </w:tcPr>
          <w:p w14:paraId="748AB7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8AAAA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36,647,600</w:t>
            </w:r>
          </w:p>
        </w:tc>
        <w:tc>
          <w:tcPr>
            <w:tcW w:w="233" w:type="pct"/>
            <w:gridSpan w:val="2"/>
            <w:tcBorders>
              <w:top w:val="nil"/>
              <w:left w:val="nil"/>
              <w:bottom w:val="single" w:sz="4" w:space="0" w:color="auto"/>
              <w:right w:val="single" w:sz="4" w:space="0" w:color="auto"/>
            </w:tcBorders>
            <w:shd w:val="clear" w:color="auto" w:fill="auto"/>
            <w:vAlign w:val="center"/>
            <w:hideMark/>
          </w:tcPr>
          <w:p w14:paraId="164CB6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1812C2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2C01D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236" w:type="pct"/>
            <w:gridSpan w:val="2"/>
            <w:tcBorders>
              <w:top w:val="nil"/>
              <w:left w:val="nil"/>
              <w:bottom w:val="single" w:sz="4" w:space="0" w:color="auto"/>
              <w:right w:val="single" w:sz="4" w:space="0" w:color="auto"/>
            </w:tcBorders>
            <w:shd w:val="clear" w:color="auto" w:fill="auto"/>
            <w:vAlign w:val="center"/>
            <w:hideMark/>
          </w:tcPr>
          <w:p w14:paraId="3F481B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4C4896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7C262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109,942,800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174D66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F73F4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E7162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EDFB1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6B18D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747046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F31AB0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1.1.4</w:t>
            </w:r>
          </w:p>
        </w:tc>
        <w:tc>
          <w:tcPr>
            <w:tcW w:w="250" w:type="pct"/>
            <w:tcBorders>
              <w:top w:val="nil"/>
              <w:left w:val="nil"/>
              <w:bottom w:val="single" w:sz="4" w:space="0" w:color="auto"/>
              <w:right w:val="single" w:sz="4" w:space="0" w:color="auto"/>
            </w:tcBorders>
            <w:shd w:val="clear" w:color="000000" w:fill="FFFFFF"/>
            <w:vAlign w:val="center"/>
            <w:hideMark/>
          </w:tcPr>
          <w:p w14:paraId="5F7A1BFB"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Zhvillimi i takimeve të përbashkëta në nivel vendor me përfshirjen e komunitetit, institucioneve të tjera dhe shoqërisë civile për çështjet e rendit dhe sigurisë publike.</w:t>
            </w:r>
          </w:p>
        </w:tc>
        <w:tc>
          <w:tcPr>
            <w:tcW w:w="196" w:type="pct"/>
            <w:tcBorders>
              <w:top w:val="nil"/>
              <w:left w:val="nil"/>
              <w:bottom w:val="single" w:sz="4" w:space="0" w:color="auto"/>
              <w:right w:val="single" w:sz="4" w:space="0" w:color="auto"/>
            </w:tcBorders>
            <w:shd w:val="clear" w:color="auto" w:fill="auto"/>
            <w:vAlign w:val="center"/>
            <w:hideMark/>
          </w:tcPr>
          <w:p w14:paraId="6A90451F" w14:textId="7264C679"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Prefektura dhe funksionet e deleguara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01160 Kodi i produktit 91602AA</w:t>
            </w:r>
          </w:p>
        </w:tc>
        <w:tc>
          <w:tcPr>
            <w:tcW w:w="204" w:type="pct"/>
            <w:tcBorders>
              <w:top w:val="nil"/>
              <w:left w:val="nil"/>
              <w:bottom w:val="single" w:sz="4" w:space="0" w:color="auto"/>
              <w:right w:val="single" w:sz="4" w:space="0" w:color="auto"/>
            </w:tcBorders>
            <w:shd w:val="clear" w:color="000000" w:fill="FFFFFF"/>
            <w:vAlign w:val="center"/>
            <w:hideMark/>
          </w:tcPr>
          <w:p w14:paraId="3BB8A7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Qarqeve </w:t>
            </w:r>
          </w:p>
        </w:tc>
        <w:tc>
          <w:tcPr>
            <w:tcW w:w="181" w:type="pct"/>
            <w:tcBorders>
              <w:top w:val="nil"/>
              <w:left w:val="nil"/>
              <w:bottom w:val="single" w:sz="4" w:space="0" w:color="auto"/>
              <w:right w:val="single" w:sz="4" w:space="0" w:color="auto"/>
            </w:tcBorders>
            <w:shd w:val="clear" w:color="000000" w:fill="FFFFFF"/>
            <w:vAlign w:val="center"/>
            <w:hideMark/>
          </w:tcPr>
          <w:p w14:paraId="35FAFEE6" w14:textId="6542940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KVSP;</w:t>
            </w:r>
            <w:r w:rsidRPr="00531CA9">
              <w:rPr>
                <w:rFonts w:ascii="Arial" w:eastAsia="Times New Roman" w:hAnsi="Arial" w:cs="Arial"/>
                <w:color w:val="000000"/>
                <w:sz w:val="6"/>
                <w:szCs w:val="6"/>
                <w:lang w:eastAsia="sq-AL"/>
              </w:rPr>
              <w:br/>
              <w:t>Institucionet shtetërore;</w:t>
            </w:r>
            <w:r w:rsidR="0086745A">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Shoqëria civile; </w:t>
            </w:r>
            <w:r w:rsidRPr="00531CA9">
              <w:rPr>
                <w:rFonts w:ascii="Arial" w:eastAsia="Times New Roman" w:hAnsi="Arial" w:cs="Arial"/>
                <w:color w:val="000000"/>
                <w:sz w:val="6"/>
                <w:szCs w:val="6"/>
                <w:lang w:eastAsia="sq-AL"/>
              </w:rPr>
              <w:br/>
              <w:t>Komuniteti /PSH/Psikolog/MSHMS/MAS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91187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307FCB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1A20D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803,978</w:t>
            </w:r>
          </w:p>
        </w:tc>
        <w:tc>
          <w:tcPr>
            <w:tcW w:w="173" w:type="pct"/>
            <w:tcBorders>
              <w:top w:val="nil"/>
              <w:left w:val="nil"/>
              <w:bottom w:val="single" w:sz="4" w:space="0" w:color="auto"/>
              <w:right w:val="single" w:sz="4" w:space="0" w:color="auto"/>
            </w:tcBorders>
            <w:shd w:val="clear" w:color="auto" w:fill="auto"/>
            <w:vAlign w:val="center"/>
            <w:hideMark/>
          </w:tcPr>
          <w:p w14:paraId="30F69C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FEC14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803,978</w:t>
            </w:r>
          </w:p>
        </w:tc>
        <w:tc>
          <w:tcPr>
            <w:tcW w:w="182" w:type="pct"/>
            <w:tcBorders>
              <w:top w:val="nil"/>
              <w:left w:val="nil"/>
              <w:bottom w:val="single" w:sz="4" w:space="0" w:color="auto"/>
              <w:right w:val="single" w:sz="4" w:space="0" w:color="auto"/>
            </w:tcBorders>
            <w:shd w:val="clear" w:color="auto" w:fill="auto"/>
            <w:vAlign w:val="center"/>
            <w:hideMark/>
          </w:tcPr>
          <w:p w14:paraId="1EE368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2,037,251</w:t>
            </w:r>
          </w:p>
        </w:tc>
        <w:tc>
          <w:tcPr>
            <w:tcW w:w="173" w:type="pct"/>
            <w:tcBorders>
              <w:top w:val="nil"/>
              <w:left w:val="nil"/>
              <w:bottom w:val="single" w:sz="4" w:space="0" w:color="auto"/>
              <w:right w:val="single" w:sz="4" w:space="0" w:color="auto"/>
            </w:tcBorders>
            <w:shd w:val="clear" w:color="auto" w:fill="auto"/>
            <w:vAlign w:val="center"/>
            <w:hideMark/>
          </w:tcPr>
          <w:p w14:paraId="153957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3D5CC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2,037,251</w:t>
            </w:r>
          </w:p>
        </w:tc>
        <w:tc>
          <w:tcPr>
            <w:tcW w:w="179" w:type="pct"/>
            <w:tcBorders>
              <w:top w:val="nil"/>
              <w:left w:val="nil"/>
              <w:bottom w:val="single" w:sz="4" w:space="0" w:color="auto"/>
              <w:right w:val="single" w:sz="4" w:space="0" w:color="auto"/>
            </w:tcBorders>
            <w:shd w:val="clear" w:color="auto" w:fill="auto"/>
            <w:vAlign w:val="center"/>
            <w:hideMark/>
          </w:tcPr>
          <w:p w14:paraId="4C04F4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8,160</w:t>
            </w:r>
          </w:p>
        </w:tc>
        <w:tc>
          <w:tcPr>
            <w:tcW w:w="173" w:type="pct"/>
            <w:tcBorders>
              <w:top w:val="nil"/>
              <w:left w:val="nil"/>
              <w:bottom w:val="single" w:sz="4" w:space="0" w:color="auto"/>
              <w:right w:val="single" w:sz="4" w:space="0" w:color="auto"/>
            </w:tcBorders>
            <w:shd w:val="clear" w:color="auto" w:fill="auto"/>
            <w:vAlign w:val="center"/>
            <w:hideMark/>
          </w:tcPr>
          <w:p w14:paraId="75272B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AC467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8,160</w:t>
            </w:r>
          </w:p>
        </w:tc>
        <w:tc>
          <w:tcPr>
            <w:tcW w:w="233" w:type="pct"/>
            <w:gridSpan w:val="2"/>
            <w:tcBorders>
              <w:top w:val="nil"/>
              <w:left w:val="nil"/>
              <w:bottom w:val="single" w:sz="4" w:space="0" w:color="auto"/>
              <w:right w:val="single" w:sz="4" w:space="0" w:color="auto"/>
            </w:tcBorders>
            <w:shd w:val="clear" w:color="auto" w:fill="auto"/>
            <w:vAlign w:val="center"/>
            <w:hideMark/>
          </w:tcPr>
          <w:p w14:paraId="5BCCA5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2,849,389</w:t>
            </w:r>
          </w:p>
        </w:tc>
        <w:tc>
          <w:tcPr>
            <w:tcW w:w="151" w:type="pct"/>
            <w:gridSpan w:val="2"/>
            <w:tcBorders>
              <w:top w:val="nil"/>
              <w:left w:val="nil"/>
              <w:bottom w:val="single" w:sz="4" w:space="0" w:color="auto"/>
              <w:right w:val="single" w:sz="4" w:space="0" w:color="auto"/>
            </w:tcBorders>
            <w:shd w:val="clear" w:color="auto" w:fill="auto"/>
            <w:vAlign w:val="center"/>
            <w:hideMark/>
          </w:tcPr>
          <w:p w14:paraId="54EDC3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06FFC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2,849,389</w:t>
            </w:r>
          </w:p>
        </w:tc>
        <w:tc>
          <w:tcPr>
            <w:tcW w:w="236" w:type="pct"/>
            <w:gridSpan w:val="2"/>
            <w:tcBorders>
              <w:top w:val="nil"/>
              <w:left w:val="nil"/>
              <w:bottom w:val="single" w:sz="4" w:space="0" w:color="auto"/>
              <w:right w:val="single" w:sz="4" w:space="0" w:color="auto"/>
            </w:tcBorders>
            <w:shd w:val="clear" w:color="auto" w:fill="auto"/>
            <w:vAlign w:val="center"/>
            <w:hideMark/>
          </w:tcPr>
          <w:p w14:paraId="232840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2,849,389</w:t>
            </w:r>
          </w:p>
        </w:tc>
        <w:tc>
          <w:tcPr>
            <w:tcW w:w="149" w:type="pct"/>
            <w:gridSpan w:val="2"/>
            <w:tcBorders>
              <w:top w:val="nil"/>
              <w:left w:val="nil"/>
              <w:bottom w:val="single" w:sz="4" w:space="0" w:color="auto"/>
              <w:right w:val="single" w:sz="4" w:space="0" w:color="auto"/>
            </w:tcBorders>
            <w:shd w:val="clear" w:color="auto" w:fill="auto"/>
            <w:vAlign w:val="center"/>
            <w:hideMark/>
          </w:tcPr>
          <w:p w14:paraId="5A379A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22724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2,849,389</w:t>
            </w:r>
          </w:p>
        </w:tc>
        <w:tc>
          <w:tcPr>
            <w:tcW w:w="157" w:type="pct"/>
            <w:gridSpan w:val="4"/>
            <w:tcBorders>
              <w:top w:val="nil"/>
              <w:left w:val="nil"/>
              <w:bottom w:val="single" w:sz="4" w:space="0" w:color="auto"/>
              <w:right w:val="single" w:sz="4" w:space="0" w:color="auto"/>
            </w:tcBorders>
            <w:shd w:val="clear" w:color="auto" w:fill="auto"/>
            <w:vAlign w:val="center"/>
            <w:hideMark/>
          </w:tcPr>
          <w:p w14:paraId="52B633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2D224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2DEE3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BD02B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C1FB3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F061D2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2A8009B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1.1.5</w:t>
            </w:r>
          </w:p>
        </w:tc>
        <w:tc>
          <w:tcPr>
            <w:tcW w:w="250" w:type="pct"/>
            <w:tcBorders>
              <w:top w:val="nil"/>
              <w:left w:val="nil"/>
              <w:bottom w:val="single" w:sz="4" w:space="0" w:color="auto"/>
              <w:right w:val="single" w:sz="4" w:space="0" w:color="auto"/>
            </w:tcBorders>
            <w:shd w:val="clear" w:color="000000" w:fill="FFFFFF"/>
            <w:vAlign w:val="center"/>
            <w:hideMark/>
          </w:tcPr>
          <w:p w14:paraId="0D021484" w14:textId="7ED8D0A9"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i planeve të veprimit/masave parandaluese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në lidhje me çështje të rëndësishme për rendin dhe sigurinë publike në zonat e nxehta.</w:t>
            </w:r>
          </w:p>
        </w:tc>
        <w:tc>
          <w:tcPr>
            <w:tcW w:w="196" w:type="pct"/>
            <w:tcBorders>
              <w:top w:val="nil"/>
              <w:left w:val="nil"/>
              <w:bottom w:val="single" w:sz="4" w:space="0" w:color="auto"/>
              <w:right w:val="single" w:sz="4" w:space="0" w:color="auto"/>
            </w:tcBorders>
            <w:shd w:val="clear" w:color="000000" w:fill="FFFFFF"/>
            <w:vAlign w:val="center"/>
            <w:hideMark/>
          </w:tcPr>
          <w:p w14:paraId="23D9CDAB" w14:textId="0BA4A1E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 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75B3D8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F74A778" w14:textId="15E1BFD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KSVP; </w:t>
            </w:r>
            <w:r w:rsidR="000D2C2D" w:rsidRPr="00531CA9">
              <w:rPr>
                <w:rFonts w:ascii="Arial" w:eastAsia="Times New Roman" w:hAnsi="Arial" w:cs="Arial"/>
                <w:color w:val="000000"/>
                <w:sz w:val="6"/>
                <w:szCs w:val="6"/>
                <w:lang w:eastAsia="sq-AL"/>
              </w:rPr>
              <w:t>prefektët e qarqeve;</w:t>
            </w:r>
            <w:r w:rsidR="000D2C2D" w:rsidRPr="00531CA9">
              <w:rPr>
                <w:rFonts w:ascii="Arial" w:eastAsia="Times New Roman" w:hAnsi="Arial" w:cs="Arial"/>
                <w:color w:val="000000"/>
                <w:sz w:val="6"/>
                <w:szCs w:val="6"/>
                <w:lang w:eastAsia="sq-AL"/>
              </w:rPr>
              <w:br/>
              <w:t>institucionet shtetërore</w:t>
            </w:r>
            <w:r w:rsidRPr="00531CA9">
              <w:rPr>
                <w:rFonts w:ascii="Arial" w:eastAsia="Times New Roman" w:hAnsi="Arial" w:cs="Arial"/>
                <w:color w:val="000000"/>
                <w:sz w:val="6"/>
                <w:szCs w:val="6"/>
                <w:lang w:eastAsia="sq-AL"/>
              </w:rPr>
              <w:t>;</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9496F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614191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B7707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173" w:type="pct"/>
            <w:tcBorders>
              <w:top w:val="nil"/>
              <w:left w:val="nil"/>
              <w:bottom w:val="single" w:sz="4" w:space="0" w:color="auto"/>
              <w:right w:val="single" w:sz="4" w:space="0" w:color="auto"/>
            </w:tcBorders>
            <w:shd w:val="clear" w:color="auto" w:fill="auto"/>
            <w:vAlign w:val="center"/>
            <w:hideMark/>
          </w:tcPr>
          <w:p w14:paraId="107907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E2302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182" w:type="pct"/>
            <w:tcBorders>
              <w:top w:val="nil"/>
              <w:left w:val="nil"/>
              <w:bottom w:val="single" w:sz="4" w:space="0" w:color="auto"/>
              <w:right w:val="single" w:sz="4" w:space="0" w:color="auto"/>
            </w:tcBorders>
            <w:shd w:val="clear" w:color="auto" w:fill="auto"/>
            <w:vAlign w:val="center"/>
            <w:hideMark/>
          </w:tcPr>
          <w:p w14:paraId="7017C9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173" w:type="pct"/>
            <w:tcBorders>
              <w:top w:val="nil"/>
              <w:left w:val="nil"/>
              <w:bottom w:val="single" w:sz="4" w:space="0" w:color="auto"/>
              <w:right w:val="single" w:sz="4" w:space="0" w:color="auto"/>
            </w:tcBorders>
            <w:shd w:val="clear" w:color="auto" w:fill="auto"/>
            <w:vAlign w:val="center"/>
            <w:hideMark/>
          </w:tcPr>
          <w:p w14:paraId="5B8A9F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023F5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179" w:type="pct"/>
            <w:tcBorders>
              <w:top w:val="nil"/>
              <w:left w:val="nil"/>
              <w:bottom w:val="single" w:sz="4" w:space="0" w:color="auto"/>
              <w:right w:val="single" w:sz="4" w:space="0" w:color="auto"/>
            </w:tcBorders>
            <w:shd w:val="clear" w:color="auto" w:fill="auto"/>
            <w:vAlign w:val="center"/>
            <w:hideMark/>
          </w:tcPr>
          <w:p w14:paraId="2E7F68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173" w:type="pct"/>
            <w:tcBorders>
              <w:top w:val="nil"/>
              <w:left w:val="nil"/>
              <w:bottom w:val="single" w:sz="4" w:space="0" w:color="auto"/>
              <w:right w:val="single" w:sz="4" w:space="0" w:color="auto"/>
            </w:tcBorders>
            <w:shd w:val="clear" w:color="auto" w:fill="auto"/>
            <w:vAlign w:val="center"/>
            <w:hideMark/>
          </w:tcPr>
          <w:p w14:paraId="68CD40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52B60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126,411,150</w:t>
            </w:r>
          </w:p>
        </w:tc>
        <w:tc>
          <w:tcPr>
            <w:tcW w:w="233" w:type="pct"/>
            <w:gridSpan w:val="2"/>
            <w:tcBorders>
              <w:top w:val="nil"/>
              <w:left w:val="nil"/>
              <w:bottom w:val="single" w:sz="4" w:space="0" w:color="auto"/>
              <w:right w:val="single" w:sz="4" w:space="0" w:color="auto"/>
            </w:tcBorders>
            <w:shd w:val="clear" w:color="auto" w:fill="auto"/>
            <w:vAlign w:val="center"/>
            <w:hideMark/>
          </w:tcPr>
          <w:p w14:paraId="0C151B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379,233,450</w:t>
            </w:r>
          </w:p>
        </w:tc>
        <w:tc>
          <w:tcPr>
            <w:tcW w:w="151" w:type="pct"/>
            <w:gridSpan w:val="2"/>
            <w:tcBorders>
              <w:top w:val="nil"/>
              <w:left w:val="nil"/>
              <w:bottom w:val="single" w:sz="4" w:space="0" w:color="auto"/>
              <w:right w:val="single" w:sz="4" w:space="0" w:color="auto"/>
            </w:tcBorders>
            <w:shd w:val="clear" w:color="auto" w:fill="auto"/>
            <w:vAlign w:val="center"/>
            <w:hideMark/>
          </w:tcPr>
          <w:p w14:paraId="20C9FB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FB745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379,233,450</w:t>
            </w:r>
          </w:p>
        </w:tc>
        <w:tc>
          <w:tcPr>
            <w:tcW w:w="236" w:type="pct"/>
            <w:gridSpan w:val="2"/>
            <w:tcBorders>
              <w:top w:val="nil"/>
              <w:left w:val="nil"/>
              <w:bottom w:val="single" w:sz="4" w:space="0" w:color="auto"/>
              <w:right w:val="single" w:sz="4" w:space="0" w:color="auto"/>
            </w:tcBorders>
            <w:shd w:val="clear" w:color="auto" w:fill="auto"/>
            <w:vAlign w:val="center"/>
            <w:hideMark/>
          </w:tcPr>
          <w:p w14:paraId="350239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379,233,450</w:t>
            </w:r>
          </w:p>
        </w:tc>
        <w:tc>
          <w:tcPr>
            <w:tcW w:w="149" w:type="pct"/>
            <w:gridSpan w:val="2"/>
            <w:tcBorders>
              <w:top w:val="nil"/>
              <w:left w:val="nil"/>
              <w:bottom w:val="single" w:sz="4" w:space="0" w:color="auto"/>
              <w:right w:val="single" w:sz="4" w:space="0" w:color="auto"/>
            </w:tcBorders>
            <w:shd w:val="clear" w:color="auto" w:fill="auto"/>
            <w:vAlign w:val="center"/>
            <w:hideMark/>
          </w:tcPr>
          <w:p w14:paraId="31653B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39DAB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379,233,450</w:t>
            </w:r>
          </w:p>
        </w:tc>
        <w:tc>
          <w:tcPr>
            <w:tcW w:w="157" w:type="pct"/>
            <w:gridSpan w:val="4"/>
            <w:tcBorders>
              <w:top w:val="nil"/>
              <w:left w:val="nil"/>
              <w:bottom w:val="single" w:sz="4" w:space="0" w:color="auto"/>
              <w:right w:val="single" w:sz="4" w:space="0" w:color="auto"/>
            </w:tcBorders>
            <w:shd w:val="clear" w:color="auto" w:fill="auto"/>
            <w:vAlign w:val="center"/>
            <w:hideMark/>
          </w:tcPr>
          <w:p w14:paraId="22B659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8943A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79A63F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9E435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2E039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68F959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89A002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1.1.6</w:t>
            </w:r>
          </w:p>
        </w:tc>
        <w:tc>
          <w:tcPr>
            <w:tcW w:w="250" w:type="pct"/>
            <w:tcBorders>
              <w:top w:val="nil"/>
              <w:left w:val="nil"/>
              <w:bottom w:val="single" w:sz="4" w:space="0" w:color="auto"/>
              <w:right w:val="single" w:sz="4" w:space="0" w:color="auto"/>
            </w:tcBorders>
            <w:shd w:val="clear" w:color="000000" w:fill="FFFFFF"/>
            <w:vAlign w:val="center"/>
            <w:hideMark/>
          </w:tcPr>
          <w:p w14:paraId="67045924"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i planeve të masave për ruajtjen e rendit dhe sigurisë në shkolla, bazuar në vlerësimin e situatës kriminale dhe asaj të rendit, kontrollit të plotë të territorit, për garantimin e sigurisë në institucionet arsimore.</w:t>
            </w:r>
          </w:p>
        </w:tc>
        <w:tc>
          <w:tcPr>
            <w:tcW w:w="196" w:type="pct"/>
            <w:tcBorders>
              <w:top w:val="nil"/>
              <w:left w:val="nil"/>
              <w:bottom w:val="single" w:sz="4" w:space="0" w:color="auto"/>
              <w:right w:val="single" w:sz="4" w:space="0" w:color="auto"/>
            </w:tcBorders>
            <w:shd w:val="clear" w:color="000000" w:fill="FFFFFF"/>
            <w:vAlign w:val="center"/>
            <w:hideMark/>
          </w:tcPr>
          <w:p w14:paraId="2CDCA1C8" w14:textId="3252CB1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273738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C70B5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AE2AC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50841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8D1D3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173" w:type="pct"/>
            <w:tcBorders>
              <w:top w:val="nil"/>
              <w:left w:val="nil"/>
              <w:bottom w:val="single" w:sz="4" w:space="0" w:color="auto"/>
              <w:right w:val="single" w:sz="4" w:space="0" w:color="auto"/>
            </w:tcBorders>
            <w:shd w:val="clear" w:color="auto" w:fill="auto"/>
            <w:vAlign w:val="center"/>
            <w:hideMark/>
          </w:tcPr>
          <w:p w14:paraId="54A246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081CB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182" w:type="pct"/>
            <w:tcBorders>
              <w:top w:val="nil"/>
              <w:left w:val="nil"/>
              <w:bottom w:val="single" w:sz="4" w:space="0" w:color="auto"/>
              <w:right w:val="single" w:sz="4" w:space="0" w:color="auto"/>
            </w:tcBorders>
            <w:shd w:val="clear" w:color="auto" w:fill="auto"/>
            <w:vAlign w:val="center"/>
            <w:hideMark/>
          </w:tcPr>
          <w:p w14:paraId="3E6723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173" w:type="pct"/>
            <w:tcBorders>
              <w:top w:val="nil"/>
              <w:left w:val="nil"/>
              <w:bottom w:val="single" w:sz="4" w:space="0" w:color="auto"/>
              <w:right w:val="single" w:sz="4" w:space="0" w:color="auto"/>
            </w:tcBorders>
            <w:shd w:val="clear" w:color="auto" w:fill="auto"/>
            <w:vAlign w:val="center"/>
            <w:hideMark/>
          </w:tcPr>
          <w:p w14:paraId="15D5DA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82759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179" w:type="pct"/>
            <w:tcBorders>
              <w:top w:val="nil"/>
              <w:left w:val="nil"/>
              <w:bottom w:val="single" w:sz="4" w:space="0" w:color="auto"/>
              <w:right w:val="single" w:sz="4" w:space="0" w:color="auto"/>
            </w:tcBorders>
            <w:shd w:val="clear" w:color="auto" w:fill="auto"/>
            <w:vAlign w:val="center"/>
            <w:hideMark/>
          </w:tcPr>
          <w:p w14:paraId="289BF9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173" w:type="pct"/>
            <w:tcBorders>
              <w:top w:val="nil"/>
              <w:left w:val="nil"/>
              <w:bottom w:val="single" w:sz="4" w:space="0" w:color="auto"/>
              <w:right w:val="single" w:sz="4" w:space="0" w:color="auto"/>
            </w:tcBorders>
            <w:shd w:val="clear" w:color="auto" w:fill="auto"/>
            <w:vAlign w:val="center"/>
            <w:hideMark/>
          </w:tcPr>
          <w:p w14:paraId="02ACB2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65113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7,173,300</w:t>
            </w:r>
          </w:p>
        </w:tc>
        <w:tc>
          <w:tcPr>
            <w:tcW w:w="233" w:type="pct"/>
            <w:gridSpan w:val="2"/>
            <w:tcBorders>
              <w:top w:val="nil"/>
              <w:left w:val="nil"/>
              <w:bottom w:val="single" w:sz="4" w:space="0" w:color="auto"/>
              <w:right w:val="single" w:sz="4" w:space="0" w:color="auto"/>
            </w:tcBorders>
            <w:shd w:val="clear" w:color="auto" w:fill="auto"/>
            <w:vAlign w:val="center"/>
            <w:hideMark/>
          </w:tcPr>
          <w:p w14:paraId="5F618E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21,519,900</w:t>
            </w:r>
          </w:p>
        </w:tc>
        <w:tc>
          <w:tcPr>
            <w:tcW w:w="151" w:type="pct"/>
            <w:gridSpan w:val="2"/>
            <w:tcBorders>
              <w:top w:val="nil"/>
              <w:left w:val="nil"/>
              <w:bottom w:val="single" w:sz="4" w:space="0" w:color="auto"/>
              <w:right w:val="single" w:sz="4" w:space="0" w:color="auto"/>
            </w:tcBorders>
            <w:shd w:val="clear" w:color="auto" w:fill="auto"/>
            <w:vAlign w:val="center"/>
            <w:hideMark/>
          </w:tcPr>
          <w:p w14:paraId="3CB573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80D14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21,519,900</w:t>
            </w:r>
          </w:p>
        </w:tc>
        <w:tc>
          <w:tcPr>
            <w:tcW w:w="236" w:type="pct"/>
            <w:gridSpan w:val="2"/>
            <w:tcBorders>
              <w:top w:val="nil"/>
              <w:left w:val="nil"/>
              <w:bottom w:val="single" w:sz="4" w:space="0" w:color="auto"/>
              <w:right w:val="single" w:sz="4" w:space="0" w:color="auto"/>
            </w:tcBorders>
            <w:shd w:val="clear" w:color="auto" w:fill="auto"/>
            <w:vAlign w:val="center"/>
            <w:hideMark/>
          </w:tcPr>
          <w:p w14:paraId="48D434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21,519,900</w:t>
            </w:r>
          </w:p>
        </w:tc>
        <w:tc>
          <w:tcPr>
            <w:tcW w:w="149" w:type="pct"/>
            <w:gridSpan w:val="2"/>
            <w:tcBorders>
              <w:top w:val="nil"/>
              <w:left w:val="nil"/>
              <w:bottom w:val="single" w:sz="4" w:space="0" w:color="auto"/>
              <w:right w:val="single" w:sz="4" w:space="0" w:color="auto"/>
            </w:tcBorders>
            <w:shd w:val="clear" w:color="auto" w:fill="auto"/>
            <w:vAlign w:val="center"/>
            <w:hideMark/>
          </w:tcPr>
          <w:p w14:paraId="0FF927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468AE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21,519,900</w:t>
            </w:r>
          </w:p>
        </w:tc>
        <w:tc>
          <w:tcPr>
            <w:tcW w:w="157" w:type="pct"/>
            <w:gridSpan w:val="4"/>
            <w:tcBorders>
              <w:top w:val="nil"/>
              <w:left w:val="nil"/>
              <w:bottom w:val="single" w:sz="4" w:space="0" w:color="auto"/>
              <w:right w:val="single" w:sz="4" w:space="0" w:color="auto"/>
            </w:tcBorders>
            <w:shd w:val="clear" w:color="auto" w:fill="auto"/>
            <w:vAlign w:val="center"/>
            <w:hideMark/>
          </w:tcPr>
          <w:p w14:paraId="1F078E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FEFA0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6F88A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7E9FD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6A943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9BEFF3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D6A80A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1.1.7</w:t>
            </w:r>
          </w:p>
        </w:tc>
        <w:tc>
          <w:tcPr>
            <w:tcW w:w="250" w:type="pct"/>
            <w:tcBorders>
              <w:top w:val="nil"/>
              <w:left w:val="nil"/>
              <w:bottom w:val="single" w:sz="4" w:space="0" w:color="auto"/>
              <w:right w:val="single" w:sz="4" w:space="0" w:color="auto"/>
            </w:tcBorders>
            <w:shd w:val="clear" w:color="auto" w:fill="auto"/>
            <w:vAlign w:val="center"/>
            <w:hideMark/>
          </w:tcPr>
          <w:p w14:paraId="39D61C06"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dhe zbatimi i aktmarrëveshjeve me institucionet ligjzbatuese për masat parandaluese të zjarreve në Zonat e Mbrojtura të përcaktuara sipas legjislacionit në fuqi.</w:t>
            </w:r>
          </w:p>
        </w:tc>
        <w:tc>
          <w:tcPr>
            <w:tcW w:w="196" w:type="pct"/>
            <w:tcBorders>
              <w:top w:val="nil"/>
              <w:left w:val="nil"/>
              <w:bottom w:val="single" w:sz="4" w:space="0" w:color="auto"/>
              <w:right w:val="single" w:sz="4" w:space="0" w:color="auto"/>
            </w:tcBorders>
            <w:shd w:val="clear" w:color="auto" w:fill="auto"/>
            <w:vAlign w:val="center"/>
            <w:hideMark/>
          </w:tcPr>
          <w:p w14:paraId="65FDE31A" w14:textId="7FBF343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7FE3CE0" w14:textId="2C172BE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Agjencia Kombëtare e Zonave të Mbrojtura/ </w:t>
            </w:r>
            <w:r w:rsidR="0086745A">
              <w:rPr>
                <w:rFonts w:ascii="Arial" w:eastAsia="Times New Roman" w:hAnsi="Arial" w:cs="Arial"/>
                <w:color w:val="000000"/>
                <w:sz w:val="6"/>
                <w:szCs w:val="6"/>
                <w:lang w:eastAsia="sq-AL"/>
              </w:rPr>
              <w:t>a</w:t>
            </w:r>
            <w:r w:rsidRPr="00531CA9">
              <w:rPr>
                <w:rFonts w:ascii="Arial" w:eastAsia="Times New Roman" w:hAnsi="Arial" w:cs="Arial"/>
                <w:color w:val="000000"/>
                <w:sz w:val="6"/>
                <w:szCs w:val="6"/>
                <w:lang w:eastAsia="sq-AL"/>
              </w:rPr>
              <w:t>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 në qarqe</w:t>
            </w:r>
          </w:p>
        </w:tc>
        <w:tc>
          <w:tcPr>
            <w:tcW w:w="181" w:type="pct"/>
            <w:tcBorders>
              <w:top w:val="nil"/>
              <w:left w:val="nil"/>
              <w:bottom w:val="single" w:sz="4" w:space="0" w:color="auto"/>
              <w:right w:val="single" w:sz="4" w:space="0" w:color="auto"/>
            </w:tcBorders>
            <w:shd w:val="clear" w:color="auto" w:fill="auto"/>
            <w:vAlign w:val="center"/>
            <w:hideMark/>
          </w:tcPr>
          <w:p w14:paraId="4F7254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702C77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4F3E4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BA007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5556D2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ED392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15B503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5C54CE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C8F2F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9" w:type="pct"/>
            <w:tcBorders>
              <w:top w:val="nil"/>
              <w:left w:val="nil"/>
              <w:bottom w:val="single" w:sz="4" w:space="0" w:color="auto"/>
              <w:right w:val="single" w:sz="4" w:space="0" w:color="auto"/>
            </w:tcBorders>
            <w:shd w:val="clear" w:color="auto" w:fill="auto"/>
            <w:vAlign w:val="center"/>
            <w:hideMark/>
          </w:tcPr>
          <w:p w14:paraId="5C1A1F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173" w:type="pct"/>
            <w:tcBorders>
              <w:top w:val="nil"/>
              <w:left w:val="nil"/>
              <w:bottom w:val="single" w:sz="4" w:space="0" w:color="auto"/>
              <w:right w:val="single" w:sz="4" w:space="0" w:color="auto"/>
            </w:tcBorders>
            <w:shd w:val="clear" w:color="auto" w:fill="auto"/>
            <w:vAlign w:val="center"/>
            <w:hideMark/>
          </w:tcPr>
          <w:p w14:paraId="71288B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B702F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59EAF3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58C91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CB0FC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CCD7C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23BC2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9B241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6938D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599D6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9D31A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29CE2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7A897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51070B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F51A4C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1.1.8</w:t>
            </w:r>
          </w:p>
        </w:tc>
        <w:tc>
          <w:tcPr>
            <w:tcW w:w="250" w:type="pct"/>
            <w:tcBorders>
              <w:top w:val="nil"/>
              <w:left w:val="nil"/>
              <w:bottom w:val="single" w:sz="4" w:space="0" w:color="auto"/>
              <w:right w:val="single" w:sz="4" w:space="0" w:color="auto"/>
            </w:tcBorders>
            <w:shd w:val="clear" w:color="auto" w:fill="auto"/>
            <w:vAlign w:val="center"/>
            <w:hideMark/>
          </w:tcPr>
          <w:p w14:paraId="0A2BC1FC"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Hartimi dhe zbatimi i aktmarrëveshjeve me pushtetin vendor dhe komunitetin që ndodhen në territorin brenda zonave të mbrojtura në rastet e emergjencave si zjarret, përmbytjet, erozionet, si dhe informacioneve të marra mbi </w:t>
            </w:r>
            <w:r w:rsidRPr="00531CA9">
              <w:rPr>
                <w:rFonts w:ascii="Arial" w:eastAsia="Times New Roman" w:hAnsi="Arial" w:cs="Arial"/>
                <w:sz w:val="6"/>
                <w:szCs w:val="6"/>
                <w:lang w:eastAsia="sq-AL"/>
              </w:rPr>
              <w:lastRenderedPageBreak/>
              <w:t>problematikat e guidave turistike me turistë të huaj.</w:t>
            </w:r>
          </w:p>
        </w:tc>
        <w:tc>
          <w:tcPr>
            <w:tcW w:w="196" w:type="pct"/>
            <w:tcBorders>
              <w:top w:val="nil"/>
              <w:left w:val="nil"/>
              <w:bottom w:val="single" w:sz="4" w:space="0" w:color="auto"/>
              <w:right w:val="single" w:sz="4" w:space="0" w:color="auto"/>
            </w:tcBorders>
            <w:shd w:val="clear" w:color="auto" w:fill="auto"/>
            <w:vAlign w:val="center"/>
            <w:hideMark/>
          </w:tcPr>
          <w:p w14:paraId="4BBDA9E7" w14:textId="6A7B8F1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462BD617" w14:textId="5701C54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Agjencia Kombëtare e Zonave të Mbrojtura/ </w:t>
            </w:r>
            <w:r w:rsidR="0086745A">
              <w:rPr>
                <w:rFonts w:ascii="Arial" w:eastAsia="Times New Roman" w:hAnsi="Arial" w:cs="Arial"/>
                <w:color w:val="000000"/>
                <w:sz w:val="6"/>
                <w:szCs w:val="6"/>
                <w:lang w:eastAsia="sq-AL"/>
              </w:rPr>
              <w:t>a</w:t>
            </w:r>
            <w:r w:rsidRPr="00531CA9">
              <w:rPr>
                <w:rFonts w:ascii="Arial" w:eastAsia="Times New Roman" w:hAnsi="Arial" w:cs="Arial"/>
                <w:color w:val="000000"/>
                <w:sz w:val="6"/>
                <w:szCs w:val="6"/>
                <w:lang w:eastAsia="sq-AL"/>
              </w:rPr>
              <w:t>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zonave </w:t>
            </w:r>
            <w:r w:rsidR="00F71B4D" w:rsidRPr="00531CA9">
              <w:rPr>
                <w:rFonts w:ascii="Arial" w:eastAsia="Times New Roman" w:hAnsi="Arial" w:cs="Arial"/>
                <w:color w:val="000000"/>
                <w:sz w:val="6"/>
                <w:szCs w:val="6"/>
                <w:lang w:eastAsia="sq-AL"/>
              </w:rPr>
              <w:t>të</w:t>
            </w:r>
            <w:r w:rsidRPr="00531CA9">
              <w:rPr>
                <w:rFonts w:ascii="Arial" w:eastAsia="Times New Roman" w:hAnsi="Arial" w:cs="Arial"/>
                <w:color w:val="000000"/>
                <w:sz w:val="6"/>
                <w:szCs w:val="6"/>
                <w:lang w:eastAsia="sq-AL"/>
              </w:rPr>
              <w:t xml:space="preserve"> mbrojtura në qarqe</w:t>
            </w:r>
          </w:p>
        </w:tc>
        <w:tc>
          <w:tcPr>
            <w:tcW w:w="181" w:type="pct"/>
            <w:tcBorders>
              <w:top w:val="nil"/>
              <w:left w:val="nil"/>
              <w:bottom w:val="single" w:sz="4" w:space="0" w:color="auto"/>
              <w:right w:val="single" w:sz="4" w:space="0" w:color="auto"/>
            </w:tcBorders>
            <w:shd w:val="clear" w:color="auto" w:fill="auto"/>
            <w:vAlign w:val="center"/>
            <w:hideMark/>
          </w:tcPr>
          <w:p w14:paraId="1AC0FB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78834A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FDE39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B4AB7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2C6769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652D3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028819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3A3811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4071C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9" w:type="pct"/>
            <w:tcBorders>
              <w:top w:val="nil"/>
              <w:left w:val="nil"/>
              <w:bottom w:val="single" w:sz="4" w:space="0" w:color="auto"/>
              <w:right w:val="single" w:sz="4" w:space="0" w:color="auto"/>
            </w:tcBorders>
            <w:shd w:val="clear" w:color="auto" w:fill="auto"/>
            <w:vAlign w:val="center"/>
            <w:hideMark/>
          </w:tcPr>
          <w:p w14:paraId="6FD990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173" w:type="pct"/>
            <w:tcBorders>
              <w:top w:val="nil"/>
              <w:left w:val="nil"/>
              <w:bottom w:val="single" w:sz="4" w:space="0" w:color="auto"/>
              <w:right w:val="single" w:sz="4" w:space="0" w:color="auto"/>
            </w:tcBorders>
            <w:shd w:val="clear" w:color="auto" w:fill="auto"/>
            <w:vAlign w:val="center"/>
            <w:hideMark/>
          </w:tcPr>
          <w:p w14:paraId="089327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05325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60D7F0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725C1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E8C35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3FF6B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8D553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AF162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496B95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F4B88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FB16B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47797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AF71C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D10278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2C2297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auto" w:fill="auto"/>
            <w:vAlign w:val="center"/>
            <w:hideMark/>
          </w:tcPr>
          <w:p w14:paraId="1DBD075B" w14:textId="2E2A6673"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Masa 2. Realizimi i vlerësimeve të riskut mbi baza lokale nga </w:t>
            </w:r>
            <w:r w:rsidR="000D2C2D" w:rsidRPr="00531CA9">
              <w:rPr>
                <w:rFonts w:ascii="Arial" w:eastAsia="Times New Roman" w:hAnsi="Arial" w:cs="Arial"/>
                <w:b/>
                <w:bCs/>
                <w:sz w:val="6"/>
                <w:szCs w:val="6"/>
                <w:lang w:eastAsia="sq-AL"/>
              </w:rPr>
              <w:t>këshillat vendorë të sigurisë publike</w:t>
            </w:r>
          </w:p>
        </w:tc>
        <w:tc>
          <w:tcPr>
            <w:tcW w:w="196" w:type="pct"/>
            <w:tcBorders>
              <w:top w:val="nil"/>
              <w:left w:val="nil"/>
              <w:bottom w:val="single" w:sz="4" w:space="0" w:color="auto"/>
              <w:right w:val="single" w:sz="4" w:space="0" w:color="auto"/>
            </w:tcBorders>
            <w:shd w:val="clear" w:color="auto" w:fill="auto"/>
            <w:vAlign w:val="center"/>
            <w:hideMark/>
          </w:tcPr>
          <w:p w14:paraId="77CFFB28"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00E32A3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25D73D0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4D4DD0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3D4952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40E4FB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B7F01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426D44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74E67D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97080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7C1118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6DDB9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731F96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1DD198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0CD3C0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328778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1219CE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03245A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24C2EC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64F705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73950F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38910D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2FB370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20139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53FF1D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46F7294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FC89B5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2.1.1</w:t>
            </w:r>
          </w:p>
        </w:tc>
        <w:tc>
          <w:tcPr>
            <w:tcW w:w="250" w:type="pct"/>
            <w:tcBorders>
              <w:top w:val="nil"/>
              <w:left w:val="nil"/>
              <w:bottom w:val="single" w:sz="4" w:space="0" w:color="auto"/>
              <w:right w:val="single" w:sz="4" w:space="0" w:color="auto"/>
            </w:tcBorders>
            <w:shd w:val="clear" w:color="auto" w:fill="auto"/>
            <w:vAlign w:val="center"/>
            <w:hideMark/>
          </w:tcPr>
          <w:p w14:paraId="7DFC2ED8" w14:textId="3D827950"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Vlerësimi i treguesve të punës dhe informacioneve të strukturave të Policisë së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lidhur mbledhjet e organizuara nga KVSP-të dhe trajtimit të rasteve.</w:t>
            </w:r>
          </w:p>
        </w:tc>
        <w:tc>
          <w:tcPr>
            <w:tcW w:w="196" w:type="pct"/>
            <w:tcBorders>
              <w:top w:val="nil"/>
              <w:left w:val="nil"/>
              <w:bottom w:val="single" w:sz="4" w:space="0" w:color="auto"/>
              <w:right w:val="single" w:sz="4" w:space="0" w:color="auto"/>
            </w:tcBorders>
            <w:shd w:val="clear" w:color="auto" w:fill="auto"/>
            <w:vAlign w:val="center"/>
            <w:hideMark/>
          </w:tcPr>
          <w:p w14:paraId="4E9E175E" w14:textId="10F2D70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21F357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auto" w:fill="auto"/>
            <w:vAlign w:val="center"/>
            <w:hideMark/>
          </w:tcPr>
          <w:p w14:paraId="0F7387DC" w14:textId="1089D45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r w:rsidR="000D2C2D">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MSHMS</w:t>
            </w:r>
          </w:p>
        </w:tc>
        <w:tc>
          <w:tcPr>
            <w:tcW w:w="159" w:type="pct"/>
            <w:gridSpan w:val="2"/>
            <w:tcBorders>
              <w:top w:val="nil"/>
              <w:left w:val="nil"/>
              <w:bottom w:val="single" w:sz="4" w:space="0" w:color="auto"/>
              <w:right w:val="single" w:sz="4" w:space="0" w:color="auto"/>
            </w:tcBorders>
            <w:shd w:val="clear" w:color="auto" w:fill="auto"/>
            <w:vAlign w:val="center"/>
            <w:hideMark/>
          </w:tcPr>
          <w:p w14:paraId="5E2FB4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671EFC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ACDA8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173" w:type="pct"/>
            <w:tcBorders>
              <w:top w:val="nil"/>
              <w:left w:val="nil"/>
              <w:bottom w:val="single" w:sz="4" w:space="0" w:color="auto"/>
              <w:right w:val="single" w:sz="4" w:space="0" w:color="auto"/>
            </w:tcBorders>
            <w:shd w:val="clear" w:color="auto" w:fill="auto"/>
            <w:vAlign w:val="center"/>
            <w:hideMark/>
          </w:tcPr>
          <w:p w14:paraId="2EBC15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09204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182" w:type="pct"/>
            <w:tcBorders>
              <w:top w:val="nil"/>
              <w:left w:val="nil"/>
              <w:bottom w:val="single" w:sz="4" w:space="0" w:color="auto"/>
              <w:right w:val="single" w:sz="4" w:space="0" w:color="auto"/>
            </w:tcBorders>
            <w:shd w:val="clear" w:color="auto" w:fill="auto"/>
            <w:vAlign w:val="center"/>
            <w:hideMark/>
          </w:tcPr>
          <w:p w14:paraId="7CD2E2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173" w:type="pct"/>
            <w:tcBorders>
              <w:top w:val="nil"/>
              <w:left w:val="nil"/>
              <w:bottom w:val="single" w:sz="4" w:space="0" w:color="auto"/>
              <w:right w:val="single" w:sz="4" w:space="0" w:color="auto"/>
            </w:tcBorders>
            <w:shd w:val="clear" w:color="auto" w:fill="auto"/>
            <w:vAlign w:val="center"/>
            <w:hideMark/>
          </w:tcPr>
          <w:p w14:paraId="413E33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A4D65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179" w:type="pct"/>
            <w:tcBorders>
              <w:top w:val="nil"/>
              <w:left w:val="nil"/>
              <w:bottom w:val="single" w:sz="4" w:space="0" w:color="auto"/>
              <w:right w:val="single" w:sz="4" w:space="0" w:color="auto"/>
            </w:tcBorders>
            <w:shd w:val="clear" w:color="auto" w:fill="auto"/>
            <w:vAlign w:val="center"/>
            <w:hideMark/>
          </w:tcPr>
          <w:p w14:paraId="564328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173" w:type="pct"/>
            <w:tcBorders>
              <w:top w:val="nil"/>
              <w:left w:val="nil"/>
              <w:bottom w:val="single" w:sz="4" w:space="0" w:color="auto"/>
              <w:right w:val="single" w:sz="4" w:space="0" w:color="auto"/>
            </w:tcBorders>
            <w:shd w:val="clear" w:color="auto" w:fill="auto"/>
            <w:vAlign w:val="center"/>
            <w:hideMark/>
          </w:tcPr>
          <w:p w14:paraId="69791B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6180D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276,227,540</w:t>
            </w:r>
          </w:p>
        </w:tc>
        <w:tc>
          <w:tcPr>
            <w:tcW w:w="233" w:type="pct"/>
            <w:gridSpan w:val="2"/>
            <w:tcBorders>
              <w:top w:val="nil"/>
              <w:left w:val="nil"/>
              <w:bottom w:val="single" w:sz="4" w:space="0" w:color="auto"/>
              <w:right w:val="single" w:sz="4" w:space="0" w:color="auto"/>
            </w:tcBorders>
            <w:shd w:val="clear" w:color="auto" w:fill="auto"/>
            <w:vAlign w:val="center"/>
            <w:hideMark/>
          </w:tcPr>
          <w:p w14:paraId="43DAC0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828,682,620</w:t>
            </w:r>
          </w:p>
        </w:tc>
        <w:tc>
          <w:tcPr>
            <w:tcW w:w="151" w:type="pct"/>
            <w:gridSpan w:val="2"/>
            <w:tcBorders>
              <w:top w:val="nil"/>
              <w:left w:val="nil"/>
              <w:bottom w:val="single" w:sz="4" w:space="0" w:color="auto"/>
              <w:right w:val="single" w:sz="4" w:space="0" w:color="auto"/>
            </w:tcBorders>
            <w:shd w:val="clear" w:color="auto" w:fill="auto"/>
            <w:vAlign w:val="center"/>
            <w:hideMark/>
          </w:tcPr>
          <w:p w14:paraId="3A221B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98911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828,682,620</w:t>
            </w:r>
          </w:p>
        </w:tc>
        <w:tc>
          <w:tcPr>
            <w:tcW w:w="236" w:type="pct"/>
            <w:gridSpan w:val="2"/>
            <w:tcBorders>
              <w:top w:val="nil"/>
              <w:left w:val="nil"/>
              <w:bottom w:val="single" w:sz="4" w:space="0" w:color="auto"/>
              <w:right w:val="single" w:sz="4" w:space="0" w:color="auto"/>
            </w:tcBorders>
            <w:shd w:val="clear" w:color="auto" w:fill="auto"/>
            <w:vAlign w:val="center"/>
            <w:hideMark/>
          </w:tcPr>
          <w:p w14:paraId="2A5FE5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828,682,620</w:t>
            </w:r>
          </w:p>
        </w:tc>
        <w:tc>
          <w:tcPr>
            <w:tcW w:w="149" w:type="pct"/>
            <w:gridSpan w:val="2"/>
            <w:tcBorders>
              <w:top w:val="nil"/>
              <w:left w:val="nil"/>
              <w:bottom w:val="single" w:sz="4" w:space="0" w:color="auto"/>
              <w:right w:val="single" w:sz="4" w:space="0" w:color="auto"/>
            </w:tcBorders>
            <w:shd w:val="clear" w:color="auto" w:fill="auto"/>
            <w:vAlign w:val="center"/>
            <w:hideMark/>
          </w:tcPr>
          <w:p w14:paraId="3BE51E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FC7E2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828,682,620</w:t>
            </w:r>
          </w:p>
        </w:tc>
        <w:tc>
          <w:tcPr>
            <w:tcW w:w="157" w:type="pct"/>
            <w:gridSpan w:val="4"/>
            <w:tcBorders>
              <w:top w:val="nil"/>
              <w:left w:val="nil"/>
              <w:bottom w:val="single" w:sz="4" w:space="0" w:color="auto"/>
              <w:right w:val="single" w:sz="4" w:space="0" w:color="auto"/>
            </w:tcBorders>
            <w:shd w:val="clear" w:color="auto" w:fill="auto"/>
            <w:vAlign w:val="center"/>
            <w:hideMark/>
          </w:tcPr>
          <w:p w14:paraId="125414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E9251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E4E65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0A67D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E1BAE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C59199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2F6821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2.1.2</w:t>
            </w:r>
          </w:p>
        </w:tc>
        <w:tc>
          <w:tcPr>
            <w:tcW w:w="250" w:type="pct"/>
            <w:tcBorders>
              <w:top w:val="nil"/>
              <w:left w:val="nil"/>
              <w:bottom w:val="single" w:sz="4" w:space="0" w:color="auto"/>
              <w:right w:val="single" w:sz="4" w:space="0" w:color="auto"/>
            </w:tcBorders>
            <w:shd w:val="clear" w:color="auto" w:fill="auto"/>
            <w:vAlign w:val="center"/>
            <w:hideMark/>
          </w:tcPr>
          <w:p w14:paraId="15E8D61E" w14:textId="066D16AE"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Vlerësimi i treguesve të punës dhe informacioneve të strukturave të mbrojt</w:t>
            </w:r>
            <w:r w:rsidR="0086745A">
              <w:rPr>
                <w:rFonts w:ascii="Arial" w:eastAsia="Times New Roman" w:hAnsi="Arial" w:cs="Arial"/>
                <w:sz w:val="6"/>
                <w:szCs w:val="6"/>
                <w:lang w:eastAsia="sq-AL"/>
              </w:rPr>
              <w:t>j</w:t>
            </w:r>
            <w:r w:rsidRPr="00531CA9">
              <w:rPr>
                <w:rFonts w:ascii="Arial" w:eastAsia="Times New Roman" w:hAnsi="Arial" w:cs="Arial"/>
                <w:sz w:val="6"/>
                <w:szCs w:val="6"/>
                <w:lang w:eastAsia="sq-AL"/>
              </w:rPr>
              <w:t>es sociale lidhur mbledhjet e organizuara nga KVSP-të dhe trajtimit t</w:t>
            </w:r>
            <w:r w:rsidR="0086745A">
              <w:rPr>
                <w:rFonts w:ascii="Arial" w:eastAsia="Times New Roman" w:hAnsi="Arial" w:cs="Arial"/>
                <w:sz w:val="6"/>
                <w:szCs w:val="6"/>
                <w:lang w:eastAsia="sq-AL"/>
              </w:rPr>
              <w:t>ë</w:t>
            </w:r>
            <w:r w:rsidRPr="00531CA9">
              <w:rPr>
                <w:rFonts w:ascii="Arial" w:eastAsia="Times New Roman" w:hAnsi="Arial" w:cs="Arial"/>
                <w:sz w:val="6"/>
                <w:szCs w:val="6"/>
                <w:lang w:eastAsia="sq-AL"/>
              </w:rPr>
              <w:t xml:space="preserve"> rasteve.</w:t>
            </w:r>
          </w:p>
        </w:tc>
        <w:tc>
          <w:tcPr>
            <w:tcW w:w="196" w:type="pct"/>
            <w:tcBorders>
              <w:top w:val="nil"/>
              <w:left w:val="nil"/>
              <w:bottom w:val="single" w:sz="4" w:space="0" w:color="auto"/>
              <w:right w:val="single" w:sz="4" w:space="0" w:color="auto"/>
            </w:tcBorders>
            <w:shd w:val="clear" w:color="000000" w:fill="FFFFFF"/>
            <w:vAlign w:val="center"/>
            <w:hideMark/>
          </w:tcPr>
          <w:p w14:paraId="206AEDC1" w14:textId="5660D0C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w:t>
            </w:r>
            <w:r w:rsidR="0086745A">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Planifikim,</w:t>
            </w:r>
            <w:r w:rsidR="0086745A">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 Kodi i produktit 91301 AA </w:t>
            </w:r>
          </w:p>
        </w:tc>
        <w:tc>
          <w:tcPr>
            <w:tcW w:w="204" w:type="pct"/>
            <w:tcBorders>
              <w:top w:val="nil"/>
              <w:left w:val="nil"/>
              <w:bottom w:val="single" w:sz="4" w:space="0" w:color="auto"/>
              <w:right w:val="single" w:sz="4" w:space="0" w:color="auto"/>
            </w:tcBorders>
            <w:shd w:val="clear" w:color="auto" w:fill="auto"/>
            <w:vAlign w:val="center"/>
            <w:hideMark/>
          </w:tcPr>
          <w:p w14:paraId="412FC9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auto" w:fill="auto"/>
            <w:vAlign w:val="center"/>
            <w:hideMark/>
          </w:tcPr>
          <w:p w14:paraId="6141AE13" w14:textId="12A374F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DPPSH:</w:t>
            </w:r>
            <w:r w:rsidR="000D2C2D">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auto" w:fill="auto"/>
            <w:vAlign w:val="center"/>
            <w:hideMark/>
          </w:tcPr>
          <w:p w14:paraId="2FBFF6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25BBB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427D8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479C3C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FC1C0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82" w:type="pct"/>
            <w:tcBorders>
              <w:top w:val="nil"/>
              <w:left w:val="nil"/>
              <w:bottom w:val="single" w:sz="4" w:space="0" w:color="auto"/>
              <w:right w:val="single" w:sz="4" w:space="0" w:color="auto"/>
            </w:tcBorders>
            <w:shd w:val="clear" w:color="auto" w:fill="auto"/>
            <w:vAlign w:val="center"/>
            <w:hideMark/>
          </w:tcPr>
          <w:p w14:paraId="570FEF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196E0F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E46AE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9" w:type="pct"/>
            <w:tcBorders>
              <w:top w:val="nil"/>
              <w:left w:val="nil"/>
              <w:bottom w:val="single" w:sz="4" w:space="0" w:color="auto"/>
              <w:right w:val="single" w:sz="4" w:space="0" w:color="auto"/>
            </w:tcBorders>
            <w:shd w:val="clear" w:color="auto" w:fill="auto"/>
            <w:vAlign w:val="center"/>
            <w:hideMark/>
          </w:tcPr>
          <w:p w14:paraId="689C16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4705E8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8A70E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4BEFE6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D64EB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3B141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21D6D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DED7D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AF5ED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17A8F7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83CF8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60E5F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06C5D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84724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D4432D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138634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2.1.3</w:t>
            </w:r>
          </w:p>
        </w:tc>
        <w:tc>
          <w:tcPr>
            <w:tcW w:w="250" w:type="pct"/>
            <w:tcBorders>
              <w:top w:val="nil"/>
              <w:left w:val="nil"/>
              <w:bottom w:val="single" w:sz="4" w:space="0" w:color="auto"/>
              <w:right w:val="single" w:sz="4" w:space="0" w:color="auto"/>
            </w:tcBorders>
            <w:shd w:val="clear" w:color="auto" w:fill="auto"/>
            <w:vAlign w:val="center"/>
            <w:hideMark/>
          </w:tcPr>
          <w:p w14:paraId="7B46041E"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Kryerja e anketimeve, intervistave, pyetësorëve mbi kënaqësinë e publikut tek policia dhe institucionet.</w:t>
            </w:r>
          </w:p>
        </w:tc>
        <w:tc>
          <w:tcPr>
            <w:tcW w:w="196" w:type="pct"/>
            <w:tcBorders>
              <w:top w:val="nil"/>
              <w:left w:val="nil"/>
              <w:bottom w:val="single" w:sz="4" w:space="0" w:color="auto"/>
              <w:right w:val="single" w:sz="4" w:space="0" w:color="auto"/>
            </w:tcBorders>
            <w:shd w:val="clear" w:color="auto" w:fill="auto"/>
            <w:vAlign w:val="center"/>
            <w:hideMark/>
          </w:tcPr>
          <w:p w14:paraId="4818E4DD" w14:textId="3D6A5A5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 Kodi i produktit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91604AA</w:t>
            </w:r>
          </w:p>
        </w:tc>
        <w:tc>
          <w:tcPr>
            <w:tcW w:w="204" w:type="pct"/>
            <w:tcBorders>
              <w:top w:val="nil"/>
              <w:left w:val="nil"/>
              <w:bottom w:val="single" w:sz="4" w:space="0" w:color="auto"/>
              <w:right w:val="single" w:sz="4" w:space="0" w:color="auto"/>
            </w:tcBorders>
            <w:shd w:val="clear" w:color="auto" w:fill="auto"/>
            <w:vAlign w:val="center"/>
            <w:hideMark/>
          </w:tcPr>
          <w:p w14:paraId="7E10D6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auto" w:fill="auto"/>
            <w:vAlign w:val="center"/>
            <w:hideMark/>
          </w:tcPr>
          <w:p w14:paraId="670BE6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Programi Suedez</w:t>
            </w:r>
            <w:r w:rsidRPr="00531CA9">
              <w:rPr>
                <w:rFonts w:ascii="Arial" w:eastAsia="Times New Roman" w:hAnsi="Arial" w:cs="Arial"/>
                <w:color w:val="000000"/>
                <w:sz w:val="6"/>
                <w:szCs w:val="6"/>
                <w:lang w:eastAsia="sq-AL"/>
              </w:rPr>
              <w:br/>
              <w:t>SCPA</w:t>
            </w:r>
          </w:p>
        </w:tc>
        <w:tc>
          <w:tcPr>
            <w:tcW w:w="159" w:type="pct"/>
            <w:gridSpan w:val="2"/>
            <w:tcBorders>
              <w:top w:val="nil"/>
              <w:left w:val="nil"/>
              <w:bottom w:val="single" w:sz="4" w:space="0" w:color="auto"/>
              <w:right w:val="single" w:sz="4" w:space="0" w:color="auto"/>
            </w:tcBorders>
            <w:shd w:val="clear" w:color="auto" w:fill="auto"/>
            <w:vAlign w:val="center"/>
            <w:hideMark/>
          </w:tcPr>
          <w:p w14:paraId="4EA72E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EAEB5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F634B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173" w:type="pct"/>
            <w:tcBorders>
              <w:top w:val="nil"/>
              <w:left w:val="nil"/>
              <w:bottom w:val="single" w:sz="4" w:space="0" w:color="auto"/>
              <w:right w:val="single" w:sz="4" w:space="0" w:color="auto"/>
            </w:tcBorders>
            <w:shd w:val="clear" w:color="auto" w:fill="auto"/>
            <w:vAlign w:val="center"/>
            <w:hideMark/>
          </w:tcPr>
          <w:p w14:paraId="6F498B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3766D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182" w:type="pct"/>
            <w:tcBorders>
              <w:top w:val="nil"/>
              <w:left w:val="nil"/>
              <w:bottom w:val="single" w:sz="4" w:space="0" w:color="auto"/>
              <w:right w:val="single" w:sz="4" w:space="0" w:color="auto"/>
            </w:tcBorders>
            <w:shd w:val="clear" w:color="auto" w:fill="auto"/>
            <w:vAlign w:val="center"/>
            <w:hideMark/>
          </w:tcPr>
          <w:p w14:paraId="214721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173" w:type="pct"/>
            <w:tcBorders>
              <w:top w:val="nil"/>
              <w:left w:val="nil"/>
              <w:bottom w:val="single" w:sz="4" w:space="0" w:color="auto"/>
              <w:right w:val="single" w:sz="4" w:space="0" w:color="auto"/>
            </w:tcBorders>
            <w:shd w:val="clear" w:color="auto" w:fill="auto"/>
            <w:vAlign w:val="center"/>
            <w:hideMark/>
          </w:tcPr>
          <w:p w14:paraId="40C9EC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D7423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179" w:type="pct"/>
            <w:tcBorders>
              <w:top w:val="nil"/>
              <w:left w:val="nil"/>
              <w:bottom w:val="single" w:sz="4" w:space="0" w:color="auto"/>
              <w:right w:val="single" w:sz="4" w:space="0" w:color="auto"/>
            </w:tcBorders>
            <w:shd w:val="clear" w:color="auto" w:fill="auto"/>
            <w:vAlign w:val="center"/>
            <w:hideMark/>
          </w:tcPr>
          <w:p w14:paraId="0B716F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173" w:type="pct"/>
            <w:tcBorders>
              <w:top w:val="nil"/>
              <w:left w:val="nil"/>
              <w:bottom w:val="single" w:sz="4" w:space="0" w:color="auto"/>
              <w:right w:val="single" w:sz="4" w:space="0" w:color="auto"/>
            </w:tcBorders>
            <w:shd w:val="clear" w:color="auto" w:fill="auto"/>
            <w:vAlign w:val="center"/>
            <w:hideMark/>
          </w:tcPr>
          <w:p w14:paraId="19D45F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35C22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091F7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ACFDF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3AEFC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66,000,000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B0E43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D4A66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A54EE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475EDA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CFB04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4D8C8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B8B61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D3174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E9A868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C5EC8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auto" w:fill="auto"/>
            <w:vAlign w:val="center"/>
            <w:hideMark/>
          </w:tcPr>
          <w:p w14:paraId="6B3DEBE0"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3. Proaktiviteti i shërbimit policor në lidhje me përmirësimin e sistemit të menaxhimit të rasteve.</w:t>
            </w:r>
          </w:p>
        </w:tc>
        <w:tc>
          <w:tcPr>
            <w:tcW w:w="196" w:type="pct"/>
            <w:tcBorders>
              <w:top w:val="nil"/>
              <w:left w:val="nil"/>
              <w:bottom w:val="single" w:sz="4" w:space="0" w:color="auto"/>
              <w:right w:val="single" w:sz="4" w:space="0" w:color="auto"/>
            </w:tcBorders>
            <w:shd w:val="clear" w:color="auto" w:fill="auto"/>
            <w:vAlign w:val="center"/>
            <w:hideMark/>
          </w:tcPr>
          <w:p w14:paraId="418EDE5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20F5AE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0C4231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62776D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1AA5D4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66E3DB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E7261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150671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2" w:type="pct"/>
            <w:tcBorders>
              <w:top w:val="nil"/>
              <w:left w:val="nil"/>
              <w:bottom w:val="single" w:sz="4" w:space="0" w:color="auto"/>
              <w:right w:val="single" w:sz="4" w:space="0" w:color="auto"/>
            </w:tcBorders>
            <w:shd w:val="clear" w:color="auto" w:fill="auto"/>
            <w:vAlign w:val="center"/>
            <w:hideMark/>
          </w:tcPr>
          <w:p w14:paraId="3332D0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3F7A95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5CC2F7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E8C64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AFDED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6A838B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539A62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64D1E1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62BD6A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17BB7D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0EC3F6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0EC338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724FD0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7AFC90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vAlign w:val="center"/>
            <w:hideMark/>
          </w:tcPr>
          <w:p w14:paraId="462E95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425FB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4028F7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42F03C3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92732C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3.1.1</w:t>
            </w:r>
          </w:p>
        </w:tc>
        <w:tc>
          <w:tcPr>
            <w:tcW w:w="250" w:type="pct"/>
            <w:tcBorders>
              <w:top w:val="nil"/>
              <w:left w:val="nil"/>
              <w:bottom w:val="single" w:sz="4" w:space="0" w:color="auto"/>
              <w:right w:val="single" w:sz="4" w:space="0" w:color="auto"/>
            </w:tcBorders>
            <w:shd w:val="clear" w:color="auto" w:fill="auto"/>
            <w:vAlign w:val="center"/>
            <w:hideMark/>
          </w:tcPr>
          <w:p w14:paraId="3FD48278"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Përmirësimi i sistemit Menaxhimit Policor të Çështjes duke shtuar zëra të identifikuara me interes nga strukturat policore.</w:t>
            </w:r>
          </w:p>
        </w:tc>
        <w:tc>
          <w:tcPr>
            <w:tcW w:w="196" w:type="pct"/>
            <w:tcBorders>
              <w:top w:val="nil"/>
              <w:left w:val="nil"/>
              <w:bottom w:val="single" w:sz="4" w:space="0" w:color="auto"/>
              <w:right w:val="single" w:sz="4" w:space="0" w:color="auto"/>
            </w:tcBorders>
            <w:shd w:val="clear" w:color="auto" w:fill="auto"/>
            <w:vAlign w:val="bottom"/>
            <w:hideMark/>
          </w:tcPr>
          <w:p w14:paraId="569DFE93" w14:textId="53C2B81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 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063C24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Teknologjisë së Informacionit/Policia e Shtetit</w:t>
            </w:r>
          </w:p>
        </w:tc>
        <w:tc>
          <w:tcPr>
            <w:tcW w:w="181" w:type="pct"/>
            <w:tcBorders>
              <w:top w:val="nil"/>
              <w:left w:val="nil"/>
              <w:bottom w:val="single" w:sz="4" w:space="0" w:color="auto"/>
              <w:right w:val="single" w:sz="4" w:space="0" w:color="auto"/>
            </w:tcBorders>
            <w:shd w:val="clear" w:color="auto" w:fill="auto"/>
            <w:vAlign w:val="center"/>
            <w:hideMark/>
          </w:tcPr>
          <w:p w14:paraId="4C418C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auto" w:fill="auto"/>
            <w:vAlign w:val="center"/>
            <w:hideMark/>
          </w:tcPr>
          <w:p w14:paraId="09BCC3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99747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B96F4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173" w:type="pct"/>
            <w:tcBorders>
              <w:top w:val="nil"/>
              <w:left w:val="nil"/>
              <w:bottom w:val="single" w:sz="4" w:space="0" w:color="auto"/>
              <w:right w:val="single" w:sz="4" w:space="0" w:color="auto"/>
            </w:tcBorders>
            <w:shd w:val="clear" w:color="auto" w:fill="auto"/>
            <w:vAlign w:val="center"/>
            <w:hideMark/>
          </w:tcPr>
          <w:p w14:paraId="593AD7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163B6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182" w:type="pct"/>
            <w:tcBorders>
              <w:top w:val="nil"/>
              <w:left w:val="nil"/>
              <w:bottom w:val="single" w:sz="4" w:space="0" w:color="auto"/>
              <w:right w:val="single" w:sz="4" w:space="0" w:color="auto"/>
            </w:tcBorders>
            <w:shd w:val="clear" w:color="auto" w:fill="auto"/>
            <w:vAlign w:val="center"/>
            <w:hideMark/>
          </w:tcPr>
          <w:p w14:paraId="296928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173" w:type="pct"/>
            <w:tcBorders>
              <w:top w:val="nil"/>
              <w:left w:val="nil"/>
              <w:bottom w:val="single" w:sz="4" w:space="0" w:color="auto"/>
              <w:right w:val="single" w:sz="4" w:space="0" w:color="auto"/>
            </w:tcBorders>
            <w:shd w:val="clear" w:color="auto" w:fill="auto"/>
            <w:vAlign w:val="center"/>
            <w:hideMark/>
          </w:tcPr>
          <w:p w14:paraId="424C0E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AE4C1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179" w:type="pct"/>
            <w:tcBorders>
              <w:top w:val="nil"/>
              <w:left w:val="nil"/>
              <w:bottom w:val="single" w:sz="4" w:space="0" w:color="auto"/>
              <w:right w:val="single" w:sz="4" w:space="0" w:color="auto"/>
            </w:tcBorders>
            <w:shd w:val="clear" w:color="auto" w:fill="auto"/>
            <w:vAlign w:val="center"/>
            <w:hideMark/>
          </w:tcPr>
          <w:p w14:paraId="34F2A3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173" w:type="pct"/>
            <w:tcBorders>
              <w:top w:val="nil"/>
              <w:left w:val="nil"/>
              <w:bottom w:val="single" w:sz="4" w:space="0" w:color="auto"/>
              <w:right w:val="single" w:sz="4" w:space="0" w:color="auto"/>
            </w:tcBorders>
            <w:shd w:val="clear" w:color="auto" w:fill="auto"/>
            <w:vAlign w:val="center"/>
            <w:hideMark/>
          </w:tcPr>
          <w:p w14:paraId="5B6462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512CD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4,653,950</w:t>
            </w:r>
          </w:p>
        </w:tc>
        <w:tc>
          <w:tcPr>
            <w:tcW w:w="233" w:type="pct"/>
            <w:gridSpan w:val="2"/>
            <w:tcBorders>
              <w:top w:val="nil"/>
              <w:left w:val="nil"/>
              <w:bottom w:val="single" w:sz="4" w:space="0" w:color="auto"/>
              <w:right w:val="single" w:sz="4" w:space="0" w:color="auto"/>
            </w:tcBorders>
            <w:shd w:val="clear" w:color="auto" w:fill="auto"/>
            <w:vAlign w:val="center"/>
            <w:hideMark/>
          </w:tcPr>
          <w:p w14:paraId="2D65E2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13,961,850</w:t>
            </w:r>
          </w:p>
        </w:tc>
        <w:tc>
          <w:tcPr>
            <w:tcW w:w="151" w:type="pct"/>
            <w:gridSpan w:val="2"/>
            <w:tcBorders>
              <w:top w:val="nil"/>
              <w:left w:val="nil"/>
              <w:bottom w:val="single" w:sz="4" w:space="0" w:color="auto"/>
              <w:right w:val="single" w:sz="4" w:space="0" w:color="auto"/>
            </w:tcBorders>
            <w:shd w:val="clear" w:color="auto" w:fill="auto"/>
            <w:vAlign w:val="center"/>
            <w:hideMark/>
          </w:tcPr>
          <w:p w14:paraId="38A223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F3C83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13,961,850</w:t>
            </w:r>
          </w:p>
        </w:tc>
        <w:tc>
          <w:tcPr>
            <w:tcW w:w="236" w:type="pct"/>
            <w:gridSpan w:val="2"/>
            <w:tcBorders>
              <w:top w:val="nil"/>
              <w:left w:val="nil"/>
              <w:bottom w:val="single" w:sz="4" w:space="0" w:color="auto"/>
              <w:right w:val="single" w:sz="4" w:space="0" w:color="auto"/>
            </w:tcBorders>
            <w:shd w:val="clear" w:color="auto" w:fill="auto"/>
            <w:vAlign w:val="center"/>
            <w:hideMark/>
          </w:tcPr>
          <w:p w14:paraId="0F82BE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13,961,850</w:t>
            </w:r>
          </w:p>
        </w:tc>
        <w:tc>
          <w:tcPr>
            <w:tcW w:w="149" w:type="pct"/>
            <w:gridSpan w:val="2"/>
            <w:tcBorders>
              <w:top w:val="nil"/>
              <w:left w:val="nil"/>
              <w:bottom w:val="single" w:sz="4" w:space="0" w:color="auto"/>
              <w:right w:val="single" w:sz="4" w:space="0" w:color="auto"/>
            </w:tcBorders>
            <w:shd w:val="clear" w:color="auto" w:fill="auto"/>
            <w:vAlign w:val="center"/>
            <w:hideMark/>
          </w:tcPr>
          <w:p w14:paraId="25D804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B3820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13,961,850</w:t>
            </w:r>
          </w:p>
        </w:tc>
        <w:tc>
          <w:tcPr>
            <w:tcW w:w="157" w:type="pct"/>
            <w:gridSpan w:val="4"/>
            <w:tcBorders>
              <w:top w:val="nil"/>
              <w:left w:val="nil"/>
              <w:bottom w:val="single" w:sz="4" w:space="0" w:color="auto"/>
              <w:right w:val="single" w:sz="4" w:space="0" w:color="auto"/>
            </w:tcBorders>
            <w:shd w:val="clear" w:color="auto" w:fill="auto"/>
            <w:vAlign w:val="center"/>
            <w:hideMark/>
          </w:tcPr>
          <w:p w14:paraId="634AD0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82D09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2C20A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91B85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FD329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EF485F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542A4B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3.1.2</w:t>
            </w:r>
          </w:p>
        </w:tc>
        <w:tc>
          <w:tcPr>
            <w:tcW w:w="250" w:type="pct"/>
            <w:tcBorders>
              <w:top w:val="nil"/>
              <w:left w:val="nil"/>
              <w:bottom w:val="single" w:sz="4" w:space="0" w:color="auto"/>
              <w:right w:val="single" w:sz="4" w:space="0" w:color="auto"/>
            </w:tcBorders>
            <w:shd w:val="clear" w:color="auto" w:fill="auto"/>
            <w:vAlign w:val="center"/>
            <w:hideMark/>
          </w:tcPr>
          <w:p w14:paraId="38B66DDB"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Rishikimi i procedurës standarde për përcaktimin, marrjen dhe dhënien e numrit unik në Menaxhimin Policor të Çështjes.</w:t>
            </w:r>
          </w:p>
        </w:tc>
        <w:tc>
          <w:tcPr>
            <w:tcW w:w="196" w:type="pct"/>
            <w:tcBorders>
              <w:top w:val="nil"/>
              <w:left w:val="nil"/>
              <w:bottom w:val="single" w:sz="4" w:space="0" w:color="auto"/>
              <w:right w:val="single" w:sz="4" w:space="0" w:color="auto"/>
            </w:tcBorders>
            <w:shd w:val="clear" w:color="auto" w:fill="auto"/>
            <w:vAlign w:val="bottom"/>
            <w:hideMark/>
          </w:tcPr>
          <w:p w14:paraId="49A12ED1" w14:textId="44D6826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478DF3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Teknologjisë së Informacionit/Policia e Shtetit</w:t>
            </w:r>
          </w:p>
        </w:tc>
        <w:tc>
          <w:tcPr>
            <w:tcW w:w="181" w:type="pct"/>
            <w:tcBorders>
              <w:top w:val="nil"/>
              <w:left w:val="nil"/>
              <w:bottom w:val="single" w:sz="4" w:space="0" w:color="auto"/>
              <w:right w:val="single" w:sz="4" w:space="0" w:color="auto"/>
            </w:tcBorders>
            <w:shd w:val="clear" w:color="auto" w:fill="auto"/>
            <w:vAlign w:val="center"/>
            <w:hideMark/>
          </w:tcPr>
          <w:p w14:paraId="2BD56E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auto" w:fill="auto"/>
            <w:vAlign w:val="center"/>
            <w:hideMark/>
          </w:tcPr>
          <w:p w14:paraId="35FB07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A4FE5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62BEA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173" w:type="pct"/>
            <w:tcBorders>
              <w:top w:val="nil"/>
              <w:left w:val="nil"/>
              <w:bottom w:val="single" w:sz="4" w:space="0" w:color="auto"/>
              <w:right w:val="single" w:sz="4" w:space="0" w:color="auto"/>
            </w:tcBorders>
            <w:shd w:val="clear" w:color="auto" w:fill="auto"/>
            <w:vAlign w:val="center"/>
            <w:hideMark/>
          </w:tcPr>
          <w:p w14:paraId="3DCB69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FA979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182" w:type="pct"/>
            <w:tcBorders>
              <w:top w:val="nil"/>
              <w:left w:val="nil"/>
              <w:bottom w:val="single" w:sz="4" w:space="0" w:color="auto"/>
              <w:right w:val="single" w:sz="4" w:space="0" w:color="auto"/>
            </w:tcBorders>
            <w:shd w:val="clear" w:color="auto" w:fill="auto"/>
            <w:vAlign w:val="center"/>
            <w:hideMark/>
          </w:tcPr>
          <w:p w14:paraId="63AD26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173" w:type="pct"/>
            <w:tcBorders>
              <w:top w:val="nil"/>
              <w:left w:val="nil"/>
              <w:bottom w:val="single" w:sz="4" w:space="0" w:color="auto"/>
              <w:right w:val="single" w:sz="4" w:space="0" w:color="auto"/>
            </w:tcBorders>
            <w:shd w:val="clear" w:color="auto" w:fill="auto"/>
            <w:vAlign w:val="center"/>
            <w:hideMark/>
          </w:tcPr>
          <w:p w14:paraId="04ADE1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DC2B7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179" w:type="pct"/>
            <w:tcBorders>
              <w:top w:val="nil"/>
              <w:left w:val="nil"/>
              <w:bottom w:val="single" w:sz="4" w:space="0" w:color="auto"/>
              <w:right w:val="single" w:sz="4" w:space="0" w:color="auto"/>
            </w:tcBorders>
            <w:shd w:val="clear" w:color="auto" w:fill="auto"/>
            <w:vAlign w:val="center"/>
            <w:hideMark/>
          </w:tcPr>
          <w:p w14:paraId="520BF2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173" w:type="pct"/>
            <w:tcBorders>
              <w:top w:val="nil"/>
              <w:left w:val="nil"/>
              <w:bottom w:val="single" w:sz="4" w:space="0" w:color="auto"/>
              <w:right w:val="single" w:sz="4" w:space="0" w:color="auto"/>
            </w:tcBorders>
            <w:shd w:val="clear" w:color="auto" w:fill="auto"/>
            <w:vAlign w:val="center"/>
            <w:hideMark/>
          </w:tcPr>
          <w:p w14:paraId="2F6431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1BBDF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438,100</w:t>
            </w:r>
          </w:p>
        </w:tc>
        <w:tc>
          <w:tcPr>
            <w:tcW w:w="233" w:type="pct"/>
            <w:gridSpan w:val="2"/>
            <w:tcBorders>
              <w:top w:val="nil"/>
              <w:left w:val="nil"/>
              <w:bottom w:val="single" w:sz="4" w:space="0" w:color="auto"/>
              <w:right w:val="single" w:sz="4" w:space="0" w:color="auto"/>
            </w:tcBorders>
            <w:shd w:val="clear" w:color="auto" w:fill="auto"/>
            <w:vAlign w:val="center"/>
            <w:hideMark/>
          </w:tcPr>
          <w:p w14:paraId="0F6BA9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1,314,300</w:t>
            </w:r>
          </w:p>
        </w:tc>
        <w:tc>
          <w:tcPr>
            <w:tcW w:w="151" w:type="pct"/>
            <w:gridSpan w:val="2"/>
            <w:tcBorders>
              <w:top w:val="nil"/>
              <w:left w:val="nil"/>
              <w:bottom w:val="single" w:sz="4" w:space="0" w:color="auto"/>
              <w:right w:val="single" w:sz="4" w:space="0" w:color="auto"/>
            </w:tcBorders>
            <w:shd w:val="clear" w:color="auto" w:fill="auto"/>
            <w:vAlign w:val="center"/>
            <w:hideMark/>
          </w:tcPr>
          <w:p w14:paraId="3041AD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2B7FC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1,314,300</w:t>
            </w:r>
          </w:p>
        </w:tc>
        <w:tc>
          <w:tcPr>
            <w:tcW w:w="236" w:type="pct"/>
            <w:gridSpan w:val="2"/>
            <w:tcBorders>
              <w:top w:val="nil"/>
              <w:left w:val="nil"/>
              <w:bottom w:val="single" w:sz="4" w:space="0" w:color="auto"/>
              <w:right w:val="single" w:sz="4" w:space="0" w:color="auto"/>
            </w:tcBorders>
            <w:shd w:val="clear" w:color="auto" w:fill="auto"/>
            <w:vAlign w:val="center"/>
            <w:hideMark/>
          </w:tcPr>
          <w:p w14:paraId="475BFF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1,314,300</w:t>
            </w:r>
          </w:p>
        </w:tc>
        <w:tc>
          <w:tcPr>
            <w:tcW w:w="149" w:type="pct"/>
            <w:gridSpan w:val="2"/>
            <w:tcBorders>
              <w:top w:val="nil"/>
              <w:left w:val="nil"/>
              <w:bottom w:val="single" w:sz="4" w:space="0" w:color="auto"/>
              <w:right w:val="single" w:sz="4" w:space="0" w:color="auto"/>
            </w:tcBorders>
            <w:shd w:val="clear" w:color="auto" w:fill="auto"/>
            <w:vAlign w:val="center"/>
            <w:hideMark/>
          </w:tcPr>
          <w:p w14:paraId="2F6773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ED266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1,314,300</w:t>
            </w:r>
          </w:p>
        </w:tc>
        <w:tc>
          <w:tcPr>
            <w:tcW w:w="157" w:type="pct"/>
            <w:gridSpan w:val="4"/>
            <w:tcBorders>
              <w:top w:val="nil"/>
              <w:left w:val="nil"/>
              <w:bottom w:val="single" w:sz="4" w:space="0" w:color="auto"/>
              <w:right w:val="single" w:sz="4" w:space="0" w:color="auto"/>
            </w:tcBorders>
            <w:shd w:val="clear" w:color="auto" w:fill="auto"/>
            <w:vAlign w:val="center"/>
            <w:hideMark/>
          </w:tcPr>
          <w:p w14:paraId="58B02D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9BF1F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42A4D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5F1A2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1FA00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B6D2CE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5C4B6B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3.1.3</w:t>
            </w:r>
          </w:p>
        </w:tc>
        <w:tc>
          <w:tcPr>
            <w:tcW w:w="250" w:type="pct"/>
            <w:tcBorders>
              <w:top w:val="nil"/>
              <w:left w:val="nil"/>
              <w:bottom w:val="single" w:sz="4" w:space="0" w:color="auto"/>
              <w:right w:val="single" w:sz="4" w:space="0" w:color="auto"/>
            </w:tcBorders>
            <w:shd w:val="clear" w:color="auto" w:fill="auto"/>
            <w:vAlign w:val="center"/>
            <w:hideMark/>
          </w:tcPr>
          <w:p w14:paraId="46A25DBA" w14:textId="36D76CAB"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Përmirësimi i </w:t>
            </w:r>
            <w:r w:rsidR="0086745A" w:rsidRPr="00531CA9">
              <w:rPr>
                <w:rFonts w:ascii="Arial" w:eastAsia="Times New Roman" w:hAnsi="Arial" w:cs="Arial"/>
                <w:sz w:val="6"/>
                <w:szCs w:val="6"/>
                <w:lang w:eastAsia="sq-AL"/>
              </w:rPr>
              <w:t>mëtejshëm</w:t>
            </w:r>
            <w:r w:rsidRPr="00531CA9">
              <w:rPr>
                <w:rFonts w:ascii="Arial" w:eastAsia="Times New Roman" w:hAnsi="Arial" w:cs="Arial"/>
                <w:sz w:val="6"/>
                <w:szCs w:val="6"/>
                <w:lang w:eastAsia="sq-AL"/>
              </w:rPr>
              <w:t xml:space="preserve"> i sistemit të Komisariatit Di</w:t>
            </w:r>
            <w:r w:rsidR="0086745A">
              <w:rPr>
                <w:rFonts w:ascii="Arial" w:eastAsia="Times New Roman" w:hAnsi="Arial" w:cs="Arial"/>
                <w:sz w:val="6"/>
                <w:szCs w:val="6"/>
                <w:lang w:eastAsia="sq-AL"/>
              </w:rPr>
              <w:t>gj</w:t>
            </w:r>
            <w:r w:rsidRPr="00531CA9">
              <w:rPr>
                <w:rFonts w:ascii="Arial" w:eastAsia="Times New Roman" w:hAnsi="Arial" w:cs="Arial"/>
                <w:sz w:val="6"/>
                <w:szCs w:val="6"/>
                <w:lang w:eastAsia="sq-AL"/>
              </w:rPr>
              <w:t>ital dhe vënia në funksion e tij.</w:t>
            </w:r>
          </w:p>
        </w:tc>
        <w:tc>
          <w:tcPr>
            <w:tcW w:w="196" w:type="pct"/>
            <w:tcBorders>
              <w:top w:val="nil"/>
              <w:left w:val="nil"/>
              <w:bottom w:val="single" w:sz="4" w:space="0" w:color="auto"/>
              <w:right w:val="single" w:sz="4" w:space="0" w:color="auto"/>
            </w:tcBorders>
            <w:shd w:val="clear" w:color="auto" w:fill="auto"/>
            <w:vAlign w:val="bottom"/>
            <w:hideMark/>
          </w:tcPr>
          <w:p w14:paraId="5DF27AD7" w14:textId="7CE7521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3A5F74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Teknologjisë së Informacionit/Policia e Shtetit</w:t>
            </w:r>
          </w:p>
        </w:tc>
        <w:tc>
          <w:tcPr>
            <w:tcW w:w="181" w:type="pct"/>
            <w:tcBorders>
              <w:top w:val="nil"/>
              <w:left w:val="nil"/>
              <w:bottom w:val="single" w:sz="4" w:space="0" w:color="auto"/>
              <w:right w:val="single" w:sz="4" w:space="0" w:color="auto"/>
            </w:tcBorders>
            <w:shd w:val="clear" w:color="auto" w:fill="auto"/>
            <w:vAlign w:val="center"/>
            <w:hideMark/>
          </w:tcPr>
          <w:p w14:paraId="7B13AF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auto" w:fill="auto"/>
            <w:vAlign w:val="center"/>
            <w:hideMark/>
          </w:tcPr>
          <w:p w14:paraId="3D3B2B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1F40D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AAC46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173" w:type="pct"/>
            <w:tcBorders>
              <w:top w:val="nil"/>
              <w:left w:val="nil"/>
              <w:bottom w:val="single" w:sz="4" w:space="0" w:color="auto"/>
              <w:right w:val="single" w:sz="4" w:space="0" w:color="auto"/>
            </w:tcBorders>
            <w:shd w:val="clear" w:color="auto" w:fill="auto"/>
            <w:vAlign w:val="center"/>
            <w:hideMark/>
          </w:tcPr>
          <w:p w14:paraId="2E1AAE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0B05D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182" w:type="pct"/>
            <w:tcBorders>
              <w:top w:val="nil"/>
              <w:left w:val="nil"/>
              <w:bottom w:val="single" w:sz="4" w:space="0" w:color="auto"/>
              <w:right w:val="single" w:sz="4" w:space="0" w:color="auto"/>
            </w:tcBorders>
            <w:shd w:val="clear" w:color="auto" w:fill="auto"/>
            <w:vAlign w:val="center"/>
            <w:hideMark/>
          </w:tcPr>
          <w:p w14:paraId="19128E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173" w:type="pct"/>
            <w:tcBorders>
              <w:top w:val="nil"/>
              <w:left w:val="nil"/>
              <w:bottom w:val="single" w:sz="4" w:space="0" w:color="auto"/>
              <w:right w:val="single" w:sz="4" w:space="0" w:color="auto"/>
            </w:tcBorders>
            <w:shd w:val="clear" w:color="auto" w:fill="auto"/>
            <w:vAlign w:val="center"/>
            <w:hideMark/>
          </w:tcPr>
          <w:p w14:paraId="77E7F0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80F15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179" w:type="pct"/>
            <w:tcBorders>
              <w:top w:val="nil"/>
              <w:left w:val="nil"/>
              <w:bottom w:val="single" w:sz="4" w:space="0" w:color="auto"/>
              <w:right w:val="single" w:sz="4" w:space="0" w:color="auto"/>
            </w:tcBorders>
            <w:shd w:val="clear" w:color="auto" w:fill="auto"/>
            <w:vAlign w:val="center"/>
            <w:hideMark/>
          </w:tcPr>
          <w:p w14:paraId="15B63F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173" w:type="pct"/>
            <w:tcBorders>
              <w:top w:val="nil"/>
              <w:left w:val="nil"/>
              <w:bottom w:val="single" w:sz="4" w:space="0" w:color="auto"/>
              <w:right w:val="single" w:sz="4" w:space="0" w:color="auto"/>
            </w:tcBorders>
            <w:shd w:val="clear" w:color="auto" w:fill="auto"/>
            <w:vAlign w:val="center"/>
            <w:hideMark/>
          </w:tcPr>
          <w:p w14:paraId="0BAE2A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3A8E6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1,977,600</w:t>
            </w:r>
          </w:p>
        </w:tc>
        <w:tc>
          <w:tcPr>
            <w:tcW w:w="233" w:type="pct"/>
            <w:gridSpan w:val="2"/>
            <w:tcBorders>
              <w:top w:val="nil"/>
              <w:left w:val="nil"/>
              <w:bottom w:val="single" w:sz="4" w:space="0" w:color="auto"/>
              <w:right w:val="single" w:sz="4" w:space="0" w:color="auto"/>
            </w:tcBorders>
            <w:shd w:val="clear" w:color="auto" w:fill="auto"/>
            <w:vAlign w:val="center"/>
            <w:hideMark/>
          </w:tcPr>
          <w:p w14:paraId="71AA1A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5,932,800</w:t>
            </w:r>
          </w:p>
        </w:tc>
        <w:tc>
          <w:tcPr>
            <w:tcW w:w="151" w:type="pct"/>
            <w:gridSpan w:val="2"/>
            <w:tcBorders>
              <w:top w:val="nil"/>
              <w:left w:val="nil"/>
              <w:bottom w:val="single" w:sz="4" w:space="0" w:color="auto"/>
              <w:right w:val="single" w:sz="4" w:space="0" w:color="auto"/>
            </w:tcBorders>
            <w:shd w:val="clear" w:color="auto" w:fill="auto"/>
            <w:vAlign w:val="center"/>
            <w:hideMark/>
          </w:tcPr>
          <w:p w14:paraId="25BF52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7DF80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5,932,800</w:t>
            </w:r>
          </w:p>
        </w:tc>
        <w:tc>
          <w:tcPr>
            <w:tcW w:w="236" w:type="pct"/>
            <w:gridSpan w:val="2"/>
            <w:tcBorders>
              <w:top w:val="nil"/>
              <w:left w:val="nil"/>
              <w:bottom w:val="single" w:sz="4" w:space="0" w:color="auto"/>
              <w:right w:val="single" w:sz="4" w:space="0" w:color="auto"/>
            </w:tcBorders>
            <w:shd w:val="clear" w:color="auto" w:fill="auto"/>
            <w:vAlign w:val="center"/>
            <w:hideMark/>
          </w:tcPr>
          <w:p w14:paraId="1442A7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5,932,800</w:t>
            </w:r>
          </w:p>
        </w:tc>
        <w:tc>
          <w:tcPr>
            <w:tcW w:w="149" w:type="pct"/>
            <w:gridSpan w:val="2"/>
            <w:tcBorders>
              <w:top w:val="nil"/>
              <w:left w:val="nil"/>
              <w:bottom w:val="single" w:sz="4" w:space="0" w:color="auto"/>
              <w:right w:val="single" w:sz="4" w:space="0" w:color="auto"/>
            </w:tcBorders>
            <w:shd w:val="clear" w:color="auto" w:fill="auto"/>
            <w:vAlign w:val="center"/>
            <w:hideMark/>
          </w:tcPr>
          <w:p w14:paraId="5C3250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147FB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5,932,800</w:t>
            </w:r>
          </w:p>
        </w:tc>
        <w:tc>
          <w:tcPr>
            <w:tcW w:w="157" w:type="pct"/>
            <w:gridSpan w:val="4"/>
            <w:tcBorders>
              <w:top w:val="nil"/>
              <w:left w:val="nil"/>
              <w:bottom w:val="single" w:sz="4" w:space="0" w:color="auto"/>
              <w:right w:val="single" w:sz="4" w:space="0" w:color="auto"/>
            </w:tcBorders>
            <w:shd w:val="clear" w:color="auto" w:fill="auto"/>
            <w:vAlign w:val="center"/>
            <w:hideMark/>
          </w:tcPr>
          <w:p w14:paraId="11862B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3379E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7D343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EE01E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6F18A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3C6CC1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660677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3.1.4</w:t>
            </w:r>
          </w:p>
        </w:tc>
        <w:tc>
          <w:tcPr>
            <w:tcW w:w="250" w:type="pct"/>
            <w:tcBorders>
              <w:top w:val="nil"/>
              <w:left w:val="nil"/>
              <w:bottom w:val="single" w:sz="4" w:space="0" w:color="auto"/>
              <w:right w:val="single" w:sz="4" w:space="0" w:color="auto"/>
            </w:tcBorders>
            <w:shd w:val="clear" w:color="auto" w:fill="auto"/>
            <w:vAlign w:val="center"/>
            <w:hideMark/>
          </w:tcPr>
          <w:p w14:paraId="3B6E405C"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Integrimi i Sistemit të Drejtorive Vendore dhe Drejtorive Vendore të Kufirit dhe Migracionit në sistemin e Menaxhimit Policor të Çështjeve për telefonatat.</w:t>
            </w:r>
          </w:p>
        </w:tc>
        <w:tc>
          <w:tcPr>
            <w:tcW w:w="196" w:type="pct"/>
            <w:tcBorders>
              <w:top w:val="nil"/>
              <w:left w:val="nil"/>
              <w:bottom w:val="single" w:sz="4" w:space="0" w:color="auto"/>
              <w:right w:val="single" w:sz="4" w:space="0" w:color="auto"/>
            </w:tcBorders>
            <w:shd w:val="clear" w:color="auto" w:fill="auto"/>
            <w:vAlign w:val="bottom"/>
            <w:hideMark/>
          </w:tcPr>
          <w:p w14:paraId="0FA7D421" w14:textId="3B9E9D2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auto" w:fill="auto"/>
            <w:vAlign w:val="center"/>
            <w:hideMark/>
          </w:tcPr>
          <w:p w14:paraId="3481AD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Teknologjisë së Informacionit/Policia e Shtetit</w:t>
            </w:r>
          </w:p>
        </w:tc>
        <w:tc>
          <w:tcPr>
            <w:tcW w:w="181" w:type="pct"/>
            <w:tcBorders>
              <w:top w:val="nil"/>
              <w:left w:val="nil"/>
              <w:bottom w:val="single" w:sz="4" w:space="0" w:color="auto"/>
              <w:right w:val="single" w:sz="4" w:space="0" w:color="auto"/>
            </w:tcBorders>
            <w:shd w:val="clear" w:color="auto" w:fill="auto"/>
            <w:vAlign w:val="center"/>
            <w:hideMark/>
          </w:tcPr>
          <w:p w14:paraId="6DDBE5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auto" w:fill="auto"/>
            <w:vAlign w:val="center"/>
            <w:hideMark/>
          </w:tcPr>
          <w:p w14:paraId="2802BA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0BCADD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08D82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173" w:type="pct"/>
            <w:tcBorders>
              <w:top w:val="nil"/>
              <w:left w:val="nil"/>
              <w:bottom w:val="single" w:sz="4" w:space="0" w:color="auto"/>
              <w:right w:val="single" w:sz="4" w:space="0" w:color="auto"/>
            </w:tcBorders>
            <w:shd w:val="clear" w:color="auto" w:fill="auto"/>
            <w:vAlign w:val="center"/>
            <w:hideMark/>
          </w:tcPr>
          <w:p w14:paraId="4FDADE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A91AC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182" w:type="pct"/>
            <w:tcBorders>
              <w:top w:val="nil"/>
              <w:left w:val="nil"/>
              <w:bottom w:val="single" w:sz="4" w:space="0" w:color="auto"/>
              <w:right w:val="single" w:sz="4" w:space="0" w:color="auto"/>
            </w:tcBorders>
            <w:shd w:val="clear" w:color="auto" w:fill="auto"/>
            <w:vAlign w:val="center"/>
            <w:hideMark/>
          </w:tcPr>
          <w:p w14:paraId="61A0A0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173" w:type="pct"/>
            <w:tcBorders>
              <w:top w:val="nil"/>
              <w:left w:val="nil"/>
              <w:bottom w:val="single" w:sz="4" w:space="0" w:color="auto"/>
              <w:right w:val="single" w:sz="4" w:space="0" w:color="auto"/>
            </w:tcBorders>
            <w:shd w:val="clear" w:color="auto" w:fill="auto"/>
            <w:vAlign w:val="center"/>
            <w:hideMark/>
          </w:tcPr>
          <w:p w14:paraId="6A3E0E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9BAA8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179" w:type="pct"/>
            <w:tcBorders>
              <w:top w:val="nil"/>
              <w:left w:val="nil"/>
              <w:bottom w:val="single" w:sz="4" w:space="0" w:color="auto"/>
              <w:right w:val="single" w:sz="4" w:space="0" w:color="auto"/>
            </w:tcBorders>
            <w:shd w:val="clear" w:color="auto" w:fill="auto"/>
            <w:vAlign w:val="center"/>
            <w:hideMark/>
          </w:tcPr>
          <w:p w14:paraId="38E513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173" w:type="pct"/>
            <w:tcBorders>
              <w:top w:val="nil"/>
              <w:left w:val="nil"/>
              <w:bottom w:val="single" w:sz="4" w:space="0" w:color="auto"/>
              <w:right w:val="single" w:sz="4" w:space="0" w:color="auto"/>
            </w:tcBorders>
            <w:shd w:val="clear" w:color="auto" w:fill="auto"/>
            <w:vAlign w:val="center"/>
            <w:hideMark/>
          </w:tcPr>
          <w:p w14:paraId="47360A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F3029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869,170</w:t>
            </w:r>
          </w:p>
        </w:tc>
        <w:tc>
          <w:tcPr>
            <w:tcW w:w="233" w:type="pct"/>
            <w:gridSpan w:val="2"/>
            <w:tcBorders>
              <w:top w:val="nil"/>
              <w:left w:val="nil"/>
              <w:bottom w:val="single" w:sz="4" w:space="0" w:color="auto"/>
              <w:right w:val="single" w:sz="4" w:space="0" w:color="auto"/>
            </w:tcBorders>
            <w:shd w:val="clear" w:color="auto" w:fill="auto"/>
            <w:vAlign w:val="center"/>
            <w:hideMark/>
          </w:tcPr>
          <w:p w14:paraId="75BE6B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2,607,510</w:t>
            </w:r>
          </w:p>
        </w:tc>
        <w:tc>
          <w:tcPr>
            <w:tcW w:w="151" w:type="pct"/>
            <w:gridSpan w:val="2"/>
            <w:tcBorders>
              <w:top w:val="nil"/>
              <w:left w:val="nil"/>
              <w:bottom w:val="single" w:sz="4" w:space="0" w:color="auto"/>
              <w:right w:val="single" w:sz="4" w:space="0" w:color="auto"/>
            </w:tcBorders>
            <w:shd w:val="clear" w:color="auto" w:fill="auto"/>
            <w:vAlign w:val="center"/>
            <w:hideMark/>
          </w:tcPr>
          <w:p w14:paraId="2528B2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54B7D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2,607,510</w:t>
            </w:r>
          </w:p>
        </w:tc>
        <w:tc>
          <w:tcPr>
            <w:tcW w:w="236" w:type="pct"/>
            <w:gridSpan w:val="2"/>
            <w:tcBorders>
              <w:top w:val="nil"/>
              <w:left w:val="nil"/>
              <w:bottom w:val="single" w:sz="4" w:space="0" w:color="auto"/>
              <w:right w:val="single" w:sz="4" w:space="0" w:color="auto"/>
            </w:tcBorders>
            <w:shd w:val="clear" w:color="auto" w:fill="auto"/>
            <w:vAlign w:val="center"/>
            <w:hideMark/>
          </w:tcPr>
          <w:p w14:paraId="5C0AE9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2,607,510</w:t>
            </w:r>
          </w:p>
        </w:tc>
        <w:tc>
          <w:tcPr>
            <w:tcW w:w="149" w:type="pct"/>
            <w:gridSpan w:val="2"/>
            <w:tcBorders>
              <w:top w:val="nil"/>
              <w:left w:val="nil"/>
              <w:bottom w:val="single" w:sz="4" w:space="0" w:color="auto"/>
              <w:right w:val="single" w:sz="4" w:space="0" w:color="auto"/>
            </w:tcBorders>
            <w:shd w:val="clear" w:color="auto" w:fill="auto"/>
            <w:vAlign w:val="center"/>
            <w:hideMark/>
          </w:tcPr>
          <w:p w14:paraId="29BAD5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AD84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2,607,510</w:t>
            </w:r>
          </w:p>
        </w:tc>
        <w:tc>
          <w:tcPr>
            <w:tcW w:w="157" w:type="pct"/>
            <w:gridSpan w:val="4"/>
            <w:tcBorders>
              <w:top w:val="nil"/>
              <w:left w:val="nil"/>
              <w:bottom w:val="single" w:sz="4" w:space="0" w:color="auto"/>
              <w:right w:val="single" w:sz="4" w:space="0" w:color="auto"/>
            </w:tcBorders>
            <w:shd w:val="clear" w:color="auto" w:fill="auto"/>
            <w:vAlign w:val="center"/>
            <w:hideMark/>
          </w:tcPr>
          <w:p w14:paraId="3EB814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6E8C6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B2707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35370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313A5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716EC7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0C91434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D9D9D9"/>
            <w:vAlign w:val="center"/>
            <w:hideMark/>
          </w:tcPr>
          <w:p w14:paraId="3BCF1DB0" w14:textId="19F0AA16"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0D2C2D">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0D2C2D">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0D2C2D">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w:t>
            </w:r>
            <w:r w:rsidR="000D2C2D">
              <w:rPr>
                <w:rFonts w:ascii="Arial" w:eastAsia="Times New Roman" w:hAnsi="Arial" w:cs="Arial"/>
                <w:b/>
                <w:bCs/>
                <w:color w:val="FF0000"/>
                <w:sz w:val="6"/>
                <w:szCs w:val="6"/>
                <w:lang w:eastAsia="sq-AL"/>
              </w:rPr>
              <w:t>s</w:t>
            </w:r>
            <w:r w:rsidRPr="00531CA9">
              <w:rPr>
                <w:rFonts w:ascii="Arial" w:eastAsia="Times New Roman" w:hAnsi="Arial" w:cs="Arial"/>
                <w:b/>
                <w:bCs/>
                <w:color w:val="FF0000"/>
                <w:sz w:val="6"/>
                <w:szCs w:val="6"/>
                <w:lang w:eastAsia="sq-AL"/>
              </w:rPr>
              <w:t>pecifik 1.1.</w:t>
            </w:r>
          </w:p>
        </w:tc>
        <w:tc>
          <w:tcPr>
            <w:tcW w:w="196" w:type="pct"/>
            <w:tcBorders>
              <w:top w:val="nil"/>
              <w:left w:val="nil"/>
              <w:bottom w:val="single" w:sz="4" w:space="0" w:color="auto"/>
              <w:right w:val="single" w:sz="4" w:space="0" w:color="auto"/>
            </w:tcBorders>
            <w:shd w:val="clear" w:color="000000" w:fill="D9D9D9"/>
            <w:vAlign w:val="center"/>
            <w:hideMark/>
          </w:tcPr>
          <w:p w14:paraId="13B2BE6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D9D9D9"/>
            <w:vAlign w:val="center"/>
            <w:hideMark/>
          </w:tcPr>
          <w:p w14:paraId="4B40657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D9D9D9"/>
            <w:vAlign w:val="center"/>
            <w:hideMark/>
          </w:tcPr>
          <w:p w14:paraId="0081687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D9D9D9"/>
            <w:vAlign w:val="center"/>
            <w:hideMark/>
          </w:tcPr>
          <w:p w14:paraId="7F9155B9"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D9D9D9"/>
            <w:vAlign w:val="center"/>
            <w:hideMark/>
          </w:tcPr>
          <w:p w14:paraId="059298C4"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D9D9D9"/>
            <w:vAlign w:val="center"/>
            <w:hideMark/>
          </w:tcPr>
          <w:p w14:paraId="63FB4E4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587,497,588</w:t>
            </w:r>
          </w:p>
        </w:tc>
        <w:tc>
          <w:tcPr>
            <w:tcW w:w="173" w:type="pct"/>
            <w:tcBorders>
              <w:top w:val="nil"/>
              <w:left w:val="nil"/>
              <w:bottom w:val="single" w:sz="4" w:space="0" w:color="auto"/>
              <w:right w:val="single" w:sz="4" w:space="0" w:color="auto"/>
            </w:tcBorders>
            <w:shd w:val="clear" w:color="000000" w:fill="D9D9D9"/>
            <w:vAlign w:val="center"/>
            <w:hideMark/>
          </w:tcPr>
          <w:p w14:paraId="3AF6C0A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D9D9D9"/>
            <w:vAlign w:val="center"/>
            <w:hideMark/>
          </w:tcPr>
          <w:p w14:paraId="274A803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587,497,588</w:t>
            </w:r>
          </w:p>
        </w:tc>
        <w:tc>
          <w:tcPr>
            <w:tcW w:w="182" w:type="pct"/>
            <w:tcBorders>
              <w:top w:val="nil"/>
              <w:left w:val="nil"/>
              <w:bottom w:val="single" w:sz="4" w:space="0" w:color="auto"/>
              <w:right w:val="single" w:sz="4" w:space="0" w:color="auto"/>
            </w:tcBorders>
            <w:shd w:val="clear" w:color="000000" w:fill="D9D9D9"/>
            <w:vAlign w:val="center"/>
            <w:hideMark/>
          </w:tcPr>
          <w:p w14:paraId="7026AAB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594,330,861</w:t>
            </w:r>
          </w:p>
        </w:tc>
        <w:tc>
          <w:tcPr>
            <w:tcW w:w="173" w:type="pct"/>
            <w:tcBorders>
              <w:top w:val="nil"/>
              <w:left w:val="nil"/>
              <w:bottom w:val="single" w:sz="4" w:space="0" w:color="auto"/>
              <w:right w:val="single" w:sz="4" w:space="0" w:color="auto"/>
            </w:tcBorders>
            <w:shd w:val="clear" w:color="000000" w:fill="D9D9D9"/>
            <w:vAlign w:val="center"/>
            <w:hideMark/>
          </w:tcPr>
          <w:p w14:paraId="1670AA7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D9D9D9"/>
            <w:vAlign w:val="center"/>
            <w:hideMark/>
          </w:tcPr>
          <w:p w14:paraId="7B486BA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594,330,861</w:t>
            </w:r>
          </w:p>
        </w:tc>
        <w:tc>
          <w:tcPr>
            <w:tcW w:w="179" w:type="pct"/>
            <w:tcBorders>
              <w:top w:val="nil"/>
              <w:left w:val="nil"/>
              <w:bottom w:val="single" w:sz="4" w:space="0" w:color="auto"/>
              <w:right w:val="single" w:sz="4" w:space="0" w:color="auto"/>
            </w:tcBorders>
            <w:shd w:val="clear" w:color="000000" w:fill="D9D9D9"/>
            <w:vAlign w:val="center"/>
            <w:hideMark/>
          </w:tcPr>
          <w:p w14:paraId="24579A8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592,501,770</w:t>
            </w:r>
          </w:p>
        </w:tc>
        <w:tc>
          <w:tcPr>
            <w:tcW w:w="173" w:type="pct"/>
            <w:tcBorders>
              <w:top w:val="nil"/>
              <w:left w:val="nil"/>
              <w:bottom w:val="single" w:sz="4" w:space="0" w:color="auto"/>
              <w:right w:val="single" w:sz="4" w:space="0" w:color="auto"/>
            </w:tcBorders>
            <w:shd w:val="clear" w:color="000000" w:fill="D9D9D9"/>
            <w:vAlign w:val="center"/>
            <w:hideMark/>
          </w:tcPr>
          <w:p w14:paraId="4FCFD60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D9D9D9"/>
            <w:vAlign w:val="center"/>
            <w:hideMark/>
          </w:tcPr>
          <w:p w14:paraId="7352B21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592,501,770</w:t>
            </w:r>
          </w:p>
        </w:tc>
        <w:tc>
          <w:tcPr>
            <w:tcW w:w="233" w:type="pct"/>
            <w:gridSpan w:val="2"/>
            <w:tcBorders>
              <w:top w:val="nil"/>
              <w:left w:val="nil"/>
              <w:bottom w:val="single" w:sz="4" w:space="0" w:color="auto"/>
              <w:right w:val="single" w:sz="4" w:space="0" w:color="auto"/>
            </w:tcBorders>
            <w:shd w:val="clear" w:color="000000" w:fill="D9D9D9"/>
            <w:vAlign w:val="center"/>
            <w:hideMark/>
          </w:tcPr>
          <w:p w14:paraId="46871D9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1,774,330,219</w:t>
            </w:r>
          </w:p>
        </w:tc>
        <w:tc>
          <w:tcPr>
            <w:tcW w:w="151" w:type="pct"/>
            <w:gridSpan w:val="2"/>
            <w:tcBorders>
              <w:top w:val="nil"/>
              <w:left w:val="nil"/>
              <w:bottom w:val="single" w:sz="4" w:space="0" w:color="auto"/>
              <w:right w:val="single" w:sz="4" w:space="0" w:color="auto"/>
            </w:tcBorders>
            <w:shd w:val="clear" w:color="000000" w:fill="D9D9D9"/>
            <w:vAlign w:val="center"/>
            <w:hideMark/>
          </w:tcPr>
          <w:p w14:paraId="4887A9E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4" w:type="pct"/>
            <w:gridSpan w:val="2"/>
            <w:tcBorders>
              <w:top w:val="nil"/>
              <w:left w:val="nil"/>
              <w:bottom w:val="single" w:sz="4" w:space="0" w:color="auto"/>
              <w:right w:val="single" w:sz="4" w:space="0" w:color="auto"/>
            </w:tcBorders>
            <w:shd w:val="clear" w:color="000000" w:fill="D9D9D9"/>
            <w:vAlign w:val="center"/>
            <w:hideMark/>
          </w:tcPr>
          <w:p w14:paraId="178D367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1,774,330,219</w:t>
            </w:r>
          </w:p>
        </w:tc>
        <w:tc>
          <w:tcPr>
            <w:tcW w:w="236" w:type="pct"/>
            <w:gridSpan w:val="2"/>
            <w:tcBorders>
              <w:top w:val="nil"/>
              <w:left w:val="nil"/>
              <w:bottom w:val="single" w:sz="4" w:space="0" w:color="auto"/>
              <w:right w:val="single" w:sz="4" w:space="0" w:color="auto"/>
            </w:tcBorders>
            <w:shd w:val="clear" w:color="000000" w:fill="D9D9D9"/>
            <w:vAlign w:val="center"/>
            <w:hideMark/>
          </w:tcPr>
          <w:p w14:paraId="1F704F2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1,774,330,219</w:t>
            </w:r>
          </w:p>
        </w:tc>
        <w:tc>
          <w:tcPr>
            <w:tcW w:w="149" w:type="pct"/>
            <w:gridSpan w:val="2"/>
            <w:tcBorders>
              <w:top w:val="nil"/>
              <w:left w:val="nil"/>
              <w:bottom w:val="single" w:sz="4" w:space="0" w:color="auto"/>
              <w:right w:val="single" w:sz="4" w:space="0" w:color="auto"/>
            </w:tcBorders>
            <w:shd w:val="clear" w:color="000000" w:fill="D9D9D9"/>
            <w:vAlign w:val="center"/>
            <w:hideMark/>
          </w:tcPr>
          <w:p w14:paraId="32983FD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D9D9D9"/>
            <w:vAlign w:val="center"/>
            <w:hideMark/>
          </w:tcPr>
          <w:p w14:paraId="15D4E97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1,774,330,219</w:t>
            </w:r>
          </w:p>
        </w:tc>
        <w:tc>
          <w:tcPr>
            <w:tcW w:w="157" w:type="pct"/>
            <w:gridSpan w:val="4"/>
            <w:tcBorders>
              <w:top w:val="nil"/>
              <w:left w:val="nil"/>
              <w:bottom w:val="single" w:sz="4" w:space="0" w:color="auto"/>
              <w:right w:val="single" w:sz="4" w:space="0" w:color="auto"/>
            </w:tcBorders>
            <w:shd w:val="clear" w:color="000000" w:fill="D9D9D9"/>
            <w:vAlign w:val="center"/>
            <w:hideMark/>
          </w:tcPr>
          <w:p w14:paraId="240CC74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D9D9D9"/>
            <w:vAlign w:val="center"/>
            <w:hideMark/>
          </w:tcPr>
          <w:p w14:paraId="1945DB3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D9D9D9"/>
            <w:vAlign w:val="center"/>
            <w:hideMark/>
          </w:tcPr>
          <w:p w14:paraId="27F7A07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D9D9D9"/>
            <w:vAlign w:val="center"/>
            <w:hideMark/>
          </w:tcPr>
          <w:p w14:paraId="61D342F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D9D9D9"/>
            <w:vAlign w:val="center"/>
            <w:hideMark/>
          </w:tcPr>
          <w:p w14:paraId="00BC690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1F195E8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57A7BC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auto" w:fill="auto"/>
            <w:vAlign w:val="center"/>
            <w:hideMark/>
          </w:tcPr>
          <w:p w14:paraId="66EB71D5"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Objektivi specifik 1.2 Evidentimi, parandalimi dhe trajtimi në kohë i problematikave të komunitetit dhe çështjeve të rëndësishme që cenojnë rendin dhe sigurinë në komunitet.</w:t>
            </w:r>
          </w:p>
        </w:tc>
        <w:tc>
          <w:tcPr>
            <w:tcW w:w="196" w:type="pct"/>
            <w:tcBorders>
              <w:top w:val="nil"/>
              <w:left w:val="nil"/>
              <w:bottom w:val="single" w:sz="4" w:space="0" w:color="auto"/>
              <w:right w:val="single" w:sz="4" w:space="0" w:color="auto"/>
            </w:tcBorders>
            <w:shd w:val="clear" w:color="auto" w:fill="auto"/>
            <w:vAlign w:val="center"/>
            <w:hideMark/>
          </w:tcPr>
          <w:p w14:paraId="717AF1D6"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149C89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545180B4" w14:textId="77777777" w:rsidR="00095C63" w:rsidRPr="00531CA9" w:rsidRDefault="00095C63" w:rsidP="00095C63">
            <w:pPr>
              <w:spacing w:after="0" w:line="240" w:lineRule="auto"/>
              <w:jc w:val="center"/>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55C34C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40517C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1113FD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6EBD0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5FB9C1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744308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AA34A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757364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66DF69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3D8B8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4C27D9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2FC495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239ADD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072793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14595E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4389D6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19F3A2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32BC94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078818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B24A5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7DC22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7336F9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489A018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B4B1D4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auto" w:fill="auto"/>
            <w:vAlign w:val="center"/>
            <w:hideMark/>
          </w:tcPr>
          <w:p w14:paraId="7BAE2EC3"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4. Parandalimi nëpërmjet evidentimit dhe ndërgjegjësimit i orientuar nga inteligjenca dhe informacioni.</w:t>
            </w:r>
          </w:p>
        </w:tc>
        <w:tc>
          <w:tcPr>
            <w:tcW w:w="196" w:type="pct"/>
            <w:tcBorders>
              <w:top w:val="nil"/>
              <w:left w:val="nil"/>
              <w:bottom w:val="single" w:sz="4" w:space="0" w:color="auto"/>
              <w:right w:val="single" w:sz="4" w:space="0" w:color="auto"/>
            </w:tcBorders>
            <w:shd w:val="clear" w:color="auto" w:fill="auto"/>
            <w:vAlign w:val="center"/>
            <w:hideMark/>
          </w:tcPr>
          <w:p w14:paraId="6444DB1C"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4096AD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6F7D347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315292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47D56B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619588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09B54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21F391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181320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30CF47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1AEED8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57EE88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74F688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30DA1B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3A645E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379731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3E4A3C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0F053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5EC481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33A079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2E5F35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auto" w:fill="auto"/>
            <w:vAlign w:val="center"/>
            <w:hideMark/>
          </w:tcPr>
          <w:p w14:paraId="158F51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62854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42F3F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auto" w:fill="auto"/>
            <w:vAlign w:val="center"/>
            <w:hideMark/>
          </w:tcPr>
          <w:p w14:paraId="63A83F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79395A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73A3A1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4.1.1</w:t>
            </w:r>
          </w:p>
        </w:tc>
        <w:tc>
          <w:tcPr>
            <w:tcW w:w="250" w:type="pct"/>
            <w:tcBorders>
              <w:top w:val="nil"/>
              <w:left w:val="nil"/>
              <w:bottom w:val="single" w:sz="4" w:space="0" w:color="auto"/>
              <w:right w:val="single" w:sz="4" w:space="0" w:color="auto"/>
            </w:tcBorders>
            <w:shd w:val="clear" w:color="auto" w:fill="auto"/>
            <w:vAlign w:val="center"/>
            <w:hideMark/>
          </w:tcPr>
          <w:p w14:paraId="6FD36336" w14:textId="220BBEEB"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Mbledhja, analizimi dhe shkëmbimi i informacioneve/evidencave në mënyrë proaktive për çështje që shqetësojnë komunitetin nga DVP-të i orientuar nga inteligjenca dhe informacioni me aktorët e tjerë të KVSP-ve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me qëllim parandalimin dhe trajtimin e rasteve.</w:t>
            </w:r>
          </w:p>
        </w:tc>
        <w:tc>
          <w:tcPr>
            <w:tcW w:w="196" w:type="pct"/>
            <w:tcBorders>
              <w:top w:val="nil"/>
              <w:left w:val="nil"/>
              <w:bottom w:val="nil"/>
              <w:right w:val="single" w:sz="4" w:space="0" w:color="auto"/>
            </w:tcBorders>
            <w:shd w:val="clear" w:color="auto" w:fill="auto"/>
            <w:vAlign w:val="center"/>
            <w:hideMark/>
          </w:tcPr>
          <w:p w14:paraId="1B920D2C" w14:textId="62EE2171"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4D1022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auto" w:fill="auto"/>
            <w:vAlign w:val="center"/>
            <w:hideMark/>
          </w:tcPr>
          <w:p w14:paraId="7F170007" w14:textId="6BBF6BCF"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KVSP;</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MAS;</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MSHMS;</w:t>
            </w:r>
            <w:r w:rsidR="0086745A">
              <w:rPr>
                <w:rFonts w:ascii="Arial" w:eastAsia="Times New Roman" w:hAnsi="Arial" w:cs="Arial"/>
                <w:sz w:val="6"/>
                <w:szCs w:val="6"/>
                <w:lang w:eastAsia="sq-AL"/>
              </w:rPr>
              <w:t xml:space="preserve"> </w:t>
            </w:r>
            <w:r w:rsidR="000D2C2D">
              <w:rPr>
                <w:rFonts w:ascii="Arial" w:eastAsia="Times New Roman" w:hAnsi="Arial" w:cs="Arial"/>
                <w:sz w:val="6"/>
                <w:szCs w:val="6"/>
                <w:lang w:eastAsia="sq-AL"/>
              </w:rPr>
              <w:t>b</w:t>
            </w:r>
            <w:r w:rsidRPr="00531CA9">
              <w:rPr>
                <w:rFonts w:ascii="Arial" w:eastAsia="Times New Roman" w:hAnsi="Arial" w:cs="Arial"/>
                <w:sz w:val="6"/>
                <w:szCs w:val="6"/>
                <w:lang w:eastAsia="sq-AL"/>
              </w:rPr>
              <w:t>ashkitë;</w:t>
            </w:r>
            <w:r w:rsidR="00AD6CAE">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OSHC</w:t>
            </w:r>
          </w:p>
        </w:tc>
        <w:tc>
          <w:tcPr>
            <w:tcW w:w="159" w:type="pct"/>
            <w:gridSpan w:val="2"/>
            <w:tcBorders>
              <w:top w:val="nil"/>
              <w:left w:val="nil"/>
              <w:bottom w:val="single" w:sz="4" w:space="0" w:color="auto"/>
              <w:right w:val="single" w:sz="4" w:space="0" w:color="auto"/>
            </w:tcBorders>
            <w:shd w:val="clear" w:color="auto" w:fill="auto"/>
            <w:vAlign w:val="center"/>
            <w:hideMark/>
          </w:tcPr>
          <w:p w14:paraId="30691B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B42B4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90BDC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173" w:type="pct"/>
            <w:tcBorders>
              <w:top w:val="nil"/>
              <w:left w:val="nil"/>
              <w:bottom w:val="single" w:sz="4" w:space="0" w:color="auto"/>
              <w:right w:val="single" w:sz="4" w:space="0" w:color="auto"/>
            </w:tcBorders>
            <w:shd w:val="clear" w:color="auto" w:fill="auto"/>
            <w:vAlign w:val="center"/>
            <w:hideMark/>
          </w:tcPr>
          <w:p w14:paraId="371F44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58666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182" w:type="pct"/>
            <w:tcBorders>
              <w:top w:val="nil"/>
              <w:left w:val="nil"/>
              <w:bottom w:val="single" w:sz="4" w:space="0" w:color="auto"/>
              <w:right w:val="single" w:sz="4" w:space="0" w:color="auto"/>
            </w:tcBorders>
            <w:shd w:val="clear" w:color="auto" w:fill="auto"/>
            <w:vAlign w:val="center"/>
            <w:hideMark/>
          </w:tcPr>
          <w:p w14:paraId="501E0B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173" w:type="pct"/>
            <w:tcBorders>
              <w:top w:val="nil"/>
              <w:left w:val="nil"/>
              <w:bottom w:val="single" w:sz="4" w:space="0" w:color="auto"/>
              <w:right w:val="single" w:sz="4" w:space="0" w:color="auto"/>
            </w:tcBorders>
            <w:shd w:val="clear" w:color="auto" w:fill="auto"/>
            <w:vAlign w:val="center"/>
            <w:hideMark/>
          </w:tcPr>
          <w:p w14:paraId="2BA1D7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AD39B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179" w:type="pct"/>
            <w:tcBorders>
              <w:top w:val="nil"/>
              <w:left w:val="nil"/>
              <w:bottom w:val="single" w:sz="4" w:space="0" w:color="auto"/>
              <w:right w:val="single" w:sz="4" w:space="0" w:color="auto"/>
            </w:tcBorders>
            <w:shd w:val="clear" w:color="auto" w:fill="auto"/>
            <w:vAlign w:val="center"/>
            <w:hideMark/>
          </w:tcPr>
          <w:p w14:paraId="22FFF6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173" w:type="pct"/>
            <w:tcBorders>
              <w:top w:val="nil"/>
              <w:left w:val="nil"/>
              <w:bottom w:val="single" w:sz="4" w:space="0" w:color="auto"/>
              <w:right w:val="single" w:sz="4" w:space="0" w:color="auto"/>
            </w:tcBorders>
            <w:shd w:val="clear" w:color="auto" w:fill="auto"/>
            <w:vAlign w:val="center"/>
            <w:hideMark/>
          </w:tcPr>
          <w:p w14:paraId="50A637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3995F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7,778,600</w:t>
            </w:r>
          </w:p>
        </w:tc>
        <w:tc>
          <w:tcPr>
            <w:tcW w:w="233" w:type="pct"/>
            <w:gridSpan w:val="2"/>
            <w:tcBorders>
              <w:top w:val="nil"/>
              <w:left w:val="nil"/>
              <w:bottom w:val="single" w:sz="4" w:space="0" w:color="auto"/>
              <w:right w:val="single" w:sz="4" w:space="0" w:color="auto"/>
            </w:tcBorders>
            <w:shd w:val="clear" w:color="auto" w:fill="auto"/>
            <w:vAlign w:val="center"/>
            <w:hideMark/>
          </w:tcPr>
          <w:p w14:paraId="7DFE3D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23,335,800</w:t>
            </w:r>
          </w:p>
        </w:tc>
        <w:tc>
          <w:tcPr>
            <w:tcW w:w="151" w:type="pct"/>
            <w:gridSpan w:val="2"/>
            <w:tcBorders>
              <w:top w:val="nil"/>
              <w:left w:val="nil"/>
              <w:bottom w:val="single" w:sz="4" w:space="0" w:color="auto"/>
              <w:right w:val="single" w:sz="4" w:space="0" w:color="auto"/>
            </w:tcBorders>
            <w:shd w:val="clear" w:color="auto" w:fill="auto"/>
            <w:vAlign w:val="center"/>
            <w:hideMark/>
          </w:tcPr>
          <w:p w14:paraId="1D98AF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59F83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23,335,800</w:t>
            </w:r>
          </w:p>
        </w:tc>
        <w:tc>
          <w:tcPr>
            <w:tcW w:w="236" w:type="pct"/>
            <w:gridSpan w:val="2"/>
            <w:tcBorders>
              <w:top w:val="nil"/>
              <w:left w:val="nil"/>
              <w:bottom w:val="single" w:sz="4" w:space="0" w:color="auto"/>
              <w:right w:val="single" w:sz="4" w:space="0" w:color="auto"/>
            </w:tcBorders>
            <w:shd w:val="clear" w:color="auto" w:fill="auto"/>
            <w:vAlign w:val="center"/>
            <w:hideMark/>
          </w:tcPr>
          <w:p w14:paraId="539528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23,335,800</w:t>
            </w:r>
          </w:p>
        </w:tc>
        <w:tc>
          <w:tcPr>
            <w:tcW w:w="149" w:type="pct"/>
            <w:gridSpan w:val="2"/>
            <w:tcBorders>
              <w:top w:val="nil"/>
              <w:left w:val="nil"/>
              <w:bottom w:val="single" w:sz="4" w:space="0" w:color="auto"/>
              <w:right w:val="single" w:sz="4" w:space="0" w:color="auto"/>
            </w:tcBorders>
            <w:shd w:val="clear" w:color="auto" w:fill="auto"/>
            <w:vAlign w:val="center"/>
            <w:hideMark/>
          </w:tcPr>
          <w:p w14:paraId="1C47B3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5BDDF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23,335,800</w:t>
            </w:r>
          </w:p>
        </w:tc>
        <w:tc>
          <w:tcPr>
            <w:tcW w:w="157" w:type="pct"/>
            <w:gridSpan w:val="4"/>
            <w:tcBorders>
              <w:top w:val="nil"/>
              <w:left w:val="nil"/>
              <w:bottom w:val="single" w:sz="4" w:space="0" w:color="auto"/>
              <w:right w:val="single" w:sz="4" w:space="0" w:color="auto"/>
            </w:tcBorders>
            <w:shd w:val="clear" w:color="auto" w:fill="auto"/>
            <w:vAlign w:val="center"/>
            <w:hideMark/>
          </w:tcPr>
          <w:p w14:paraId="603E00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5A22A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9498F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6149E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00E16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14D4C5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3E15A5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4.1.2</w:t>
            </w:r>
          </w:p>
        </w:tc>
        <w:tc>
          <w:tcPr>
            <w:tcW w:w="250" w:type="pct"/>
            <w:tcBorders>
              <w:top w:val="nil"/>
              <w:left w:val="nil"/>
              <w:bottom w:val="single" w:sz="4" w:space="0" w:color="auto"/>
              <w:right w:val="single" w:sz="4" w:space="0" w:color="auto"/>
            </w:tcBorders>
            <w:shd w:val="clear" w:color="auto" w:fill="auto"/>
            <w:vAlign w:val="center"/>
            <w:hideMark/>
          </w:tcPr>
          <w:p w14:paraId="5754D084" w14:textId="37A80F91"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Mbledhja, analizimi dhe shkëmbimi i informacioneve/evidencave në mënyrë proaktive për çështje që shqetësojnë komunitetin nga NJVV-ja me aktorët e tjerë të KVSP-ve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me qëllim parandalimin dhe trajtimin e rasteve.</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6BD04845" w14:textId="7D8B65B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307163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Policia e Shtetit </w:t>
            </w:r>
          </w:p>
        </w:tc>
        <w:tc>
          <w:tcPr>
            <w:tcW w:w="181" w:type="pct"/>
            <w:tcBorders>
              <w:top w:val="nil"/>
              <w:left w:val="nil"/>
              <w:bottom w:val="single" w:sz="4" w:space="0" w:color="auto"/>
              <w:right w:val="single" w:sz="4" w:space="0" w:color="auto"/>
            </w:tcBorders>
            <w:shd w:val="clear" w:color="auto" w:fill="auto"/>
            <w:vAlign w:val="bottom"/>
            <w:hideMark/>
          </w:tcPr>
          <w:p w14:paraId="09079B9D" w14:textId="358CAE1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KVSP;</w:t>
            </w:r>
            <w:r w:rsidR="000D2C2D">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MAS;MSHMS;</w:t>
            </w:r>
            <w:r w:rsidR="000D2C2D">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Bashkitë;</w:t>
            </w:r>
            <w:r w:rsidR="000D2C2D">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OSHC</w:t>
            </w:r>
          </w:p>
        </w:tc>
        <w:tc>
          <w:tcPr>
            <w:tcW w:w="159" w:type="pct"/>
            <w:gridSpan w:val="2"/>
            <w:tcBorders>
              <w:top w:val="nil"/>
              <w:left w:val="nil"/>
              <w:bottom w:val="single" w:sz="4" w:space="0" w:color="auto"/>
              <w:right w:val="single" w:sz="4" w:space="0" w:color="auto"/>
            </w:tcBorders>
            <w:shd w:val="clear" w:color="auto" w:fill="auto"/>
            <w:vAlign w:val="center"/>
            <w:hideMark/>
          </w:tcPr>
          <w:p w14:paraId="03E989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313ED8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3142A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173" w:type="pct"/>
            <w:tcBorders>
              <w:top w:val="nil"/>
              <w:left w:val="nil"/>
              <w:bottom w:val="single" w:sz="4" w:space="0" w:color="auto"/>
              <w:right w:val="single" w:sz="4" w:space="0" w:color="auto"/>
            </w:tcBorders>
            <w:shd w:val="clear" w:color="auto" w:fill="auto"/>
            <w:vAlign w:val="center"/>
            <w:hideMark/>
          </w:tcPr>
          <w:p w14:paraId="47A6B2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10D12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182" w:type="pct"/>
            <w:tcBorders>
              <w:top w:val="nil"/>
              <w:left w:val="nil"/>
              <w:bottom w:val="single" w:sz="4" w:space="0" w:color="auto"/>
              <w:right w:val="single" w:sz="4" w:space="0" w:color="auto"/>
            </w:tcBorders>
            <w:shd w:val="clear" w:color="auto" w:fill="auto"/>
            <w:vAlign w:val="center"/>
            <w:hideMark/>
          </w:tcPr>
          <w:p w14:paraId="4D9728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173" w:type="pct"/>
            <w:tcBorders>
              <w:top w:val="nil"/>
              <w:left w:val="nil"/>
              <w:bottom w:val="single" w:sz="4" w:space="0" w:color="auto"/>
              <w:right w:val="single" w:sz="4" w:space="0" w:color="auto"/>
            </w:tcBorders>
            <w:shd w:val="clear" w:color="auto" w:fill="auto"/>
            <w:vAlign w:val="center"/>
            <w:hideMark/>
          </w:tcPr>
          <w:p w14:paraId="3B0325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2B981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179" w:type="pct"/>
            <w:tcBorders>
              <w:top w:val="nil"/>
              <w:left w:val="nil"/>
              <w:bottom w:val="single" w:sz="4" w:space="0" w:color="auto"/>
              <w:right w:val="single" w:sz="4" w:space="0" w:color="auto"/>
            </w:tcBorders>
            <w:shd w:val="clear" w:color="auto" w:fill="auto"/>
            <w:vAlign w:val="center"/>
            <w:hideMark/>
          </w:tcPr>
          <w:p w14:paraId="21AB4A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173" w:type="pct"/>
            <w:tcBorders>
              <w:top w:val="nil"/>
              <w:left w:val="nil"/>
              <w:bottom w:val="single" w:sz="4" w:space="0" w:color="auto"/>
              <w:right w:val="single" w:sz="4" w:space="0" w:color="auto"/>
            </w:tcBorders>
            <w:shd w:val="clear" w:color="auto" w:fill="auto"/>
            <w:vAlign w:val="center"/>
            <w:hideMark/>
          </w:tcPr>
          <w:p w14:paraId="436243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BBB64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115,752</w:t>
            </w:r>
          </w:p>
        </w:tc>
        <w:tc>
          <w:tcPr>
            <w:tcW w:w="233" w:type="pct"/>
            <w:gridSpan w:val="2"/>
            <w:tcBorders>
              <w:top w:val="nil"/>
              <w:left w:val="nil"/>
              <w:bottom w:val="single" w:sz="4" w:space="0" w:color="auto"/>
              <w:right w:val="single" w:sz="4" w:space="0" w:color="auto"/>
            </w:tcBorders>
            <w:shd w:val="clear" w:color="auto" w:fill="auto"/>
            <w:vAlign w:val="center"/>
            <w:hideMark/>
          </w:tcPr>
          <w:p w14:paraId="4F0CDD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347,256</w:t>
            </w:r>
          </w:p>
        </w:tc>
        <w:tc>
          <w:tcPr>
            <w:tcW w:w="151" w:type="pct"/>
            <w:gridSpan w:val="2"/>
            <w:tcBorders>
              <w:top w:val="nil"/>
              <w:left w:val="nil"/>
              <w:bottom w:val="single" w:sz="4" w:space="0" w:color="auto"/>
              <w:right w:val="single" w:sz="4" w:space="0" w:color="auto"/>
            </w:tcBorders>
            <w:shd w:val="clear" w:color="auto" w:fill="auto"/>
            <w:vAlign w:val="center"/>
            <w:hideMark/>
          </w:tcPr>
          <w:p w14:paraId="3BAD4D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28843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347,256</w:t>
            </w:r>
          </w:p>
        </w:tc>
        <w:tc>
          <w:tcPr>
            <w:tcW w:w="236" w:type="pct"/>
            <w:gridSpan w:val="2"/>
            <w:tcBorders>
              <w:top w:val="nil"/>
              <w:left w:val="nil"/>
              <w:bottom w:val="single" w:sz="4" w:space="0" w:color="auto"/>
              <w:right w:val="single" w:sz="4" w:space="0" w:color="auto"/>
            </w:tcBorders>
            <w:shd w:val="clear" w:color="auto" w:fill="auto"/>
            <w:vAlign w:val="center"/>
            <w:hideMark/>
          </w:tcPr>
          <w:p w14:paraId="408F84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347,256</w:t>
            </w:r>
          </w:p>
        </w:tc>
        <w:tc>
          <w:tcPr>
            <w:tcW w:w="149" w:type="pct"/>
            <w:gridSpan w:val="2"/>
            <w:tcBorders>
              <w:top w:val="nil"/>
              <w:left w:val="nil"/>
              <w:bottom w:val="single" w:sz="4" w:space="0" w:color="auto"/>
              <w:right w:val="single" w:sz="4" w:space="0" w:color="auto"/>
            </w:tcBorders>
            <w:shd w:val="clear" w:color="auto" w:fill="auto"/>
            <w:vAlign w:val="center"/>
            <w:hideMark/>
          </w:tcPr>
          <w:p w14:paraId="5CEBCA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D59C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347,256</w:t>
            </w:r>
          </w:p>
        </w:tc>
        <w:tc>
          <w:tcPr>
            <w:tcW w:w="157" w:type="pct"/>
            <w:gridSpan w:val="4"/>
            <w:tcBorders>
              <w:top w:val="nil"/>
              <w:left w:val="nil"/>
              <w:bottom w:val="single" w:sz="4" w:space="0" w:color="auto"/>
              <w:right w:val="single" w:sz="4" w:space="0" w:color="auto"/>
            </w:tcBorders>
            <w:shd w:val="clear" w:color="auto" w:fill="auto"/>
            <w:vAlign w:val="center"/>
            <w:hideMark/>
          </w:tcPr>
          <w:p w14:paraId="09CE90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47849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259C9E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4856C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D9B7E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90860C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D75DF4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4.1.3</w:t>
            </w:r>
          </w:p>
        </w:tc>
        <w:tc>
          <w:tcPr>
            <w:tcW w:w="250" w:type="pct"/>
            <w:tcBorders>
              <w:top w:val="nil"/>
              <w:left w:val="nil"/>
              <w:bottom w:val="single" w:sz="4" w:space="0" w:color="auto"/>
              <w:right w:val="single" w:sz="4" w:space="0" w:color="auto"/>
            </w:tcBorders>
            <w:shd w:val="clear" w:color="auto" w:fill="auto"/>
            <w:vAlign w:val="center"/>
            <w:hideMark/>
          </w:tcPr>
          <w:p w14:paraId="1E025E96"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Mbledhja, analizimi dhe shkëmbimi i informacioneve/evidencave në mënyrë proaktive për çështje që shqetësojnë komunitetin nga Institucionet Arsimore me aktorët </w:t>
            </w:r>
            <w:r w:rsidRPr="00531CA9">
              <w:rPr>
                <w:rFonts w:ascii="Arial" w:eastAsia="Times New Roman" w:hAnsi="Arial" w:cs="Arial"/>
                <w:sz w:val="6"/>
                <w:szCs w:val="6"/>
                <w:lang w:eastAsia="sq-AL"/>
              </w:rPr>
              <w:lastRenderedPageBreak/>
              <w:t>e tjerë të KVSP-ve me qëllim parandalimin dhe trajtimin e rasteve.</w:t>
            </w:r>
          </w:p>
        </w:tc>
        <w:tc>
          <w:tcPr>
            <w:tcW w:w="196" w:type="pct"/>
            <w:tcBorders>
              <w:top w:val="nil"/>
              <w:left w:val="nil"/>
              <w:bottom w:val="nil"/>
              <w:right w:val="single" w:sz="4" w:space="0" w:color="auto"/>
            </w:tcBorders>
            <w:shd w:val="clear" w:color="000000" w:fill="FFFFFF"/>
            <w:vAlign w:val="center"/>
            <w:hideMark/>
          </w:tcPr>
          <w:p w14:paraId="5BF36D24" w14:textId="1F902C26"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lastRenderedPageBreak/>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w:t>
            </w:r>
            <w:r w:rsidRPr="00531CA9">
              <w:rPr>
                <w:rFonts w:ascii="Arial" w:eastAsia="Times New Roman" w:hAnsi="Arial" w:cs="Arial"/>
                <w:sz w:val="6"/>
                <w:szCs w:val="6"/>
                <w:lang w:eastAsia="sq-AL"/>
              </w:rPr>
              <w:lastRenderedPageBreak/>
              <w:t>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4AEF7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Agjencia Kombëtare e Arsimit Parauniversitar/MAS</w:t>
            </w:r>
          </w:p>
        </w:tc>
        <w:tc>
          <w:tcPr>
            <w:tcW w:w="181" w:type="pct"/>
            <w:tcBorders>
              <w:top w:val="nil"/>
              <w:left w:val="nil"/>
              <w:bottom w:val="single" w:sz="4" w:space="0" w:color="auto"/>
              <w:right w:val="single" w:sz="4" w:space="0" w:color="auto"/>
            </w:tcBorders>
            <w:shd w:val="clear" w:color="auto" w:fill="auto"/>
            <w:vAlign w:val="center"/>
            <w:hideMark/>
          </w:tcPr>
          <w:p w14:paraId="67528DDA" w14:textId="71723CF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DVP/DPPSH;</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DPAP</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NJMF;</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OSHC</w:t>
            </w:r>
          </w:p>
        </w:tc>
        <w:tc>
          <w:tcPr>
            <w:tcW w:w="159" w:type="pct"/>
            <w:gridSpan w:val="2"/>
            <w:tcBorders>
              <w:top w:val="nil"/>
              <w:left w:val="nil"/>
              <w:bottom w:val="single" w:sz="4" w:space="0" w:color="auto"/>
              <w:right w:val="single" w:sz="4" w:space="0" w:color="auto"/>
            </w:tcBorders>
            <w:shd w:val="clear" w:color="auto" w:fill="auto"/>
            <w:vAlign w:val="center"/>
            <w:hideMark/>
          </w:tcPr>
          <w:p w14:paraId="6518E3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06DF50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012A2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160,000</w:t>
            </w:r>
          </w:p>
        </w:tc>
        <w:tc>
          <w:tcPr>
            <w:tcW w:w="173" w:type="pct"/>
            <w:tcBorders>
              <w:top w:val="nil"/>
              <w:left w:val="nil"/>
              <w:bottom w:val="single" w:sz="4" w:space="0" w:color="auto"/>
              <w:right w:val="single" w:sz="4" w:space="0" w:color="auto"/>
            </w:tcBorders>
            <w:shd w:val="clear" w:color="000000" w:fill="FFFFFF"/>
            <w:vAlign w:val="center"/>
            <w:hideMark/>
          </w:tcPr>
          <w:p w14:paraId="25E3EF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4628E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160,000</w:t>
            </w:r>
          </w:p>
        </w:tc>
        <w:tc>
          <w:tcPr>
            <w:tcW w:w="182" w:type="pct"/>
            <w:tcBorders>
              <w:top w:val="nil"/>
              <w:left w:val="nil"/>
              <w:bottom w:val="single" w:sz="4" w:space="0" w:color="auto"/>
              <w:right w:val="single" w:sz="4" w:space="0" w:color="auto"/>
            </w:tcBorders>
            <w:shd w:val="clear" w:color="000000" w:fill="FFFFFF"/>
            <w:vAlign w:val="center"/>
            <w:hideMark/>
          </w:tcPr>
          <w:p w14:paraId="44116F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168,000</w:t>
            </w:r>
          </w:p>
        </w:tc>
        <w:tc>
          <w:tcPr>
            <w:tcW w:w="173" w:type="pct"/>
            <w:tcBorders>
              <w:top w:val="nil"/>
              <w:left w:val="nil"/>
              <w:bottom w:val="single" w:sz="4" w:space="0" w:color="auto"/>
              <w:right w:val="single" w:sz="4" w:space="0" w:color="auto"/>
            </w:tcBorders>
            <w:shd w:val="clear" w:color="000000" w:fill="FFFFFF"/>
            <w:vAlign w:val="center"/>
            <w:hideMark/>
          </w:tcPr>
          <w:p w14:paraId="6BEDF4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2C9F5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168,000</w:t>
            </w:r>
          </w:p>
        </w:tc>
        <w:tc>
          <w:tcPr>
            <w:tcW w:w="179" w:type="pct"/>
            <w:tcBorders>
              <w:top w:val="nil"/>
              <w:left w:val="nil"/>
              <w:bottom w:val="single" w:sz="4" w:space="0" w:color="auto"/>
              <w:right w:val="single" w:sz="4" w:space="0" w:color="auto"/>
            </w:tcBorders>
            <w:shd w:val="clear" w:color="000000" w:fill="FFFFFF"/>
            <w:vAlign w:val="center"/>
            <w:hideMark/>
          </w:tcPr>
          <w:p w14:paraId="38E098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176,400</w:t>
            </w:r>
          </w:p>
        </w:tc>
        <w:tc>
          <w:tcPr>
            <w:tcW w:w="173" w:type="pct"/>
            <w:tcBorders>
              <w:top w:val="nil"/>
              <w:left w:val="nil"/>
              <w:bottom w:val="single" w:sz="4" w:space="0" w:color="auto"/>
              <w:right w:val="single" w:sz="4" w:space="0" w:color="auto"/>
            </w:tcBorders>
            <w:shd w:val="clear" w:color="000000" w:fill="FFFFFF"/>
            <w:vAlign w:val="center"/>
            <w:hideMark/>
          </w:tcPr>
          <w:p w14:paraId="1B5581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A4761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176,400</w:t>
            </w:r>
          </w:p>
        </w:tc>
        <w:tc>
          <w:tcPr>
            <w:tcW w:w="233" w:type="pct"/>
            <w:gridSpan w:val="2"/>
            <w:tcBorders>
              <w:top w:val="nil"/>
              <w:left w:val="nil"/>
              <w:bottom w:val="single" w:sz="4" w:space="0" w:color="auto"/>
              <w:right w:val="single" w:sz="4" w:space="0" w:color="auto"/>
            </w:tcBorders>
            <w:shd w:val="clear" w:color="auto" w:fill="auto"/>
            <w:vAlign w:val="center"/>
            <w:hideMark/>
          </w:tcPr>
          <w:p w14:paraId="5F7419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51" w:type="pct"/>
            <w:gridSpan w:val="2"/>
            <w:tcBorders>
              <w:top w:val="nil"/>
              <w:left w:val="nil"/>
              <w:bottom w:val="single" w:sz="4" w:space="0" w:color="auto"/>
              <w:right w:val="single" w:sz="4" w:space="0" w:color="auto"/>
            </w:tcBorders>
            <w:shd w:val="clear" w:color="auto" w:fill="auto"/>
            <w:vAlign w:val="center"/>
            <w:hideMark/>
          </w:tcPr>
          <w:p w14:paraId="040ED7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86AE6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236" w:type="pct"/>
            <w:gridSpan w:val="2"/>
            <w:tcBorders>
              <w:top w:val="nil"/>
              <w:left w:val="nil"/>
              <w:bottom w:val="single" w:sz="4" w:space="0" w:color="auto"/>
              <w:right w:val="single" w:sz="4" w:space="0" w:color="auto"/>
            </w:tcBorders>
            <w:shd w:val="clear" w:color="auto" w:fill="auto"/>
            <w:vAlign w:val="center"/>
            <w:hideMark/>
          </w:tcPr>
          <w:p w14:paraId="482188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49" w:type="pct"/>
            <w:gridSpan w:val="2"/>
            <w:tcBorders>
              <w:top w:val="nil"/>
              <w:left w:val="nil"/>
              <w:bottom w:val="single" w:sz="4" w:space="0" w:color="auto"/>
              <w:right w:val="single" w:sz="4" w:space="0" w:color="auto"/>
            </w:tcBorders>
            <w:shd w:val="clear" w:color="auto" w:fill="auto"/>
            <w:vAlign w:val="center"/>
            <w:hideMark/>
          </w:tcPr>
          <w:p w14:paraId="497E22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6F831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57" w:type="pct"/>
            <w:gridSpan w:val="4"/>
            <w:tcBorders>
              <w:top w:val="nil"/>
              <w:left w:val="nil"/>
              <w:bottom w:val="single" w:sz="4" w:space="0" w:color="auto"/>
              <w:right w:val="single" w:sz="4" w:space="0" w:color="auto"/>
            </w:tcBorders>
            <w:shd w:val="clear" w:color="auto" w:fill="auto"/>
            <w:vAlign w:val="center"/>
            <w:hideMark/>
          </w:tcPr>
          <w:p w14:paraId="7A9F64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FCC42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A153F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C38A7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48AB9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CC2753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17636F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4.1.4</w:t>
            </w:r>
          </w:p>
        </w:tc>
        <w:tc>
          <w:tcPr>
            <w:tcW w:w="250" w:type="pct"/>
            <w:tcBorders>
              <w:top w:val="nil"/>
              <w:left w:val="nil"/>
              <w:bottom w:val="single" w:sz="4" w:space="0" w:color="auto"/>
              <w:right w:val="single" w:sz="4" w:space="0" w:color="auto"/>
            </w:tcBorders>
            <w:shd w:val="clear" w:color="auto" w:fill="auto"/>
            <w:vAlign w:val="center"/>
            <w:hideMark/>
          </w:tcPr>
          <w:p w14:paraId="0F279F2A" w14:textId="1DF1832D"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Mbledhja, analizimi dhe shkëmbimi i informacioneve/evidencave në mënyrë proaktive për çështje që shqetësojnë komunitetin nga Shërbimi Social Shtetëror me aktorët e tjerë të KVSP-ve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me qëllim parandalimin dhe trajtimin e rasteve.</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7E11C447" w14:textId="15B3F6E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86745A">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91301AA</w:t>
            </w:r>
            <w:r w:rsidR="00531CA9">
              <w:rPr>
                <w:rFonts w:ascii="Arial" w:eastAsia="Times New Roman" w:hAnsi="Arial" w:cs="Arial"/>
                <w:color w:val="000000"/>
                <w:sz w:val="6"/>
                <w:szCs w:val="6"/>
                <w:lang w:eastAsia="sq-AL"/>
              </w:rPr>
              <w:t xml:space="preserve"> </w:t>
            </w:r>
          </w:p>
        </w:tc>
        <w:tc>
          <w:tcPr>
            <w:tcW w:w="204" w:type="pct"/>
            <w:tcBorders>
              <w:top w:val="nil"/>
              <w:left w:val="nil"/>
              <w:bottom w:val="single" w:sz="4" w:space="0" w:color="auto"/>
              <w:right w:val="single" w:sz="4" w:space="0" w:color="auto"/>
            </w:tcBorders>
            <w:shd w:val="clear" w:color="auto" w:fill="auto"/>
            <w:vAlign w:val="center"/>
            <w:hideMark/>
          </w:tcPr>
          <w:p w14:paraId="0AA3D693" w14:textId="3233D3D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Ministria e </w:t>
            </w:r>
            <w:r w:rsidR="0086745A" w:rsidRPr="00531CA9">
              <w:rPr>
                <w:rFonts w:ascii="Arial" w:eastAsia="Times New Roman" w:hAnsi="Arial" w:cs="Arial"/>
                <w:color w:val="000000"/>
                <w:sz w:val="6"/>
                <w:szCs w:val="6"/>
                <w:lang w:eastAsia="sq-AL"/>
              </w:rPr>
              <w:t>Shëndetësisë</w:t>
            </w:r>
            <w:r w:rsidRPr="00531CA9">
              <w:rPr>
                <w:rFonts w:ascii="Arial" w:eastAsia="Times New Roman" w:hAnsi="Arial" w:cs="Arial"/>
                <w:color w:val="000000"/>
                <w:sz w:val="6"/>
                <w:szCs w:val="6"/>
                <w:lang w:eastAsia="sq-AL"/>
              </w:rPr>
              <w:t xml:space="preserve"> dhe Mbrojt</w:t>
            </w:r>
            <w:r w:rsidR="0086745A">
              <w:rPr>
                <w:rFonts w:ascii="Arial" w:eastAsia="Times New Roman" w:hAnsi="Arial" w:cs="Arial"/>
                <w:color w:val="000000"/>
                <w:sz w:val="6"/>
                <w:szCs w:val="6"/>
                <w:lang w:eastAsia="sq-AL"/>
              </w:rPr>
              <w:t>j</w:t>
            </w:r>
            <w:r w:rsidRPr="00531CA9">
              <w:rPr>
                <w:rFonts w:ascii="Arial" w:eastAsia="Times New Roman" w:hAnsi="Arial" w:cs="Arial"/>
                <w:color w:val="000000"/>
                <w:sz w:val="6"/>
                <w:szCs w:val="6"/>
                <w:lang w:eastAsia="sq-AL"/>
              </w:rPr>
              <w:t>es Sociale</w:t>
            </w:r>
          </w:p>
        </w:tc>
        <w:tc>
          <w:tcPr>
            <w:tcW w:w="181" w:type="pct"/>
            <w:tcBorders>
              <w:top w:val="nil"/>
              <w:left w:val="nil"/>
              <w:bottom w:val="single" w:sz="4" w:space="0" w:color="auto"/>
              <w:right w:val="single" w:sz="4" w:space="0" w:color="auto"/>
            </w:tcBorders>
            <w:shd w:val="clear" w:color="auto" w:fill="auto"/>
            <w:vAlign w:val="bottom"/>
            <w:hideMark/>
          </w:tcPr>
          <w:p w14:paraId="4A6B85C4" w14:textId="6BDAA603"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KVSP;</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MAS;</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DVP;</w:t>
            </w:r>
            <w:r w:rsidR="0086745A">
              <w:rPr>
                <w:rFonts w:ascii="Arial" w:eastAsia="Times New Roman" w:hAnsi="Arial" w:cs="Arial"/>
                <w:sz w:val="6"/>
                <w:szCs w:val="6"/>
                <w:lang w:eastAsia="sq-AL"/>
              </w:rPr>
              <w:t xml:space="preserve"> </w:t>
            </w:r>
            <w:r w:rsidR="000D2C2D">
              <w:rPr>
                <w:rFonts w:ascii="Arial" w:eastAsia="Times New Roman" w:hAnsi="Arial" w:cs="Arial"/>
                <w:sz w:val="6"/>
                <w:szCs w:val="6"/>
                <w:lang w:eastAsia="sq-AL"/>
              </w:rPr>
              <w:t>b</w:t>
            </w:r>
            <w:r w:rsidRPr="00531CA9">
              <w:rPr>
                <w:rFonts w:ascii="Arial" w:eastAsia="Times New Roman" w:hAnsi="Arial" w:cs="Arial"/>
                <w:sz w:val="6"/>
                <w:szCs w:val="6"/>
                <w:lang w:eastAsia="sq-AL"/>
              </w:rPr>
              <w:t>ashkitë</w:t>
            </w:r>
          </w:p>
        </w:tc>
        <w:tc>
          <w:tcPr>
            <w:tcW w:w="159" w:type="pct"/>
            <w:gridSpan w:val="2"/>
            <w:tcBorders>
              <w:top w:val="nil"/>
              <w:left w:val="nil"/>
              <w:bottom w:val="single" w:sz="4" w:space="0" w:color="auto"/>
              <w:right w:val="single" w:sz="4" w:space="0" w:color="auto"/>
            </w:tcBorders>
            <w:shd w:val="clear" w:color="auto" w:fill="auto"/>
            <w:vAlign w:val="center"/>
            <w:hideMark/>
          </w:tcPr>
          <w:p w14:paraId="19F78B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8A2B7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56F42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386538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E430D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82" w:type="pct"/>
            <w:tcBorders>
              <w:top w:val="nil"/>
              <w:left w:val="nil"/>
              <w:bottom w:val="single" w:sz="4" w:space="0" w:color="auto"/>
              <w:right w:val="single" w:sz="4" w:space="0" w:color="auto"/>
            </w:tcBorders>
            <w:shd w:val="clear" w:color="auto" w:fill="auto"/>
            <w:vAlign w:val="center"/>
            <w:hideMark/>
          </w:tcPr>
          <w:p w14:paraId="0D5EC0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0716B5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D4307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9" w:type="pct"/>
            <w:tcBorders>
              <w:top w:val="nil"/>
              <w:left w:val="nil"/>
              <w:bottom w:val="single" w:sz="4" w:space="0" w:color="auto"/>
              <w:right w:val="single" w:sz="4" w:space="0" w:color="auto"/>
            </w:tcBorders>
            <w:shd w:val="clear" w:color="auto" w:fill="auto"/>
            <w:vAlign w:val="center"/>
            <w:hideMark/>
          </w:tcPr>
          <w:p w14:paraId="5F7654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173" w:type="pct"/>
            <w:tcBorders>
              <w:top w:val="nil"/>
              <w:left w:val="nil"/>
              <w:bottom w:val="single" w:sz="4" w:space="0" w:color="auto"/>
              <w:right w:val="single" w:sz="4" w:space="0" w:color="auto"/>
            </w:tcBorders>
            <w:shd w:val="clear" w:color="auto" w:fill="auto"/>
            <w:vAlign w:val="center"/>
            <w:hideMark/>
          </w:tcPr>
          <w:p w14:paraId="598D3F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ABD91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75816B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10D8F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0372F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035CD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B0EBE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FBFC6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B2516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8D0E4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0E8B9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B1A39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8269F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291562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B17151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4.1.5</w:t>
            </w:r>
          </w:p>
        </w:tc>
        <w:tc>
          <w:tcPr>
            <w:tcW w:w="250" w:type="pct"/>
            <w:tcBorders>
              <w:top w:val="nil"/>
              <w:left w:val="nil"/>
              <w:bottom w:val="single" w:sz="4" w:space="0" w:color="auto"/>
              <w:right w:val="single" w:sz="4" w:space="0" w:color="auto"/>
            </w:tcBorders>
            <w:shd w:val="clear" w:color="000000" w:fill="FFFFFF"/>
            <w:vAlign w:val="center"/>
            <w:hideMark/>
          </w:tcPr>
          <w:p w14:paraId="3F912564" w14:textId="55420560"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Mbledhja, analizimi dhe shkëmbimi i informacioneve/evidencave në mënyrë proaktive për çështje që shqetësojnë komunitetin nga aktorë të tjerë apo shoqëria civile, organizata lokale, apo mekanizma të tjerë ekzistues me aktorët e tjerë të KVSP-ve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me qëllim parandalimin dhe trajtimin e rasteve.</w:t>
            </w:r>
          </w:p>
        </w:tc>
        <w:tc>
          <w:tcPr>
            <w:tcW w:w="196" w:type="pct"/>
            <w:tcBorders>
              <w:top w:val="nil"/>
              <w:left w:val="nil"/>
              <w:bottom w:val="single" w:sz="4" w:space="0" w:color="auto"/>
              <w:right w:val="single" w:sz="4" w:space="0" w:color="auto"/>
            </w:tcBorders>
            <w:shd w:val="clear" w:color="auto" w:fill="auto"/>
            <w:vAlign w:val="center"/>
            <w:hideMark/>
          </w:tcPr>
          <w:p w14:paraId="3E5447EB" w14:textId="71CBBEB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257CD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D604F8B" w14:textId="67C3B522"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Prefektët e qarqeve;</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Bashkitë; KVSP;</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OSHC</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2D859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0ED1F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3DE08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712,593</w:t>
            </w:r>
          </w:p>
        </w:tc>
        <w:tc>
          <w:tcPr>
            <w:tcW w:w="173" w:type="pct"/>
            <w:tcBorders>
              <w:top w:val="nil"/>
              <w:left w:val="nil"/>
              <w:bottom w:val="single" w:sz="4" w:space="0" w:color="auto"/>
              <w:right w:val="single" w:sz="4" w:space="0" w:color="auto"/>
            </w:tcBorders>
            <w:shd w:val="clear" w:color="auto" w:fill="auto"/>
            <w:vAlign w:val="center"/>
            <w:hideMark/>
          </w:tcPr>
          <w:p w14:paraId="48076C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FED0A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712,593</w:t>
            </w:r>
          </w:p>
        </w:tc>
        <w:tc>
          <w:tcPr>
            <w:tcW w:w="182" w:type="pct"/>
            <w:tcBorders>
              <w:top w:val="nil"/>
              <w:left w:val="nil"/>
              <w:bottom w:val="single" w:sz="4" w:space="0" w:color="auto"/>
              <w:right w:val="single" w:sz="4" w:space="0" w:color="auto"/>
            </w:tcBorders>
            <w:shd w:val="clear" w:color="auto" w:fill="auto"/>
            <w:vAlign w:val="center"/>
            <w:hideMark/>
          </w:tcPr>
          <w:p w14:paraId="23ABC8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2,036,411</w:t>
            </w:r>
          </w:p>
        </w:tc>
        <w:tc>
          <w:tcPr>
            <w:tcW w:w="173" w:type="pct"/>
            <w:tcBorders>
              <w:top w:val="nil"/>
              <w:left w:val="nil"/>
              <w:bottom w:val="single" w:sz="4" w:space="0" w:color="auto"/>
              <w:right w:val="single" w:sz="4" w:space="0" w:color="auto"/>
            </w:tcBorders>
            <w:shd w:val="clear" w:color="auto" w:fill="auto"/>
            <w:vAlign w:val="center"/>
            <w:hideMark/>
          </w:tcPr>
          <w:p w14:paraId="103599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34BC6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2,036,411</w:t>
            </w:r>
          </w:p>
        </w:tc>
        <w:tc>
          <w:tcPr>
            <w:tcW w:w="179" w:type="pct"/>
            <w:tcBorders>
              <w:top w:val="nil"/>
              <w:left w:val="nil"/>
              <w:bottom w:val="single" w:sz="4" w:space="0" w:color="auto"/>
              <w:right w:val="single" w:sz="4" w:space="0" w:color="auto"/>
            </w:tcBorders>
            <w:shd w:val="clear" w:color="auto" w:fill="auto"/>
            <w:vAlign w:val="center"/>
            <w:hideMark/>
          </w:tcPr>
          <w:p w14:paraId="3D0C4A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7,320</w:t>
            </w:r>
          </w:p>
        </w:tc>
        <w:tc>
          <w:tcPr>
            <w:tcW w:w="173" w:type="pct"/>
            <w:tcBorders>
              <w:top w:val="nil"/>
              <w:left w:val="nil"/>
              <w:bottom w:val="single" w:sz="4" w:space="0" w:color="auto"/>
              <w:right w:val="single" w:sz="4" w:space="0" w:color="auto"/>
            </w:tcBorders>
            <w:shd w:val="clear" w:color="auto" w:fill="auto"/>
            <w:vAlign w:val="center"/>
            <w:hideMark/>
          </w:tcPr>
          <w:p w14:paraId="1B9C0D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CCE17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7,320</w:t>
            </w:r>
          </w:p>
        </w:tc>
        <w:tc>
          <w:tcPr>
            <w:tcW w:w="233" w:type="pct"/>
            <w:gridSpan w:val="2"/>
            <w:tcBorders>
              <w:top w:val="nil"/>
              <w:left w:val="nil"/>
              <w:bottom w:val="single" w:sz="4" w:space="0" w:color="auto"/>
              <w:right w:val="single" w:sz="4" w:space="0" w:color="auto"/>
            </w:tcBorders>
            <w:shd w:val="clear" w:color="auto" w:fill="auto"/>
            <w:vAlign w:val="center"/>
            <w:hideMark/>
          </w:tcPr>
          <w:p w14:paraId="195D20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2,756,324</w:t>
            </w:r>
          </w:p>
        </w:tc>
        <w:tc>
          <w:tcPr>
            <w:tcW w:w="151" w:type="pct"/>
            <w:gridSpan w:val="2"/>
            <w:tcBorders>
              <w:top w:val="nil"/>
              <w:left w:val="nil"/>
              <w:bottom w:val="single" w:sz="4" w:space="0" w:color="auto"/>
              <w:right w:val="single" w:sz="4" w:space="0" w:color="auto"/>
            </w:tcBorders>
            <w:shd w:val="clear" w:color="auto" w:fill="auto"/>
            <w:vAlign w:val="center"/>
            <w:hideMark/>
          </w:tcPr>
          <w:p w14:paraId="24AB02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F8AEA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2,756,324</w:t>
            </w:r>
          </w:p>
        </w:tc>
        <w:tc>
          <w:tcPr>
            <w:tcW w:w="236" w:type="pct"/>
            <w:gridSpan w:val="2"/>
            <w:tcBorders>
              <w:top w:val="nil"/>
              <w:left w:val="nil"/>
              <w:bottom w:val="single" w:sz="4" w:space="0" w:color="auto"/>
              <w:right w:val="single" w:sz="4" w:space="0" w:color="auto"/>
            </w:tcBorders>
            <w:shd w:val="clear" w:color="auto" w:fill="auto"/>
            <w:vAlign w:val="center"/>
            <w:hideMark/>
          </w:tcPr>
          <w:p w14:paraId="1F494A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2,756,324</w:t>
            </w:r>
          </w:p>
        </w:tc>
        <w:tc>
          <w:tcPr>
            <w:tcW w:w="149" w:type="pct"/>
            <w:gridSpan w:val="2"/>
            <w:tcBorders>
              <w:top w:val="nil"/>
              <w:left w:val="nil"/>
              <w:bottom w:val="single" w:sz="4" w:space="0" w:color="auto"/>
              <w:right w:val="single" w:sz="4" w:space="0" w:color="auto"/>
            </w:tcBorders>
            <w:shd w:val="clear" w:color="auto" w:fill="auto"/>
            <w:vAlign w:val="center"/>
            <w:hideMark/>
          </w:tcPr>
          <w:p w14:paraId="59B271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DB976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2,756,324</w:t>
            </w:r>
          </w:p>
        </w:tc>
        <w:tc>
          <w:tcPr>
            <w:tcW w:w="157" w:type="pct"/>
            <w:gridSpan w:val="4"/>
            <w:tcBorders>
              <w:top w:val="nil"/>
              <w:left w:val="nil"/>
              <w:bottom w:val="single" w:sz="4" w:space="0" w:color="auto"/>
              <w:right w:val="single" w:sz="4" w:space="0" w:color="auto"/>
            </w:tcBorders>
            <w:shd w:val="clear" w:color="auto" w:fill="auto"/>
            <w:vAlign w:val="center"/>
            <w:hideMark/>
          </w:tcPr>
          <w:p w14:paraId="3F04B4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28F05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3CDF5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F47E1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39B94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77603D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CA2BFA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4.1.6</w:t>
            </w:r>
          </w:p>
        </w:tc>
        <w:tc>
          <w:tcPr>
            <w:tcW w:w="250" w:type="pct"/>
            <w:tcBorders>
              <w:top w:val="nil"/>
              <w:left w:val="nil"/>
              <w:bottom w:val="single" w:sz="4" w:space="0" w:color="auto"/>
              <w:right w:val="single" w:sz="4" w:space="0" w:color="auto"/>
            </w:tcBorders>
            <w:shd w:val="clear" w:color="000000" w:fill="FFFFFF"/>
            <w:vAlign w:val="center"/>
            <w:hideMark/>
          </w:tcPr>
          <w:p w14:paraId="2AA041D1"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Zhvillimi i analizave periodike në lidhje me garantimin e sigurisë së rendit dhe të qetësisë në shkolla, duke evidentuar problemet dhe përcaktuar detyrat për zgjidhjen e tyre, në funksion të parandalimit të ngjarjeve kriminale në institucionet arsimore.</w:t>
            </w:r>
          </w:p>
        </w:tc>
        <w:tc>
          <w:tcPr>
            <w:tcW w:w="196" w:type="pct"/>
            <w:tcBorders>
              <w:top w:val="nil"/>
              <w:left w:val="nil"/>
              <w:bottom w:val="single" w:sz="4" w:space="0" w:color="auto"/>
              <w:right w:val="single" w:sz="4" w:space="0" w:color="auto"/>
            </w:tcBorders>
            <w:shd w:val="clear" w:color="000000" w:fill="FFFFFF"/>
            <w:vAlign w:val="center"/>
            <w:hideMark/>
          </w:tcPr>
          <w:p w14:paraId="6109C3F8" w14:textId="16894746"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4EAFE12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4C5D69C3" w14:textId="6AF73A92"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DPPSH/DVP;</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OSHC;</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MSHMS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6AF3A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B623B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28208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173" w:type="pct"/>
            <w:tcBorders>
              <w:top w:val="nil"/>
              <w:left w:val="nil"/>
              <w:bottom w:val="single" w:sz="4" w:space="0" w:color="auto"/>
              <w:right w:val="single" w:sz="4" w:space="0" w:color="auto"/>
            </w:tcBorders>
            <w:shd w:val="clear" w:color="auto" w:fill="auto"/>
            <w:vAlign w:val="center"/>
            <w:hideMark/>
          </w:tcPr>
          <w:p w14:paraId="518AD9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6CCA6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182" w:type="pct"/>
            <w:tcBorders>
              <w:top w:val="nil"/>
              <w:left w:val="nil"/>
              <w:bottom w:val="single" w:sz="4" w:space="0" w:color="auto"/>
              <w:right w:val="single" w:sz="4" w:space="0" w:color="auto"/>
            </w:tcBorders>
            <w:shd w:val="clear" w:color="auto" w:fill="auto"/>
            <w:vAlign w:val="center"/>
            <w:hideMark/>
          </w:tcPr>
          <w:p w14:paraId="040EDF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173" w:type="pct"/>
            <w:tcBorders>
              <w:top w:val="nil"/>
              <w:left w:val="nil"/>
              <w:bottom w:val="single" w:sz="4" w:space="0" w:color="auto"/>
              <w:right w:val="single" w:sz="4" w:space="0" w:color="auto"/>
            </w:tcBorders>
            <w:shd w:val="clear" w:color="auto" w:fill="auto"/>
            <w:vAlign w:val="center"/>
            <w:hideMark/>
          </w:tcPr>
          <w:p w14:paraId="499DB6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2751A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179" w:type="pct"/>
            <w:tcBorders>
              <w:top w:val="nil"/>
              <w:left w:val="nil"/>
              <w:bottom w:val="single" w:sz="4" w:space="0" w:color="auto"/>
              <w:right w:val="single" w:sz="4" w:space="0" w:color="auto"/>
            </w:tcBorders>
            <w:shd w:val="clear" w:color="auto" w:fill="auto"/>
            <w:vAlign w:val="center"/>
            <w:hideMark/>
          </w:tcPr>
          <w:p w14:paraId="217383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173" w:type="pct"/>
            <w:tcBorders>
              <w:top w:val="nil"/>
              <w:left w:val="nil"/>
              <w:bottom w:val="single" w:sz="4" w:space="0" w:color="auto"/>
              <w:right w:val="single" w:sz="4" w:space="0" w:color="auto"/>
            </w:tcBorders>
            <w:shd w:val="clear" w:color="auto" w:fill="auto"/>
            <w:vAlign w:val="center"/>
            <w:hideMark/>
          </w:tcPr>
          <w:p w14:paraId="678628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0D8BE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6,869,700</w:t>
            </w:r>
          </w:p>
        </w:tc>
        <w:tc>
          <w:tcPr>
            <w:tcW w:w="233" w:type="pct"/>
            <w:gridSpan w:val="2"/>
            <w:tcBorders>
              <w:top w:val="nil"/>
              <w:left w:val="nil"/>
              <w:bottom w:val="single" w:sz="4" w:space="0" w:color="auto"/>
              <w:right w:val="single" w:sz="4" w:space="0" w:color="auto"/>
            </w:tcBorders>
            <w:shd w:val="clear" w:color="auto" w:fill="auto"/>
            <w:vAlign w:val="center"/>
            <w:hideMark/>
          </w:tcPr>
          <w:p w14:paraId="361325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20,609,100</w:t>
            </w:r>
          </w:p>
        </w:tc>
        <w:tc>
          <w:tcPr>
            <w:tcW w:w="151" w:type="pct"/>
            <w:gridSpan w:val="2"/>
            <w:tcBorders>
              <w:top w:val="nil"/>
              <w:left w:val="nil"/>
              <w:bottom w:val="single" w:sz="4" w:space="0" w:color="auto"/>
              <w:right w:val="single" w:sz="4" w:space="0" w:color="auto"/>
            </w:tcBorders>
            <w:shd w:val="clear" w:color="auto" w:fill="auto"/>
            <w:vAlign w:val="center"/>
            <w:hideMark/>
          </w:tcPr>
          <w:p w14:paraId="1788F6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C52FB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20,609,100</w:t>
            </w:r>
          </w:p>
        </w:tc>
        <w:tc>
          <w:tcPr>
            <w:tcW w:w="236" w:type="pct"/>
            <w:gridSpan w:val="2"/>
            <w:tcBorders>
              <w:top w:val="nil"/>
              <w:left w:val="nil"/>
              <w:bottom w:val="single" w:sz="4" w:space="0" w:color="auto"/>
              <w:right w:val="single" w:sz="4" w:space="0" w:color="auto"/>
            </w:tcBorders>
            <w:shd w:val="clear" w:color="auto" w:fill="auto"/>
            <w:vAlign w:val="center"/>
            <w:hideMark/>
          </w:tcPr>
          <w:p w14:paraId="168C12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20,609,100</w:t>
            </w:r>
          </w:p>
        </w:tc>
        <w:tc>
          <w:tcPr>
            <w:tcW w:w="149" w:type="pct"/>
            <w:gridSpan w:val="2"/>
            <w:tcBorders>
              <w:top w:val="nil"/>
              <w:left w:val="nil"/>
              <w:bottom w:val="single" w:sz="4" w:space="0" w:color="auto"/>
              <w:right w:val="single" w:sz="4" w:space="0" w:color="auto"/>
            </w:tcBorders>
            <w:shd w:val="clear" w:color="auto" w:fill="auto"/>
            <w:vAlign w:val="center"/>
            <w:hideMark/>
          </w:tcPr>
          <w:p w14:paraId="16BBF4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38ECC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20,609,100</w:t>
            </w:r>
          </w:p>
        </w:tc>
        <w:tc>
          <w:tcPr>
            <w:tcW w:w="157" w:type="pct"/>
            <w:gridSpan w:val="4"/>
            <w:tcBorders>
              <w:top w:val="nil"/>
              <w:left w:val="nil"/>
              <w:bottom w:val="single" w:sz="4" w:space="0" w:color="auto"/>
              <w:right w:val="single" w:sz="4" w:space="0" w:color="auto"/>
            </w:tcBorders>
            <w:shd w:val="clear" w:color="auto" w:fill="auto"/>
            <w:vAlign w:val="center"/>
            <w:hideMark/>
          </w:tcPr>
          <w:p w14:paraId="584817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0B2C5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55A57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5D066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6E698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E50A5B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57DA9D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4.1.7</w:t>
            </w:r>
          </w:p>
        </w:tc>
        <w:tc>
          <w:tcPr>
            <w:tcW w:w="250" w:type="pct"/>
            <w:tcBorders>
              <w:top w:val="nil"/>
              <w:left w:val="nil"/>
              <w:bottom w:val="single" w:sz="4" w:space="0" w:color="auto"/>
              <w:right w:val="single" w:sz="4" w:space="0" w:color="auto"/>
            </w:tcBorders>
            <w:shd w:val="clear" w:color="000000" w:fill="FFFFFF"/>
            <w:vAlign w:val="center"/>
            <w:hideMark/>
          </w:tcPr>
          <w:p w14:paraId="70EA78EC" w14:textId="29A33730"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Kryerja e një analize/vlerësimi për krijimin e mekanizmave specifikë/ekipeve vepruese</w:t>
            </w:r>
            <w:r w:rsidR="00D862F5">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me qëllim adresimin e problematikave dhe shqetësimeve të evidentuara në komunitet me strukturat përgjegjëse</w:t>
            </w:r>
            <w:r w:rsidR="00D862F5">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si</w:t>
            </w:r>
            <w:r w:rsidR="00D862F5">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MSHMS, MAS, MB, </w:t>
            </w:r>
            <w:r w:rsidR="00D862F5" w:rsidRPr="00531CA9">
              <w:rPr>
                <w:rFonts w:ascii="Arial" w:eastAsia="Times New Roman" w:hAnsi="Arial" w:cs="Arial"/>
                <w:sz w:val="6"/>
                <w:szCs w:val="6"/>
                <w:lang w:eastAsia="sq-AL"/>
              </w:rPr>
              <w:t>oficerë të sigurisë, bashkitë</w:t>
            </w:r>
            <w:r w:rsidRPr="00531CA9">
              <w:rPr>
                <w:rFonts w:ascii="Arial" w:eastAsia="Times New Roman" w:hAnsi="Arial" w:cs="Arial"/>
                <w:sz w:val="6"/>
                <w:szCs w:val="6"/>
                <w:lang w:eastAsia="sq-AL"/>
              </w:rPr>
              <w:t>, si dhe ngritja e tyre.</w:t>
            </w:r>
          </w:p>
        </w:tc>
        <w:tc>
          <w:tcPr>
            <w:tcW w:w="196" w:type="pct"/>
            <w:tcBorders>
              <w:top w:val="nil"/>
              <w:left w:val="nil"/>
              <w:bottom w:val="single" w:sz="4" w:space="0" w:color="auto"/>
              <w:right w:val="single" w:sz="4" w:space="0" w:color="auto"/>
            </w:tcBorders>
            <w:shd w:val="clear" w:color="auto" w:fill="auto"/>
            <w:vAlign w:val="center"/>
            <w:hideMark/>
          </w:tcPr>
          <w:p w14:paraId="6E2DD677" w14:textId="3943700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F89804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0909FC2F" w14:textId="1EE2A188"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DPSH;</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MAS;</w:t>
            </w:r>
            <w:r w:rsidR="0086745A">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MSHMS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F1C3D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981EA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812B0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301B36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EFE90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82" w:type="pct"/>
            <w:tcBorders>
              <w:top w:val="nil"/>
              <w:left w:val="nil"/>
              <w:bottom w:val="single" w:sz="4" w:space="0" w:color="auto"/>
              <w:right w:val="single" w:sz="4" w:space="0" w:color="auto"/>
            </w:tcBorders>
            <w:shd w:val="clear" w:color="auto" w:fill="auto"/>
            <w:vAlign w:val="center"/>
            <w:hideMark/>
          </w:tcPr>
          <w:p w14:paraId="27069D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43CBC6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B7A52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9" w:type="pct"/>
            <w:tcBorders>
              <w:top w:val="nil"/>
              <w:left w:val="nil"/>
              <w:bottom w:val="single" w:sz="4" w:space="0" w:color="auto"/>
              <w:right w:val="single" w:sz="4" w:space="0" w:color="auto"/>
            </w:tcBorders>
            <w:shd w:val="clear" w:color="auto" w:fill="auto"/>
            <w:vAlign w:val="center"/>
            <w:hideMark/>
          </w:tcPr>
          <w:p w14:paraId="1ECAD1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65C343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F0A2C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45A4D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75511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58611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3616E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BE444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F166C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A4A3B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CCD4C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B0236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EE712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1B52B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495419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6F1DCC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4.1.8</w:t>
            </w:r>
          </w:p>
        </w:tc>
        <w:tc>
          <w:tcPr>
            <w:tcW w:w="250" w:type="pct"/>
            <w:tcBorders>
              <w:top w:val="nil"/>
              <w:left w:val="nil"/>
              <w:bottom w:val="single" w:sz="4" w:space="0" w:color="auto"/>
              <w:right w:val="single" w:sz="4" w:space="0" w:color="auto"/>
            </w:tcBorders>
            <w:shd w:val="clear" w:color="000000" w:fill="FFFFFF"/>
            <w:vAlign w:val="center"/>
            <w:hideMark/>
          </w:tcPr>
          <w:p w14:paraId="27B0B2C3" w14:textId="2438A9AD"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Hartimi i raporteve (informacioneve) të vlerësimit për rastet e identifikimit të shenjave të hershme të ekstremizmit të dhunshëm të cilat do duhet të furnizojnë me informacion Komitetet Rajonale për të 12 </w:t>
            </w:r>
            <w:r w:rsidR="00D862F5">
              <w:rPr>
                <w:rFonts w:ascii="Arial" w:eastAsia="Times New Roman" w:hAnsi="Arial" w:cs="Arial"/>
                <w:sz w:val="6"/>
                <w:szCs w:val="6"/>
                <w:lang w:eastAsia="sq-AL"/>
              </w:rPr>
              <w:t>q</w:t>
            </w:r>
            <w:r w:rsidRPr="00531CA9">
              <w:rPr>
                <w:rFonts w:ascii="Arial" w:eastAsia="Times New Roman" w:hAnsi="Arial" w:cs="Arial"/>
                <w:sz w:val="6"/>
                <w:szCs w:val="6"/>
                <w:lang w:eastAsia="sq-AL"/>
              </w:rPr>
              <w:t>arqet.</w:t>
            </w:r>
          </w:p>
        </w:tc>
        <w:tc>
          <w:tcPr>
            <w:tcW w:w="196" w:type="pct"/>
            <w:tcBorders>
              <w:top w:val="nil"/>
              <w:left w:val="nil"/>
              <w:bottom w:val="single" w:sz="4" w:space="0" w:color="auto"/>
              <w:right w:val="single" w:sz="4" w:space="0" w:color="auto"/>
            </w:tcBorders>
            <w:shd w:val="clear" w:color="auto" w:fill="auto"/>
            <w:vAlign w:val="center"/>
            <w:hideMark/>
          </w:tcPr>
          <w:p w14:paraId="40C6BA35" w14:textId="50DC5D0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Programi Buxhetor</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Planifikim, Menaxhim, Administrim</w:t>
            </w:r>
            <w:r w:rsidR="0086745A">
              <w:rPr>
                <w:rFonts w:ascii="Arial" w:eastAsia="Times New Roman" w:hAnsi="Arial" w:cs="Arial"/>
                <w:sz w:val="6"/>
                <w:szCs w:val="6"/>
                <w:lang w:eastAsia="sq-AL"/>
              </w:rPr>
              <w:t>”</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 xml:space="preserve">01110 Kodi i Produktit 91601AA </w:t>
            </w:r>
          </w:p>
        </w:tc>
        <w:tc>
          <w:tcPr>
            <w:tcW w:w="204" w:type="pct"/>
            <w:tcBorders>
              <w:top w:val="nil"/>
              <w:left w:val="nil"/>
              <w:bottom w:val="single" w:sz="4" w:space="0" w:color="auto"/>
              <w:right w:val="single" w:sz="4" w:space="0" w:color="auto"/>
            </w:tcBorders>
            <w:shd w:val="clear" w:color="000000" w:fill="FFFFFF"/>
            <w:vAlign w:val="center"/>
            <w:hideMark/>
          </w:tcPr>
          <w:p w14:paraId="22E2552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Qendra e Koordinimit kundër Ekstremizmit të Dhunshëm</w:t>
            </w:r>
          </w:p>
        </w:tc>
        <w:tc>
          <w:tcPr>
            <w:tcW w:w="181" w:type="pct"/>
            <w:tcBorders>
              <w:top w:val="nil"/>
              <w:left w:val="nil"/>
              <w:bottom w:val="single" w:sz="4" w:space="0" w:color="auto"/>
              <w:right w:val="single" w:sz="4" w:space="0" w:color="auto"/>
            </w:tcBorders>
            <w:shd w:val="clear" w:color="000000" w:fill="FFFFFF"/>
            <w:noWrap/>
            <w:vAlign w:val="center"/>
            <w:hideMark/>
          </w:tcPr>
          <w:p w14:paraId="5FE98119" w14:textId="7E61BEE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MB/</w:t>
            </w:r>
            <w:r w:rsidR="00D862F5">
              <w:rPr>
                <w:rFonts w:ascii="Arial" w:eastAsia="Times New Roman" w:hAnsi="Arial" w:cs="Arial"/>
                <w:sz w:val="6"/>
                <w:szCs w:val="6"/>
                <w:lang w:eastAsia="sq-AL"/>
              </w:rPr>
              <w:t>p</w:t>
            </w:r>
            <w:r w:rsidRPr="00531CA9">
              <w:rPr>
                <w:rFonts w:ascii="Arial" w:eastAsia="Times New Roman" w:hAnsi="Arial" w:cs="Arial"/>
                <w:sz w:val="6"/>
                <w:szCs w:val="6"/>
                <w:lang w:eastAsia="sq-AL"/>
              </w:rPr>
              <w:t>refektët e qarqeve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C0A84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A8297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EFDCA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173" w:type="pct"/>
            <w:tcBorders>
              <w:top w:val="nil"/>
              <w:left w:val="nil"/>
              <w:bottom w:val="single" w:sz="4" w:space="0" w:color="auto"/>
              <w:right w:val="single" w:sz="4" w:space="0" w:color="auto"/>
            </w:tcBorders>
            <w:shd w:val="clear" w:color="auto" w:fill="auto"/>
            <w:vAlign w:val="center"/>
            <w:hideMark/>
          </w:tcPr>
          <w:p w14:paraId="494210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6720F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182" w:type="pct"/>
            <w:tcBorders>
              <w:top w:val="nil"/>
              <w:left w:val="nil"/>
              <w:bottom w:val="single" w:sz="4" w:space="0" w:color="auto"/>
              <w:right w:val="single" w:sz="4" w:space="0" w:color="auto"/>
            </w:tcBorders>
            <w:shd w:val="clear" w:color="auto" w:fill="auto"/>
            <w:vAlign w:val="center"/>
            <w:hideMark/>
          </w:tcPr>
          <w:p w14:paraId="60BE9E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173" w:type="pct"/>
            <w:tcBorders>
              <w:top w:val="nil"/>
              <w:left w:val="nil"/>
              <w:bottom w:val="single" w:sz="4" w:space="0" w:color="auto"/>
              <w:right w:val="single" w:sz="4" w:space="0" w:color="auto"/>
            </w:tcBorders>
            <w:shd w:val="clear" w:color="auto" w:fill="auto"/>
            <w:vAlign w:val="center"/>
            <w:hideMark/>
          </w:tcPr>
          <w:p w14:paraId="0BD469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EF15F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179" w:type="pct"/>
            <w:tcBorders>
              <w:top w:val="nil"/>
              <w:left w:val="nil"/>
              <w:bottom w:val="single" w:sz="4" w:space="0" w:color="auto"/>
              <w:right w:val="single" w:sz="4" w:space="0" w:color="auto"/>
            </w:tcBorders>
            <w:shd w:val="clear" w:color="auto" w:fill="auto"/>
            <w:vAlign w:val="center"/>
            <w:hideMark/>
          </w:tcPr>
          <w:p w14:paraId="3CD667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173" w:type="pct"/>
            <w:tcBorders>
              <w:top w:val="nil"/>
              <w:left w:val="nil"/>
              <w:bottom w:val="single" w:sz="4" w:space="0" w:color="auto"/>
              <w:right w:val="single" w:sz="4" w:space="0" w:color="auto"/>
            </w:tcBorders>
            <w:shd w:val="clear" w:color="auto" w:fill="auto"/>
            <w:vAlign w:val="center"/>
            <w:hideMark/>
          </w:tcPr>
          <w:p w14:paraId="083B64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9824D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102,610</w:t>
            </w:r>
          </w:p>
        </w:tc>
        <w:tc>
          <w:tcPr>
            <w:tcW w:w="233" w:type="pct"/>
            <w:gridSpan w:val="2"/>
            <w:tcBorders>
              <w:top w:val="nil"/>
              <w:left w:val="nil"/>
              <w:bottom w:val="single" w:sz="4" w:space="0" w:color="auto"/>
              <w:right w:val="single" w:sz="4" w:space="0" w:color="auto"/>
            </w:tcBorders>
            <w:shd w:val="clear" w:color="auto" w:fill="auto"/>
            <w:vAlign w:val="center"/>
            <w:hideMark/>
          </w:tcPr>
          <w:p w14:paraId="46EB09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307,830</w:t>
            </w:r>
          </w:p>
        </w:tc>
        <w:tc>
          <w:tcPr>
            <w:tcW w:w="151" w:type="pct"/>
            <w:gridSpan w:val="2"/>
            <w:tcBorders>
              <w:top w:val="nil"/>
              <w:left w:val="nil"/>
              <w:bottom w:val="single" w:sz="4" w:space="0" w:color="auto"/>
              <w:right w:val="single" w:sz="4" w:space="0" w:color="auto"/>
            </w:tcBorders>
            <w:shd w:val="clear" w:color="auto" w:fill="auto"/>
            <w:vAlign w:val="center"/>
            <w:hideMark/>
          </w:tcPr>
          <w:p w14:paraId="41CF55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A142E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307,830</w:t>
            </w:r>
          </w:p>
        </w:tc>
        <w:tc>
          <w:tcPr>
            <w:tcW w:w="236" w:type="pct"/>
            <w:gridSpan w:val="2"/>
            <w:tcBorders>
              <w:top w:val="nil"/>
              <w:left w:val="nil"/>
              <w:bottom w:val="single" w:sz="4" w:space="0" w:color="auto"/>
              <w:right w:val="single" w:sz="4" w:space="0" w:color="auto"/>
            </w:tcBorders>
            <w:shd w:val="clear" w:color="auto" w:fill="auto"/>
            <w:vAlign w:val="center"/>
            <w:hideMark/>
          </w:tcPr>
          <w:p w14:paraId="035021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307,830</w:t>
            </w:r>
          </w:p>
        </w:tc>
        <w:tc>
          <w:tcPr>
            <w:tcW w:w="149" w:type="pct"/>
            <w:gridSpan w:val="2"/>
            <w:tcBorders>
              <w:top w:val="nil"/>
              <w:left w:val="nil"/>
              <w:bottom w:val="single" w:sz="4" w:space="0" w:color="auto"/>
              <w:right w:val="single" w:sz="4" w:space="0" w:color="auto"/>
            </w:tcBorders>
            <w:shd w:val="clear" w:color="auto" w:fill="auto"/>
            <w:vAlign w:val="center"/>
            <w:hideMark/>
          </w:tcPr>
          <w:p w14:paraId="3414C1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B5951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307,830</w:t>
            </w:r>
          </w:p>
        </w:tc>
        <w:tc>
          <w:tcPr>
            <w:tcW w:w="157" w:type="pct"/>
            <w:gridSpan w:val="4"/>
            <w:tcBorders>
              <w:top w:val="nil"/>
              <w:left w:val="nil"/>
              <w:bottom w:val="single" w:sz="4" w:space="0" w:color="auto"/>
              <w:right w:val="single" w:sz="4" w:space="0" w:color="auto"/>
            </w:tcBorders>
            <w:shd w:val="clear" w:color="auto" w:fill="auto"/>
            <w:vAlign w:val="center"/>
            <w:hideMark/>
          </w:tcPr>
          <w:p w14:paraId="4C87EF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5ED01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0644C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2C4F6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939AC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ED3809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D035D8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4.1.9</w:t>
            </w:r>
          </w:p>
        </w:tc>
        <w:tc>
          <w:tcPr>
            <w:tcW w:w="250" w:type="pct"/>
            <w:tcBorders>
              <w:top w:val="nil"/>
              <w:left w:val="nil"/>
              <w:bottom w:val="single" w:sz="4" w:space="0" w:color="auto"/>
              <w:right w:val="single" w:sz="4" w:space="0" w:color="auto"/>
            </w:tcBorders>
            <w:shd w:val="clear" w:color="000000" w:fill="FFFFFF"/>
            <w:vAlign w:val="center"/>
            <w:hideMark/>
          </w:tcPr>
          <w:p w14:paraId="252906E6" w14:textId="76E799F5"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Implementim i ligjit nr. 19/2016,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masat shtesë të sigurisë publike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të shërbimit të ri elektronik në platformën </w:t>
            </w:r>
            <w:r w:rsidRPr="000D2C2D">
              <w:rPr>
                <w:rFonts w:ascii="Arial" w:eastAsia="Times New Roman" w:hAnsi="Arial" w:cs="Arial"/>
                <w:i/>
                <w:sz w:val="6"/>
                <w:szCs w:val="6"/>
                <w:lang w:eastAsia="sq-AL"/>
              </w:rPr>
              <w:t>e- Albania</w:t>
            </w:r>
            <w:r w:rsidRPr="00531CA9">
              <w:rPr>
                <w:rFonts w:ascii="Arial" w:eastAsia="Times New Roman" w:hAnsi="Arial" w:cs="Arial"/>
                <w:sz w:val="6"/>
                <w:szCs w:val="6"/>
                <w:lang w:eastAsia="sq-AL"/>
              </w:rPr>
              <w:t xml:space="preserve">,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Aplikim për regjistrimin e kamerave të sigurisë</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si dhe akteve nënligjore.</w:t>
            </w:r>
          </w:p>
        </w:tc>
        <w:tc>
          <w:tcPr>
            <w:tcW w:w="196" w:type="pct"/>
            <w:tcBorders>
              <w:top w:val="nil"/>
              <w:left w:val="nil"/>
              <w:bottom w:val="single" w:sz="4" w:space="0" w:color="auto"/>
              <w:right w:val="single" w:sz="4" w:space="0" w:color="auto"/>
            </w:tcBorders>
            <w:shd w:val="clear" w:color="000000" w:fill="FFFFFF"/>
            <w:vAlign w:val="center"/>
            <w:hideMark/>
          </w:tcPr>
          <w:p w14:paraId="31FA7820" w14:textId="7228FF5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0DF43E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noWrap/>
            <w:vAlign w:val="center"/>
            <w:hideMark/>
          </w:tcPr>
          <w:p w14:paraId="403D04C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AKSHI</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FED3C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4B4658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4B8B7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173" w:type="pct"/>
            <w:tcBorders>
              <w:top w:val="nil"/>
              <w:left w:val="nil"/>
              <w:bottom w:val="single" w:sz="4" w:space="0" w:color="auto"/>
              <w:right w:val="single" w:sz="4" w:space="0" w:color="auto"/>
            </w:tcBorders>
            <w:shd w:val="clear" w:color="auto" w:fill="auto"/>
            <w:vAlign w:val="center"/>
            <w:hideMark/>
          </w:tcPr>
          <w:p w14:paraId="1D6D79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BE919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182" w:type="pct"/>
            <w:tcBorders>
              <w:top w:val="nil"/>
              <w:left w:val="nil"/>
              <w:bottom w:val="single" w:sz="4" w:space="0" w:color="auto"/>
              <w:right w:val="single" w:sz="4" w:space="0" w:color="auto"/>
            </w:tcBorders>
            <w:shd w:val="clear" w:color="auto" w:fill="auto"/>
            <w:vAlign w:val="center"/>
            <w:hideMark/>
          </w:tcPr>
          <w:p w14:paraId="0894A8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173" w:type="pct"/>
            <w:tcBorders>
              <w:top w:val="nil"/>
              <w:left w:val="nil"/>
              <w:bottom w:val="single" w:sz="4" w:space="0" w:color="auto"/>
              <w:right w:val="single" w:sz="4" w:space="0" w:color="auto"/>
            </w:tcBorders>
            <w:shd w:val="clear" w:color="auto" w:fill="auto"/>
            <w:vAlign w:val="center"/>
            <w:hideMark/>
          </w:tcPr>
          <w:p w14:paraId="4A22B5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09E36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179" w:type="pct"/>
            <w:tcBorders>
              <w:top w:val="nil"/>
              <w:left w:val="nil"/>
              <w:bottom w:val="single" w:sz="4" w:space="0" w:color="auto"/>
              <w:right w:val="single" w:sz="4" w:space="0" w:color="auto"/>
            </w:tcBorders>
            <w:shd w:val="clear" w:color="auto" w:fill="auto"/>
            <w:vAlign w:val="center"/>
            <w:hideMark/>
          </w:tcPr>
          <w:p w14:paraId="409CDC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173" w:type="pct"/>
            <w:tcBorders>
              <w:top w:val="nil"/>
              <w:left w:val="nil"/>
              <w:bottom w:val="single" w:sz="4" w:space="0" w:color="auto"/>
              <w:right w:val="single" w:sz="4" w:space="0" w:color="auto"/>
            </w:tcBorders>
            <w:shd w:val="clear" w:color="auto" w:fill="auto"/>
            <w:vAlign w:val="center"/>
            <w:hideMark/>
          </w:tcPr>
          <w:p w14:paraId="5CC345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A550C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61,590,700</w:t>
            </w:r>
          </w:p>
        </w:tc>
        <w:tc>
          <w:tcPr>
            <w:tcW w:w="233" w:type="pct"/>
            <w:gridSpan w:val="2"/>
            <w:tcBorders>
              <w:top w:val="nil"/>
              <w:left w:val="nil"/>
              <w:bottom w:val="single" w:sz="4" w:space="0" w:color="auto"/>
              <w:right w:val="single" w:sz="4" w:space="0" w:color="auto"/>
            </w:tcBorders>
            <w:shd w:val="clear" w:color="auto" w:fill="auto"/>
            <w:vAlign w:val="center"/>
            <w:hideMark/>
          </w:tcPr>
          <w:p w14:paraId="3BD671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184,772,100</w:t>
            </w:r>
          </w:p>
        </w:tc>
        <w:tc>
          <w:tcPr>
            <w:tcW w:w="151" w:type="pct"/>
            <w:gridSpan w:val="2"/>
            <w:tcBorders>
              <w:top w:val="nil"/>
              <w:left w:val="nil"/>
              <w:bottom w:val="single" w:sz="4" w:space="0" w:color="auto"/>
              <w:right w:val="single" w:sz="4" w:space="0" w:color="auto"/>
            </w:tcBorders>
            <w:shd w:val="clear" w:color="auto" w:fill="auto"/>
            <w:vAlign w:val="center"/>
            <w:hideMark/>
          </w:tcPr>
          <w:p w14:paraId="2CBBB0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774C1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184,772,100</w:t>
            </w:r>
          </w:p>
        </w:tc>
        <w:tc>
          <w:tcPr>
            <w:tcW w:w="236" w:type="pct"/>
            <w:gridSpan w:val="2"/>
            <w:tcBorders>
              <w:top w:val="nil"/>
              <w:left w:val="nil"/>
              <w:bottom w:val="single" w:sz="4" w:space="0" w:color="auto"/>
              <w:right w:val="single" w:sz="4" w:space="0" w:color="auto"/>
            </w:tcBorders>
            <w:shd w:val="clear" w:color="auto" w:fill="auto"/>
            <w:vAlign w:val="center"/>
            <w:hideMark/>
          </w:tcPr>
          <w:p w14:paraId="1533D6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184,772,100</w:t>
            </w:r>
          </w:p>
        </w:tc>
        <w:tc>
          <w:tcPr>
            <w:tcW w:w="149" w:type="pct"/>
            <w:gridSpan w:val="2"/>
            <w:tcBorders>
              <w:top w:val="nil"/>
              <w:left w:val="nil"/>
              <w:bottom w:val="single" w:sz="4" w:space="0" w:color="auto"/>
              <w:right w:val="single" w:sz="4" w:space="0" w:color="auto"/>
            </w:tcBorders>
            <w:shd w:val="clear" w:color="auto" w:fill="auto"/>
            <w:vAlign w:val="center"/>
            <w:hideMark/>
          </w:tcPr>
          <w:p w14:paraId="00BDEC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12E85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184,772,100</w:t>
            </w:r>
          </w:p>
        </w:tc>
        <w:tc>
          <w:tcPr>
            <w:tcW w:w="157" w:type="pct"/>
            <w:gridSpan w:val="4"/>
            <w:tcBorders>
              <w:top w:val="nil"/>
              <w:left w:val="nil"/>
              <w:bottom w:val="single" w:sz="4" w:space="0" w:color="auto"/>
              <w:right w:val="single" w:sz="4" w:space="0" w:color="auto"/>
            </w:tcBorders>
            <w:shd w:val="clear" w:color="auto" w:fill="auto"/>
            <w:vAlign w:val="center"/>
            <w:hideMark/>
          </w:tcPr>
          <w:p w14:paraId="40CF6C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07E7E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FC6E2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BE7E8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D600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5D2421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2F8302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4.1.10</w:t>
            </w:r>
          </w:p>
        </w:tc>
        <w:tc>
          <w:tcPr>
            <w:tcW w:w="250" w:type="pct"/>
            <w:tcBorders>
              <w:top w:val="nil"/>
              <w:left w:val="nil"/>
              <w:bottom w:val="single" w:sz="4" w:space="0" w:color="auto"/>
              <w:right w:val="single" w:sz="4" w:space="0" w:color="auto"/>
            </w:tcBorders>
            <w:shd w:val="clear" w:color="000000" w:fill="FFFFFF"/>
            <w:vAlign w:val="center"/>
            <w:hideMark/>
          </w:tcPr>
          <w:p w14:paraId="765C8DE7" w14:textId="25EBA471"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Pajisja e subjekteve nga Policia e Shtetit me risk të lartë me vërtetim sigurie bazuar në ligjin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masat shtesë të sigurisë publike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000000" w:fill="FFFFFF"/>
            <w:vAlign w:val="center"/>
            <w:hideMark/>
          </w:tcPr>
          <w:p w14:paraId="57BCBE2B" w14:textId="3A65861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ED85D2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noWrap/>
            <w:vAlign w:val="center"/>
            <w:hideMark/>
          </w:tcPr>
          <w:p w14:paraId="4D7A595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9C327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ED3A2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8055B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173" w:type="pct"/>
            <w:tcBorders>
              <w:top w:val="nil"/>
              <w:left w:val="nil"/>
              <w:bottom w:val="single" w:sz="4" w:space="0" w:color="auto"/>
              <w:right w:val="single" w:sz="4" w:space="0" w:color="auto"/>
            </w:tcBorders>
            <w:shd w:val="clear" w:color="auto" w:fill="auto"/>
            <w:vAlign w:val="center"/>
            <w:hideMark/>
          </w:tcPr>
          <w:p w14:paraId="208F6D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95A83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182" w:type="pct"/>
            <w:tcBorders>
              <w:top w:val="nil"/>
              <w:left w:val="nil"/>
              <w:bottom w:val="single" w:sz="4" w:space="0" w:color="auto"/>
              <w:right w:val="single" w:sz="4" w:space="0" w:color="auto"/>
            </w:tcBorders>
            <w:shd w:val="clear" w:color="auto" w:fill="auto"/>
            <w:vAlign w:val="center"/>
            <w:hideMark/>
          </w:tcPr>
          <w:p w14:paraId="607295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173" w:type="pct"/>
            <w:tcBorders>
              <w:top w:val="nil"/>
              <w:left w:val="nil"/>
              <w:bottom w:val="single" w:sz="4" w:space="0" w:color="auto"/>
              <w:right w:val="single" w:sz="4" w:space="0" w:color="auto"/>
            </w:tcBorders>
            <w:shd w:val="clear" w:color="auto" w:fill="auto"/>
            <w:vAlign w:val="center"/>
            <w:hideMark/>
          </w:tcPr>
          <w:p w14:paraId="26E968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35EF6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179" w:type="pct"/>
            <w:tcBorders>
              <w:top w:val="nil"/>
              <w:left w:val="nil"/>
              <w:bottom w:val="single" w:sz="4" w:space="0" w:color="auto"/>
              <w:right w:val="single" w:sz="4" w:space="0" w:color="auto"/>
            </w:tcBorders>
            <w:shd w:val="clear" w:color="auto" w:fill="auto"/>
            <w:vAlign w:val="center"/>
            <w:hideMark/>
          </w:tcPr>
          <w:p w14:paraId="4D2A01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173" w:type="pct"/>
            <w:tcBorders>
              <w:top w:val="nil"/>
              <w:left w:val="nil"/>
              <w:bottom w:val="single" w:sz="4" w:space="0" w:color="auto"/>
              <w:right w:val="single" w:sz="4" w:space="0" w:color="auto"/>
            </w:tcBorders>
            <w:shd w:val="clear" w:color="auto" w:fill="auto"/>
            <w:vAlign w:val="center"/>
            <w:hideMark/>
          </w:tcPr>
          <w:p w14:paraId="5F8FE2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DDE20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79,897,900</w:t>
            </w:r>
          </w:p>
        </w:tc>
        <w:tc>
          <w:tcPr>
            <w:tcW w:w="233" w:type="pct"/>
            <w:gridSpan w:val="2"/>
            <w:tcBorders>
              <w:top w:val="nil"/>
              <w:left w:val="nil"/>
              <w:bottom w:val="single" w:sz="4" w:space="0" w:color="auto"/>
              <w:right w:val="single" w:sz="4" w:space="0" w:color="auto"/>
            </w:tcBorders>
            <w:shd w:val="clear" w:color="auto" w:fill="auto"/>
            <w:vAlign w:val="center"/>
            <w:hideMark/>
          </w:tcPr>
          <w:p w14:paraId="3D8324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239,693,700</w:t>
            </w:r>
          </w:p>
        </w:tc>
        <w:tc>
          <w:tcPr>
            <w:tcW w:w="151" w:type="pct"/>
            <w:gridSpan w:val="2"/>
            <w:tcBorders>
              <w:top w:val="nil"/>
              <w:left w:val="nil"/>
              <w:bottom w:val="single" w:sz="4" w:space="0" w:color="auto"/>
              <w:right w:val="single" w:sz="4" w:space="0" w:color="auto"/>
            </w:tcBorders>
            <w:shd w:val="clear" w:color="auto" w:fill="auto"/>
            <w:vAlign w:val="center"/>
            <w:hideMark/>
          </w:tcPr>
          <w:p w14:paraId="6B1631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D651E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239,693,700</w:t>
            </w:r>
          </w:p>
        </w:tc>
        <w:tc>
          <w:tcPr>
            <w:tcW w:w="236" w:type="pct"/>
            <w:gridSpan w:val="2"/>
            <w:tcBorders>
              <w:top w:val="nil"/>
              <w:left w:val="nil"/>
              <w:bottom w:val="single" w:sz="4" w:space="0" w:color="auto"/>
              <w:right w:val="single" w:sz="4" w:space="0" w:color="auto"/>
            </w:tcBorders>
            <w:shd w:val="clear" w:color="auto" w:fill="auto"/>
            <w:vAlign w:val="center"/>
            <w:hideMark/>
          </w:tcPr>
          <w:p w14:paraId="3B5515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239,693,700</w:t>
            </w:r>
          </w:p>
        </w:tc>
        <w:tc>
          <w:tcPr>
            <w:tcW w:w="149" w:type="pct"/>
            <w:gridSpan w:val="2"/>
            <w:tcBorders>
              <w:top w:val="nil"/>
              <w:left w:val="nil"/>
              <w:bottom w:val="single" w:sz="4" w:space="0" w:color="auto"/>
              <w:right w:val="single" w:sz="4" w:space="0" w:color="auto"/>
            </w:tcBorders>
            <w:shd w:val="clear" w:color="auto" w:fill="auto"/>
            <w:vAlign w:val="center"/>
            <w:hideMark/>
          </w:tcPr>
          <w:p w14:paraId="4A21EC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27F8D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239,693,700</w:t>
            </w:r>
          </w:p>
        </w:tc>
        <w:tc>
          <w:tcPr>
            <w:tcW w:w="157" w:type="pct"/>
            <w:gridSpan w:val="4"/>
            <w:tcBorders>
              <w:top w:val="nil"/>
              <w:left w:val="nil"/>
              <w:bottom w:val="single" w:sz="4" w:space="0" w:color="auto"/>
              <w:right w:val="single" w:sz="4" w:space="0" w:color="auto"/>
            </w:tcBorders>
            <w:shd w:val="clear" w:color="auto" w:fill="auto"/>
            <w:vAlign w:val="center"/>
            <w:hideMark/>
          </w:tcPr>
          <w:p w14:paraId="42610C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034E0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27965C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E689D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E7ABD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6E414F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E3F3E4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4.1.11</w:t>
            </w:r>
          </w:p>
        </w:tc>
        <w:tc>
          <w:tcPr>
            <w:tcW w:w="250" w:type="pct"/>
            <w:tcBorders>
              <w:top w:val="nil"/>
              <w:left w:val="nil"/>
              <w:bottom w:val="single" w:sz="4" w:space="0" w:color="auto"/>
              <w:right w:val="single" w:sz="4" w:space="0" w:color="auto"/>
            </w:tcBorders>
            <w:shd w:val="clear" w:color="000000" w:fill="FFFFFF"/>
            <w:vAlign w:val="center"/>
            <w:hideMark/>
          </w:tcPr>
          <w:p w14:paraId="6B4531A3"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Bashkëpunimi mes Policisë së Shtetit dhe Koordinatorit Vendor për Dhunën në Familje për evidentimin, referimin dhe trajtimin e rasteve të dhunës në familje.</w:t>
            </w:r>
          </w:p>
        </w:tc>
        <w:tc>
          <w:tcPr>
            <w:tcW w:w="196" w:type="pct"/>
            <w:tcBorders>
              <w:top w:val="nil"/>
              <w:left w:val="nil"/>
              <w:bottom w:val="single" w:sz="4" w:space="0" w:color="auto"/>
              <w:right w:val="single" w:sz="4" w:space="0" w:color="auto"/>
            </w:tcBorders>
            <w:shd w:val="clear" w:color="000000" w:fill="FFFFFF"/>
            <w:vAlign w:val="center"/>
            <w:hideMark/>
          </w:tcPr>
          <w:p w14:paraId="588E201E" w14:textId="3126CCA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F72F9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Policia e Shtetit </w:t>
            </w:r>
          </w:p>
        </w:tc>
        <w:tc>
          <w:tcPr>
            <w:tcW w:w="181" w:type="pct"/>
            <w:tcBorders>
              <w:top w:val="nil"/>
              <w:left w:val="nil"/>
              <w:bottom w:val="single" w:sz="4" w:space="0" w:color="auto"/>
              <w:right w:val="single" w:sz="4" w:space="0" w:color="auto"/>
            </w:tcBorders>
            <w:shd w:val="clear" w:color="000000" w:fill="FFFFFF"/>
            <w:vAlign w:val="center"/>
            <w:hideMark/>
          </w:tcPr>
          <w:p w14:paraId="58EB3A43" w14:textId="4B8EFC81"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Bashkitë;</w:t>
            </w:r>
            <w:r w:rsidR="00D862F5">
              <w:rPr>
                <w:rFonts w:ascii="Arial" w:eastAsia="Times New Roman" w:hAnsi="Arial" w:cs="Arial"/>
                <w:sz w:val="6"/>
                <w:szCs w:val="6"/>
                <w:lang w:eastAsia="sq-AL"/>
              </w:rPr>
              <w:t xml:space="preserve"> </w:t>
            </w:r>
            <w:r w:rsidR="00D862F5" w:rsidRPr="00531CA9">
              <w:rPr>
                <w:rFonts w:ascii="Arial" w:eastAsia="Times New Roman" w:hAnsi="Arial" w:cs="Arial"/>
                <w:sz w:val="6"/>
                <w:szCs w:val="6"/>
                <w:lang w:eastAsia="sq-AL"/>
              </w:rPr>
              <w:t>prefekti i qarkut</w:t>
            </w:r>
            <w:r w:rsidRPr="00531CA9">
              <w:rPr>
                <w:rFonts w:ascii="Arial" w:eastAsia="Times New Roman" w:hAnsi="Arial" w:cs="Arial"/>
                <w:sz w:val="6"/>
                <w:szCs w:val="6"/>
                <w:lang w:eastAsia="sq-AL"/>
              </w:rPr>
              <w:t>;</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MSHMS;</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Koordinatori për dhunën në familje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32700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A4BC2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772E1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173" w:type="pct"/>
            <w:tcBorders>
              <w:top w:val="nil"/>
              <w:left w:val="nil"/>
              <w:bottom w:val="single" w:sz="4" w:space="0" w:color="auto"/>
              <w:right w:val="single" w:sz="4" w:space="0" w:color="auto"/>
            </w:tcBorders>
            <w:shd w:val="clear" w:color="auto" w:fill="auto"/>
            <w:vAlign w:val="center"/>
            <w:hideMark/>
          </w:tcPr>
          <w:p w14:paraId="3D5136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FA3E5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182" w:type="pct"/>
            <w:tcBorders>
              <w:top w:val="nil"/>
              <w:left w:val="nil"/>
              <w:bottom w:val="single" w:sz="4" w:space="0" w:color="auto"/>
              <w:right w:val="single" w:sz="4" w:space="0" w:color="auto"/>
            </w:tcBorders>
            <w:shd w:val="clear" w:color="auto" w:fill="auto"/>
            <w:vAlign w:val="center"/>
            <w:hideMark/>
          </w:tcPr>
          <w:p w14:paraId="7D9BB6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173" w:type="pct"/>
            <w:tcBorders>
              <w:top w:val="nil"/>
              <w:left w:val="nil"/>
              <w:bottom w:val="single" w:sz="4" w:space="0" w:color="auto"/>
              <w:right w:val="single" w:sz="4" w:space="0" w:color="auto"/>
            </w:tcBorders>
            <w:shd w:val="clear" w:color="auto" w:fill="auto"/>
            <w:vAlign w:val="center"/>
            <w:hideMark/>
          </w:tcPr>
          <w:p w14:paraId="59BC08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D8DC8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179" w:type="pct"/>
            <w:tcBorders>
              <w:top w:val="nil"/>
              <w:left w:val="nil"/>
              <w:bottom w:val="single" w:sz="4" w:space="0" w:color="auto"/>
              <w:right w:val="single" w:sz="4" w:space="0" w:color="auto"/>
            </w:tcBorders>
            <w:shd w:val="clear" w:color="auto" w:fill="auto"/>
            <w:vAlign w:val="center"/>
            <w:hideMark/>
          </w:tcPr>
          <w:p w14:paraId="635727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173" w:type="pct"/>
            <w:tcBorders>
              <w:top w:val="nil"/>
              <w:left w:val="nil"/>
              <w:bottom w:val="single" w:sz="4" w:space="0" w:color="auto"/>
              <w:right w:val="single" w:sz="4" w:space="0" w:color="auto"/>
            </w:tcBorders>
            <w:shd w:val="clear" w:color="auto" w:fill="auto"/>
            <w:vAlign w:val="center"/>
            <w:hideMark/>
          </w:tcPr>
          <w:p w14:paraId="218C7C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59638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4,759,847</w:t>
            </w:r>
          </w:p>
        </w:tc>
        <w:tc>
          <w:tcPr>
            <w:tcW w:w="233" w:type="pct"/>
            <w:gridSpan w:val="2"/>
            <w:tcBorders>
              <w:top w:val="nil"/>
              <w:left w:val="nil"/>
              <w:bottom w:val="single" w:sz="4" w:space="0" w:color="auto"/>
              <w:right w:val="single" w:sz="4" w:space="0" w:color="auto"/>
            </w:tcBorders>
            <w:shd w:val="clear" w:color="auto" w:fill="auto"/>
            <w:vAlign w:val="center"/>
            <w:hideMark/>
          </w:tcPr>
          <w:p w14:paraId="0F0C1F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14,279,540</w:t>
            </w:r>
          </w:p>
        </w:tc>
        <w:tc>
          <w:tcPr>
            <w:tcW w:w="151" w:type="pct"/>
            <w:gridSpan w:val="2"/>
            <w:tcBorders>
              <w:top w:val="nil"/>
              <w:left w:val="nil"/>
              <w:bottom w:val="single" w:sz="4" w:space="0" w:color="auto"/>
              <w:right w:val="single" w:sz="4" w:space="0" w:color="auto"/>
            </w:tcBorders>
            <w:shd w:val="clear" w:color="auto" w:fill="auto"/>
            <w:vAlign w:val="center"/>
            <w:hideMark/>
          </w:tcPr>
          <w:p w14:paraId="5F13E9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9E7D3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14,279,540</w:t>
            </w:r>
          </w:p>
        </w:tc>
        <w:tc>
          <w:tcPr>
            <w:tcW w:w="236" w:type="pct"/>
            <w:gridSpan w:val="2"/>
            <w:tcBorders>
              <w:top w:val="nil"/>
              <w:left w:val="nil"/>
              <w:bottom w:val="single" w:sz="4" w:space="0" w:color="auto"/>
              <w:right w:val="single" w:sz="4" w:space="0" w:color="auto"/>
            </w:tcBorders>
            <w:shd w:val="clear" w:color="auto" w:fill="auto"/>
            <w:vAlign w:val="center"/>
            <w:hideMark/>
          </w:tcPr>
          <w:p w14:paraId="6DB174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14,279,540</w:t>
            </w:r>
          </w:p>
        </w:tc>
        <w:tc>
          <w:tcPr>
            <w:tcW w:w="149" w:type="pct"/>
            <w:gridSpan w:val="2"/>
            <w:tcBorders>
              <w:top w:val="nil"/>
              <w:left w:val="nil"/>
              <w:bottom w:val="single" w:sz="4" w:space="0" w:color="auto"/>
              <w:right w:val="single" w:sz="4" w:space="0" w:color="auto"/>
            </w:tcBorders>
            <w:shd w:val="clear" w:color="auto" w:fill="auto"/>
            <w:vAlign w:val="center"/>
            <w:hideMark/>
          </w:tcPr>
          <w:p w14:paraId="4BD364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7CF0E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14,279,540</w:t>
            </w:r>
          </w:p>
        </w:tc>
        <w:tc>
          <w:tcPr>
            <w:tcW w:w="157" w:type="pct"/>
            <w:gridSpan w:val="4"/>
            <w:tcBorders>
              <w:top w:val="nil"/>
              <w:left w:val="nil"/>
              <w:bottom w:val="single" w:sz="4" w:space="0" w:color="auto"/>
              <w:right w:val="single" w:sz="4" w:space="0" w:color="auto"/>
            </w:tcBorders>
            <w:shd w:val="clear" w:color="auto" w:fill="auto"/>
            <w:vAlign w:val="center"/>
            <w:hideMark/>
          </w:tcPr>
          <w:p w14:paraId="2D6B17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06E27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CDE27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1AB73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9860E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1FB74C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7064F1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4.1.12</w:t>
            </w:r>
          </w:p>
        </w:tc>
        <w:tc>
          <w:tcPr>
            <w:tcW w:w="250" w:type="pct"/>
            <w:tcBorders>
              <w:top w:val="nil"/>
              <w:left w:val="nil"/>
              <w:bottom w:val="single" w:sz="4" w:space="0" w:color="auto"/>
              <w:right w:val="single" w:sz="4" w:space="0" w:color="auto"/>
            </w:tcBorders>
            <w:shd w:val="clear" w:color="000000" w:fill="FFFFFF"/>
            <w:vAlign w:val="center"/>
            <w:hideMark/>
          </w:tcPr>
          <w:p w14:paraId="6814A74D"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dhe zbatimi i planeve të kontrollit ndaj subjekteve fizikë e juridikë të licencuar/autorizuar për veprimtarinë me lëndët plasëse e piroteknike, për zbatimin me përgjegjësi të kërkesave e detyrimeve të përcaktuara në aktet ligjore e nënligjore në zbatim të tij.</w:t>
            </w:r>
          </w:p>
        </w:tc>
        <w:tc>
          <w:tcPr>
            <w:tcW w:w="196" w:type="pct"/>
            <w:tcBorders>
              <w:top w:val="nil"/>
              <w:left w:val="nil"/>
              <w:bottom w:val="single" w:sz="4" w:space="0" w:color="auto"/>
              <w:right w:val="single" w:sz="4" w:space="0" w:color="auto"/>
            </w:tcBorders>
            <w:shd w:val="clear" w:color="000000" w:fill="FFFFFF"/>
            <w:vAlign w:val="center"/>
            <w:hideMark/>
          </w:tcPr>
          <w:p w14:paraId="7B632A88" w14:textId="1816FCB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663A3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77FC9B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C6AF0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DA05D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C1E1E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173" w:type="pct"/>
            <w:tcBorders>
              <w:top w:val="nil"/>
              <w:left w:val="nil"/>
              <w:bottom w:val="single" w:sz="4" w:space="0" w:color="auto"/>
              <w:right w:val="single" w:sz="4" w:space="0" w:color="auto"/>
            </w:tcBorders>
            <w:shd w:val="clear" w:color="auto" w:fill="auto"/>
            <w:vAlign w:val="center"/>
            <w:hideMark/>
          </w:tcPr>
          <w:p w14:paraId="0A9633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F4A82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182" w:type="pct"/>
            <w:tcBorders>
              <w:top w:val="nil"/>
              <w:left w:val="nil"/>
              <w:bottom w:val="single" w:sz="4" w:space="0" w:color="auto"/>
              <w:right w:val="single" w:sz="4" w:space="0" w:color="auto"/>
            </w:tcBorders>
            <w:shd w:val="clear" w:color="auto" w:fill="auto"/>
            <w:vAlign w:val="center"/>
            <w:hideMark/>
          </w:tcPr>
          <w:p w14:paraId="286AB6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173" w:type="pct"/>
            <w:tcBorders>
              <w:top w:val="nil"/>
              <w:left w:val="nil"/>
              <w:bottom w:val="single" w:sz="4" w:space="0" w:color="auto"/>
              <w:right w:val="single" w:sz="4" w:space="0" w:color="auto"/>
            </w:tcBorders>
            <w:shd w:val="clear" w:color="auto" w:fill="auto"/>
            <w:vAlign w:val="center"/>
            <w:hideMark/>
          </w:tcPr>
          <w:p w14:paraId="20E598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30A72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179" w:type="pct"/>
            <w:tcBorders>
              <w:top w:val="nil"/>
              <w:left w:val="nil"/>
              <w:bottom w:val="single" w:sz="4" w:space="0" w:color="auto"/>
              <w:right w:val="single" w:sz="4" w:space="0" w:color="auto"/>
            </w:tcBorders>
            <w:shd w:val="clear" w:color="auto" w:fill="auto"/>
            <w:vAlign w:val="center"/>
            <w:hideMark/>
          </w:tcPr>
          <w:p w14:paraId="62D46E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173" w:type="pct"/>
            <w:tcBorders>
              <w:top w:val="nil"/>
              <w:left w:val="nil"/>
              <w:bottom w:val="single" w:sz="4" w:space="0" w:color="auto"/>
              <w:right w:val="single" w:sz="4" w:space="0" w:color="auto"/>
            </w:tcBorders>
            <w:shd w:val="clear" w:color="auto" w:fill="auto"/>
            <w:vAlign w:val="center"/>
            <w:hideMark/>
          </w:tcPr>
          <w:p w14:paraId="0AAB98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4175A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2,368,227</w:t>
            </w:r>
          </w:p>
        </w:tc>
        <w:tc>
          <w:tcPr>
            <w:tcW w:w="233" w:type="pct"/>
            <w:gridSpan w:val="2"/>
            <w:tcBorders>
              <w:top w:val="nil"/>
              <w:left w:val="nil"/>
              <w:bottom w:val="single" w:sz="4" w:space="0" w:color="auto"/>
              <w:right w:val="single" w:sz="4" w:space="0" w:color="auto"/>
            </w:tcBorders>
            <w:shd w:val="clear" w:color="auto" w:fill="auto"/>
            <w:vAlign w:val="center"/>
            <w:hideMark/>
          </w:tcPr>
          <w:p w14:paraId="3EE577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7,104,682</w:t>
            </w:r>
          </w:p>
        </w:tc>
        <w:tc>
          <w:tcPr>
            <w:tcW w:w="151" w:type="pct"/>
            <w:gridSpan w:val="2"/>
            <w:tcBorders>
              <w:top w:val="nil"/>
              <w:left w:val="nil"/>
              <w:bottom w:val="single" w:sz="4" w:space="0" w:color="auto"/>
              <w:right w:val="single" w:sz="4" w:space="0" w:color="auto"/>
            </w:tcBorders>
            <w:shd w:val="clear" w:color="auto" w:fill="auto"/>
            <w:vAlign w:val="center"/>
            <w:hideMark/>
          </w:tcPr>
          <w:p w14:paraId="0422F2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BB46B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7,104,682</w:t>
            </w:r>
          </w:p>
        </w:tc>
        <w:tc>
          <w:tcPr>
            <w:tcW w:w="236" w:type="pct"/>
            <w:gridSpan w:val="2"/>
            <w:tcBorders>
              <w:top w:val="nil"/>
              <w:left w:val="nil"/>
              <w:bottom w:val="single" w:sz="4" w:space="0" w:color="auto"/>
              <w:right w:val="single" w:sz="4" w:space="0" w:color="auto"/>
            </w:tcBorders>
            <w:shd w:val="clear" w:color="auto" w:fill="auto"/>
            <w:vAlign w:val="center"/>
            <w:hideMark/>
          </w:tcPr>
          <w:p w14:paraId="639856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7,104,682</w:t>
            </w:r>
          </w:p>
        </w:tc>
        <w:tc>
          <w:tcPr>
            <w:tcW w:w="149" w:type="pct"/>
            <w:gridSpan w:val="2"/>
            <w:tcBorders>
              <w:top w:val="nil"/>
              <w:left w:val="nil"/>
              <w:bottom w:val="single" w:sz="4" w:space="0" w:color="auto"/>
              <w:right w:val="single" w:sz="4" w:space="0" w:color="auto"/>
            </w:tcBorders>
            <w:shd w:val="clear" w:color="auto" w:fill="auto"/>
            <w:vAlign w:val="center"/>
            <w:hideMark/>
          </w:tcPr>
          <w:p w14:paraId="662F4A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F4BD8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7,104,682</w:t>
            </w:r>
          </w:p>
        </w:tc>
        <w:tc>
          <w:tcPr>
            <w:tcW w:w="157" w:type="pct"/>
            <w:gridSpan w:val="4"/>
            <w:tcBorders>
              <w:top w:val="nil"/>
              <w:left w:val="nil"/>
              <w:bottom w:val="single" w:sz="4" w:space="0" w:color="auto"/>
              <w:right w:val="single" w:sz="4" w:space="0" w:color="auto"/>
            </w:tcBorders>
            <w:shd w:val="clear" w:color="auto" w:fill="auto"/>
            <w:vAlign w:val="center"/>
            <w:hideMark/>
          </w:tcPr>
          <w:p w14:paraId="5BB488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7EF75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878FF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4FF61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43EA2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69D102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6BC6E8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75E928A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5. Parandalimi nëpërmjet zbatimit të paketës së sigurisë në shkolla.</w:t>
            </w:r>
          </w:p>
        </w:tc>
        <w:tc>
          <w:tcPr>
            <w:tcW w:w="196" w:type="pct"/>
            <w:tcBorders>
              <w:top w:val="nil"/>
              <w:left w:val="nil"/>
              <w:bottom w:val="single" w:sz="4" w:space="0" w:color="auto"/>
              <w:right w:val="single" w:sz="4" w:space="0" w:color="auto"/>
            </w:tcBorders>
            <w:shd w:val="clear" w:color="000000" w:fill="FFFFFF"/>
            <w:vAlign w:val="center"/>
            <w:hideMark/>
          </w:tcPr>
          <w:p w14:paraId="0CC87E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2A728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61DC42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9EB86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3B9729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11805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019039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150498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6C62E0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285D7C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257FDF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359CC7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5AA006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483292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573043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71A2AE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0917E6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74EBFC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1C503D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D4D2B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2490C7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13194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616A9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E727A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8DD23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1F78B4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2281AF3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5.1.1</w:t>
            </w:r>
          </w:p>
        </w:tc>
        <w:tc>
          <w:tcPr>
            <w:tcW w:w="250" w:type="pct"/>
            <w:tcBorders>
              <w:top w:val="nil"/>
              <w:left w:val="nil"/>
              <w:bottom w:val="single" w:sz="4" w:space="0" w:color="auto"/>
              <w:right w:val="single" w:sz="4" w:space="0" w:color="auto"/>
            </w:tcBorders>
            <w:shd w:val="clear" w:color="000000" w:fill="FFFFFF"/>
            <w:vAlign w:val="center"/>
            <w:hideMark/>
          </w:tcPr>
          <w:p w14:paraId="642AAA6A"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Ngritja e Task-Forcës së posaçme të kryesuar nga Prefekti i qarkut, për të siguruar marrjen e masave brenda </w:t>
            </w:r>
            <w:r w:rsidRPr="00531CA9">
              <w:rPr>
                <w:rFonts w:ascii="Arial" w:eastAsia="Times New Roman" w:hAnsi="Arial" w:cs="Arial"/>
                <w:color w:val="000000"/>
                <w:sz w:val="6"/>
                <w:szCs w:val="6"/>
                <w:lang w:eastAsia="sq-AL"/>
              </w:rPr>
              <w:lastRenderedPageBreak/>
              <w:t>perimetrit të sigurisë në shkolla.</w:t>
            </w:r>
          </w:p>
        </w:tc>
        <w:tc>
          <w:tcPr>
            <w:tcW w:w="196" w:type="pct"/>
            <w:tcBorders>
              <w:top w:val="nil"/>
              <w:left w:val="nil"/>
              <w:bottom w:val="single" w:sz="4" w:space="0" w:color="auto"/>
              <w:right w:val="single" w:sz="4" w:space="0" w:color="auto"/>
            </w:tcBorders>
            <w:shd w:val="clear" w:color="auto" w:fill="auto"/>
            <w:vAlign w:val="center"/>
            <w:hideMark/>
          </w:tcPr>
          <w:p w14:paraId="53D88683" w14:textId="6F34EB1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lastRenderedPageBreak/>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Prefekturat dhe funksionet e deleguara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01160 Kodi i </w:t>
            </w:r>
            <w:r w:rsidRPr="00531CA9">
              <w:rPr>
                <w:rFonts w:ascii="Arial" w:eastAsia="Times New Roman" w:hAnsi="Arial" w:cs="Arial"/>
                <w:sz w:val="6"/>
                <w:szCs w:val="6"/>
                <w:lang w:eastAsia="sq-AL"/>
              </w:rPr>
              <w:lastRenderedPageBreak/>
              <w:t xml:space="preserve">produktit </w:t>
            </w:r>
            <w:r w:rsidRPr="00531CA9">
              <w:rPr>
                <w:rFonts w:ascii="Arial" w:eastAsia="Times New Roman" w:hAnsi="Arial" w:cs="Arial"/>
                <w:sz w:val="6"/>
                <w:szCs w:val="6"/>
                <w:lang w:eastAsia="sq-AL"/>
              </w:rPr>
              <w:br/>
              <w:t>91602AA</w:t>
            </w:r>
          </w:p>
        </w:tc>
        <w:tc>
          <w:tcPr>
            <w:tcW w:w="204" w:type="pct"/>
            <w:tcBorders>
              <w:top w:val="nil"/>
              <w:left w:val="nil"/>
              <w:bottom w:val="single" w:sz="4" w:space="0" w:color="auto"/>
              <w:right w:val="single" w:sz="4" w:space="0" w:color="auto"/>
            </w:tcBorders>
            <w:shd w:val="clear" w:color="000000" w:fill="FFFFFF"/>
            <w:vAlign w:val="center"/>
            <w:hideMark/>
          </w:tcPr>
          <w:p w14:paraId="34AD3F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Prefektët e Qarqeve </w:t>
            </w:r>
          </w:p>
        </w:tc>
        <w:tc>
          <w:tcPr>
            <w:tcW w:w="181" w:type="pct"/>
            <w:tcBorders>
              <w:top w:val="nil"/>
              <w:left w:val="nil"/>
              <w:bottom w:val="single" w:sz="4" w:space="0" w:color="auto"/>
              <w:right w:val="single" w:sz="4" w:space="0" w:color="auto"/>
            </w:tcBorders>
            <w:shd w:val="clear" w:color="000000" w:fill="FFFFFF"/>
            <w:vAlign w:val="center"/>
            <w:hideMark/>
          </w:tcPr>
          <w:p w14:paraId="75798BD5" w14:textId="6CF851A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DPPSH/</w:t>
            </w:r>
            <w:r w:rsidR="000D2C2D" w:rsidRPr="00531CA9">
              <w:rPr>
                <w:rFonts w:ascii="Arial" w:eastAsia="Times New Roman" w:hAnsi="Arial" w:cs="Arial"/>
                <w:color w:val="000000"/>
                <w:sz w:val="6"/>
                <w:szCs w:val="6"/>
                <w:lang w:eastAsia="sq-AL"/>
              </w:rPr>
              <w:t>policia bashkiak</w:t>
            </w:r>
            <w:r w:rsidRPr="00531CA9">
              <w:rPr>
                <w:rFonts w:ascii="Arial" w:eastAsia="Times New Roman" w:hAnsi="Arial" w:cs="Arial"/>
                <w:color w:val="000000"/>
                <w:sz w:val="6"/>
                <w:szCs w:val="6"/>
                <w:lang w:eastAsia="sq-AL"/>
              </w:rPr>
              <w:t>e/AKU/ISSH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2F661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104F7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69DA6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825,098</w:t>
            </w:r>
          </w:p>
        </w:tc>
        <w:tc>
          <w:tcPr>
            <w:tcW w:w="173" w:type="pct"/>
            <w:tcBorders>
              <w:top w:val="nil"/>
              <w:left w:val="nil"/>
              <w:bottom w:val="single" w:sz="4" w:space="0" w:color="auto"/>
              <w:right w:val="single" w:sz="4" w:space="0" w:color="auto"/>
            </w:tcBorders>
            <w:shd w:val="clear" w:color="auto" w:fill="auto"/>
            <w:vAlign w:val="center"/>
            <w:hideMark/>
          </w:tcPr>
          <w:p w14:paraId="28F8E9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028F2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825,098</w:t>
            </w:r>
          </w:p>
        </w:tc>
        <w:tc>
          <w:tcPr>
            <w:tcW w:w="182" w:type="pct"/>
            <w:tcBorders>
              <w:top w:val="nil"/>
              <w:left w:val="nil"/>
              <w:bottom w:val="single" w:sz="4" w:space="0" w:color="auto"/>
              <w:right w:val="single" w:sz="4" w:space="0" w:color="auto"/>
            </w:tcBorders>
            <w:shd w:val="clear" w:color="auto" w:fill="auto"/>
            <w:vAlign w:val="center"/>
            <w:hideMark/>
          </w:tcPr>
          <w:p w14:paraId="6DED01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2,058,371</w:t>
            </w:r>
          </w:p>
        </w:tc>
        <w:tc>
          <w:tcPr>
            <w:tcW w:w="173" w:type="pct"/>
            <w:tcBorders>
              <w:top w:val="nil"/>
              <w:left w:val="nil"/>
              <w:bottom w:val="single" w:sz="4" w:space="0" w:color="auto"/>
              <w:right w:val="single" w:sz="4" w:space="0" w:color="auto"/>
            </w:tcBorders>
            <w:shd w:val="clear" w:color="auto" w:fill="auto"/>
            <w:vAlign w:val="center"/>
            <w:hideMark/>
          </w:tcPr>
          <w:p w14:paraId="386830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02A1E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2,058,371</w:t>
            </w:r>
          </w:p>
        </w:tc>
        <w:tc>
          <w:tcPr>
            <w:tcW w:w="179" w:type="pct"/>
            <w:tcBorders>
              <w:top w:val="nil"/>
              <w:left w:val="nil"/>
              <w:bottom w:val="single" w:sz="4" w:space="0" w:color="auto"/>
              <w:right w:val="single" w:sz="4" w:space="0" w:color="auto"/>
            </w:tcBorders>
            <w:shd w:val="clear" w:color="auto" w:fill="auto"/>
            <w:vAlign w:val="center"/>
            <w:hideMark/>
          </w:tcPr>
          <w:p w14:paraId="3AD1F7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29,280</w:t>
            </w:r>
          </w:p>
        </w:tc>
        <w:tc>
          <w:tcPr>
            <w:tcW w:w="173" w:type="pct"/>
            <w:tcBorders>
              <w:top w:val="nil"/>
              <w:left w:val="nil"/>
              <w:bottom w:val="single" w:sz="4" w:space="0" w:color="auto"/>
              <w:right w:val="single" w:sz="4" w:space="0" w:color="auto"/>
            </w:tcBorders>
            <w:shd w:val="clear" w:color="auto" w:fill="auto"/>
            <w:vAlign w:val="center"/>
            <w:hideMark/>
          </w:tcPr>
          <w:p w14:paraId="241005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5A8FA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29,280</w:t>
            </w:r>
          </w:p>
        </w:tc>
        <w:tc>
          <w:tcPr>
            <w:tcW w:w="233" w:type="pct"/>
            <w:gridSpan w:val="2"/>
            <w:tcBorders>
              <w:top w:val="nil"/>
              <w:left w:val="nil"/>
              <w:bottom w:val="single" w:sz="4" w:space="0" w:color="auto"/>
              <w:right w:val="single" w:sz="4" w:space="0" w:color="auto"/>
            </w:tcBorders>
            <w:shd w:val="clear" w:color="auto" w:fill="auto"/>
            <w:vAlign w:val="center"/>
            <w:hideMark/>
          </w:tcPr>
          <w:p w14:paraId="0E952C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2,912,749</w:t>
            </w:r>
          </w:p>
        </w:tc>
        <w:tc>
          <w:tcPr>
            <w:tcW w:w="151" w:type="pct"/>
            <w:gridSpan w:val="2"/>
            <w:tcBorders>
              <w:top w:val="nil"/>
              <w:left w:val="nil"/>
              <w:bottom w:val="single" w:sz="4" w:space="0" w:color="auto"/>
              <w:right w:val="single" w:sz="4" w:space="0" w:color="auto"/>
            </w:tcBorders>
            <w:shd w:val="clear" w:color="auto" w:fill="auto"/>
            <w:vAlign w:val="center"/>
            <w:hideMark/>
          </w:tcPr>
          <w:p w14:paraId="0BD782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5A649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2,912,749</w:t>
            </w:r>
          </w:p>
        </w:tc>
        <w:tc>
          <w:tcPr>
            <w:tcW w:w="236" w:type="pct"/>
            <w:gridSpan w:val="2"/>
            <w:tcBorders>
              <w:top w:val="nil"/>
              <w:left w:val="nil"/>
              <w:bottom w:val="single" w:sz="4" w:space="0" w:color="auto"/>
              <w:right w:val="single" w:sz="4" w:space="0" w:color="auto"/>
            </w:tcBorders>
            <w:shd w:val="clear" w:color="auto" w:fill="auto"/>
            <w:vAlign w:val="center"/>
            <w:hideMark/>
          </w:tcPr>
          <w:p w14:paraId="376FE5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2,912,749</w:t>
            </w:r>
          </w:p>
        </w:tc>
        <w:tc>
          <w:tcPr>
            <w:tcW w:w="149" w:type="pct"/>
            <w:gridSpan w:val="2"/>
            <w:tcBorders>
              <w:top w:val="nil"/>
              <w:left w:val="nil"/>
              <w:bottom w:val="single" w:sz="4" w:space="0" w:color="auto"/>
              <w:right w:val="single" w:sz="4" w:space="0" w:color="auto"/>
            </w:tcBorders>
            <w:shd w:val="clear" w:color="auto" w:fill="auto"/>
            <w:vAlign w:val="center"/>
            <w:hideMark/>
          </w:tcPr>
          <w:p w14:paraId="5AD044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2CF07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2,912,749</w:t>
            </w:r>
          </w:p>
        </w:tc>
        <w:tc>
          <w:tcPr>
            <w:tcW w:w="157" w:type="pct"/>
            <w:gridSpan w:val="4"/>
            <w:tcBorders>
              <w:top w:val="nil"/>
              <w:left w:val="nil"/>
              <w:bottom w:val="single" w:sz="4" w:space="0" w:color="auto"/>
              <w:right w:val="single" w:sz="4" w:space="0" w:color="auto"/>
            </w:tcBorders>
            <w:shd w:val="clear" w:color="auto" w:fill="auto"/>
            <w:vAlign w:val="center"/>
            <w:hideMark/>
          </w:tcPr>
          <w:p w14:paraId="5B6196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9E4C8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8ED5D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539FF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D10A0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79315A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0A6486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5.1.2</w:t>
            </w:r>
          </w:p>
        </w:tc>
        <w:tc>
          <w:tcPr>
            <w:tcW w:w="250" w:type="pct"/>
            <w:tcBorders>
              <w:top w:val="nil"/>
              <w:left w:val="nil"/>
              <w:bottom w:val="single" w:sz="4" w:space="0" w:color="auto"/>
              <w:right w:val="single" w:sz="4" w:space="0" w:color="auto"/>
            </w:tcBorders>
            <w:shd w:val="clear" w:color="000000" w:fill="FFFFFF"/>
            <w:vAlign w:val="center"/>
            <w:hideMark/>
          </w:tcPr>
          <w:p w14:paraId="66357B8D" w14:textId="13CEEAFC"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Kryerja e një analize/vlerësimi për ngritjen e rrjetit koordinues</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(ekipe vepruese)</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me qëllim raportimin ndërmjet MB,</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MAS, </w:t>
            </w:r>
            <w:r w:rsidR="00D862F5" w:rsidRPr="00531CA9">
              <w:rPr>
                <w:rFonts w:ascii="Arial" w:eastAsia="Times New Roman" w:hAnsi="Arial" w:cs="Arial"/>
                <w:color w:val="000000"/>
                <w:sz w:val="6"/>
                <w:szCs w:val="6"/>
                <w:lang w:eastAsia="sq-AL"/>
              </w:rPr>
              <w:t>bashki, oficerë të sigurisë d</w:t>
            </w:r>
            <w:r w:rsidRPr="00531CA9">
              <w:rPr>
                <w:rFonts w:ascii="Arial" w:eastAsia="Times New Roman" w:hAnsi="Arial" w:cs="Arial"/>
                <w:color w:val="000000"/>
                <w:sz w:val="6"/>
                <w:szCs w:val="6"/>
                <w:lang w:eastAsia="sq-AL"/>
              </w:rPr>
              <w:t>he realizimin e analizave periodike (3 apo 6 mujore) mbi parandalimin e incidentëve në shkolla dhe zbatimin e paketës së sigurisë në shkolla, si dhe ngritjen e këtij rrjeti.</w:t>
            </w:r>
          </w:p>
        </w:tc>
        <w:tc>
          <w:tcPr>
            <w:tcW w:w="196" w:type="pct"/>
            <w:tcBorders>
              <w:top w:val="nil"/>
              <w:left w:val="nil"/>
              <w:bottom w:val="single" w:sz="4" w:space="0" w:color="auto"/>
              <w:right w:val="single" w:sz="4" w:space="0" w:color="auto"/>
            </w:tcBorders>
            <w:shd w:val="clear" w:color="auto" w:fill="auto"/>
            <w:vAlign w:val="center"/>
            <w:hideMark/>
          </w:tcPr>
          <w:p w14:paraId="2CD1B707" w14:textId="750D5E41"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Planifikim,</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Menaxhim, Administrim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467431D" w14:textId="2D8608D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08867286" w14:textId="13F6906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MSHMS;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8E440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79E20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8555C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2DCF7E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C35EC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82" w:type="pct"/>
            <w:tcBorders>
              <w:top w:val="nil"/>
              <w:left w:val="nil"/>
              <w:bottom w:val="single" w:sz="4" w:space="0" w:color="auto"/>
              <w:right w:val="single" w:sz="4" w:space="0" w:color="auto"/>
            </w:tcBorders>
            <w:shd w:val="clear" w:color="auto" w:fill="auto"/>
            <w:vAlign w:val="center"/>
            <w:hideMark/>
          </w:tcPr>
          <w:p w14:paraId="0BBB83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33B10C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A4261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9" w:type="pct"/>
            <w:tcBorders>
              <w:top w:val="nil"/>
              <w:left w:val="nil"/>
              <w:bottom w:val="single" w:sz="4" w:space="0" w:color="auto"/>
              <w:right w:val="single" w:sz="4" w:space="0" w:color="auto"/>
            </w:tcBorders>
            <w:shd w:val="clear" w:color="auto" w:fill="auto"/>
            <w:vAlign w:val="center"/>
            <w:hideMark/>
          </w:tcPr>
          <w:p w14:paraId="4FA1CB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173" w:type="pct"/>
            <w:tcBorders>
              <w:top w:val="nil"/>
              <w:left w:val="nil"/>
              <w:bottom w:val="single" w:sz="4" w:space="0" w:color="auto"/>
              <w:right w:val="single" w:sz="4" w:space="0" w:color="auto"/>
            </w:tcBorders>
            <w:shd w:val="clear" w:color="auto" w:fill="auto"/>
            <w:vAlign w:val="center"/>
            <w:hideMark/>
          </w:tcPr>
          <w:p w14:paraId="0D0AB8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F4EAC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383AEF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81429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8850C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32AC6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B1790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21586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ECB28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2EECF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EA926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A27A4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DF052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966F39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0B2062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5.1.3</w:t>
            </w:r>
          </w:p>
        </w:tc>
        <w:tc>
          <w:tcPr>
            <w:tcW w:w="250" w:type="pct"/>
            <w:tcBorders>
              <w:top w:val="nil"/>
              <w:left w:val="nil"/>
              <w:bottom w:val="single" w:sz="4" w:space="0" w:color="auto"/>
              <w:right w:val="single" w:sz="4" w:space="0" w:color="auto"/>
            </w:tcBorders>
            <w:shd w:val="clear" w:color="000000" w:fill="FFFFFF"/>
            <w:vAlign w:val="center"/>
            <w:hideMark/>
          </w:tcPr>
          <w:p w14:paraId="38A3BEC5" w14:textId="6088BB2E"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Goditja e shpërndarësve të lëndëve narkotike pranë perim</w:t>
            </w:r>
            <w:r w:rsidR="00D862F5">
              <w:rPr>
                <w:rFonts w:ascii="Arial" w:eastAsia="Times New Roman" w:hAnsi="Arial" w:cs="Arial"/>
                <w:color w:val="000000"/>
                <w:sz w:val="6"/>
                <w:szCs w:val="6"/>
                <w:lang w:eastAsia="sq-AL"/>
              </w:rPr>
              <w:t>e</w:t>
            </w:r>
            <w:r w:rsidRPr="00531CA9">
              <w:rPr>
                <w:rFonts w:ascii="Arial" w:eastAsia="Times New Roman" w:hAnsi="Arial" w:cs="Arial"/>
                <w:color w:val="000000"/>
                <w:sz w:val="6"/>
                <w:szCs w:val="6"/>
                <w:lang w:eastAsia="sq-AL"/>
              </w:rPr>
              <w:t>trit të sigurisë në shkolla.</w:t>
            </w:r>
          </w:p>
        </w:tc>
        <w:tc>
          <w:tcPr>
            <w:tcW w:w="196" w:type="pct"/>
            <w:tcBorders>
              <w:top w:val="nil"/>
              <w:left w:val="nil"/>
              <w:bottom w:val="single" w:sz="4" w:space="0" w:color="auto"/>
              <w:right w:val="single" w:sz="4" w:space="0" w:color="auto"/>
            </w:tcBorders>
            <w:shd w:val="clear" w:color="000000" w:fill="FFFFFF"/>
            <w:vAlign w:val="center"/>
            <w:hideMark/>
          </w:tcPr>
          <w:p w14:paraId="7CDA5DE9" w14:textId="09B9459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051A5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74296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Prokuroritë e Juridiksionit të Përgjithshëm</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098E2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426A3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95AB4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173" w:type="pct"/>
            <w:tcBorders>
              <w:top w:val="nil"/>
              <w:left w:val="nil"/>
              <w:bottom w:val="single" w:sz="4" w:space="0" w:color="auto"/>
              <w:right w:val="single" w:sz="4" w:space="0" w:color="auto"/>
            </w:tcBorders>
            <w:shd w:val="clear" w:color="000000" w:fill="FFFFFF"/>
            <w:vAlign w:val="center"/>
            <w:hideMark/>
          </w:tcPr>
          <w:p w14:paraId="57BA0E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7D290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182" w:type="pct"/>
            <w:tcBorders>
              <w:top w:val="nil"/>
              <w:left w:val="nil"/>
              <w:bottom w:val="single" w:sz="4" w:space="0" w:color="auto"/>
              <w:right w:val="single" w:sz="4" w:space="0" w:color="auto"/>
            </w:tcBorders>
            <w:shd w:val="clear" w:color="000000" w:fill="FFFFFF"/>
            <w:vAlign w:val="center"/>
            <w:hideMark/>
          </w:tcPr>
          <w:p w14:paraId="03FC07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173" w:type="pct"/>
            <w:tcBorders>
              <w:top w:val="nil"/>
              <w:left w:val="nil"/>
              <w:bottom w:val="single" w:sz="4" w:space="0" w:color="auto"/>
              <w:right w:val="single" w:sz="4" w:space="0" w:color="auto"/>
            </w:tcBorders>
            <w:shd w:val="clear" w:color="000000" w:fill="FFFFFF"/>
            <w:vAlign w:val="center"/>
            <w:hideMark/>
          </w:tcPr>
          <w:p w14:paraId="76B312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EE3A1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179" w:type="pct"/>
            <w:tcBorders>
              <w:top w:val="nil"/>
              <w:left w:val="nil"/>
              <w:bottom w:val="single" w:sz="4" w:space="0" w:color="auto"/>
              <w:right w:val="single" w:sz="4" w:space="0" w:color="auto"/>
            </w:tcBorders>
            <w:shd w:val="clear" w:color="000000" w:fill="FFFFFF"/>
            <w:vAlign w:val="center"/>
            <w:hideMark/>
          </w:tcPr>
          <w:p w14:paraId="0DB688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173" w:type="pct"/>
            <w:tcBorders>
              <w:top w:val="nil"/>
              <w:left w:val="nil"/>
              <w:bottom w:val="single" w:sz="4" w:space="0" w:color="auto"/>
              <w:right w:val="single" w:sz="4" w:space="0" w:color="auto"/>
            </w:tcBorders>
            <w:shd w:val="clear" w:color="000000" w:fill="FFFFFF"/>
            <w:vAlign w:val="center"/>
            <w:hideMark/>
          </w:tcPr>
          <w:p w14:paraId="2EA660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FCBB1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225,968,900</w:t>
            </w:r>
          </w:p>
        </w:tc>
        <w:tc>
          <w:tcPr>
            <w:tcW w:w="233" w:type="pct"/>
            <w:gridSpan w:val="2"/>
            <w:tcBorders>
              <w:top w:val="nil"/>
              <w:left w:val="nil"/>
              <w:bottom w:val="single" w:sz="4" w:space="0" w:color="auto"/>
              <w:right w:val="single" w:sz="4" w:space="0" w:color="auto"/>
            </w:tcBorders>
            <w:shd w:val="clear" w:color="auto" w:fill="auto"/>
            <w:vAlign w:val="center"/>
            <w:hideMark/>
          </w:tcPr>
          <w:p w14:paraId="047362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677,906,700</w:t>
            </w:r>
          </w:p>
        </w:tc>
        <w:tc>
          <w:tcPr>
            <w:tcW w:w="151" w:type="pct"/>
            <w:gridSpan w:val="2"/>
            <w:tcBorders>
              <w:top w:val="nil"/>
              <w:left w:val="nil"/>
              <w:bottom w:val="single" w:sz="4" w:space="0" w:color="auto"/>
              <w:right w:val="single" w:sz="4" w:space="0" w:color="auto"/>
            </w:tcBorders>
            <w:shd w:val="clear" w:color="auto" w:fill="auto"/>
            <w:vAlign w:val="center"/>
            <w:hideMark/>
          </w:tcPr>
          <w:p w14:paraId="59995B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B5702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677,906,700</w:t>
            </w:r>
          </w:p>
        </w:tc>
        <w:tc>
          <w:tcPr>
            <w:tcW w:w="236" w:type="pct"/>
            <w:gridSpan w:val="2"/>
            <w:tcBorders>
              <w:top w:val="nil"/>
              <w:left w:val="nil"/>
              <w:bottom w:val="single" w:sz="4" w:space="0" w:color="auto"/>
              <w:right w:val="single" w:sz="4" w:space="0" w:color="auto"/>
            </w:tcBorders>
            <w:shd w:val="clear" w:color="auto" w:fill="auto"/>
            <w:vAlign w:val="center"/>
            <w:hideMark/>
          </w:tcPr>
          <w:p w14:paraId="03F5B4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677,906,700</w:t>
            </w:r>
          </w:p>
        </w:tc>
        <w:tc>
          <w:tcPr>
            <w:tcW w:w="149" w:type="pct"/>
            <w:gridSpan w:val="2"/>
            <w:tcBorders>
              <w:top w:val="nil"/>
              <w:left w:val="nil"/>
              <w:bottom w:val="single" w:sz="4" w:space="0" w:color="auto"/>
              <w:right w:val="single" w:sz="4" w:space="0" w:color="auto"/>
            </w:tcBorders>
            <w:shd w:val="clear" w:color="auto" w:fill="auto"/>
            <w:vAlign w:val="center"/>
            <w:hideMark/>
          </w:tcPr>
          <w:p w14:paraId="042A3D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39609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677,906,700</w:t>
            </w:r>
          </w:p>
        </w:tc>
        <w:tc>
          <w:tcPr>
            <w:tcW w:w="157" w:type="pct"/>
            <w:gridSpan w:val="4"/>
            <w:tcBorders>
              <w:top w:val="nil"/>
              <w:left w:val="nil"/>
              <w:bottom w:val="single" w:sz="4" w:space="0" w:color="auto"/>
              <w:right w:val="single" w:sz="4" w:space="0" w:color="auto"/>
            </w:tcBorders>
            <w:shd w:val="clear" w:color="auto" w:fill="auto"/>
            <w:vAlign w:val="center"/>
            <w:hideMark/>
          </w:tcPr>
          <w:p w14:paraId="0E002E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81680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239DB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0A53F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E7068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37396F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D9B949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5.1.4</w:t>
            </w:r>
          </w:p>
        </w:tc>
        <w:tc>
          <w:tcPr>
            <w:tcW w:w="250" w:type="pct"/>
            <w:tcBorders>
              <w:top w:val="nil"/>
              <w:left w:val="nil"/>
              <w:bottom w:val="single" w:sz="4" w:space="0" w:color="auto"/>
              <w:right w:val="single" w:sz="4" w:space="0" w:color="auto"/>
            </w:tcBorders>
            <w:shd w:val="clear" w:color="000000" w:fill="FFFFFF"/>
            <w:vAlign w:val="center"/>
            <w:hideMark/>
          </w:tcPr>
          <w:p w14:paraId="04A02932" w14:textId="264FB954"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Plotësimi i formularëve të vlerësimit të risqeve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nga oficerët e sigurisë në shkolla me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informacion që vlerësohet se c</w:t>
            </w:r>
            <w:r w:rsidR="00D862F5">
              <w:rPr>
                <w:rFonts w:ascii="Arial" w:eastAsia="Times New Roman" w:hAnsi="Arial" w:cs="Arial"/>
                <w:color w:val="000000"/>
                <w:sz w:val="6"/>
                <w:szCs w:val="6"/>
                <w:lang w:eastAsia="sq-AL"/>
              </w:rPr>
              <w:t>e</w:t>
            </w:r>
            <w:r w:rsidRPr="00531CA9">
              <w:rPr>
                <w:rFonts w:ascii="Arial" w:eastAsia="Times New Roman" w:hAnsi="Arial" w:cs="Arial"/>
                <w:color w:val="000000"/>
                <w:sz w:val="6"/>
                <w:szCs w:val="6"/>
                <w:lang w:eastAsia="sq-AL"/>
              </w:rPr>
              <w:t>non sigurinë në shkolla dhe dërgimi i raportit përmbledhës në fund të çdo muaji në Drejtoritë Vendore të Policisë së Shtetit.</w:t>
            </w:r>
          </w:p>
        </w:tc>
        <w:tc>
          <w:tcPr>
            <w:tcW w:w="196" w:type="pct"/>
            <w:tcBorders>
              <w:top w:val="nil"/>
              <w:left w:val="nil"/>
              <w:bottom w:val="nil"/>
              <w:right w:val="single" w:sz="4" w:space="0" w:color="auto"/>
            </w:tcBorders>
            <w:shd w:val="clear" w:color="000000" w:fill="FFFFFF"/>
            <w:vAlign w:val="center"/>
            <w:hideMark/>
          </w:tcPr>
          <w:p w14:paraId="0F590975" w14:textId="0A0BE73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65CC7A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 Parauniversitar/MAS</w:t>
            </w:r>
          </w:p>
        </w:tc>
        <w:tc>
          <w:tcPr>
            <w:tcW w:w="181" w:type="pct"/>
            <w:tcBorders>
              <w:top w:val="nil"/>
              <w:left w:val="nil"/>
              <w:bottom w:val="single" w:sz="4" w:space="0" w:color="auto"/>
              <w:right w:val="single" w:sz="4" w:space="0" w:color="auto"/>
            </w:tcBorders>
            <w:shd w:val="clear" w:color="000000" w:fill="FFFFFF"/>
            <w:vAlign w:val="center"/>
            <w:hideMark/>
          </w:tcPr>
          <w:p w14:paraId="70719AE1" w14:textId="5B85A4E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DRAP;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DVP/DPPSH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14FA9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817B5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0A05B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2,953,636</w:t>
            </w:r>
          </w:p>
        </w:tc>
        <w:tc>
          <w:tcPr>
            <w:tcW w:w="173" w:type="pct"/>
            <w:tcBorders>
              <w:top w:val="nil"/>
              <w:left w:val="nil"/>
              <w:bottom w:val="single" w:sz="4" w:space="0" w:color="auto"/>
              <w:right w:val="single" w:sz="4" w:space="0" w:color="auto"/>
            </w:tcBorders>
            <w:shd w:val="clear" w:color="000000" w:fill="FFFFFF"/>
            <w:vAlign w:val="center"/>
            <w:hideMark/>
          </w:tcPr>
          <w:p w14:paraId="62DB63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57A82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2,953,636</w:t>
            </w:r>
          </w:p>
        </w:tc>
        <w:tc>
          <w:tcPr>
            <w:tcW w:w="182" w:type="pct"/>
            <w:tcBorders>
              <w:top w:val="nil"/>
              <w:left w:val="nil"/>
              <w:bottom w:val="single" w:sz="4" w:space="0" w:color="auto"/>
              <w:right w:val="single" w:sz="4" w:space="0" w:color="auto"/>
            </w:tcBorders>
            <w:shd w:val="clear" w:color="000000" w:fill="FFFFFF"/>
            <w:vAlign w:val="center"/>
            <w:hideMark/>
          </w:tcPr>
          <w:p w14:paraId="17DF38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6997CF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FFFBD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9" w:type="pct"/>
            <w:tcBorders>
              <w:top w:val="nil"/>
              <w:left w:val="nil"/>
              <w:bottom w:val="single" w:sz="4" w:space="0" w:color="auto"/>
              <w:right w:val="single" w:sz="4" w:space="0" w:color="auto"/>
            </w:tcBorders>
            <w:shd w:val="clear" w:color="000000" w:fill="FFFFFF"/>
            <w:vAlign w:val="center"/>
            <w:hideMark/>
          </w:tcPr>
          <w:p w14:paraId="111FA3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173" w:type="pct"/>
            <w:tcBorders>
              <w:top w:val="nil"/>
              <w:left w:val="nil"/>
              <w:bottom w:val="single" w:sz="4" w:space="0" w:color="auto"/>
              <w:right w:val="single" w:sz="4" w:space="0" w:color="auto"/>
            </w:tcBorders>
            <w:shd w:val="clear" w:color="000000" w:fill="FFFFFF"/>
            <w:vAlign w:val="center"/>
            <w:hideMark/>
          </w:tcPr>
          <w:p w14:paraId="05BE1E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9A808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233" w:type="pct"/>
            <w:gridSpan w:val="2"/>
            <w:tcBorders>
              <w:top w:val="nil"/>
              <w:left w:val="nil"/>
              <w:bottom w:val="single" w:sz="4" w:space="0" w:color="auto"/>
              <w:right w:val="single" w:sz="4" w:space="0" w:color="auto"/>
            </w:tcBorders>
            <w:shd w:val="clear" w:color="auto" w:fill="auto"/>
            <w:vAlign w:val="center"/>
            <w:hideMark/>
          </w:tcPr>
          <w:p w14:paraId="6E4F97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7E6361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5AA2F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236" w:type="pct"/>
            <w:gridSpan w:val="2"/>
            <w:tcBorders>
              <w:top w:val="nil"/>
              <w:left w:val="nil"/>
              <w:bottom w:val="single" w:sz="4" w:space="0" w:color="auto"/>
              <w:right w:val="single" w:sz="4" w:space="0" w:color="auto"/>
            </w:tcBorders>
            <w:shd w:val="clear" w:color="auto" w:fill="auto"/>
            <w:vAlign w:val="center"/>
            <w:hideMark/>
          </w:tcPr>
          <w:p w14:paraId="2CF14F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407C69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DB0D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auto" w:fill="auto"/>
            <w:vAlign w:val="center"/>
            <w:hideMark/>
          </w:tcPr>
          <w:p w14:paraId="11929C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0787C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94D31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15F0D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69F2C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E9890D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473210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5.1.5</w:t>
            </w:r>
          </w:p>
        </w:tc>
        <w:tc>
          <w:tcPr>
            <w:tcW w:w="250" w:type="pct"/>
            <w:tcBorders>
              <w:top w:val="nil"/>
              <w:left w:val="nil"/>
              <w:bottom w:val="single" w:sz="4" w:space="0" w:color="auto"/>
              <w:right w:val="single" w:sz="4" w:space="0" w:color="auto"/>
            </w:tcBorders>
            <w:shd w:val="clear" w:color="000000" w:fill="FFFFFF"/>
            <w:noWrap/>
            <w:vAlign w:val="center"/>
            <w:hideMark/>
          </w:tcPr>
          <w:p w14:paraId="2FC7C6B7" w14:textId="5712DEED" w:rsidR="00095C63" w:rsidRPr="00531CA9" w:rsidRDefault="00095C63" w:rsidP="00095C63">
            <w:pPr>
              <w:spacing w:after="0" w:line="240" w:lineRule="auto"/>
              <w:jc w:val="both"/>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Kontrolli i përmbushjes së detyrimit të vendosjes së sinjalistikës vertikale dhe horizontale pranë çdo shkolle të arsimit parashkollor dhe parauniversitar, privat dhe publik, në Republikën e Shqipërisë, për dis</w:t>
            </w:r>
            <w:r w:rsidR="00D862F5">
              <w:rPr>
                <w:rFonts w:ascii="Arial" w:eastAsia="Times New Roman" w:hAnsi="Arial" w:cs="Arial"/>
                <w:color w:val="000000"/>
                <w:sz w:val="6"/>
                <w:szCs w:val="6"/>
                <w:lang w:eastAsia="sq-AL"/>
              </w:rPr>
              <w:t>i</w:t>
            </w:r>
            <w:r w:rsidRPr="00531CA9">
              <w:rPr>
                <w:rFonts w:ascii="Arial" w:eastAsia="Times New Roman" w:hAnsi="Arial" w:cs="Arial"/>
                <w:color w:val="000000"/>
                <w:sz w:val="6"/>
                <w:szCs w:val="6"/>
                <w:lang w:eastAsia="sq-AL"/>
              </w:rPr>
              <w:t xml:space="preserve">plinimin e lëvizjeve të automjeteve dhe të këmbësorëve brenda perimetrit të sigurisë në shkolla. </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1E1F2FE7" w14:textId="2620863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2D7D67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b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EE8C3B5" w14:textId="032FAD2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2A8D5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20960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CD631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173" w:type="pct"/>
            <w:tcBorders>
              <w:top w:val="nil"/>
              <w:left w:val="nil"/>
              <w:bottom w:val="single" w:sz="4" w:space="0" w:color="auto"/>
              <w:right w:val="single" w:sz="4" w:space="0" w:color="auto"/>
            </w:tcBorders>
            <w:shd w:val="clear" w:color="000000" w:fill="FFFFFF"/>
            <w:vAlign w:val="center"/>
            <w:hideMark/>
          </w:tcPr>
          <w:p w14:paraId="203392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57A63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182" w:type="pct"/>
            <w:tcBorders>
              <w:top w:val="nil"/>
              <w:left w:val="nil"/>
              <w:bottom w:val="single" w:sz="4" w:space="0" w:color="auto"/>
              <w:right w:val="single" w:sz="4" w:space="0" w:color="auto"/>
            </w:tcBorders>
            <w:shd w:val="clear" w:color="000000" w:fill="FFFFFF"/>
            <w:vAlign w:val="center"/>
            <w:hideMark/>
          </w:tcPr>
          <w:p w14:paraId="7359E2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173" w:type="pct"/>
            <w:tcBorders>
              <w:top w:val="nil"/>
              <w:left w:val="nil"/>
              <w:bottom w:val="single" w:sz="4" w:space="0" w:color="auto"/>
              <w:right w:val="single" w:sz="4" w:space="0" w:color="auto"/>
            </w:tcBorders>
            <w:shd w:val="clear" w:color="000000" w:fill="FFFFFF"/>
            <w:vAlign w:val="center"/>
            <w:hideMark/>
          </w:tcPr>
          <w:p w14:paraId="5A4D9E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ED939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179" w:type="pct"/>
            <w:tcBorders>
              <w:top w:val="nil"/>
              <w:left w:val="nil"/>
              <w:bottom w:val="single" w:sz="4" w:space="0" w:color="auto"/>
              <w:right w:val="single" w:sz="4" w:space="0" w:color="auto"/>
            </w:tcBorders>
            <w:shd w:val="clear" w:color="000000" w:fill="FFFFFF"/>
            <w:vAlign w:val="center"/>
            <w:hideMark/>
          </w:tcPr>
          <w:p w14:paraId="1E7961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173" w:type="pct"/>
            <w:tcBorders>
              <w:top w:val="nil"/>
              <w:left w:val="nil"/>
              <w:bottom w:val="single" w:sz="4" w:space="0" w:color="auto"/>
              <w:right w:val="single" w:sz="4" w:space="0" w:color="auto"/>
            </w:tcBorders>
            <w:shd w:val="clear" w:color="000000" w:fill="FFFFFF"/>
            <w:vAlign w:val="center"/>
            <w:hideMark/>
          </w:tcPr>
          <w:p w14:paraId="319F1E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04FF6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301,320</w:t>
            </w:r>
          </w:p>
        </w:tc>
        <w:tc>
          <w:tcPr>
            <w:tcW w:w="233" w:type="pct"/>
            <w:gridSpan w:val="2"/>
            <w:tcBorders>
              <w:top w:val="nil"/>
              <w:left w:val="nil"/>
              <w:bottom w:val="single" w:sz="4" w:space="0" w:color="auto"/>
              <w:right w:val="single" w:sz="4" w:space="0" w:color="auto"/>
            </w:tcBorders>
            <w:shd w:val="clear" w:color="auto" w:fill="auto"/>
            <w:vAlign w:val="center"/>
            <w:hideMark/>
          </w:tcPr>
          <w:p w14:paraId="56A774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903,960</w:t>
            </w:r>
          </w:p>
        </w:tc>
        <w:tc>
          <w:tcPr>
            <w:tcW w:w="151" w:type="pct"/>
            <w:gridSpan w:val="2"/>
            <w:tcBorders>
              <w:top w:val="nil"/>
              <w:left w:val="nil"/>
              <w:bottom w:val="single" w:sz="4" w:space="0" w:color="auto"/>
              <w:right w:val="single" w:sz="4" w:space="0" w:color="auto"/>
            </w:tcBorders>
            <w:shd w:val="clear" w:color="auto" w:fill="auto"/>
            <w:vAlign w:val="center"/>
            <w:hideMark/>
          </w:tcPr>
          <w:p w14:paraId="713F98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FD1EA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903,960</w:t>
            </w:r>
          </w:p>
        </w:tc>
        <w:tc>
          <w:tcPr>
            <w:tcW w:w="236" w:type="pct"/>
            <w:gridSpan w:val="2"/>
            <w:tcBorders>
              <w:top w:val="nil"/>
              <w:left w:val="nil"/>
              <w:bottom w:val="single" w:sz="4" w:space="0" w:color="auto"/>
              <w:right w:val="single" w:sz="4" w:space="0" w:color="auto"/>
            </w:tcBorders>
            <w:shd w:val="clear" w:color="auto" w:fill="auto"/>
            <w:vAlign w:val="center"/>
            <w:hideMark/>
          </w:tcPr>
          <w:p w14:paraId="232BE0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903,960</w:t>
            </w:r>
          </w:p>
        </w:tc>
        <w:tc>
          <w:tcPr>
            <w:tcW w:w="149" w:type="pct"/>
            <w:gridSpan w:val="2"/>
            <w:tcBorders>
              <w:top w:val="nil"/>
              <w:left w:val="nil"/>
              <w:bottom w:val="single" w:sz="4" w:space="0" w:color="auto"/>
              <w:right w:val="single" w:sz="4" w:space="0" w:color="auto"/>
            </w:tcBorders>
            <w:shd w:val="clear" w:color="auto" w:fill="auto"/>
            <w:vAlign w:val="center"/>
            <w:hideMark/>
          </w:tcPr>
          <w:p w14:paraId="653F1C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12D9E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903,960</w:t>
            </w:r>
          </w:p>
        </w:tc>
        <w:tc>
          <w:tcPr>
            <w:tcW w:w="157" w:type="pct"/>
            <w:gridSpan w:val="4"/>
            <w:tcBorders>
              <w:top w:val="nil"/>
              <w:left w:val="nil"/>
              <w:bottom w:val="single" w:sz="4" w:space="0" w:color="auto"/>
              <w:right w:val="single" w:sz="4" w:space="0" w:color="auto"/>
            </w:tcBorders>
            <w:shd w:val="clear" w:color="auto" w:fill="auto"/>
            <w:vAlign w:val="center"/>
            <w:hideMark/>
          </w:tcPr>
          <w:p w14:paraId="0E1517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A399E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F7F11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8C33F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56C80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BC3F73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DF9CAB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5.1.6</w:t>
            </w:r>
          </w:p>
        </w:tc>
        <w:tc>
          <w:tcPr>
            <w:tcW w:w="250" w:type="pct"/>
            <w:tcBorders>
              <w:top w:val="nil"/>
              <w:left w:val="nil"/>
              <w:bottom w:val="single" w:sz="4" w:space="0" w:color="auto"/>
              <w:right w:val="single" w:sz="4" w:space="0" w:color="auto"/>
            </w:tcBorders>
            <w:shd w:val="clear" w:color="000000" w:fill="FFFFFF"/>
            <w:vAlign w:val="center"/>
            <w:hideMark/>
          </w:tcPr>
          <w:p w14:paraId="12E1DDCB" w14:textId="221ADE09"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Monitorimi për respektimin e Kodit Rrugor pranë perim</w:t>
            </w:r>
            <w:r w:rsidR="00D862F5">
              <w:rPr>
                <w:rFonts w:ascii="Arial" w:eastAsia="Times New Roman" w:hAnsi="Arial" w:cs="Arial"/>
                <w:color w:val="000000"/>
                <w:sz w:val="6"/>
                <w:szCs w:val="6"/>
                <w:lang w:eastAsia="sq-AL"/>
              </w:rPr>
              <w:t>e</w:t>
            </w:r>
            <w:r w:rsidRPr="00531CA9">
              <w:rPr>
                <w:rFonts w:ascii="Arial" w:eastAsia="Times New Roman" w:hAnsi="Arial" w:cs="Arial"/>
                <w:color w:val="000000"/>
                <w:sz w:val="6"/>
                <w:szCs w:val="6"/>
                <w:lang w:eastAsia="sq-AL"/>
              </w:rPr>
              <w:t>trit të sigurisë së shkollave.</w:t>
            </w:r>
          </w:p>
        </w:tc>
        <w:tc>
          <w:tcPr>
            <w:tcW w:w="196" w:type="pct"/>
            <w:tcBorders>
              <w:top w:val="nil"/>
              <w:left w:val="nil"/>
              <w:bottom w:val="single" w:sz="4" w:space="0" w:color="auto"/>
              <w:right w:val="single" w:sz="4" w:space="0" w:color="auto"/>
            </w:tcBorders>
            <w:shd w:val="clear" w:color="000000" w:fill="FFFFFF"/>
            <w:vAlign w:val="center"/>
            <w:hideMark/>
          </w:tcPr>
          <w:p w14:paraId="7E066106" w14:textId="00367CA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5C530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Policia e Shtetit; </w:t>
            </w:r>
          </w:p>
        </w:tc>
        <w:tc>
          <w:tcPr>
            <w:tcW w:w="181" w:type="pct"/>
            <w:tcBorders>
              <w:top w:val="nil"/>
              <w:left w:val="nil"/>
              <w:bottom w:val="single" w:sz="4" w:space="0" w:color="auto"/>
              <w:right w:val="single" w:sz="4" w:space="0" w:color="auto"/>
            </w:tcBorders>
            <w:shd w:val="clear" w:color="000000" w:fill="FFFFFF"/>
            <w:vAlign w:val="center"/>
            <w:hideMark/>
          </w:tcPr>
          <w:p w14:paraId="08EDC147" w14:textId="023F020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000D2C2D">
              <w:rPr>
                <w:rFonts w:ascii="Arial" w:eastAsia="Times New Roman" w:hAnsi="Arial" w:cs="Arial"/>
                <w:color w:val="000000"/>
                <w:sz w:val="6"/>
                <w:szCs w:val="6"/>
                <w:lang w:eastAsia="sq-AL"/>
              </w:rPr>
              <w:t>p</w:t>
            </w:r>
            <w:r w:rsidRPr="00531CA9">
              <w:rPr>
                <w:rFonts w:ascii="Arial" w:eastAsia="Times New Roman" w:hAnsi="Arial" w:cs="Arial"/>
                <w:color w:val="000000"/>
                <w:sz w:val="6"/>
                <w:szCs w:val="6"/>
                <w:lang w:eastAsia="sq-AL"/>
              </w:rPr>
              <w:t xml:space="preserve">refektët 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41C78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35A64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DD1D7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173" w:type="pct"/>
            <w:tcBorders>
              <w:top w:val="nil"/>
              <w:left w:val="nil"/>
              <w:bottom w:val="single" w:sz="4" w:space="0" w:color="auto"/>
              <w:right w:val="single" w:sz="4" w:space="0" w:color="auto"/>
            </w:tcBorders>
            <w:shd w:val="clear" w:color="000000" w:fill="FFFFFF"/>
            <w:vAlign w:val="center"/>
            <w:hideMark/>
          </w:tcPr>
          <w:p w14:paraId="263825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30BFE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182" w:type="pct"/>
            <w:tcBorders>
              <w:top w:val="nil"/>
              <w:left w:val="nil"/>
              <w:bottom w:val="single" w:sz="4" w:space="0" w:color="auto"/>
              <w:right w:val="single" w:sz="4" w:space="0" w:color="auto"/>
            </w:tcBorders>
            <w:shd w:val="clear" w:color="000000" w:fill="FFFFFF"/>
            <w:vAlign w:val="center"/>
            <w:hideMark/>
          </w:tcPr>
          <w:p w14:paraId="0E299B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173" w:type="pct"/>
            <w:tcBorders>
              <w:top w:val="nil"/>
              <w:left w:val="nil"/>
              <w:bottom w:val="single" w:sz="4" w:space="0" w:color="auto"/>
              <w:right w:val="single" w:sz="4" w:space="0" w:color="auto"/>
            </w:tcBorders>
            <w:shd w:val="clear" w:color="000000" w:fill="FFFFFF"/>
            <w:vAlign w:val="center"/>
            <w:hideMark/>
          </w:tcPr>
          <w:p w14:paraId="6D4D26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3CEE0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179" w:type="pct"/>
            <w:tcBorders>
              <w:top w:val="nil"/>
              <w:left w:val="nil"/>
              <w:bottom w:val="single" w:sz="4" w:space="0" w:color="auto"/>
              <w:right w:val="single" w:sz="4" w:space="0" w:color="auto"/>
            </w:tcBorders>
            <w:shd w:val="clear" w:color="000000" w:fill="FFFFFF"/>
            <w:vAlign w:val="center"/>
            <w:hideMark/>
          </w:tcPr>
          <w:p w14:paraId="728480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173" w:type="pct"/>
            <w:tcBorders>
              <w:top w:val="nil"/>
              <w:left w:val="nil"/>
              <w:bottom w:val="single" w:sz="4" w:space="0" w:color="auto"/>
              <w:right w:val="single" w:sz="4" w:space="0" w:color="auto"/>
            </w:tcBorders>
            <w:shd w:val="clear" w:color="000000" w:fill="FFFFFF"/>
            <w:vAlign w:val="center"/>
            <w:hideMark/>
          </w:tcPr>
          <w:p w14:paraId="6040A7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B5C21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88A9F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236,439,000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9280B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03F5A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236,439,000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98B9A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236,439,000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BA0EE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7F572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236,439,000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E3A79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445B2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0CFF0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43864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283F7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9C4DAB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7F0901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5.1.7</w:t>
            </w:r>
          </w:p>
        </w:tc>
        <w:tc>
          <w:tcPr>
            <w:tcW w:w="250" w:type="pct"/>
            <w:tcBorders>
              <w:top w:val="nil"/>
              <w:left w:val="nil"/>
              <w:bottom w:val="single" w:sz="4" w:space="0" w:color="auto"/>
              <w:right w:val="single" w:sz="4" w:space="0" w:color="auto"/>
            </w:tcBorders>
            <w:shd w:val="clear" w:color="000000" w:fill="FFFFFF"/>
            <w:noWrap/>
            <w:vAlign w:val="center"/>
            <w:hideMark/>
          </w:tcPr>
          <w:p w14:paraId="22D48D49" w14:textId="48E10352" w:rsidR="00095C63" w:rsidRPr="00531CA9" w:rsidRDefault="00095C63" w:rsidP="00095C63">
            <w:pPr>
              <w:spacing w:after="0" w:line="240" w:lineRule="auto"/>
              <w:jc w:val="both"/>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Monitorim ndaj mjeteve të transportit shkollor me qëllim respektimin e standar</w:t>
            </w:r>
            <w:r w:rsidR="00D862F5">
              <w:rPr>
                <w:rFonts w:ascii="Arial" w:eastAsia="Times New Roman" w:hAnsi="Arial" w:cs="Arial"/>
                <w:color w:val="000000"/>
                <w:sz w:val="6"/>
                <w:szCs w:val="6"/>
                <w:lang w:eastAsia="sq-AL"/>
              </w:rPr>
              <w:t>d</w:t>
            </w:r>
            <w:r w:rsidRPr="00531CA9">
              <w:rPr>
                <w:rFonts w:ascii="Arial" w:eastAsia="Times New Roman" w:hAnsi="Arial" w:cs="Arial"/>
                <w:color w:val="000000"/>
                <w:sz w:val="6"/>
                <w:szCs w:val="6"/>
                <w:lang w:eastAsia="sq-AL"/>
              </w:rPr>
              <w:t xml:space="preserve">eve dhe kërkesave të përcaktuara në aktet ligjore dhe nënligjore përkatëse. </w:t>
            </w:r>
          </w:p>
        </w:tc>
        <w:tc>
          <w:tcPr>
            <w:tcW w:w="196" w:type="pct"/>
            <w:tcBorders>
              <w:top w:val="nil"/>
              <w:left w:val="nil"/>
              <w:bottom w:val="single" w:sz="4" w:space="0" w:color="auto"/>
              <w:right w:val="single" w:sz="4" w:space="0" w:color="auto"/>
            </w:tcBorders>
            <w:shd w:val="clear" w:color="000000" w:fill="FFFFFF"/>
            <w:vAlign w:val="center"/>
            <w:hideMark/>
          </w:tcPr>
          <w:p w14:paraId="4F3CF592" w14:textId="332DC26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0A5C9E3" w14:textId="360ACE5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w:t>
            </w:r>
            <w:r w:rsidR="00531CA9">
              <w:rPr>
                <w:rFonts w:ascii="Arial" w:eastAsia="Times New Roman" w:hAnsi="Arial" w:cs="Arial"/>
                <w:color w:val="000000"/>
                <w:sz w:val="6"/>
                <w:szCs w:val="6"/>
                <w:lang w:eastAsia="sq-AL"/>
              </w:rPr>
              <w:t xml:space="preserve"> </w:t>
            </w:r>
          </w:p>
        </w:tc>
        <w:tc>
          <w:tcPr>
            <w:tcW w:w="181" w:type="pct"/>
            <w:tcBorders>
              <w:top w:val="nil"/>
              <w:left w:val="nil"/>
              <w:bottom w:val="single" w:sz="4" w:space="0" w:color="auto"/>
              <w:right w:val="single" w:sz="4" w:space="0" w:color="auto"/>
            </w:tcBorders>
            <w:shd w:val="clear" w:color="000000" w:fill="FFFFFF"/>
            <w:vAlign w:val="center"/>
            <w:hideMark/>
          </w:tcPr>
          <w:p w14:paraId="233F003A" w14:textId="705F030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 xml:space="preserve">prefektët </w:t>
            </w:r>
            <w:r w:rsidRPr="00531CA9">
              <w:rPr>
                <w:rFonts w:ascii="Arial" w:eastAsia="Times New Roman" w:hAnsi="Arial" w:cs="Arial"/>
                <w:color w:val="000000"/>
                <w:sz w:val="6"/>
                <w:szCs w:val="6"/>
                <w:lang w:eastAsia="sq-AL"/>
              </w:rPr>
              <w:t xml:space="preserve">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2F887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36624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09DF4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173" w:type="pct"/>
            <w:tcBorders>
              <w:top w:val="nil"/>
              <w:left w:val="nil"/>
              <w:bottom w:val="single" w:sz="4" w:space="0" w:color="auto"/>
              <w:right w:val="single" w:sz="4" w:space="0" w:color="auto"/>
            </w:tcBorders>
            <w:shd w:val="clear" w:color="auto" w:fill="auto"/>
            <w:vAlign w:val="center"/>
            <w:hideMark/>
          </w:tcPr>
          <w:p w14:paraId="16B150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B5765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182" w:type="pct"/>
            <w:tcBorders>
              <w:top w:val="nil"/>
              <w:left w:val="nil"/>
              <w:bottom w:val="single" w:sz="4" w:space="0" w:color="auto"/>
              <w:right w:val="single" w:sz="4" w:space="0" w:color="auto"/>
            </w:tcBorders>
            <w:shd w:val="clear" w:color="auto" w:fill="auto"/>
            <w:vAlign w:val="center"/>
            <w:hideMark/>
          </w:tcPr>
          <w:p w14:paraId="52DC99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173" w:type="pct"/>
            <w:tcBorders>
              <w:top w:val="nil"/>
              <w:left w:val="nil"/>
              <w:bottom w:val="single" w:sz="4" w:space="0" w:color="auto"/>
              <w:right w:val="single" w:sz="4" w:space="0" w:color="auto"/>
            </w:tcBorders>
            <w:shd w:val="clear" w:color="auto" w:fill="auto"/>
            <w:vAlign w:val="center"/>
            <w:hideMark/>
          </w:tcPr>
          <w:p w14:paraId="73F561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7A1B3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179" w:type="pct"/>
            <w:tcBorders>
              <w:top w:val="nil"/>
              <w:left w:val="nil"/>
              <w:bottom w:val="single" w:sz="4" w:space="0" w:color="auto"/>
              <w:right w:val="single" w:sz="4" w:space="0" w:color="auto"/>
            </w:tcBorders>
            <w:shd w:val="clear" w:color="auto" w:fill="auto"/>
            <w:vAlign w:val="center"/>
            <w:hideMark/>
          </w:tcPr>
          <w:p w14:paraId="016AD7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173" w:type="pct"/>
            <w:tcBorders>
              <w:top w:val="nil"/>
              <w:left w:val="nil"/>
              <w:bottom w:val="single" w:sz="4" w:space="0" w:color="auto"/>
              <w:right w:val="single" w:sz="4" w:space="0" w:color="auto"/>
            </w:tcBorders>
            <w:shd w:val="clear" w:color="auto" w:fill="auto"/>
            <w:vAlign w:val="center"/>
            <w:hideMark/>
          </w:tcPr>
          <w:p w14:paraId="7ACF50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E4CE0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14,777,400</w:t>
            </w:r>
          </w:p>
        </w:tc>
        <w:tc>
          <w:tcPr>
            <w:tcW w:w="233" w:type="pct"/>
            <w:gridSpan w:val="2"/>
            <w:tcBorders>
              <w:top w:val="nil"/>
              <w:left w:val="nil"/>
              <w:bottom w:val="single" w:sz="4" w:space="0" w:color="auto"/>
              <w:right w:val="single" w:sz="4" w:space="0" w:color="auto"/>
            </w:tcBorders>
            <w:shd w:val="clear" w:color="auto" w:fill="auto"/>
            <w:vAlign w:val="center"/>
            <w:hideMark/>
          </w:tcPr>
          <w:p w14:paraId="665BEC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44,332,200</w:t>
            </w:r>
          </w:p>
        </w:tc>
        <w:tc>
          <w:tcPr>
            <w:tcW w:w="151" w:type="pct"/>
            <w:gridSpan w:val="2"/>
            <w:tcBorders>
              <w:top w:val="nil"/>
              <w:left w:val="nil"/>
              <w:bottom w:val="single" w:sz="4" w:space="0" w:color="auto"/>
              <w:right w:val="single" w:sz="4" w:space="0" w:color="auto"/>
            </w:tcBorders>
            <w:shd w:val="clear" w:color="auto" w:fill="auto"/>
            <w:vAlign w:val="center"/>
            <w:hideMark/>
          </w:tcPr>
          <w:p w14:paraId="6F8095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30095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44,332,200</w:t>
            </w:r>
          </w:p>
        </w:tc>
        <w:tc>
          <w:tcPr>
            <w:tcW w:w="236" w:type="pct"/>
            <w:gridSpan w:val="2"/>
            <w:tcBorders>
              <w:top w:val="nil"/>
              <w:left w:val="nil"/>
              <w:bottom w:val="single" w:sz="4" w:space="0" w:color="auto"/>
              <w:right w:val="single" w:sz="4" w:space="0" w:color="auto"/>
            </w:tcBorders>
            <w:shd w:val="clear" w:color="auto" w:fill="auto"/>
            <w:vAlign w:val="center"/>
            <w:hideMark/>
          </w:tcPr>
          <w:p w14:paraId="38806E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44,332,200</w:t>
            </w:r>
          </w:p>
        </w:tc>
        <w:tc>
          <w:tcPr>
            <w:tcW w:w="149" w:type="pct"/>
            <w:gridSpan w:val="2"/>
            <w:tcBorders>
              <w:top w:val="nil"/>
              <w:left w:val="nil"/>
              <w:bottom w:val="single" w:sz="4" w:space="0" w:color="auto"/>
              <w:right w:val="single" w:sz="4" w:space="0" w:color="auto"/>
            </w:tcBorders>
            <w:shd w:val="clear" w:color="auto" w:fill="auto"/>
            <w:vAlign w:val="center"/>
            <w:hideMark/>
          </w:tcPr>
          <w:p w14:paraId="322C91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2E624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44,332,200</w:t>
            </w:r>
          </w:p>
        </w:tc>
        <w:tc>
          <w:tcPr>
            <w:tcW w:w="157" w:type="pct"/>
            <w:gridSpan w:val="4"/>
            <w:tcBorders>
              <w:top w:val="nil"/>
              <w:left w:val="nil"/>
              <w:bottom w:val="single" w:sz="4" w:space="0" w:color="auto"/>
              <w:right w:val="single" w:sz="4" w:space="0" w:color="auto"/>
            </w:tcBorders>
            <w:shd w:val="clear" w:color="auto" w:fill="auto"/>
            <w:vAlign w:val="center"/>
            <w:hideMark/>
          </w:tcPr>
          <w:p w14:paraId="0222B7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8F576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BE223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D8424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18516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10D53A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008A5A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5.1.8</w:t>
            </w:r>
          </w:p>
        </w:tc>
        <w:tc>
          <w:tcPr>
            <w:tcW w:w="250" w:type="pct"/>
            <w:tcBorders>
              <w:top w:val="nil"/>
              <w:left w:val="nil"/>
              <w:bottom w:val="single" w:sz="4" w:space="0" w:color="auto"/>
              <w:right w:val="single" w:sz="4" w:space="0" w:color="auto"/>
            </w:tcBorders>
            <w:shd w:val="clear" w:color="000000" w:fill="FFFFFF"/>
            <w:hideMark/>
          </w:tcPr>
          <w:p w14:paraId="76C8EB4F" w14:textId="3A55131B"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Inspektimi i ambienteve të institucioneve arsimore parauniversitare dhe në zonat rreth tyre për respektimin e kërkesave të ligjit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Për mbrojtjen e të Miturve nga Përdorimi i Alkoolit si dhe të ligjit për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Mbrojtjen e Shëndetit nga Produktet e Duhanit. </w:t>
            </w:r>
          </w:p>
        </w:tc>
        <w:tc>
          <w:tcPr>
            <w:tcW w:w="196" w:type="pct"/>
            <w:tcBorders>
              <w:top w:val="nil"/>
              <w:left w:val="nil"/>
              <w:bottom w:val="single" w:sz="4" w:space="0" w:color="auto"/>
              <w:right w:val="single" w:sz="4" w:space="0" w:color="auto"/>
            </w:tcBorders>
            <w:shd w:val="clear" w:color="000000" w:fill="FFFFFF"/>
            <w:vAlign w:val="center"/>
            <w:hideMark/>
          </w:tcPr>
          <w:p w14:paraId="14F83382" w14:textId="1EA0920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Shërbime të Shëndetit Publik</w:t>
            </w:r>
            <w:r w:rsidR="0086745A">
              <w:rPr>
                <w:rFonts w:ascii="Arial" w:eastAsia="Times New Roman" w:hAnsi="Arial" w:cs="Arial"/>
                <w:color w:val="000000"/>
                <w:sz w:val="6"/>
                <w:szCs w:val="6"/>
                <w:lang w:eastAsia="sq-AL"/>
              </w:rPr>
              <w: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07450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Kodi i </w:t>
            </w:r>
            <w:r w:rsidR="00D862F5" w:rsidRPr="00531CA9">
              <w:rPr>
                <w:rFonts w:ascii="Arial" w:eastAsia="Times New Roman" w:hAnsi="Arial" w:cs="Arial"/>
                <w:color w:val="000000"/>
                <w:sz w:val="6"/>
                <w:szCs w:val="6"/>
                <w:lang w:eastAsia="sq-AL"/>
              </w:rPr>
              <w:t>produktit</w:t>
            </w:r>
            <w:r w:rsidRPr="00531CA9">
              <w:rPr>
                <w:rFonts w:ascii="Arial" w:eastAsia="Times New Roman" w:hAnsi="Arial" w:cs="Arial"/>
                <w:color w:val="000000"/>
                <w:sz w:val="6"/>
                <w:szCs w:val="6"/>
                <w:lang w:eastAsia="sq-AL"/>
              </w:rPr>
              <w:t xml:space="preserve"> 91305AC</w:t>
            </w:r>
          </w:p>
        </w:tc>
        <w:tc>
          <w:tcPr>
            <w:tcW w:w="204" w:type="pct"/>
            <w:tcBorders>
              <w:top w:val="nil"/>
              <w:left w:val="nil"/>
              <w:bottom w:val="single" w:sz="4" w:space="0" w:color="auto"/>
              <w:right w:val="single" w:sz="4" w:space="0" w:color="auto"/>
            </w:tcBorders>
            <w:shd w:val="clear" w:color="000000" w:fill="FFFFFF"/>
            <w:vAlign w:val="center"/>
            <w:hideMark/>
          </w:tcPr>
          <w:p w14:paraId="10DCB4CE" w14:textId="2BD6EA8D" w:rsidR="00095C63" w:rsidRPr="00531CA9" w:rsidRDefault="00D862F5"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095C63" w:rsidRP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Shtetëror</w:t>
            </w:r>
            <w:r w:rsidR="00095C63" w:rsidRPr="00531CA9">
              <w:rPr>
                <w:rFonts w:ascii="Arial" w:eastAsia="Times New Roman" w:hAnsi="Arial" w:cs="Arial"/>
                <w:color w:val="000000"/>
                <w:sz w:val="6"/>
                <w:szCs w:val="6"/>
                <w:lang w:eastAsia="sq-AL"/>
              </w:rPr>
              <w:t xml:space="preserve"> Shëndetësor</w:t>
            </w:r>
          </w:p>
        </w:tc>
        <w:tc>
          <w:tcPr>
            <w:tcW w:w="181" w:type="pct"/>
            <w:tcBorders>
              <w:top w:val="nil"/>
              <w:left w:val="nil"/>
              <w:bottom w:val="single" w:sz="4" w:space="0" w:color="auto"/>
              <w:right w:val="single" w:sz="4" w:space="0" w:color="auto"/>
            </w:tcBorders>
            <w:shd w:val="clear" w:color="000000" w:fill="FFFFFF"/>
            <w:vAlign w:val="center"/>
            <w:hideMark/>
          </w:tcPr>
          <w:p w14:paraId="7E110D9C" w14:textId="26E6BAC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MSHMS;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 xml:space="preserve">prefektët </w:t>
            </w:r>
            <w:r w:rsidRPr="00531CA9">
              <w:rPr>
                <w:rFonts w:ascii="Arial" w:eastAsia="Times New Roman" w:hAnsi="Arial" w:cs="Arial"/>
                <w:color w:val="000000"/>
                <w:sz w:val="6"/>
                <w:szCs w:val="6"/>
                <w:lang w:eastAsia="sq-AL"/>
              </w:rPr>
              <w:t xml:space="preserve">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F4424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439A5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298DA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auto" w:fill="auto"/>
            <w:vAlign w:val="center"/>
            <w:hideMark/>
          </w:tcPr>
          <w:p w14:paraId="4CF683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820BF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82" w:type="pct"/>
            <w:tcBorders>
              <w:top w:val="nil"/>
              <w:left w:val="nil"/>
              <w:bottom w:val="single" w:sz="4" w:space="0" w:color="auto"/>
              <w:right w:val="single" w:sz="4" w:space="0" w:color="auto"/>
            </w:tcBorders>
            <w:shd w:val="clear" w:color="auto" w:fill="auto"/>
            <w:vAlign w:val="center"/>
            <w:hideMark/>
          </w:tcPr>
          <w:p w14:paraId="0B4EAD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64693F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4AF5A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9" w:type="pct"/>
            <w:tcBorders>
              <w:top w:val="nil"/>
              <w:left w:val="nil"/>
              <w:bottom w:val="single" w:sz="4" w:space="0" w:color="auto"/>
              <w:right w:val="single" w:sz="4" w:space="0" w:color="auto"/>
            </w:tcBorders>
            <w:shd w:val="clear" w:color="000000" w:fill="FFFFFF"/>
            <w:vAlign w:val="center"/>
            <w:hideMark/>
          </w:tcPr>
          <w:p w14:paraId="463FEE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1DB3F5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BD598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233" w:type="pct"/>
            <w:gridSpan w:val="2"/>
            <w:tcBorders>
              <w:top w:val="nil"/>
              <w:left w:val="nil"/>
              <w:bottom w:val="single" w:sz="4" w:space="0" w:color="auto"/>
              <w:right w:val="single" w:sz="4" w:space="0" w:color="auto"/>
            </w:tcBorders>
            <w:shd w:val="clear" w:color="auto" w:fill="auto"/>
            <w:vAlign w:val="center"/>
            <w:hideMark/>
          </w:tcPr>
          <w:p w14:paraId="6C55F1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51" w:type="pct"/>
            <w:gridSpan w:val="2"/>
            <w:tcBorders>
              <w:top w:val="nil"/>
              <w:left w:val="nil"/>
              <w:bottom w:val="single" w:sz="4" w:space="0" w:color="auto"/>
              <w:right w:val="single" w:sz="4" w:space="0" w:color="auto"/>
            </w:tcBorders>
            <w:shd w:val="clear" w:color="auto" w:fill="auto"/>
            <w:vAlign w:val="center"/>
            <w:hideMark/>
          </w:tcPr>
          <w:p w14:paraId="381559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622EB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236" w:type="pct"/>
            <w:gridSpan w:val="2"/>
            <w:tcBorders>
              <w:top w:val="nil"/>
              <w:left w:val="nil"/>
              <w:bottom w:val="single" w:sz="4" w:space="0" w:color="auto"/>
              <w:right w:val="single" w:sz="4" w:space="0" w:color="auto"/>
            </w:tcBorders>
            <w:shd w:val="clear" w:color="auto" w:fill="auto"/>
            <w:vAlign w:val="center"/>
            <w:hideMark/>
          </w:tcPr>
          <w:p w14:paraId="24BD31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49" w:type="pct"/>
            <w:gridSpan w:val="2"/>
            <w:tcBorders>
              <w:top w:val="nil"/>
              <w:left w:val="nil"/>
              <w:bottom w:val="single" w:sz="4" w:space="0" w:color="auto"/>
              <w:right w:val="single" w:sz="4" w:space="0" w:color="auto"/>
            </w:tcBorders>
            <w:shd w:val="clear" w:color="auto" w:fill="auto"/>
            <w:vAlign w:val="center"/>
            <w:hideMark/>
          </w:tcPr>
          <w:p w14:paraId="09330C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6650C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57" w:type="pct"/>
            <w:gridSpan w:val="4"/>
            <w:tcBorders>
              <w:top w:val="nil"/>
              <w:left w:val="nil"/>
              <w:bottom w:val="single" w:sz="4" w:space="0" w:color="auto"/>
              <w:right w:val="single" w:sz="4" w:space="0" w:color="auto"/>
            </w:tcBorders>
            <w:shd w:val="clear" w:color="auto" w:fill="auto"/>
            <w:vAlign w:val="center"/>
            <w:hideMark/>
          </w:tcPr>
          <w:p w14:paraId="6D96D1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DE288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699A8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FE11E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A4C6D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C096EC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74FA5C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5.1.9</w:t>
            </w:r>
          </w:p>
        </w:tc>
        <w:tc>
          <w:tcPr>
            <w:tcW w:w="250" w:type="pct"/>
            <w:tcBorders>
              <w:top w:val="nil"/>
              <w:left w:val="nil"/>
              <w:bottom w:val="single" w:sz="4" w:space="0" w:color="auto"/>
              <w:right w:val="single" w:sz="4" w:space="0" w:color="auto"/>
            </w:tcBorders>
            <w:shd w:val="clear" w:color="000000" w:fill="FFFFFF"/>
            <w:vAlign w:val="center"/>
            <w:hideMark/>
          </w:tcPr>
          <w:p w14:paraId="7596C6C2"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Inspektimi i ambienteve të institucioneve arsimore parauniversitare dhe në zonat rreth tyre për zbatimin e kushteve higjieno-sanitare.</w:t>
            </w:r>
          </w:p>
        </w:tc>
        <w:tc>
          <w:tcPr>
            <w:tcW w:w="196" w:type="pct"/>
            <w:tcBorders>
              <w:top w:val="nil"/>
              <w:left w:val="nil"/>
              <w:bottom w:val="single" w:sz="4" w:space="0" w:color="auto"/>
              <w:right w:val="single" w:sz="4" w:space="0" w:color="auto"/>
            </w:tcBorders>
            <w:shd w:val="clear" w:color="000000" w:fill="FFFFFF"/>
            <w:vAlign w:val="center"/>
            <w:hideMark/>
          </w:tcPr>
          <w:p w14:paraId="34540507" w14:textId="69C8D07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Shërbime të Shëndetit Publik</w:t>
            </w:r>
            <w:r w:rsidR="0086745A">
              <w:rPr>
                <w:rFonts w:ascii="Arial" w:eastAsia="Times New Roman" w:hAnsi="Arial" w:cs="Arial"/>
                <w:color w:val="000000"/>
                <w:sz w:val="6"/>
                <w:szCs w:val="6"/>
                <w:lang w:eastAsia="sq-AL"/>
              </w:rPr>
              <w: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07450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Kodi i </w:t>
            </w:r>
            <w:r w:rsidR="00D862F5" w:rsidRPr="00531CA9">
              <w:rPr>
                <w:rFonts w:ascii="Arial" w:eastAsia="Times New Roman" w:hAnsi="Arial" w:cs="Arial"/>
                <w:color w:val="000000"/>
                <w:sz w:val="6"/>
                <w:szCs w:val="6"/>
                <w:lang w:eastAsia="sq-AL"/>
              </w:rPr>
              <w:t>produktit</w:t>
            </w:r>
            <w:r w:rsidRPr="00531CA9">
              <w:rPr>
                <w:rFonts w:ascii="Arial" w:eastAsia="Times New Roman" w:hAnsi="Arial" w:cs="Arial"/>
                <w:color w:val="000000"/>
                <w:sz w:val="6"/>
                <w:szCs w:val="6"/>
                <w:lang w:eastAsia="sq-AL"/>
              </w:rPr>
              <w:t xml:space="preserve"> 91305AC</w:t>
            </w:r>
          </w:p>
        </w:tc>
        <w:tc>
          <w:tcPr>
            <w:tcW w:w="204" w:type="pct"/>
            <w:tcBorders>
              <w:top w:val="nil"/>
              <w:left w:val="nil"/>
              <w:bottom w:val="single" w:sz="4" w:space="0" w:color="auto"/>
              <w:right w:val="single" w:sz="4" w:space="0" w:color="auto"/>
            </w:tcBorders>
            <w:shd w:val="clear" w:color="000000" w:fill="FFFFFF"/>
            <w:vAlign w:val="center"/>
            <w:hideMark/>
          </w:tcPr>
          <w:p w14:paraId="16519D76" w14:textId="3D0D8DDC" w:rsidR="00095C63" w:rsidRPr="00531CA9" w:rsidRDefault="00D862F5"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095C63" w:rsidRP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Shtetëror</w:t>
            </w:r>
            <w:r w:rsidR="00095C63" w:rsidRPr="00531CA9">
              <w:rPr>
                <w:rFonts w:ascii="Arial" w:eastAsia="Times New Roman" w:hAnsi="Arial" w:cs="Arial"/>
                <w:color w:val="000000"/>
                <w:sz w:val="6"/>
                <w:szCs w:val="6"/>
                <w:lang w:eastAsia="sq-AL"/>
              </w:rPr>
              <w:t xml:space="preserve"> Shëndetësor</w:t>
            </w:r>
          </w:p>
        </w:tc>
        <w:tc>
          <w:tcPr>
            <w:tcW w:w="181" w:type="pct"/>
            <w:tcBorders>
              <w:top w:val="nil"/>
              <w:left w:val="nil"/>
              <w:bottom w:val="single" w:sz="4" w:space="0" w:color="auto"/>
              <w:right w:val="single" w:sz="4" w:space="0" w:color="auto"/>
            </w:tcBorders>
            <w:shd w:val="clear" w:color="000000" w:fill="FFFFFF"/>
            <w:vAlign w:val="center"/>
            <w:hideMark/>
          </w:tcPr>
          <w:p w14:paraId="54126905" w14:textId="3E55E02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MSHMS;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153C4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5ABFA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1B05E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auto" w:fill="auto"/>
            <w:vAlign w:val="center"/>
            <w:hideMark/>
          </w:tcPr>
          <w:p w14:paraId="361445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2ABDB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82" w:type="pct"/>
            <w:tcBorders>
              <w:top w:val="nil"/>
              <w:left w:val="nil"/>
              <w:bottom w:val="single" w:sz="4" w:space="0" w:color="auto"/>
              <w:right w:val="single" w:sz="4" w:space="0" w:color="auto"/>
            </w:tcBorders>
            <w:shd w:val="clear" w:color="auto" w:fill="auto"/>
            <w:vAlign w:val="center"/>
            <w:hideMark/>
          </w:tcPr>
          <w:p w14:paraId="560BBF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1BAD33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E8AB3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9" w:type="pct"/>
            <w:tcBorders>
              <w:top w:val="nil"/>
              <w:left w:val="nil"/>
              <w:bottom w:val="single" w:sz="4" w:space="0" w:color="auto"/>
              <w:right w:val="single" w:sz="4" w:space="0" w:color="auto"/>
            </w:tcBorders>
            <w:shd w:val="clear" w:color="000000" w:fill="FFFFFF"/>
            <w:vAlign w:val="center"/>
            <w:hideMark/>
          </w:tcPr>
          <w:p w14:paraId="0A033B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173" w:type="pct"/>
            <w:tcBorders>
              <w:top w:val="nil"/>
              <w:left w:val="nil"/>
              <w:bottom w:val="single" w:sz="4" w:space="0" w:color="auto"/>
              <w:right w:val="single" w:sz="4" w:space="0" w:color="auto"/>
            </w:tcBorders>
            <w:shd w:val="clear" w:color="000000" w:fill="FFFFFF"/>
            <w:vAlign w:val="center"/>
            <w:hideMark/>
          </w:tcPr>
          <w:p w14:paraId="391E12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1C1C6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652,313</w:t>
            </w:r>
          </w:p>
        </w:tc>
        <w:tc>
          <w:tcPr>
            <w:tcW w:w="233" w:type="pct"/>
            <w:gridSpan w:val="2"/>
            <w:tcBorders>
              <w:top w:val="nil"/>
              <w:left w:val="nil"/>
              <w:bottom w:val="single" w:sz="4" w:space="0" w:color="auto"/>
              <w:right w:val="single" w:sz="4" w:space="0" w:color="auto"/>
            </w:tcBorders>
            <w:shd w:val="clear" w:color="auto" w:fill="auto"/>
            <w:vAlign w:val="center"/>
            <w:hideMark/>
          </w:tcPr>
          <w:p w14:paraId="11DEC3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51" w:type="pct"/>
            <w:gridSpan w:val="2"/>
            <w:tcBorders>
              <w:top w:val="nil"/>
              <w:left w:val="nil"/>
              <w:bottom w:val="single" w:sz="4" w:space="0" w:color="auto"/>
              <w:right w:val="single" w:sz="4" w:space="0" w:color="auto"/>
            </w:tcBorders>
            <w:shd w:val="clear" w:color="auto" w:fill="auto"/>
            <w:vAlign w:val="center"/>
            <w:hideMark/>
          </w:tcPr>
          <w:p w14:paraId="29EC34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5A396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236" w:type="pct"/>
            <w:gridSpan w:val="2"/>
            <w:tcBorders>
              <w:top w:val="nil"/>
              <w:left w:val="nil"/>
              <w:bottom w:val="single" w:sz="4" w:space="0" w:color="auto"/>
              <w:right w:val="single" w:sz="4" w:space="0" w:color="auto"/>
            </w:tcBorders>
            <w:shd w:val="clear" w:color="auto" w:fill="auto"/>
            <w:vAlign w:val="center"/>
            <w:hideMark/>
          </w:tcPr>
          <w:p w14:paraId="4FD878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49" w:type="pct"/>
            <w:gridSpan w:val="2"/>
            <w:tcBorders>
              <w:top w:val="nil"/>
              <w:left w:val="nil"/>
              <w:bottom w:val="single" w:sz="4" w:space="0" w:color="auto"/>
              <w:right w:val="single" w:sz="4" w:space="0" w:color="auto"/>
            </w:tcBorders>
            <w:shd w:val="clear" w:color="auto" w:fill="auto"/>
            <w:vAlign w:val="center"/>
            <w:hideMark/>
          </w:tcPr>
          <w:p w14:paraId="3E9ACB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38B7B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1,956,940</w:t>
            </w:r>
          </w:p>
        </w:tc>
        <w:tc>
          <w:tcPr>
            <w:tcW w:w="157" w:type="pct"/>
            <w:gridSpan w:val="4"/>
            <w:tcBorders>
              <w:top w:val="nil"/>
              <w:left w:val="nil"/>
              <w:bottom w:val="single" w:sz="4" w:space="0" w:color="auto"/>
              <w:right w:val="single" w:sz="4" w:space="0" w:color="auto"/>
            </w:tcBorders>
            <w:shd w:val="clear" w:color="auto" w:fill="auto"/>
            <w:vAlign w:val="center"/>
            <w:hideMark/>
          </w:tcPr>
          <w:p w14:paraId="29017F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98F0C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FDE2D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971A8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85EE8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B3BEA5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0ECB08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5.1.10</w:t>
            </w:r>
          </w:p>
        </w:tc>
        <w:tc>
          <w:tcPr>
            <w:tcW w:w="250" w:type="pct"/>
            <w:tcBorders>
              <w:top w:val="nil"/>
              <w:left w:val="nil"/>
              <w:bottom w:val="single" w:sz="4" w:space="0" w:color="auto"/>
              <w:right w:val="single" w:sz="4" w:space="0" w:color="auto"/>
            </w:tcBorders>
            <w:shd w:val="clear" w:color="000000" w:fill="FFFFFF"/>
            <w:vAlign w:val="center"/>
            <w:hideMark/>
          </w:tcPr>
          <w:p w14:paraId="433DD149" w14:textId="0E77CD7B"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Inspektimi i kushteve të sigurisë ushqimore dhe i </w:t>
            </w:r>
            <w:r w:rsidR="00D862F5" w:rsidRPr="00531CA9">
              <w:rPr>
                <w:rFonts w:ascii="Arial" w:eastAsia="Times New Roman" w:hAnsi="Arial" w:cs="Arial"/>
                <w:color w:val="000000"/>
                <w:sz w:val="6"/>
                <w:szCs w:val="6"/>
                <w:lang w:eastAsia="sq-AL"/>
              </w:rPr>
              <w:t>pajisjeve</w:t>
            </w:r>
            <w:r w:rsidRPr="00531CA9">
              <w:rPr>
                <w:rFonts w:ascii="Arial" w:eastAsia="Times New Roman" w:hAnsi="Arial" w:cs="Arial"/>
                <w:color w:val="000000"/>
                <w:sz w:val="6"/>
                <w:szCs w:val="6"/>
                <w:lang w:eastAsia="sq-AL"/>
              </w:rPr>
              <w:t xml:space="preserve"> me </w:t>
            </w:r>
            <w:r w:rsidR="00D862F5" w:rsidRPr="00531CA9">
              <w:rPr>
                <w:rFonts w:ascii="Arial" w:eastAsia="Times New Roman" w:hAnsi="Arial" w:cs="Arial"/>
                <w:color w:val="000000"/>
                <w:sz w:val="6"/>
                <w:szCs w:val="6"/>
                <w:lang w:eastAsia="sq-AL"/>
              </w:rPr>
              <w:t>licencë</w:t>
            </w:r>
            <w:r w:rsidRPr="00531CA9">
              <w:rPr>
                <w:rFonts w:ascii="Arial" w:eastAsia="Times New Roman" w:hAnsi="Arial" w:cs="Arial"/>
                <w:color w:val="000000"/>
                <w:sz w:val="6"/>
                <w:szCs w:val="6"/>
                <w:lang w:eastAsia="sq-AL"/>
              </w:rPr>
              <w:t xml:space="preserve"> nga AKU</w:t>
            </w:r>
            <w:r w:rsidR="00D862F5">
              <w:rPr>
                <w:rFonts w:ascii="Arial" w:eastAsia="Times New Roman" w:hAnsi="Arial" w:cs="Arial"/>
                <w:color w:val="000000"/>
                <w:sz w:val="6"/>
                <w:szCs w:val="6"/>
                <w:lang w:eastAsia="sq-AL"/>
              </w:rPr>
              <w:t>-ja</w:t>
            </w:r>
            <w:r w:rsidRPr="00531CA9">
              <w:rPr>
                <w:rFonts w:ascii="Arial" w:eastAsia="Times New Roman" w:hAnsi="Arial" w:cs="Arial"/>
                <w:color w:val="000000"/>
                <w:sz w:val="6"/>
                <w:szCs w:val="6"/>
                <w:lang w:eastAsia="sq-AL"/>
              </w:rPr>
              <w:t>, të operatorëve të biznesit ushqimorë që veprojnë brenda perimetrit të sigurisë në shkolla.</w:t>
            </w:r>
          </w:p>
        </w:tc>
        <w:tc>
          <w:tcPr>
            <w:tcW w:w="196" w:type="pct"/>
            <w:tcBorders>
              <w:top w:val="nil"/>
              <w:left w:val="nil"/>
              <w:bottom w:val="single" w:sz="4" w:space="0" w:color="auto"/>
              <w:right w:val="single" w:sz="4" w:space="0" w:color="auto"/>
            </w:tcBorders>
            <w:shd w:val="clear" w:color="000000" w:fill="FFFFFF"/>
            <w:vAlign w:val="center"/>
            <w:hideMark/>
          </w:tcPr>
          <w:p w14:paraId="3592C30C" w14:textId="0AF327AD"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Programi Buxhetor</w:t>
            </w:r>
            <w:r w:rsidR="00531CA9">
              <w:rPr>
                <w:rFonts w:ascii="Arial" w:eastAsia="Times New Roman" w:hAnsi="Arial" w:cs="Arial"/>
                <w:sz w:val="6"/>
                <w:szCs w:val="6"/>
                <w:lang w:eastAsia="sq-AL"/>
              </w:rPr>
              <w:t xml:space="preserve">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Siguria ushqimore dhe mbrojtja e konsumatorit</w:t>
            </w:r>
            <w:r w:rsidR="0086745A">
              <w:rPr>
                <w:rFonts w:ascii="Arial" w:eastAsia="Times New Roman" w:hAnsi="Arial" w:cs="Arial"/>
                <w:sz w:val="6"/>
                <w:szCs w:val="6"/>
                <w:lang w:eastAsia="sq-AL"/>
              </w:rPr>
              <w: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04220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90502AG</w:t>
            </w:r>
          </w:p>
        </w:tc>
        <w:tc>
          <w:tcPr>
            <w:tcW w:w="204" w:type="pct"/>
            <w:tcBorders>
              <w:top w:val="nil"/>
              <w:left w:val="nil"/>
              <w:bottom w:val="single" w:sz="4" w:space="0" w:color="auto"/>
              <w:right w:val="single" w:sz="4" w:space="0" w:color="auto"/>
            </w:tcBorders>
            <w:shd w:val="clear" w:color="000000" w:fill="FFFFFF"/>
            <w:vAlign w:val="center"/>
            <w:hideMark/>
          </w:tcPr>
          <w:p w14:paraId="5A5181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Autoriteti Kombëtar i Ushqimit</w:t>
            </w:r>
          </w:p>
        </w:tc>
        <w:tc>
          <w:tcPr>
            <w:tcW w:w="181" w:type="pct"/>
            <w:tcBorders>
              <w:top w:val="nil"/>
              <w:left w:val="nil"/>
              <w:bottom w:val="single" w:sz="4" w:space="0" w:color="auto"/>
              <w:right w:val="single" w:sz="4" w:space="0" w:color="auto"/>
            </w:tcBorders>
            <w:shd w:val="clear" w:color="000000" w:fill="FFFFFF"/>
            <w:vAlign w:val="center"/>
            <w:hideMark/>
          </w:tcPr>
          <w:p w14:paraId="03F1F70E" w14:textId="3EDD127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Bashkiake, PSH/MZHBR/</w:t>
            </w:r>
            <w:r w:rsidR="00D862F5" w:rsidRPr="00531CA9">
              <w:rPr>
                <w:rFonts w:ascii="Arial" w:eastAsia="Times New Roman" w:hAnsi="Arial" w:cs="Arial"/>
                <w:color w:val="000000"/>
                <w:sz w:val="6"/>
                <w:szCs w:val="6"/>
                <w:lang w:eastAsia="sq-AL"/>
              </w:rPr>
              <w:t>prefektët e qarqeve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49F90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86542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FB00A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10,814</w:t>
            </w:r>
          </w:p>
        </w:tc>
        <w:tc>
          <w:tcPr>
            <w:tcW w:w="173" w:type="pct"/>
            <w:tcBorders>
              <w:top w:val="nil"/>
              <w:left w:val="nil"/>
              <w:bottom w:val="single" w:sz="4" w:space="0" w:color="auto"/>
              <w:right w:val="single" w:sz="4" w:space="0" w:color="auto"/>
            </w:tcBorders>
            <w:shd w:val="clear" w:color="auto" w:fill="auto"/>
            <w:vAlign w:val="center"/>
            <w:hideMark/>
          </w:tcPr>
          <w:p w14:paraId="2F95A8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B6265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10,814</w:t>
            </w:r>
          </w:p>
        </w:tc>
        <w:tc>
          <w:tcPr>
            <w:tcW w:w="182" w:type="pct"/>
            <w:tcBorders>
              <w:top w:val="nil"/>
              <w:left w:val="nil"/>
              <w:bottom w:val="single" w:sz="4" w:space="0" w:color="auto"/>
              <w:right w:val="single" w:sz="4" w:space="0" w:color="auto"/>
            </w:tcBorders>
            <w:shd w:val="clear" w:color="auto" w:fill="auto"/>
            <w:vAlign w:val="center"/>
            <w:hideMark/>
          </w:tcPr>
          <w:p w14:paraId="28EA0D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14,182</w:t>
            </w:r>
          </w:p>
        </w:tc>
        <w:tc>
          <w:tcPr>
            <w:tcW w:w="173" w:type="pct"/>
            <w:tcBorders>
              <w:top w:val="nil"/>
              <w:left w:val="nil"/>
              <w:bottom w:val="single" w:sz="4" w:space="0" w:color="auto"/>
              <w:right w:val="single" w:sz="4" w:space="0" w:color="auto"/>
            </w:tcBorders>
            <w:shd w:val="clear" w:color="auto" w:fill="auto"/>
            <w:vAlign w:val="center"/>
            <w:hideMark/>
          </w:tcPr>
          <w:p w14:paraId="3625EE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9,757</w:t>
            </w:r>
          </w:p>
        </w:tc>
        <w:tc>
          <w:tcPr>
            <w:tcW w:w="188" w:type="pct"/>
            <w:tcBorders>
              <w:top w:val="nil"/>
              <w:left w:val="nil"/>
              <w:bottom w:val="single" w:sz="4" w:space="0" w:color="auto"/>
              <w:right w:val="single" w:sz="4" w:space="0" w:color="auto"/>
            </w:tcBorders>
            <w:shd w:val="clear" w:color="auto" w:fill="auto"/>
            <w:vAlign w:val="center"/>
            <w:hideMark/>
          </w:tcPr>
          <w:p w14:paraId="682D53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23,939</w:t>
            </w:r>
          </w:p>
        </w:tc>
        <w:tc>
          <w:tcPr>
            <w:tcW w:w="179" w:type="pct"/>
            <w:tcBorders>
              <w:top w:val="nil"/>
              <w:left w:val="nil"/>
              <w:bottom w:val="single" w:sz="4" w:space="0" w:color="auto"/>
              <w:right w:val="single" w:sz="4" w:space="0" w:color="auto"/>
            </w:tcBorders>
            <w:shd w:val="clear" w:color="auto" w:fill="auto"/>
            <w:vAlign w:val="center"/>
            <w:hideMark/>
          </w:tcPr>
          <w:p w14:paraId="2DE6B5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15,357</w:t>
            </w:r>
          </w:p>
        </w:tc>
        <w:tc>
          <w:tcPr>
            <w:tcW w:w="173" w:type="pct"/>
            <w:tcBorders>
              <w:top w:val="nil"/>
              <w:left w:val="nil"/>
              <w:bottom w:val="single" w:sz="4" w:space="0" w:color="auto"/>
              <w:right w:val="single" w:sz="4" w:space="0" w:color="auto"/>
            </w:tcBorders>
            <w:shd w:val="clear" w:color="auto" w:fill="auto"/>
            <w:vAlign w:val="center"/>
            <w:hideMark/>
          </w:tcPr>
          <w:p w14:paraId="06C5F4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13,045</w:t>
            </w:r>
          </w:p>
        </w:tc>
        <w:tc>
          <w:tcPr>
            <w:tcW w:w="192" w:type="pct"/>
            <w:tcBorders>
              <w:top w:val="nil"/>
              <w:left w:val="nil"/>
              <w:bottom w:val="single" w:sz="4" w:space="0" w:color="auto"/>
              <w:right w:val="single" w:sz="4" w:space="0" w:color="auto"/>
            </w:tcBorders>
            <w:shd w:val="clear" w:color="auto" w:fill="auto"/>
            <w:vAlign w:val="center"/>
            <w:hideMark/>
          </w:tcPr>
          <w:p w14:paraId="7346C4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28,403</w:t>
            </w:r>
          </w:p>
        </w:tc>
        <w:tc>
          <w:tcPr>
            <w:tcW w:w="233" w:type="pct"/>
            <w:gridSpan w:val="2"/>
            <w:tcBorders>
              <w:top w:val="nil"/>
              <w:left w:val="nil"/>
              <w:bottom w:val="single" w:sz="4" w:space="0" w:color="auto"/>
              <w:right w:val="single" w:sz="4" w:space="0" w:color="auto"/>
            </w:tcBorders>
            <w:shd w:val="clear" w:color="auto" w:fill="auto"/>
            <w:vAlign w:val="center"/>
            <w:hideMark/>
          </w:tcPr>
          <w:p w14:paraId="7CE90C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40,353</w:t>
            </w:r>
          </w:p>
        </w:tc>
        <w:tc>
          <w:tcPr>
            <w:tcW w:w="151" w:type="pct"/>
            <w:gridSpan w:val="2"/>
            <w:tcBorders>
              <w:top w:val="nil"/>
              <w:left w:val="nil"/>
              <w:bottom w:val="single" w:sz="4" w:space="0" w:color="auto"/>
              <w:right w:val="single" w:sz="4" w:space="0" w:color="auto"/>
            </w:tcBorders>
            <w:shd w:val="clear" w:color="auto" w:fill="auto"/>
            <w:vAlign w:val="center"/>
            <w:hideMark/>
          </w:tcPr>
          <w:p w14:paraId="139101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22,802</w:t>
            </w:r>
          </w:p>
        </w:tc>
        <w:tc>
          <w:tcPr>
            <w:tcW w:w="234" w:type="pct"/>
            <w:gridSpan w:val="2"/>
            <w:tcBorders>
              <w:top w:val="nil"/>
              <w:left w:val="nil"/>
              <w:bottom w:val="single" w:sz="4" w:space="0" w:color="auto"/>
              <w:right w:val="single" w:sz="4" w:space="0" w:color="auto"/>
            </w:tcBorders>
            <w:shd w:val="clear" w:color="auto" w:fill="auto"/>
            <w:vAlign w:val="center"/>
            <w:hideMark/>
          </w:tcPr>
          <w:p w14:paraId="3CF0DA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63,156</w:t>
            </w:r>
          </w:p>
        </w:tc>
        <w:tc>
          <w:tcPr>
            <w:tcW w:w="236" w:type="pct"/>
            <w:gridSpan w:val="2"/>
            <w:tcBorders>
              <w:top w:val="nil"/>
              <w:left w:val="nil"/>
              <w:bottom w:val="single" w:sz="4" w:space="0" w:color="auto"/>
              <w:right w:val="single" w:sz="4" w:space="0" w:color="auto"/>
            </w:tcBorders>
            <w:shd w:val="clear" w:color="auto" w:fill="auto"/>
            <w:vAlign w:val="center"/>
            <w:hideMark/>
          </w:tcPr>
          <w:p w14:paraId="7EEA70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40,353</w:t>
            </w:r>
          </w:p>
        </w:tc>
        <w:tc>
          <w:tcPr>
            <w:tcW w:w="149" w:type="pct"/>
            <w:gridSpan w:val="2"/>
            <w:tcBorders>
              <w:top w:val="nil"/>
              <w:left w:val="nil"/>
              <w:bottom w:val="single" w:sz="4" w:space="0" w:color="auto"/>
              <w:right w:val="single" w:sz="4" w:space="0" w:color="auto"/>
            </w:tcBorders>
            <w:shd w:val="clear" w:color="auto" w:fill="auto"/>
            <w:vAlign w:val="center"/>
            <w:hideMark/>
          </w:tcPr>
          <w:p w14:paraId="02E607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22,802</w:t>
            </w:r>
          </w:p>
        </w:tc>
        <w:tc>
          <w:tcPr>
            <w:tcW w:w="236" w:type="pct"/>
            <w:gridSpan w:val="2"/>
            <w:tcBorders>
              <w:top w:val="nil"/>
              <w:left w:val="nil"/>
              <w:bottom w:val="single" w:sz="4" w:space="0" w:color="auto"/>
              <w:right w:val="single" w:sz="4" w:space="0" w:color="auto"/>
            </w:tcBorders>
            <w:shd w:val="clear" w:color="auto" w:fill="auto"/>
            <w:vAlign w:val="center"/>
            <w:hideMark/>
          </w:tcPr>
          <w:p w14:paraId="4DBC0B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63,156</w:t>
            </w:r>
          </w:p>
        </w:tc>
        <w:tc>
          <w:tcPr>
            <w:tcW w:w="157" w:type="pct"/>
            <w:gridSpan w:val="4"/>
            <w:tcBorders>
              <w:top w:val="nil"/>
              <w:left w:val="nil"/>
              <w:bottom w:val="single" w:sz="4" w:space="0" w:color="auto"/>
              <w:right w:val="single" w:sz="4" w:space="0" w:color="auto"/>
            </w:tcBorders>
            <w:shd w:val="clear" w:color="auto" w:fill="auto"/>
            <w:vAlign w:val="center"/>
            <w:hideMark/>
          </w:tcPr>
          <w:p w14:paraId="422278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F6D7C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65427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583E2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F9DFE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1C5CBC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499507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5.1.11</w:t>
            </w:r>
          </w:p>
        </w:tc>
        <w:tc>
          <w:tcPr>
            <w:tcW w:w="250" w:type="pct"/>
            <w:tcBorders>
              <w:top w:val="nil"/>
              <w:left w:val="nil"/>
              <w:bottom w:val="single" w:sz="4" w:space="0" w:color="auto"/>
              <w:right w:val="single" w:sz="4" w:space="0" w:color="auto"/>
            </w:tcBorders>
            <w:shd w:val="clear" w:color="auto" w:fill="auto"/>
            <w:vAlign w:val="center"/>
            <w:hideMark/>
          </w:tcPr>
          <w:p w14:paraId="68B1992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Realizimi dhe zbatimi i planit të IKMT-së për inspektimet dhe prishjet e objekteve të kundërligjshme dhe lirimin e hapësirave publike në perimetrin e sigurisë së shkollave.</w:t>
            </w:r>
          </w:p>
        </w:tc>
        <w:tc>
          <w:tcPr>
            <w:tcW w:w="196" w:type="pct"/>
            <w:tcBorders>
              <w:top w:val="nil"/>
              <w:left w:val="nil"/>
              <w:bottom w:val="single" w:sz="4" w:space="0" w:color="auto"/>
              <w:right w:val="single" w:sz="4" w:space="0" w:color="auto"/>
            </w:tcBorders>
            <w:shd w:val="clear" w:color="auto" w:fill="auto"/>
            <w:vAlign w:val="bottom"/>
            <w:hideMark/>
          </w:tcPr>
          <w:p w14:paraId="004E8EBF" w14:textId="5082758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60C6F3BA" w14:textId="4CFF911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Kombëtar i Mbrojt</w:t>
            </w:r>
            <w:r w:rsidR="00D862F5">
              <w:rPr>
                <w:rFonts w:ascii="Arial" w:eastAsia="Times New Roman" w:hAnsi="Arial" w:cs="Arial"/>
                <w:color w:val="000000"/>
                <w:sz w:val="6"/>
                <w:szCs w:val="6"/>
                <w:lang w:eastAsia="sq-AL"/>
              </w:rPr>
              <w:t>j</w:t>
            </w:r>
            <w:r w:rsidRPr="00531CA9">
              <w:rPr>
                <w:rFonts w:ascii="Arial" w:eastAsia="Times New Roman" w:hAnsi="Arial" w:cs="Arial"/>
                <w:color w:val="000000"/>
                <w:sz w:val="6"/>
                <w:szCs w:val="6"/>
                <w:lang w:eastAsia="sq-AL"/>
              </w:rPr>
              <w:t xml:space="preserve">es së </w:t>
            </w:r>
            <w:r w:rsidR="00D862F5" w:rsidRPr="00531CA9">
              <w:rPr>
                <w:rFonts w:ascii="Arial" w:eastAsia="Times New Roman" w:hAnsi="Arial" w:cs="Arial"/>
                <w:color w:val="000000"/>
                <w:sz w:val="6"/>
                <w:szCs w:val="6"/>
                <w:lang w:eastAsia="sq-AL"/>
              </w:rPr>
              <w:t>Territorit</w:t>
            </w:r>
            <w:r w:rsidRPr="00531CA9">
              <w:rPr>
                <w:rFonts w:ascii="Arial" w:eastAsia="Times New Roman" w:hAnsi="Arial" w:cs="Arial"/>
                <w:color w:val="000000"/>
                <w:sz w:val="6"/>
                <w:szCs w:val="6"/>
                <w:lang w:eastAsia="sq-AL"/>
              </w:rPr>
              <w:t xml:space="preserve"> </w:t>
            </w:r>
          </w:p>
        </w:tc>
        <w:tc>
          <w:tcPr>
            <w:tcW w:w="181" w:type="pct"/>
            <w:tcBorders>
              <w:top w:val="nil"/>
              <w:left w:val="nil"/>
              <w:bottom w:val="single" w:sz="4" w:space="0" w:color="auto"/>
              <w:right w:val="single" w:sz="4" w:space="0" w:color="auto"/>
            </w:tcBorders>
            <w:shd w:val="clear" w:color="auto" w:fill="auto"/>
            <w:vAlign w:val="center"/>
            <w:hideMark/>
          </w:tcPr>
          <w:p w14:paraId="4B810535" w14:textId="52B2528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IMT; </w:t>
            </w:r>
            <w:r w:rsidR="00D862F5" w:rsidRPr="00531CA9">
              <w:rPr>
                <w:rFonts w:ascii="Arial" w:eastAsia="Times New Roman" w:hAnsi="Arial" w:cs="Arial"/>
                <w:color w:val="000000"/>
                <w:sz w:val="6"/>
                <w:szCs w:val="6"/>
                <w:lang w:eastAsia="sq-AL"/>
              </w:rPr>
              <w:t>prefektët e qarqeve</w:t>
            </w:r>
            <w:r w:rsidRPr="00531CA9">
              <w:rPr>
                <w:rFonts w:ascii="Arial" w:eastAsia="Times New Roman" w:hAnsi="Arial" w:cs="Arial"/>
                <w:color w:val="000000"/>
                <w:sz w:val="6"/>
                <w:szCs w:val="6"/>
                <w:lang w:eastAsia="sq-AL"/>
              </w:rPr>
              <w:t>; NJVV</w:t>
            </w:r>
          </w:p>
        </w:tc>
        <w:tc>
          <w:tcPr>
            <w:tcW w:w="159" w:type="pct"/>
            <w:gridSpan w:val="2"/>
            <w:tcBorders>
              <w:top w:val="nil"/>
              <w:left w:val="nil"/>
              <w:bottom w:val="single" w:sz="4" w:space="0" w:color="auto"/>
              <w:right w:val="single" w:sz="4" w:space="0" w:color="auto"/>
            </w:tcBorders>
            <w:shd w:val="clear" w:color="auto" w:fill="auto"/>
            <w:vAlign w:val="center"/>
            <w:hideMark/>
          </w:tcPr>
          <w:p w14:paraId="2FB193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A84C4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272BD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2,118,000</w:t>
            </w:r>
          </w:p>
        </w:tc>
        <w:tc>
          <w:tcPr>
            <w:tcW w:w="173" w:type="pct"/>
            <w:tcBorders>
              <w:top w:val="nil"/>
              <w:left w:val="nil"/>
              <w:bottom w:val="single" w:sz="4" w:space="0" w:color="auto"/>
              <w:right w:val="single" w:sz="4" w:space="0" w:color="auto"/>
            </w:tcBorders>
            <w:shd w:val="clear" w:color="auto" w:fill="auto"/>
            <w:vAlign w:val="center"/>
            <w:hideMark/>
          </w:tcPr>
          <w:p w14:paraId="66E1E1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42,000</w:t>
            </w:r>
          </w:p>
        </w:tc>
        <w:tc>
          <w:tcPr>
            <w:tcW w:w="188" w:type="pct"/>
            <w:tcBorders>
              <w:top w:val="nil"/>
              <w:left w:val="nil"/>
              <w:bottom w:val="single" w:sz="4" w:space="0" w:color="auto"/>
              <w:right w:val="single" w:sz="4" w:space="0" w:color="auto"/>
            </w:tcBorders>
            <w:shd w:val="clear" w:color="auto" w:fill="auto"/>
            <w:vAlign w:val="center"/>
            <w:hideMark/>
          </w:tcPr>
          <w:p w14:paraId="02A6B3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2,160,000</w:t>
            </w:r>
          </w:p>
        </w:tc>
        <w:tc>
          <w:tcPr>
            <w:tcW w:w="182" w:type="pct"/>
            <w:tcBorders>
              <w:top w:val="nil"/>
              <w:left w:val="nil"/>
              <w:bottom w:val="single" w:sz="4" w:space="0" w:color="auto"/>
              <w:right w:val="single" w:sz="4" w:space="0" w:color="auto"/>
            </w:tcBorders>
            <w:shd w:val="clear" w:color="auto" w:fill="auto"/>
            <w:vAlign w:val="center"/>
            <w:hideMark/>
          </w:tcPr>
          <w:p w14:paraId="50309A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2,326,000</w:t>
            </w:r>
          </w:p>
        </w:tc>
        <w:tc>
          <w:tcPr>
            <w:tcW w:w="173" w:type="pct"/>
            <w:tcBorders>
              <w:top w:val="nil"/>
              <w:left w:val="nil"/>
              <w:bottom w:val="single" w:sz="4" w:space="0" w:color="auto"/>
              <w:right w:val="single" w:sz="4" w:space="0" w:color="auto"/>
            </w:tcBorders>
            <w:shd w:val="clear" w:color="auto" w:fill="auto"/>
            <w:vAlign w:val="center"/>
            <w:hideMark/>
          </w:tcPr>
          <w:p w14:paraId="73A0F5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277,000</w:t>
            </w:r>
          </w:p>
        </w:tc>
        <w:tc>
          <w:tcPr>
            <w:tcW w:w="188" w:type="pct"/>
            <w:tcBorders>
              <w:top w:val="nil"/>
              <w:left w:val="nil"/>
              <w:bottom w:val="single" w:sz="4" w:space="0" w:color="auto"/>
              <w:right w:val="single" w:sz="4" w:space="0" w:color="auto"/>
            </w:tcBorders>
            <w:shd w:val="clear" w:color="auto" w:fill="auto"/>
            <w:vAlign w:val="center"/>
            <w:hideMark/>
          </w:tcPr>
          <w:p w14:paraId="0100D9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2,603,000</w:t>
            </w:r>
          </w:p>
        </w:tc>
        <w:tc>
          <w:tcPr>
            <w:tcW w:w="179" w:type="pct"/>
            <w:tcBorders>
              <w:top w:val="nil"/>
              <w:left w:val="nil"/>
              <w:bottom w:val="single" w:sz="4" w:space="0" w:color="auto"/>
              <w:right w:val="single" w:sz="4" w:space="0" w:color="auto"/>
            </w:tcBorders>
            <w:shd w:val="clear" w:color="auto" w:fill="auto"/>
            <w:vAlign w:val="center"/>
            <w:hideMark/>
          </w:tcPr>
          <w:p w14:paraId="18AED0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2,326,000</w:t>
            </w:r>
          </w:p>
        </w:tc>
        <w:tc>
          <w:tcPr>
            <w:tcW w:w="173" w:type="pct"/>
            <w:tcBorders>
              <w:top w:val="nil"/>
              <w:left w:val="nil"/>
              <w:bottom w:val="single" w:sz="4" w:space="0" w:color="auto"/>
              <w:right w:val="single" w:sz="4" w:space="0" w:color="auto"/>
            </w:tcBorders>
            <w:shd w:val="clear" w:color="auto" w:fill="auto"/>
            <w:vAlign w:val="center"/>
            <w:hideMark/>
          </w:tcPr>
          <w:p w14:paraId="056E78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148,000</w:t>
            </w:r>
          </w:p>
        </w:tc>
        <w:tc>
          <w:tcPr>
            <w:tcW w:w="192" w:type="pct"/>
            <w:tcBorders>
              <w:top w:val="nil"/>
              <w:left w:val="nil"/>
              <w:bottom w:val="single" w:sz="4" w:space="0" w:color="auto"/>
              <w:right w:val="single" w:sz="4" w:space="0" w:color="auto"/>
            </w:tcBorders>
            <w:shd w:val="clear" w:color="auto" w:fill="auto"/>
            <w:vAlign w:val="center"/>
            <w:hideMark/>
          </w:tcPr>
          <w:p w14:paraId="7A1B40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2,474,000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287EE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3C51B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467,000</w:t>
            </w:r>
          </w:p>
        </w:tc>
        <w:tc>
          <w:tcPr>
            <w:tcW w:w="234" w:type="pct"/>
            <w:gridSpan w:val="2"/>
            <w:tcBorders>
              <w:top w:val="nil"/>
              <w:left w:val="nil"/>
              <w:bottom w:val="single" w:sz="4" w:space="0" w:color="auto"/>
              <w:right w:val="single" w:sz="4" w:space="0" w:color="auto"/>
            </w:tcBorders>
            <w:shd w:val="clear" w:color="auto" w:fill="auto"/>
            <w:vAlign w:val="center"/>
            <w:hideMark/>
          </w:tcPr>
          <w:p w14:paraId="2BB929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7,237,000</w:t>
            </w:r>
          </w:p>
        </w:tc>
        <w:tc>
          <w:tcPr>
            <w:tcW w:w="236" w:type="pct"/>
            <w:gridSpan w:val="2"/>
            <w:tcBorders>
              <w:top w:val="nil"/>
              <w:left w:val="nil"/>
              <w:bottom w:val="single" w:sz="4" w:space="0" w:color="auto"/>
              <w:right w:val="single" w:sz="4" w:space="0" w:color="auto"/>
            </w:tcBorders>
            <w:shd w:val="clear" w:color="auto" w:fill="auto"/>
            <w:vAlign w:val="center"/>
            <w:hideMark/>
          </w:tcPr>
          <w:p w14:paraId="798246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6,770,000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5D82B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467,000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10A40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7,237,000</w:t>
            </w:r>
          </w:p>
        </w:tc>
        <w:tc>
          <w:tcPr>
            <w:tcW w:w="157" w:type="pct"/>
            <w:gridSpan w:val="4"/>
            <w:tcBorders>
              <w:top w:val="nil"/>
              <w:left w:val="nil"/>
              <w:bottom w:val="single" w:sz="4" w:space="0" w:color="auto"/>
              <w:right w:val="single" w:sz="4" w:space="0" w:color="auto"/>
            </w:tcBorders>
            <w:shd w:val="clear" w:color="auto" w:fill="auto"/>
            <w:vAlign w:val="center"/>
            <w:hideMark/>
          </w:tcPr>
          <w:p w14:paraId="215EBD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A9F77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2B777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36332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F9C7F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D97384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0C26C94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5.1.12</w:t>
            </w:r>
          </w:p>
        </w:tc>
        <w:tc>
          <w:tcPr>
            <w:tcW w:w="250" w:type="pct"/>
            <w:tcBorders>
              <w:top w:val="nil"/>
              <w:left w:val="nil"/>
              <w:bottom w:val="single" w:sz="4" w:space="0" w:color="auto"/>
              <w:right w:val="single" w:sz="4" w:space="0" w:color="auto"/>
            </w:tcBorders>
            <w:shd w:val="clear" w:color="auto" w:fill="auto"/>
            <w:vAlign w:val="center"/>
            <w:hideMark/>
          </w:tcPr>
          <w:p w14:paraId="4704E05E" w14:textId="463823DB" w:rsidR="00095C63" w:rsidRPr="00531CA9" w:rsidRDefault="00531CA9" w:rsidP="00095C63">
            <w:pPr>
              <w:spacing w:after="0" w:line="240" w:lineRule="auto"/>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Hartimi i analizës së rreziqeve të identifikuar nga prindërit, mësuesit, strukturat policore, punonjësit social, punonjësit e fëmijëve, psikologëve që paraqesin rrezik për sigurinë e fëmijëve/nxënësve gjatë shkuarjes në shkollë apo kthimit të </w:t>
            </w:r>
            <w:r w:rsidR="00095C63" w:rsidRPr="00531CA9">
              <w:rPr>
                <w:rFonts w:ascii="Arial" w:eastAsia="Times New Roman" w:hAnsi="Arial" w:cs="Arial"/>
                <w:color w:val="000000"/>
                <w:sz w:val="6"/>
                <w:szCs w:val="6"/>
                <w:lang w:eastAsia="sq-AL"/>
              </w:rPr>
              <w:lastRenderedPageBreak/>
              <w:t>tyre në shtëpi.</w:t>
            </w:r>
            <w:r w:rsidR="00095C63" w:rsidRPr="00531CA9">
              <w:rPr>
                <w:rFonts w:ascii="Arial" w:eastAsia="Times New Roman" w:hAnsi="Arial" w:cs="Arial"/>
                <w:color w:val="000000"/>
                <w:sz w:val="6"/>
                <w:szCs w:val="6"/>
                <w:lang w:eastAsia="sq-AL"/>
              </w:rPr>
              <w:br/>
              <w:t xml:space="preserve"> </w:t>
            </w:r>
          </w:p>
        </w:tc>
        <w:tc>
          <w:tcPr>
            <w:tcW w:w="196" w:type="pct"/>
            <w:tcBorders>
              <w:top w:val="nil"/>
              <w:left w:val="nil"/>
              <w:bottom w:val="single" w:sz="4" w:space="0" w:color="auto"/>
              <w:right w:val="single" w:sz="4" w:space="0" w:color="auto"/>
            </w:tcBorders>
            <w:shd w:val="clear" w:color="auto" w:fill="auto"/>
            <w:vAlign w:val="bottom"/>
            <w:hideMark/>
          </w:tcPr>
          <w:p w14:paraId="212050BD" w14:textId="1E161BF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6FC62D49" w14:textId="6B80FA4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auto" w:fill="auto"/>
            <w:vAlign w:val="center"/>
            <w:hideMark/>
          </w:tcPr>
          <w:p w14:paraId="20C4466D" w14:textId="447A504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MSHMS;</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qarq</w:t>
            </w:r>
            <w:r w:rsidRPr="00531CA9">
              <w:rPr>
                <w:rFonts w:ascii="Arial" w:eastAsia="Times New Roman" w:hAnsi="Arial" w:cs="Arial"/>
                <w:color w:val="000000"/>
                <w:sz w:val="6"/>
                <w:szCs w:val="6"/>
                <w:lang w:eastAsia="sq-AL"/>
              </w:rPr>
              <w:t>eve</w:t>
            </w:r>
          </w:p>
        </w:tc>
        <w:tc>
          <w:tcPr>
            <w:tcW w:w="159" w:type="pct"/>
            <w:gridSpan w:val="2"/>
            <w:tcBorders>
              <w:top w:val="nil"/>
              <w:left w:val="nil"/>
              <w:bottom w:val="single" w:sz="4" w:space="0" w:color="auto"/>
              <w:right w:val="single" w:sz="4" w:space="0" w:color="auto"/>
            </w:tcBorders>
            <w:shd w:val="clear" w:color="auto" w:fill="auto"/>
            <w:vAlign w:val="center"/>
            <w:hideMark/>
          </w:tcPr>
          <w:p w14:paraId="24CE95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44FB0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03ED5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auto" w:fill="auto"/>
            <w:vAlign w:val="center"/>
            <w:hideMark/>
          </w:tcPr>
          <w:p w14:paraId="258539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30368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82" w:type="pct"/>
            <w:tcBorders>
              <w:top w:val="nil"/>
              <w:left w:val="nil"/>
              <w:bottom w:val="single" w:sz="4" w:space="0" w:color="auto"/>
              <w:right w:val="single" w:sz="4" w:space="0" w:color="auto"/>
            </w:tcBorders>
            <w:shd w:val="clear" w:color="auto" w:fill="auto"/>
            <w:vAlign w:val="center"/>
            <w:hideMark/>
          </w:tcPr>
          <w:p w14:paraId="34D6C7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auto" w:fill="auto"/>
            <w:vAlign w:val="center"/>
            <w:hideMark/>
          </w:tcPr>
          <w:p w14:paraId="2EAD58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B1A7E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9" w:type="pct"/>
            <w:tcBorders>
              <w:top w:val="nil"/>
              <w:left w:val="nil"/>
              <w:bottom w:val="single" w:sz="4" w:space="0" w:color="auto"/>
              <w:right w:val="single" w:sz="4" w:space="0" w:color="auto"/>
            </w:tcBorders>
            <w:shd w:val="clear" w:color="auto" w:fill="auto"/>
            <w:vAlign w:val="center"/>
            <w:hideMark/>
          </w:tcPr>
          <w:p w14:paraId="527765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auto" w:fill="auto"/>
            <w:vAlign w:val="center"/>
            <w:hideMark/>
          </w:tcPr>
          <w:p w14:paraId="49719F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6FB33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DEF21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9F172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ECAD9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6FC84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0815F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E3BCB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70A97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C541B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1BCB4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F68C2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0ECF5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C230CF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D5747D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5.1.13</w:t>
            </w:r>
          </w:p>
        </w:tc>
        <w:tc>
          <w:tcPr>
            <w:tcW w:w="250" w:type="pct"/>
            <w:tcBorders>
              <w:top w:val="nil"/>
              <w:left w:val="nil"/>
              <w:bottom w:val="single" w:sz="4" w:space="0" w:color="auto"/>
              <w:right w:val="single" w:sz="4" w:space="0" w:color="auto"/>
            </w:tcBorders>
            <w:shd w:val="clear" w:color="auto" w:fill="auto"/>
            <w:vAlign w:val="center"/>
            <w:hideMark/>
          </w:tcPr>
          <w:p w14:paraId="786B3481" w14:textId="0F8278F9"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Zhvillimi i anketimeve në </w:t>
            </w:r>
            <w:r w:rsidR="00D862F5" w:rsidRPr="00531CA9">
              <w:rPr>
                <w:rFonts w:ascii="Arial" w:eastAsia="Times New Roman" w:hAnsi="Arial" w:cs="Arial"/>
                <w:color w:val="000000"/>
                <w:sz w:val="6"/>
                <w:szCs w:val="6"/>
                <w:lang w:eastAsia="sq-AL"/>
              </w:rPr>
              <w:t>institucionet</w:t>
            </w:r>
            <w:r w:rsidRPr="00531CA9">
              <w:rPr>
                <w:rFonts w:ascii="Arial" w:eastAsia="Times New Roman" w:hAnsi="Arial" w:cs="Arial"/>
                <w:color w:val="000000"/>
                <w:sz w:val="6"/>
                <w:szCs w:val="6"/>
                <w:lang w:eastAsia="sq-AL"/>
              </w:rPr>
              <w:t xml:space="preserve"> arsimore mbi perceptimin e sigurisë së nxënësve mbi sigurinë në shkolla.</w:t>
            </w:r>
          </w:p>
        </w:tc>
        <w:tc>
          <w:tcPr>
            <w:tcW w:w="196" w:type="pct"/>
            <w:tcBorders>
              <w:top w:val="nil"/>
              <w:left w:val="nil"/>
              <w:bottom w:val="single" w:sz="4" w:space="0" w:color="auto"/>
              <w:right w:val="single" w:sz="4" w:space="0" w:color="auto"/>
            </w:tcBorders>
            <w:shd w:val="clear" w:color="auto" w:fill="auto"/>
            <w:vAlign w:val="bottom"/>
            <w:hideMark/>
          </w:tcPr>
          <w:p w14:paraId="43CA2450" w14:textId="6FCA9D8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3CDFD6D2" w14:textId="55692C1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auto" w:fill="auto"/>
            <w:vAlign w:val="center"/>
            <w:hideMark/>
          </w:tcPr>
          <w:p w14:paraId="7241143F" w14:textId="1B6794F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auto" w:fill="auto"/>
            <w:vAlign w:val="center"/>
            <w:hideMark/>
          </w:tcPr>
          <w:p w14:paraId="45B2AC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29253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2A76F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173" w:type="pct"/>
            <w:tcBorders>
              <w:top w:val="nil"/>
              <w:left w:val="nil"/>
              <w:bottom w:val="single" w:sz="4" w:space="0" w:color="auto"/>
              <w:right w:val="single" w:sz="4" w:space="0" w:color="auto"/>
            </w:tcBorders>
            <w:shd w:val="clear" w:color="auto" w:fill="auto"/>
            <w:vAlign w:val="center"/>
            <w:hideMark/>
          </w:tcPr>
          <w:p w14:paraId="1C646F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422CF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182" w:type="pct"/>
            <w:tcBorders>
              <w:top w:val="nil"/>
              <w:left w:val="nil"/>
              <w:bottom w:val="single" w:sz="4" w:space="0" w:color="auto"/>
              <w:right w:val="single" w:sz="4" w:space="0" w:color="auto"/>
            </w:tcBorders>
            <w:shd w:val="clear" w:color="auto" w:fill="auto"/>
            <w:vAlign w:val="center"/>
            <w:hideMark/>
          </w:tcPr>
          <w:p w14:paraId="56866B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173" w:type="pct"/>
            <w:tcBorders>
              <w:top w:val="nil"/>
              <w:left w:val="nil"/>
              <w:bottom w:val="single" w:sz="4" w:space="0" w:color="auto"/>
              <w:right w:val="single" w:sz="4" w:space="0" w:color="auto"/>
            </w:tcBorders>
            <w:shd w:val="clear" w:color="auto" w:fill="auto"/>
            <w:vAlign w:val="center"/>
            <w:hideMark/>
          </w:tcPr>
          <w:p w14:paraId="7DCB82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36130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179" w:type="pct"/>
            <w:tcBorders>
              <w:top w:val="nil"/>
              <w:left w:val="nil"/>
              <w:bottom w:val="single" w:sz="4" w:space="0" w:color="auto"/>
              <w:right w:val="single" w:sz="4" w:space="0" w:color="auto"/>
            </w:tcBorders>
            <w:shd w:val="clear" w:color="auto" w:fill="auto"/>
            <w:vAlign w:val="center"/>
            <w:hideMark/>
          </w:tcPr>
          <w:p w14:paraId="428B3F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173" w:type="pct"/>
            <w:tcBorders>
              <w:top w:val="nil"/>
              <w:left w:val="nil"/>
              <w:bottom w:val="single" w:sz="4" w:space="0" w:color="auto"/>
              <w:right w:val="single" w:sz="4" w:space="0" w:color="auto"/>
            </w:tcBorders>
            <w:shd w:val="clear" w:color="auto" w:fill="auto"/>
            <w:vAlign w:val="center"/>
            <w:hideMark/>
          </w:tcPr>
          <w:p w14:paraId="730583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58F50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560494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8C233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D33A5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16924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99957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AC638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116CDC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84440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D7738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1D127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FE76B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A6288F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7B4C18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auto" w:fill="auto"/>
            <w:vAlign w:val="center"/>
            <w:hideMark/>
          </w:tcPr>
          <w:p w14:paraId="4C7176E4"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6. Parandalimi nëpërmjet realizimit të fushatave ndërgjegjësuese.</w:t>
            </w:r>
          </w:p>
        </w:tc>
        <w:tc>
          <w:tcPr>
            <w:tcW w:w="196" w:type="pct"/>
            <w:tcBorders>
              <w:top w:val="nil"/>
              <w:left w:val="nil"/>
              <w:bottom w:val="single" w:sz="4" w:space="0" w:color="auto"/>
              <w:right w:val="single" w:sz="4" w:space="0" w:color="auto"/>
            </w:tcBorders>
            <w:shd w:val="clear" w:color="auto" w:fill="auto"/>
            <w:vAlign w:val="center"/>
            <w:hideMark/>
          </w:tcPr>
          <w:p w14:paraId="37EAE5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auto" w:fill="auto"/>
            <w:vAlign w:val="center"/>
            <w:hideMark/>
          </w:tcPr>
          <w:p w14:paraId="497986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auto" w:fill="auto"/>
            <w:vAlign w:val="center"/>
            <w:hideMark/>
          </w:tcPr>
          <w:p w14:paraId="562E4F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auto" w:fill="auto"/>
            <w:vAlign w:val="center"/>
            <w:hideMark/>
          </w:tcPr>
          <w:p w14:paraId="49B6C9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auto" w:fill="auto"/>
            <w:vAlign w:val="center"/>
            <w:hideMark/>
          </w:tcPr>
          <w:p w14:paraId="044BD0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6B79D5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3C0321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5F1A8F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auto" w:fill="auto"/>
            <w:vAlign w:val="center"/>
            <w:hideMark/>
          </w:tcPr>
          <w:p w14:paraId="18FD61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B9BE7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auto" w:fill="auto"/>
            <w:vAlign w:val="center"/>
            <w:hideMark/>
          </w:tcPr>
          <w:p w14:paraId="36FCCC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auto" w:fill="auto"/>
            <w:vAlign w:val="center"/>
            <w:hideMark/>
          </w:tcPr>
          <w:p w14:paraId="1B3B23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auto" w:fill="auto"/>
            <w:vAlign w:val="center"/>
            <w:hideMark/>
          </w:tcPr>
          <w:p w14:paraId="46BF5E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auto" w:fill="auto"/>
            <w:vAlign w:val="center"/>
            <w:hideMark/>
          </w:tcPr>
          <w:p w14:paraId="36A9EE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3034A7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6F1258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2DDE70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97C93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4B2384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2CB0C6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auto" w:fill="auto"/>
            <w:vAlign w:val="center"/>
            <w:hideMark/>
          </w:tcPr>
          <w:p w14:paraId="14C0F2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9277E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B2BA5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48651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FDF08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8F14DA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712CCD9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w:t>
            </w:r>
          </w:p>
        </w:tc>
        <w:tc>
          <w:tcPr>
            <w:tcW w:w="250" w:type="pct"/>
            <w:tcBorders>
              <w:top w:val="nil"/>
              <w:left w:val="nil"/>
              <w:bottom w:val="single" w:sz="4" w:space="0" w:color="auto"/>
              <w:right w:val="single" w:sz="4" w:space="0" w:color="auto"/>
            </w:tcBorders>
            <w:shd w:val="clear" w:color="000000" w:fill="FFFFFF"/>
            <w:vAlign w:val="center"/>
            <w:hideMark/>
          </w:tcPr>
          <w:p w14:paraId="5ED8B2C3" w14:textId="44F9EDBD"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Zbatimi i programit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Siguria e të rinjve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bazuar në detyrimet dhe objektivat e përcaktuara.</w:t>
            </w:r>
          </w:p>
        </w:tc>
        <w:tc>
          <w:tcPr>
            <w:tcW w:w="196" w:type="pct"/>
            <w:tcBorders>
              <w:top w:val="nil"/>
              <w:left w:val="nil"/>
              <w:bottom w:val="single" w:sz="4" w:space="0" w:color="auto"/>
              <w:right w:val="single" w:sz="4" w:space="0" w:color="auto"/>
            </w:tcBorders>
            <w:shd w:val="clear" w:color="000000" w:fill="FFFFFF"/>
            <w:vAlign w:val="center"/>
            <w:hideMark/>
          </w:tcPr>
          <w:p w14:paraId="3A4EBBA1" w14:textId="119D94B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980F2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2EB5D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A5C78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87D73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FC32B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173" w:type="pct"/>
            <w:tcBorders>
              <w:top w:val="nil"/>
              <w:left w:val="nil"/>
              <w:bottom w:val="single" w:sz="4" w:space="0" w:color="auto"/>
              <w:right w:val="single" w:sz="4" w:space="0" w:color="auto"/>
            </w:tcBorders>
            <w:shd w:val="clear" w:color="000000" w:fill="FFFFFF"/>
            <w:vAlign w:val="center"/>
            <w:hideMark/>
          </w:tcPr>
          <w:p w14:paraId="4D6663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BF18F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182" w:type="pct"/>
            <w:tcBorders>
              <w:top w:val="nil"/>
              <w:left w:val="nil"/>
              <w:bottom w:val="single" w:sz="4" w:space="0" w:color="auto"/>
              <w:right w:val="single" w:sz="4" w:space="0" w:color="auto"/>
            </w:tcBorders>
            <w:shd w:val="clear" w:color="000000" w:fill="FFFFFF"/>
            <w:vAlign w:val="center"/>
            <w:hideMark/>
          </w:tcPr>
          <w:p w14:paraId="2D2A8F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173" w:type="pct"/>
            <w:tcBorders>
              <w:top w:val="nil"/>
              <w:left w:val="nil"/>
              <w:bottom w:val="single" w:sz="4" w:space="0" w:color="auto"/>
              <w:right w:val="single" w:sz="4" w:space="0" w:color="auto"/>
            </w:tcBorders>
            <w:shd w:val="clear" w:color="000000" w:fill="FFFFFF"/>
            <w:vAlign w:val="center"/>
            <w:hideMark/>
          </w:tcPr>
          <w:p w14:paraId="54E305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4652C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179" w:type="pct"/>
            <w:tcBorders>
              <w:top w:val="nil"/>
              <w:left w:val="nil"/>
              <w:bottom w:val="single" w:sz="4" w:space="0" w:color="auto"/>
              <w:right w:val="single" w:sz="4" w:space="0" w:color="auto"/>
            </w:tcBorders>
            <w:shd w:val="clear" w:color="000000" w:fill="FFFFFF"/>
            <w:vAlign w:val="center"/>
            <w:hideMark/>
          </w:tcPr>
          <w:p w14:paraId="587696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173" w:type="pct"/>
            <w:tcBorders>
              <w:top w:val="nil"/>
              <w:left w:val="nil"/>
              <w:bottom w:val="single" w:sz="4" w:space="0" w:color="auto"/>
              <w:right w:val="single" w:sz="4" w:space="0" w:color="auto"/>
            </w:tcBorders>
            <w:shd w:val="clear" w:color="000000" w:fill="FFFFFF"/>
            <w:vAlign w:val="center"/>
            <w:hideMark/>
          </w:tcPr>
          <w:p w14:paraId="586BA3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46B27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149,636,700</w:t>
            </w:r>
          </w:p>
        </w:tc>
        <w:tc>
          <w:tcPr>
            <w:tcW w:w="233" w:type="pct"/>
            <w:gridSpan w:val="2"/>
            <w:tcBorders>
              <w:top w:val="nil"/>
              <w:left w:val="nil"/>
              <w:bottom w:val="single" w:sz="4" w:space="0" w:color="auto"/>
              <w:right w:val="single" w:sz="4" w:space="0" w:color="auto"/>
            </w:tcBorders>
            <w:shd w:val="clear" w:color="auto" w:fill="auto"/>
            <w:vAlign w:val="center"/>
            <w:hideMark/>
          </w:tcPr>
          <w:p w14:paraId="0DC821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448,910,100</w:t>
            </w:r>
          </w:p>
        </w:tc>
        <w:tc>
          <w:tcPr>
            <w:tcW w:w="151" w:type="pct"/>
            <w:gridSpan w:val="2"/>
            <w:tcBorders>
              <w:top w:val="nil"/>
              <w:left w:val="nil"/>
              <w:bottom w:val="single" w:sz="4" w:space="0" w:color="auto"/>
              <w:right w:val="single" w:sz="4" w:space="0" w:color="auto"/>
            </w:tcBorders>
            <w:shd w:val="clear" w:color="auto" w:fill="auto"/>
            <w:vAlign w:val="center"/>
            <w:hideMark/>
          </w:tcPr>
          <w:p w14:paraId="51CB84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797B9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448,910,100</w:t>
            </w:r>
          </w:p>
        </w:tc>
        <w:tc>
          <w:tcPr>
            <w:tcW w:w="236" w:type="pct"/>
            <w:gridSpan w:val="2"/>
            <w:tcBorders>
              <w:top w:val="nil"/>
              <w:left w:val="nil"/>
              <w:bottom w:val="single" w:sz="4" w:space="0" w:color="auto"/>
              <w:right w:val="single" w:sz="4" w:space="0" w:color="auto"/>
            </w:tcBorders>
            <w:shd w:val="clear" w:color="auto" w:fill="auto"/>
            <w:vAlign w:val="center"/>
            <w:hideMark/>
          </w:tcPr>
          <w:p w14:paraId="62C59D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448,910,100</w:t>
            </w:r>
          </w:p>
        </w:tc>
        <w:tc>
          <w:tcPr>
            <w:tcW w:w="149" w:type="pct"/>
            <w:gridSpan w:val="2"/>
            <w:tcBorders>
              <w:top w:val="nil"/>
              <w:left w:val="nil"/>
              <w:bottom w:val="single" w:sz="4" w:space="0" w:color="auto"/>
              <w:right w:val="single" w:sz="4" w:space="0" w:color="auto"/>
            </w:tcBorders>
            <w:shd w:val="clear" w:color="auto" w:fill="auto"/>
            <w:vAlign w:val="center"/>
            <w:hideMark/>
          </w:tcPr>
          <w:p w14:paraId="523F06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6E7A6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448,910,100</w:t>
            </w:r>
          </w:p>
        </w:tc>
        <w:tc>
          <w:tcPr>
            <w:tcW w:w="157" w:type="pct"/>
            <w:gridSpan w:val="4"/>
            <w:tcBorders>
              <w:top w:val="nil"/>
              <w:left w:val="nil"/>
              <w:bottom w:val="single" w:sz="4" w:space="0" w:color="auto"/>
              <w:right w:val="single" w:sz="4" w:space="0" w:color="auto"/>
            </w:tcBorders>
            <w:shd w:val="clear" w:color="auto" w:fill="auto"/>
            <w:vAlign w:val="center"/>
            <w:hideMark/>
          </w:tcPr>
          <w:p w14:paraId="0FDAEC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CA1CE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672A8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7A887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76501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743CDB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C3C105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6.1.2</w:t>
            </w:r>
          </w:p>
        </w:tc>
        <w:tc>
          <w:tcPr>
            <w:tcW w:w="250" w:type="pct"/>
            <w:tcBorders>
              <w:top w:val="nil"/>
              <w:left w:val="nil"/>
              <w:bottom w:val="single" w:sz="4" w:space="0" w:color="auto"/>
              <w:right w:val="single" w:sz="4" w:space="0" w:color="auto"/>
            </w:tcBorders>
            <w:shd w:val="clear" w:color="000000" w:fill="FFFFFF"/>
            <w:vAlign w:val="center"/>
            <w:hideMark/>
          </w:tcPr>
          <w:p w14:paraId="674B1D23"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i raportit statistikor dhe përmbajtësor në fund të vitit shkollor mbi ecurinë e zhvillimit të fushatave ndërgjegjësuese dhe informimi i Ministrisë së Brendshme dhe Policisë së Shtetit.</w:t>
            </w:r>
          </w:p>
        </w:tc>
        <w:tc>
          <w:tcPr>
            <w:tcW w:w="196" w:type="pct"/>
            <w:tcBorders>
              <w:top w:val="nil"/>
              <w:left w:val="nil"/>
              <w:bottom w:val="nil"/>
              <w:right w:val="single" w:sz="4" w:space="0" w:color="auto"/>
            </w:tcBorders>
            <w:shd w:val="clear" w:color="000000" w:fill="FFFFFF"/>
            <w:vAlign w:val="center"/>
            <w:hideMark/>
          </w:tcPr>
          <w:p w14:paraId="47A9B183" w14:textId="3B3C671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540BDA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Ministria e Arsimit dhe Sportit </w:t>
            </w:r>
          </w:p>
        </w:tc>
        <w:tc>
          <w:tcPr>
            <w:tcW w:w="181" w:type="pct"/>
            <w:tcBorders>
              <w:top w:val="nil"/>
              <w:left w:val="nil"/>
              <w:bottom w:val="single" w:sz="4" w:space="0" w:color="auto"/>
              <w:right w:val="single" w:sz="4" w:space="0" w:color="auto"/>
            </w:tcBorders>
            <w:shd w:val="clear" w:color="000000" w:fill="FFFFFF"/>
            <w:vAlign w:val="center"/>
            <w:hideMark/>
          </w:tcPr>
          <w:p w14:paraId="65D256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13D0E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E6487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1A478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246,136</w:t>
            </w:r>
          </w:p>
        </w:tc>
        <w:tc>
          <w:tcPr>
            <w:tcW w:w="173" w:type="pct"/>
            <w:tcBorders>
              <w:top w:val="nil"/>
              <w:left w:val="nil"/>
              <w:bottom w:val="single" w:sz="4" w:space="0" w:color="auto"/>
              <w:right w:val="single" w:sz="4" w:space="0" w:color="auto"/>
            </w:tcBorders>
            <w:shd w:val="clear" w:color="000000" w:fill="FFFFFF"/>
            <w:vAlign w:val="center"/>
            <w:hideMark/>
          </w:tcPr>
          <w:p w14:paraId="7DB110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CC020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246,136</w:t>
            </w:r>
          </w:p>
        </w:tc>
        <w:tc>
          <w:tcPr>
            <w:tcW w:w="182" w:type="pct"/>
            <w:tcBorders>
              <w:top w:val="nil"/>
              <w:left w:val="nil"/>
              <w:bottom w:val="single" w:sz="4" w:space="0" w:color="auto"/>
              <w:right w:val="single" w:sz="4" w:space="0" w:color="auto"/>
            </w:tcBorders>
            <w:shd w:val="clear" w:color="000000" w:fill="FFFFFF"/>
            <w:vAlign w:val="center"/>
            <w:hideMark/>
          </w:tcPr>
          <w:p w14:paraId="41B261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258,443</w:t>
            </w:r>
          </w:p>
        </w:tc>
        <w:tc>
          <w:tcPr>
            <w:tcW w:w="173" w:type="pct"/>
            <w:tcBorders>
              <w:top w:val="nil"/>
              <w:left w:val="nil"/>
              <w:bottom w:val="single" w:sz="4" w:space="0" w:color="auto"/>
              <w:right w:val="single" w:sz="4" w:space="0" w:color="auto"/>
            </w:tcBorders>
            <w:shd w:val="clear" w:color="000000" w:fill="FFFFFF"/>
            <w:vAlign w:val="center"/>
            <w:hideMark/>
          </w:tcPr>
          <w:p w14:paraId="735C88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FDFD0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258,443</w:t>
            </w:r>
          </w:p>
        </w:tc>
        <w:tc>
          <w:tcPr>
            <w:tcW w:w="179" w:type="pct"/>
            <w:tcBorders>
              <w:top w:val="nil"/>
              <w:left w:val="nil"/>
              <w:bottom w:val="single" w:sz="4" w:space="0" w:color="auto"/>
              <w:right w:val="single" w:sz="4" w:space="0" w:color="auto"/>
            </w:tcBorders>
            <w:shd w:val="clear" w:color="000000" w:fill="FFFFFF"/>
            <w:vAlign w:val="center"/>
            <w:hideMark/>
          </w:tcPr>
          <w:p w14:paraId="08460F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271,365</w:t>
            </w:r>
          </w:p>
        </w:tc>
        <w:tc>
          <w:tcPr>
            <w:tcW w:w="173" w:type="pct"/>
            <w:tcBorders>
              <w:top w:val="nil"/>
              <w:left w:val="nil"/>
              <w:bottom w:val="single" w:sz="4" w:space="0" w:color="auto"/>
              <w:right w:val="single" w:sz="4" w:space="0" w:color="auto"/>
            </w:tcBorders>
            <w:shd w:val="clear" w:color="000000" w:fill="FFFFFF"/>
            <w:vAlign w:val="center"/>
            <w:hideMark/>
          </w:tcPr>
          <w:p w14:paraId="02D64D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27770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271,365</w:t>
            </w:r>
          </w:p>
        </w:tc>
        <w:tc>
          <w:tcPr>
            <w:tcW w:w="233" w:type="pct"/>
            <w:gridSpan w:val="2"/>
            <w:tcBorders>
              <w:top w:val="nil"/>
              <w:left w:val="nil"/>
              <w:bottom w:val="single" w:sz="4" w:space="0" w:color="auto"/>
              <w:right w:val="single" w:sz="4" w:space="0" w:color="auto"/>
            </w:tcBorders>
            <w:shd w:val="clear" w:color="auto" w:fill="auto"/>
            <w:vAlign w:val="center"/>
            <w:hideMark/>
          </w:tcPr>
          <w:p w14:paraId="6B10D5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775,945</w:t>
            </w:r>
          </w:p>
        </w:tc>
        <w:tc>
          <w:tcPr>
            <w:tcW w:w="151" w:type="pct"/>
            <w:gridSpan w:val="2"/>
            <w:tcBorders>
              <w:top w:val="nil"/>
              <w:left w:val="nil"/>
              <w:bottom w:val="single" w:sz="4" w:space="0" w:color="auto"/>
              <w:right w:val="single" w:sz="4" w:space="0" w:color="auto"/>
            </w:tcBorders>
            <w:shd w:val="clear" w:color="auto" w:fill="auto"/>
            <w:vAlign w:val="center"/>
            <w:hideMark/>
          </w:tcPr>
          <w:p w14:paraId="7FD943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CFA35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775,945</w:t>
            </w:r>
          </w:p>
        </w:tc>
        <w:tc>
          <w:tcPr>
            <w:tcW w:w="236" w:type="pct"/>
            <w:gridSpan w:val="2"/>
            <w:tcBorders>
              <w:top w:val="nil"/>
              <w:left w:val="nil"/>
              <w:bottom w:val="single" w:sz="4" w:space="0" w:color="auto"/>
              <w:right w:val="single" w:sz="4" w:space="0" w:color="auto"/>
            </w:tcBorders>
            <w:shd w:val="clear" w:color="auto" w:fill="auto"/>
            <w:vAlign w:val="center"/>
            <w:hideMark/>
          </w:tcPr>
          <w:p w14:paraId="35E747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775,945</w:t>
            </w:r>
          </w:p>
        </w:tc>
        <w:tc>
          <w:tcPr>
            <w:tcW w:w="149" w:type="pct"/>
            <w:gridSpan w:val="2"/>
            <w:tcBorders>
              <w:top w:val="nil"/>
              <w:left w:val="nil"/>
              <w:bottom w:val="single" w:sz="4" w:space="0" w:color="auto"/>
              <w:right w:val="single" w:sz="4" w:space="0" w:color="auto"/>
            </w:tcBorders>
            <w:shd w:val="clear" w:color="auto" w:fill="auto"/>
            <w:vAlign w:val="center"/>
            <w:hideMark/>
          </w:tcPr>
          <w:p w14:paraId="04B4FB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E2B01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775,945</w:t>
            </w:r>
          </w:p>
        </w:tc>
        <w:tc>
          <w:tcPr>
            <w:tcW w:w="157" w:type="pct"/>
            <w:gridSpan w:val="4"/>
            <w:tcBorders>
              <w:top w:val="nil"/>
              <w:left w:val="nil"/>
              <w:bottom w:val="single" w:sz="4" w:space="0" w:color="auto"/>
              <w:right w:val="single" w:sz="4" w:space="0" w:color="auto"/>
            </w:tcBorders>
            <w:shd w:val="clear" w:color="auto" w:fill="auto"/>
            <w:vAlign w:val="center"/>
            <w:hideMark/>
          </w:tcPr>
          <w:p w14:paraId="42E130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41BAE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4FAA6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EC01D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B2B4D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67046C8" w14:textId="77777777" w:rsidTr="00D862F5">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F37B2A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6.1.3</w:t>
            </w:r>
          </w:p>
        </w:tc>
        <w:tc>
          <w:tcPr>
            <w:tcW w:w="250" w:type="pct"/>
            <w:tcBorders>
              <w:top w:val="nil"/>
              <w:left w:val="nil"/>
              <w:bottom w:val="single" w:sz="4" w:space="0" w:color="auto"/>
              <w:right w:val="single" w:sz="4" w:space="0" w:color="auto"/>
            </w:tcBorders>
            <w:shd w:val="clear" w:color="000000" w:fill="FFFFFF"/>
            <w:vAlign w:val="center"/>
            <w:hideMark/>
          </w:tcPr>
          <w:p w14:paraId="36CDB451"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Zhvillimi i fushatave ndërgjegjësuese me publikun dhe fokus grupe të veçanta, për çështjet e krimit, rendit dhe sjelljeve antishoqërore.</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0C8B66BD" w14:textId="6058B93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AF115EF" w14:textId="77777777" w:rsidR="00095C63" w:rsidRPr="00531CA9" w:rsidRDefault="00095C63" w:rsidP="00D862F5">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DE351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4B220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09E7D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B36E4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173" w:type="pct"/>
            <w:tcBorders>
              <w:top w:val="nil"/>
              <w:left w:val="nil"/>
              <w:bottom w:val="single" w:sz="4" w:space="0" w:color="auto"/>
              <w:right w:val="single" w:sz="4" w:space="0" w:color="auto"/>
            </w:tcBorders>
            <w:shd w:val="clear" w:color="000000" w:fill="FFFFFF"/>
            <w:vAlign w:val="center"/>
            <w:hideMark/>
          </w:tcPr>
          <w:p w14:paraId="63FBFD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527CF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182" w:type="pct"/>
            <w:tcBorders>
              <w:top w:val="nil"/>
              <w:left w:val="nil"/>
              <w:bottom w:val="single" w:sz="4" w:space="0" w:color="auto"/>
              <w:right w:val="single" w:sz="4" w:space="0" w:color="auto"/>
            </w:tcBorders>
            <w:shd w:val="clear" w:color="000000" w:fill="FFFFFF"/>
            <w:vAlign w:val="center"/>
            <w:hideMark/>
          </w:tcPr>
          <w:p w14:paraId="733E7B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173" w:type="pct"/>
            <w:tcBorders>
              <w:top w:val="nil"/>
              <w:left w:val="nil"/>
              <w:bottom w:val="single" w:sz="4" w:space="0" w:color="auto"/>
              <w:right w:val="single" w:sz="4" w:space="0" w:color="auto"/>
            </w:tcBorders>
            <w:shd w:val="clear" w:color="000000" w:fill="FFFFFF"/>
            <w:vAlign w:val="center"/>
            <w:hideMark/>
          </w:tcPr>
          <w:p w14:paraId="3F020D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CD6CC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179" w:type="pct"/>
            <w:tcBorders>
              <w:top w:val="nil"/>
              <w:left w:val="nil"/>
              <w:bottom w:val="single" w:sz="4" w:space="0" w:color="auto"/>
              <w:right w:val="single" w:sz="4" w:space="0" w:color="auto"/>
            </w:tcBorders>
            <w:shd w:val="clear" w:color="000000" w:fill="FFFFFF"/>
            <w:vAlign w:val="center"/>
            <w:hideMark/>
          </w:tcPr>
          <w:p w14:paraId="676D62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173" w:type="pct"/>
            <w:tcBorders>
              <w:top w:val="nil"/>
              <w:left w:val="nil"/>
              <w:bottom w:val="single" w:sz="4" w:space="0" w:color="auto"/>
              <w:right w:val="single" w:sz="4" w:space="0" w:color="auto"/>
            </w:tcBorders>
            <w:shd w:val="clear" w:color="000000" w:fill="FFFFFF"/>
            <w:vAlign w:val="center"/>
            <w:hideMark/>
          </w:tcPr>
          <w:p w14:paraId="6A6C11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EE448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59,639,910</w:t>
            </w:r>
          </w:p>
        </w:tc>
        <w:tc>
          <w:tcPr>
            <w:tcW w:w="233" w:type="pct"/>
            <w:gridSpan w:val="2"/>
            <w:tcBorders>
              <w:top w:val="nil"/>
              <w:left w:val="nil"/>
              <w:bottom w:val="single" w:sz="4" w:space="0" w:color="auto"/>
              <w:right w:val="single" w:sz="4" w:space="0" w:color="auto"/>
            </w:tcBorders>
            <w:shd w:val="clear" w:color="auto" w:fill="auto"/>
            <w:vAlign w:val="center"/>
            <w:hideMark/>
          </w:tcPr>
          <w:p w14:paraId="26AC03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178,919,730</w:t>
            </w:r>
          </w:p>
        </w:tc>
        <w:tc>
          <w:tcPr>
            <w:tcW w:w="151" w:type="pct"/>
            <w:gridSpan w:val="2"/>
            <w:tcBorders>
              <w:top w:val="nil"/>
              <w:left w:val="nil"/>
              <w:bottom w:val="single" w:sz="4" w:space="0" w:color="auto"/>
              <w:right w:val="single" w:sz="4" w:space="0" w:color="auto"/>
            </w:tcBorders>
            <w:shd w:val="clear" w:color="auto" w:fill="auto"/>
            <w:vAlign w:val="center"/>
            <w:hideMark/>
          </w:tcPr>
          <w:p w14:paraId="300CEA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A7FCD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178,919,730</w:t>
            </w:r>
          </w:p>
        </w:tc>
        <w:tc>
          <w:tcPr>
            <w:tcW w:w="236" w:type="pct"/>
            <w:gridSpan w:val="2"/>
            <w:tcBorders>
              <w:top w:val="nil"/>
              <w:left w:val="nil"/>
              <w:bottom w:val="single" w:sz="4" w:space="0" w:color="auto"/>
              <w:right w:val="single" w:sz="4" w:space="0" w:color="auto"/>
            </w:tcBorders>
            <w:shd w:val="clear" w:color="auto" w:fill="auto"/>
            <w:vAlign w:val="center"/>
            <w:hideMark/>
          </w:tcPr>
          <w:p w14:paraId="140655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178,919,730</w:t>
            </w:r>
          </w:p>
        </w:tc>
        <w:tc>
          <w:tcPr>
            <w:tcW w:w="149" w:type="pct"/>
            <w:gridSpan w:val="2"/>
            <w:tcBorders>
              <w:top w:val="nil"/>
              <w:left w:val="nil"/>
              <w:bottom w:val="single" w:sz="4" w:space="0" w:color="auto"/>
              <w:right w:val="single" w:sz="4" w:space="0" w:color="auto"/>
            </w:tcBorders>
            <w:shd w:val="clear" w:color="auto" w:fill="auto"/>
            <w:vAlign w:val="center"/>
            <w:hideMark/>
          </w:tcPr>
          <w:p w14:paraId="521AA6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384D5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178,919,730</w:t>
            </w:r>
          </w:p>
        </w:tc>
        <w:tc>
          <w:tcPr>
            <w:tcW w:w="157" w:type="pct"/>
            <w:gridSpan w:val="4"/>
            <w:tcBorders>
              <w:top w:val="nil"/>
              <w:left w:val="nil"/>
              <w:bottom w:val="single" w:sz="4" w:space="0" w:color="auto"/>
              <w:right w:val="single" w:sz="4" w:space="0" w:color="auto"/>
            </w:tcBorders>
            <w:shd w:val="clear" w:color="auto" w:fill="auto"/>
            <w:vAlign w:val="center"/>
            <w:hideMark/>
          </w:tcPr>
          <w:p w14:paraId="79F14D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9259B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2BB20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FD372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DECF4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3A35E96" w14:textId="77777777" w:rsidTr="00D862F5">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C583F2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6.1.4</w:t>
            </w:r>
          </w:p>
        </w:tc>
        <w:tc>
          <w:tcPr>
            <w:tcW w:w="250" w:type="pct"/>
            <w:tcBorders>
              <w:top w:val="nil"/>
              <w:left w:val="nil"/>
              <w:bottom w:val="single" w:sz="4" w:space="0" w:color="auto"/>
              <w:right w:val="single" w:sz="4" w:space="0" w:color="auto"/>
            </w:tcBorders>
            <w:shd w:val="clear" w:color="000000" w:fill="FFFFFF"/>
            <w:vAlign w:val="center"/>
            <w:hideMark/>
          </w:tcPr>
          <w:p w14:paraId="407B5C23" w14:textId="2BE039EA"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dhe zhvillimi</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i takimeve të përbashkëta të specialistëve të hetimit të krimeve në volum me institucionet arsimore,</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bordit të prindërve, senatit të nxënësve etj.</w:t>
            </w:r>
          </w:p>
        </w:tc>
        <w:tc>
          <w:tcPr>
            <w:tcW w:w="196" w:type="pct"/>
            <w:tcBorders>
              <w:top w:val="nil"/>
              <w:left w:val="nil"/>
              <w:bottom w:val="single" w:sz="4" w:space="0" w:color="auto"/>
              <w:right w:val="single" w:sz="4" w:space="0" w:color="auto"/>
            </w:tcBorders>
            <w:shd w:val="clear" w:color="000000" w:fill="FFFFFF"/>
            <w:vAlign w:val="center"/>
            <w:hideMark/>
          </w:tcPr>
          <w:p w14:paraId="578A818E" w14:textId="2AB88EE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799126E" w14:textId="77777777" w:rsidR="00095C63" w:rsidRPr="00531CA9" w:rsidRDefault="00095C63" w:rsidP="00D862F5">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4664EAB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DPPSH/DVP;DRAP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88E3A5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360E1B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6C0EA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173" w:type="pct"/>
            <w:tcBorders>
              <w:top w:val="nil"/>
              <w:left w:val="nil"/>
              <w:bottom w:val="single" w:sz="4" w:space="0" w:color="auto"/>
              <w:right w:val="single" w:sz="4" w:space="0" w:color="auto"/>
            </w:tcBorders>
            <w:shd w:val="clear" w:color="000000" w:fill="FFFFFF"/>
            <w:vAlign w:val="center"/>
            <w:hideMark/>
          </w:tcPr>
          <w:p w14:paraId="11E1A4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86591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182" w:type="pct"/>
            <w:tcBorders>
              <w:top w:val="nil"/>
              <w:left w:val="nil"/>
              <w:bottom w:val="single" w:sz="4" w:space="0" w:color="auto"/>
              <w:right w:val="single" w:sz="4" w:space="0" w:color="auto"/>
            </w:tcBorders>
            <w:shd w:val="clear" w:color="000000" w:fill="FFFFFF"/>
            <w:vAlign w:val="center"/>
            <w:hideMark/>
          </w:tcPr>
          <w:p w14:paraId="0B86B6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173" w:type="pct"/>
            <w:tcBorders>
              <w:top w:val="nil"/>
              <w:left w:val="nil"/>
              <w:bottom w:val="single" w:sz="4" w:space="0" w:color="auto"/>
              <w:right w:val="single" w:sz="4" w:space="0" w:color="auto"/>
            </w:tcBorders>
            <w:shd w:val="clear" w:color="000000" w:fill="FFFFFF"/>
            <w:vAlign w:val="center"/>
            <w:hideMark/>
          </w:tcPr>
          <w:p w14:paraId="4A187B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8410F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179" w:type="pct"/>
            <w:tcBorders>
              <w:top w:val="nil"/>
              <w:left w:val="nil"/>
              <w:bottom w:val="single" w:sz="4" w:space="0" w:color="auto"/>
              <w:right w:val="single" w:sz="4" w:space="0" w:color="auto"/>
            </w:tcBorders>
            <w:shd w:val="clear" w:color="000000" w:fill="FFFFFF"/>
            <w:vAlign w:val="center"/>
            <w:hideMark/>
          </w:tcPr>
          <w:p w14:paraId="62EE19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173" w:type="pct"/>
            <w:tcBorders>
              <w:top w:val="nil"/>
              <w:left w:val="nil"/>
              <w:bottom w:val="single" w:sz="4" w:space="0" w:color="auto"/>
              <w:right w:val="single" w:sz="4" w:space="0" w:color="auto"/>
            </w:tcBorders>
            <w:shd w:val="clear" w:color="000000" w:fill="FFFFFF"/>
            <w:vAlign w:val="center"/>
            <w:hideMark/>
          </w:tcPr>
          <w:p w14:paraId="6363FC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DD879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2,167,560</w:t>
            </w:r>
          </w:p>
        </w:tc>
        <w:tc>
          <w:tcPr>
            <w:tcW w:w="233" w:type="pct"/>
            <w:gridSpan w:val="2"/>
            <w:tcBorders>
              <w:top w:val="nil"/>
              <w:left w:val="nil"/>
              <w:bottom w:val="single" w:sz="4" w:space="0" w:color="auto"/>
              <w:right w:val="single" w:sz="4" w:space="0" w:color="auto"/>
            </w:tcBorders>
            <w:shd w:val="clear" w:color="auto" w:fill="auto"/>
            <w:vAlign w:val="center"/>
            <w:hideMark/>
          </w:tcPr>
          <w:p w14:paraId="44AFA1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6,502,680</w:t>
            </w:r>
          </w:p>
        </w:tc>
        <w:tc>
          <w:tcPr>
            <w:tcW w:w="151" w:type="pct"/>
            <w:gridSpan w:val="2"/>
            <w:tcBorders>
              <w:top w:val="nil"/>
              <w:left w:val="nil"/>
              <w:bottom w:val="single" w:sz="4" w:space="0" w:color="auto"/>
              <w:right w:val="single" w:sz="4" w:space="0" w:color="auto"/>
            </w:tcBorders>
            <w:shd w:val="clear" w:color="auto" w:fill="auto"/>
            <w:vAlign w:val="center"/>
            <w:hideMark/>
          </w:tcPr>
          <w:p w14:paraId="20DE24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538F6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6,502,680</w:t>
            </w:r>
          </w:p>
        </w:tc>
        <w:tc>
          <w:tcPr>
            <w:tcW w:w="236" w:type="pct"/>
            <w:gridSpan w:val="2"/>
            <w:tcBorders>
              <w:top w:val="nil"/>
              <w:left w:val="nil"/>
              <w:bottom w:val="single" w:sz="4" w:space="0" w:color="auto"/>
              <w:right w:val="single" w:sz="4" w:space="0" w:color="auto"/>
            </w:tcBorders>
            <w:shd w:val="clear" w:color="auto" w:fill="auto"/>
            <w:vAlign w:val="center"/>
            <w:hideMark/>
          </w:tcPr>
          <w:p w14:paraId="75515E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6,502,680</w:t>
            </w:r>
          </w:p>
        </w:tc>
        <w:tc>
          <w:tcPr>
            <w:tcW w:w="149" w:type="pct"/>
            <w:gridSpan w:val="2"/>
            <w:tcBorders>
              <w:top w:val="nil"/>
              <w:left w:val="nil"/>
              <w:bottom w:val="single" w:sz="4" w:space="0" w:color="auto"/>
              <w:right w:val="single" w:sz="4" w:space="0" w:color="auto"/>
            </w:tcBorders>
            <w:shd w:val="clear" w:color="auto" w:fill="auto"/>
            <w:vAlign w:val="center"/>
            <w:hideMark/>
          </w:tcPr>
          <w:p w14:paraId="4DAEBD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3B09D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6,502,680</w:t>
            </w:r>
          </w:p>
        </w:tc>
        <w:tc>
          <w:tcPr>
            <w:tcW w:w="157" w:type="pct"/>
            <w:gridSpan w:val="4"/>
            <w:tcBorders>
              <w:top w:val="nil"/>
              <w:left w:val="nil"/>
              <w:bottom w:val="single" w:sz="4" w:space="0" w:color="auto"/>
              <w:right w:val="single" w:sz="4" w:space="0" w:color="auto"/>
            </w:tcBorders>
            <w:shd w:val="clear" w:color="auto" w:fill="auto"/>
            <w:vAlign w:val="center"/>
            <w:hideMark/>
          </w:tcPr>
          <w:p w14:paraId="6996FB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0424D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AA9DA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13AFF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F7056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63878D5" w14:textId="77777777" w:rsidTr="00D862F5">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1D707D1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6.1.5</w:t>
            </w:r>
          </w:p>
        </w:tc>
        <w:tc>
          <w:tcPr>
            <w:tcW w:w="250" w:type="pct"/>
            <w:tcBorders>
              <w:top w:val="nil"/>
              <w:left w:val="nil"/>
              <w:bottom w:val="single" w:sz="4" w:space="0" w:color="auto"/>
              <w:right w:val="single" w:sz="4" w:space="0" w:color="auto"/>
            </w:tcBorders>
            <w:shd w:val="clear" w:color="000000" w:fill="FFFFFF"/>
            <w:vAlign w:val="center"/>
            <w:hideMark/>
          </w:tcPr>
          <w:p w14:paraId="7F7C3BC3" w14:textId="311686F8"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Angazhimi i Strukturave të Policimit në Komunitet në DVP/Komisariatet e </w:t>
            </w:r>
            <w:r w:rsidR="00D862F5" w:rsidRPr="00531CA9">
              <w:rPr>
                <w:rFonts w:ascii="Arial" w:eastAsia="Times New Roman" w:hAnsi="Arial" w:cs="Arial"/>
                <w:sz w:val="6"/>
                <w:szCs w:val="6"/>
                <w:lang w:eastAsia="sq-AL"/>
              </w:rPr>
              <w:t>policisë</w:t>
            </w:r>
            <w:r w:rsidRPr="00531CA9">
              <w:rPr>
                <w:rFonts w:ascii="Arial" w:eastAsia="Times New Roman" w:hAnsi="Arial" w:cs="Arial"/>
                <w:sz w:val="6"/>
                <w:szCs w:val="6"/>
                <w:lang w:eastAsia="sq-AL"/>
              </w:rPr>
              <w:t xml:space="preserve"> nëpërmjet </w:t>
            </w:r>
            <w:r w:rsidR="00D862F5" w:rsidRPr="00531CA9">
              <w:rPr>
                <w:rFonts w:ascii="Arial" w:eastAsia="Times New Roman" w:hAnsi="Arial" w:cs="Arial"/>
                <w:sz w:val="6"/>
                <w:szCs w:val="6"/>
                <w:lang w:eastAsia="sq-AL"/>
              </w:rPr>
              <w:t>zhvillimeve</w:t>
            </w:r>
            <w:r w:rsidRPr="00531CA9">
              <w:rPr>
                <w:rFonts w:ascii="Arial" w:eastAsia="Times New Roman" w:hAnsi="Arial" w:cs="Arial"/>
                <w:sz w:val="6"/>
                <w:szCs w:val="6"/>
                <w:lang w:eastAsia="sq-AL"/>
              </w:rPr>
              <w:t xml:space="preserve"> të takimeve periodike në shkollat e mesme në lidhje me implementimin e projektit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Shkolla Qendër Komunitare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000000" w:fill="FFFFFF"/>
            <w:vAlign w:val="center"/>
            <w:hideMark/>
          </w:tcPr>
          <w:p w14:paraId="5C0DA891" w14:textId="0ADBF28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3089EEA" w14:textId="77777777" w:rsidR="00095C63" w:rsidRPr="00531CA9" w:rsidRDefault="00095C63" w:rsidP="00D862F5">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4CC5417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OSCE;IDM; IPO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66E210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9F570A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7F01E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173" w:type="pct"/>
            <w:tcBorders>
              <w:top w:val="nil"/>
              <w:left w:val="nil"/>
              <w:bottom w:val="single" w:sz="4" w:space="0" w:color="auto"/>
              <w:right w:val="single" w:sz="4" w:space="0" w:color="auto"/>
            </w:tcBorders>
            <w:shd w:val="clear" w:color="000000" w:fill="FFFFFF"/>
            <w:vAlign w:val="center"/>
            <w:hideMark/>
          </w:tcPr>
          <w:p w14:paraId="41C628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A0196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182" w:type="pct"/>
            <w:tcBorders>
              <w:top w:val="nil"/>
              <w:left w:val="nil"/>
              <w:bottom w:val="single" w:sz="4" w:space="0" w:color="auto"/>
              <w:right w:val="single" w:sz="4" w:space="0" w:color="auto"/>
            </w:tcBorders>
            <w:shd w:val="clear" w:color="000000" w:fill="FFFFFF"/>
            <w:vAlign w:val="center"/>
            <w:hideMark/>
          </w:tcPr>
          <w:p w14:paraId="59E75D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173" w:type="pct"/>
            <w:tcBorders>
              <w:top w:val="nil"/>
              <w:left w:val="nil"/>
              <w:bottom w:val="single" w:sz="4" w:space="0" w:color="auto"/>
              <w:right w:val="single" w:sz="4" w:space="0" w:color="auto"/>
            </w:tcBorders>
            <w:shd w:val="clear" w:color="000000" w:fill="FFFFFF"/>
            <w:vAlign w:val="center"/>
            <w:hideMark/>
          </w:tcPr>
          <w:p w14:paraId="1C054C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266B0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179" w:type="pct"/>
            <w:tcBorders>
              <w:top w:val="nil"/>
              <w:left w:val="nil"/>
              <w:bottom w:val="single" w:sz="4" w:space="0" w:color="auto"/>
              <w:right w:val="single" w:sz="4" w:space="0" w:color="auto"/>
            </w:tcBorders>
            <w:shd w:val="clear" w:color="000000" w:fill="FFFFFF"/>
            <w:vAlign w:val="center"/>
            <w:hideMark/>
          </w:tcPr>
          <w:p w14:paraId="0887E9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173" w:type="pct"/>
            <w:tcBorders>
              <w:top w:val="nil"/>
              <w:left w:val="nil"/>
              <w:bottom w:val="single" w:sz="4" w:space="0" w:color="auto"/>
              <w:right w:val="single" w:sz="4" w:space="0" w:color="auto"/>
            </w:tcBorders>
            <w:shd w:val="clear" w:color="000000" w:fill="FFFFFF"/>
            <w:vAlign w:val="center"/>
            <w:hideMark/>
          </w:tcPr>
          <w:p w14:paraId="610928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766AF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2,885,200</w:t>
            </w:r>
          </w:p>
        </w:tc>
        <w:tc>
          <w:tcPr>
            <w:tcW w:w="233" w:type="pct"/>
            <w:gridSpan w:val="2"/>
            <w:tcBorders>
              <w:top w:val="nil"/>
              <w:left w:val="nil"/>
              <w:bottom w:val="single" w:sz="4" w:space="0" w:color="auto"/>
              <w:right w:val="single" w:sz="4" w:space="0" w:color="auto"/>
            </w:tcBorders>
            <w:shd w:val="clear" w:color="auto" w:fill="auto"/>
            <w:vAlign w:val="center"/>
            <w:hideMark/>
          </w:tcPr>
          <w:p w14:paraId="796E47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8,655,600</w:t>
            </w:r>
          </w:p>
        </w:tc>
        <w:tc>
          <w:tcPr>
            <w:tcW w:w="151" w:type="pct"/>
            <w:gridSpan w:val="2"/>
            <w:tcBorders>
              <w:top w:val="nil"/>
              <w:left w:val="nil"/>
              <w:bottom w:val="single" w:sz="4" w:space="0" w:color="auto"/>
              <w:right w:val="single" w:sz="4" w:space="0" w:color="auto"/>
            </w:tcBorders>
            <w:shd w:val="clear" w:color="auto" w:fill="auto"/>
            <w:vAlign w:val="center"/>
            <w:hideMark/>
          </w:tcPr>
          <w:p w14:paraId="16BEC5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FB638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8,655,600</w:t>
            </w:r>
          </w:p>
        </w:tc>
        <w:tc>
          <w:tcPr>
            <w:tcW w:w="236" w:type="pct"/>
            <w:gridSpan w:val="2"/>
            <w:tcBorders>
              <w:top w:val="nil"/>
              <w:left w:val="nil"/>
              <w:bottom w:val="single" w:sz="4" w:space="0" w:color="auto"/>
              <w:right w:val="single" w:sz="4" w:space="0" w:color="auto"/>
            </w:tcBorders>
            <w:shd w:val="clear" w:color="auto" w:fill="auto"/>
            <w:vAlign w:val="center"/>
            <w:hideMark/>
          </w:tcPr>
          <w:p w14:paraId="7CA1DB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8,655,600</w:t>
            </w:r>
          </w:p>
        </w:tc>
        <w:tc>
          <w:tcPr>
            <w:tcW w:w="149" w:type="pct"/>
            <w:gridSpan w:val="2"/>
            <w:tcBorders>
              <w:top w:val="nil"/>
              <w:left w:val="nil"/>
              <w:bottom w:val="single" w:sz="4" w:space="0" w:color="auto"/>
              <w:right w:val="single" w:sz="4" w:space="0" w:color="auto"/>
            </w:tcBorders>
            <w:shd w:val="clear" w:color="auto" w:fill="auto"/>
            <w:vAlign w:val="center"/>
            <w:hideMark/>
          </w:tcPr>
          <w:p w14:paraId="685D01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30990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8,655,600</w:t>
            </w:r>
          </w:p>
        </w:tc>
        <w:tc>
          <w:tcPr>
            <w:tcW w:w="157" w:type="pct"/>
            <w:gridSpan w:val="4"/>
            <w:tcBorders>
              <w:top w:val="nil"/>
              <w:left w:val="nil"/>
              <w:bottom w:val="single" w:sz="4" w:space="0" w:color="auto"/>
              <w:right w:val="single" w:sz="4" w:space="0" w:color="auto"/>
            </w:tcBorders>
            <w:shd w:val="clear" w:color="auto" w:fill="auto"/>
            <w:vAlign w:val="center"/>
            <w:hideMark/>
          </w:tcPr>
          <w:p w14:paraId="31039C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295BB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753A67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C95A5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3F482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63E97D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F802C5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6.1.6</w:t>
            </w:r>
          </w:p>
        </w:tc>
        <w:tc>
          <w:tcPr>
            <w:tcW w:w="250" w:type="pct"/>
            <w:tcBorders>
              <w:top w:val="nil"/>
              <w:left w:val="nil"/>
              <w:bottom w:val="single" w:sz="4" w:space="0" w:color="auto"/>
              <w:right w:val="single" w:sz="4" w:space="0" w:color="auto"/>
            </w:tcBorders>
            <w:shd w:val="clear" w:color="auto" w:fill="auto"/>
            <w:vAlign w:val="center"/>
            <w:hideMark/>
          </w:tcPr>
          <w:p w14:paraId="3332D356" w14:textId="6AF71829"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veprimtarive mbi masat kundër bullizmit,</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ekstremizmit të dhunshëm dhe shënj</w:t>
            </w:r>
            <w:r w:rsidR="00D862F5">
              <w:rPr>
                <w:rFonts w:ascii="Arial" w:eastAsia="Times New Roman" w:hAnsi="Arial" w:cs="Arial"/>
                <w:color w:val="000000"/>
                <w:sz w:val="6"/>
                <w:szCs w:val="6"/>
                <w:lang w:eastAsia="sq-AL"/>
              </w:rPr>
              <w:t>e</w:t>
            </w:r>
            <w:r w:rsidRPr="00531CA9">
              <w:rPr>
                <w:rFonts w:ascii="Arial" w:eastAsia="Times New Roman" w:hAnsi="Arial" w:cs="Arial"/>
                <w:color w:val="000000"/>
                <w:sz w:val="6"/>
                <w:szCs w:val="6"/>
                <w:lang w:eastAsia="sq-AL"/>
              </w:rPr>
              <w:t>strimit në shkolla.</w:t>
            </w:r>
          </w:p>
        </w:tc>
        <w:tc>
          <w:tcPr>
            <w:tcW w:w="196" w:type="pct"/>
            <w:tcBorders>
              <w:top w:val="nil"/>
              <w:left w:val="nil"/>
              <w:bottom w:val="nil"/>
              <w:right w:val="single" w:sz="4" w:space="0" w:color="auto"/>
            </w:tcBorders>
            <w:shd w:val="clear" w:color="000000" w:fill="FFFFFF"/>
            <w:vAlign w:val="center"/>
            <w:hideMark/>
          </w:tcPr>
          <w:p w14:paraId="3FE26521" w14:textId="3C8B0AD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6B4E897D" w14:textId="4F9014C8"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Agjencia Kombëtare e Arsimit Parauniversitar/ Ministria e Arsimit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dhe Sportit</w:t>
            </w:r>
          </w:p>
        </w:tc>
        <w:tc>
          <w:tcPr>
            <w:tcW w:w="181" w:type="pct"/>
            <w:tcBorders>
              <w:top w:val="nil"/>
              <w:left w:val="nil"/>
              <w:bottom w:val="single" w:sz="4" w:space="0" w:color="auto"/>
              <w:right w:val="single" w:sz="4" w:space="0" w:color="auto"/>
            </w:tcBorders>
            <w:shd w:val="clear" w:color="auto" w:fill="auto"/>
            <w:vAlign w:val="center"/>
            <w:hideMark/>
          </w:tcPr>
          <w:p w14:paraId="3EFD6CD5" w14:textId="5704693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DRAP;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auto" w:fill="auto"/>
            <w:vAlign w:val="center"/>
            <w:hideMark/>
          </w:tcPr>
          <w:p w14:paraId="1B44FA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05B1D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2961B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73" w:type="pct"/>
            <w:tcBorders>
              <w:top w:val="nil"/>
              <w:left w:val="nil"/>
              <w:bottom w:val="single" w:sz="4" w:space="0" w:color="auto"/>
              <w:right w:val="single" w:sz="4" w:space="0" w:color="auto"/>
            </w:tcBorders>
            <w:shd w:val="clear" w:color="000000" w:fill="FFFFFF"/>
            <w:vAlign w:val="center"/>
            <w:hideMark/>
          </w:tcPr>
          <w:p w14:paraId="5397B0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D612A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13A558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494912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348AD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663EF9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1900AB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9C2D1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51FCAC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6563E3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40D0F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441889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7C5732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82E8E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6D2AE2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1305C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74F0F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F0670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51373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7DCE7B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A54357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6.1.7</w:t>
            </w:r>
          </w:p>
        </w:tc>
        <w:tc>
          <w:tcPr>
            <w:tcW w:w="250" w:type="pct"/>
            <w:tcBorders>
              <w:top w:val="nil"/>
              <w:left w:val="nil"/>
              <w:bottom w:val="single" w:sz="4" w:space="0" w:color="auto"/>
              <w:right w:val="single" w:sz="4" w:space="0" w:color="auto"/>
            </w:tcBorders>
            <w:shd w:val="clear" w:color="auto" w:fill="auto"/>
            <w:vAlign w:val="center"/>
            <w:hideMark/>
          </w:tcPr>
          <w:p w14:paraId="4B945466" w14:textId="2466C74B"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aktiviteteve ndërgjegjësuese mbi parandalimin e fenomeneve të dhunshme dhe rrezikshme për shëndetin publik dhe komunitetin, si: abuzimi me drogat dhe alkoolin, problemet e shëndetit mendor,</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parandalimi i dhunës fizike/psikologjike/seksuale në familje, parandalimi i dhunës fizike/psikologjike/seksuale tek të miturit, parandalimi i radikalizmit dhe ekstremizmit të dhunshëm, sjelljet e shëndetshme, etj.</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1476A70C" w14:textId="15F85F6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Kodi 91301 AA </w:t>
            </w:r>
          </w:p>
        </w:tc>
        <w:tc>
          <w:tcPr>
            <w:tcW w:w="204" w:type="pct"/>
            <w:tcBorders>
              <w:top w:val="nil"/>
              <w:left w:val="nil"/>
              <w:bottom w:val="single" w:sz="4" w:space="0" w:color="auto"/>
              <w:right w:val="single" w:sz="4" w:space="0" w:color="auto"/>
            </w:tcBorders>
            <w:shd w:val="clear" w:color="auto" w:fill="auto"/>
            <w:vAlign w:val="center"/>
            <w:hideMark/>
          </w:tcPr>
          <w:p w14:paraId="26F3309B" w14:textId="10C6EA1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Ministria e Shëndetësisë dhe </w:t>
            </w:r>
            <w:r w:rsidR="00D862F5" w:rsidRPr="00531CA9">
              <w:rPr>
                <w:rFonts w:ascii="Arial" w:eastAsia="Times New Roman" w:hAnsi="Arial" w:cs="Arial"/>
                <w:color w:val="000000"/>
                <w:sz w:val="6"/>
                <w:szCs w:val="6"/>
                <w:lang w:eastAsia="sq-AL"/>
              </w:rPr>
              <w:t>Mbrojtës</w:t>
            </w:r>
            <w:r w:rsidRPr="00531CA9">
              <w:rPr>
                <w:rFonts w:ascii="Arial" w:eastAsia="Times New Roman" w:hAnsi="Arial" w:cs="Arial"/>
                <w:color w:val="000000"/>
                <w:sz w:val="6"/>
                <w:szCs w:val="6"/>
                <w:lang w:eastAsia="sq-AL"/>
              </w:rPr>
              <w:t xml:space="preserve"> Sociale</w:t>
            </w:r>
          </w:p>
        </w:tc>
        <w:tc>
          <w:tcPr>
            <w:tcW w:w="181" w:type="pct"/>
            <w:tcBorders>
              <w:top w:val="nil"/>
              <w:left w:val="nil"/>
              <w:bottom w:val="single" w:sz="4" w:space="0" w:color="auto"/>
              <w:right w:val="single" w:sz="4" w:space="0" w:color="auto"/>
            </w:tcBorders>
            <w:shd w:val="clear" w:color="auto" w:fill="auto"/>
            <w:vAlign w:val="center"/>
            <w:hideMark/>
          </w:tcPr>
          <w:p w14:paraId="5A9C7B74" w14:textId="7FC2C992" w:rsidR="00095C63" w:rsidRPr="00531CA9" w:rsidRDefault="00095C63" w:rsidP="00095C63">
            <w:pPr>
              <w:spacing w:after="24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SHSSH;</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br/>
              <w:t>ASHMDF;</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br/>
              <w:t>ISHP;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br/>
              <w:t>NJVKSH;</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br/>
              <w:t>DRSHSSH</w:t>
            </w:r>
          </w:p>
        </w:tc>
        <w:tc>
          <w:tcPr>
            <w:tcW w:w="159" w:type="pct"/>
            <w:gridSpan w:val="2"/>
            <w:tcBorders>
              <w:top w:val="nil"/>
              <w:left w:val="nil"/>
              <w:bottom w:val="single" w:sz="4" w:space="0" w:color="auto"/>
              <w:right w:val="single" w:sz="4" w:space="0" w:color="auto"/>
            </w:tcBorders>
            <w:shd w:val="clear" w:color="auto" w:fill="auto"/>
            <w:vAlign w:val="center"/>
            <w:hideMark/>
          </w:tcPr>
          <w:p w14:paraId="403906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66BA61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73728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173" w:type="pct"/>
            <w:tcBorders>
              <w:top w:val="nil"/>
              <w:left w:val="nil"/>
              <w:bottom w:val="single" w:sz="4" w:space="0" w:color="auto"/>
              <w:right w:val="single" w:sz="4" w:space="0" w:color="auto"/>
            </w:tcBorders>
            <w:shd w:val="clear" w:color="000000" w:fill="FFFFFF"/>
            <w:vAlign w:val="center"/>
            <w:hideMark/>
          </w:tcPr>
          <w:p w14:paraId="3A25E4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ACBE3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182" w:type="pct"/>
            <w:tcBorders>
              <w:top w:val="nil"/>
              <w:left w:val="nil"/>
              <w:bottom w:val="single" w:sz="4" w:space="0" w:color="auto"/>
              <w:right w:val="single" w:sz="4" w:space="0" w:color="auto"/>
            </w:tcBorders>
            <w:shd w:val="clear" w:color="000000" w:fill="FFFFFF"/>
            <w:vAlign w:val="center"/>
            <w:hideMark/>
          </w:tcPr>
          <w:p w14:paraId="5AD1BE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173" w:type="pct"/>
            <w:tcBorders>
              <w:top w:val="nil"/>
              <w:left w:val="nil"/>
              <w:bottom w:val="single" w:sz="4" w:space="0" w:color="auto"/>
              <w:right w:val="single" w:sz="4" w:space="0" w:color="auto"/>
            </w:tcBorders>
            <w:shd w:val="clear" w:color="000000" w:fill="FFFFFF"/>
            <w:vAlign w:val="center"/>
            <w:hideMark/>
          </w:tcPr>
          <w:p w14:paraId="3B7463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B17CF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179" w:type="pct"/>
            <w:tcBorders>
              <w:top w:val="nil"/>
              <w:left w:val="nil"/>
              <w:bottom w:val="single" w:sz="4" w:space="0" w:color="auto"/>
              <w:right w:val="single" w:sz="4" w:space="0" w:color="auto"/>
            </w:tcBorders>
            <w:shd w:val="clear" w:color="000000" w:fill="FFFFFF"/>
            <w:vAlign w:val="center"/>
            <w:hideMark/>
          </w:tcPr>
          <w:p w14:paraId="5B8AC4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173" w:type="pct"/>
            <w:tcBorders>
              <w:top w:val="nil"/>
              <w:left w:val="nil"/>
              <w:bottom w:val="single" w:sz="4" w:space="0" w:color="auto"/>
              <w:right w:val="single" w:sz="4" w:space="0" w:color="auto"/>
            </w:tcBorders>
            <w:shd w:val="clear" w:color="000000" w:fill="FFFFFF"/>
            <w:vAlign w:val="center"/>
            <w:hideMark/>
          </w:tcPr>
          <w:p w14:paraId="75913B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FB245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956,940</w:t>
            </w:r>
          </w:p>
        </w:tc>
        <w:tc>
          <w:tcPr>
            <w:tcW w:w="233" w:type="pct"/>
            <w:gridSpan w:val="2"/>
            <w:tcBorders>
              <w:top w:val="nil"/>
              <w:left w:val="nil"/>
              <w:bottom w:val="single" w:sz="4" w:space="0" w:color="auto"/>
              <w:right w:val="single" w:sz="4" w:space="0" w:color="auto"/>
            </w:tcBorders>
            <w:shd w:val="clear" w:color="auto" w:fill="auto"/>
            <w:vAlign w:val="center"/>
            <w:hideMark/>
          </w:tcPr>
          <w:p w14:paraId="552BE1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2,870,820</w:t>
            </w:r>
          </w:p>
        </w:tc>
        <w:tc>
          <w:tcPr>
            <w:tcW w:w="151" w:type="pct"/>
            <w:gridSpan w:val="2"/>
            <w:tcBorders>
              <w:top w:val="nil"/>
              <w:left w:val="nil"/>
              <w:bottom w:val="single" w:sz="4" w:space="0" w:color="auto"/>
              <w:right w:val="single" w:sz="4" w:space="0" w:color="auto"/>
            </w:tcBorders>
            <w:shd w:val="clear" w:color="auto" w:fill="auto"/>
            <w:vAlign w:val="center"/>
            <w:hideMark/>
          </w:tcPr>
          <w:p w14:paraId="0F89D3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57FA8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2,870,820</w:t>
            </w:r>
          </w:p>
        </w:tc>
        <w:tc>
          <w:tcPr>
            <w:tcW w:w="236" w:type="pct"/>
            <w:gridSpan w:val="2"/>
            <w:tcBorders>
              <w:top w:val="nil"/>
              <w:left w:val="nil"/>
              <w:bottom w:val="single" w:sz="4" w:space="0" w:color="auto"/>
              <w:right w:val="single" w:sz="4" w:space="0" w:color="auto"/>
            </w:tcBorders>
            <w:shd w:val="clear" w:color="auto" w:fill="auto"/>
            <w:vAlign w:val="center"/>
            <w:hideMark/>
          </w:tcPr>
          <w:p w14:paraId="7D7AA1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2,870,820</w:t>
            </w:r>
          </w:p>
        </w:tc>
        <w:tc>
          <w:tcPr>
            <w:tcW w:w="149" w:type="pct"/>
            <w:gridSpan w:val="2"/>
            <w:tcBorders>
              <w:top w:val="nil"/>
              <w:left w:val="nil"/>
              <w:bottom w:val="single" w:sz="4" w:space="0" w:color="auto"/>
              <w:right w:val="single" w:sz="4" w:space="0" w:color="auto"/>
            </w:tcBorders>
            <w:shd w:val="clear" w:color="auto" w:fill="auto"/>
            <w:vAlign w:val="center"/>
            <w:hideMark/>
          </w:tcPr>
          <w:p w14:paraId="64804F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9639B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2,870,820</w:t>
            </w:r>
          </w:p>
        </w:tc>
        <w:tc>
          <w:tcPr>
            <w:tcW w:w="157" w:type="pct"/>
            <w:gridSpan w:val="4"/>
            <w:tcBorders>
              <w:top w:val="nil"/>
              <w:left w:val="nil"/>
              <w:bottom w:val="single" w:sz="4" w:space="0" w:color="auto"/>
              <w:right w:val="single" w:sz="4" w:space="0" w:color="auto"/>
            </w:tcBorders>
            <w:shd w:val="clear" w:color="auto" w:fill="auto"/>
            <w:vAlign w:val="center"/>
            <w:hideMark/>
          </w:tcPr>
          <w:p w14:paraId="6D524C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094AEF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AC95B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9CC8F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7A6DF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93424F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0B2507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6.1.8</w:t>
            </w:r>
          </w:p>
        </w:tc>
        <w:tc>
          <w:tcPr>
            <w:tcW w:w="250" w:type="pct"/>
            <w:tcBorders>
              <w:top w:val="nil"/>
              <w:left w:val="nil"/>
              <w:bottom w:val="single" w:sz="4" w:space="0" w:color="auto"/>
              <w:right w:val="single" w:sz="4" w:space="0" w:color="auto"/>
            </w:tcBorders>
            <w:shd w:val="clear" w:color="000000" w:fill="FFFFFF"/>
            <w:vAlign w:val="center"/>
            <w:hideMark/>
          </w:tcPr>
          <w:p w14:paraId="63C6B2A9"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aktiviteteve ndërgjegjësuese me nxënës të AMU/AML për pasojat e dëmshme nga përdorimi i substancave narkotike dhe alkoolit.</w:t>
            </w:r>
          </w:p>
        </w:tc>
        <w:tc>
          <w:tcPr>
            <w:tcW w:w="196" w:type="pct"/>
            <w:tcBorders>
              <w:top w:val="nil"/>
              <w:left w:val="nil"/>
              <w:bottom w:val="nil"/>
              <w:right w:val="single" w:sz="4" w:space="0" w:color="auto"/>
            </w:tcBorders>
            <w:shd w:val="clear" w:color="000000" w:fill="FFFFFF"/>
            <w:vAlign w:val="center"/>
            <w:hideMark/>
          </w:tcPr>
          <w:p w14:paraId="58C0E2C5" w14:textId="4C4CA74D"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7AC8968D" w14:textId="117561E9"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Agjencia Kombëtare e Arsimit Parauniversitar/</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Ministria e Arsimit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dhe Sportit</w:t>
            </w:r>
          </w:p>
        </w:tc>
        <w:tc>
          <w:tcPr>
            <w:tcW w:w="181" w:type="pct"/>
            <w:tcBorders>
              <w:top w:val="nil"/>
              <w:left w:val="nil"/>
              <w:bottom w:val="single" w:sz="4" w:space="0" w:color="auto"/>
              <w:right w:val="single" w:sz="4" w:space="0" w:color="auto"/>
            </w:tcBorders>
            <w:shd w:val="clear" w:color="000000" w:fill="FFFFFF"/>
            <w:vAlign w:val="center"/>
            <w:hideMark/>
          </w:tcPr>
          <w:p w14:paraId="7C448A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ZVAP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C748F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EA199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888D0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73" w:type="pct"/>
            <w:tcBorders>
              <w:top w:val="nil"/>
              <w:left w:val="nil"/>
              <w:bottom w:val="single" w:sz="4" w:space="0" w:color="auto"/>
              <w:right w:val="single" w:sz="4" w:space="0" w:color="auto"/>
            </w:tcBorders>
            <w:shd w:val="clear" w:color="000000" w:fill="FFFFFF"/>
            <w:vAlign w:val="center"/>
            <w:hideMark/>
          </w:tcPr>
          <w:p w14:paraId="23C5FE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DCEF0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06FE68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68FBE8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317C1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616260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1626C7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8ACFA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4F0A67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5D2742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639F8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390409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6AF281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452F9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2E3ADF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3A85A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CA195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DECBA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DC066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592E5C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07B83A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6.1.9</w:t>
            </w:r>
          </w:p>
        </w:tc>
        <w:tc>
          <w:tcPr>
            <w:tcW w:w="250" w:type="pct"/>
            <w:tcBorders>
              <w:top w:val="nil"/>
              <w:left w:val="nil"/>
              <w:bottom w:val="single" w:sz="4" w:space="0" w:color="auto"/>
              <w:right w:val="single" w:sz="4" w:space="0" w:color="auto"/>
            </w:tcBorders>
            <w:shd w:val="clear" w:color="000000" w:fill="FFFFFF"/>
            <w:vAlign w:val="center"/>
            <w:hideMark/>
          </w:tcPr>
          <w:p w14:paraId="0D778387" w14:textId="6A2667EE"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i aktiviteteve ndërgjegjësuese me nxënës të AML</w:t>
            </w:r>
            <w:r w:rsidR="00D862F5">
              <w:rPr>
                <w:rFonts w:ascii="Arial" w:eastAsia="Times New Roman" w:hAnsi="Arial" w:cs="Arial"/>
                <w:sz w:val="6"/>
                <w:szCs w:val="6"/>
                <w:lang w:eastAsia="sq-AL"/>
              </w:rPr>
              <w:t>-së</w:t>
            </w:r>
            <w:r w:rsidRPr="00531CA9">
              <w:rPr>
                <w:rFonts w:ascii="Arial" w:eastAsia="Times New Roman" w:hAnsi="Arial" w:cs="Arial"/>
                <w:sz w:val="6"/>
                <w:szCs w:val="6"/>
                <w:lang w:eastAsia="sq-AL"/>
              </w:rPr>
              <w:t xml:space="preserve"> dhe prindër nga shtresa vulnerabël (nxënës me problematika sociale, ekonomike familjare, etj.) për pasojat ligjore të veprimeve të paligjshme dhe kriminale që mund të kryejë një i mitur.</w:t>
            </w:r>
          </w:p>
        </w:tc>
        <w:tc>
          <w:tcPr>
            <w:tcW w:w="196" w:type="pct"/>
            <w:tcBorders>
              <w:top w:val="single" w:sz="4" w:space="0" w:color="auto"/>
              <w:left w:val="nil"/>
              <w:bottom w:val="nil"/>
              <w:right w:val="single" w:sz="4" w:space="0" w:color="auto"/>
            </w:tcBorders>
            <w:shd w:val="clear" w:color="000000" w:fill="FFFFFF"/>
            <w:vAlign w:val="center"/>
            <w:hideMark/>
          </w:tcPr>
          <w:p w14:paraId="3CFD994D" w14:textId="7B68218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67EEEED8" w14:textId="4B07F561"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Zyra Vendore e</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Arsimit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544DC6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IAPP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6C274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D04EC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0F93C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73" w:type="pct"/>
            <w:tcBorders>
              <w:top w:val="nil"/>
              <w:left w:val="nil"/>
              <w:bottom w:val="single" w:sz="4" w:space="0" w:color="auto"/>
              <w:right w:val="single" w:sz="4" w:space="0" w:color="auto"/>
            </w:tcBorders>
            <w:shd w:val="clear" w:color="000000" w:fill="FFFFFF"/>
            <w:vAlign w:val="center"/>
            <w:hideMark/>
          </w:tcPr>
          <w:p w14:paraId="64904B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E9A80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582DEF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75515C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D4817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61A78A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73759A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1A523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375C03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5FFC92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78CB0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6B5E2E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171962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3F596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3FA0B1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2D77C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FD920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7CA21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0674A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F7D477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F8588F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6.1.10</w:t>
            </w:r>
          </w:p>
        </w:tc>
        <w:tc>
          <w:tcPr>
            <w:tcW w:w="250" w:type="pct"/>
            <w:tcBorders>
              <w:top w:val="nil"/>
              <w:left w:val="nil"/>
              <w:bottom w:val="single" w:sz="4" w:space="0" w:color="auto"/>
              <w:right w:val="single" w:sz="4" w:space="0" w:color="auto"/>
            </w:tcBorders>
            <w:shd w:val="clear" w:color="000000" w:fill="FFFFFF"/>
            <w:hideMark/>
          </w:tcPr>
          <w:p w14:paraId="20E52442"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Hartimi i analizave të përbashkëta mbi problematikat gjatë kontrollit të territorit në perimetrin e sigurisë në shkolla.</w:t>
            </w:r>
          </w:p>
        </w:tc>
        <w:tc>
          <w:tcPr>
            <w:tcW w:w="196" w:type="pct"/>
            <w:tcBorders>
              <w:top w:val="single" w:sz="4" w:space="0" w:color="auto"/>
              <w:left w:val="nil"/>
              <w:bottom w:val="nil"/>
              <w:right w:val="single" w:sz="4" w:space="0" w:color="auto"/>
            </w:tcBorders>
            <w:shd w:val="clear" w:color="000000" w:fill="FFFFFF"/>
            <w:vAlign w:val="center"/>
            <w:hideMark/>
          </w:tcPr>
          <w:p w14:paraId="11ACC35C" w14:textId="7BA25B4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w:t>
            </w:r>
            <w:r w:rsidRPr="00531CA9">
              <w:rPr>
                <w:rFonts w:ascii="Arial" w:eastAsia="Times New Roman" w:hAnsi="Arial" w:cs="Arial"/>
                <w:sz w:val="6"/>
                <w:szCs w:val="6"/>
                <w:lang w:eastAsia="sq-AL"/>
              </w:rPr>
              <w:lastRenderedPageBreak/>
              <w:t>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BCF498F" w14:textId="1A33D52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Agjencia Kombëtare e Arsimit Parauniversitar/ Ministria e </w:t>
            </w:r>
            <w:r w:rsidRPr="00531CA9">
              <w:rPr>
                <w:rFonts w:ascii="Arial" w:eastAsia="Times New Roman" w:hAnsi="Arial" w:cs="Arial"/>
                <w:color w:val="000000"/>
                <w:sz w:val="6"/>
                <w:szCs w:val="6"/>
                <w:lang w:eastAsia="sq-AL"/>
              </w:rPr>
              <w:lastRenderedPageBreak/>
              <w:t>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dhe Sportit</w:t>
            </w:r>
          </w:p>
        </w:tc>
        <w:tc>
          <w:tcPr>
            <w:tcW w:w="181" w:type="pct"/>
            <w:tcBorders>
              <w:top w:val="nil"/>
              <w:left w:val="nil"/>
              <w:bottom w:val="single" w:sz="4" w:space="0" w:color="auto"/>
              <w:right w:val="single" w:sz="4" w:space="0" w:color="auto"/>
            </w:tcBorders>
            <w:shd w:val="clear" w:color="000000" w:fill="FFFFFF"/>
            <w:vAlign w:val="center"/>
            <w:hideMark/>
          </w:tcPr>
          <w:p w14:paraId="4A45C2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13325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23453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C653E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160,000</w:t>
            </w:r>
          </w:p>
        </w:tc>
        <w:tc>
          <w:tcPr>
            <w:tcW w:w="173" w:type="pct"/>
            <w:tcBorders>
              <w:top w:val="nil"/>
              <w:left w:val="nil"/>
              <w:bottom w:val="single" w:sz="4" w:space="0" w:color="auto"/>
              <w:right w:val="single" w:sz="4" w:space="0" w:color="auto"/>
            </w:tcBorders>
            <w:shd w:val="clear" w:color="000000" w:fill="FFFFFF"/>
            <w:vAlign w:val="center"/>
            <w:hideMark/>
          </w:tcPr>
          <w:p w14:paraId="132337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91858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160,000</w:t>
            </w:r>
          </w:p>
        </w:tc>
        <w:tc>
          <w:tcPr>
            <w:tcW w:w="182" w:type="pct"/>
            <w:tcBorders>
              <w:top w:val="nil"/>
              <w:left w:val="nil"/>
              <w:bottom w:val="single" w:sz="4" w:space="0" w:color="auto"/>
              <w:right w:val="single" w:sz="4" w:space="0" w:color="auto"/>
            </w:tcBorders>
            <w:shd w:val="clear" w:color="000000" w:fill="FFFFFF"/>
            <w:vAlign w:val="center"/>
            <w:hideMark/>
          </w:tcPr>
          <w:p w14:paraId="45FB72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168,000</w:t>
            </w:r>
          </w:p>
        </w:tc>
        <w:tc>
          <w:tcPr>
            <w:tcW w:w="173" w:type="pct"/>
            <w:tcBorders>
              <w:top w:val="nil"/>
              <w:left w:val="nil"/>
              <w:bottom w:val="single" w:sz="4" w:space="0" w:color="auto"/>
              <w:right w:val="single" w:sz="4" w:space="0" w:color="auto"/>
            </w:tcBorders>
            <w:shd w:val="clear" w:color="000000" w:fill="FFFFFF"/>
            <w:vAlign w:val="center"/>
            <w:hideMark/>
          </w:tcPr>
          <w:p w14:paraId="5A5C66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5DD28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168,000</w:t>
            </w:r>
          </w:p>
        </w:tc>
        <w:tc>
          <w:tcPr>
            <w:tcW w:w="179" w:type="pct"/>
            <w:tcBorders>
              <w:top w:val="nil"/>
              <w:left w:val="nil"/>
              <w:bottom w:val="single" w:sz="4" w:space="0" w:color="auto"/>
              <w:right w:val="single" w:sz="4" w:space="0" w:color="auto"/>
            </w:tcBorders>
            <w:shd w:val="clear" w:color="000000" w:fill="FFFFFF"/>
            <w:vAlign w:val="center"/>
            <w:hideMark/>
          </w:tcPr>
          <w:p w14:paraId="305B8B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176,400</w:t>
            </w:r>
          </w:p>
        </w:tc>
        <w:tc>
          <w:tcPr>
            <w:tcW w:w="173" w:type="pct"/>
            <w:tcBorders>
              <w:top w:val="nil"/>
              <w:left w:val="nil"/>
              <w:bottom w:val="single" w:sz="4" w:space="0" w:color="auto"/>
              <w:right w:val="single" w:sz="4" w:space="0" w:color="auto"/>
            </w:tcBorders>
            <w:shd w:val="clear" w:color="000000" w:fill="FFFFFF"/>
            <w:vAlign w:val="center"/>
            <w:hideMark/>
          </w:tcPr>
          <w:p w14:paraId="4308A9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E6169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176,400</w:t>
            </w:r>
          </w:p>
        </w:tc>
        <w:tc>
          <w:tcPr>
            <w:tcW w:w="233" w:type="pct"/>
            <w:gridSpan w:val="2"/>
            <w:tcBorders>
              <w:top w:val="nil"/>
              <w:left w:val="nil"/>
              <w:bottom w:val="single" w:sz="4" w:space="0" w:color="auto"/>
              <w:right w:val="single" w:sz="4" w:space="0" w:color="auto"/>
            </w:tcBorders>
            <w:shd w:val="clear" w:color="auto" w:fill="auto"/>
            <w:vAlign w:val="center"/>
            <w:hideMark/>
          </w:tcPr>
          <w:p w14:paraId="3A239F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51" w:type="pct"/>
            <w:gridSpan w:val="2"/>
            <w:tcBorders>
              <w:top w:val="nil"/>
              <w:left w:val="nil"/>
              <w:bottom w:val="single" w:sz="4" w:space="0" w:color="auto"/>
              <w:right w:val="single" w:sz="4" w:space="0" w:color="auto"/>
            </w:tcBorders>
            <w:shd w:val="clear" w:color="auto" w:fill="auto"/>
            <w:vAlign w:val="center"/>
            <w:hideMark/>
          </w:tcPr>
          <w:p w14:paraId="03A34D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ACEC9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236" w:type="pct"/>
            <w:gridSpan w:val="2"/>
            <w:tcBorders>
              <w:top w:val="nil"/>
              <w:left w:val="nil"/>
              <w:bottom w:val="single" w:sz="4" w:space="0" w:color="auto"/>
              <w:right w:val="single" w:sz="4" w:space="0" w:color="auto"/>
            </w:tcBorders>
            <w:shd w:val="clear" w:color="auto" w:fill="auto"/>
            <w:vAlign w:val="center"/>
            <w:hideMark/>
          </w:tcPr>
          <w:p w14:paraId="5A0C8A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49" w:type="pct"/>
            <w:gridSpan w:val="2"/>
            <w:tcBorders>
              <w:top w:val="nil"/>
              <w:left w:val="nil"/>
              <w:bottom w:val="single" w:sz="4" w:space="0" w:color="auto"/>
              <w:right w:val="single" w:sz="4" w:space="0" w:color="auto"/>
            </w:tcBorders>
            <w:shd w:val="clear" w:color="auto" w:fill="auto"/>
            <w:vAlign w:val="center"/>
            <w:hideMark/>
          </w:tcPr>
          <w:p w14:paraId="2E2745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391BC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504,400</w:t>
            </w:r>
          </w:p>
        </w:tc>
        <w:tc>
          <w:tcPr>
            <w:tcW w:w="157" w:type="pct"/>
            <w:gridSpan w:val="4"/>
            <w:tcBorders>
              <w:top w:val="nil"/>
              <w:left w:val="nil"/>
              <w:bottom w:val="single" w:sz="4" w:space="0" w:color="auto"/>
              <w:right w:val="single" w:sz="4" w:space="0" w:color="auto"/>
            </w:tcBorders>
            <w:shd w:val="clear" w:color="auto" w:fill="auto"/>
            <w:vAlign w:val="center"/>
            <w:hideMark/>
          </w:tcPr>
          <w:p w14:paraId="7900ED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3B1A1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0870B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7CA5A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8EB8C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817973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42C369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6.1.11</w:t>
            </w:r>
          </w:p>
        </w:tc>
        <w:tc>
          <w:tcPr>
            <w:tcW w:w="250" w:type="pct"/>
            <w:tcBorders>
              <w:top w:val="nil"/>
              <w:left w:val="nil"/>
              <w:bottom w:val="single" w:sz="4" w:space="0" w:color="auto"/>
              <w:right w:val="single" w:sz="4" w:space="0" w:color="auto"/>
            </w:tcBorders>
            <w:shd w:val="clear" w:color="000000" w:fill="FFFFFF"/>
            <w:hideMark/>
          </w:tcPr>
          <w:p w14:paraId="3F3710D4" w14:textId="77777777" w:rsidR="00095C63" w:rsidRPr="00531CA9" w:rsidRDefault="00095C63" w:rsidP="00095C63">
            <w:pPr>
              <w:spacing w:after="24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aktiviteteve artistike me tematika kundër bullizmit, veçanërisht bullizmit kibernetik, ekstremizmit dhe radikalizmit.</w:t>
            </w:r>
          </w:p>
        </w:tc>
        <w:tc>
          <w:tcPr>
            <w:tcW w:w="196" w:type="pct"/>
            <w:tcBorders>
              <w:top w:val="single" w:sz="4" w:space="0" w:color="auto"/>
              <w:left w:val="nil"/>
              <w:bottom w:val="nil"/>
              <w:right w:val="single" w:sz="4" w:space="0" w:color="auto"/>
            </w:tcBorders>
            <w:shd w:val="clear" w:color="000000" w:fill="FFFFFF"/>
            <w:vAlign w:val="center"/>
            <w:hideMark/>
          </w:tcPr>
          <w:p w14:paraId="3E8D63EA" w14:textId="340883EB"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513EEC1C" w14:textId="040A08B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 Parauniversitar/ Ministria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dhe Sportit</w:t>
            </w:r>
          </w:p>
        </w:tc>
        <w:tc>
          <w:tcPr>
            <w:tcW w:w="181" w:type="pct"/>
            <w:tcBorders>
              <w:top w:val="nil"/>
              <w:left w:val="nil"/>
              <w:bottom w:val="single" w:sz="4" w:space="0" w:color="auto"/>
              <w:right w:val="single" w:sz="4" w:space="0" w:color="auto"/>
            </w:tcBorders>
            <w:shd w:val="clear" w:color="000000" w:fill="FFFFFF"/>
            <w:vAlign w:val="center"/>
            <w:hideMark/>
          </w:tcPr>
          <w:p w14:paraId="75F4E1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ZVAP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E86C0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28B18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D4201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73" w:type="pct"/>
            <w:tcBorders>
              <w:top w:val="nil"/>
              <w:left w:val="nil"/>
              <w:bottom w:val="single" w:sz="4" w:space="0" w:color="auto"/>
              <w:right w:val="single" w:sz="4" w:space="0" w:color="auto"/>
            </w:tcBorders>
            <w:shd w:val="clear" w:color="000000" w:fill="FFFFFF"/>
            <w:vAlign w:val="center"/>
            <w:hideMark/>
          </w:tcPr>
          <w:p w14:paraId="783308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8E7DC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51EFE4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7B1A66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EC861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2840E3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5C6872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E030C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460D99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12C531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1F719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6F8938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7E540C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96E6F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auto" w:fill="auto"/>
            <w:vAlign w:val="center"/>
            <w:hideMark/>
          </w:tcPr>
          <w:p w14:paraId="1CC48F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BB85A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2A74A8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8742B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BC60E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5B767B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C120E5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6.1.12</w:t>
            </w:r>
          </w:p>
        </w:tc>
        <w:tc>
          <w:tcPr>
            <w:tcW w:w="250" w:type="pct"/>
            <w:tcBorders>
              <w:top w:val="nil"/>
              <w:left w:val="nil"/>
              <w:bottom w:val="single" w:sz="4" w:space="0" w:color="auto"/>
              <w:right w:val="single" w:sz="4" w:space="0" w:color="auto"/>
            </w:tcBorders>
            <w:shd w:val="clear" w:color="000000" w:fill="FFFFFF"/>
            <w:vAlign w:val="center"/>
            <w:hideMark/>
          </w:tcPr>
          <w:p w14:paraId="1BBD4AAB"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Krijimi i sistemit për identifikimin, parandalimin dhe raportimin e dhunës, bullizmit dhe ekstremizmit në shkolla. </w:t>
            </w:r>
          </w:p>
        </w:tc>
        <w:tc>
          <w:tcPr>
            <w:tcW w:w="196" w:type="pct"/>
            <w:tcBorders>
              <w:top w:val="single" w:sz="4" w:space="0" w:color="auto"/>
              <w:left w:val="nil"/>
              <w:bottom w:val="nil"/>
              <w:right w:val="single" w:sz="4" w:space="0" w:color="auto"/>
            </w:tcBorders>
            <w:shd w:val="clear" w:color="000000" w:fill="FFFFFF"/>
            <w:vAlign w:val="center"/>
            <w:hideMark/>
          </w:tcPr>
          <w:p w14:paraId="47E64FE6" w14:textId="68A758D9"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6993F2DC" w14:textId="4CFABDF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e Sigurimit të Cilësisë së Arsimit Parauniversitar/</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Ministria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dhe Sportit</w:t>
            </w:r>
          </w:p>
        </w:tc>
        <w:tc>
          <w:tcPr>
            <w:tcW w:w="181" w:type="pct"/>
            <w:tcBorders>
              <w:top w:val="nil"/>
              <w:left w:val="nil"/>
              <w:bottom w:val="single" w:sz="4" w:space="0" w:color="auto"/>
              <w:right w:val="single" w:sz="4" w:space="0" w:color="auto"/>
            </w:tcBorders>
            <w:shd w:val="clear" w:color="000000" w:fill="FFFFFF"/>
            <w:vAlign w:val="center"/>
            <w:hideMark/>
          </w:tcPr>
          <w:p w14:paraId="6BD8C6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ZVAP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648C6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0FDEA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80E8B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w:t>
            </w:r>
          </w:p>
        </w:tc>
        <w:tc>
          <w:tcPr>
            <w:tcW w:w="173" w:type="pct"/>
            <w:tcBorders>
              <w:top w:val="nil"/>
              <w:left w:val="nil"/>
              <w:bottom w:val="single" w:sz="4" w:space="0" w:color="auto"/>
              <w:right w:val="single" w:sz="4" w:space="0" w:color="auto"/>
            </w:tcBorders>
            <w:shd w:val="clear" w:color="000000" w:fill="FFFFFF"/>
            <w:vAlign w:val="center"/>
            <w:hideMark/>
          </w:tcPr>
          <w:p w14:paraId="311454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3ED9C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w:t>
            </w:r>
          </w:p>
        </w:tc>
        <w:tc>
          <w:tcPr>
            <w:tcW w:w="182" w:type="pct"/>
            <w:tcBorders>
              <w:top w:val="nil"/>
              <w:left w:val="nil"/>
              <w:bottom w:val="single" w:sz="4" w:space="0" w:color="auto"/>
              <w:right w:val="single" w:sz="4" w:space="0" w:color="auto"/>
            </w:tcBorders>
            <w:shd w:val="clear" w:color="000000" w:fill="FFFFFF"/>
            <w:vAlign w:val="center"/>
            <w:hideMark/>
          </w:tcPr>
          <w:p w14:paraId="7D88CC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525,000</w:t>
            </w:r>
          </w:p>
        </w:tc>
        <w:tc>
          <w:tcPr>
            <w:tcW w:w="173" w:type="pct"/>
            <w:tcBorders>
              <w:top w:val="nil"/>
              <w:left w:val="nil"/>
              <w:bottom w:val="single" w:sz="4" w:space="0" w:color="auto"/>
              <w:right w:val="single" w:sz="4" w:space="0" w:color="auto"/>
            </w:tcBorders>
            <w:shd w:val="clear" w:color="000000" w:fill="FFFFFF"/>
            <w:vAlign w:val="center"/>
            <w:hideMark/>
          </w:tcPr>
          <w:p w14:paraId="0410CD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3A98D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525,000</w:t>
            </w:r>
          </w:p>
        </w:tc>
        <w:tc>
          <w:tcPr>
            <w:tcW w:w="179" w:type="pct"/>
            <w:tcBorders>
              <w:top w:val="nil"/>
              <w:left w:val="nil"/>
              <w:bottom w:val="single" w:sz="4" w:space="0" w:color="auto"/>
              <w:right w:val="single" w:sz="4" w:space="0" w:color="auto"/>
            </w:tcBorders>
            <w:shd w:val="clear" w:color="000000" w:fill="FFFFFF"/>
            <w:vAlign w:val="center"/>
            <w:hideMark/>
          </w:tcPr>
          <w:p w14:paraId="6AB4E8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551,250</w:t>
            </w:r>
          </w:p>
        </w:tc>
        <w:tc>
          <w:tcPr>
            <w:tcW w:w="173" w:type="pct"/>
            <w:tcBorders>
              <w:top w:val="nil"/>
              <w:left w:val="nil"/>
              <w:bottom w:val="single" w:sz="4" w:space="0" w:color="auto"/>
              <w:right w:val="single" w:sz="4" w:space="0" w:color="auto"/>
            </w:tcBorders>
            <w:shd w:val="clear" w:color="000000" w:fill="FFFFFF"/>
            <w:vAlign w:val="center"/>
            <w:hideMark/>
          </w:tcPr>
          <w:p w14:paraId="3952CD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89B91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551,250</w:t>
            </w:r>
          </w:p>
        </w:tc>
        <w:tc>
          <w:tcPr>
            <w:tcW w:w="233" w:type="pct"/>
            <w:gridSpan w:val="2"/>
            <w:tcBorders>
              <w:top w:val="nil"/>
              <w:left w:val="nil"/>
              <w:bottom w:val="single" w:sz="4" w:space="0" w:color="auto"/>
              <w:right w:val="single" w:sz="4" w:space="0" w:color="auto"/>
            </w:tcBorders>
            <w:shd w:val="clear" w:color="auto" w:fill="auto"/>
            <w:vAlign w:val="center"/>
            <w:hideMark/>
          </w:tcPr>
          <w:p w14:paraId="431712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1,576,250</w:t>
            </w:r>
          </w:p>
        </w:tc>
        <w:tc>
          <w:tcPr>
            <w:tcW w:w="151" w:type="pct"/>
            <w:gridSpan w:val="2"/>
            <w:tcBorders>
              <w:top w:val="nil"/>
              <w:left w:val="nil"/>
              <w:bottom w:val="single" w:sz="4" w:space="0" w:color="auto"/>
              <w:right w:val="single" w:sz="4" w:space="0" w:color="auto"/>
            </w:tcBorders>
            <w:shd w:val="clear" w:color="auto" w:fill="auto"/>
            <w:vAlign w:val="center"/>
            <w:hideMark/>
          </w:tcPr>
          <w:p w14:paraId="672247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1383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1,576,250</w:t>
            </w:r>
          </w:p>
        </w:tc>
        <w:tc>
          <w:tcPr>
            <w:tcW w:w="236" w:type="pct"/>
            <w:gridSpan w:val="2"/>
            <w:tcBorders>
              <w:top w:val="nil"/>
              <w:left w:val="nil"/>
              <w:bottom w:val="single" w:sz="4" w:space="0" w:color="auto"/>
              <w:right w:val="single" w:sz="4" w:space="0" w:color="auto"/>
            </w:tcBorders>
            <w:shd w:val="clear" w:color="auto" w:fill="auto"/>
            <w:vAlign w:val="center"/>
            <w:hideMark/>
          </w:tcPr>
          <w:p w14:paraId="6CA18E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1,576,250</w:t>
            </w:r>
          </w:p>
        </w:tc>
        <w:tc>
          <w:tcPr>
            <w:tcW w:w="149" w:type="pct"/>
            <w:gridSpan w:val="2"/>
            <w:tcBorders>
              <w:top w:val="nil"/>
              <w:left w:val="nil"/>
              <w:bottom w:val="single" w:sz="4" w:space="0" w:color="auto"/>
              <w:right w:val="single" w:sz="4" w:space="0" w:color="auto"/>
            </w:tcBorders>
            <w:shd w:val="clear" w:color="auto" w:fill="auto"/>
            <w:vAlign w:val="center"/>
            <w:hideMark/>
          </w:tcPr>
          <w:p w14:paraId="0CF5AF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85CCC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1,576,250</w:t>
            </w:r>
          </w:p>
        </w:tc>
        <w:tc>
          <w:tcPr>
            <w:tcW w:w="157" w:type="pct"/>
            <w:gridSpan w:val="4"/>
            <w:tcBorders>
              <w:top w:val="nil"/>
              <w:left w:val="nil"/>
              <w:bottom w:val="single" w:sz="4" w:space="0" w:color="auto"/>
              <w:right w:val="single" w:sz="4" w:space="0" w:color="auto"/>
            </w:tcBorders>
            <w:shd w:val="clear" w:color="auto" w:fill="auto"/>
            <w:vAlign w:val="center"/>
            <w:hideMark/>
          </w:tcPr>
          <w:p w14:paraId="2B0EE2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51064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0FBE9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2B454F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CFFA0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B7DC5E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3812110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6.1.13</w:t>
            </w:r>
          </w:p>
        </w:tc>
        <w:tc>
          <w:tcPr>
            <w:tcW w:w="250" w:type="pct"/>
            <w:tcBorders>
              <w:top w:val="nil"/>
              <w:left w:val="nil"/>
              <w:bottom w:val="single" w:sz="4" w:space="0" w:color="auto"/>
              <w:right w:val="single" w:sz="4" w:space="0" w:color="auto"/>
            </w:tcBorders>
            <w:shd w:val="clear" w:color="000000" w:fill="FFFFFF"/>
            <w:vAlign w:val="center"/>
            <w:hideMark/>
          </w:tcPr>
          <w:p w14:paraId="2824DD17"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takimeve të përbashkëta në shkolla lidhur me ndërgjegjësimin mbi sigurinë rrugore.</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29428C21" w14:textId="5AA73E7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906A07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E478E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A2D4D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6F16E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7372C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173" w:type="pct"/>
            <w:tcBorders>
              <w:top w:val="nil"/>
              <w:left w:val="nil"/>
              <w:bottom w:val="single" w:sz="4" w:space="0" w:color="auto"/>
              <w:right w:val="single" w:sz="4" w:space="0" w:color="auto"/>
            </w:tcBorders>
            <w:shd w:val="clear" w:color="000000" w:fill="FFFFFF"/>
            <w:vAlign w:val="center"/>
            <w:hideMark/>
          </w:tcPr>
          <w:p w14:paraId="7AB767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9081C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182" w:type="pct"/>
            <w:tcBorders>
              <w:top w:val="nil"/>
              <w:left w:val="nil"/>
              <w:bottom w:val="single" w:sz="4" w:space="0" w:color="auto"/>
              <w:right w:val="single" w:sz="4" w:space="0" w:color="auto"/>
            </w:tcBorders>
            <w:shd w:val="clear" w:color="000000" w:fill="FFFFFF"/>
            <w:vAlign w:val="center"/>
            <w:hideMark/>
          </w:tcPr>
          <w:p w14:paraId="77462B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173" w:type="pct"/>
            <w:tcBorders>
              <w:top w:val="nil"/>
              <w:left w:val="nil"/>
              <w:bottom w:val="single" w:sz="4" w:space="0" w:color="auto"/>
              <w:right w:val="single" w:sz="4" w:space="0" w:color="auto"/>
            </w:tcBorders>
            <w:shd w:val="clear" w:color="000000" w:fill="FFFFFF"/>
            <w:vAlign w:val="center"/>
            <w:hideMark/>
          </w:tcPr>
          <w:p w14:paraId="59FC18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7424A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179" w:type="pct"/>
            <w:tcBorders>
              <w:top w:val="nil"/>
              <w:left w:val="nil"/>
              <w:bottom w:val="single" w:sz="4" w:space="0" w:color="auto"/>
              <w:right w:val="single" w:sz="4" w:space="0" w:color="auto"/>
            </w:tcBorders>
            <w:shd w:val="clear" w:color="000000" w:fill="FFFFFF"/>
            <w:vAlign w:val="center"/>
            <w:hideMark/>
          </w:tcPr>
          <w:p w14:paraId="05365A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173" w:type="pct"/>
            <w:tcBorders>
              <w:top w:val="nil"/>
              <w:left w:val="nil"/>
              <w:bottom w:val="single" w:sz="4" w:space="0" w:color="auto"/>
              <w:right w:val="single" w:sz="4" w:space="0" w:color="auto"/>
            </w:tcBorders>
            <w:shd w:val="clear" w:color="000000" w:fill="FFFFFF"/>
            <w:vAlign w:val="center"/>
            <w:hideMark/>
          </w:tcPr>
          <w:p w14:paraId="112C9B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7450D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673,770</w:t>
            </w:r>
          </w:p>
        </w:tc>
        <w:tc>
          <w:tcPr>
            <w:tcW w:w="233" w:type="pct"/>
            <w:gridSpan w:val="2"/>
            <w:tcBorders>
              <w:top w:val="nil"/>
              <w:left w:val="nil"/>
              <w:bottom w:val="single" w:sz="4" w:space="0" w:color="auto"/>
              <w:right w:val="single" w:sz="4" w:space="0" w:color="auto"/>
            </w:tcBorders>
            <w:shd w:val="clear" w:color="auto" w:fill="auto"/>
            <w:vAlign w:val="center"/>
            <w:hideMark/>
          </w:tcPr>
          <w:p w14:paraId="2F1A2D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2,021,310</w:t>
            </w:r>
          </w:p>
        </w:tc>
        <w:tc>
          <w:tcPr>
            <w:tcW w:w="151" w:type="pct"/>
            <w:gridSpan w:val="2"/>
            <w:tcBorders>
              <w:top w:val="nil"/>
              <w:left w:val="nil"/>
              <w:bottom w:val="single" w:sz="4" w:space="0" w:color="auto"/>
              <w:right w:val="single" w:sz="4" w:space="0" w:color="auto"/>
            </w:tcBorders>
            <w:shd w:val="clear" w:color="auto" w:fill="auto"/>
            <w:vAlign w:val="center"/>
            <w:hideMark/>
          </w:tcPr>
          <w:p w14:paraId="1A577F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D24E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2,021,310</w:t>
            </w:r>
          </w:p>
        </w:tc>
        <w:tc>
          <w:tcPr>
            <w:tcW w:w="236" w:type="pct"/>
            <w:gridSpan w:val="2"/>
            <w:tcBorders>
              <w:top w:val="nil"/>
              <w:left w:val="nil"/>
              <w:bottom w:val="single" w:sz="4" w:space="0" w:color="auto"/>
              <w:right w:val="single" w:sz="4" w:space="0" w:color="auto"/>
            </w:tcBorders>
            <w:shd w:val="clear" w:color="auto" w:fill="auto"/>
            <w:vAlign w:val="center"/>
            <w:hideMark/>
          </w:tcPr>
          <w:p w14:paraId="041C79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2,021,310</w:t>
            </w:r>
          </w:p>
        </w:tc>
        <w:tc>
          <w:tcPr>
            <w:tcW w:w="149" w:type="pct"/>
            <w:gridSpan w:val="2"/>
            <w:tcBorders>
              <w:top w:val="nil"/>
              <w:left w:val="nil"/>
              <w:bottom w:val="single" w:sz="4" w:space="0" w:color="auto"/>
              <w:right w:val="single" w:sz="4" w:space="0" w:color="auto"/>
            </w:tcBorders>
            <w:shd w:val="clear" w:color="auto" w:fill="auto"/>
            <w:vAlign w:val="center"/>
            <w:hideMark/>
          </w:tcPr>
          <w:p w14:paraId="53749E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BED33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2,021,310</w:t>
            </w:r>
          </w:p>
        </w:tc>
        <w:tc>
          <w:tcPr>
            <w:tcW w:w="157" w:type="pct"/>
            <w:gridSpan w:val="4"/>
            <w:tcBorders>
              <w:top w:val="nil"/>
              <w:left w:val="nil"/>
              <w:bottom w:val="single" w:sz="4" w:space="0" w:color="auto"/>
              <w:right w:val="single" w:sz="4" w:space="0" w:color="auto"/>
            </w:tcBorders>
            <w:shd w:val="clear" w:color="auto" w:fill="auto"/>
            <w:vAlign w:val="center"/>
            <w:hideMark/>
          </w:tcPr>
          <w:p w14:paraId="15D11E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297E6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87C68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7B2C6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076E0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AAF502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31E533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6.1.14</w:t>
            </w:r>
          </w:p>
        </w:tc>
        <w:tc>
          <w:tcPr>
            <w:tcW w:w="250" w:type="pct"/>
            <w:tcBorders>
              <w:top w:val="nil"/>
              <w:left w:val="nil"/>
              <w:bottom w:val="single" w:sz="4" w:space="0" w:color="auto"/>
              <w:right w:val="single" w:sz="4" w:space="0" w:color="auto"/>
            </w:tcBorders>
            <w:shd w:val="clear" w:color="auto" w:fill="auto"/>
            <w:vAlign w:val="center"/>
            <w:hideMark/>
          </w:tcPr>
          <w:p w14:paraId="7D6C0B9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takimeve me komunitetin mbi informimin dhe edukimin për rreziqet e zjarreve dhe pasojat që sjellin në mjedis dhe në komunitet.</w:t>
            </w:r>
          </w:p>
        </w:tc>
        <w:tc>
          <w:tcPr>
            <w:tcW w:w="196" w:type="pct"/>
            <w:tcBorders>
              <w:top w:val="nil"/>
              <w:left w:val="nil"/>
              <w:bottom w:val="single" w:sz="4" w:space="0" w:color="auto"/>
              <w:right w:val="single" w:sz="4" w:space="0" w:color="auto"/>
            </w:tcBorders>
            <w:shd w:val="clear" w:color="auto" w:fill="auto"/>
            <w:vAlign w:val="center"/>
            <w:hideMark/>
          </w:tcPr>
          <w:p w14:paraId="3505CE84" w14:textId="70FBE8A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3AD06104" w14:textId="071F9C1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67269FB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4FCABB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F87EC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0C9908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65DE7C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3567C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47E44D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390,000</w:t>
            </w:r>
          </w:p>
        </w:tc>
        <w:tc>
          <w:tcPr>
            <w:tcW w:w="173" w:type="pct"/>
            <w:tcBorders>
              <w:top w:val="nil"/>
              <w:left w:val="nil"/>
              <w:bottom w:val="single" w:sz="4" w:space="0" w:color="auto"/>
              <w:right w:val="single" w:sz="4" w:space="0" w:color="auto"/>
            </w:tcBorders>
            <w:shd w:val="clear" w:color="auto" w:fill="auto"/>
            <w:vAlign w:val="center"/>
            <w:hideMark/>
          </w:tcPr>
          <w:p w14:paraId="1C7B80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8FF8A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390,000</w:t>
            </w:r>
          </w:p>
        </w:tc>
        <w:tc>
          <w:tcPr>
            <w:tcW w:w="179" w:type="pct"/>
            <w:tcBorders>
              <w:top w:val="nil"/>
              <w:left w:val="nil"/>
              <w:bottom w:val="single" w:sz="4" w:space="0" w:color="auto"/>
              <w:right w:val="single" w:sz="4" w:space="0" w:color="auto"/>
            </w:tcBorders>
            <w:shd w:val="clear" w:color="auto" w:fill="auto"/>
            <w:vAlign w:val="center"/>
            <w:hideMark/>
          </w:tcPr>
          <w:p w14:paraId="0E686C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333,000</w:t>
            </w:r>
          </w:p>
        </w:tc>
        <w:tc>
          <w:tcPr>
            <w:tcW w:w="173" w:type="pct"/>
            <w:tcBorders>
              <w:top w:val="nil"/>
              <w:left w:val="nil"/>
              <w:bottom w:val="single" w:sz="4" w:space="0" w:color="auto"/>
              <w:right w:val="single" w:sz="4" w:space="0" w:color="auto"/>
            </w:tcBorders>
            <w:shd w:val="clear" w:color="auto" w:fill="auto"/>
            <w:vAlign w:val="center"/>
            <w:hideMark/>
          </w:tcPr>
          <w:p w14:paraId="570CF4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702BC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333,000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EF5FE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13,723,000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E37B0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876C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13,723,000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B4D55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13,723,000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0C6E2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8EA10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13,723,000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67488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FADE7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DA7CE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9970B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2949F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83648D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2A25DC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6.1.15</w:t>
            </w:r>
          </w:p>
        </w:tc>
        <w:tc>
          <w:tcPr>
            <w:tcW w:w="250" w:type="pct"/>
            <w:tcBorders>
              <w:top w:val="nil"/>
              <w:left w:val="nil"/>
              <w:bottom w:val="single" w:sz="4" w:space="0" w:color="auto"/>
              <w:right w:val="single" w:sz="4" w:space="0" w:color="auto"/>
            </w:tcBorders>
            <w:shd w:val="clear" w:color="000000" w:fill="FFFFFF"/>
            <w:vAlign w:val="center"/>
            <w:hideMark/>
          </w:tcPr>
          <w:p w14:paraId="09F38571"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trajnimeve/sesioneve informuese mbi përdorimin e fikseve të zjarrit në shkolla.</w:t>
            </w:r>
          </w:p>
        </w:tc>
        <w:tc>
          <w:tcPr>
            <w:tcW w:w="196" w:type="pct"/>
            <w:tcBorders>
              <w:top w:val="nil"/>
              <w:left w:val="nil"/>
              <w:bottom w:val="single" w:sz="4" w:space="0" w:color="auto"/>
              <w:right w:val="single" w:sz="4" w:space="0" w:color="auto"/>
            </w:tcBorders>
            <w:shd w:val="clear" w:color="000000" w:fill="FFFFFF"/>
            <w:vAlign w:val="center"/>
            <w:hideMark/>
          </w:tcPr>
          <w:p w14:paraId="5E52E8BC" w14:textId="646D2136"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Administrimi i pyjeve</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04260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92602AB</w:t>
            </w:r>
          </w:p>
        </w:tc>
        <w:tc>
          <w:tcPr>
            <w:tcW w:w="204" w:type="pct"/>
            <w:tcBorders>
              <w:top w:val="nil"/>
              <w:left w:val="nil"/>
              <w:bottom w:val="single" w:sz="4" w:space="0" w:color="auto"/>
              <w:right w:val="single" w:sz="4" w:space="0" w:color="auto"/>
            </w:tcBorders>
            <w:shd w:val="clear" w:color="000000" w:fill="FFFFFF"/>
            <w:vAlign w:val="center"/>
            <w:hideMark/>
          </w:tcPr>
          <w:p w14:paraId="2DB76657" w14:textId="1CA188C9"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Drejtoria e Përgjithshme</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e Mbrojtjes nga Zjarri dhe për Shpëtimin</w:t>
            </w:r>
          </w:p>
        </w:tc>
        <w:tc>
          <w:tcPr>
            <w:tcW w:w="181" w:type="pct"/>
            <w:tcBorders>
              <w:top w:val="nil"/>
              <w:left w:val="nil"/>
              <w:bottom w:val="single" w:sz="4" w:space="0" w:color="auto"/>
              <w:right w:val="single" w:sz="4" w:space="0" w:color="auto"/>
            </w:tcBorders>
            <w:shd w:val="clear" w:color="000000" w:fill="FFFFFF"/>
            <w:vAlign w:val="center"/>
            <w:hideMark/>
          </w:tcPr>
          <w:p w14:paraId="6FDDDC9D" w14:textId="3C62390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Bashkitë/</w:t>
            </w:r>
            <w:r w:rsidR="00D862F5" w:rsidRPr="00531CA9">
              <w:rPr>
                <w:rFonts w:ascii="Arial" w:eastAsia="Times New Roman" w:hAnsi="Arial" w:cs="Arial"/>
                <w:color w:val="000000"/>
                <w:sz w:val="6"/>
                <w:szCs w:val="6"/>
                <w:lang w:eastAsia="sq-AL"/>
              </w:rPr>
              <w:t>prefektët e qarqev</w:t>
            </w:r>
            <w:r w:rsidRPr="00531CA9">
              <w:rPr>
                <w:rFonts w:ascii="Arial" w:eastAsia="Times New Roman" w:hAnsi="Arial" w:cs="Arial"/>
                <w:color w:val="000000"/>
                <w:sz w:val="6"/>
                <w:szCs w:val="6"/>
                <w:lang w:eastAsia="sq-AL"/>
              </w:rPr>
              <w:t>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D6558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3EF4B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E3AEA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73" w:type="pct"/>
            <w:tcBorders>
              <w:top w:val="nil"/>
              <w:left w:val="nil"/>
              <w:bottom w:val="single" w:sz="4" w:space="0" w:color="auto"/>
              <w:right w:val="single" w:sz="4" w:space="0" w:color="auto"/>
            </w:tcBorders>
            <w:shd w:val="clear" w:color="000000" w:fill="FFFFFF"/>
            <w:vAlign w:val="center"/>
            <w:hideMark/>
          </w:tcPr>
          <w:p w14:paraId="25416A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9938B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82" w:type="pct"/>
            <w:tcBorders>
              <w:top w:val="nil"/>
              <w:left w:val="nil"/>
              <w:bottom w:val="single" w:sz="4" w:space="0" w:color="auto"/>
              <w:right w:val="single" w:sz="4" w:space="0" w:color="auto"/>
            </w:tcBorders>
            <w:shd w:val="clear" w:color="000000" w:fill="FFFFFF"/>
            <w:vAlign w:val="center"/>
            <w:hideMark/>
          </w:tcPr>
          <w:p w14:paraId="0C5D91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26,787,700</w:t>
            </w:r>
          </w:p>
        </w:tc>
        <w:tc>
          <w:tcPr>
            <w:tcW w:w="173" w:type="pct"/>
            <w:tcBorders>
              <w:top w:val="nil"/>
              <w:left w:val="nil"/>
              <w:bottom w:val="single" w:sz="4" w:space="0" w:color="auto"/>
              <w:right w:val="single" w:sz="4" w:space="0" w:color="auto"/>
            </w:tcBorders>
            <w:shd w:val="clear" w:color="000000" w:fill="FFFFFF"/>
            <w:vAlign w:val="center"/>
            <w:hideMark/>
          </w:tcPr>
          <w:p w14:paraId="7CA161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61841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26,787,700</w:t>
            </w:r>
          </w:p>
        </w:tc>
        <w:tc>
          <w:tcPr>
            <w:tcW w:w="179" w:type="pct"/>
            <w:tcBorders>
              <w:top w:val="nil"/>
              <w:left w:val="nil"/>
              <w:bottom w:val="single" w:sz="4" w:space="0" w:color="auto"/>
              <w:right w:val="single" w:sz="4" w:space="0" w:color="auto"/>
            </w:tcBorders>
            <w:shd w:val="clear" w:color="000000" w:fill="FFFFFF"/>
            <w:vAlign w:val="center"/>
            <w:hideMark/>
          </w:tcPr>
          <w:p w14:paraId="7B8EDD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32,145,200</w:t>
            </w:r>
          </w:p>
        </w:tc>
        <w:tc>
          <w:tcPr>
            <w:tcW w:w="173" w:type="pct"/>
            <w:tcBorders>
              <w:top w:val="nil"/>
              <w:left w:val="nil"/>
              <w:bottom w:val="single" w:sz="4" w:space="0" w:color="auto"/>
              <w:right w:val="single" w:sz="4" w:space="0" w:color="auto"/>
            </w:tcBorders>
            <w:shd w:val="clear" w:color="000000" w:fill="FFFFFF"/>
            <w:vAlign w:val="center"/>
            <w:hideMark/>
          </w:tcPr>
          <w:p w14:paraId="32CAC0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751AA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32,145,200</w:t>
            </w:r>
          </w:p>
        </w:tc>
        <w:tc>
          <w:tcPr>
            <w:tcW w:w="233" w:type="pct"/>
            <w:gridSpan w:val="2"/>
            <w:tcBorders>
              <w:top w:val="nil"/>
              <w:left w:val="nil"/>
              <w:bottom w:val="single" w:sz="4" w:space="0" w:color="auto"/>
              <w:right w:val="single" w:sz="4" w:space="0" w:color="auto"/>
            </w:tcBorders>
            <w:shd w:val="clear" w:color="auto" w:fill="auto"/>
            <w:vAlign w:val="center"/>
            <w:hideMark/>
          </w:tcPr>
          <w:p w14:paraId="030774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59,232,900</w:t>
            </w:r>
          </w:p>
        </w:tc>
        <w:tc>
          <w:tcPr>
            <w:tcW w:w="151" w:type="pct"/>
            <w:gridSpan w:val="2"/>
            <w:tcBorders>
              <w:top w:val="nil"/>
              <w:left w:val="nil"/>
              <w:bottom w:val="single" w:sz="4" w:space="0" w:color="auto"/>
              <w:right w:val="single" w:sz="4" w:space="0" w:color="auto"/>
            </w:tcBorders>
            <w:shd w:val="clear" w:color="auto" w:fill="auto"/>
            <w:vAlign w:val="center"/>
            <w:hideMark/>
          </w:tcPr>
          <w:p w14:paraId="5001B8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D005C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59,232,900</w:t>
            </w:r>
          </w:p>
        </w:tc>
        <w:tc>
          <w:tcPr>
            <w:tcW w:w="236" w:type="pct"/>
            <w:gridSpan w:val="2"/>
            <w:tcBorders>
              <w:top w:val="nil"/>
              <w:left w:val="nil"/>
              <w:bottom w:val="single" w:sz="4" w:space="0" w:color="auto"/>
              <w:right w:val="single" w:sz="4" w:space="0" w:color="auto"/>
            </w:tcBorders>
            <w:shd w:val="clear" w:color="auto" w:fill="auto"/>
            <w:vAlign w:val="center"/>
            <w:hideMark/>
          </w:tcPr>
          <w:p w14:paraId="41E279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59,232,900</w:t>
            </w:r>
          </w:p>
        </w:tc>
        <w:tc>
          <w:tcPr>
            <w:tcW w:w="149" w:type="pct"/>
            <w:gridSpan w:val="2"/>
            <w:tcBorders>
              <w:top w:val="nil"/>
              <w:left w:val="nil"/>
              <w:bottom w:val="single" w:sz="4" w:space="0" w:color="auto"/>
              <w:right w:val="single" w:sz="4" w:space="0" w:color="auto"/>
            </w:tcBorders>
            <w:shd w:val="clear" w:color="auto" w:fill="auto"/>
            <w:vAlign w:val="center"/>
            <w:hideMark/>
          </w:tcPr>
          <w:p w14:paraId="286E2A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56864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59,232,900</w:t>
            </w:r>
          </w:p>
        </w:tc>
        <w:tc>
          <w:tcPr>
            <w:tcW w:w="157" w:type="pct"/>
            <w:gridSpan w:val="4"/>
            <w:tcBorders>
              <w:top w:val="nil"/>
              <w:left w:val="nil"/>
              <w:bottom w:val="single" w:sz="4" w:space="0" w:color="auto"/>
              <w:right w:val="single" w:sz="4" w:space="0" w:color="auto"/>
            </w:tcBorders>
            <w:shd w:val="clear" w:color="auto" w:fill="auto"/>
            <w:vAlign w:val="center"/>
            <w:hideMark/>
          </w:tcPr>
          <w:p w14:paraId="30E91A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9BAD6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FD34F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8AA78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ED2CE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3C1E08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59554C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6.1.16</w:t>
            </w:r>
          </w:p>
        </w:tc>
        <w:tc>
          <w:tcPr>
            <w:tcW w:w="250" w:type="pct"/>
            <w:tcBorders>
              <w:top w:val="nil"/>
              <w:left w:val="nil"/>
              <w:bottom w:val="single" w:sz="4" w:space="0" w:color="auto"/>
              <w:right w:val="single" w:sz="4" w:space="0" w:color="auto"/>
            </w:tcBorders>
            <w:shd w:val="clear" w:color="000000" w:fill="FFFFFF"/>
            <w:vAlign w:val="center"/>
            <w:hideMark/>
          </w:tcPr>
          <w:p w14:paraId="5CE1DC5C" w14:textId="0B0A154F"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 sesioneve informuese në arsimin parauniversitar lidhur me parandalimin e krimeve të të miturve dhe të rinjve si dhe lidhur me rikthimin në komunitet të të rinjve të dënuar.</w:t>
            </w:r>
          </w:p>
        </w:tc>
        <w:tc>
          <w:tcPr>
            <w:tcW w:w="196" w:type="pct"/>
            <w:tcBorders>
              <w:top w:val="nil"/>
              <w:left w:val="nil"/>
              <w:bottom w:val="single" w:sz="4" w:space="0" w:color="auto"/>
              <w:right w:val="single" w:sz="4" w:space="0" w:color="auto"/>
            </w:tcBorders>
            <w:shd w:val="clear" w:color="auto" w:fill="auto"/>
            <w:vAlign w:val="center"/>
            <w:hideMark/>
          </w:tcPr>
          <w:p w14:paraId="5FCFAA9C" w14:textId="07DFF6EE"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Planifikim, Menaxhim, Administrim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01110 Kodi i institucionit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1014130 Kodi i produktit 91409AA </w:t>
            </w:r>
          </w:p>
        </w:tc>
        <w:tc>
          <w:tcPr>
            <w:tcW w:w="204" w:type="pct"/>
            <w:tcBorders>
              <w:top w:val="nil"/>
              <w:left w:val="nil"/>
              <w:bottom w:val="single" w:sz="4" w:space="0" w:color="auto"/>
              <w:right w:val="single" w:sz="4" w:space="0" w:color="auto"/>
            </w:tcBorders>
            <w:shd w:val="clear" w:color="000000" w:fill="FFFFFF"/>
            <w:vAlign w:val="center"/>
            <w:hideMark/>
          </w:tcPr>
          <w:p w14:paraId="3CD0FFC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Qendra e Parandalimit të Krimeve të të Miturve dhe të Rinjve</w:t>
            </w:r>
          </w:p>
        </w:tc>
        <w:tc>
          <w:tcPr>
            <w:tcW w:w="181" w:type="pct"/>
            <w:tcBorders>
              <w:top w:val="nil"/>
              <w:left w:val="nil"/>
              <w:bottom w:val="single" w:sz="4" w:space="0" w:color="auto"/>
              <w:right w:val="single" w:sz="4" w:space="0" w:color="auto"/>
            </w:tcBorders>
            <w:shd w:val="clear" w:color="000000" w:fill="FFFFFF"/>
            <w:vAlign w:val="center"/>
            <w:hideMark/>
          </w:tcPr>
          <w:p w14:paraId="38F2799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MD</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92EB9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09F4B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A102E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173" w:type="pct"/>
            <w:tcBorders>
              <w:top w:val="nil"/>
              <w:left w:val="nil"/>
              <w:bottom w:val="single" w:sz="4" w:space="0" w:color="auto"/>
              <w:right w:val="single" w:sz="4" w:space="0" w:color="auto"/>
            </w:tcBorders>
            <w:shd w:val="clear" w:color="000000" w:fill="FFFFFF"/>
            <w:vAlign w:val="center"/>
            <w:hideMark/>
          </w:tcPr>
          <w:p w14:paraId="79E36E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50627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182" w:type="pct"/>
            <w:tcBorders>
              <w:top w:val="nil"/>
              <w:left w:val="nil"/>
              <w:bottom w:val="single" w:sz="4" w:space="0" w:color="auto"/>
              <w:right w:val="single" w:sz="4" w:space="0" w:color="auto"/>
            </w:tcBorders>
            <w:shd w:val="clear" w:color="000000" w:fill="FFFFFF"/>
            <w:vAlign w:val="center"/>
            <w:hideMark/>
          </w:tcPr>
          <w:p w14:paraId="783309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173" w:type="pct"/>
            <w:tcBorders>
              <w:top w:val="nil"/>
              <w:left w:val="nil"/>
              <w:bottom w:val="single" w:sz="4" w:space="0" w:color="auto"/>
              <w:right w:val="single" w:sz="4" w:space="0" w:color="auto"/>
            </w:tcBorders>
            <w:shd w:val="clear" w:color="000000" w:fill="FFFFFF"/>
            <w:vAlign w:val="center"/>
            <w:hideMark/>
          </w:tcPr>
          <w:p w14:paraId="590D79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505F7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179" w:type="pct"/>
            <w:tcBorders>
              <w:top w:val="nil"/>
              <w:left w:val="nil"/>
              <w:bottom w:val="single" w:sz="4" w:space="0" w:color="auto"/>
              <w:right w:val="single" w:sz="4" w:space="0" w:color="auto"/>
            </w:tcBorders>
            <w:shd w:val="clear" w:color="000000" w:fill="FFFFFF"/>
            <w:vAlign w:val="center"/>
            <w:hideMark/>
          </w:tcPr>
          <w:p w14:paraId="00F2D2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173" w:type="pct"/>
            <w:tcBorders>
              <w:top w:val="nil"/>
              <w:left w:val="nil"/>
              <w:bottom w:val="single" w:sz="4" w:space="0" w:color="auto"/>
              <w:right w:val="single" w:sz="4" w:space="0" w:color="auto"/>
            </w:tcBorders>
            <w:shd w:val="clear" w:color="000000" w:fill="FFFFFF"/>
            <w:vAlign w:val="center"/>
            <w:hideMark/>
          </w:tcPr>
          <w:p w14:paraId="7E70AC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3A09A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182,000</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035791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546,000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1837A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BF378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546,000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65ECF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546,000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E50F1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23BEF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546,000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05B92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40BCF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342876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F655C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E8AF4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AFEE3A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FCE94C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6.1.17</w:t>
            </w:r>
          </w:p>
        </w:tc>
        <w:tc>
          <w:tcPr>
            <w:tcW w:w="250" w:type="pct"/>
            <w:tcBorders>
              <w:top w:val="nil"/>
              <w:left w:val="nil"/>
              <w:bottom w:val="single" w:sz="4" w:space="0" w:color="auto"/>
              <w:right w:val="single" w:sz="4" w:space="0" w:color="auto"/>
            </w:tcBorders>
            <w:shd w:val="clear" w:color="000000" w:fill="FFFFFF"/>
            <w:vAlign w:val="center"/>
            <w:hideMark/>
          </w:tcPr>
          <w:p w14:paraId="632E3696" w14:textId="1F335D13"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 aktiviteteve ndërgjegjësues dhe informuese në arsimin parauniversitar dhe unive</w:t>
            </w:r>
            <w:r w:rsidR="00D862F5">
              <w:rPr>
                <w:rFonts w:ascii="Arial" w:eastAsia="Times New Roman" w:hAnsi="Arial" w:cs="Arial"/>
                <w:color w:val="000000"/>
                <w:sz w:val="6"/>
                <w:szCs w:val="6"/>
                <w:lang w:eastAsia="sq-AL"/>
              </w:rPr>
              <w:t>r</w:t>
            </w:r>
            <w:r w:rsidRPr="00531CA9">
              <w:rPr>
                <w:rFonts w:ascii="Arial" w:eastAsia="Times New Roman" w:hAnsi="Arial" w:cs="Arial"/>
                <w:color w:val="000000"/>
                <w:sz w:val="6"/>
                <w:szCs w:val="6"/>
                <w:lang w:eastAsia="sq-AL"/>
              </w:rPr>
              <w:t>sitar lidhur me parandalimin e recidivizmit, asistimit dhe konsultimi për riintegrimin dhe risocializimin me sukses në komunitet të shkelësve të ligjit.</w:t>
            </w:r>
          </w:p>
        </w:tc>
        <w:tc>
          <w:tcPr>
            <w:tcW w:w="196" w:type="pct"/>
            <w:tcBorders>
              <w:top w:val="nil"/>
              <w:left w:val="nil"/>
              <w:bottom w:val="single" w:sz="4" w:space="0" w:color="auto"/>
              <w:right w:val="single" w:sz="4" w:space="0" w:color="auto"/>
            </w:tcBorders>
            <w:shd w:val="clear" w:color="auto" w:fill="auto"/>
            <w:vAlign w:val="center"/>
            <w:hideMark/>
          </w:tcPr>
          <w:p w14:paraId="7EF0FD6B" w14:textId="5CA3227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Shërbimi i provës</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03490 Kodi i Institucionit 1014100 Kodi i produktit 91401AD</w:t>
            </w:r>
          </w:p>
        </w:tc>
        <w:tc>
          <w:tcPr>
            <w:tcW w:w="204" w:type="pct"/>
            <w:tcBorders>
              <w:top w:val="nil"/>
              <w:left w:val="nil"/>
              <w:bottom w:val="single" w:sz="4" w:space="0" w:color="auto"/>
              <w:right w:val="single" w:sz="4" w:space="0" w:color="auto"/>
            </w:tcBorders>
            <w:shd w:val="clear" w:color="000000" w:fill="FFFFFF"/>
            <w:vAlign w:val="center"/>
            <w:hideMark/>
          </w:tcPr>
          <w:p w14:paraId="7E36E5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Shërbimi i Provës</w:t>
            </w:r>
          </w:p>
        </w:tc>
        <w:tc>
          <w:tcPr>
            <w:tcW w:w="181" w:type="pct"/>
            <w:tcBorders>
              <w:top w:val="nil"/>
              <w:left w:val="nil"/>
              <w:bottom w:val="single" w:sz="4" w:space="0" w:color="auto"/>
              <w:right w:val="single" w:sz="4" w:space="0" w:color="auto"/>
            </w:tcBorders>
            <w:shd w:val="clear" w:color="000000" w:fill="FFFFFF"/>
            <w:vAlign w:val="center"/>
            <w:hideMark/>
          </w:tcPr>
          <w:p w14:paraId="1B0BCA9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MD</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E677D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3368F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F2672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173" w:type="pct"/>
            <w:tcBorders>
              <w:top w:val="nil"/>
              <w:left w:val="nil"/>
              <w:bottom w:val="single" w:sz="4" w:space="0" w:color="auto"/>
              <w:right w:val="single" w:sz="4" w:space="0" w:color="auto"/>
            </w:tcBorders>
            <w:shd w:val="clear" w:color="000000" w:fill="FFFFFF"/>
            <w:vAlign w:val="center"/>
            <w:hideMark/>
          </w:tcPr>
          <w:p w14:paraId="30F5D8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2799F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182" w:type="pct"/>
            <w:tcBorders>
              <w:top w:val="nil"/>
              <w:left w:val="nil"/>
              <w:bottom w:val="single" w:sz="4" w:space="0" w:color="auto"/>
              <w:right w:val="single" w:sz="4" w:space="0" w:color="auto"/>
            </w:tcBorders>
            <w:shd w:val="clear" w:color="000000" w:fill="FFFFFF"/>
            <w:vAlign w:val="center"/>
            <w:hideMark/>
          </w:tcPr>
          <w:p w14:paraId="6EDC81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173" w:type="pct"/>
            <w:tcBorders>
              <w:top w:val="nil"/>
              <w:left w:val="nil"/>
              <w:bottom w:val="single" w:sz="4" w:space="0" w:color="auto"/>
              <w:right w:val="single" w:sz="4" w:space="0" w:color="auto"/>
            </w:tcBorders>
            <w:shd w:val="clear" w:color="000000" w:fill="FFFFFF"/>
            <w:vAlign w:val="center"/>
            <w:hideMark/>
          </w:tcPr>
          <w:p w14:paraId="1C5470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E6E4C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179" w:type="pct"/>
            <w:tcBorders>
              <w:top w:val="nil"/>
              <w:left w:val="nil"/>
              <w:bottom w:val="single" w:sz="4" w:space="0" w:color="auto"/>
              <w:right w:val="single" w:sz="4" w:space="0" w:color="auto"/>
            </w:tcBorders>
            <w:shd w:val="clear" w:color="000000" w:fill="FFFFFF"/>
            <w:vAlign w:val="center"/>
            <w:hideMark/>
          </w:tcPr>
          <w:p w14:paraId="186E3A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173" w:type="pct"/>
            <w:tcBorders>
              <w:top w:val="nil"/>
              <w:left w:val="nil"/>
              <w:bottom w:val="single" w:sz="4" w:space="0" w:color="auto"/>
              <w:right w:val="single" w:sz="4" w:space="0" w:color="auto"/>
            </w:tcBorders>
            <w:shd w:val="clear" w:color="000000" w:fill="FFFFFF"/>
            <w:vAlign w:val="center"/>
            <w:hideMark/>
          </w:tcPr>
          <w:p w14:paraId="57BC02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2C672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4,283,333</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721855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A9933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25079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12,850,000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7448FD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F216D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07029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12,850,000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9FC5A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12882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4A324C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6BFFF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AA01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2B79BB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F70F4C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6.1.18</w:t>
            </w:r>
          </w:p>
        </w:tc>
        <w:tc>
          <w:tcPr>
            <w:tcW w:w="250" w:type="pct"/>
            <w:tcBorders>
              <w:top w:val="nil"/>
              <w:left w:val="nil"/>
              <w:bottom w:val="single" w:sz="4" w:space="0" w:color="auto"/>
              <w:right w:val="single" w:sz="4" w:space="0" w:color="auto"/>
            </w:tcBorders>
            <w:shd w:val="clear" w:color="auto" w:fill="auto"/>
            <w:vAlign w:val="center"/>
            <w:hideMark/>
          </w:tcPr>
          <w:p w14:paraId="7B6B7871"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Kryerja e aktiviteteve ndërgjegjësuese dhe edukuese lidhur me të gjitha format e kërcënimeve në hapësirën kibernetike për të gjitha grupet e shoqërisë.</w:t>
            </w:r>
          </w:p>
        </w:tc>
        <w:tc>
          <w:tcPr>
            <w:tcW w:w="196" w:type="pct"/>
            <w:tcBorders>
              <w:top w:val="nil"/>
              <w:left w:val="nil"/>
              <w:bottom w:val="single" w:sz="4" w:space="0" w:color="auto"/>
              <w:right w:val="single" w:sz="4" w:space="0" w:color="auto"/>
            </w:tcBorders>
            <w:shd w:val="clear" w:color="auto" w:fill="auto"/>
            <w:vAlign w:val="center"/>
            <w:hideMark/>
          </w:tcPr>
          <w:p w14:paraId="64F87472" w14:textId="4F5C6896"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E-qeverisja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01140</w:t>
            </w:r>
          </w:p>
        </w:tc>
        <w:tc>
          <w:tcPr>
            <w:tcW w:w="204" w:type="pct"/>
            <w:tcBorders>
              <w:top w:val="nil"/>
              <w:left w:val="nil"/>
              <w:bottom w:val="single" w:sz="4" w:space="0" w:color="auto"/>
              <w:right w:val="single" w:sz="4" w:space="0" w:color="auto"/>
            </w:tcBorders>
            <w:shd w:val="clear" w:color="auto" w:fill="auto"/>
            <w:vAlign w:val="center"/>
            <w:hideMark/>
          </w:tcPr>
          <w:p w14:paraId="2A981A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për Sigurinë Kibernetike </w:t>
            </w:r>
          </w:p>
        </w:tc>
        <w:tc>
          <w:tcPr>
            <w:tcW w:w="181" w:type="pct"/>
            <w:tcBorders>
              <w:top w:val="nil"/>
              <w:left w:val="nil"/>
              <w:bottom w:val="single" w:sz="4" w:space="0" w:color="auto"/>
              <w:right w:val="single" w:sz="4" w:space="0" w:color="auto"/>
            </w:tcBorders>
            <w:shd w:val="clear" w:color="auto" w:fill="auto"/>
            <w:vAlign w:val="center"/>
            <w:hideMark/>
          </w:tcPr>
          <w:p w14:paraId="2846E9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AKSK</w:t>
            </w:r>
          </w:p>
        </w:tc>
        <w:tc>
          <w:tcPr>
            <w:tcW w:w="159" w:type="pct"/>
            <w:gridSpan w:val="2"/>
            <w:tcBorders>
              <w:top w:val="nil"/>
              <w:left w:val="nil"/>
              <w:bottom w:val="single" w:sz="4" w:space="0" w:color="auto"/>
              <w:right w:val="single" w:sz="4" w:space="0" w:color="auto"/>
            </w:tcBorders>
            <w:shd w:val="clear" w:color="auto" w:fill="auto"/>
            <w:vAlign w:val="center"/>
            <w:hideMark/>
          </w:tcPr>
          <w:p w14:paraId="437304F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E92B82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DAF4EA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5969A6D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531C90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82" w:type="pct"/>
            <w:tcBorders>
              <w:top w:val="nil"/>
              <w:left w:val="nil"/>
              <w:bottom w:val="single" w:sz="4" w:space="0" w:color="auto"/>
              <w:right w:val="single" w:sz="4" w:space="0" w:color="auto"/>
            </w:tcBorders>
            <w:shd w:val="clear" w:color="auto" w:fill="auto"/>
            <w:vAlign w:val="center"/>
            <w:hideMark/>
          </w:tcPr>
          <w:p w14:paraId="21FA5D0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1CD07C1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53532F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9" w:type="pct"/>
            <w:tcBorders>
              <w:top w:val="nil"/>
              <w:left w:val="nil"/>
              <w:bottom w:val="single" w:sz="4" w:space="0" w:color="auto"/>
              <w:right w:val="single" w:sz="4" w:space="0" w:color="auto"/>
            </w:tcBorders>
            <w:shd w:val="clear" w:color="auto" w:fill="auto"/>
            <w:vAlign w:val="center"/>
            <w:hideMark/>
          </w:tcPr>
          <w:p w14:paraId="64F0A81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7F6E227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F2D4FC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233" w:type="pct"/>
            <w:gridSpan w:val="2"/>
            <w:tcBorders>
              <w:top w:val="nil"/>
              <w:left w:val="nil"/>
              <w:bottom w:val="single" w:sz="4" w:space="0" w:color="auto"/>
              <w:right w:val="single" w:sz="4" w:space="0" w:color="auto"/>
            </w:tcBorders>
            <w:shd w:val="clear" w:color="auto" w:fill="auto"/>
            <w:vAlign w:val="center"/>
            <w:hideMark/>
          </w:tcPr>
          <w:p w14:paraId="485B4F3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51" w:type="pct"/>
            <w:gridSpan w:val="2"/>
            <w:tcBorders>
              <w:top w:val="nil"/>
              <w:left w:val="nil"/>
              <w:bottom w:val="single" w:sz="4" w:space="0" w:color="auto"/>
              <w:right w:val="single" w:sz="4" w:space="0" w:color="auto"/>
            </w:tcBorders>
            <w:shd w:val="clear" w:color="auto" w:fill="auto"/>
            <w:vAlign w:val="center"/>
            <w:hideMark/>
          </w:tcPr>
          <w:p w14:paraId="71FA4EA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AA8A24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236" w:type="pct"/>
            <w:gridSpan w:val="2"/>
            <w:tcBorders>
              <w:top w:val="nil"/>
              <w:left w:val="nil"/>
              <w:bottom w:val="single" w:sz="4" w:space="0" w:color="auto"/>
              <w:right w:val="single" w:sz="4" w:space="0" w:color="auto"/>
            </w:tcBorders>
            <w:shd w:val="clear" w:color="auto" w:fill="auto"/>
            <w:vAlign w:val="center"/>
            <w:hideMark/>
          </w:tcPr>
          <w:p w14:paraId="2265710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49" w:type="pct"/>
            <w:gridSpan w:val="2"/>
            <w:tcBorders>
              <w:top w:val="nil"/>
              <w:left w:val="nil"/>
              <w:bottom w:val="single" w:sz="4" w:space="0" w:color="auto"/>
              <w:right w:val="single" w:sz="4" w:space="0" w:color="auto"/>
            </w:tcBorders>
            <w:shd w:val="clear" w:color="auto" w:fill="auto"/>
            <w:vAlign w:val="center"/>
            <w:hideMark/>
          </w:tcPr>
          <w:p w14:paraId="28AD019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022C99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57" w:type="pct"/>
            <w:gridSpan w:val="4"/>
            <w:tcBorders>
              <w:top w:val="nil"/>
              <w:left w:val="nil"/>
              <w:bottom w:val="single" w:sz="4" w:space="0" w:color="auto"/>
              <w:right w:val="single" w:sz="4" w:space="0" w:color="auto"/>
            </w:tcBorders>
            <w:shd w:val="clear" w:color="auto" w:fill="auto"/>
            <w:vAlign w:val="center"/>
            <w:hideMark/>
          </w:tcPr>
          <w:p w14:paraId="219D31A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6868E3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3099BF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2B0DBA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5E73A6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r>
      <w:tr w:rsidR="00095C63" w:rsidRPr="00531CA9" w14:paraId="40269D9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8DE8F35"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6.1.19</w:t>
            </w:r>
          </w:p>
        </w:tc>
        <w:tc>
          <w:tcPr>
            <w:tcW w:w="250" w:type="pct"/>
            <w:tcBorders>
              <w:top w:val="nil"/>
              <w:left w:val="nil"/>
              <w:bottom w:val="single" w:sz="4" w:space="0" w:color="auto"/>
              <w:right w:val="single" w:sz="4" w:space="0" w:color="auto"/>
            </w:tcBorders>
            <w:shd w:val="clear" w:color="auto" w:fill="auto"/>
            <w:vAlign w:val="center"/>
            <w:hideMark/>
          </w:tcPr>
          <w:p w14:paraId="7D28AD2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Bashkëpunimi dhe bashkërendimi i punës me të gjitha institucionet përgjegjëse për sigurinë dhe mbrojtjen e fëmijëve dhe të rinjve </w:t>
            </w:r>
            <w:r w:rsidRPr="00D862F5">
              <w:rPr>
                <w:rFonts w:ascii="Arial" w:eastAsia="Times New Roman" w:hAnsi="Arial" w:cs="Arial"/>
                <w:i/>
                <w:color w:val="000000"/>
                <w:sz w:val="6"/>
                <w:szCs w:val="6"/>
                <w:lang w:eastAsia="sq-AL"/>
              </w:rPr>
              <w:t>online</w:t>
            </w:r>
            <w:r w:rsidRPr="00531CA9">
              <w:rPr>
                <w:rFonts w:ascii="Arial" w:eastAsia="Times New Roman" w:hAnsi="Arial" w:cs="Arial"/>
                <w:color w:val="000000"/>
                <w:sz w:val="6"/>
                <w:szCs w:val="6"/>
                <w:lang w:eastAsia="sq-AL"/>
              </w:rPr>
              <w:t>.</w:t>
            </w:r>
          </w:p>
        </w:tc>
        <w:tc>
          <w:tcPr>
            <w:tcW w:w="196" w:type="pct"/>
            <w:tcBorders>
              <w:top w:val="nil"/>
              <w:left w:val="nil"/>
              <w:bottom w:val="single" w:sz="4" w:space="0" w:color="auto"/>
              <w:right w:val="single" w:sz="4" w:space="0" w:color="auto"/>
            </w:tcBorders>
            <w:shd w:val="clear" w:color="auto" w:fill="auto"/>
            <w:vAlign w:val="center"/>
            <w:hideMark/>
          </w:tcPr>
          <w:p w14:paraId="1C87CD9F" w14:textId="5BB9F885"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E-qeverisja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01140</w:t>
            </w:r>
          </w:p>
        </w:tc>
        <w:tc>
          <w:tcPr>
            <w:tcW w:w="204" w:type="pct"/>
            <w:tcBorders>
              <w:top w:val="nil"/>
              <w:left w:val="nil"/>
              <w:bottom w:val="nil"/>
              <w:right w:val="nil"/>
            </w:tcBorders>
            <w:shd w:val="clear" w:color="auto" w:fill="auto"/>
            <w:vAlign w:val="center"/>
            <w:hideMark/>
          </w:tcPr>
          <w:p w14:paraId="20E80A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për Sigurinë Kibernetike </w:t>
            </w:r>
          </w:p>
        </w:tc>
        <w:tc>
          <w:tcPr>
            <w:tcW w:w="181" w:type="pct"/>
            <w:tcBorders>
              <w:top w:val="nil"/>
              <w:left w:val="single" w:sz="4" w:space="0" w:color="auto"/>
              <w:bottom w:val="single" w:sz="4" w:space="0" w:color="auto"/>
              <w:right w:val="single" w:sz="4" w:space="0" w:color="auto"/>
            </w:tcBorders>
            <w:shd w:val="clear" w:color="auto" w:fill="auto"/>
            <w:vAlign w:val="center"/>
            <w:hideMark/>
          </w:tcPr>
          <w:p w14:paraId="00E4E43F" w14:textId="0F0B130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MSHMS/ASHDMF;</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MSHRF;</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p>
        </w:tc>
        <w:tc>
          <w:tcPr>
            <w:tcW w:w="159" w:type="pct"/>
            <w:gridSpan w:val="2"/>
            <w:tcBorders>
              <w:top w:val="nil"/>
              <w:left w:val="nil"/>
              <w:bottom w:val="single" w:sz="4" w:space="0" w:color="auto"/>
              <w:right w:val="single" w:sz="4" w:space="0" w:color="auto"/>
            </w:tcBorders>
            <w:shd w:val="clear" w:color="auto" w:fill="auto"/>
            <w:vAlign w:val="center"/>
            <w:hideMark/>
          </w:tcPr>
          <w:p w14:paraId="681506E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09B6805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967812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52D250F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978FC7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82" w:type="pct"/>
            <w:tcBorders>
              <w:top w:val="nil"/>
              <w:left w:val="nil"/>
              <w:bottom w:val="single" w:sz="4" w:space="0" w:color="auto"/>
              <w:right w:val="single" w:sz="4" w:space="0" w:color="auto"/>
            </w:tcBorders>
            <w:shd w:val="clear" w:color="auto" w:fill="auto"/>
            <w:vAlign w:val="center"/>
            <w:hideMark/>
          </w:tcPr>
          <w:p w14:paraId="617AD1F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3FD62EC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6CC47C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9" w:type="pct"/>
            <w:tcBorders>
              <w:top w:val="nil"/>
              <w:left w:val="nil"/>
              <w:bottom w:val="single" w:sz="4" w:space="0" w:color="auto"/>
              <w:right w:val="single" w:sz="4" w:space="0" w:color="auto"/>
            </w:tcBorders>
            <w:shd w:val="clear" w:color="auto" w:fill="auto"/>
            <w:vAlign w:val="center"/>
            <w:hideMark/>
          </w:tcPr>
          <w:p w14:paraId="35EB6B5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23811F8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BA43A3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233" w:type="pct"/>
            <w:gridSpan w:val="2"/>
            <w:tcBorders>
              <w:top w:val="nil"/>
              <w:left w:val="nil"/>
              <w:bottom w:val="single" w:sz="4" w:space="0" w:color="auto"/>
              <w:right w:val="single" w:sz="4" w:space="0" w:color="auto"/>
            </w:tcBorders>
            <w:shd w:val="clear" w:color="auto" w:fill="auto"/>
            <w:vAlign w:val="center"/>
            <w:hideMark/>
          </w:tcPr>
          <w:p w14:paraId="565B241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51" w:type="pct"/>
            <w:gridSpan w:val="2"/>
            <w:tcBorders>
              <w:top w:val="nil"/>
              <w:left w:val="nil"/>
              <w:bottom w:val="single" w:sz="4" w:space="0" w:color="auto"/>
              <w:right w:val="single" w:sz="4" w:space="0" w:color="auto"/>
            </w:tcBorders>
            <w:shd w:val="clear" w:color="auto" w:fill="auto"/>
            <w:vAlign w:val="center"/>
            <w:hideMark/>
          </w:tcPr>
          <w:p w14:paraId="0183FF0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FDAF79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236" w:type="pct"/>
            <w:gridSpan w:val="2"/>
            <w:tcBorders>
              <w:top w:val="nil"/>
              <w:left w:val="nil"/>
              <w:bottom w:val="single" w:sz="4" w:space="0" w:color="auto"/>
              <w:right w:val="single" w:sz="4" w:space="0" w:color="auto"/>
            </w:tcBorders>
            <w:shd w:val="clear" w:color="auto" w:fill="auto"/>
            <w:vAlign w:val="center"/>
            <w:hideMark/>
          </w:tcPr>
          <w:p w14:paraId="4E5881F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49" w:type="pct"/>
            <w:gridSpan w:val="2"/>
            <w:tcBorders>
              <w:top w:val="nil"/>
              <w:left w:val="nil"/>
              <w:bottom w:val="single" w:sz="4" w:space="0" w:color="auto"/>
              <w:right w:val="single" w:sz="4" w:space="0" w:color="auto"/>
            </w:tcBorders>
            <w:shd w:val="clear" w:color="auto" w:fill="auto"/>
            <w:vAlign w:val="center"/>
            <w:hideMark/>
          </w:tcPr>
          <w:p w14:paraId="347DE10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2F9C2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57" w:type="pct"/>
            <w:gridSpan w:val="4"/>
            <w:tcBorders>
              <w:top w:val="nil"/>
              <w:left w:val="nil"/>
              <w:bottom w:val="single" w:sz="4" w:space="0" w:color="auto"/>
              <w:right w:val="single" w:sz="4" w:space="0" w:color="auto"/>
            </w:tcBorders>
            <w:shd w:val="clear" w:color="auto" w:fill="auto"/>
            <w:vAlign w:val="center"/>
            <w:hideMark/>
          </w:tcPr>
          <w:p w14:paraId="29860AE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165D73D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1A311DB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94D30C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154E01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r>
      <w:tr w:rsidR="00095C63" w:rsidRPr="00531CA9" w14:paraId="7856499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4796B2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6.1.20</w:t>
            </w:r>
          </w:p>
        </w:tc>
        <w:tc>
          <w:tcPr>
            <w:tcW w:w="250" w:type="pct"/>
            <w:tcBorders>
              <w:top w:val="nil"/>
              <w:left w:val="nil"/>
              <w:bottom w:val="single" w:sz="4" w:space="0" w:color="auto"/>
              <w:right w:val="single" w:sz="4" w:space="0" w:color="auto"/>
            </w:tcBorders>
            <w:shd w:val="clear" w:color="auto" w:fill="auto"/>
            <w:vAlign w:val="center"/>
            <w:hideMark/>
          </w:tcPr>
          <w:p w14:paraId="611065D9"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Organizimi i takimeve dhe fushatave ndërgjegjësuese me punonjësit në shkolla, prindër dhe edukatorët në lidhje me rreziqet dhe problemet me të cilat përballen fëmijët në Internet. </w:t>
            </w:r>
          </w:p>
        </w:tc>
        <w:tc>
          <w:tcPr>
            <w:tcW w:w="196" w:type="pct"/>
            <w:tcBorders>
              <w:top w:val="nil"/>
              <w:left w:val="nil"/>
              <w:bottom w:val="single" w:sz="4" w:space="0" w:color="auto"/>
              <w:right w:val="single" w:sz="4" w:space="0" w:color="auto"/>
            </w:tcBorders>
            <w:shd w:val="clear" w:color="auto" w:fill="auto"/>
            <w:vAlign w:val="center"/>
            <w:hideMark/>
          </w:tcPr>
          <w:p w14:paraId="4D2015E4" w14:textId="05C152C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E-qeverisja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01140</w:t>
            </w:r>
          </w:p>
        </w:tc>
        <w:tc>
          <w:tcPr>
            <w:tcW w:w="204" w:type="pct"/>
            <w:tcBorders>
              <w:top w:val="single" w:sz="4" w:space="0" w:color="auto"/>
              <w:left w:val="nil"/>
              <w:bottom w:val="single" w:sz="4" w:space="0" w:color="auto"/>
              <w:right w:val="single" w:sz="4" w:space="0" w:color="auto"/>
            </w:tcBorders>
            <w:shd w:val="clear" w:color="auto" w:fill="auto"/>
            <w:vAlign w:val="center"/>
            <w:hideMark/>
          </w:tcPr>
          <w:p w14:paraId="62F4A0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për Sigurinë Kibernetike </w:t>
            </w:r>
          </w:p>
        </w:tc>
        <w:tc>
          <w:tcPr>
            <w:tcW w:w="181" w:type="pct"/>
            <w:tcBorders>
              <w:top w:val="nil"/>
              <w:left w:val="nil"/>
              <w:bottom w:val="single" w:sz="4" w:space="0" w:color="auto"/>
              <w:right w:val="single" w:sz="4" w:space="0" w:color="auto"/>
            </w:tcBorders>
            <w:shd w:val="clear" w:color="auto" w:fill="auto"/>
            <w:vAlign w:val="center"/>
            <w:hideMark/>
          </w:tcPr>
          <w:p w14:paraId="5DBB2BD8" w14:textId="4E0D0FC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 MSHMS</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/ASHDMF,</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auto" w:fill="auto"/>
            <w:vAlign w:val="center"/>
            <w:hideMark/>
          </w:tcPr>
          <w:p w14:paraId="708DEAC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0F7521C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B9C78A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5CCC5C9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7096EE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82" w:type="pct"/>
            <w:tcBorders>
              <w:top w:val="nil"/>
              <w:left w:val="nil"/>
              <w:bottom w:val="single" w:sz="4" w:space="0" w:color="auto"/>
              <w:right w:val="single" w:sz="4" w:space="0" w:color="auto"/>
            </w:tcBorders>
            <w:shd w:val="clear" w:color="auto" w:fill="auto"/>
            <w:vAlign w:val="center"/>
            <w:hideMark/>
          </w:tcPr>
          <w:p w14:paraId="2FF0E13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46FD15D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63C5DB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9" w:type="pct"/>
            <w:tcBorders>
              <w:top w:val="nil"/>
              <w:left w:val="nil"/>
              <w:bottom w:val="single" w:sz="4" w:space="0" w:color="auto"/>
              <w:right w:val="single" w:sz="4" w:space="0" w:color="auto"/>
            </w:tcBorders>
            <w:shd w:val="clear" w:color="auto" w:fill="auto"/>
            <w:vAlign w:val="center"/>
            <w:hideMark/>
          </w:tcPr>
          <w:p w14:paraId="04E3B8D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173" w:type="pct"/>
            <w:tcBorders>
              <w:top w:val="nil"/>
              <w:left w:val="nil"/>
              <w:bottom w:val="single" w:sz="4" w:space="0" w:color="auto"/>
              <w:right w:val="single" w:sz="4" w:space="0" w:color="auto"/>
            </w:tcBorders>
            <w:shd w:val="clear" w:color="auto" w:fill="auto"/>
            <w:vAlign w:val="center"/>
            <w:hideMark/>
          </w:tcPr>
          <w:p w14:paraId="2F3763C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AFBA84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70,863</w:t>
            </w:r>
          </w:p>
        </w:tc>
        <w:tc>
          <w:tcPr>
            <w:tcW w:w="233" w:type="pct"/>
            <w:gridSpan w:val="2"/>
            <w:tcBorders>
              <w:top w:val="nil"/>
              <w:left w:val="nil"/>
              <w:bottom w:val="single" w:sz="4" w:space="0" w:color="auto"/>
              <w:right w:val="single" w:sz="4" w:space="0" w:color="auto"/>
            </w:tcBorders>
            <w:shd w:val="clear" w:color="auto" w:fill="auto"/>
            <w:vAlign w:val="center"/>
            <w:hideMark/>
          </w:tcPr>
          <w:p w14:paraId="2374781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51" w:type="pct"/>
            <w:gridSpan w:val="2"/>
            <w:tcBorders>
              <w:top w:val="nil"/>
              <w:left w:val="nil"/>
              <w:bottom w:val="single" w:sz="4" w:space="0" w:color="auto"/>
              <w:right w:val="single" w:sz="4" w:space="0" w:color="auto"/>
            </w:tcBorders>
            <w:shd w:val="clear" w:color="auto" w:fill="auto"/>
            <w:vAlign w:val="center"/>
            <w:hideMark/>
          </w:tcPr>
          <w:p w14:paraId="4630471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524792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236" w:type="pct"/>
            <w:gridSpan w:val="2"/>
            <w:tcBorders>
              <w:top w:val="nil"/>
              <w:left w:val="nil"/>
              <w:bottom w:val="single" w:sz="4" w:space="0" w:color="auto"/>
              <w:right w:val="single" w:sz="4" w:space="0" w:color="auto"/>
            </w:tcBorders>
            <w:shd w:val="clear" w:color="auto" w:fill="auto"/>
            <w:vAlign w:val="center"/>
            <w:hideMark/>
          </w:tcPr>
          <w:p w14:paraId="2347A1C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49" w:type="pct"/>
            <w:gridSpan w:val="2"/>
            <w:tcBorders>
              <w:top w:val="nil"/>
              <w:left w:val="nil"/>
              <w:bottom w:val="single" w:sz="4" w:space="0" w:color="auto"/>
              <w:right w:val="single" w:sz="4" w:space="0" w:color="auto"/>
            </w:tcBorders>
            <w:shd w:val="clear" w:color="auto" w:fill="auto"/>
            <w:vAlign w:val="center"/>
            <w:hideMark/>
          </w:tcPr>
          <w:p w14:paraId="0E174C3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ED4389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212,589</w:t>
            </w:r>
          </w:p>
        </w:tc>
        <w:tc>
          <w:tcPr>
            <w:tcW w:w="157" w:type="pct"/>
            <w:gridSpan w:val="4"/>
            <w:tcBorders>
              <w:top w:val="nil"/>
              <w:left w:val="nil"/>
              <w:bottom w:val="single" w:sz="4" w:space="0" w:color="auto"/>
              <w:right w:val="single" w:sz="4" w:space="0" w:color="auto"/>
            </w:tcBorders>
            <w:shd w:val="clear" w:color="auto" w:fill="auto"/>
            <w:vAlign w:val="center"/>
            <w:hideMark/>
          </w:tcPr>
          <w:p w14:paraId="1E8BEBC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8E1BD0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071CF60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D165D0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DFAC4A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r>
      <w:tr w:rsidR="00095C63" w:rsidRPr="00531CA9" w14:paraId="75233A3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1526F1D"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6.1.21</w:t>
            </w:r>
          </w:p>
        </w:tc>
        <w:tc>
          <w:tcPr>
            <w:tcW w:w="250" w:type="pct"/>
            <w:tcBorders>
              <w:top w:val="nil"/>
              <w:left w:val="nil"/>
              <w:bottom w:val="single" w:sz="4" w:space="0" w:color="auto"/>
              <w:right w:val="single" w:sz="4" w:space="0" w:color="auto"/>
            </w:tcBorders>
            <w:shd w:val="clear" w:color="auto" w:fill="auto"/>
            <w:vAlign w:val="center"/>
            <w:hideMark/>
          </w:tcPr>
          <w:p w14:paraId="727D812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programeve të trajnimit për Punonjësit e Mbrojtjes së Fëmijës lidhur me trajtimin e rasteve të fëmijëve në nevojë për mbrojtje ku rreziku i dhunës, abuzimit, shfrytëzimit apo neglizhimit lidhet me internetin dhe teknologjitë e informacionit.</w:t>
            </w:r>
          </w:p>
        </w:tc>
        <w:tc>
          <w:tcPr>
            <w:tcW w:w="196" w:type="pct"/>
            <w:tcBorders>
              <w:top w:val="nil"/>
              <w:left w:val="nil"/>
              <w:bottom w:val="single" w:sz="4" w:space="0" w:color="auto"/>
              <w:right w:val="single" w:sz="4" w:space="0" w:color="auto"/>
            </w:tcBorders>
            <w:shd w:val="clear" w:color="auto" w:fill="auto"/>
            <w:vAlign w:val="center"/>
            <w:hideMark/>
          </w:tcPr>
          <w:p w14:paraId="53D18CCA" w14:textId="6D484A55"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E-qeverisja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01140</w:t>
            </w:r>
          </w:p>
        </w:tc>
        <w:tc>
          <w:tcPr>
            <w:tcW w:w="204" w:type="pct"/>
            <w:tcBorders>
              <w:top w:val="nil"/>
              <w:left w:val="nil"/>
              <w:bottom w:val="single" w:sz="4" w:space="0" w:color="auto"/>
              <w:right w:val="single" w:sz="4" w:space="0" w:color="auto"/>
            </w:tcBorders>
            <w:shd w:val="clear" w:color="auto" w:fill="auto"/>
            <w:vAlign w:val="center"/>
            <w:hideMark/>
          </w:tcPr>
          <w:p w14:paraId="2912FB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për Sigurinë Kibernetike </w:t>
            </w:r>
          </w:p>
        </w:tc>
        <w:tc>
          <w:tcPr>
            <w:tcW w:w="181" w:type="pct"/>
            <w:tcBorders>
              <w:top w:val="nil"/>
              <w:left w:val="nil"/>
              <w:bottom w:val="single" w:sz="4" w:space="0" w:color="auto"/>
              <w:right w:val="single" w:sz="4" w:space="0" w:color="auto"/>
            </w:tcBorders>
            <w:shd w:val="clear" w:color="auto" w:fill="auto"/>
            <w:vAlign w:val="center"/>
            <w:hideMark/>
          </w:tcPr>
          <w:p w14:paraId="58480ADC" w14:textId="78875FE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MSHMS/AS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HDMF</w:t>
            </w:r>
          </w:p>
        </w:tc>
        <w:tc>
          <w:tcPr>
            <w:tcW w:w="159" w:type="pct"/>
            <w:gridSpan w:val="2"/>
            <w:tcBorders>
              <w:top w:val="nil"/>
              <w:left w:val="nil"/>
              <w:bottom w:val="single" w:sz="4" w:space="0" w:color="auto"/>
              <w:right w:val="single" w:sz="4" w:space="0" w:color="auto"/>
            </w:tcBorders>
            <w:shd w:val="clear" w:color="auto" w:fill="auto"/>
            <w:vAlign w:val="center"/>
            <w:hideMark/>
          </w:tcPr>
          <w:p w14:paraId="5ED5893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0FCEC8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20AB4B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73" w:type="pct"/>
            <w:tcBorders>
              <w:top w:val="nil"/>
              <w:left w:val="nil"/>
              <w:bottom w:val="single" w:sz="4" w:space="0" w:color="auto"/>
              <w:right w:val="single" w:sz="4" w:space="0" w:color="auto"/>
            </w:tcBorders>
            <w:shd w:val="clear" w:color="auto" w:fill="auto"/>
            <w:vAlign w:val="center"/>
            <w:hideMark/>
          </w:tcPr>
          <w:p w14:paraId="2FC3706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7BBE16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82" w:type="pct"/>
            <w:tcBorders>
              <w:top w:val="nil"/>
              <w:left w:val="nil"/>
              <w:bottom w:val="single" w:sz="4" w:space="0" w:color="auto"/>
              <w:right w:val="single" w:sz="4" w:space="0" w:color="auto"/>
            </w:tcBorders>
            <w:shd w:val="clear" w:color="auto" w:fill="auto"/>
            <w:vAlign w:val="center"/>
            <w:hideMark/>
          </w:tcPr>
          <w:p w14:paraId="7DC413C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73" w:type="pct"/>
            <w:tcBorders>
              <w:top w:val="nil"/>
              <w:left w:val="nil"/>
              <w:bottom w:val="single" w:sz="4" w:space="0" w:color="auto"/>
              <w:right w:val="single" w:sz="4" w:space="0" w:color="auto"/>
            </w:tcBorders>
            <w:shd w:val="clear" w:color="auto" w:fill="auto"/>
            <w:vAlign w:val="center"/>
            <w:hideMark/>
          </w:tcPr>
          <w:p w14:paraId="6637727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82F097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79" w:type="pct"/>
            <w:tcBorders>
              <w:top w:val="nil"/>
              <w:left w:val="nil"/>
              <w:bottom w:val="single" w:sz="4" w:space="0" w:color="auto"/>
              <w:right w:val="single" w:sz="4" w:space="0" w:color="auto"/>
            </w:tcBorders>
            <w:shd w:val="clear" w:color="auto" w:fill="auto"/>
            <w:vAlign w:val="center"/>
            <w:hideMark/>
          </w:tcPr>
          <w:p w14:paraId="3F8BB41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73" w:type="pct"/>
            <w:tcBorders>
              <w:top w:val="nil"/>
              <w:left w:val="nil"/>
              <w:bottom w:val="single" w:sz="4" w:space="0" w:color="auto"/>
              <w:right w:val="single" w:sz="4" w:space="0" w:color="auto"/>
            </w:tcBorders>
            <w:shd w:val="clear" w:color="auto" w:fill="auto"/>
            <w:vAlign w:val="center"/>
            <w:hideMark/>
          </w:tcPr>
          <w:p w14:paraId="6D897CE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4E895E8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233" w:type="pct"/>
            <w:gridSpan w:val="2"/>
            <w:tcBorders>
              <w:top w:val="nil"/>
              <w:left w:val="nil"/>
              <w:bottom w:val="single" w:sz="4" w:space="0" w:color="auto"/>
              <w:right w:val="single" w:sz="4" w:space="0" w:color="auto"/>
            </w:tcBorders>
            <w:shd w:val="clear" w:color="auto" w:fill="auto"/>
            <w:vAlign w:val="center"/>
            <w:hideMark/>
          </w:tcPr>
          <w:p w14:paraId="06FBDB9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51" w:type="pct"/>
            <w:gridSpan w:val="2"/>
            <w:tcBorders>
              <w:top w:val="nil"/>
              <w:left w:val="nil"/>
              <w:bottom w:val="single" w:sz="4" w:space="0" w:color="auto"/>
              <w:right w:val="single" w:sz="4" w:space="0" w:color="auto"/>
            </w:tcBorders>
            <w:shd w:val="clear" w:color="auto" w:fill="auto"/>
            <w:vAlign w:val="center"/>
            <w:hideMark/>
          </w:tcPr>
          <w:p w14:paraId="0723664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4177D6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236" w:type="pct"/>
            <w:gridSpan w:val="2"/>
            <w:tcBorders>
              <w:top w:val="nil"/>
              <w:left w:val="nil"/>
              <w:bottom w:val="single" w:sz="4" w:space="0" w:color="auto"/>
              <w:right w:val="single" w:sz="4" w:space="0" w:color="auto"/>
            </w:tcBorders>
            <w:shd w:val="clear" w:color="auto" w:fill="auto"/>
            <w:vAlign w:val="center"/>
            <w:hideMark/>
          </w:tcPr>
          <w:p w14:paraId="4432701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49" w:type="pct"/>
            <w:gridSpan w:val="2"/>
            <w:tcBorders>
              <w:top w:val="nil"/>
              <w:left w:val="nil"/>
              <w:bottom w:val="single" w:sz="4" w:space="0" w:color="auto"/>
              <w:right w:val="single" w:sz="4" w:space="0" w:color="auto"/>
            </w:tcBorders>
            <w:shd w:val="clear" w:color="auto" w:fill="auto"/>
            <w:vAlign w:val="center"/>
            <w:hideMark/>
          </w:tcPr>
          <w:p w14:paraId="5E0331D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B9BFF3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22,859</w:t>
            </w:r>
          </w:p>
        </w:tc>
        <w:tc>
          <w:tcPr>
            <w:tcW w:w="157" w:type="pct"/>
            <w:gridSpan w:val="4"/>
            <w:tcBorders>
              <w:top w:val="nil"/>
              <w:left w:val="nil"/>
              <w:bottom w:val="single" w:sz="4" w:space="0" w:color="auto"/>
              <w:right w:val="single" w:sz="4" w:space="0" w:color="auto"/>
            </w:tcBorders>
            <w:shd w:val="clear" w:color="auto" w:fill="auto"/>
            <w:vAlign w:val="center"/>
            <w:hideMark/>
          </w:tcPr>
          <w:p w14:paraId="6A9BA3D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FE989C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6D56ADB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153486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30C97A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r>
      <w:tr w:rsidR="00095C63" w:rsidRPr="00531CA9" w14:paraId="3E30DD4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37D0135"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6.1.22</w:t>
            </w:r>
          </w:p>
        </w:tc>
        <w:tc>
          <w:tcPr>
            <w:tcW w:w="250" w:type="pct"/>
            <w:tcBorders>
              <w:top w:val="nil"/>
              <w:left w:val="nil"/>
              <w:bottom w:val="single" w:sz="4" w:space="0" w:color="auto"/>
              <w:right w:val="single" w:sz="4" w:space="0" w:color="auto"/>
            </w:tcBorders>
            <w:shd w:val="clear" w:color="auto" w:fill="auto"/>
            <w:vAlign w:val="center"/>
            <w:hideMark/>
          </w:tcPr>
          <w:p w14:paraId="4DA43521" w14:textId="7AE6B371"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Promovimi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i mekanizmave ekzistues të aplikuar për sigurinë e fëmijëve në Internet nëpërmjet bashkëpunimit me ofruesit e shërbimit të internetit. </w:t>
            </w:r>
          </w:p>
        </w:tc>
        <w:tc>
          <w:tcPr>
            <w:tcW w:w="196" w:type="pct"/>
            <w:tcBorders>
              <w:top w:val="nil"/>
              <w:left w:val="nil"/>
              <w:bottom w:val="single" w:sz="4" w:space="0" w:color="auto"/>
              <w:right w:val="single" w:sz="4" w:space="0" w:color="auto"/>
            </w:tcBorders>
            <w:shd w:val="clear" w:color="auto" w:fill="auto"/>
            <w:vAlign w:val="center"/>
            <w:hideMark/>
          </w:tcPr>
          <w:p w14:paraId="2F971BE4" w14:textId="1280460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E-qeverisja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01140</w:t>
            </w:r>
          </w:p>
        </w:tc>
        <w:tc>
          <w:tcPr>
            <w:tcW w:w="204" w:type="pct"/>
            <w:tcBorders>
              <w:top w:val="nil"/>
              <w:left w:val="nil"/>
              <w:bottom w:val="single" w:sz="4" w:space="0" w:color="auto"/>
              <w:right w:val="single" w:sz="4" w:space="0" w:color="auto"/>
            </w:tcBorders>
            <w:shd w:val="clear" w:color="auto" w:fill="auto"/>
            <w:vAlign w:val="center"/>
            <w:hideMark/>
          </w:tcPr>
          <w:p w14:paraId="5315B8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për Sigurinë Kibernetike </w:t>
            </w:r>
          </w:p>
        </w:tc>
        <w:tc>
          <w:tcPr>
            <w:tcW w:w="181" w:type="pct"/>
            <w:tcBorders>
              <w:top w:val="nil"/>
              <w:left w:val="nil"/>
              <w:bottom w:val="single" w:sz="4" w:space="0" w:color="auto"/>
              <w:right w:val="single" w:sz="4" w:space="0" w:color="auto"/>
            </w:tcBorders>
            <w:shd w:val="clear" w:color="auto" w:fill="auto"/>
            <w:vAlign w:val="center"/>
            <w:hideMark/>
          </w:tcPr>
          <w:p w14:paraId="035B47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MSHMS/ASHDMF</w:t>
            </w:r>
          </w:p>
        </w:tc>
        <w:tc>
          <w:tcPr>
            <w:tcW w:w="159" w:type="pct"/>
            <w:gridSpan w:val="2"/>
            <w:tcBorders>
              <w:top w:val="nil"/>
              <w:left w:val="nil"/>
              <w:bottom w:val="single" w:sz="4" w:space="0" w:color="auto"/>
              <w:right w:val="single" w:sz="4" w:space="0" w:color="auto"/>
            </w:tcBorders>
            <w:shd w:val="clear" w:color="auto" w:fill="auto"/>
            <w:vAlign w:val="center"/>
            <w:hideMark/>
          </w:tcPr>
          <w:p w14:paraId="5FCD147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9982CF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E010D7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496E67F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B986C5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82" w:type="pct"/>
            <w:tcBorders>
              <w:top w:val="nil"/>
              <w:left w:val="nil"/>
              <w:bottom w:val="single" w:sz="4" w:space="0" w:color="auto"/>
              <w:right w:val="single" w:sz="4" w:space="0" w:color="auto"/>
            </w:tcBorders>
            <w:shd w:val="clear" w:color="auto" w:fill="auto"/>
            <w:vAlign w:val="center"/>
            <w:hideMark/>
          </w:tcPr>
          <w:p w14:paraId="1181231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222D03C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3F5AC0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9" w:type="pct"/>
            <w:tcBorders>
              <w:top w:val="nil"/>
              <w:left w:val="nil"/>
              <w:bottom w:val="single" w:sz="4" w:space="0" w:color="auto"/>
              <w:right w:val="single" w:sz="4" w:space="0" w:color="auto"/>
            </w:tcBorders>
            <w:shd w:val="clear" w:color="auto" w:fill="auto"/>
            <w:vAlign w:val="center"/>
            <w:hideMark/>
          </w:tcPr>
          <w:p w14:paraId="72D542C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173" w:type="pct"/>
            <w:tcBorders>
              <w:top w:val="nil"/>
              <w:left w:val="nil"/>
              <w:bottom w:val="single" w:sz="4" w:space="0" w:color="auto"/>
              <w:right w:val="single" w:sz="4" w:space="0" w:color="auto"/>
            </w:tcBorders>
            <w:shd w:val="clear" w:color="auto" w:fill="auto"/>
            <w:vAlign w:val="center"/>
            <w:hideMark/>
          </w:tcPr>
          <w:p w14:paraId="7A6F11D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20C97F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117,250</w:t>
            </w:r>
          </w:p>
        </w:tc>
        <w:tc>
          <w:tcPr>
            <w:tcW w:w="233" w:type="pct"/>
            <w:gridSpan w:val="2"/>
            <w:tcBorders>
              <w:top w:val="nil"/>
              <w:left w:val="nil"/>
              <w:bottom w:val="single" w:sz="4" w:space="0" w:color="auto"/>
              <w:right w:val="single" w:sz="4" w:space="0" w:color="auto"/>
            </w:tcBorders>
            <w:shd w:val="clear" w:color="auto" w:fill="auto"/>
            <w:vAlign w:val="center"/>
            <w:hideMark/>
          </w:tcPr>
          <w:p w14:paraId="082E820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51" w:type="pct"/>
            <w:gridSpan w:val="2"/>
            <w:tcBorders>
              <w:top w:val="nil"/>
              <w:left w:val="nil"/>
              <w:bottom w:val="single" w:sz="4" w:space="0" w:color="auto"/>
              <w:right w:val="single" w:sz="4" w:space="0" w:color="auto"/>
            </w:tcBorders>
            <w:shd w:val="clear" w:color="auto" w:fill="auto"/>
            <w:vAlign w:val="center"/>
            <w:hideMark/>
          </w:tcPr>
          <w:p w14:paraId="7B3EE8D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778211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236" w:type="pct"/>
            <w:gridSpan w:val="2"/>
            <w:tcBorders>
              <w:top w:val="nil"/>
              <w:left w:val="nil"/>
              <w:bottom w:val="single" w:sz="4" w:space="0" w:color="auto"/>
              <w:right w:val="single" w:sz="4" w:space="0" w:color="auto"/>
            </w:tcBorders>
            <w:shd w:val="clear" w:color="auto" w:fill="auto"/>
            <w:vAlign w:val="center"/>
            <w:hideMark/>
          </w:tcPr>
          <w:p w14:paraId="169AD2E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49" w:type="pct"/>
            <w:gridSpan w:val="2"/>
            <w:tcBorders>
              <w:top w:val="nil"/>
              <w:left w:val="nil"/>
              <w:bottom w:val="single" w:sz="4" w:space="0" w:color="auto"/>
              <w:right w:val="single" w:sz="4" w:space="0" w:color="auto"/>
            </w:tcBorders>
            <w:shd w:val="clear" w:color="auto" w:fill="auto"/>
            <w:vAlign w:val="center"/>
            <w:hideMark/>
          </w:tcPr>
          <w:p w14:paraId="4C9A272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0DC322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351,750</w:t>
            </w:r>
          </w:p>
        </w:tc>
        <w:tc>
          <w:tcPr>
            <w:tcW w:w="157" w:type="pct"/>
            <w:gridSpan w:val="4"/>
            <w:tcBorders>
              <w:top w:val="nil"/>
              <w:left w:val="nil"/>
              <w:bottom w:val="single" w:sz="4" w:space="0" w:color="auto"/>
              <w:right w:val="single" w:sz="4" w:space="0" w:color="auto"/>
            </w:tcBorders>
            <w:shd w:val="clear" w:color="auto" w:fill="auto"/>
            <w:vAlign w:val="center"/>
            <w:hideMark/>
          </w:tcPr>
          <w:p w14:paraId="2A7D8E4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DC776B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noWrap/>
            <w:vAlign w:val="center"/>
            <w:hideMark/>
          </w:tcPr>
          <w:p w14:paraId="5822CE5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A526A0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6BA252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r>
      <w:tr w:rsidR="00095C63" w:rsidRPr="00531CA9" w14:paraId="16A0FEA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73A5D3E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3BBECFA2" w14:textId="60EC69C3"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sidRPr="00531CA9">
              <w:rPr>
                <w:rFonts w:ascii="Arial" w:eastAsia="Times New Roman" w:hAnsi="Arial" w:cs="Arial"/>
                <w:b/>
                <w:bCs/>
                <w:color w:val="FF0000"/>
                <w:sz w:val="6"/>
                <w:szCs w:val="6"/>
                <w:lang w:eastAsia="sq-AL"/>
              </w:rPr>
              <w:t>objektivi</w:t>
            </w:r>
            <w:r w:rsidR="00D862F5">
              <w:rPr>
                <w:rFonts w:ascii="Arial" w:eastAsia="Times New Roman" w:hAnsi="Arial" w:cs="Arial"/>
                <w:b/>
                <w:bCs/>
                <w:color w:val="FF0000"/>
                <w:sz w:val="6"/>
                <w:szCs w:val="6"/>
                <w:lang w:eastAsia="sq-AL"/>
              </w:rPr>
              <w:t>t</w:t>
            </w:r>
            <w:r w:rsidR="00D862F5" w:rsidRPr="00531CA9">
              <w:rPr>
                <w:rFonts w:ascii="Arial" w:eastAsia="Times New Roman" w:hAnsi="Arial" w:cs="Arial"/>
                <w:b/>
                <w:bCs/>
                <w:color w:val="FF0000"/>
                <w:sz w:val="6"/>
                <w:szCs w:val="6"/>
                <w:lang w:eastAsia="sq-AL"/>
              </w:rPr>
              <w:t xml:space="preserve"> specifik</w:t>
            </w:r>
            <w:r w:rsidRPr="00531CA9">
              <w:rPr>
                <w:rFonts w:ascii="Arial" w:eastAsia="Times New Roman" w:hAnsi="Arial" w:cs="Arial"/>
                <w:b/>
                <w:bCs/>
                <w:color w:val="FF0000"/>
                <w:sz w:val="6"/>
                <w:szCs w:val="6"/>
                <w:lang w:eastAsia="sq-AL"/>
              </w:rPr>
              <w:t xml:space="preserve"> 1.2</w:t>
            </w:r>
          </w:p>
        </w:tc>
        <w:tc>
          <w:tcPr>
            <w:tcW w:w="196" w:type="pct"/>
            <w:tcBorders>
              <w:top w:val="nil"/>
              <w:left w:val="nil"/>
              <w:bottom w:val="single" w:sz="4" w:space="0" w:color="auto"/>
              <w:right w:val="single" w:sz="4" w:space="0" w:color="auto"/>
            </w:tcBorders>
            <w:shd w:val="clear" w:color="000000" w:fill="FFFFFF"/>
            <w:vAlign w:val="center"/>
            <w:hideMark/>
          </w:tcPr>
          <w:p w14:paraId="223052CB"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32E5008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1651F929"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1D0639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128AC0C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01248F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808,129,358</w:t>
            </w:r>
          </w:p>
        </w:tc>
        <w:tc>
          <w:tcPr>
            <w:tcW w:w="173" w:type="pct"/>
            <w:tcBorders>
              <w:top w:val="nil"/>
              <w:left w:val="nil"/>
              <w:bottom w:val="single" w:sz="4" w:space="0" w:color="auto"/>
              <w:right w:val="single" w:sz="4" w:space="0" w:color="auto"/>
            </w:tcBorders>
            <w:shd w:val="clear" w:color="000000" w:fill="FFFFFF"/>
            <w:vAlign w:val="center"/>
            <w:hideMark/>
          </w:tcPr>
          <w:p w14:paraId="088702A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42,000</w:t>
            </w:r>
          </w:p>
        </w:tc>
        <w:tc>
          <w:tcPr>
            <w:tcW w:w="188" w:type="pct"/>
            <w:tcBorders>
              <w:top w:val="nil"/>
              <w:left w:val="nil"/>
              <w:bottom w:val="single" w:sz="4" w:space="0" w:color="auto"/>
              <w:right w:val="single" w:sz="4" w:space="0" w:color="auto"/>
            </w:tcBorders>
            <w:shd w:val="clear" w:color="000000" w:fill="FFFFFF"/>
            <w:vAlign w:val="center"/>
            <w:hideMark/>
          </w:tcPr>
          <w:p w14:paraId="3E7E8EE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808,171,358</w:t>
            </w:r>
          </w:p>
        </w:tc>
        <w:tc>
          <w:tcPr>
            <w:tcW w:w="182" w:type="pct"/>
            <w:tcBorders>
              <w:top w:val="nil"/>
              <w:left w:val="nil"/>
              <w:bottom w:val="single" w:sz="4" w:space="0" w:color="auto"/>
              <w:right w:val="single" w:sz="4" w:space="0" w:color="auto"/>
            </w:tcBorders>
            <w:shd w:val="clear" w:color="000000" w:fill="FFFFFF"/>
            <w:vAlign w:val="center"/>
            <w:hideMark/>
          </w:tcPr>
          <w:p w14:paraId="183DD90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828,225,506</w:t>
            </w:r>
          </w:p>
        </w:tc>
        <w:tc>
          <w:tcPr>
            <w:tcW w:w="173" w:type="pct"/>
            <w:tcBorders>
              <w:top w:val="nil"/>
              <w:left w:val="nil"/>
              <w:bottom w:val="single" w:sz="4" w:space="0" w:color="auto"/>
              <w:right w:val="single" w:sz="4" w:space="0" w:color="auto"/>
            </w:tcBorders>
            <w:shd w:val="clear" w:color="000000" w:fill="FFFFFF"/>
            <w:vAlign w:val="center"/>
            <w:hideMark/>
          </w:tcPr>
          <w:p w14:paraId="17BC1E4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286,757</w:t>
            </w:r>
          </w:p>
        </w:tc>
        <w:tc>
          <w:tcPr>
            <w:tcW w:w="188" w:type="pct"/>
            <w:tcBorders>
              <w:top w:val="nil"/>
              <w:left w:val="nil"/>
              <w:bottom w:val="single" w:sz="4" w:space="0" w:color="auto"/>
              <w:right w:val="single" w:sz="4" w:space="0" w:color="auto"/>
            </w:tcBorders>
            <w:shd w:val="clear" w:color="000000" w:fill="FFFFFF"/>
            <w:vAlign w:val="center"/>
            <w:hideMark/>
          </w:tcPr>
          <w:p w14:paraId="26E2C59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828,512,263</w:t>
            </w:r>
          </w:p>
        </w:tc>
        <w:tc>
          <w:tcPr>
            <w:tcW w:w="179" w:type="pct"/>
            <w:tcBorders>
              <w:top w:val="nil"/>
              <w:left w:val="nil"/>
              <w:bottom w:val="single" w:sz="4" w:space="0" w:color="auto"/>
              <w:right w:val="single" w:sz="4" w:space="0" w:color="auto"/>
            </w:tcBorders>
            <w:shd w:val="clear" w:color="000000" w:fill="FFFFFF"/>
            <w:vAlign w:val="center"/>
            <w:hideMark/>
          </w:tcPr>
          <w:p w14:paraId="64C2067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833,091,488</w:t>
            </w:r>
          </w:p>
        </w:tc>
        <w:tc>
          <w:tcPr>
            <w:tcW w:w="173" w:type="pct"/>
            <w:tcBorders>
              <w:top w:val="nil"/>
              <w:left w:val="nil"/>
              <w:bottom w:val="single" w:sz="4" w:space="0" w:color="auto"/>
              <w:right w:val="single" w:sz="4" w:space="0" w:color="auto"/>
            </w:tcBorders>
            <w:shd w:val="clear" w:color="000000" w:fill="FFFFFF"/>
            <w:vAlign w:val="center"/>
            <w:hideMark/>
          </w:tcPr>
          <w:p w14:paraId="0280002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161,045</w:t>
            </w:r>
          </w:p>
        </w:tc>
        <w:tc>
          <w:tcPr>
            <w:tcW w:w="192" w:type="pct"/>
            <w:tcBorders>
              <w:top w:val="nil"/>
              <w:left w:val="nil"/>
              <w:bottom w:val="single" w:sz="4" w:space="0" w:color="auto"/>
              <w:right w:val="single" w:sz="4" w:space="0" w:color="auto"/>
            </w:tcBorders>
            <w:shd w:val="clear" w:color="000000" w:fill="FFFFFF"/>
            <w:vAlign w:val="center"/>
            <w:hideMark/>
          </w:tcPr>
          <w:p w14:paraId="039336C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833,252,533</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41A9633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2,469,400,635</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A50D7B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489,802</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A6F893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2,469,890,437</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3F04D7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2,469,400,635</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4D7939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489,802</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D45A96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2,469,890,437</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4817C7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69087B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1B46BC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19860E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DCA580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2DC1E68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95555C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9C7C334"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Objektivi specifik 1.3 Rritja e </w:t>
            </w:r>
            <w:r w:rsidRPr="00531CA9">
              <w:rPr>
                <w:rFonts w:ascii="Arial" w:eastAsia="Times New Roman" w:hAnsi="Arial" w:cs="Arial"/>
                <w:b/>
                <w:bCs/>
                <w:color w:val="000000"/>
                <w:sz w:val="6"/>
                <w:szCs w:val="6"/>
                <w:lang w:eastAsia="sq-AL"/>
              </w:rPr>
              <w:lastRenderedPageBreak/>
              <w:t>efikasitetit të kontrollit të territorit.</w:t>
            </w:r>
          </w:p>
        </w:tc>
        <w:tc>
          <w:tcPr>
            <w:tcW w:w="196" w:type="pct"/>
            <w:tcBorders>
              <w:top w:val="nil"/>
              <w:left w:val="nil"/>
              <w:bottom w:val="single" w:sz="4" w:space="0" w:color="auto"/>
              <w:right w:val="single" w:sz="4" w:space="0" w:color="auto"/>
            </w:tcBorders>
            <w:shd w:val="clear" w:color="000000" w:fill="FFFFFF"/>
            <w:vAlign w:val="center"/>
            <w:hideMark/>
          </w:tcPr>
          <w:p w14:paraId="1F985F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w:t>
            </w:r>
          </w:p>
        </w:tc>
        <w:tc>
          <w:tcPr>
            <w:tcW w:w="204" w:type="pct"/>
            <w:tcBorders>
              <w:top w:val="nil"/>
              <w:left w:val="nil"/>
              <w:bottom w:val="single" w:sz="4" w:space="0" w:color="auto"/>
              <w:right w:val="single" w:sz="4" w:space="0" w:color="auto"/>
            </w:tcBorders>
            <w:shd w:val="clear" w:color="000000" w:fill="FFFFFF"/>
            <w:vAlign w:val="center"/>
            <w:hideMark/>
          </w:tcPr>
          <w:p w14:paraId="3396B7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38003A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BDCF2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663D3C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64B90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2BEEB3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7F6177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593429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11F4B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68A414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9A537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24505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3CF710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6D4CF5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C6F0A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0B00C5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79785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4AD89D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31512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A77E8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52429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745CD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BF8D5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42E42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3D2D880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2B6B67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nil"/>
              <w:right w:val="nil"/>
            </w:tcBorders>
            <w:shd w:val="clear" w:color="000000" w:fill="FFFFFF"/>
            <w:vAlign w:val="bottom"/>
            <w:hideMark/>
          </w:tcPr>
          <w:p w14:paraId="3682EE1D" w14:textId="77777777" w:rsidR="00095C63" w:rsidRPr="00531CA9" w:rsidRDefault="00095C63" w:rsidP="00095C63">
            <w:pPr>
              <w:spacing w:after="0" w:line="240" w:lineRule="auto"/>
              <w:rPr>
                <w:rFonts w:ascii="Arial" w:eastAsia="Times New Roman" w:hAnsi="Arial" w:cs="Arial"/>
                <w:b/>
                <w:bCs/>
                <w:color w:val="242424"/>
                <w:sz w:val="6"/>
                <w:szCs w:val="6"/>
                <w:lang w:eastAsia="sq-AL"/>
              </w:rPr>
            </w:pPr>
            <w:r w:rsidRPr="00531CA9">
              <w:rPr>
                <w:rFonts w:ascii="Arial" w:eastAsia="Times New Roman" w:hAnsi="Arial" w:cs="Arial"/>
                <w:b/>
                <w:bCs/>
                <w:color w:val="242424"/>
                <w:sz w:val="6"/>
                <w:szCs w:val="6"/>
                <w:lang w:eastAsia="sq-AL"/>
              </w:rPr>
              <w:t>Masa 7. Parandalimi i paligjshmërisë në kuadër të mbrojtjes së territorit dhe mjedisit.</w:t>
            </w:r>
          </w:p>
        </w:tc>
        <w:tc>
          <w:tcPr>
            <w:tcW w:w="196" w:type="pct"/>
            <w:tcBorders>
              <w:top w:val="nil"/>
              <w:left w:val="nil"/>
              <w:bottom w:val="single" w:sz="4" w:space="0" w:color="auto"/>
              <w:right w:val="single" w:sz="4" w:space="0" w:color="auto"/>
            </w:tcBorders>
            <w:shd w:val="clear" w:color="000000" w:fill="FFFFFF"/>
            <w:vAlign w:val="center"/>
            <w:hideMark/>
          </w:tcPr>
          <w:p w14:paraId="57F5A4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5A85A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26AFEE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663F6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03F676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2132F9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B96AD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1E8139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5E74C3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07D64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259337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BD13C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504D9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661DD1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20F257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0C201A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46B80D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DEB3D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4B161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3F00B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AF4AB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75C5F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DB535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BC11A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2088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54A6B8F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6C74C2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7.1.1</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14:paraId="76C254ED" w14:textId="5A2875CB"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Inspektimi dhe kontrolli i territorit në kuadër të luftës kundër informalitetit dhe shfrytëzimit të paligjshëm të </w:t>
            </w:r>
            <w:r w:rsidR="00D862F5" w:rsidRPr="00531CA9">
              <w:rPr>
                <w:rFonts w:ascii="Arial" w:eastAsia="Times New Roman" w:hAnsi="Arial" w:cs="Arial"/>
                <w:sz w:val="6"/>
                <w:szCs w:val="6"/>
                <w:lang w:eastAsia="sq-AL"/>
              </w:rPr>
              <w:t>territorit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auto" w:fill="auto"/>
            <w:vAlign w:val="center"/>
            <w:hideMark/>
          </w:tcPr>
          <w:p w14:paraId="18410E99" w14:textId="68A2447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w:t>
            </w:r>
            <w:r w:rsidRPr="00531CA9">
              <w:rPr>
                <w:rFonts w:ascii="Arial" w:eastAsia="Times New Roman" w:hAnsi="Arial" w:cs="Arial"/>
                <w:color w:val="000000"/>
                <w:sz w:val="6"/>
                <w:szCs w:val="6"/>
                <w:lang w:eastAsia="sq-AL"/>
              </w:rPr>
              <w:br/>
              <w:t>91601AA</w:t>
            </w:r>
          </w:p>
        </w:tc>
        <w:tc>
          <w:tcPr>
            <w:tcW w:w="204" w:type="pct"/>
            <w:tcBorders>
              <w:top w:val="nil"/>
              <w:left w:val="nil"/>
              <w:bottom w:val="single" w:sz="4" w:space="0" w:color="auto"/>
              <w:right w:val="single" w:sz="4" w:space="0" w:color="auto"/>
            </w:tcBorders>
            <w:shd w:val="clear" w:color="000000" w:fill="FFFFFF"/>
            <w:vAlign w:val="center"/>
            <w:hideMark/>
          </w:tcPr>
          <w:p w14:paraId="12D9B8DC" w14:textId="456D39E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Kombëtar i </w:t>
            </w:r>
            <w:r w:rsidR="000D2C2D" w:rsidRPr="00531CA9">
              <w:rPr>
                <w:rFonts w:ascii="Arial" w:eastAsia="Times New Roman" w:hAnsi="Arial" w:cs="Arial"/>
                <w:color w:val="000000"/>
                <w:sz w:val="6"/>
                <w:szCs w:val="6"/>
                <w:lang w:eastAsia="sq-AL"/>
              </w:rPr>
              <w:t>Mbrojt</w:t>
            </w:r>
            <w:r w:rsidR="000D2C2D">
              <w:rPr>
                <w:rFonts w:ascii="Arial" w:eastAsia="Times New Roman" w:hAnsi="Arial" w:cs="Arial"/>
                <w:color w:val="000000"/>
                <w:sz w:val="6"/>
                <w:szCs w:val="6"/>
                <w:lang w:eastAsia="sq-AL"/>
              </w:rPr>
              <w:t>j</w:t>
            </w:r>
            <w:r w:rsidR="000D2C2D" w:rsidRPr="00531CA9">
              <w:rPr>
                <w:rFonts w:ascii="Arial" w:eastAsia="Times New Roman" w:hAnsi="Arial" w:cs="Arial"/>
                <w:color w:val="000000"/>
                <w:sz w:val="6"/>
                <w:szCs w:val="6"/>
                <w:lang w:eastAsia="sq-AL"/>
              </w:rPr>
              <w:t>ës</w:t>
            </w:r>
            <w:r w:rsidRPr="00531CA9">
              <w:rPr>
                <w:rFonts w:ascii="Arial" w:eastAsia="Times New Roman" w:hAnsi="Arial" w:cs="Arial"/>
                <w:color w:val="000000"/>
                <w:sz w:val="6"/>
                <w:szCs w:val="6"/>
                <w:lang w:eastAsia="sq-AL"/>
              </w:rPr>
              <w:t xml:space="preserve"> së </w:t>
            </w:r>
            <w:r w:rsidR="000D2C2D" w:rsidRPr="00531CA9">
              <w:rPr>
                <w:rFonts w:ascii="Arial" w:eastAsia="Times New Roman" w:hAnsi="Arial" w:cs="Arial"/>
                <w:color w:val="000000"/>
                <w:sz w:val="6"/>
                <w:szCs w:val="6"/>
                <w:lang w:eastAsia="sq-AL"/>
              </w:rPr>
              <w:t>Territorit</w:t>
            </w:r>
            <w:r w:rsidRPr="00531CA9">
              <w:rPr>
                <w:rFonts w:ascii="Arial" w:eastAsia="Times New Roman" w:hAnsi="Arial" w:cs="Arial"/>
                <w:color w:val="000000"/>
                <w:sz w:val="6"/>
                <w:szCs w:val="6"/>
                <w:lang w:eastAsia="sq-AL"/>
              </w:rPr>
              <w:t xml:space="preserve"> </w:t>
            </w:r>
          </w:p>
        </w:tc>
        <w:tc>
          <w:tcPr>
            <w:tcW w:w="181" w:type="pct"/>
            <w:tcBorders>
              <w:top w:val="nil"/>
              <w:left w:val="nil"/>
              <w:bottom w:val="single" w:sz="4" w:space="0" w:color="auto"/>
              <w:right w:val="single" w:sz="4" w:space="0" w:color="auto"/>
            </w:tcBorders>
            <w:shd w:val="clear" w:color="000000" w:fill="FFFFFF"/>
            <w:vAlign w:val="center"/>
            <w:hideMark/>
          </w:tcPr>
          <w:p w14:paraId="45958904" w14:textId="4E96185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IMT;</w:t>
            </w:r>
            <w:r w:rsidR="00D862F5">
              <w:rPr>
                <w:rFonts w:ascii="Arial" w:eastAsia="Times New Roman" w:hAnsi="Arial" w:cs="Arial"/>
                <w:color w:val="000000"/>
                <w:sz w:val="6"/>
                <w:szCs w:val="6"/>
                <w:lang w:eastAsia="sq-AL"/>
              </w:rPr>
              <w:t xml:space="preserve"> b</w:t>
            </w:r>
            <w:r w:rsidRPr="00531CA9">
              <w:rPr>
                <w:rFonts w:ascii="Arial" w:eastAsia="Times New Roman" w:hAnsi="Arial" w:cs="Arial"/>
                <w:color w:val="000000"/>
                <w:sz w:val="6"/>
                <w:szCs w:val="6"/>
                <w:lang w:eastAsia="sq-AL"/>
              </w:rPr>
              <w:t>ashkitë;</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MTM;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AKB</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14B648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FF60B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D2DFB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370,015</w:t>
            </w:r>
          </w:p>
        </w:tc>
        <w:tc>
          <w:tcPr>
            <w:tcW w:w="173" w:type="pct"/>
            <w:tcBorders>
              <w:top w:val="nil"/>
              <w:left w:val="nil"/>
              <w:bottom w:val="single" w:sz="4" w:space="0" w:color="auto"/>
              <w:right w:val="single" w:sz="4" w:space="0" w:color="auto"/>
            </w:tcBorders>
            <w:shd w:val="clear" w:color="000000" w:fill="FFFFFF"/>
            <w:vAlign w:val="center"/>
            <w:hideMark/>
          </w:tcPr>
          <w:p w14:paraId="3821B7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7,359</w:t>
            </w:r>
          </w:p>
        </w:tc>
        <w:tc>
          <w:tcPr>
            <w:tcW w:w="188" w:type="pct"/>
            <w:tcBorders>
              <w:top w:val="nil"/>
              <w:left w:val="nil"/>
              <w:bottom w:val="single" w:sz="4" w:space="0" w:color="auto"/>
              <w:right w:val="single" w:sz="4" w:space="0" w:color="auto"/>
            </w:tcBorders>
            <w:shd w:val="clear" w:color="000000" w:fill="FFFFFF"/>
            <w:vAlign w:val="center"/>
            <w:hideMark/>
          </w:tcPr>
          <w:p w14:paraId="008F1C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377,374</w:t>
            </w:r>
          </w:p>
        </w:tc>
        <w:tc>
          <w:tcPr>
            <w:tcW w:w="182" w:type="pct"/>
            <w:tcBorders>
              <w:top w:val="nil"/>
              <w:left w:val="nil"/>
              <w:bottom w:val="single" w:sz="4" w:space="0" w:color="auto"/>
              <w:right w:val="single" w:sz="4" w:space="0" w:color="auto"/>
            </w:tcBorders>
            <w:shd w:val="clear" w:color="000000" w:fill="FFFFFF"/>
            <w:vAlign w:val="center"/>
            <w:hideMark/>
          </w:tcPr>
          <w:p w14:paraId="0D4208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406,346</w:t>
            </w:r>
          </w:p>
        </w:tc>
        <w:tc>
          <w:tcPr>
            <w:tcW w:w="173" w:type="pct"/>
            <w:tcBorders>
              <w:top w:val="nil"/>
              <w:left w:val="nil"/>
              <w:bottom w:val="single" w:sz="4" w:space="0" w:color="auto"/>
              <w:right w:val="single" w:sz="4" w:space="0" w:color="auto"/>
            </w:tcBorders>
            <w:shd w:val="clear" w:color="000000" w:fill="FFFFFF"/>
            <w:vAlign w:val="center"/>
            <w:hideMark/>
          </w:tcPr>
          <w:p w14:paraId="395818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48,427</w:t>
            </w:r>
          </w:p>
        </w:tc>
        <w:tc>
          <w:tcPr>
            <w:tcW w:w="188" w:type="pct"/>
            <w:tcBorders>
              <w:top w:val="nil"/>
              <w:left w:val="nil"/>
              <w:bottom w:val="single" w:sz="4" w:space="0" w:color="auto"/>
              <w:right w:val="single" w:sz="4" w:space="0" w:color="auto"/>
            </w:tcBorders>
            <w:shd w:val="clear" w:color="000000" w:fill="FFFFFF"/>
            <w:vAlign w:val="center"/>
            <w:hideMark/>
          </w:tcPr>
          <w:p w14:paraId="039DD5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454,773</w:t>
            </w:r>
          </w:p>
        </w:tc>
        <w:tc>
          <w:tcPr>
            <w:tcW w:w="179" w:type="pct"/>
            <w:tcBorders>
              <w:top w:val="nil"/>
              <w:left w:val="nil"/>
              <w:bottom w:val="single" w:sz="4" w:space="0" w:color="auto"/>
              <w:right w:val="single" w:sz="4" w:space="0" w:color="auto"/>
            </w:tcBorders>
            <w:shd w:val="clear" w:color="000000" w:fill="FFFFFF"/>
            <w:vAlign w:val="center"/>
            <w:hideMark/>
          </w:tcPr>
          <w:p w14:paraId="592431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406,346</w:t>
            </w:r>
          </w:p>
        </w:tc>
        <w:tc>
          <w:tcPr>
            <w:tcW w:w="173" w:type="pct"/>
            <w:tcBorders>
              <w:top w:val="nil"/>
              <w:left w:val="nil"/>
              <w:bottom w:val="single" w:sz="4" w:space="0" w:color="auto"/>
              <w:right w:val="single" w:sz="4" w:space="0" w:color="auto"/>
            </w:tcBorders>
            <w:shd w:val="clear" w:color="000000" w:fill="FFFFFF"/>
            <w:vAlign w:val="center"/>
            <w:hideMark/>
          </w:tcPr>
          <w:p w14:paraId="5C8223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25,911</w:t>
            </w:r>
          </w:p>
        </w:tc>
        <w:tc>
          <w:tcPr>
            <w:tcW w:w="192" w:type="pct"/>
            <w:tcBorders>
              <w:top w:val="nil"/>
              <w:left w:val="nil"/>
              <w:bottom w:val="single" w:sz="4" w:space="0" w:color="auto"/>
              <w:right w:val="single" w:sz="4" w:space="0" w:color="auto"/>
            </w:tcBorders>
            <w:shd w:val="clear" w:color="000000" w:fill="FFFFFF"/>
            <w:vAlign w:val="center"/>
            <w:hideMark/>
          </w:tcPr>
          <w:p w14:paraId="079578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432,257</w:t>
            </w:r>
          </w:p>
        </w:tc>
        <w:tc>
          <w:tcPr>
            <w:tcW w:w="233" w:type="pct"/>
            <w:gridSpan w:val="2"/>
            <w:tcBorders>
              <w:top w:val="nil"/>
              <w:left w:val="nil"/>
              <w:bottom w:val="single" w:sz="4" w:space="0" w:color="auto"/>
              <w:right w:val="single" w:sz="4" w:space="0" w:color="auto"/>
            </w:tcBorders>
            <w:shd w:val="clear" w:color="auto" w:fill="auto"/>
            <w:vAlign w:val="center"/>
            <w:hideMark/>
          </w:tcPr>
          <w:p w14:paraId="0C2C06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1,182,707</w:t>
            </w:r>
          </w:p>
        </w:tc>
        <w:tc>
          <w:tcPr>
            <w:tcW w:w="151" w:type="pct"/>
            <w:gridSpan w:val="2"/>
            <w:tcBorders>
              <w:top w:val="nil"/>
              <w:left w:val="nil"/>
              <w:bottom w:val="single" w:sz="4" w:space="0" w:color="auto"/>
              <w:right w:val="single" w:sz="4" w:space="0" w:color="auto"/>
            </w:tcBorders>
            <w:shd w:val="clear" w:color="auto" w:fill="auto"/>
            <w:vAlign w:val="center"/>
            <w:hideMark/>
          </w:tcPr>
          <w:p w14:paraId="100FE1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81,697</w:t>
            </w:r>
          </w:p>
        </w:tc>
        <w:tc>
          <w:tcPr>
            <w:tcW w:w="234" w:type="pct"/>
            <w:gridSpan w:val="2"/>
            <w:tcBorders>
              <w:top w:val="nil"/>
              <w:left w:val="nil"/>
              <w:bottom w:val="single" w:sz="4" w:space="0" w:color="auto"/>
              <w:right w:val="single" w:sz="4" w:space="0" w:color="auto"/>
            </w:tcBorders>
            <w:shd w:val="clear" w:color="auto" w:fill="auto"/>
            <w:vAlign w:val="center"/>
            <w:hideMark/>
          </w:tcPr>
          <w:p w14:paraId="4C58C1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1,264,404</w:t>
            </w:r>
          </w:p>
        </w:tc>
        <w:tc>
          <w:tcPr>
            <w:tcW w:w="236" w:type="pct"/>
            <w:gridSpan w:val="2"/>
            <w:tcBorders>
              <w:top w:val="nil"/>
              <w:left w:val="nil"/>
              <w:bottom w:val="single" w:sz="4" w:space="0" w:color="auto"/>
              <w:right w:val="single" w:sz="4" w:space="0" w:color="auto"/>
            </w:tcBorders>
            <w:shd w:val="clear" w:color="auto" w:fill="auto"/>
            <w:vAlign w:val="center"/>
            <w:hideMark/>
          </w:tcPr>
          <w:p w14:paraId="03F549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1,182,707</w:t>
            </w:r>
          </w:p>
        </w:tc>
        <w:tc>
          <w:tcPr>
            <w:tcW w:w="149" w:type="pct"/>
            <w:gridSpan w:val="2"/>
            <w:tcBorders>
              <w:top w:val="nil"/>
              <w:left w:val="nil"/>
              <w:bottom w:val="single" w:sz="4" w:space="0" w:color="auto"/>
              <w:right w:val="single" w:sz="4" w:space="0" w:color="auto"/>
            </w:tcBorders>
            <w:shd w:val="clear" w:color="auto" w:fill="auto"/>
            <w:vAlign w:val="center"/>
            <w:hideMark/>
          </w:tcPr>
          <w:p w14:paraId="741591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81,697</w:t>
            </w:r>
          </w:p>
        </w:tc>
        <w:tc>
          <w:tcPr>
            <w:tcW w:w="236" w:type="pct"/>
            <w:gridSpan w:val="2"/>
            <w:tcBorders>
              <w:top w:val="nil"/>
              <w:left w:val="nil"/>
              <w:bottom w:val="single" w:sz="4" w:space="0" w:color="auto"/>
              <w:right w:val="single" w:sz="4" w:space="0" w:color="auto"/>
            </w:tcBorders>
            <w:shd w:val="clear" w:color="auto" w:fill="auto"/>
            <w:vAlign w:val="center"/>
            <w:hideMark/>
          </w:tcPr>
          <w:p w14:paraId="7A7BE5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1,264,404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E26A8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C28F4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A41B1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53146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E6A07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3CB667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B11B03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7.1.2</w:t>
            </w:r>
          </w:p>
        </w:tc>
        <w:tc>
          <w:tcPr>
            <w:tcW w:w="250" w:type="pct"/>
            <w:tcBorders>
              <w:top w:val="nil"/>
              <w:left w:val="nil"/>
              <w:bottom w:val="single" w:sz="4" w:space="0" w:color="auto"/>
              <w:right w:val="single" w:sz="4" w:space="0" w:color="auto"/>
            </w:tcBorders>
            <w:shd w:val="clear" w:color="000000" w:fill="FFFFFF"/>
            <w:vAlign w:val="center"/>
            <w:hideMark/>
          </w:tcPr>
          <w:p w14:paraId="10A236CE"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Kryerja e kontrolleve të territorit në kuadër të garantimit të sigurisë publike përgjatë sezonit turistik dhe identifikimi i rasteve të paligjshme.</w:t>
            </w:r>
          </w:p>
        </w:tc>
        <w:tc>
          <w:tcPr>
            <w:tcW w:w="196" w:type="pct"/>
            <w:tcBorders>
              <w:top w:val="nil"/>
              <w:left w:val="nil"/>
              <w:bottom w:val="single" w:sz="4" w:space="0" w:color="auto"/>
              <w:right w:val="single" w:sz="4" w:space="0" w:color="auto"/>
            </w:tcBorders>
            <w:shd w:val="clear" w:color="auto" w:fill="auto"/>
            <w:vAlign w:val="center"/>
            <w:hideMark/>
          </w:tcPr>
          <w:p w14:paraId="3A1D23E0" w14:textId="09E5495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 </w:t>
            </w:r>
            <w:r w:rsidRPr="00531CA9">
              <w:rPr>
                <w:rFonts w:ascii="Arial" w:eastAsia="Times New Roman" w:hAnsi="Arial" w:cs="Arial"/>
                <w:color w:val="000000"/>
                <w:sz w:val="6"/>
                <w:szCs w:val="6"/>
                <w:lang w:eastAsia="sq-AL"/>
              </w:rPr>
              <w:b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AF61435" w14:textId="7B1A2A4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Kombëtar i Mbrojt</w:t>
            </w:r>
            <w:r w:rsidR="00D862F5">
              <w:rPr>
                <w:rFonts w:ascii="Arial" w:eastAsia="Times New Roman" w:hAnsi="Arial" w:cs="Arial"/>
                <w:color w:val="000000"/>
                <w:sz w:val="6"/>
                <w:szCs w:val="6"/>
                <w:lang w:eastAsia="sq-AL"/>
              </w:rPr>
              <w:t>j</w:t>
            </w:r>
            <w:r w:rsidRPr="00531CA9">
              <w:rPr>
                <w:rFonts w:ascii="Arial" w:eastAsia="Times New Roman" w:hAnsi="Arial" w:cs="Arial"/>
                <w:color w:val="000000"/>
                <w:sz w:val="6"/>
                <w:szCs w:val="6"/>
                <w:lang w:eastAsia="sq-AL"/>
              </w:rPr>
              <w:t xml:space="preserve">es së </w:t>
            </w:r>
            <w:r w:rsidR="00D862F5" w:rsidRPr="00531CA9">
              <w:rPr>
                <w:rFonts w:ascii="Arial" w:eastAsia="Times New Roman" w:hAnsi="Arial" w:cs="Arial"/>
                <w:color w:val="000000"/>
                <w:sz w:val="6"/>
                <w:szCs w:val="6"/>
                <w:lang w:eastAsia="sq-AL"/>
              </w:rPr>
              <w:t>Territorit</w:t>
            </w:r>
            <w:r w:rsidRPr="00531CA9">
              <w:rPr>
                <w:rFonts w:ascii="Arial" w:eastAsia="Times New Roman" w:hAnsi="Arial" w:cs="Arial"/>
                <w:color w:val="000000"/>
                <w:sz w:val="6"/>
                <w:szCs w:val="6"/>
                <w:lang w:eastAsia="sq-AL"/>
              </w:rPr>
              <w:t xml:space="preserve"> </w:t>
            </w:r>
          </w:p>
        </w:tc>
        <w:tc>
          <w:tcPr>
            <w:tcW w:w="181" w:type="pct"/>
            <w:tcBorders>
              <w:top w:val="nil"/>
              <w:left w:val="nil"/>
              <w:bottom w:val="single" w:sz="4" w:space="0" w:color="auto"/>
              <w:right w:val="single" w:sz="4" w:space="0" w:color="auto"/>
            </w:tcBorders>
            <w:shd w:val="clear" w:color="000000" w:fill="FFFFFF"/>
            <w:vAlign w:val="center"/>
            <w:hideMark/>
          </w:tcPr>
          <w:p w14:paraId="1D71E1D7" w14:textId="6F3149C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AKB </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34F1AB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64D48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DED0C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48,200</w:t>
            </w:r>
          </w:p>
        </w:tc>
        <w:tc>
          <w:tcPr>
            <w:tcW w:w="173" w:type="pct"/>
            <w:tcBorders>
              <w:top w:val="nil"/>
              <w:left w:val="nil"/>
              <w:bottom w:val="single" w:sz="4" w:space="0" w:color="auto"/>
              <w:right w:val="single" w:sz="4" w:space="0" w:color="auto"/>
            </w:tcBorders>
            <w:shd w:val="clear" w:color="000000" w:fill="FFFFFF"/>
            <w:vAlign w:val="center"/>
            <w:hideMark/>
          </w:tcPr>
          <w:p w14:paraId="1A0926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959</w:t>
            </w:r>
          </w:p>
        </w:tc>
        <w:tc>
          <w:tcPr>
            <w:tcW w:w="188" w:type="pct"/>
            <w:tcBorders>
              <w:top w:val="nil"/>
              <w:left w:val="nil"/>
              <w:bottom w:val="single" w:sz="4" w:space="0" w:color="auto"/>
              <w:right w:val="single" w:sz="4" w:space="0" w:color="auto"/>
            </w:tcBorders>
            <w:shd w:val="clear" w:color="000000" w:fill="FFFFFF"/>
            <w:vAlign w:val="center"/>
            <w:hideMark/>
          </w:tcPr>
          <w:p w14:paraId="6C13B2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49,159</w:t>
            </w:r>
          </w:p>
        </w:tc>
        <w:tc>
          <w:tcPr>
            <w:tcW w:w="182" w:type="pct"/>
            <w:tcBorders>
              <w:top w:val="nil"/>
              <w:left w:val="nil"/>
              <w:bottom w:val="single" w:sz="4" w:space="0" w:color="auto"/>
              <w:right w:val="single" w:sz="4" w:space="0" w:color="auto"/>
            </w:tcBorders>
            <w:shd w:val="clear" w:color="000000" w:fill="FFFFFF"/>
            <w:vAlign w:val="center"/>
            <w:hideMark/>
          </w:tcPr>
          <w:p w14:paraId="4ABCA4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52,932</w:t>
            </w:r>
          </w:p>
        </w:tc>
        <w:tc>
          <w:tcPr>
            <w:tcW w:w="173" w:type="pct"/>
            <w:tcBorders>
              <w:top w:val="nil"/>
              <w:left w:val="nil"/>
              <w:bottom w:val="single" w:sz="4" w:space="0" w:color="auto"/>
              <w:right w:val="single" w:sz="4" w:space="0" w:color="auto"/>
            </w:tcBorders>
            <w:shd w:val="clear" w:color="000000" w:fill="FFFFFF"/>
            <w:vAlign w:val="center"/>
            <w:hideMark/>
          </w:tcPr>
          <w:p w14:paraId="41F7D4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6,308</w:t>
            </w:r>
          </w:p>
        </w:tc>
        <w:tc>
          <w:tcPr>
            <w:tcW w:w="188" w:type="pct"/>
            <w:tcBorders>
              <w:top w:val="nil"/>
              <w:left w:val="nil"/>
              <w:bottom w:val="single" w:sz="4" w:space="0" w:color="auto"/>
              <w:right w:val="single" w:sz="4" w:space="0" w:color="auto"/>
            </w:tcBorders>
            <w:shd w:val="clear" w:color="000000" w:fill="FFFFFF"/>
            <w:vAlign w:val="center"/>
            <w:hideMark/>
          </w:tcPr>
          <w:p w14:paraId="5BAF34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59,240</w:t>
            </w:r>
          </w:p>
        </w:tc>
        <w:tc>
          <w:tcPr>
            <w:tcW w:w="179" w:type="pct"/>
            <w:tcBorders>
              <w:top w:val="nil"/>
              <w:left w:val="nil"/>
              <w:bottom w:val="single" w:sz="4" w:space="0" w:color="auto"/>
              <w:right w:val="single" w:sz="4" w:space="0" w:color="auto"/>
            </w:tcBorders>
            <w:shd w:val="clear" w:color="000000" w:fill="FFFFFF"/>
            <w:vAlign w:val="center"/>
            <w:hideMark/>
          </w:tcPr>
          <w:p w14:paraId="6B7DEE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52,932</w:t>
            </w:r>
          </w:p>
        </w:tc>
        <w:tc>
          <w:tcPr>
            <w:tcW w:w="173" w:type="pct"/>
            <w:tcBorders>
              <w:top w:val="nil"/>
              <w:left w:val="nil"/>
              <w:bottom w:val="single" w:sz="4" w:space="0" w:color="auto"/>
              <w:right w:val="single" w:sz="4" w:space="0" w:color="auto"/>
            </w:tcBorders>
            <w:shd w:val="clear" w:color="000000" w:fill="FFFFFF"/>
            <w:vAlign w:val="center"/>
            <w:hideMark/>
          </w:tcPr>
          <w:p w14:paraId="592594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3,375</w:t>
            </w:r>
          </w:p>
        </w:tc>
        <w:tc>
          <w:tcPr>
            <w:tcW w:w="192" w:type="pct"/>
            <w:tcBorders>
              <w:top w:val="nil"/>
              <w:left w:val="nil"/>
              <w:bottom w:val="single" w:sz="4" w:space="0" w:color="auto"/>
              <w:right w:val="single" w:sz="4" w:space="0" w:color="auto"/>
            </w:tcBorders>
            <w:shd w:val="clear" w:color="000000" w:fill="FFFFFF"/>
            <w:vAlign w:val="center"/>
            <w:hideMark/>
          </w:tcPr>
          <w:p w14:paraId="11B245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56,307</w:t>
            </w:r>
          </w:p>
        </w:tc>
        <w:tc>
          <w:tcPr>
            <w:tcW w:w="233" w:type="pct"/>
            <w:gridSpan w:val="2"/>
            <w:tcBorders>
              <w:top w:val="nil"/>
              <w:left w:val="nil"/>
              <w:bottom w:val="single" w:sz="4" w:space="0" w:color="auto"/>
              <w:right w:val="single" w:sz="4" w:space="0" w:color="auto"/>
            </w:tcBorders>
            <w:shd w:val="clear" w:color="auto" w:fill="auto"/>
            <w:vAlign w:val="center"/>
            <w:hideMark/>
          </w:tcPr>
          <w:p w14:paraId="7F2915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154,064</w:t>
            </w:r>
          </w:p>
        </w:tc>
        <w:tc>
          <w:tcPr>
            <w:tcW w:w="151" w:type="pct"/>
            <w:gridSpan w:val="2"/>
            <w:tcBorders>
              <w:top w:val="nil"/>
              <w:left w:val="nil"/>
              <w:bottom w:val="single" w:sz="4" w:space="0" w:color="auto"/>
              <w:right w:val="single" w:sz="4" w:space="0" w:color="auto"/>
            </w:tcBorders>
            <w:shd w:val="clear" w:color="auto" w:fill="auto"/>
            <w:vAlign w:val="center"/>
            <w:hideMark/>
          </w:tcPr>
          <w:p w14:paraId="663A47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10,642</w:t>
            </w:r>
          </w:p>
        </w:tc>
        <w:tc>
          <w:tcPr>
            <w:tcW w:w="234" w:type="pct"/>
            <w:gridSpan w:val="2"/>
            <w:tcBorders>
              <w:top w:val="nil"/>
              <w:left w:val="nil"/>
              <w:bottom w:val="single" w:sz="4" w:space="0" w:color="auto"/>
              <w:right w:val="single" w:sz="4" w:space="0" w:color="auto"/>
            </w:tcBorders>
            <w:shd w:val="clear" w:color="auto" w:fill="auto"/>
            <w:vAlign w:val="center"/>
            <w:hideMark/>
          </w:tcPr>
          <w:p w14:paraId="64D08B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164,706</w:t>
            </w:r>
          </w:p>
        </w:tc>
        <w:tc>
          <w:tcPr>
            <w:tcW w:w="236" w:type="pct"/>
            <w:gridSpan w:val="2"/>
            <w:tcBorders>
              <w:top w:val="nil"/>
              <w:left w:val="nil"/>
              <w:bottom w:val="single" w:sz="4" w:space="0" w:color="auto"/>
              <w:right w:val="single" w:sz="4" w:space="0" w:color="auto"/>
            </w:tcBorders>
            <w:shd w:val="clear" w:color="auto" w:fill="auto"/>
            <w:vAlign w:val="center"/>
            <w:hideMark/>
          </w:tcPr>
          <w:p w14:paraId="2F8F5F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154,064</w:t>
            </w:r>
          </w:p>
        </w:tc>
        <w:tc>
          <w:tcPr>
            <w:tcW w:w="149" w:type="pct"/>
            <w:gridSpan w:val="2"/>
            <w:tcBorders>
              <w:top w:val="nil"/>
              <w:left w:val="nil"/>
              <w:bottom w:val="single" w:sz="4" w:space="0" w:color="auto"/>
              <w:right w:val="single" w:sz="4" w:space="0" w:color="auto"/>
            </w:tcBorders>
            <w:shd w:val="clear" w:color="auto" w:fill="auto"/>
            <w:vAlign w:val="center"/>
            <w:hideMark/>
          </w:tcPr>
          <w:p w14:paraId="2A3E8F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10,642</w:t>
            </w:r>
          </w:p>
        </w:tc>
        <w:tc>
          <w:tcPr>
            <w:tcW w:w="236" w:type="pct"/>
            <w:gridSpan w:val="2"/>
            <w:tcBorders>
              <w:top w:val="nil"/>
              <w:left w:val="nil"/>
              <w:bottom w:val="single" w:sz="4" w:space="0" w:color="auto"/>
              <w:right w:val="single" w:sz="4" w:space="0" w:color="auto"/>
            </w:tcBorders>
            <w:shd w:val="clear" w:color="auto" w:fill="auto"/>
            <w:vAlign w:val="center"/>
            <w:hideMark/>
          </w:tcPr>
          <w:p w14:paraId="3D102A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164,706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046BF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53836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882F9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3B009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36D51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C7B08B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D25ED8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7.1.3</w:t>
            </w:r>
          </w:p>
        </w:tc>
        <w:tc>
          <w:tcPr>
            <w:tcW w:w="250" w:type="pct"/>
            <w:tcBorders>
              <w:top w:val="nil"/>
              <w:left w:val="nil"/>
              <w:bottom w:val="single" w:sz="4" w:space="0" w:color="auto"/>
              <w:right w:val="single" w:sz="4" w:space="0" w:color="auto"/>
            </w:tcBorders>
            <w:shd w:val="clear" w:color="000000" w:fill="FFFFFF"/>
            <w:vAlign w:val="center"/>
            <w:hideMark/>
          </w:tcPr>
          <w:p w14:paraId="5315D371" w14:textId="7886A6ED"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i inspektimeve të përbashkëta mes IKMT</w:t>
            </w:r>
            <w:r w:rsidR="00D862F5">
              <w:rPr>
                <w:rFonts w:ascii="Arial" w:eastAsia="Times New Roman" w:hAnsi="Arial" w:cs="Arial"/>
                <w:sz w:val="6"/>
                <w:szCs w:val="6"/>
                <w:lang w:eastAsia="sq-AL"/>
              </w:rPr>
              <w:t>-së</w:t>
            </w:r>
            <w:r w:rsidRPr="00531CA9">
              <w:rPr>
                <w:rFonts w:ascii="Arial" w:eastAsia="Times New Roman" w:hAnsi="Arial" w:cs="Arial"/>
                <w:sz w:val="6"/>
                <w:szCs w:val="6"/>
                <w:lang w:eastAsia="sq-AL"/>
              </w:rPr>
              <w:t xml:space="preserve"> dhe PSH</w:t>
            </w:r>
            <w:r w:rsidR="00D862F5">
              <w:rPr>
                <w:rFonts w:ascii="Arial" w:eastAsia="Times New Roman" w:hAnsi="Arial" w:cs="Arial"/>
                <w:sz w:val="6"/>
                <w:szCs w:val="6"/>
                <w:lang w:eastAsia="sq-AL"/>
              </w:rPr>
              <w:t>-së</w:t>
            </w:r>
            <w:r w:rsidRPr="00531CA9">
              <w:rPr>
                <w:rFonts w:ascii="Arial" w:eastAsia="Times New Roman" w:hAnsi="Arial" w:cs="Arial"/>
                <w:sz w:val="6"/>
                <w:szCs w:val="6"/>
                <w:lang w:eastAsia="sq-AL"/>
              </w:rPr>
              <w:t xml:space="preserve"> për çdo ndërhyrje të paligjshme në territor.</w:t>
            </w:r>
          </w:p>
        </w:tc>
        <w:tc>
          <w:tcPr>
            <w:tcW w:w="196" w:type="pct"/>
            <w:tcBorders>
              <w:top w:val="nil"/>
              <w:left w:val="nil"/>
              <w:bottom w:val="single" w:sz="4" w:space="0" w:color="auto"/>
              <w:right w:val="single" w:sz="4" w:space="0" w:color="auto"/>
            </w:tcBorders>
            <w:shd w:val="clear" w:color="000000" w:fill="FFFFFF"/>
            <w:vAlign w:val="center"/>
            <w:hideMark/>
          </w:tcPr>
          <w:p w14:paraId="075D84E0" w14:textId="0846481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9BF2B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Polica e Shtetit</w:t>
            </w:r>
          </w:p>
        </w:tc>
        <w:tc>
          <w:tcPr>
            <w:tcW w:w="181" w:type="pct"/>
            <w:tcBorders>
              <w:top w:val="nil"/>
              <w:left w:val="nil"/>
              <w:bottom w:val="single" w:sz="4" w:space="0" w:color="auto"/>
              <w:right w:val="single" w:sz="4" w:space="0" w:color="auto"/>
            </w:tcBorders>
            <w:shd w:val="clear" w:color="000000" w:fill="FFFFFF"/>
            <w:vAlign w:val="center"/>
            <w:hideMark/>
          </w:tcPr>
          <w:p w14:paraId="25EC8C47" w14:textId="187B051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br/>
              <w:t>IKMT;</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qa</w:t>
            </w:r>
            <w:r w:rsidRPr="00531CA9">
              <w:rPr>
                <w:rFonts w:ascii="Arial" w:eastAsia="Times New Roman" w:hAnsi="Arial" w:cs="Arial"/>
                <w:color w:val="000000"/>
                <w:sz w:val="6"/>
                <w:szCs w:val="6"/>
                <w:lang w:eastAsia="sq-AL"/>
              </w:rPr>
              <w:t>rqeve;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DVP;NJVV</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7ECE43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A0CF3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DD928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173" w:type="pct"/>
            <w:tcBorders>
              <w:top w:val="nil"/>
              <w:left w:val="nil"/>
              <w:bottom w:val="single" w:sz="4" w:space="0" w:color="auto"/>
              <w:right w:val="single" w:sz="4" w:space="0" w:color="auto"/>
            </w:tcBorders>
            <w:shd w:val="clear" w:color="000000" w:fill="FFFFFF"/>
            <w:vAlign w:val="center"/>
            <w:hideMark/>
          </w:tcPr>
          <w:p w14:paraId="3F0540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78D43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182" w:type="pct"/>
            <w:tcBorders>
              <w:top w:val="nil"/>
              <w:left w:val="nil"/>
              <w:bottom w:val="single" w:sz="4" w:space="0" w:color="auto"/>
              <w:right w:val="single" w:sz="4" w:space="0" w:color="auto"/>
            </w:tcBorders>
            <w:shd w:val="clear" w:color="000000" w:fill="FFFFFF"/>
            <w:vAlign w:val="center"/>
            <w:hideMark/>
          </w:tcPr>
          <w:p w14:paraId="1167EA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173" w:type="pct"/>
            <w:tcBorders>
              <w:top w:val="nil"/>
              <w:left w:val="nil"/>
              <w:bottom w:val="single" w:sz="4" w:space="0" w:color="auto"/>
              <w:right w:val="single" w:sz="4" w:space="0" w:color="auto"/>
            </w:tcBorders>
            <w:shd w:val="clear" w:color="000000" w:fill="FFFFFF"/>
            <w:vAlign w:val="center"/>
            <w:hideMark/>
          </w:tcPr>
          <w:p w14:paraId="5A8EA7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DB3D8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179" w:type="pct"/>
            <w:tcBorders>
              <w:top w:val="nil"/>
              <w:left w:val="nil"/>
              <w:bottom w:val="single" w:sz="4" w:space="0" w:color="auto"/>
              <w:right w:val="single" w:sz="4" w:space="0" w:color="auto"/>
            </w:tcBorders>
            <w:shd w:val="clear" w:color="000000" w:fill="FFFFFF"/>
            <w:vAlign w:val="center"/>
            <w:hideMark/>
          </w:tcPr>
          <w:p w14:paraId="67810B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173" w:type="pct"/>
            <w:tcBorders>
              <w:top w:val="nil"/>
              <w:left w:val="nil"/>
              <w:bottom w:val="single" w:sz="4" w:space="0" w:color="auto"/>
              <w:right w:val="single" w:sz="4" w:space="0" w:color="auto"/>
            </w:tcBorders>
            <w:shd w:val="clear" w:color="000000" w:fill="FFFFFF"/>
            <w:vAlign w:val="center"/>
            <w:hideMark/>
          </w:tcPr>
          <w:p w14:paraId="5C910D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3B30D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29,543,900</w:t>
            </w:r>
          </w:p>
        </w:tc>
        <w:tc>
          <w:tcPr>
            <w:tcW w:w="233" w:type="pct"/>
            <w:gridSpan w:val="2"/>
            <w:tcBorders>
              <w:top w:val="nil"/>
              <w:left w:val="nil"/>
              <w:bottom w:val="single" w:sz="4" w:space="0" w:color="auto"/>
              <w:right w:val="single" w:sz="4" w:space="0" w:color="auto"/>
            </w:tcBorders>
            <w:shd w:val="clear" w:color="auto" w:fill="auto"/>
            <w:vAlign w:val="center"/>
            <w:hideMark/>
          </w:tcPr>
          <w:p w14:paraId="471DA4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88,631,700</w:t>
            </w:r>
          </w:p>
        </w:tc>
        <w:tc>
          <w:tcPr>
            <w:tcW w:w="151" w:type="pct"/>
            <w:gridSpan w:val="2"/>
            <w:tcBorders>
              <w:top w:val="nil"/>
              <w:left w:val="nil"/>
              <w:bottom w:val="single" w:sz="4" w:space="0" w:color="auto"/>
              <w:right w:val="single" w:sz="4" w:space="0" w:color="auto"/>
            </w:tcBorders>
            <w:shd w:val="clear" w:color="auto" w:fill="auto"/>
            <w:vAlign w:val="center"/>
            <w:hideMark/>
          </w:tcPr>
          <w:p w14:paraId="5746A2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BC8BA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88,631,700</w:t>
            </w:r>
          </w:p>
        </w:tc>
        <w:tc>
          <w:tcPr>
            <w:tcW w:w="236" w:type="pct"/>
            <w:gridSpan w:val="2"/>
            <w:tcBorders>
              <w:top w:val="nil"/>
              <w:left w:val="nil"/>
              <w:bottom w:val="single" w:sz="4" w:space="0" w:color="auto"/>
              <w:right w:val="single" w:sz="4" w:space="0" w:color="auto"/>
            </w:tcBorders>
            <w:shd w:val="clear" w:color="auto" w:fill="auto"/>
            <w:vAlign w:val="center"/>
            <w:hideMark/>
          </w:tcPr>
          <w:p w14:paraId="6EAD10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88,631,700</w:t>
            </w:r>
          </w:p>
        </w:tc>
        <w:tc>
          <w:tcPr>
            <w:tcW w:w="149" w:type="pct"/>
            <w:gridSpan w:val="2"/>
            <w:tcBorders>
              <w:top w:val="nil"/>
              <w:left w:val="nil"/>
              <w:bottom w:val="single" w:sz="4" w:space="0" w:color="auto"/>
              <w:right w:val="single" w:sz="4" w:space="0" w:color="auto"/>
            </w:tcBorders>
            <w:shd w:val="clear" w:color="auto" w:fill="auto"/>
            <w:vAlign w:val="center"/>
            <w:hideMark/>
          </w:tcPr>
          <w:p w14:paraId="004DA0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D1FEA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88,631,700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C785D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0AFB4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FA6EB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1A3F6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A474D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6426E4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70A106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7.1.4</w:t>
            </w:r>
          </w:p>
        </w:tc>
        <w:tc>
          <w:tcPr>
            <w:tcW w:w="250" w:type="pct"/>
            <w:tcBorders>
              <w:top w:val="nil"/>
              <w:left w:val="nil"/>
              <w:bottom w:val="single" w:sz="4" w:space="0" w:color="auto"/>
              <w:right w:val="single" w:sz="4" w:space="0" w:color="auto"/>
            </w:tcBorders>
            <w:shd w:val="clear" w:color="000000" w:fill="FFFFFF"/>
            <w:vAlign w:val="center"/>
            <w:hideMark/>
          </w:tcPr>
          <w:p w14:paraId="5824E510"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Monitorimi i Task-Forcave Vendore të përbashkëta.</w:t>
            </w:r>
          </w:p>
        </w:tc>
        <w:tc>
          <w:tcPr>
            <w:tcW w:w="196" w:type="pct"/>
            <w:tcBorders>
              <w:top w:val="nil"/>
              <w:left w:val="nil"/>
              <w:bottom w:val="single" w:sz="4" w:space="0" w:color="auto"/>
              <w:right w:val="single" w:sz="4" w:space="0" w:color="auto"/>
            </w:tcBorders>
            <w:shd w:val="clear" w:color="000000" w:fill="FFFFFF"/>
            <w:vAlign w:val="center"/>
            <w:hideMark/>
          </w:tcPr>
          <w:p w14:paraId="1A746AF6" w14:textId="2BB0650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F3812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Polica e Shtetit</w:t>
            </w:r>
          </w:p>
        </w:tc>
        <w:tc>
          <w:tcPr>
            <w:tcW w:w="181" w:type="pct"/>
            <w:tcBorders>
              <w:top w:val="nil"/>
              <w:left w:val="nil"/>
              <w:bottom w:val="single" w:sz="4" w:space="0" w:color="auto"/>
              <w:right w:val="single" w:sz="4" w:space="0" w:color="auto"/>
            </w:tcBorders>
            <w:shd w:val="clear" w:color="000000" w:fill="FFFFFF"/>
            <w:vAlign w:val="center"/>
            <w:hideMark/>
          </w:tcPr>
          <w:p w14:paraId="251DDB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IKMT</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057317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B5A67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64F70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173" w:type="pct"/>
            <w:tcBorders>
              <w:top w:val="nil"/>
              <w:left w:val="nil"/>
              <w:bottom w:val="single" w:sz="4" w:space="0" w:color="auto"/>
              <w:right w:val="single" w:sz="4" w:space="0" w:color="auto"/>
            </w:tcBorders>
            <w:shd w:val="clear" w:color="000000" w:fill="FFFFFF"/>
            <w:vAlign w:val="center"/>
            <w:hideMark/>
          </w:tcPr>
          <w:p w14:paraId="709FFD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4BA75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182" w:type="pct"/>
            <w:tcBorders>
              <w:top w:val="nil"/>
              <w:left w:val="nil"/>
              <w:bottom w:val="single" w:sz="4" w:space="0" w:color="auto"/>
              <w:right w:val="single" w:sz="4" w:space="0" w:color="auto"/>
            </w:tcBorders>
            <w:shd w:val="clear" w:color="000000" w:fill="FFFFFF"/>
            <w:vAlign w:val="center"/>
            <w:hideMark/>
          </w:tcPr>
          <w:p w14:paraId="40338F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173" w:type="pct"/>
            <w:tcBorders>
              <w:top w:val="nil"/>
              <w:left w:val="nil"/>
              <w:bottom w:val="single" w:sz="4" w:space="0" w:color="auto"/>
              <w:right w:val="single" w:sz="4" w:space="0" w:color="auto"/>
            </w:tcBorders>
            <w:shd w:val="clear" w:color="000000" w:fill="FFFFFF"/>
            <w:vAlign w:val="center"/>
            <w:hideMark/>
          </w:tcPr>
          <w:p w14:paraId="15206A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793AE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179" w:type="pct"/>
            <w:tcBorders>
              <w:top w:val="nil"/>
              <w:left w:val="nil"/>
              <w:bottom w:val="single" w:sz="4" w:space="0" w:color="auto"/>
              <w:right w:val="single" w:sz="4" w:space="0" w:color="auto"/>
            </w:tcBorders>
            <w:shd w:val="clear" w:color="000000" w:fill="FFFFFF"/>
            <w:vAlign w:val="center"/>
            <w:hideMark/>
          </w:tcPr>
          <w:p w14:paraId="17A122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173" w:type="pct"/>
            <w:tcBorders>
              <w:top w:val="nil"/>
              <w:left w:val="nil"/>
              <w:bottom w:val="single" w:sz="4" w:space="0" w:color="auto"/>
              <w:right w:val="single" w:sz="4" w:space="0" w:color="auto"/>
            </w:tcBorders>
            <w:shd w:val="clear" w:color="000000" w:fill="FFFFFF"/>
            <w:vAlign w:val="center"/>
            <w:hideMark/>
          </w:tcPr>
          <w:p w14:paraId="1BB09C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172F2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1,191,400</w:t>
            </w:r>
          </w:p>
        </w:tc>
        <w:tc>
          <w:tcPr>
            <w:tcW w:w="233" w:type="pct"/>
            <w:gridSpan w:val="2"/>
            <w:tcBorders>
              <w:top w:val="nil"/>
              <w:left w:val="nil"/>
              <w:bottom w:val="single" w:sz="4" w:space="0" w:color="auto"/>
              <w:right w:val="single" w:sz="4" w:space="0" w:color="auto"/>
            </w:tcBorders>
            <w:shd w:val="clear" w:color="auto" w:fill="auto"/>
            <w:vAlign w:val="center"/>
            <w:hideMark/>
          </w:tcPr>
          <w:p w14:paraId="11BD41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3,574,200</w:t>
            </w:r>
          </w:p>
        </w:tc>
        <w:tc>
          <w:tcPr>
            <w:tcW w:w="151" w:type="pct"/>
            <w:gridSpan w:val="2"/>
            <w:tcBorders>
              <w:top w:val="nil"/>
              <w:left w:val="nil"/>
              <w:bottom w:val="single" w:sz="4" w:space="0" w:color="auto"/>
              <w:right w:val="single" w:sz="4" w:space="0" w:color="auto"/>
            </w:tcBorders>
            <w:shd w:val="clear" w:color="auto" w:fill="auto"/>
            <w:vAlign w:val="center"/>
            <w:hideMark/>
          </w:tcPr>
          <w:p w14:paraId="247494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78499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3,574,200</w:t>
            </w:r>
          </w:p>
        </w:tc>
        <w:tc>
          <w:tcPr>
            <w:tcW w:w="236" w:type="pct"/>
            <w:gridSpan w:val="2"/>
            <w:tcBorders>
              <w:top w:val="nil"/>
              <w:left w:val="nil"/>
              <w:bottom w:val="single" w:sz="4" w:space="0" w:color="auto"/>
              <w:right w:val="single" w:sz="4" w:space="0" w:color="auto"/>
            </w:tcBorders>
            <w:shd w:val="clear" w:color="auto" w:fill="auto"/>
            <w:vAlign w:val="center"/>
            <w:hideMark/>
          </w:tcPr>
          <w:p w14:paraId="251043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3,574,200</w:t>
            </w:r>
          </w:p>
        </w:tc>
        <w:tc>
          <w:tcPr>
            <w:tcW w:w="149" w:type="pct"/>
            <w:gridSpan w:val="2"/>
            <w:tcBorders>
              <w:top w:val="nil"/>
              <w:left w:val="nil"/>
              <w:bottom w:val="single" w:sz="4" w:space="0" w:color="auto"/>
              <w:right w:val="single" w:sz="4" w:space="0" w:color="auto"/>
            </w:tcBorders>
            <w:shd w:val="clear" w:color="auto" w:fill="auto"/>
            <w:vAlign w:val="center"/>
            <w:hideMark/>
          </w:tcPr>
          <w:p w14:paraId="7BEBFC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735B3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3,574,200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230F9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BEFA0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2FAC3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91DA7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1C10D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A43F85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D8DDC6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7.1.5</w:t>
            </w:r>
          </w:p>
        </w:tc>
        <w:tc>
          <w:tcPr>
            <w:tcW w:w="250" w:type="pct"/>
            <w:tcBorders>
              <w:top w:val="nil"/>
              <w:left w:val="nil"/>
              <w:bottom w:val="single" w:sz="4" w:space="0" w:color="auto"/>
              <w:right w:val="single" w:sz="4" w:space="0" w:color="auto"/>
            </w:tcBorders>
            <w:shd w:val="clear" w:color="000000" w:fill="FFFFFF"/>
            <w:vAlign w:val="center"/>
            <w:hideMark/>
          </w:tcPr>
          <w:p w14:paraId="064C6ABB" w14:textId="08B511B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Krijimi i Sekretariatit Teknik për monitorimin dhe analizimin e raporteve të përbashkëta të dërguara nga Task-</w:t>
            </w:r>
            <w:r w:rsidR="00D862F5">
              <w:rPr>
                <w:rFonts w:ascii="Arial" w:eastAsia="Times New Roman" w:hAnsi="Arial" w:cs="Arial"/>
                <w:sz w:val="6"/>
                <w:szCs w:val="6"/>
                <w:lang w:eastAsia="sq-AL"/>
              </w:rPr>
              <w:t>f</w:t>
            </w:r>
            <w:r w:rsidRPr="00531CA9">
              <w:rPr>
                <w:rFonts w:ascii="Arial" w:eastAsia="Times New Roman" w:hAnsi="Arial" w:cs="Arial"/>
                <w:sz w:val="6"/>
                <w:szCs w:val="6"/>
                <w:lang w:eastAsia="sq-AL"/>
              </w:rPr>
              <w:t>orcat vendore, DPPSH dhe IKMT.</w:t>
            </w:r>
          </w:p>
        </w:tc>
        <w:tc>
          <w:tcPr>
            <w:tcW w:w="196" w:type="pct"/>
            <w:tcBorders>
              <w:top w:val="nil"/>
              <w:left w:val="nil"/>
              <w:bottom w:val="single" w:sz="4" w:space="0" w:color="auto"/>
              <w:right w:val="single" w:sz="4" w:space="0" w:color="auto"/>
            </w:tcBorders>
            <w:shd w:val="clear" w:color="auto" w:fill="auto"/>
            <w:vAlign w:val="bottom"/>
            <w:hideMark/>
          </w:tcPr>
          <w:p w14:paraId="3CA73437" w14:textId="167A3E5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Programi Buxhetor Programi Buxhetor</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Planifikim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758B093B" w14:textId="19B1229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71EE01CF" w14:textId="60BED49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IKMT</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52C859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B152A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noWrap/>
            <w:vAlign w:val="center"/>
            <w:hideMark/>
          </w:tcPr>
          <w:p w14:paraId="261D43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173" w:type="pct"/>
            <w:tcBorders>
              <w:top w:val="nil"/>
              <w:left w:val="nil"/>
              <w:bottom w:val="single" w:sz="4" w:space="0" w:color="auto"/>
              <w:right w:val="single" w:sz="4" w:space="0" w:color="auto"/>
            </w:tcBorders>
            <w:shd w:val="clear" w:color="000000" w:fill="FFFFFF"/>
            <w:vAlign w:val="center"/>
            <w:hideMark/>
          </w:tcPr>
          <w:p w14:paraId="4BC4D0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889C2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182" w:type="pct"/>
            <w:tcBorders>
              <w:top w:val="nil"/>
              <w:left w:val="nil"/>
              <w:bottom w:val="single" w:sz="4" w:space="0" w:color="auto"/>
              <w:right w:val="single" w:sz="4" w:space="0" w:color="auto"/>
            </w:tcBorders>
            <w:shd w:val="clear" w:color="000000" w:fill="FFFFFF"/>
            <w:vAlign w:val="center"/>
            <w:hideMark/>
          </w:tcPr>
          <w:p w14:paraId="3809A7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173" w:type="pct"/>
            <w:tcBorders>
              <w:top w:val="nil"/>
              <w:left w:val="nil"/>
              <w:bottom w:val="single" w:sz="4" w:space="0" w:color="auto"/>
              <w:right w:val="single" w:sz="4" w:space="0" w:color="auto"/>
            </w:tcBorders>
            <w:shd w:val="clear" w:color="000000" w:fill="FFFFFF"/>
            <w:vAlign w:val="center"/>
            <w:hideMark/>
          </w:tcPr>
          <w:p w14:paraId="655E04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2DA60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179" w:type="pct"/>
            <w:tcBorders>
              <w:top w:val="nil"/>
              <w:left w:val="nil"/>
              <w:bottom w:val="single" w:sz="4" w:space="0" w:color="auto"/>
              <w:right w:val="single" w:sz="4" w:space="0" w:color="auto"/>
            </w:tcBorders>
            <w:shd w:val="clear" w:color="000000" w:fill="FFFFFF"/>
            <w:vAlign w:val="center"/>
            <w:hideMark/>
          </w:tcPr>
          <w:p w14:paraId="6EB0B8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173" w:type="pct"/>
            <w:tcBorders>
              <w:top w:val="nil"/>
              <w:left w:val="nil"/>
              <w:bottom w:val="single" w:sz="4" w:space="0" w:color="auto"/>
              <w:right w:val="single" w:sz="4" w:space="0" w:color="auto"/>
            </w:tcBorders>
            <w:shd w:val="clear" w:color="000000" w:fill="FFFFFF"/>
            <w:vAlign w:val="center"/>
            <w:hideMark/>
          </w:tcPr>
          <w:p w14:paraId="0CADFC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9C6CD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355,000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AD539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1,065,000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10830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23DA4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1,065,000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1E5DF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1,065,000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AB14B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E9CC8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1,065,000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FC671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AF5C4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17D9C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AF94E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93891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433CB0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C99D13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7.1.6</w:t>
            </w:r>
          </w:p>
        </w:tc>
        <w:tc>
          <w:tcPr>
            <w:tcW w:w="250" w:type="pct"/>
            <w:tcBorders>
              <w:top w:val="nil"/>
              <w:left w:val="nil"/>
              <w:bottom w:val="single" w:sz="4" w:space="0" w:color="auto"/>
              <w:right w:val="single" w:sz="4" w:space="0" w:color="auto"/>
            </w:tcBorders>
            <w:shd w:val="clear" w:color="000000" w:fill="FFFFFF"/>
            <w:vAlign w:val="center"/>
            <w:hideMark/>
          </w:tcPr>
          <w:p w14:paraId="63FC98CD"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Zhvillimi i takimeve dhe analizave të përbashkëta për kontrollin e territorit.</w:t>
            </w:r>
          </w:p>
        </w:tc>
        <w:tc>
          <w:tcPr>
            <w:tcW w:w="196" w:type="pct"/>
            <w:tcBorders>
              <w:top w:val="nil"/>
              <w:left w:val="nil"/>
              <w:bottom w:val="single" w:sz="4" w:space="0" w:color="auto"/>
              <w:right w:val="single" w:sz="4" w:space="0" w:color="auto"/>
            </w:tcBorders>
            <w:shd w:val="clear" w:color="000000" w:fill="FFFFFF"/>
            <w:vAlign w:val="center"/>
            <w:hideMark/>
          </w:tcPr>
          <w:p w14:paraId="6C7EDEB1" w14:textId="023CEE7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91604AP</w:t>
            </w:r>
          </w:p>
        </w:tc>
        <w:tc>
          <w:tcPr>
            <w:tcW w:w="204" w:type="pct"/>
            <w:tcBorders>
              <w:top w:val="nil"/>
              <w:left w:val="nil"/>
              <w:bottom w:val="single" w:sz="4" w:space="0" w:color="auto"/>
              <w:right w:val="single" w:sz="4" w:space="0" w:color="auto"/>
            </w:tcBorders>
            <w:shd w:val="clear" w:color="000000" w:fill="FFFFFF"/>
            <w:vAlign w:val="center"/>
            <w:hideMark/>
          </w:tcPr>
          <w:p w14:paraId="5A320D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4D3EF819" w14:textId="5B49FD2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IKMT;</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AKB;</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qa</w:t>
            </w:r>
            <w:r w:rsidRPr="00531CA9">
              <w:rPr>
                <w:rFonts w:ascii="Arial" w:eastAsia="Times New Roman" w:hAnsi="Arial" w:cs="Arial"/>
                <w:color w:val="000000"/>
                <w:sz w:val="6"/>
                <w:szCs w:val="6"/>
                <w:lang w:eastAsia="sq-AL"/>
              </w:rPr>
              <w:t>rqeve;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IMT</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03C0A6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0AF52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0EFB8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173" w:type="pct"/>
            <w:tcBorders>
              <w:top w:val="nil"/>
              <w:left w:val="nil"/>
              <w:bottom w:val="single" w:sz="4" w:space="0" w:color="auto"/>
              <w:right w:val="single" w:sz="4" w:space="0" w:color="auto"/>
            </w:tcBorders>
            <w:shd w:val="clear" w:color="000000" w:fill="FFFFFF"/>
            <w:vAlign w:val="center"/>
            <w:hideMark/>
          </w:tcPr>
          <w:p w14:paraId="7773A2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A39B6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182" w:type="pct"/>
            <w:tcBorders>
              <w:top w:val="nil"/>
              <w:left w:val="nil"/>
              <w:bottom w:val="single" w:sz="4" w:space="0" w:color="auto"/>
              <w:right w:val="single" w:sz="4" w:space="0" w:color="auto"/>
            </w:tcBorders>
            <w:shd w:val="clear" w:color="000000" w:fill="FFFFFF"/>
            <w:vAlign w:val="center"/>
            <w:hideMark/>
          </w:tcPr>
          <w:p w14:paraId="03292A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173" w:type="pct"/>
            <w:tcBorders>
              <w:top w:val="nil"/>
              <w:left w:val="nil"/>
              <w:bottom w:val="single" w:sz="4" w:space="0" w:color="auto"/>
              <w:right w:val="single" w:sz="4" w:space="0" w:color="auto"/>
            </w:tcBorders>
            <w:shd w:val="clear" w:color="000000" w:fill="FFFFFF"/>
            <w:vAlign w:val="center"/>
            <w:hideMark/>
          </w:tcPr>
          <w:p w14:paraId="5D44F8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A0366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179" w:type="pct"/>
            <w:tcBorders>
              <w:top w:val="nil"/>
              <w:left w:val="nil"/>
              <w:bottom w:val="single" w:sz="4" w:space="0" w:color="auto"/>
              <w:right w:val="single" w:sz="4" w:space="0" w:color="auto"/>
            </w:tcBorders>
            <w:shd w:val="clear" w:color="000000" w:fill="FFFFFF"/>
            <w:vAlign w:val="center"/>
            <w:hideMark/>
          </w:tcPr>
          <w:p w14:paraId="2F87B7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173" w:type="pct"/>
            <w:tcBorders>
              <w:top w:val="nil"/>
              <w:left w:val="nil"/>
              <w:bottom w:val="single" w:sz="4" w:space="0" w:color="auto"/>
              <w:right w:val="single" w:sz="4" w:space="0" w:color="auto"/>
            </w:tcBorders>
            <w:shd w:val="clear" w:color="000000" w:fill="FFFFFF"/>
            <w:vAlign w:val="center"/>
            <w:hideMark/>
          </w:tcPr>
          <w:p w14:paraId="049A2E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9E3F7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767,260</w:t>
            </w:r>
          </w:p>
        </w:tc>
        <w:tc>
          <w:tcPr>
            <w:tcW w:w="233" w:type="pct"/>
            <w:gridSpan w:val="2"/>
            <w:tcBorders>
              <w:top w:val="nil"/>
              <w:left w:val="nil"/>
              <w:bottom w:val="single" w:sz="4" w:space="0" w:color="auto"/>
              <w:right w:val="single" w:sz="4" w:space="0" w:color="auto"/>
            </w:tcBorders>
            <w:shd w:val="clear" w:color="auto" w:fill="auto"/>
            <w:vAlign w:val="center"/>
            <w:hideMark/>
          </w:tcPr>
          <w:p w14:paraId="29AD89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2,301,780</w:t>
            </w:r>
          </w:p>
        </w:tc>
        <w:tc>
          <w:tcPr>
            <w:tcW w:w="151" w:type="pct"/>
            <w:gridSpan w:val="2"/>
            <w:tcBorders>
              <w:top w:val="nil"/>
              <w:left w:val="nil"/>
              <w:bottom w:val="single" w:sz="4" w:space="0" w:color="auto"/>
              <w:right w:val="single" w:sz="4" w:space="0" w:color="auto"/>
            </w:tcBorders>
            <w:shd w:val="clear" w:color="auto" w:fill="auto"/>
            <w:vAlign w:val="center"/>
            <w:hideMark/>
          </w:tcPr>
          <w:p w14:paraId="016E2B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A8F7C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2,301,780</w:t>
            </w:r>
          </w:p>
        </w:tc>
        <w:tc>
          <w:tcPr>
            <w:tcW w:w="236" w:type="pct"/>
            <w:gridSpan w:val="2"/>
            <w:tcBorders>
              <w:top w:val="nil"/>
              <w:left w:val="nil"/>
              <w:bottom w:val="single" w:sz="4" w:space="0" w:color="auto"/>
              <w:right w:val="single" w:sz="4" w:space="0" w:color="auto"/>
            </w:tcBorders>
            <w:shd w:val="clear" w:color="auto" w:fill="auto"/>
            <w:vAlign w:val="center"/>
            <w:hideMark/>
          </w:tcPr>
          <w:p w14:paraId="6DADA1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2,301,780</w:t>
            </w:r>
          </w:p>
        </w:tc>
        <w:tc>
          <w:tcPr>
            <w:tcW w:w="149" w:type="pct"/>
            <w:gridSpan w:val="2"/>
            <w:tcBorders>
              <w:top w:val="nil"/>
              <w:left w:val="nil"/>
              <w:bottom w:val="single" w:sz="4" w:space="0" w:color="auto"/>
              <w:right w:val="single" w:sz="4" w:space="0" w:color="auto"/>
            </w:tcBorders>
            <w:shd w:val="clear" w:color="auto" w:fill="auto"/>
            <w:vAlign w:val="center"/>
            <w:hideMark/>
          </w:tcPr>
          <w:p w14:paraId="390B56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306A6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2,301,780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1403B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82756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83F42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DF577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CFEC0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594854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2018FC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7.1.7</w:t>
            </w:r>
          </w:p>
        </w:tc>
        <w:tc>
          <w:tcPr>
            <w:tcW w:w="250" w:type="pct"/>
            <w:tcBorders>
              <w:top w:val="nil"/>
              <w:left w:val="nil"/>
              <w:bottom w:val="single" w:sz="4" w:space="0" w:color="auto"/>
              <w:right w:val="single" w:sz="4" w:space="0" w:color="auto"/>
            </w:tcBorders>
            <w:shd w:val="clear" w:color="auto" w:fill="auto"/>
            <w:vAlign w:val="center"/>
            <w:hideMark/>
          </w:tcPr>
          <w:p w14:paraId="60F4DDBE" w14:textId="2032E362"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Monitorimi i </w:t>
            </w:r>
            <w:r w:rsidR="00D862F5" w:rsidRPr="00531CA9">
              <w:rPr>
                <w:rFonts w:ascii="Arial" w:eastAsia="Times New Roman" w:hAnsi="Arial" w:cs="Arial"/>
                <w:color w:val="000000"/>
                <w:sz w:val="6"/>
                <w:szCs w:val="6"/>
                <w:lang w:eastAsia="sq-AL"/>
              </w:rPr>
              <w:t>vazhdueshëm</w:t>
            </w:r>
            <w:r w:rsidRPr="00531CA9">
              <w:rPr>
                <w:rFonts w:ascii="Arial" w:eastAsia="Times New Roman" w:hAnsi="Arial" w:cs="Arial"/>
                <w:color w:val="000000"/>
                <w:sz w:val="6"/>
                <w:szCs w:val="6"/>
                <w:lang w:eastAsia="sq-AL"/>
              </w:rPr>
              <w:t xml:space="preserve"> i territorit brenda zonave të mbrojtura si dhe rritja e numrit të monitorimeve, profesionalizmit dhe cilësisë për parandalimin e situatave emergjente në zonat e mbrojtura në përputhje me legjislacionin në fuqi.</w:t>
            </w:r>
          </w:p>
        </w:tc>
        <w:tc>
          <w:tcPr>
            <w:tcW w:w="196" w:type="pct"/>
            <w:tcBorders>
              <w:top w:val="nil"/>
              <w:left w:val="nil"/>
              <w:bottom w:val="single" w:sz="4" w:space="0" w:color="auto"/>
              <w:right w:val="single" w:sz="4" w:space="0" w:color="auto"/>
            </w:tcBorders>
            <w:shd w:val="clear" w:color="auto" w:fill="auto"/>
            <w:vAlign w:val="center"/>
            <w:hideMark/>
          </w:tcPr>
          <w:p w14:paraId="2CEB9AD1" w14:textId="307BFD3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659F00C4" w14:textId="0C3AD17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1FED4B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6D868C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DB8B1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18FE3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582A2E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5481E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1AC701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5F8F50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80864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9" w:type="pct"/>
            <w:tcBorders>
              <w:top w:val="nil"/>
              <w:left w:val="nil"/>
              <w:bottom w:val="single" w:sz="4" w:space="0" w:color="auto"/>
              <w:right w:val="single" w:sz="4" w:space="0" w:color="auto"/>
            </w:tcBorders>
            <w:shd w:val="clear" w:color="auto" w:fill="auto"/>
            <w:vAlign w:val="center"/>
            <w:hideMark/>
          </w:tcPr>
          <w:p w14:paraId="14FCBF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173" w:type="pct"/>
            <w:tcBorders>
              <w:top w:val="nil"/>
              <w:left w:val="nil"/>
              <w:bottom w:val="single" w:sz="4" w:space="0" w:color="auto"/>
              <w:right w:val="single" w:sz="4" w:space="0" w:color="auto"/>
            </w:tcBorders>
            <w:shd w:val="clear" w:color="auto" w:fill="auto"/>
            <w:vAlign w:val="center"/>
            <w:hideMark/>
          </w:tcPr>
          <w:p w14:paraId="3F386B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28D24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BC566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EEBD2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807F7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74B20A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D454A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6380A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7F0442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1895F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E25BC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8CD1D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FE9C0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D608D2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DC9D4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7.1.8</w:t>
            </w:r>
          </w:p>
        </w:tc>
        <w:tc>
          <w:tcPr>
            <w:tcW w:w="250" w:type="pct"/>
            <w:tcBorders>
              <w:top w:val="nil"/>
              <w:left w:val="nil"/>
              <w:bottom w:val="single" w:sz="4" w:space="0" w:color="auto"/>
              <w:right w:val="single" w:sz="4" w:space="0" w:color="auto"/>
            </w:tcBorders>
            <w:shd w:val="clear" w:color="auto" w:fill="auto"/>
            <w:vAlign w:val="center"/>
            <w:hideMark/>
          </w:tcPr>
          <w:p w14:paraId="62E9246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Marrja e masave parandaluese për veprimtaritë e kundraligjshme në zonat e mbrojtura.</w:t>
            </w:r>
          </w:p>
        </w:tc>
        <w:tc>
          <w:tcPr>
            <w:tcW w:w="196" w:type="pct"/>
            <w:tcBorders>
              <w:top w:val="nil"/>
              <w:left w:val="nil"/>
              <w:bottom w:val="single" w:sz="4" w:space="0" w:color="auto"/>
              <w:right w:val="single" w:sz="4" w:space="0" w:color="auto"/>
            </w:tcBorders>
            <w:shd w:val="clear" w:color="000000" w:fill="FFFFFF"/>
            <w:vAlign w:val="center"/>
            <w:hideMark/>
          </w:tcPr>
          <w:p w14:paraId="2527A78B" w14:textId="41E8E44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7D534494" w14:textId="14017A9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7E7ACD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48339B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EEB42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25218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428126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6FB3DE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62690A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72B2E0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36110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9" w:type="pct"/>
            <w:tcBorders>
              <w:top w:val="nil"/>
              <w:left w:val="nil"/>
              <w:bottom w:val="single" w:sz="4" w:space="0" w:color="auto"/>
              <w:right w:val="single" w:sz="4" w:space="0" w:color="auto"/>
            </w:tcBorders>
            <w:shd w:val="clear" w:color="auto" w:fill="auto"/>
            <w:vAlign w:val="center"/>
            <w:hideMark/>
          </w:tcPr>
          <w:p w14:paraId="4DD33F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173" w:type="pct"/>
            <w:tcBorders>
              <w:top w:val="nil"/>
              <w:left w:val="nil"/>
              <w:bottom w:val="single" w:sz="4" w:space="0" w:color="auto"/>
              <w:right w:val="single" w:sz="4" w:space="0" w:color="auto"/>
            </w:tcBorders>
            <w:shd w:val="clear" w:color="auto" w:fill="auto"/>
            <w:vAlign w:val="center"/>
            <w:hideMark/>
          </w:tcPr>
          <w:p w14:paraId="3C2584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6541D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63F80F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E782F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3CD52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6F0A7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96604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9C9D2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E945F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D1737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7EBFB3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B5147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8298F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508715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C14F9C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7.1.9</w:t>
            </w:r>
          </w:p>
        </w:tc>
        <w:tc>
          <w:tcPr>
            <w:tcW w:w="250" w:type="pct"/>
            <w:tcBorders>
              <w:top w:val="nil"/>
              <w:left w:val="nil"/>
              <w:bottom w:val="single" w:sz="4" w:space="0" w:color="auto"/>
              <w:right w:val="single" w:sz="4" w:space="0" w:color="auto"/>
            </w:tcBorders>
            <w:shd w:val="clear" w:color="auto" w:fill="auto"/>
            <w:vAlign w:val="center"/>
            <w:hideMark/>
          </w:tcPr>
          <w:p w14:paraId="5BBFEA03"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Monitorimi i parcelave të përcaktuara si plazhe publike dhe private sipas hartave të miratuara nga struktura përgjegjëse sipas përcaktimeve të Vendimit e Këshillit të Ministrave nr. 171, datë 27.03.2019, i ndryshuar.</w:t>
            </w:r>
          </w:p>
        </w:tc>
        <w:tc>
          <w:tcPr>
            <w:tcW w:w="196" w:type="pct"/>
            <w:tcBorders>
              <w:top w:val="nil"/>
              <w:left w:val="nil"/>
              <w:bottom w:val="single" w:sz="4" w:space="0" w:color="auto"/>
              <w:right w:val="single" w:sz="4" w:space="0" w:color="auto"/>
            </w:tcBorders>
            <w:shd w:val="clear" w:color="000000" w:fill="FFFFFF"/>
            <w:vAlign w:val="center"/>
            <w:hideMark/>
          </w:tcPr>
          <w:p w14:paraId="6C816C4C" w14:textId="1B6322B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Zhvillimi i Turizmit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04760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3C249F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Bregdetit/Agjencitë Rajonale të Bregdetit Lezhë, Durrës, Vlorë, Sarandë</w:t>
            </w:r>
          </w:p>
        </w:tc>
        <w:tc>
          <w:tcPr>
            <w:tcW w:w="181" w:type="pct"/>
            <w:tcBorders>
              <w:top w:val="nil"/>
              <w:left w:val="nil"/>
              <w:bottom w:val="single" w:sz="4" w:space="0" w:color="auto"/>
              <w:right w:val="single" w:sz="4" w:space="0" w:color="auto"/>
            </w:tcBorders>
            <w:shd w:val="clear" w:color="auto" w:fill="auto"/>
            <w:vAlign w:val="center"/>
            <w:hideMark/>
          </w:tcPr>
          <w:p w14:paraId="64056107" w14:textId="28E71DB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PSH</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3D6845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643E1D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DFBE3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6,535,776</w:t>
            </w:r>
          </w:p>
        </w:tc>
        <w:tc>
          <w:tcPr>
            <w:tcW w:w="173" w:type="pct"/>
            <w:tcBorders>
              <w:top w:val="nil"/>
              <w:left w:val="nil"/>
              <w:bottom w:val="single" w:sz="4" w:space="0" w:color="auto"/>
              <w:right w:val="single" w:sz="4" w:space="0" w:color="auto"/>
            </w:tcBorders>
            <w:shd w:val="clear" w:color="auto" w:fill="auto"/>
            <w:vAlign w:val="center"/>
            <w:hideMark/>
          </w:tcPr>
          <w:p w14:paraId="034308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DB468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6,535,776</w:t>
            </w:r>
          </w:p>
        </w:tc>
        <w:tc>
          <w:tcPr>
            <w:tcW w:w="182" w:type="pct"/>
            <w:tcBorders>
              <w:top w:val="nil"/>
              <w:left w:val="nil"/>
              <w:bottom w:val="single" w:sz="4" w:space="0" w:color="auto"/>
              <w:right w:val="single" w:sz="4" w:space="0" w:color="auto"/>
            </w:tcBorders>
            <w:shd w:val="clear" w:color="auto" w:fill="auto"/>
            <w:vAlign w:val="center"/>
            <w:hideMark/>
          </w:tcPr>
          <w:p w14:paraId="4D1D99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0389BA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5B522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9" w:type="pct"/>
            <w:tcBorders>
              <w:top w:val="nil"/>
              <w:left w:val="nil"/>
              <w:bottom w:val="single" w:sz="4" w:space="0" w:color="auto"/>
              <w:right w:val="single" w:sz="4" w:space="0" w:color="auto"/>
            </w:tcBorders>
            <w:shd w:val="clear" w:color="auto" w:fill="auto"/>
            <w:vAlign w:val="center"/>
            <w:hideMark/>
          </w:tcPr>
          <w:p w14:paraId="21031F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0FDC66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5454C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233" w:type="pct"/>
            <w:gridSpan w:val="2"/>
            <w:tcBorders>
              <w:top w:val="nil"/>
              <w:left w:val="nil"/>
              <w:bottom w:val="single" w:sz="4" w:space="0" w:color="auto"/>
              <w:right w:val="single" w:sz="4" w:space="0" w:color="auto"/>
            </w:tcBorders>
            <w:shd w:val="clear" w:color="auto" w:fill="auto"/>
            <w:vAlign w:val="center"/>
            <w:hideMark/>
          </w:tcPr>
          <w:p w14:paraId="1E859A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51" w:type="pct"/>
            <w:gridSpan w:val="2"/>
            <w:tcBorders>
              <w:top w:val="nil"/>
              <w:left w:val="nil"/>
              <w:bottom w:val="single" w:sz="4" w:space="0" w:color="auto"/>
              <w:right w:val="single" w:sz="4" w:space="0" w:color="auto"/>
            </w:tcBorders>
            <w:shd w:val="clear" w:color="auto" w:fill="auto"/>
            <w:vAlign w:val="center"/>
            <w:hideMark/>
          </w:tcPr>
          <w:p w14:paraId="067784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22A28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236" w:type="pct"/>
            <w:gridSpan w:val="2"/>
            <w:tcBorders>
              <w:top w:val="nil"/>
              <w:left w:val="nil"/>
              <w:bottom w:val="single" w:sz="4" w:space="0" w:color="auto"/>
              <w:right w:val="single" w:sz="4" w:space="0" w:color="auto"/>
            </w:tcBorders>
            <w:shd w:val="clear" w:color="auto" w:fill="auto"/>
            <w:vAlign w:val="center"/>
            <w:hideMark/>
          </w:tcPr>
          <w:p w14:paraId="165EE6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49" w:type="pct"/>
            <w:gridSpan w:val="2"/>
            <w:tcBorders>
              <w:top w:val="nil"/>
              <w:left w:val="nil"/>
              <w:bottom w:val="single" w:sz="4" w:space="0" w:color="auto"/>
              <w:right w:val="single" w:sz="4" w:space="0" w:color="auto"/>
            </w:tcBorders>
            <w:shd w:val="clear" w:color="auto" w:fill="auto"/>
            <w:vAlign w:val="center"/>
            <w:hideMark/>
          </w:tcPr>
          <w:p w14:paraId="51B00A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99E5A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57" w:type="pct"/>
            <w:gridSpan w:val="4"/>
            <w:tcBorders>
              <w:top w:val="nil"/>
              <w:left w:val="nil"/>
              <w:bottom w:val="single" w:sz="4" w:space="0" w:color="auto"/>
              <w:right w:val="single" w:sz="4" w:space="0" w:color="auto"/>
            </w:tcBorders>
            <w:shd w:val="clear" w:color="auto" w:fill="auto"/>
            <w:vAlign w:val="center"/>
            <w:hideMark/>
          </w:tcPr>
          <w:p w14:paraId="7AF303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7EBEB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0C4E5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6CB042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0E324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D2B284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FF1FE4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7.1.10</w:t>
            </w:r>
          </w:p>
        </w:tc>
        <w:tc>
          <w:tcPr>
            <w:tcW w:w="250" w:type="pct"/>
            <w:tcBorders>
              <w:top w:val="nil"/>
              <w:left w:val="nil"/>
              <w:bottom w:val="single" w:sz="4" w:space="0" w:color="auto"/>
              <w:right w:val="single" w:sz="4" w:space="0" w:color="auto"/>
            </w:tcBorders>
            <w:shd w:val="clear" w:color="000000" w:fill="FFFFFF"/>
            <w:vAlign w:val="bottom"/>
            <w:hideMark/>
          </w:tcPr>
          <w:p w14:paraId="51B42562"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Monitorimi i zonave që kanë prezencë të mbetjeve urbane të ngurta dhe mbetje të tjera me impakt negativ në mjedis, përgjatë akseve kombëtare dhe atyre që të çojnë në destinacionet turistike dhe raportimin pranë Ministrisë së Turizmit dhe Mjedisit, Agjencisë Kombëtare të Mjedisit, Autoritetit Rrugor Shqiptar, Njësive Vendore dhe Prefekturës përkatëse.</w:t>
            </w:r>
          </w:p>
        </w:tc>
        <w:tc>
          <w:tcPr>
            <w:tcW w:w="196" w:type="pct"/>
            <w:tcBorders>
              <w:top w:val="nil"/>
              <w:left w:val="nil"/>
              <w:bottom w:val="single" w:sz="4" w:space="0" w:color="auto"/>
              <w:right w:val="single" w:sz="4" w:space="0" w:color="auto"/>
            </w:tcBorders>
            <w:shd w:val="clear" w:color="auto" w:fill="auto"/>
            <w:vAlign w:val="center"/>
            <w:hideMark/>
          </w:tcPr>
          <w:p w14:paraId="070B00AA" w14:textId="2B2ECEE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Mbrojtja e Mjedisit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05320;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92604AB</w:t>
            </w:r>
          </w:p>
        </w:tc>
        <w:tc>
          <w:tcPr>
            <w:tcW w:w="204" w:type="pct"/>
            <w:tcBorders>
              <w:top w:val="nil"/>
              <w:left w:val="nil"/>
              <w:bottom w:val="nil"/>
              <w:right w:val="nil"/>
            </w:tcBorders>
            <w:shd w:val="clear" w:color="000000" w:fill="FFFFFF"/>
            <w:vAlign w:val="center"/>
            <w:hideMark/>
          </w:tcPr>
          <w:p w14:paraId="4C2527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Rajonale e Mjedisit</w:t>
            </w:r>
          </w:p>
        </w:tc>
        <w:tc>
          <w:tcPr>
            <w:tcW w:w="181" w:type="pct"/>
            <w:tcBorders>
              <w:top w:val="nil"/>
              <w:left w:val="single" w:sz="4" w:space="0" w:color="auto"/>
              <w:bottom w:val="single" w:sz="4" w:space="0" w:color="auto"/>
              <w:right w:val="single" w:sz="4" w:space="0" w:color="auto"/>
            </w:tcBorders>
            <w:shd w:val="clear" w:color="000000" w:fill="FFFFFF"/>
            <w:vAlign w:val="center"/>
            <w:hideMark/>
          </w:tcPr>
          <w:p w14:paraId="487BF185" w14:textId="06FCBCE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MTM/AKM;</w:t>
            </w:r>
            <w:r w:rsidR="00D862F5">
              <w:rPr>
                <w:rFonts w:ascii="Arial" w:eastAsia="Times New Roman" w:hAnsi="Arial" w:cs="Arial"/>
                <w:sz w:val="6"/>
                <w:szCs w:val="6"/>
                <w:lang w:eastAsia="sq-AL"/>
              </w:rPr>
              <w:t xml:space="preserve"> </w:t>
            </w:r>
            <w:r w:rsidR="00D862F5" w:rsidRPr="00531CA9">
              <w:rPr>
                <w:rFonts w:ascii="Arial" w:eastAsia="Times New Roman" w:hAnsi="Arial" w:cs="Arial"/>
                <w:sz w:val="6"/>
                <w:szCs w:val="6"/>
                <w:lang w:eastAsia="sq-AL"/>
              </w:rPr>
              <w:t>prefektët e qarqeve</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55ED68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FD40F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5667C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1,080,000</w:t>
            </w:r>
          </w:p>
        </w:tc>
        <w:tc>
          <w:tcPr>
            <w:tcW w:w="173" w:type="pct"/>
            <w:tcBorders>
              <w:top w:val="nil"/>
              <w:left w:val="nil"/>
              <w:bottom w:val="single" w:sz="4" w:space="0" w:color="auto"/>
              <w:right w:val="single" w:sz="4" w:space="0" w:color="auto"/>
            </w:tcBorders>
            <w:shd w:val="clear" w:color="000000" w:fill="FFFFFF"/>
            <w:vAlign w:val="center"/>
            <w:hideMark/>
          </w:tcPr>
          <w:p w14:paraId="57D09A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8B4A8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1,080,000</w:t>
            </w:r>
          </w:p>
        </w:tc>
        <w:tc>
          <w:tcPr>
            <w:tcW w:w="182" w:type="pct"/>
            <w:tcBorders>
              <w:top w:val="nil"/>
              <w:left w:val="nil"/>
              <w:bottom w:val="single" w:sz="4" w:space="0" w:color="auto"/>
              <w:right w:val="single" w:sz="4" w:space="0" w:color="auto"/>
            </w:tcBorders>
            <w:shd w:val="clear" w:color="000000" w:fill="FFFFFF"/>
            <w:vAlign w:val="center"/>
            <w:hideMark/>
          </w:tcPr>
          <w:p w14:paraId="45A91E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1,120,000</w:t>
            </w:r>
          </w:p>
        </w:tc>
        <w:tc>
          <w:tcPr>
            <w:tcW w:w="173" w:type="pct"/>
            <w:tcBorders>
              <w:top w:val="nil"/>
              <w:left w:val="nil"/>
              <w:bottom w:val="single" w:sz="4" w:space="0" w:color="auto"/>
              <w:right w:val="single" w:sz="4" w:space="0" w:color="auto"/>
            </w:tcBorders>
            <w:shd w:val="clear" w:color="000000" w:fill="FFFFFF"/>
            <w:vAlign w:val="center"/>
            <w:hideMark/>
          </w:tcPr>
          <w:p w14:paraId="040C01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BA0E1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1,120,000</w:t>
            </w:r>
          </w:p>
        </w:tc>
        <w:tc>
          <w:tcPr>
            <w:tcW w:w="179" w:type="pct"/>
            <w:tcBorders>
              <w:top w:val="nil"/>
              <w:left w:val="nil"/>
              <w:bottom w:val="single" w:sz="4" w:space="0" w:color="auto"/>
              <w:right w:val="single" w:sz="4" w:space="0" w:color="auto"/>
            </w:tcBorders>
            <w:shd w:val="clear" w:color="000000" w:fill="FFFFFF"/>
            <w:vAlign w:val="center"/>
            <w:hideMark/>
          </w:tcPr>
          <w:p w14:paraId="45F549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1,120,000</w:t>
            </w:r>
          </w:p>
        </w:tc>
        <w:tc>
          <w:tcPr>
            <w:tcW w:w="173" w:type="pct"/>
            <w:tcBorders>
              <w:top w:val="nil"/>
              <w:left w:val="nil"/>
              <w:bottom w:val="single" w:sz="4" w:space="0" w:color="auto"/>
              <w:right w:val="single" w:sz="4" w:space="0" w:color="auto"/>
            </w:tcBorders>
            <w:shd w:val="clear" w:color="000000" w:fill="FFFFFF"/>
            <w:vAlign w:val="center"/>
            <w:hideMark/>
          </w:tcPr>
          <w:p w14:paraId="6E1CF5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7F844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3A6BB6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3,320,000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14583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2DD28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3,320,000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954AF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3,320,000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0EAA0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40EB1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3,320,000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2CA3F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40177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74C7E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CA3A7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D4BB9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AF09F8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BB41D6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7.1.11</w:t>
            </w:r>
          </w:p>
        </w:tc>
        <w:tc>
          <w:tcPr>
            <w:tcW w:w="250" w:type="pct"/>
            <w:tcBorders>
              <w:top w:val="nil"/>
              <w:left w:val="nil"/>
              <w:bottom w:val="single" w:sz="4" w:space="0" w:color="auto"/>
              <w:right w:val="single" w:sz="4" w:space="0" w:color="auto"/>
            </w:tcBorders>
            <w:shd w:val="clear" w:color="000000" w:fill="FFFFFF"/>
            <w:vAlign w:val="center"/>
            <w:hideMark/>
          </w:tcPr>
          <w:p w14:paraId="07D9DA4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Identifikimi i rasteve të ndërhyrjeve në zonën bregdetare, si dhe bashkëpunimi mes institucioneve kompetente që operojnë në zonën bregdetare dhe në zonat ku ushtrohen veprimtari turistike.</w:t>
            </w:r>
          </w:p>
        </w:tc>
        <w:tc>
          <w:tcPr>
            <w:tcW w:w="196" w:type="pct"/>
            <w:tcBorders>
              <w:top w:val="nil"/>
              <w:left w:val="nil"/>
              <w:bottom w:val="single" w:sz="4" w:space="0" w:color="auto"/>
              <w:right w:val="single" w:sz="4" w:space="0" w:color="auto"/>
            </w:tcBorders>
            <w:shd w:val="clear" w:color="000000" w:fill="FFFFFF"/>
            <w:vAlign w:val="center"/>
            <w:hideMark/>
          </w:tcPr>
          <w:p w14:paraId="4B98B7E7" w14:textId="7F1D1FB9"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91604AJ</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3CD403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2C92F17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AKB/IKMT</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1C4534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60C16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8C451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330,100</w:t>
            </w:r>
          </w:p>
        </w:tc>
        <w:tc>
          <w:tcPr>
            <w:tcW w:w="173" w:type="pct"/>
            <w:tcBorders>
              <w:top w:val="nil"/>
              <w:left w:val="nil"/>
              <w:bottom w:val="single" w:sz="4" w:space="0" w:color="auto"/>
              <w:right w:val="single" w:sz="4" w:space="0" w:color="auto"/>
            </w:tcBorders>
            <w:shd w:val="clear" w:color="000000" w:fill="FFFFFF"/>
            <w:vAlign w:val="center"/>
            <w:hideMark/>
          </w:tcPr>
          <w:p w14:paraId="5E642F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48BFF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330,100</w:t>
            </w:r>
          </w:p>
        </w:tc>
        <w:tc>
          <w:tcPr>
            <w:tcW w:w="182" w:type="pct"/>
            <w:tcBorders>
              <w:top w:val="nil"/>
              <w:left w:val="nil"/>
              <w:bottom w:val="single" w:sz="4" w:space="0" w:color="auto"/>
              <w:right w:val="single" w:sz="4" w:space="0" w:color="auto"/>
            </w:tcBorders>
            <w:shd w:val="clear" w:color="000000" w:fill="FFFFFF"/>
            <w:vAlign w:val="center"/>
            <w:hideMark/>
          </w:tcPr>
          <w:p w14:paraId="49D4EA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330,100</w:t>
            </w:r>
          </w:p>
        </w:tc>
        <w:tc>
          <w:tcPr>
            <w:tcW w:w="173" w:type="pct"/>
            <w:tcBorders>
              <w:top w:val="nil"/>
              <w:left w:val="nil"/>
              <w:bottom w:val="single" w:sz="4" w:space="0" w:color="auto"/>
              <w:right w:val="single" w:sz="4" w:space="0" w:color="auto"/>
            </w:tcBorders>
            <w:shd w:val="clear" w:color="000000" w:fill="FFFFFF"/>
            <w:vAlign w:val="center"/>
            <w:hideMark/>
          </w:tcPr>
          <w:p w14:paraId="082B67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4305E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330,100</w:t>
            </w:r>
          </w:p>
        </w:tc>
        <w:tc>
          <w:tcPr>
            <w:tcW w:w="179" w:type="pct"/>
            <w:tcBorders>
              <w:top w:val="nil"/>
              <w:left w:val="nil"/>
              <w:bottom w:val="single" w:sz="4" w:space="0" w:color="auto"/>
              <w:right w:val="single" w:sz="4" w:space="0" w:color="auto"/>
            </w:tcBorders>
            <w:shd w:val="clear" w:color="000000" w:fill="FFFFFF"/>
            <w:vAlign w:val="center"/>
            <w:hideMark/>
          </w:tcPr>
          <w:p w14:paraId="4EB731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330,100</w:t>
            </w:r>
          </w:p>
        </w:tc>
        <w:tc>
          <w:tcPr>
            <w:tcW w:w="173" w:type="pct"/>
            <w:tcBorders>
              <w:top w:val="nil"/>
              <w:left w:val="nil"/>
              <w:bottom w:val="single" w:sz="4" w:space="0" w:color="auto"/>
              <w:right w:val="single" w:sz="4" w:space="0" w:color="auto"/>
            </w:tcBorders>
            <w:shd w:val="clear" w:color="000000" w:fill="FFFFFF"/>
            <w:vAlign w:val="center"/>
            <w:hideMark/>
          </w:tcPr>
          <w:p w14:paraId="64FD33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27,100</w:t>
            </w:r>
          </w:p>
        </w:tc>
        <w:tc>
          <w:tcPr>
            <w:tcW w:w="192" w:type="pct"/>
            <w:tcBorders>
              <w:top w:val="nil"/>
              <w:left w:val="nil"/>
              <w:bottom w:val="single" w:sz="4" w:space="0" w:color="auto"/>
              <w:right w:val="single" w:sz="4" w:space="0" w:color="auto"/>
            </w:tcBorders>
            <w:shd w:val="clear" w:color="000000" w:fill="FFFFFF"/>
            <w:vAlign w:val="center"/>
            <w:hideMark/>
          </w:tcPr>
          <w:p w14:paraId="60B9F6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357,200</w:t>
            </w:r>
          </w:p>
        </w:tc>
        <w:tc>
          <w:tcPr>
            <w:tcW w:w="233" w:type="pct"/>
            <w:gridSpan w:val="2"/>
            <w:tcBorders>
              <w:top w:val="nil"/>
              <w:left w:val="nil"/>
              <w:bottom w:val="single" w:sz="4" w:space="0" w:color="auto"/>
              <w:right w:val="single" w:sz="4" w:space="0" w:color="auto"/>
            </w:tcBorders>
            <w:shd w:val="clear" w:color="auto" w:fill="auto"/>
            <w:vAlign w:val="center"/>
            <w:hideMark/>
          </w:tcPr>
          <w:p w14:paraId="593825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990,300</w:t>
            </w:r>
          </w:p>
        </w:tc>
        <w:tc>
          <w:tcPr>
            <w:tcW w:w="151" w:type="pct"/>
            <w:gridSpan w:val="2"/>
            <w:tcBorders>
              <w:top w:val="nil"/>
              <w:left w:val="nil"/>
              <w:bottom w:val="single" w:sz="4" w:space="0" w:color="auto"/>
              <w:right w:val="single" w:sz="4" w:space="0" w:color="auto"/>
            </w:tcBorders>
            <w:shd w:val="clear" w:color="auto" w:fill="auto"/>
            <w:vAlign w:val="center"/>
            <w:hideMark/>
          </w:tcPr>
          <w:p w14:paraId="5A0B5D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27,100</w:t>
            </w:r>
          </w:p>
        </w:tc>
        <w:tc>
          <w:tcPr>
            <w:tcW w:w="234" w:type="pct"/>
            <w:gridSpan w:val="2"/>
            <w:tcBorders>
              <w:top w:val="nil"/>
              <w:left w:val="nil"/>
              <w:bottom w:val="single" w:sz="4" w:space="0" w:color="auto"/>
              <w:right w:val="single" w:sz="4" w:space="0" w:color="auto"/>
            </w:tcBorders>
            <w:shd w:val="clear" w:color="auto" w:fill="auto"/>
            <w:vAlign w:val="center"/>
            <w:hideMark/>
          </w:tcPr>
          <w:p w14:paraId="0116B1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1,017,400</w:t>
            </w:r>
          </w:p>
        </w:tc>
        <w:tc>
          <w:tcPr>
            <w:tcW w:w="236" w:type="pct"/>
            <w:gridSpan w:val="2"/>
            <w:tcBorders>
              <w:top w:val="nil"/>
              <w:left w:val="nil"/>
              <w:bottom w:val="single" w:sz="4" w:space="0" w:color="auto"/>
              <w:right w:val="single" w:sz="4" w:space="0" w:color="auto"/>
            </w:tcBorders>
            <w:shd w:val="clear" w:color="auto" w:fill="auto"/>
            <w:vAlign w:val="center"/>
            <w:hideMark/>
          </w:tcPr>
          <w:p w14:paraId="5E9651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990,300</w:t>
            </w:r>
          </w:p>
        </w:tc>
        <w:tc>
          <w:tcPr>
            <w:tcW w:w="149" w:type="pct"/>
            <w:gridSpan w:val="2"/>
            <w:tcBorders>
              <w:top w:val="nil"/>
              <w:left w:val="nil"/>
              <w:bottom w:val="single" w:sz="4" w:space="0" w:color="auto"/>
              <w:right w:val="single" w:sz="4" w:space="0" w:color="auto"/>
            </w:tcBorders>
            <w:shd w:val="clear" w:color="auto" w:fill="auto"/>
            <w:vAlign w:val="center"/>
            <w:hideMark/>
          </w:tcPr>
          <w:p w14:paraId="47AF2D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27,100</w:t>
            </w:r>
          </w:p>
        </w:tc>
        <w:tc>
          <w:tcPr>
            <w:tcW w:w="236" w:type="pct"/>
            <w:gridSpan w:val="2"/>
            <w:tcBorders>
              <w:top w:val="nil"/>
              <w:left w:val="nil"/>
              <w:bottom w:val="single" w:sz="4" w:space="0" w:color="auto"/>
              <w:right w:val="single" w:sz="4" w:space="0" w:color="auto"/>
            </w:tcBorders>
            <w:shd w:val="clear" w:color="auto" w:fill="auto"/>
            <w:vAlign w:val="center"/>
            <w:hideMark/>
          </w:tcPr>
          <w:p w14:paraId="2678D4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1,017,400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4881C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4A81F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0D894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FB760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8F71B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D11065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C24741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7.1.12</w:t>
            </w:r>
          </w:p>
        </w:tc>
        <w:tc>
          <w:tcPr>
            <w:tcW w:w="250" w:type="pct"/>
            <w:tcBorders>
              <w:top w:val="nil"/>
              <w:left w:val="nil"/>
              <w:bottom w:val="single" w:sz="4" w:space="0" w:color="auto"/>
              <w:right w:val="single" w:sz="4" w:space="0" w:color="auto"/>
            </w:tcBorders>
            <w:shd w:val="clear" w:color="auto" w:fill="auto"/>
            <w:vAlign w:val="center"/>
            <w:hideMark/>
          </w:tcPr>
          <w:p w14:paraId="5D85F709"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Raportimi pranë institucioneve kompetente për të gjitha shkeljet që evidentohen në terren, përgjatë monitorimeve të përditshme, me qëllim marrjen e </w:t>
            </w:r>
            <w:r w:rsidRPr="00531CA9">
              <w:rPr>
                <w:rFonts w:ascii="Arial" w:eastAsia="Times New Roman" w:hAnsi="Arial" w:cs="Arial"/>
                <w:color w:val="000000"/>
                <w:sz w:val="6"/>
                <w:szCs w:val="6"/>
                <w:lang w:eastAsia="sq-AL"/>
              </w:rPr>
              <w:lastRenderedPageBreak/>
              <w:t>masave për parandalimin e tyre.</w:t>
            </w:r>
          </w:p>
        </w:tc>
        <w:tc>
          <w:tcPr>
            <w:tcW w:w="196" w:type="pct"/>
            <w:tcBorders>
              <w:top w:val="nil"/>
              <w:left w:val="nil"/>
              <w:bottom w:val="single" w:sz="4" w:space="0" w:color="auto"/>
              <w:right w:val="single" w:sz="4" w:space="0" w:color="auto"/>
            </w:tcBorders>
            <w:shd w:val="clear" w:color="000000" w:fill="FFFFFF"/>
            <w:vAlign w:val="center"/>
            <w:hideMark/>
          </w:tcPr>
          <w:p w14:paraId="7762F0F4" w14:textId="019DB8D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Zhvillimi i Turizmit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04760; 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29C2B4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Agjencia Kombëtare e Bregdetit </w:t>
            </w:r>
          </w:p>
        </w:tc>
        <w:tc>
          <w:tcPr>
            <w:tcW w:w="181" w:type="pct"/>
            <w:tcBorders>
              <w:top w:val="nil"/>
              <w:left w:val="nil"/>
              <w:bottom w:val="single" w:sz="4" w:space="0" w:color="auto"/>
              <w:right w:val="single" w:sz="4" w:space="0" w:color="auto"/>
            </w:tcBorders>
            <w:shd w:val="clear" w:color="auto" w:fill="auto"/>
            <w:vAlign w:val="center"/>
            <w:hideMark/>
          </w:tcPr>
          <w:p w14:paraId="2DA3E4B4" w14:textId="558CDC7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MTM, </w:t>
            </w:r>
            <w:r w:rsidR="00D862F5" w:rsidRPr="00531CA9">
              <w:rPr>
                <w:rFonts w:ascii="Arial" w:eastAsia="Times New Roman" w:hAnsi="Arial" w:cs="Arial"/>
                <w:sz w:val="6"/>
                <w:szCs w:val="6"/>
                <w:lang w:eastAsia="sq-AL"/>
              </w:rPr>
              <w:t>ministritë e linjës</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0389A9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345EF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D04E3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w:t>
            </w:r>
          </w:p>
        </w:tc>
        <w:tc>
          <w:tcPr>
            <w:tcW w:w="173" w:type="pct"/>
            <w:tcBorders>
              <w:top w:val="nil"/>
              <w:left w:val="nil"/>
              <w:bottom w:val="single" w:sz="4" w:space="0" w:color="auto"/>
              <w:right w:val="single" w:sz="4" w:space="0" w:color="auto"/>
            </w:tcBorders>
            <w:shd w:val="clear" w:color="auto" w:fill="auto"/>
            <w:vAlign w:val="center"/>
            <w:hideMark/>
          </w:tcPr>
          <w:p w14:paraId="7F938E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ADC04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w:t>
            </w:r>
          </w:p>
        </w:tc>
        <w:tc>
          <w:tcPr>
            <w:tcW w:w="182" w:type="pct"/>
            <w:tcBorders>
              <w:top w:val="nil"/>
              <w:left w:val="nil"/>
              <w:bottom w:val="single" w:sz="4" w:space="0" w:color="auto"/>
              <w:right w:val="single" w:sz="4" w:space="0" w:color="auto"/>
            </w:tcBorders>
            <w:shd w:val="clear" w:color="auto" w:fill="auto"/>
            <w:vAlign w:val="center"/>
            <w:hideMark/>
          </w:tcPr>
          <w:p w14:paraId="45B040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w:t>
            </w:r>
          </w:p>
        </w:tc>
        <w:tc>
          <w:tcPr>
            <w:tcW w:w="173" w:type="pct"/>
            <w:tcBorders>
              <w:top w:val="nil"/>
              <w:left w:val="nil"/>
              <w:bottom w:val="single" w:sz="4" w:space="0" w:color="auto"/>
              <w:right w:val="single" w:sz="4" w:space="0" w:color="auto"/>
            </w:tcBorders>
            <w:shd w:val="clear" w:color="auto" w:fill="auto"/>
            <w:vAlign w:val="center"/>
            <w:hideMark/>
          </w:tcPr>
          <w:p w14:paraId="15A752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F0792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120,000</w:t>
            </w:r>
          </w:p>
        </w:tc>
        <w:tc>
          <w:tcPr>
            <w:tcW w:w="179" w:type="pct"/>
            <w:tcBorders>
              <w:top w:val="nil"/>
              <w:left w:val="nil"/>
              <w:bottom w:val="single" w:sz="4" w:space="0" w:color="auto"/>
              <w:right w:val="single" w:sz="4" w:space="0" w:color="auto"/>
            </w:tcBorders>
            <w:shd w:val="clear" w:color="auto" w:fill="auto"/>
            <w:vAlign w:val="center"/>
            <w:hideMark/>
          </w:tcPr>
          <w:p w14:paraId="7085C3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w:t>
            </w:r>
          </w:p>
        </w:tc>
        <w:tc>
          <w:tcPr>
            <w:tcW w:w="173" w:type="pct"/>
            <w:tcBorders>
              <w:top w:val="nil"/>
              <w:left w:val="nil"/>
              <w:bottom w:val="single" w:sz="4" w:space="0" w:color="auto"/>
              <w:right w:val="single" w:sz="4" w:space="0" w:color="auto"/>
            </w:tcBorders>
            <w:shd w:val="clear" w:color="auto" w:fill="auto"/>
            <w:vAlign w:val="center"/>
            <w:hideMark/>
          </w:tcPr>
          <w:p w14:paraId="56B7A7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EAF94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0D2EE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70786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6CDC2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EB21A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19D34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6EDD7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5D7056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9B2B3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7AAA6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8B359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638E16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24DC48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12D057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673728C7"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8 Garantimi i sigurisë publike gjatë sezonit turistik.</w:t>
            </w:r>
          </w:p>
        </w:tc>
        <w:tc>
          <w:tcPr>
            <w:tcW w:w="196" w:type="pct"/>
            <w:tcBorders>
              <w:top w:val="nil"/>
              <w:left w:val="nil"/>
              <w:bottom w:val="single" w:sz="4" w:space="0" w:color="auto"/>
              <w:right w:val="single" w:sz="4" w:space="0" w:color="auto"/>
            </w:tcBorders>
            <w:shd w:val="clear" w:color="000000" w:fill="FFFFFF"/>
            <w:vAlign w:val="center"/>
            <w:hideMark/>
          </w:tcPr>
          <w:p w14:paraId="4A243B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6AF942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776AA3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510FA2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5FECD2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B4E85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2E6987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218E3E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6907ED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02E78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1C15C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2038E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D7500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C927B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3A87A1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003C34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0AB1C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F641B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E6CA9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9AFF0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DAE91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D1851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90039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8AF62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B5260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452F2B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C7A473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w:t>
            </w:r>
          </w:p>
        </w:tc>
        <w:tc>
          <w:tcPr>
            <w:tcW w:w="250" w:type="pct"/>
            <w:tcBorders>
              <w:top w:val="nil"/>
              <w:left w:val="nil"/>
              <w:bottom w:val="single" w:sz="4" w:space="0" w:color="auto"/>
              <w:right w:val="single" w:sz="4" w:space="0" w:color="auto"/>
            </w:tcBorders>
            <w:shd w:val="clear" w:color="000000" w:fill="FFFFFF"/>
            <w:vAlign w:val="center"/>
            <w:hideMark/>
          </w:tcPr>
          <w:p w14:paraId="5A09E0D7" w14:textId="0621F048"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monitorimi dhe zbatimi i Planit të masave</w:t>
            </w:r>
            <w:r w:rsidR="00531CA9">
              <w:rPr>
                <w:rFonts w:ascii="Arial" w:eastAsia="Times New Roman" w:hAnsi="Arial" w:cs="Arial"/>
                <w:sz w:val="6"/>
                <w:szCs w:val="6"/>
                <w:lang w:eastAsia="sq-AL"/>
              </w:rPr>
              <w:t xml:space="preserve">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Për garantimin e rendit dhe sigurisë publike në zonat malore, bregdetare dhe zona </w:t>
            </w:r>
            <w:r w:rsidR="00F71B4D" w:rsidRPr="00531CA9">
              <w:rPr>
                <w:rFonts w:ascii="Arial" w:eastAsia="Times New Roman" w:hAnsi="Arial" w:cs="Arial"/>
                <w:color w:val="000000"/>
                <w:sz w:val="6"/>
                <w:szCs w:val="6"/>
                <w:lang w:eastAsia="sq-AL"/>
              </w:rPr>
              <w:t>të</w:t>
            </w:r>
            <w:r w:rsidRPr="00531CA9">
              <w:rPr>
                <w:rFonts w:ascii="Arial" w:eastAsia="Times New Roman" w:hAnsi="Arial" w:cs="Arial"/>
                <w:sz w:val="6"/>
                <w:szCs w:val="6"/>
                <w:lang w:eastAsia="sq-AL"/>
              </w:rPr>
              <w:t xml:space="preserve"> tjera turistike, rritjen e parametrave të sigurisë rrugore, menaxhimi i hyrje daljeve në kufi gjatë sezonit vjetor turistik 2024</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w:t>
            </w:r>
          </w:p>
        </w:tc>
        <w:tc>
          <w:tcPr>
            <w:tcW w:w="196" w:type="pct"/>
            <w:tcBorders>
              <w:top w:val="nil"/>
              <w:left w:val="nil"/>
              <w:bottom w:val="single" w:sz="4" w:space="0" w:color="auto"/>
              <w:right w:val="single" w:sz="4" w:space="0" w:color="auto"/>
            </w:tcBorders>
            <w:shd w:val="clear" w:color="auto" w:fill="auto"/>
            <w:vAlign w:val="center"/>
            <w:hideMark/>
          </w:tcPr>
          <w:p w14:paraId="4803813B" w14:textId="7057A20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98188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9530F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52896E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D6852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6337A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2000E8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DE5C0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82" w:type="pct"/>
            <w:tcBorders>
              <w:top w:val="nil"/>
              <w:left w:val="nil"/>
              <w:bottom w:val="single" w:sz="4" w:space="0" w:color="auto"/>
              <w:right w:val="single" w:sz="4" w:space="0" w:color="auto"/>
            </w:tcBorders>
            <w:shd w:val="clear" w:color="000000" w:fill="FFFFFF"/>
            <w:vAlign w:val="center"/>
            <w:hideMark/>
          </w:tcPr>
          <w:p w14:paraId="520F90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3A1A39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B1259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9" w:type="pct"/>
            <w:tcBorders>
              <w:top w:val="nil"/>
              <w:left w:val="nil"/>
              <w:bottom w:val="single" w:sz="4" w:space="0" w:color="auto"/>
              <w:right w:val="single" w:sz="4" w:space="0" w:color="auto"/>
            </w:tcBorders>
            <w:shd w:val="clear" w:color="000000" w:fill="FFFFFF"/>
            <w:vAlign w:val="center"/>
            <w:hideMark/>
          </w:tcPr>
          <w:p w14:paraId="29F073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0899BB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CAAC7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233" w:type="pct"/>
            <w:gridSpan w:val="2"/>
            <w:tcBorders>
              <w:top w:val="nil"/>
              <w:left w:val="nil"/>
              <w:bottom w:val="single" w:sz="4" w:space="0" w:color="auto"/>
              <w:right w:val="single" w:sz="4" w:space="0" w:color="auto"/>
            </w:tcBorders>
            <w:shd w:val="clear" w:color="auto" w:fill="auto"/>
            <w:vAlign w:val="center"/>
            <w:hideMark/>
          </w:tcPr>
          <w:p w14:paraId="0EABE6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51" w:type="pct"/>
            <w:gridSpan w:val="2"/>
            <w:tcBorders>
              <w:top w:val="nil"/>
              <w:left w:val="nil"/>
              <w:bottom w:val="single" w:sz="4" w:space="0" w:color="auto"/>
              <w:right w:val="single" w:sz="4" w:space="0" w:color="auto"/>
            </w:tcBorders>
            <w:shd w:val="clear" w:color="auto" w:fill="auto"/>
            <w:vAlign w:val="center"/>
            <w:hideMark/>
          </w:tcPr>
          <w:p w14:paraId="73C60C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FD1C9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236" w:type="pct"/>
            <w:gridSpan w:val="2"/>
            <w:tcBorders>
              <w:top w:val="nil"/>
              <w:left w:val="nil"/>
              <w:bottom w:val="single" w:sz="4" w:space="0" w:color="auto"/>
              <w:right w:val="single" w:sz="4" w:space="0" w:color="auto"/>
            </w:tcBorders>
            <w:shd w:val="clear" w:color="auto" w:fill="auto"/>
            <w:vAlign w:val="center"/>
            <w:hideMark/>
          </w:tcPr>
          <w:p w14:paraId="7E3B48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49" w:type="pct"/>
            <w:gridSpan w:val="2"/>
            <w:tcBorders>
              <w:top w:val="nil"/>
              <w:left w:val="nil"/>
              <w:bottom w:val="single" w:sz="4" w:space="0" w:color="auto"/>
              <w:right w:val="single" w:sz="4" w:space="0" w:color="auto"/>
            </w:tcBorders>
            <w:shd w:val="clear" w:color="auto" w:fill="auto"/>
            <w:vAlign w:val="center"/>
            <w:hideMark/>
          </w:tcPr>
          <w:p w14:paraId="436309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97FAB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1D2CE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F4F5C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2AF8B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388EC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6D27E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C9FC7B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D371D7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8.1.2</w:t>
            </w:r>
          </w:p>
        </w:tc>
        <w:tc>
          <w:tcPr>
            <w:tcW w:w="250" w:type="pct"/>
            <w:tcBorders>
              <w:top w:val="nil"/>
              <w:left w:val="nil"/>
              <w:bottom w:val="single" w:sz="4" w:space="0" w:color="auto"/>
              <w:right w:val="single" w:sz="4" w:space="0" w:color="auto"/>
            </w:tcBorders>
            <w:shd w:val="clear" w:color="000000" w:fill="FFFFFF"/>
            <w:vAlign w:val="center"/>
            <w:hideMark/>
          </w:tcPr>
          <w:p w14:paraId="16725226" w14:textId="3501F87D"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Hartimi, monitorimi dhe zbatimi i Planit të masave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garantimin e rendit dhe sigurisë publike gjatë sezonit turistik gjithë vjetor</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w:t>
            </w:r>
          </w:p>
        </w:tc>
        <w:tc>
          <w:tcPr>
            <w:tcW w:w="196" w:type="pct"/>
            <w:tcBorders>
              <w:top w:val="nil"/>
              <w:left w:val="nil"/>
              <w:bottom w:val="single" w:sz="4" w:space="0" w:color="auto"/>
              <w:right w:val="single" w:sz="4" w:space="0" w:color="auto"/>
            </w:tcBorders>
            <w:shd w:val="clear" w:color="auto" w:fill="auto"/>
            <w:vAlign w:val="center"/>
            <w:hideMark/>
          </w:tcPr>
          <w:p w14:paraId="3AC62F35" w14:textId="2A38FF0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91604AG</w:t>
            </w:r>
          </w:p>
        </w:tc>
        <w:tc>
          <w:tcPr>
            <w:tcW w:w="204" w:type="pct"/>
            <w:tcBorders>
              <w:top w:val="nil"/>
              <w:left w:val="nil"/>
              <w:bottom w:val="single" w:sz="4" w:space="0" w:color="auto"/>
              <w:right w:val="single" w:sz="4" w:space="0" w:color="auto"/>
            </w:tcBorders>
            <w:shd w:val="clear" w:color="000000" w:fill="FFFFFF"/>
            <w:vAlign w:val="center"/>
            <w:hideMark/>
          </w:tcPr>
          <w:p w14:paraId="600DCE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Departamenti i Sigurisë Publike </w:t>
            </w:r>
          </w:p>
        </w:tc>
        <w:tc>
          <w:tcPr>
            <w:tcW w:w="181" w:type="pct"/>
            <w:tcBorders>
              <w:top w:val="nil"/>
              <w:left w:val="nil"/>
              <w:bottom w:val="single" w:sz="4" w:space="0" w:color="auto"/>
              <w:right w:val="single" w:sz="4" w:space="0" w:color="auto"/>
            </w:tcBorders>
            <w:shd w:val="clear" w:color="000000" w:fill="FFFFFF"/>
            <w:vAlign w:val="center"/>
            <w:hideMark/>
          </w:tcPr>
          <w:p w14:paraId="0CC96A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60817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F8609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41857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64EB66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5B999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82" w:type="pct"/>
            <w:tcBorders>
              <w:top w:val="nil"/>
              <w:left w:val="nil"/>
              <w:bottom w:val="single" w:sz="4" w:space="0" w:color="auto"/>
              <w:right w:val="single" w:sz="4" w:space="0" w:color="auto"/>
            </w:tcBorders>
            <w:shd w:val="clear" w:color="000000" w:fill="FFFFFF"/>
            <w:vAlign w:val="center"/>
            <w:hideMark/>
          </w:tcPr>
          <w:p w14:paraId="2C3E5A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6F325E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A5AAE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9" w:type="pct"/>
            <w:tcBorders>
              <w:top w:val="nil"/>
              <w:left w:val="nil"/>
              <w:bottom w:val="single" w:sz="4" w:space="0" w:color="auto"/>
              <w:right w:val="single" w:sz="4" w:space="0" w:color="auto"/>
            </w:tcBorders>
            <w:shd w:val="clear" w:color="000000" w:fill="FFFFFF"/>
            <w:vAlign w:val="center"/>
            <w:hideMark/>
          </w:tcPr>
          <w:p w14:paraId="03DFEF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173" w:type="pct"/>
            <w:tcBorders>
              <w:top w:val="nil"/>
              <w:left w:val="nil"/>
              <w:bottom w:val="single" w:sz="4" w:space="0" w:color="auto"/>
              <w:right w:val="single" w:sz="4" w:space="0" w:color="auto"/>
            </w:tcBorders>
            <w:shd w:val="clear" w:color="000000" w:fill="FFFFFF"/>
            <w:vAlign w:val="center"/>
            <w:hideMark/>
          </w:tcPr>
          <w:p w14:paraId="40F18A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D66E8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1,473,120</w:t>
            </w:r>
          </w:p>
        </w:tc>
        <w:tc>
          <w:tcPr>
            <w:tcW w:w="233" w:type="pct"/>
            <w:gridSpan w:val="2"/>
            <w:tcBorders>
              <w:top w:val="nil"/>
              <w:left w:val="nil"/>
              <w:bottom w:val="single" w:sz="4" w:space="0" w:color="auto"/>
              <w:right w:val="single" w:sz="4" w:space="0" w:color="auto"/>
            </w:tcBorders>
            <w:shd w:val="clear" w:color="auto" w:fill="auto"/>
            <w:vAlign w:val="center"/>
            <w:hideMark/>
          </w:tcPr>
          <w:p w14:paraId="4004F7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51" w:type="pct"/>
            <w:gridSpan w:val="2"/>
            <w:tcBorders>
              <w:top w:val="nil"/>
              <w:left w:val="nil"/>
              <w:bottom w:val="single" w:sz="4" w:space="0" w:color="auto"/>
              <w:right w:val="single" w:sz="4" w:space="0" w:color="auto"/>
            </w:tcBorders>
            <w:shd w:val="clear" w:color="auto" w:fill="auto"/>
            <w:vAlign w:val="center"/>
            <w:hideMark/>
          </w:tcPr>
          <w:p w14:paraId="19A3F8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28D7F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236" w:type="pct"/>
            <w:gridSpan w:val="2"/>
            <w:tcBorders>
              <w:top w:val="nil"/>
              <w:left w:val="nil"/>
              <w:bottom w:val="single" w:sz="4" w:space="0" w:color="auto"/>
              <w:right w:val="single" w:sz="4" w:space="0" w:color="auto"/>
            </w:tcBorders>
            <w:shd w:val="clear" w:color="auto" w:fill="auto"/>
            <w:vAlign w:val="center"/>
            <w:hideMark/>
          </w:tcPr>
          <w:p w14:paraId="496920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49" w:type="pct"/>
            <w:gridSpan w:val="2"/>
            <w:tcBorders>
              <w:top w:val="nil"/>
              <w:left w:val="nil"/>
              <w:bottom w:val="single" w:sz="4" w:space="0" w:color="auto"/>
              <w:right w:val="single" w:sz="4" w:space="0" w:color="auto"/>
            </w:tcBorders>
            <w:shd w:val="clear" w:color="auto" w:fill="auto"/>
            <w:vAlign w:val="center"/>
            <w:hideMark/>
          </w:tcPr>
          <w:p w14:paraId="610D5E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8E750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4,419,360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D0D84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AB0B6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85A61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E6C9A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781E0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CA88D5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8BD472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8.1.3</w:t>
            </w:r>
          </w:p>
        </w:tc>
        <w:tc>
          <w:tcPr>
            <w:tcW w:w="250" w:type="pct"/>
            <w:tcBorders>
              <w:top w:val="nil"/>
              <w:left w:val="nil"/>
              <w:bottom w:val="single" w:sz="4" w:space="0" w:color="auto"/>
              <w:right w:val="single" w:sz="4" w:space="0" w:color="auto"/>
            </w:tcBorders>
            <w:shd w:val="clear" w:color="000000" w:fill="FFFFFF"/>
            <w:vAlign w:val="center"/>
            <w:hideMark/>
          </w:tcPr>
          <w:p w14:paraId="305F0892" w14:textId="6DB0FC76"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Krijimi i Njësisë Policore Detare, për </w:t>
            </w:r>
            <w:r w:rsidR="00D862F5" w:rsidRPr="00531CA9">
              <w:rPr>
                <w:rFonts w:ascii="Arial" w:eastAsia="Times New Roman" w:hAnsi="Arial" w:cs="Arial"/>
                <w:sz w:val="6"/>
                <w:szCs w:val="6"/>
                <w:lang w:eastAsia="sq-AL"/>
              </w:rPr>
              <w:t>mbikëqyrjen</w:t>
            </w:r>
            <w:r w:rsidRPr="00531CA9">
              <w:rPr>
                <w:rFonts w:ascii="Arial" w:eastAsia="Times New Roman" w:hAnsi="Arial" w:cs="Arial"/>
                <w:sz w:val="6"/>
                <w:szCs w:val="6"/>
                <w:lang w:eastAsia="sq-AL"/>
              </w:rPr>
              <w:t xml:space="preserve"> dhe zbatimin e akteve ligjore e nënligjore për lundrimin e mjeteve ujore argëtuese, sportive etj dhe parandalimin e ngjarjeve që mund të shkaktohen gjatë lundrimit të tyre.</w:t>
            </w:r>
          </w:p>
        </w:tc>
        <w:tc>
          <w:tcPr>
            <w:tcW w:w="196" w:type="pct"/>
            <w:tcBorders>
              <w:top w:val="nil"/>
              <w:left w:val="nil"/>
              <w:bottom w:val="single" w:sz="4" w:space="0" w:color="auto"/>
              <w:right w:val="single" w:sz="4" w:space="0" w:color="auto"/>
            </w:tcBorders>
            <w:shd w:val="clear" w:color="auto" w:fill="auto"/>
            <w:vAlign w:val="center"/>
            <w:hideMark/>
          </w:tcPr>
          <w:p w14:paraId="48D8905F" w14:textId="58C4776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372763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D1B6189" w14:textId="5EE1913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DVKM;</w:t>
            </w:r>
            <w:r w:rsidR="00D862F5">
              <w:rPr>
                <w:rFonts w:ascii="Arial" w:eastAsia="Times New Roman" w:hAnsi="Arial" w:cs="Arial"/>
                <w:color w:val="000000"/>
                <w:sz w:val="6"/>
                <w:szCs w:val="6"/>
                <w:lang w:eastAsia="sq-AL"/>
              </w:rPr>
              <w:t xml:space="preserve"> </w:t>
            </w:r>
            <w:r w:rsidR="000D2C2D">
              <w:rPr>
                <w:rFonts w:ascii="Arial" w:eastAsia="Times New Roman" w:hAnsi="Arial" w:cs="Arial"/>
                <w:color w:val="000000"/>
                <w:sz w:val="6"/>
                <w:szCs w:val="6"/>
                <w:lang w:eastAsia="sq-AL"/>
              </w:rPr>
              <w:t>b</w:t>
            </w:r>
            <w:r w:rsidRPr="00531CA9">
              <w:rPr>
                <w:rFonts w:ascii="Arial" w:eastAsia="Times New Roman" w:hAnsi="Arial" w:cs="Arial"/>
                <w:color w:val="000000"/>
                <w:sz w:val="6"/>
                <w:szCs w:val="6"/>
                <w:lang w:eastAsia="sq-AL"/>
              </w:rPr>
              <w:t>ashkitë;</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E79CF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22A03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0CE4D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173" w:type="pct"/>
            <w:tcBorders>
              <w:top w:val="nil"/>
              <w:left w:val="nil"/>
              <w:bottom w:val="single" w:sz="4" w:space="0" w:color="auto"/>
              <w:right w:val="single" w:sz="4" w:space="0" w:color="auto"/>
            </w:tcBorders>
            <w:shd w:val="clear" w:color="000000" w:fill="FFFFFF"/>
            <w:vAlign w:val="center"/>
            <w:hideMark/>
          </w:tcPr>
          <w:p w14:paraId="6577C3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EA571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182" w:type="pct"/>
            <w:tcBorders>
              <w:top w:val="nil"/>
              <w:left w:val="nil"/>
              <w:bottom w:val="single" w:sz="4" w:space="0" w:color="auto"/>
              <w:right w:val="single" w:sz="4" w:space="0" w:color="auto"/>
            </w:tcBorders>
            <w:shd w:val="clear" w:color="000000" w:fill="FFFFFF"/>
            <w:vAlign w:val="center"/>
            <w:hideMark/>
          </w:tcPr>
          <w:p w14:paraId="6BEF2B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173" w:type="pct"/>
            <w:tcBorders>
              <w:top w:val="nil"/>
              <w:left w:val="nil"/>
              <w:bottom w:val="single" w:sz="4" w:space="0" w:color="auto"/>
              <w:right w:val="single" w:sz="4" w:space="0" w:color="auto"/>
            </w:tcBorders>
            <w:shd w:val="clear" w:color="000000" w:fill="FFFFFF"/>
            <w:vAlign w:val="center"/>
            <w:hideMark/>
          </w:tcPr>
          <w:p w14:paraId="515A6E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53B8B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179" w:type="pct"/>
            <w:tcBorders>
              <w:top w:val="nil"/>
              <w:left w:val="nil"/>
              <w:bottom w:val="single" w:sz="4" w:space="0" w:color="auto"/>
              <w:right w:val="single" w:sz="4" w:space="0" w:color="auto"/>
            </w:tcBorders>
            <w:shd w:val="clear" w:color="000000" w:fill="FFFFFF"/>
            <w:vAlign w:val="center"/>
            <w:hideMark/>
          </w:tcPr>
          <w:p w14:paraId="286D78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173" w:type="pct"/>
            <w:tcBorders>
              <w:top w:val="nil"/>
              <w:left w:val="nil"/>
              <w:bottom w:val="single" w:sz="4" w:space="0" w:color="auto"/>
              <w:right w:val="single" w:sz="4" w:space="0" w:color="auto"/>
            </w:tcBorders>
            <w:shd w:val="clear" w:color="000000" w:fill="FFFFFF"/>
            <w:vAlign w:val="center"/>
            <w:hideMark/>
          </w:tcPr>
          <w:p w14:paraId="0AB1DD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489FF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165,507,300</w:t>
            </w:r>
          </w:p>
        </w:tc>
        <w:tc>
          <w:tcPr>
            <w:tcW w:w="233" w:type="pct"/>
            <w:gridSpan w:val="2"/>
            <w:tcBorders>
              <w:top w:val="nil"/>
              <w:left w:val="nil"/>
              <w:bottom w:val="single" w:sz="4" w:space="0" w:color="auto"/>
              <w:right w:val="single" w:sz="4" w:space="0" w:color="auto"/>
            </w:tcBorders>
            <w:shd w:val="clear" w:color="auto" w:fill="auto"/>
            <w:vAlign w:val="center"/>
            <w:hideMark/>
          </w:tcPr>
          <w:p w14:paraId="1D156F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496,521,900</w:t>
            </w:r>
          </w:p>
        </w:tc>
        <w:tc>
          <w:tcPr>
            <w:tcW w:w="151" w:type="pct"/>
            <w:gridSpan w:val="2"/>
            <w:tcBorders>
              <w:top w:val="nil"/>
              <w:left w:val="nil"/>
              <w:bottom w:val="single" w:sz="4" w:space="0" w:color="auto"/>
              <w:right w:val="single" w:sz="4" w:space="0" w:color="auto"/>
            </w:tcBorders>
            <w:shd w:val="clear" w:color="auto" w:fill="auto"/>
            <w:vAlign w:val="center"/>
            <w:hideMark/>
          </w:tcPr>
          <w:p w14:paraId="5A69BC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56D87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496,521,900</w:t>
            </w:r>
          </w:p>
        </w:tc>
        <w:tc>
          <w:tcPr>
            <w:tcW w:w="236" w:type="pct"/>
            <w:gridSpan w:val="2"/>
            <w:tcBorders>
              <w:top w:val="nil"/>
              <w:left w:val="nil"/>
              <w:bottom w:val="single" w:sz="4" w:space="0" w:color="auto"/>
              <w:right w:val="single" w:sz="4" w:space="0" w:color="auto"/>
            </w:tcBorders>
            <w:shd w:val="clear" w:color="auto" w:fill="auto"/>
            <w:vAlign w:val="center"/>
            <w:hideMark/>
          </w:tcPr>
          <w:p w14:paraId="75F8AE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496,521,900</w:t>
            </w:r>
          </w:p>
        </w:tc>
        <w:tc>
          <w:tcPr>
            <w:tcW w:w="149" w:type="pct"/>
            <w:gridSpan w:val="2"/>
            <w:tcBorders>
              <w:top w:val="nil"/>
              <w:left w:val="nil"/>
              <w:bottom w:val="single" w:sz="4" w:space="0" w:color="auto"/>
              <w:right w:val="single" w:sz="4" w:space="0" w:color="auto"/>
            </w:tcBorders>
            <w:shd w:val="clear" w:color="auto" w:fill="auto"/>
            <w:vAlign w:val="center"/>
            <w:hideMark/>
          </w:tcPr>
          <w:p w14:paraId="603F2F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311B1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496,521,900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8C27A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7DA74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2A7AF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60584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CCAD7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2D5F85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9436CB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8.1.4</w:t>
            </w:r>
          </w:p>
        </w:tc>
        <w:tc>
          <w:tcPr>
            <w:tcW w:w="250" w:type="pct"/>
            <w:tcBorders>
              <w:top w:val="nil"/>
              <w:left w:val="nil"/>
              <w:bottom w:val="single" w:sz="4" w:space="0" w:color="auto"/>
              <w:right w:val="single" w:sz="4" w:space="0" w:color="auto"/>
            </w:tcBorders>
            <w:shd w:val="clear" w:color="000000" w:fill="FFFFFF"/>
            <w:vAlign w:val="center"/>
            <w:hideMark/>
          </w:tcPr>
          <w:p w14:paraId="7AADA893"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Monitorimi i masave dhe shërbimeve të strukturave vendore të policisë për garantimin e rendit dhe sigurisë publike gjatë sezonit veror turistik në veçanti gjatë fundjavës ku dhe fluksi i pushuesve dhe i lëvizjes së mjeteve është më i madh.</w:t>
            </w:r>
          </w:p>
        </w:tc>
        <w:tc>
          <w:tcPr>
            <w:tcW w:w="196" w:type="pct"/>
            <w:tcBorders>
              <w:top w:val="nil"/>
              <w:left w:val="nil"/>
              <w:bottom w:val="single" w:sz="4" w:space="0" w:color="auto"/>
              <w:right w:val="single" w:sz="4" w:space="0" w:color="auto"/>
            </w:tcBorders>
            <w:shd w:val="clear" w:color="auto" w:fill="auto"/>
            <w:vAlign w:val="center"/>
            <w:hideMark/>
          </w:tcPr>
          <w:p w14:paraId="73290D47" w14:textId="082C2CC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91604AG</w:t>
            </w:r>
          </w:p>
        </w:tc>
        <w:tc>
          <w:tcPr>
            <w:tcW w:w="204" w:type="pct"/>
            <w:tcBorders>
              <w:top w:val="nil"/>
              <w:left w:val="nil"/>
              <w:bottom w:val="single" w:sz="4" w:space="0" w:color="auto"/>
              <w:right w:val="single" w:sz="4" w:space="0" w:color="auto"/>
            </w:tcBorders>
            <w:shd w:val="clear" w:color="000000" w:fill="FFFFFF"/>
            <w:vAlign w:val="center"/>
            <w:hideMark/>
          </w:tcPr>
          <w:p w14:paraId="08EF62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Departamenti i Sigurisë Publike/Policia e Shtetit</w:t>
            </w:r>
          </w:p>
        </w:tc>
        <w:tc>
          <w:tcPr>
            <w:tcW w:w="181" w:type="pct"/>
            <w:tcBorders>
              <w:top w:val="nil"/>
              <w:left w:val="nil"/>
              <w:bottom w:val="single" w:sz="4" w:space="0" w:color="auto"/>
              <w:right w:val="single" w:sz="4" w:space="0" w:color="auto"/>
            </w:tcBorders>
            <w:shd w:val="clear" w:color="000000" w:fill="FFFFFF"/>
            <w:noWrap/>
            <w:vAlign w:val="center"/>
            <w:hideMark/>
          </w:tcPr>
          <w:p w14:paraId="62B56A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nil"/>
              <w:right w:val="nil"/>
            </w:tcBorders>
            <w:shd w:val="clear" w:color="000000" w:fill="FFFFFF"/>
            <w:vAlign w:val="center"/>
            <w:hideMark/>
          </w:tcPr>
          <w:p w14:paraId="64B1CB3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single" w:sz="4" w:space="0" w:color="auto"/>
              <w:bottom w:val="single" w:sz="4" w:space="0" w:color="auto"/>
              <w:right w:val="single" w:sz="4" w:space="0" w:color="auto"/>
            </w:tcBorders>
            <w:shd w:val="clear" w:color="000000" w:fill="FFFFFF"/>
            <w:vAlign w:val="center"/>
            <w:hideMark/>
          </w:tcPr>
          <w:p w14:paraId="13CDBE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71971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173" w:type="pct"/>
            <w:tcBorders>
              <w:top w:val="nil"/>
              <w:left w:val="nil"/>
              <w:bottom w:val="single" w:sz="4" w:space="0" w:color="auto"/>
              <w:right w:val="single" w:sz="4" w:space="0" w:color="auto"/>
            </w:tcBorders>
            <w:shd w:val="clear" w:color="000000" w:fill="FFFFFF"/>
            <w:vAlign w:val="center"/>
            <w:hideMark/>
          </w:tcPr>
          <w:p w14:paraId="062810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A1F9C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182" w:type="pct"/>
            <w:tcBorders>
              <w:top w:val="nil"/>
              <w:left w:val="nil"/>
              <w:bottom w:val="single" w:sz="4" w:space="0" w:color="auto"/>
              <w:right w:val="single" w:sz="4" w:space="0" w:color="auto"/>
            </w:tcBorders>
            <w:shd w:val="clear" w:color="000000" w:fill="FFFFFF"/>
            <w:vAlign w:val="center"/>
            <w:hideMark/>
          </w:tcPr>
          <w:p w14:paraId="39C049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173" w:type="pct"/>
            <w:tcBorders>
              <w:top w:val="nil"/>
              <w:left w:val="nil"/>
              <w:bottom w:val="single" w:sz="4" w:space="0" w:color="auto"/>
              <w:right w:val="single" w:sz="4" w:space="0" w:color="auto"/>
            </w:tcBorders>
            <w:shd w:val="clear" w:color="000000" w:fill="FFFFFF"/>
            <w:vAlign w:val="center"/>
            <w:hideMark/>
          </w:tcPr>
          <w:p w14:paraId="20C9E5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C77F1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179" w:type="pct"/>
            <w:tcBorders>
              <w:top w:val="nil"/>
              <w:left w:val="nil"/>
              <w:bottom w:val="single" w:sz="4" w:space="0" w:color="auto"/>
              <w:right w:val="single" w:sz="4" w:space="0" w:color="auto"/>
            </w:tcBorders>
            <w:shd w:val="clear" w:color="000000" w:fill="FFFFFF"/>
            <w:vAlign w:val="center"/>
            <w:hideMark/>
          </w:tcPr>
          <w:p w14:paraId="206619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173" w:type="pct"/>
            <w:tcBorders>
              <w:top w:val="nil"/>
              <w:left w:val="nil"/>
              <w:bottom w:val="single" w:sz="4" w:space="0" w:color="auto"/>
              <w:right w:val="single" w:sz="4" w:space="0" w:color="auto"/>
            </w:tcBorders>
            <w:shd w:val="clear" w:color="000000" w:fill="FFFFFF"/>
            <w:vAlign w:val="center"/>
            <w:hideMark/>
          </w:tcPr>
          <w:p w14:paraId="07E903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14177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18,623,000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7A09C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55,869,000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7AB2D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D0E8A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55,869,000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1F0F9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55,869,000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49222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5334B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55,869,000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BEC60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631AC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AB79A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0AE81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1AFDD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CBC440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5A46C1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8.1.5</w:t>
            </w:r>
          </w:p>
        </w:tc>
        <w:tc>
          <w:tcPr>
            <w:tcW w:w="250" w:type="pct"/>
            <w:tcBorders>
              <w:top w:val="nil"/>
              <w:left w:val="nil"/>
              <w:bottom w:val="single" w:sz="4" w:space="0" w:color="auto"/>
              <w:right w:val="single" w:sz="4" w:space="0" w:color="auto"/>
            </w:tcBorders>
            <w:shd w:val="clear" w:color="000000" w:fill="FFFFFF"/>
            <w:vAlign w:val="center"/>
            <w:hideMark/>
          </w:tcPr>
          <w:p w14:paraId="7FD42D7C"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Ngritja e stacioneve/shërbimeve shtesë të Policisë së Shtetit në zona me fluks të shtuar turistik.</w:t>
            </w:r>
          </w:p>
        </w:tc>
        <w:tc>
          <w:tcPr>
            <w:tcW w:w="196" w:type="pct"/>
            <w:tcBorders>
              <w:top w:val="nil"/>
              <w:left w:val="nil"/>
              <w:bottom w:val="single" w:sz="4" w:space="0" w:color="auto"/>
              <w:right w:val="single" w:sz="4" w:space="0" w:color="auto"/>
            </w:tcBorders>
            <w:shd w:val="clear" w:color="auto" w:fill="auto"/>
            <w:vAlign w:val="center"/>
            <w:hideMark/>
          </w:tcPr>
          <w:p w14:paraId="09E1DA8C" w14:textId="4CDE05A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noWrap/>
            <w:vAlign w:val="center"/>
            <w:hideMark/>
          </w:tcPr>
          <w:p w14:paraId="3889E0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noWrap/>
            <w:vAlign w:val="center"/>
            <w:hideMark/>
          </w:tcPr>
          <w:p w14:paraId="1C8713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single" w:sz="4" w:space="0" w:color="auto"/>
              <w:left w:val="nil"/>
              <w:bottom w:val="single" w:sz="4" w:space="0" w:color="auto"/>
              <w:right w:val="single" w:sz="4" w:space="0" w:color="auto"/>
            </w:tcBorders>
            <w:shd w:val="clear" w:color="000000" w:fill="FFFFFF"/>
            <w:vAlign w:val="center"/>
            <w:hideMark/>
          </w:tcPr>
          <w:p w14:paraId="05127D8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1664E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CEDC9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173" w:type="pct"/>
            <w:tcBorders>
              <w:top w:val="nil"/>
              <w:left w:val="nil"/>
              <w:bottom w:val="single" w:sz="4" w:space="0" w:color="auto"/>
              <w:right w:val="single" w:sz="4" w:space="0" w:color="auto"/>
            </w:tcBorders>
            <w:shd w:val="clear" w:color="000000" w:fill="FFFFFF"/>
            <w:vAlign w:val="center"/>
            <w:hideMark/>
          </w:tcPr>
          <w:p w14:paraId="0965E3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4E3D1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182" w:type="pct"/>
            <w:tcBorders>
              <w:top w:val="nil"/>
              <w:left w:val="nil"/>
              <w:bottom w:val="single" w:sz="4" w:space="0" w:color="auto"/>
              <w:right w:val="single" w:sz="4" w:space="0" w:color="auto"/>
            </w:tcBorders>
            <w:shd w:val="clear" w:color="000000" w:fill="FFFFFF"/>
            <w:vAlign w:val="center"/>
            <w:hideMark/>
          </w:tcPr>
          <w:p w14:paraId="52F785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173" w:type="pct"/>
            <w:tcBorders>
              <w:top w:val="nil"/>
              <w:left w:val="nil"/>
              <w:bottom w:val="single" w:sz="4" w:space="0" w:color="auto"/>
              <w:right w:val="single" w:sz="4" w:space="0" w:color="auto"/>
            </w:tcBorders>
            <w:shd w:val="clear" w:color="000000" w:fill="FFFFFF"/>
            <w:vAlign w:val="center"/>
            <w:hideMark/>
          </w:tcPr>
          <w:p w14:paraId="7CD698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FB452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179" w:type="pct"/>
            <w:tcBorders>
              <w:top w:val="nil"/>
              <w:left w:val="nil"/>
              <w:bottom w:val="single" w:sz="4" w:space="0" w:color="auto"/>
              <w:right w:val="single" w:sz="4" w:space="0" w:color="auto"/>
            </w:tcBorders>
            <w:shd w:val="clear" w:color="000000" w:fill="FFFFFF"/>
            <w:vAlign w:val="center"/>
            <w:hideMark/>
          </w:tcPr>
          <w:p w14:paraId="53CCB8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173" w:type="pct"/>
            <w:tcBorders>
              <w:top w:val="nil"/>
              <w:left w:val="nil"/>
              <w:bottom w:val="single" w:sz="4" w:space="0" w:color="auto"/>
              <w:right w:val="single" w:sz="4" w:space="0" w:color="auto"/>
            </w:tcBorders>
            <w:shd w:val="clear" w:color="000000" w:fill="FFFFFF"/>
            <w:vAlign w:val="center"/>
            <w:hideMark/>
          </w:tcPr>
          <w:p w14:paraId="6FC78C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55501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107,180,700</w:t>
            </w:r>
          </w:p>
        </w:tc>
        <w:tc>
          <w:tcPr>
            <w:tcW w:w="233" w:type="pct"/>
            <w:gridSpan w:val="2"/>
            <w:tcBorders>
              <w:top w:val="nil"/>
              <w:left w:val="nil"/>
              <w:bottom w:val="single" w:sz="4" w:space="0" w:color="auto"/>
              <w:right w:val="single" w:sz="4" w:space="0" w:color="auto"/>
            </w:tcBorders>
            <w:shd w:val="clear" w:color="auto" w:fill="auto"/>
            <w:vAlign w:val="center"/>
            <w:hideMark/>
          </w:tcPr>
          <w:p w14:paraId="393014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321,542,100</w:t>
            </w:r>
          </w:p>
        </w:tc>
        <w:tc>
          <w:tcPr>
            <w:tcW w:w="151" w:type="pct"/>
            <w:gridSpan w:val="2"/>
            <w:tcBorders>
              <w:top w:val="nil"/>
              <w:left w:val="nil"/>
              <w:bottom w:val="single" w:sz="4" w:space="0" w:color="auto"/>
              <w:right w:val="single" w:sz="4" w:space="0" w:color="auto"/>
            </w:tcBorders>
            <w:shd w:val="clear" w:color="auto" w:fill="auto"/>
            <w:vAlign w:val="center"/>
            <w:hideMark/>
          </w:tcPr>
          <w:p w14:paraId="04824F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63841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321,542,100</w:t>
            </w:r>
          </w:p>
        </w:tc>
        <w:tc>
          <w:tcPr>
            <w:tcW w:w="236" w:type="pct"/>
            <w:gridSpan w:val="2"/>
            <w:tcBorders>
              <w:top w:val="nil"/>
              <w:left w:val="nil"/>
              <w:bottom w:val="single" w:sz="4" w:space="0" w:color="auto"/>
              <w:right w:val="single" w:sz="4" w:space="0" w:color="auto"/>
            </w:tcBorders>
            <w:shd w:val="clear" w:color="auto" w:fill="auto"/>
            <w:vAlign w:val="center"/>
            <w:hideMark/>
          </w:tcPr>
          <w:p w14:paraId="07394D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321,542,100</w:t>
            </w:r>
          </w:p>
        </w:tc>
        <w:tc>
          <w:tcPr>
            <w:tcW w:w="149" w:type="pct"/>
            <w:gridSpan w:val="2"/>
            <w:tcBorders>
              <w:top w:val="nil"/>
              <w:left w:val="nil"/>
              <w:bottom w:val="single" w:sz="4" w:space="0" w:color="auto"/>
              <w:right w:val="single" w:sz="4" w:space="0" w:color="auto"/>
            </w:tcBorders>
            <w:shd w:val="clear" w:color="auto" w:fill="auto"/>
            <w:vAlign w:val="center"/>
            <w:hideMark/>
          </w:tcPr>
          <w:p w14:paraId="3C619C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7B7F9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321,542,100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7D903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B7627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ECF86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A68A7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BF5B8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208EAD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D89E06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8.1.6</w:t>
            </w:r>
          </w:p>
        </w:tc>
        <w:tc>
          <w:tcPr>
            <w:tcW w:w="250" w:type="pct"/>
            <w:tcBorders>
              <w:top w:val="nil"/>
              <w:left w:val="nil"/>
              <w:bottom w:val="nil"/>
              <w:right w:val="nil"/>
            </w:tcBorders>
            <w:shd w:val="clear" w:color="000000" w:fill="FFFFFF"/>
            <w:vAlign w:val="bottom"/>
            <w:hideMark/>
          </w:tcPr>
          <w:p w14:paraId="6D72F442"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Marrja e masave nga institucionet përgjegjëse në zonat bregdetare për krijimin e hapësirave të ‘Plazheve të lira’ në kuadër të luftës kundër informalitetit dhe shfrytëzimit të paligjshëm të plazheve.</w:t>
            </w:r>
            <w:r w:rsidRPr="00531CA9">
              <w:rPr>
                <w:rFonts w:ascii="Arial" w:eastAsia="Times New Roman" w:hAnsi="Arial" w:cs="Arial"/>
                <w:sz w:val="6"/>
                <w:szCs w:val="6"/>
                <w:lang w:eastAsia="sq-AL"/>
              </w:rPr>
              <w:br/>
              <w:t xml:space="preserve"> </w:t>
            </w:r>
          </w:p>
        </w:tc>
        <w:tc>
          <w:tcPr>
            <w:tcW w:w="196" w:type="pct"/>
            <w:tcBorders>
              <w:top w:val="nil"/>
              <w:left w:val="nil"/>
              <w:bottom w:val="single" w:sz="4" w:space="0" w:color="auto"/>
              <w:right w:val="single" w:sz="4" w:space="0" w:color="auto"/>
            </w:tcBorders>
            <w:shd w:val="clear" w:color="auto" w:fill="auto"/>
            <w:vAlign w:val="center"/>
            <w:hideMark/>
          </w:tcPr>
          <w:p w14:paraId="6E117931" w14:textId="39D2353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Administrimi</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w:t>
            </w:r>
            <w:r w:rsidRPr="00531CA9">
              <w:rPr>
                <w:rFonts w:ascii="Arial" w:eastAsia="Times New Roman" w:hAnsi="Arial" w:cs="Arial"/>
                <w:color w:val="000000"/>
                <w:sz w:val="6"/>
                <w:szCs w:val="6"/>
                <w:lang w:eastAsia="sq-AL"/>
              </w:rPr>
              <w:br/>
              <w:t>91601AA</w:t>
            </w:r>
          </w:p>
        </w:tc>
        <w:tc>
          <w:tcPr>
            <w:tcW w:w="204" w:type="pct"/>
            <w:tcBorders>
              <w:top w:val="nil"/>
              <w:left w:val="nil"/>
              <w:bottom w:val="single" w:sz="4" w:space="0" w:color="auto"/>
              <w:right w:val="single" w:sz="4" w:space="0" w:color="auto"/>
            </w:tcBorders>
            <w:shd w:val="clear" w:color="000000" w:fill="FFFFFF"/>
            <w:vAlign w:val="center"/>
            <w:hideMark/>
          </w:tcPr>
          <w:p w14:paraId="2F633853" w14:textId="044577D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Inspektorati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Kombëtar i Mbrojt</w:t>
            </w:r>
            <w:r w:rsidR="00D862F5">
              <w:rPr>
                <w:rFonts w:ascii="Arial" w:eastAsia="Times New Roman" w:hAnsi="Arial" w:cs="Arial"/>
                <w:color w:val="000000"/>
                <w:sz w:val="6"/>
                <w:szCs w:val="6"/>
                <w:lang w:eastAsia="sq-AL"/>
              </w:rPr>
              <w:t>j</w:t>
            </w:r>
            <w:r w:rsidRPr="00531CA9">
              <w:rPr>
                <w:rFonts w:ascii="Arial" w:eastAsia="Times New Roman" w:hAnsi="Arial" w:cs="Arial"/>
                <w:color w:val="000000"/>
                <w:sz w:val="6"/>
                <w:szCs w:val="6"/>
                <w:lang w:eastAsia="sq-AL"/>
              </w:rPr>
              <w:t>es</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së </w:t>
            </w:r>
            <w:r w:rsidR="00D862F5" w:rsidRPr="00531CA9">
              <w:rPr>
                <w:rFonts w:ascii="Arial" w:eastAsia="Times New Roman" w:hAnsi="Arial" w:cs="Arial"/>
                <w:color w:val="000000"/>
                <w:sz w:val="6"/>
                <w:szCs w:val="6"/>
                <w:lang w:eastAsia="sq-AL"/>
              </w:rPr>
              <w:t>Territorit</w:t>
            </w:r>
            <w:r w:rsidRPr="00531CA9">
              <w:rPr>
                <w:rFonts w:ascii="Arial" w:eastAsia="Times New Roman" w:hAnsi="Arial" w:cs="Arial"/>
                <w:color w:val="000000"/>
                <w:sz w:val="6"/>
                <w:szCs w:val="6"/>
                <w:lang w:eastAsia="sq-AL"/>
              </w:rPr>
              <w:t xml:space="preserve"> </w:t>
            </w:r>
          </w:p>
        </w:tc>
        <w:tc>
          <w:tcPr>
            <w:tcW w:w="181" w:type="pct"/>
            <w:tcBorders>
              <w:top w:val="nil"/>
              <w:left w:val="nil"/>
              <w:bottom w:val="single" w:sz="4" w:space="0" w:color="auto"/>
              <w:right w:val="single" w:sz="4" w:space="0" w:color="auto"/>
            </w:tcBorders>
            <w:shd w:val="clear" w:color="000000" w:fill="FFFFFF"/>
            <w:vAlign w:val="center"/>
            <w:hideMark/>
          </w:tcPr>
          <w:p w14:paraId="0C7494CF" w14:textId="7FB7A40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IMT;</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6F7D75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B1976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AE5B1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36,637</w:t>
            </w:r>
          </w:p>
        </w:tc>
        <w:tc>
          <w:tcPr>
            <w:tcW w:w="173" w:type="pct"/>
            <w:tcBorders>
              <w:top w:val="nil"/>
              <w:left w:val="nil"/>
              <w:bottom w:val="single" w:sz="4" w:space="0" w:color="auto"/>
              <w:right w:val="single" w:sz="4" w:space="0" w:color="auto"/>
            </w:tcBorders>
            <w:shd w:val="clear" w:color="000000" w:fill="FFFFFF"/>
            <w:vAlign w:val="center"/>
            <w:hideMark/>
          </w:tcPr>
          <w:p w14:paraId="38E88F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729,000</w:t>
            </w:r>
          </w:p>
        </w:tc>
        <w:tc>
          <w:tcPr>
            <w:tcW w:w="188" w:type="pct"/>
            <w:tcBorders>
              <w:top w:val="nil"/>
              <w:left w:val="nil"/>
              <w:bottom w:val="single" w:sz="4" w:space="0" w:color="auto"/>
              <w:right w:val="single" w:sz="4" w:space="0" w:color="auto"/>
            </w:tcBorders>
            <w:shd w:val="clear" w:color="000000" w:fill="FFFFFF"/>
            <w:vAlign w:val="center"/>
            <w:hideMark/>
          </w:tcPr>
          <w:p w14:paraId="4CE8DF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765,637</w:t>
            </w:r>
          </w:p>
        </w:tc>
        <w:tc>
          <w:tcPr>
            <w:tcW w:w="182" w:type="pct"/>
            <w:tcBorders>
              <w:top w:val="nil"/>
              <w:left w:val="nil"/>
              <w:bottom w:val="single" w:sz="4" w:space="0" w:color="auto"/>
              <w:right w:val="single" w:sz="4" w:space="0" w:color="auto"/>
            </w:tcBorders>
            <w:shd w:val="clear" w:color="000000" w:fill="FFFFFF"/>
            <w:vAlign w:val="center"/>
            <w:hideMark/>
          </w:tcPr>
          <w:p w14:paraId="1CD36F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40,234</w:t>
            </w:r>
          </w:p>
        </w:tc>
        <w:tc>
          <w:tcPr>
            <w:tcW w:w="173" w:type="pct"/>
            <w:tcBorders>
              <w:top w:val="nil"/>
              <w:left w:val="nil"/>
              <w:bottom w:val="single" w:sz="4" w:space="0" w:color="auto"/>
              <w:right w:val="single" w:sz="4" w:space="0" w:color="auto"/>
            </w:tcBorders>
            <w:shd w:val="clear" w:color="000000" w:fill="FFFFFF"/>
            <w:vAlign w:val="center"/>
            <w:hideMark/>
          </w:tcPr>
          <w:p w14:paraId="7658CE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4,795</w:t>
            </w:r>
          </w:p>
        </w:tc>
        <w:tc>
          <w:tcPr>
            <w:tcW w:w="188" w:type="pct"/>
            <w:tcBorders>
              <w:top w:val="nil"/>
              <w:left w:val="nil"/>
              <w:bottom w:val="single" w:sz="4" w:space="0" w:color="auto"/>
              <w:right w:val="single" w:sz="4" w:space="0" w:color="auto"/>
            </w:tcBorders>
            <w:shd w:val="clear" w:color="000000" w:fill="FFFFFF"/>
            <w:vAlign w:val="center"/>
            <w:hideMark/>
          </w:tcPr>
          <w:p w14:paraId="47E93B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45,029</w:t>
            </w:r>
          </w:p>
        </w:tc>
        <w:tc>
          <w:tcPr>
            <w:tcW w:w="179" w:type="pct"/>
            <w:tcBorders>
              <w:top w:val="nil"/>
              <w:left w:val="nil"/>
              <w:bottom w:val="single" w:sz="4" w:space="0" w:color="auto"/>
              <w:right w:val="single" w:sz="4" w:space="0" w:color="auto"/>
            </w:tcBorders>
            <w:shd w:val="clear" w:color="000000" w:fill="FFFFFF"/>
            <w:vAlign w:val="center"/>
            <w:hideMark/>
          </w:tcPr>
          <w:p w14:paraId="59A26A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40,234</w:t>
            </w:r>
          </w:p>
        </w:tc>
        <w:tc>
          <w:tcPr>
            <w:tcW w:w="173" w:type="pct"/>
            <w:tcBorders>
              <w:top w:val="nil"/>
              <w:left w:val="nil"/>
              <w:bottom w:val="single" w:sz="4" w:space="0" w:color="auto"/>
              <w:right w:val="single" w:sz="4" w:space="0" w:color="auto"/>
            </w:tcBorders>
            <w:shd w:val="clear" w:color="000000" w:fill="FFFFFF"/>
            <w:vAlign w:val="center"/>
            <w:hideMark/>
          </w:tcPr>
          <w:p w14:paraId="46D051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2,566</w:t>
            </w:r>
          </w:p>
        </w:tc>
        <w:tc>
          <w:tcPr>
            <w:tcW w:w="192" w:type="pct"/>
            <w:tcBorders>
              <w:top w:val="nil"/>
              <w:left w:val="nil"/>
              <w:bottom w:val="single" w:sz="4" w:space="0" w:color="auto"/>
              <w:right w:val="single" w:sz="4" w:space="0" w:color="auto"/>
            </w:tcBorders>
            <w:shd w:val="clear" w:color="000000" w:fill="FFFFFF"/>
            <w:vAlign w:val="center"/>
            <w:hideMark/>
          </w:tcPr>
          <w:p w14:paraId="40E135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42,800</w:t>
            </w:r>
          </w:p>
        </w:tc>
        <w:tc>
          <w:tcPr>
            <w:tcW w:w="233" w:type="pct"/>
            <w:gridSpan w:val="2"/>
            <w:tcBorders>
              <w:top w:val="nil"/>
              <w:left w:val="nil"/>
              <w:bottom w:val="single" w:sz="4" w:space="0" w:color="auto"/>
              <w:right w:val="single" w:sz="4" w:space="0" w:color="auto"/>
            </w:tcBorders>
            <w:shd w:val="clear" w:color="auto" w:fill="auto"/>
            <w:vAlign w:val="center"/>
            <w:hideMark/>
          </w:tcPr>
          <w:p w14:paraId="1ABBE1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117,105</w:t>
            </w:r>
          </w:p>
        </w:tc>
        <w:tc>
          <w:tcPr>
            <w:tcW w:w="151" w:type="pct"/>
            <w:gridSpan w:val="2"/>
            <w:tcBorders>
              <w:top w:val="nil"/>
              <w:left w:val="nil"/>
              <w:bottom w:val="single" w:sz="4" w:space="0" w:color="auto"/>
              <w:right w:val="single" w:sz="4" w:space="0" w:color="auto"/>
            </w:tcBorders>
            <w:shd w:val="clear" w:color="auto" w:fill="auto"/>
            <w:vAlign w:val="center"/>
            <w:hideMark/>
          </w:tcPr>
          <w:p w14:paraId="34C005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736,361</w:t>
            </w:r>
          </w:p>
        </w:tc>
        <w:tc>
          <w:tcPr>
            <w:tcW w:w="234" w:type="pct"/>
            <w:gridSpan w:val="2"/>
            <w:tcBorders>
              <w:top w:val="nil"/>
              <w:left w:val="nil"/>
              <w:bottom w:val="single" w:sz="4" w:space="0" w:color="auto"/>
              <w:right w:val="single" w:sz="4" w:space="0" w:color="auto"/>
            </w:tcBorders>
            <w:shd w:val="clear" w:color="auto" w:fill="auto"/>
            <w:vAlign w:val="center"/>
            <w:hideMark/>
          </w:tcPr>
          <w:p w14:paraId="459413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853,466</w:t>
            </w:r>
          </w:p>
        </w:tc>
        <w:tc>
          <w:tcPr>
            <w:tcW w:w="236" w:type="pct"/>
            <w:gridSpan w:val="2"/>
            <w:tcBorders>
              <w:top w:val="nil"/>
              <w:left w:val="nil"/>
              <w:bottom w:val="single" w:sz="4" w:space="0" w:color="auto"/>
              <w:right w:val="single" w:sz="4" w:space="0" w:color="auto"/>
            </w:tcBorders>
            <w:shd w:val="clear" w:color="auto" w:fill="auto"/>
            <w:vAlign w:val="center"/>
            <w:hideMark/>
          </w:tcPr>
          <w:p w14:paraId="5CABA2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117,105</w:t>
            </w:r>
          </w:p>
        </w:tc>
        <w:tc>
          <w:tcPr>
            <w:tcW w:w="149" w:type="pct"/>
            <w:gridSpan w:val="2"/>
            <w:tcBorders>
              <w:top w:val="nil"/>
              <w:left w:val="nil"/>
              <w:bottom w:val="single" w:sz="4" w:space="0" w:color="auto"/>
              <w:right w:val="single" w:sz="4" w:space="0" w:color="auto"/>
            </w:tcBorders>
            <w:shd w:val="clear" w:color="auto" w:fill="auto"/>
            <w:vAlign w:val="center"/>
            <w:hideMark/>
          </w:tcPr>
          <w:p w14:paraId="3F9649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736,361</w:t>
            </w:r>
          </w:p>
        </w:tc>
        <w:tc>
          <w:tcPr>
            <w:tcW w:w="236" w:type="pct"/>
            <w:gridSpan w:val="2"/>
            <w:tcBorders>
              <w:top w:val="nil"/>
              <w:left w:val="nil"/>
              <w:bottom w:val="single" w:sz="4" w:space="0" w:color="auto"/>
              <w:right w:val="single" w:sz="4" w:space="0" w:color="auto"/>
            </w:tcBorders>
            <w:shd w:val="clear" w:color="auto" w:fill="auto"/>
            <w:vAlign w:val="center"/>
            <w:hideMark/>
          </w:tcPr>
          <w:p w14:paraId="039605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853,466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D52B0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84613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360EC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84DEF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0D763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7D4F77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B27307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8.1.7</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14:paraId="697A7189"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Parandalimi i ngjarjeve kriminale, gjatë sezonit turistik veror për turistët e huaj dhe ata vendas.</w:t>
            </w:r>
          </w:p>
        </w:tc>
        <w:tc>
          <w:tcPr>
            <w:tcW w:w="196" w:type="pct"/>
            <w:tcBorders>
              <w:top w:val="nil"/>
              <w:left w:val="nil"/>
              <w:bottom w:val="single" w:sz="4" w:space="0" w:color="auto"/>
              <w:right w:val="single" w:sz="4" w:space="0" w:color="auto"/>
            </w:tcBorders>
            <w:shd w:val="clear" w:color="000000" w:fill="FFFFFF"/>
            <w:vAlign w:val="center"/>
            <w:hideMark/>
          </w:tcPr>
          <w:p w14:paraId="196272BB" w14:textId="7059A9A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0D841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noWrap/>
            <w:vAlign w:val="center"/>
            <w:hideMark/>
          </w:tcPr>
          <w:p w14:paraId="334B51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6B7C7F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23FA5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EB74B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173" w:type="pct"/>
            <w:tcBorders>
              <w:top w:val="nil"/>
              <w:left w:val="nil"/>
              <w:bottom w:val="single" w:sz="4" w:space="0" w:color="auto"/>
              <w:right w:val="single" w:sz="4" w:space="0" w:color="auto"/>
            </w:tcBorders>
            <w:shd w:val="clear" w:color="000000" w:fill="FFFFFF"/>
            <w:vAlign w:val="center"/>
            <w:hideMark/>
          </w:tcPr>
          <w:p w14:paraId="58D59D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6105E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182" w:type="pct"/>
            <w:tcBorders>
              <w:top w:val="nil"/>
              <w:left w:val="nil"/>
              <w:bottom w:val="single" w:sz="4" w:space="0" w:color="auto"/>
              <w:right w:val="single" w:sz="4" w:space="0" w:color="auto"/>
            </w:tcBorders>
            <w:shd w:val="clear" w:color="000000" w:fill="FFFFFF"/>
            <w:vAlign w:val="center"/>
            <w:hideMark/>
          </w:tcPr>
          <w:p w14:paraId="0D15B3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173" w:type="pct"/>
            <w:tcBorders>
              <w:top w:val="nil"/>
              <w:left w:val="nil"/>
              <w:bottom w:val="single" w:sz="4" w:space="0" w:color="auto"/>
              <w:right w:val="single" w:sz="4" w:space="0" w:color="auto"/>
            </w:tcBorders>
            <w:shd w:val="clear" w:color="000000" w:fill="FFFFFF"/>
            <w:vAlign w:val="center"/>
            <w:hideMark/>
          </w:tcPr>
          <w:p w14:paraId="149667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90E02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179" w:type="pct"/>
            <w:tcBorders>
              <w:top w:val="nil"/>
              <w:left w:val="nil"/>
              <w:bottom w:val="single" w:sz="4" w:space="0" w:color="auto"/>
              <w:right w:val="single" w:sz="4" w:space="0" w:color="auto"/>
            </w:tcBorders>
            <w:shd w:val="clear" w:color="000000" w:fill="FFFFFF"/>
            <w:vAlign w:val="center"/>
            <w:hideMark/>
          </w:tcPr>
          <w:p w14:paraId="597E0B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173" w:type="pct"/>
            <w:tcBorders>
              <w:top w:val="nil"/>
              <w:left w:val="nil"/>
              <w:bottom w:val="single" w:sz="4" w:space="0" w:color="auto"/>
              <w:right w:val="single" w:sz="4" w:space="0" w:color="auto"/>
            </w:tcBorders>
            <w:shd w:val="clear" w:color="000000" w:fill="FFFFFF"/>
            <w:vAlign w:val="center"/>
            <w:hideMark/>
          </w:tcPr>
          <w:p w14:paraId="5387F8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25387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29,785,300</w:t>
            </w:r>
          </w:p>
        </w:tc>
        <w:tc>
          <w:tcPr>
            <w:tcW w:w="233" w:type="pct"/>
            <w:gridSpan w:val="2"/>
            <w:tcBorders>
              <w:top w:val="nil"/>
              <w:left w:val="nil"/>
              <w:bottom w:val="single" w:sz="4" w:space="0" w:color="auto"/>
              <w:right w:val="single" w:sz="4" w:space="0" w:color="auto"/>
            </w:tcBorders>
            <w:shd w:val="clear" w:color="auto" w:fill="auto"/>
            <w:vAlign w:val="center"/>
            <w:hideMark/>
          </w:tcPr>
          <w:p w14:paraId="797D7D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89,355,900</w:t>
            </w:r>
          </w:p>
        </w:tc>
        <w:tc>
          <w:tcPr>
            <w:tcW w:w="151" w:type="pct"/>
            <w:gridSpan w:val="2"/>
            <w:tcBorders>
              <w:top w:val="nil"/>
              <w:left w:val="nil"/>
              <w:bottom w:val="single" w:sz="4" w:space="0" w:color="auto"/>
              <w:right w:val="single" w:sz="4" w:space="0" w:color="auto"/>
            </w:tcBorders>
            <w:shd w:val="clear" w:color="auto" w:fill="auto"/>
            <w:vAlign w:val="center"/>
            <w:hideMark/>
          </w:tcPr>
          <w:p w14:paraId="5E368C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DC9E2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89,355,900</w:t>
            </w:r>
          </w:p>
        </w:tc>
        <w:tc>
          <w:tcPr>
            <w:tcW w:w="236" w:type="pct"/>
            <w:gridSpan w:val="2"/>
            <w:tcBorders>
              <w:top w:val="nil"/>
              <w:left w:val="nil"/>
              <w:bottom w:val="single" w:sz="4" w:space="0" w:color="auto"/>
              <w:right w:val="single" w:sz="4" w:space="0" w:color="auto"/>
            </w:tcBorders>
            <w:shd w:val="clear" w:color="auto" w:fill="auto"/>
            <w:vAlign w:val="center"/>
            <w:hideMark/>
          </w:tcPr>
          <w:p w14:paraId="7509DA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89,355,900</w:t>
            </w:r>
          </w:p>
        </w:tc>
        <w:tc>
          <w:tcPr>
            <w:tcW w:w="149" w:type="pct"/>
            <w:gridSpan w:val="2"/>
            <w:tcBorders>
              <w:top w:val="nil"/>
              <w:left w:val="nil"/>
              <w:bottom w:val="single" w:sz="4" w:space="0" w:color="auto"/>
              <w:right w:val="single" w:sz="4" w:space="0" w:color="auto"/>
            </w:tcBorders>
            <w:shd w:val="clear" w:color="auto" w:fill="auto"/>
            <w:vAlign w:val="center"/>
            <w:hideMark/>
          </w:tcPr>
          <w:p w14:paraId="1614BC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48625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89,355,900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96272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0C673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8550B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1A58A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6AFF8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F5F394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02750A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8.1.8</w:t>
            </w:r>
          </w:p>
        </w:tc>
        <w:tc>
          <w:tcPr>
            <w:tcW w:w="250" w:type="pct"/>
            <w:tcBorders>
              <w:top w:val="nil"/>
              <w:left w:val="nil"/>
              <w:bottom w:val="single" w:sz="4" w:space="0" w:color="auto"/>
              <w:right w:val="single" w:sz="4" w:space="0" w:color="auto"/>
            </w:tcBorders>
            <w:shd w:val="clear" w:color="000000" w:fill="FFFFFF"/>
            <w:vAlign w:val="center"/>
            <w:hideMark/>
          </w:tcPr>
          <w:p w14:paraId="6F4CD846" w14:textId="05B525CA"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Marrja e masave dhe kontrolli për parandalimin dhe goditjen e veprimtarisë së paligjshme që mund të zhvillohet nga subjekte të </w:t>
            </w:r>
            <w:r w:rsidR="00D862F5" w:rsidRPr="00531CA9">
              <w:rPr>
                <w:rFonts w:ascii="Arial" w:eastAsia="Times New Roman" w:hAnsi="Arial" w:cs="Arial"/>
                <w:color w:val="000000"/>
                <w:sz w:val="6"/>
                <w:szCs w:val="6"/>
                <w:lang w:eastAsia="sq-AL"/>
              </w:rPr>
              <w:t>palicencuara</w:t>
            </w:r>
            <w:r w:rsidRPr="00531CA9">
              <w:rPr>
                <w:rFonts w:ascii="Arial" w:eastAsia="Times New Roman" w:hAnsi="Arial" w:cs="Arial"/>
                <w:color w:val="000000"/>
                <w:sz w:val="6"/>
                <w:szCs w:val="6"/>
                <w:lang w:eastAsia="sq-AL"/>
              </w:rPr>
              <w:t xml:space="preserve"> ose me </w:t>
            </w:r>
            <w:r w:rsidR="00D862F5" w:rsidRPr="00531CA9">
              <w:rPr>
                <w:rFonts w:ascii="Arial" w:eastAsia="Times New Roman" w:hAnsi="Arial" w:cs="Arial"/>
                <w:color w:val="000000"/>
                <w:sz w:val="6"/>
                <w:szCs w:val="6"/>
                <w:lang w:eastAsia="sq-AL"/>
              </w:rPr>
              <w:t>licencë</w:t>
            </w:r>
            <w:r w:rsidRPr="00531CA9">
              <w:rPr>
                <w:rFonts w:ascii="Arial" w:eastAsia="Times New Roman" w:hAnsi="Arial" w:cs="Arial"/>
                <w:color w:val="000000"/>
                <w:sz w:val="6"/>
                <w:szCs w:val="6"/>
                <w:lang w:eastAsia="sq-AL"/>
              </w:rPr>
              <w:t xml:space="preserve"> për veprimtarinë e transportit turistik.</w:t>
            </w:r>
          </w:p>
        </w:tc>
        <w:tc>
          <w:tcPr>
            <w:tcW w:w="196" w:type="pct"/>
            <w:tcBorders>
              <w:top w:val="nil"/>
              <w:left w:val="nil"/>
              <w:bottom w:val="single" w:sz="4" w:space="0" w:color="auto"/>
              <w:right w:val="single" w:sz="4" w:space="0" w:color="auto"/>
            </w:tcBorders>
            <w:shd w:val="clear" w:color="000000" w:fill="FFFFFF"/>
            <w:vAlign w:val="center"/>
            <w:hideMark/>
          </w:tcPr>
          <w:p w14:paraId="7211E093" w14:textId="32EBA59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2E15E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AE0879D" w14:textId="3B4BA58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DPT;</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MIE;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DVKM;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62BF42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E64A9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6C9E2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19F816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D9145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82" w:type="pct"/>
            <w:tcBorders>
              <w:top w:val="nil"/>
              <w:left w:val="nil"/>
              <w:bottom w:val="single" w:sz="4" w:space="0" w:color="auto"/>
              <w:right w:val="single" w:sz="4" w:space="0" w:color="auto"/>
            </w:tcBorders>
            <w:shd w:val="clear" w:color="000000" w:fill="FFFFFF"/>
            <w:vAlign w:val="center"/>
            <w:hideMark/>
          </w:tcPr>
          <w:p w14:paraId="2924CC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03B77B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1119C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9" w:type="pct"/>
            <w:tcBorders>
              <w:top w:val="nil"/>
              <w:left w:val="nil"/>
              <w:bottom w:val="single" w:sz="4" w:space="0" w:color="auto"/>
              <w:right w:val="single" w:sz="4" w:space="0" w:color="auto"/>
            </w:tcBorders>
            <w:shd w:val="clear" w:color="000000" w:fill="FFFFFF"/>
            <w:vAlign w:val="center"/>
            <w:hideMark/>
          </w:tcPr>
          <w:p w14:paraId="0BA636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02764E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FA0E5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A8A22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1051E4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0A75E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FD01E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E3F03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2732F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7E6F0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1A350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15BFC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10313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1965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45730D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3261E6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8.1.9</w:t>
            </w:r>
          </w:p>
        </w:tc>
        <w:tc>
          <w:tcPr>
            <w:tcW w:w="250" w:type="pct"/>
            <w:tcBorders>
              <w:top w:val="nil"/>
              <w:left w:val="nil"/>
              <w:bottom w:val="single" w:sz="4" w:space="0" w:color="auto"/>
              <w:right w:val="single" w:sz="4" w:space="0" w:color="auto"/>
            </w:tcBorders>
            <w:shd w:val="clear" w:color="000000" w:fill="FFFFFF"/>
            <w:vAlign w:val="center"/>
            <w:hideMark/>
          </w:tcPr>
          <w:p w14:paraId="686A4BAF" w14:textId="18B598CB"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Inspektimi i subjekteve ushqimore në zonat </w:t>
            </w:r>
            <w:r w:rsidR="00D862F5" w:rsidRPr="00531CA9">
              <w:rPr>
                <w:rFonts w:ascii="Arial" w:eastAsia="Times New Roman" w:hAnsi="Arial" w:cs="Arial"/>
                <w:color w:val="000000"/>
                <w:sz w:val="6"/>
                <w:szCs w:val="6"/>
                <w:lang w:eastAsia="sq-AL"/>
              </w:rPr>
              <w:t>turistike</w:t>
            </w:r>
            <w:r w:rsidRPr="00531CA9">
              <w:rPr>
                <w:rFonts w:ascii="Arial" w:eastAsia="Times New Roman" w:hAnsi="Arial" w:cs="Arial"/>
                <w:color w:val="000000"/>
                <w:sz w:val="6"/>
                <w:szCs w:val="6"/>
                <w:lang w:eastAsia="sq-AL"/>
              </w:rPr>
              <w:t xml:space="preserve">, në kuadër të garantimit të sigurisë ushqimore dhe garantimit </w:t>
            </w:r>
            <w:r w:rsidR="00F71B4D" w:rsidRPr="00531CA9">
              <w:rPr>
                <w:rFonts w:ascii="Arial" w:eastAsia="Times New Roman" w:hAnsi="Arial" w:cs="Arial"/>
                <w:color w:val="000000"/>
                <w:sz w:val="6"/>
                <w:szCs w:val="6"/>
                <w:lang w:eastAsia="sq-AL"/>
              </w:rPr>
              <w:t>të</w:t>
            </w:r>
            <w:r w:rsidRPr="00531CA9">
              <w:rPr>
                <w:rFonts w:ascii="Arial" w:eastAsia="Times New Roman" w:hAnsi="Arial" w:cs="Arial"/>
                <w:color w:val="000000"/>
                <w:sz w:val="6"/>
                <w:szCs w:val="6"/>
                <w:lang w:eastAsia="sq-AL"/>
              </w:rPr>
              <w:t xml:space="preserve"> kushteve të duhura të tregtimit.</w:t>
            </w:r>
          </w:p>
        </w:tc>
        <w:tc>
          <w:tcPr>
            <w:tcW w:w="196" w:type="pct"/>
            <w:tcBorders>
              <w:top w:val="nil"/>
              <w:left w:val="nil"/>
              <w:bottom w:val="single" w:sz="4" w:space="0" w:color="auto"/>
              <w:right w:val="single" w:sz="4" w:space="0" w:color="auto"/>
            </w:tcBorders>
            <w:shd w:val="clear" w:color="000000" w:fill="FFFFFF"/>
            <w:vAlign w:val="center"/>
            <w:hideMark/>
          </w:tcPr>
          <w:p w14:paraId="50E65DBB" w14:textId="143A43AE"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Programi Buxhetor</w:t>
            </w:r>
            <w:r w:rsidR="00531CA9">
              <w:rPr>
                <w:rFonts w:ascii="Arial" w:eastAsia="Times New Roman" w:hAnsi="Arial" w:cs="Arial"/>
                <w:sz w:val="6"/>
                <w:szCs w:val="6"/>
                <w:lang w:eastAsia="sq-AL"/>
              </w:rPr>
              <w:t xml:space="preserve">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Siguria ushqimore dhe mbrojtja e konsumatorit</w:t>
            </w:r>
            <w:r w:rsidR="0086745A">
              <w:rPr>
                <w:rFonts w:ascii="Arial" w:eastAsia="Times New Roman" w:hAnsi="Arial" w:cs="Arial"/>
                <w:sz w:val="6"/>
                <w:szCs w:val="6"/>
                <w:lang w:eastAsia="sq-AL"/>
              </w:rPr>
              <w: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04220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90502AG</w:t>
            </w:r>
          </w:p>
        </w:tc>
        <w:tc>
          <w:tcPr>
            <w:tcW w:w="204" w:type="pct"/>
            <w:tcBorders>
              <w:top w:val="nil"/>
              <w:left w:val="nil"/>
              <w:bottom w:val="single" w:sz="4" w:space="0" w:color="auto"/>
              <w:right w:val="single" w:sz="4" w:space="0" w:color="auto"/>
            </w:tcBorders>
            <w:shd w:val="clear" w:color="000000" w:fill="FFFFFF"/>
            <w:vAlign w:val="center"/>
            <w:hideMark/>
          </w:tcPr>
          <w:p w14:paraId="30A6A1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Autoriteti Kombëtar i Ushqimit </w:t>
            </w:r>
          </w:p>
        </w:tc>
        <w:tc>
          <w:tcPr>
            <w:tcW w:w="181" w:type="pct"/>
            <w:tcBorders>
              <w:top w:val="nil"/>
              <w:left w:val="nil"/>
              <w:bottom w:val="single" w:sz="4" w:space="0" w:color="auto"/>
              <w:right w:val="single" w:sz="4" w:space="0" w:color="auto"/>
            </w:tcBorders>
            <w:shd w:val="clear" w:color="000000" w:fill="FFFFFF"/>
            <w:vAlign w:val="center"/>
            <w:hideMark/>
          </w:tcPr>
          <w:p w14:paraId="039471E4" w14:textId="4E060B3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MSHMBR</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70E1F2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72974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C5BD6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146,033</w:t>
            </w:r>
          </w:p>
        </w:tc>
        <w:tc>
          <w:tcPr>
            <w:tcW w:w="173" w:type="pct"/>
            <w:tcBorders>
              <w:top w:val="nil"/>
              <w:left w:val="nil"/>
              <w:bottom w:val="single" w:sz="4" w:space="0" w:color="auto"/>
              <w:right w:val="single" w:sz="4" w:space="0" w:color="auto"/>
            </w:tcBorders>
            <w:shd w:val="clear" w:color="000000" w:fill="FFFFFF"/>
            <w:vAlign w:val="center"/>
            <w:hideMark/>
          </w:tcPr>
          <w:p w14:paraId="6A3BA8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DAB7E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146,033</w:t>
            </w:r>
          </w:p>
        </w:tc>
        <w:tc>
          <w:tcPr>
            <w:tcW w:w="182" w:type="pct"/>
            <w:tcBorders>
              <w:top w:val="nil"/>
              <w:left w:val="nil"/>
              <w:bottom w:val="single" w:sz="4" w:space="0" w:color="auto"/>
              <w:right w:val="single" w:sz="4" w:space="0" w:color="auto"/>
            </w:tcBorders>
            <w:shd w:val="clear" w:color="000000" w:fill="FFFFFF"/>
            <w:vAlign w:val="center"/>
            <w:hideMark/>
          </w:tcPr>
          <w:p w14:paraId="072C44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191,521</w:t>
            </w:r>
          </w:p>
        </w:tc>
        <w:tc>
          <w:tcPr>
            <w:tcW w:w="173" w:type="pct"/>
            <w:tcBorders>
              <w:top w:val="nil"/>
              <w:left w:val="nil"/>
              <w:bottom w:val="single" w:sz="4" w:space="0" w:color="auto"/>
              <w:right w:val="single" w:sz="4" w:space="0" w:color="auto"/>
            </w:tcBorders>
            <w:shd w:val="clear" w:color="000000" w:fill="FFFFFF"/>
            <w:vAlign w:val="center"/>
            <w:hideMark/>
          </w:tcPr>
          <w:p w14:paraId="483F89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131,761</w:t>
            </w:r>
          </w:p>
        </w:tc>
        <w:tc>
          <w:tcPr>
            <w:tcW w:w="188" w:type="pct"/>
            <w:tcBorders>
              <w:top w:val="nil"/>
              <w:left w:val="nil"/>
              <w:bottom w:val="single" w:sz="4" w:space="0" w:color="auto"/>
              <w:right w:val="single" w:sz="4" w:space="0" w:color="auto"/>
            </w:tcBorders>
            <w:shd w:val="clear" w:color="000000" w:fill="FFFFFF"/>
            <w:vAlign w:val="center"/>
            <w:hideMark/>
          </w:tcPr>
          <w:p w14:paraId="488BAF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323,283</w:t>
            </w:r>
          </w:p>
        </w:tc>
        <w:tc>
          <w:tcPr>
            <w:tcW w:w="179" w:type="pct"/>
            <w:tcBorders>
              <w:top w:val="nil"/>
              <w:left w:val="nil"/>
              <w:bottom w:val="single" w:sz="4" w:space="0" w:color="auto"/>
              <w:right w:val="single" w:sz="4" w:space="0" w:color="auto"/>
            </w:tcBorders>
            <w:shd w:val="clear" w:color="000000" w:fill="FFFFFF"/>
            <w:vAlign w:val="center"/>
            <w:hideMark/>
          </w:tcPr>
          <w:p w14:paraId="31C92E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192,517</w:t>
            </w:r>
          </w:p>
        </w:tc>
        <w:tc>
          <w:tcPr>
            <w:tcW w:w="173" w:type="pct"/>
            <w:tcBorders>
              <w:top w:val="nil"/>
              <w:left w:val="nil"/>
              <w:bottom w:val="single" w:sz="4" w:space="0" w:color="auto"/>
              <w:right w:val="single" w:sz="4" w:space="0" w:color="auto"/>
            </w:tcBorders>
            <w:shd w:val="clear" w:color="000000" w:fill="FFFFFF"/>
            <w:vAlign w:val="center"/>
            <w:hideMark/>
          </w:tcPr>
          <w:p w14:paraId="0E0E49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176,170</w:t>
            </w:r>
          </w:p>
        </w:tc>
        <w:tc>
          <w:tcPr>
            <w:tcW w:w="192" w:type="pct"/>
            <w:tcBorders>
              <w:top w:val="nil"/>
              <w:left w:val="nil"/>
              <w:bottom w:val="single" w:sz="4" w:space="0" w:color="auto"/>
              <w:right w:val="single" w:sz="4" w:space="0" w:color="auto"/>
            </w:tcBorders>
            <w:shd w:val="clear" w:color="000000" w:fill="FFFFFF"/>
            <w:vAlign w:val="center"/>
            <w:hideMark/>
          </w:tcPr>
          <w:p w14:paraId="553029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368,686</w:t>
            </w:r>
          </w:p>
        </w:tc>
        <w:tc>
          <w:tcPr>
            <w:tcW w:w="233" w:type="pct"/>
            <w:gridSpan w:val="2"/>
            <w:tcBorders>
              <w:top w:val="nil"/>
              <w:left w:val="nil"/>
              <w:bottom w:val="single" w:sz="4" w:space="0" w:color="auto"/>
              <w:right w:val="single" w:sz="4" w:space="0" w:color="auto"/>
            </w:tcBorders>
            <w:shd w:val="clear" w:color="auto" w:fill="auto"/>
            <w:vAlign w:val="center"/>
            <w:hideMark/>
          </w:tcPr>
          <w:p w14:paraId="33AABE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530,070</w:t>
            </w:r>
          </w:p>
        </w:tc>
        <w:tc>
          <w:tcPr>
            <w:tcW w:w="151" w:type="pct"/>
            <w:gridSpan w:val="2"/>
            <w:tcBorders>
              <w:top w:val="nil"/>
              <w:left w:val="nil"/>
              <w:bottom w:val="single" w:sz="4" w:space="0" w:color="auto"/>
              <w:right w:val="single" w:sz="4" w:space="0" w:color="auto"/>
            </w:tcBorders>
            <w:shd w:val="clear" w:color="auto" w:fill="auto"/>
            <w:vAlign w:val="center"/>
            <w:hideMark/>
          </w:tcPr>
          <w:p w14:paraId="385B67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307,931</w:t>
            </w:r>
          </w:p>
        </w:tc>
        <w:tc>
          <w:tcPr>
            <w:tcW w:w="234" w:type="pct"/>
            <w:gridSpan w:val="2"/>
            <w:tcBorders>
              <w:top w:val="nil"/>
              <w:left w:val="nil"/>
              <w:bottom w:val="single" w:sz="4" w:space="0" w:color="auto"/>
              <w:right w:val="single" w:sz="4" w:space="0" w:color="auto"/>
            </w:tcBorders>
            <w:shd w:val="clear" w:color="auto" w:fill="auto"/>
            <w:vAlign w:val="center"/>
            <w:hideMark/>
          </w:tcPr>
          <w:p w14:paraId="25A457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838,002</w:t>
            </w:r>
          </w:p>
        </w:tc>
        <w:tc>
          <w:tcPr>
            <w:tcW w:w="236" w:type="pct"/>
            <w:gridSpan w:val="2"/>
            <w:tcBorders>
              <w:top w:val="nil"/>
              <w:left w:val="nil"/>
              <w:bottom w:val="single" w:sz="4" w:space="0" w:color="auto"/>
              <w:right w:val="single" w:sz="4" w:space="0" w:color="auto"/>
            </w:tcBorders>
            <w:shd w:val="clear" w:color="auto" w:fill="auto"/>
            <w:vAlign w:val="center"/>
            <w:hideMark/>
          </w:tcPr>
          <w:p w14:paraId="2CAF17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530,070</w:t>
            </w:r>
          </w:p>
        </w:tc>
        <w:tc>
          <w:tcPr>
            <w:tcW w:w="149" w:type="pct"/>
            <w:gridSpan w:val="2"/>
            <w:tcBorders>
              <w:top w:val="nil"/>
              <w:left w:val="nil"/>
              <w:bottom w:val="single" w:sz="4" w:space="0" w:color="auto"/>
              <w:right w:val="single" w:sz="4" w:space="0" w:color="auto"/>
            </w:tcBorders>
            <w:shd w:val="clear" w:color="auto" w:fill="auto"/>
            <w:vAlign w:val="center"/>
            <w:hideMark/>
          </w:tcPr>
          <w:p w14:paraId="5432EC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307,931</w:t>
            </w:r>
          </w:p>
        </w:tc>
        <w:tc>
          <w:tcPr>
            <w:tcW w:w="236" w:type="pct"/>
            <w:gridSpan w:val="2"/>
            <w:tcBorders>
              <w:top w:val="nil"/>
              <w:left w:val="nil"/>
              <w:bottom w:val="single" w:sz="4" w:space="0" w:color="auto"/>
              <w:right w:val="single" w:sz="4" w:space="0" w:color="auto"/>
            </w:tcBorders>
            <w:shd w:val="clear" w:color="auto" w:fill="auto"/>
            <w:vAlign w:val="center"/>
            <w:hideMark/>
          </w:tcPr>
          <w:p w14:paraId="40BAD4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838,002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A79A8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82FD6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E525F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93530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88513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9F7245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FF98D2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8.1.10</w:t>
            </w:r>
          </w:p>
        </w:tc>
        <w:tc>
          <w:tcPr>
            <w:tcW w:w="250" w:type="pct"/>
            <w:tcBorders>
              <w:top w:val="nil"/>
              <w:left w:val="nil"/>
              <w:bottom w:val="single" w:sz="4" w:space="0" w:color="auto"/>
              <w:right w:val="single" w:sz="4" w:space="0" w:color="auto"/>
            </w:tcBorders>
            <w:shd w:val="clear" w:color="auto" w:fill="auto"/>
            <w:vAlign w:val="center"/>
            <w:hideMark/>
          </w:tcPr>
          <w:p w14:paraId="63AA1F2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Mbledhja e Task-Forcës dhe Komitetit të Menaxhimit të Sezonit Turistik përgjatë sezonit turistik mbi problematikat dhe masat e marra.</w:t>
            </w:r>
          </w:p>
        </w:tc>
        <w:tc>
          <w:tcPr>
            <w:tcW w:w="196" w:type="pct"/>
            <w:tcBorders>
              <w:top w:val="nil"/>
              <w:left w:val="nil"/>
              <w:bottom w:val="single" w:sz="4" w:space="0" w:color="auto"/>
              <w:right w:val="single" w:sz="4" w:space="0" w:color="auto"/>
            </w:tcBorders>
            <w:shd w:val="clear" w:color="auto" w:fill="auto"/>
            <w:vAlign w:val="center"/>
            <w:hideMark/>
          </w:tcPr>
          <w:p w14:paraId="107B497C" w14:textId="2F617375"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Programi Buxhetor</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Zhvillimi i Turizmit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04761; Kodi i produktit 92603AA</w:t>
            </w:r>
          </w:p>
        </w:tc>
        <w:tc>
          <w:tcPr>
            <w:tcW w:w="204" w:type="pct"/>
            <w:tcBorders>
              <w:top w:val="nil"/>
              <w:left w:val="nil"/>
              <w:bottom w:val="nil"/>
              <w:right w:val="nil"/>
            </w:tcBorders>
            <w:shd w:val="clear" w:color="auto" w:fill="auto"/>
            <w:vAlign w:val="center"/>
            <w:hideMark/>
          </w:tcPr>
          <w:p w14:paraId="64BED3BD" w14:textId="6A4AC47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Ministria e </w:t>
            </w:r>
            <w:r w:rsidR="00D862F5" w:rsidRPr="00531CA9">
              <w:rPr>
                <w:rFonts w:ascii="Arial" w:eastAsia="Times New Roman" w:hAnsi="Arial" w:cs="Arial"/>
                <w:color w:val="000000"/>
                <w:sz w:val="6"/>
                <w:szCs w:val="6"/>
                <w:lang w:eastAsia="sq-AL"/>
              </w:rPr>
              <w:t>Turizmit</w:t>
            </w:r>
            <w:r w:rsidRPr="00531CA9">
              <w:rPr>
                <w:rFonts w:ascii="Arial" w:eastAsia="Times New Roman" w:hAnsi="Arial" w:cs="Arial"/>
                <w:color w:val="000000"/>
                <w:sz w:val="6"/>
                <w:szCs w:val="6"/>
                <w:lang w:eastAsia="sq-AL"/>
              </w:rPr>
              <w:t xml:space="preserve"> dhe Mjedisit</w:t>
            </w:r>
          </w:p>
        </w:tc>
        <w:tc>
          <w:tcPr>
            <w:tcW w:w="181" w:type="pct"/>
            <w:tcBorders>
              <w:top w:val="nil"/>
              <w:left w:val="single" w:sz="4" w:space="0" w:color="auto"/>
              <w:bottom w:val="single" w:sz="4" w:space="0" w:color="auto"/>
              <w:right w:val="single" w:sz="4" w:space="0" w:color="auto"/>
            </w:tcBorders>
            <w:shd w:val="clear" w:color="auto" w:fill="auto"/>
            <w:vAlign w:val="center"/>
            <w:hideMark/>
          </w:tcPr>
          <w:p w14:paraId="07CDF49F" w14:textId="281D00D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MF;</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MEKI; MIE;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MAS; MSHMS;</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MK; MEPJ; MB;</w:t>
            </w:r>
            <w:r w:rsidR="00AD6CAE">
              <w:rPr>
                <w:rFonts w:ascii="Arial" w:eastAsia="Times New Roman" w:hAnsi="Arial" w:cs="Arial"/>
                <w:color w:val="000000"/>
                <w:sz w:val="6"/>
                <w:szCs w:val="6"/>
                <w:lang w:eastAsia="sq-AL"/>
              </w:rPr>
              <w:t xml:space="preserve"> </w:t>
            </w:r>
            <w:r w:rsidR="00D862F5">
              <w:rPr>
                <w:rFonts w:ascii="Arial" w:eastAsia="Times New Roman" w:hAnsi="Arial" w:cs="Arial"/>
                <w:color w:val="000000"/>
                <w:sz w:val="6"/>
                <w:szCs w:val="6"/>
                <w:lang w:eastAsia="sq-AL"/>
              </w:rPr>
              <w:t>b</w:t>
            </w:r>
            <w:r w:rsidRPr="00531CA9">
              <w:rPr>
                <w:rFonts w:ascii="Arial" w:eastAsia="Times New Roman" w:hAnsi="Arial" w:cs="Arial"/>
                <w:color w:val="000000"/>
                <w:sz w:val="6"/>
                <w:szCs w:val="6"/>
                <w:lang w:eastAsia="sq-AL"/>
              </w:rPr>
              <w:t>ashkitë;</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MBZHR; MM; AKSHI; AKB; AKT; PSH; </w:t>
            </w:r>
            <w:r w:rsidR="00D862F5" w:rsidRPr="00531CA9">
              <w:rPr>
                <w:rFonts w:ascii="Arial" w:eastAsia="Times New Roman" w:hAnsi="Arial" w:cs="Arial"/>
                <w:color w:val="000000"/>
                <w:sz w:val="6"/>
                <w:szCs w:val="6"/>
                <w:lang w:eastAsia="sq-AL"/>
              </w:rPr>
              <w:t>emergjencat c</w:t>
            </w:r>
            <w:r w:rsidRPr="00531CA9">
              <w:rPr>
                <w:rFonts w:ascii="Arial" w:eastAsia="Times New Roman" w:hAnsi="Arial" w:cs="Arial"/>
                <w:color w:val="000000"/>
                <w:sz w:val="6"/>
                <w:szCs w:val="6"/>
                <w:lang w:eastAsia="sq-AL"/>
              </w:rPr>
              <w:t>ivile; DPT; AKU</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032E2E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1DA7F0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EB0D6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w:t>
            </w:r>
          </w:p>
        </w:tc>
        <w:tc>
          <w:tcPr>
            <w:tcW w:w="173" w:type="pct"/>
            <w:tcBorders>
              <w:top w:val="nil"/>
              <w:left w:val="nil"/>
              <w:bottom w:val="single" w:sz="4" w:space="0" w:color="auto"/>
              <w:right w:val="single" w:sz="4" w:space="0" w:color="auto"/>
            </w:tcBorders>
            <w:shd w:val="clear" w:color="auto" w:fill="auto"/>
            <w:vAlign w:val="center"/>
            <w:hideMark/>
          </w:tcPr>
          <w:p w14:paraId="712A6A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33CBF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70,500</w:t>
            </w:r>
          </w:p>
        </w:tc>
        <w:tc>
          <w:tcPr>
            <w:tcW w:w="182" w:type="pct"/>
            <w:tcBorders>
              <w:top w:val="nil"/>
              <w:left w:val="nil"/>
              <w:bottom w:val="single" w:sz="4" w:space="0" w:color="auto"/>
              <w:right w:val="single" w:sz="4" w:space="0" w:color="auto"/>
            </w:tcBorders>
            <w:shd w:val="clear" w:color="auto" w:fill="auto"/>
            <w:vAlign w:val="center"/>
            <w:hideMark/>
          </w:tcPr>
          <w:p w14:paraId="4C8970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100,500</w:t>
            </w:r>
          </w:p>
        </w:tc>
        <w:tc>
          <w:tcPr>
            <w:tcW w:w="173" w:type="pct"/>
            <w:tcBorders>
              <w:top w:val="nil"/>
              <w:left w:val="nil"/>
              <w:bottom w:val="single" w:sz="4" w:space="0" w:color="auto"/>
              <w:right w:val="single" w:sz="4" w:space="0" w:color="auto"/>
            </w:tcBorders>
            <w:shd w:val="clear" w:color="auto" w:fill="auto"/>
            <w:vAlign w:val="center"/>
            <w:hideMark/>
          </w:tcPr>
          <w:p w14:paraId="4FAEA5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9FE51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100,500</w:t>
            </w:r>
          </w:p>
        </w:tc>
        <w:tc>
          <w:tcPr>
            <w:tcW w:w="179" w:type="pct"/>
            <w:tcBorders>
              <w:top w:val="nil"/>
              <w:left w:val="nil"/>
              <w:bottom w:val="single" w:sz="4" w:space="0" w:color="auto"/>
              <w:right w:val="single" w:sz="4" w:space="0" w:color="auto"/>
            </w:tcBorders>
            <w:shd w:val="clear" w:color="auto" w:fill="auto"/>
            <w:vAlign w:val="center"/>
            <w:hideMark/>
          </w:tcPr>
          <w:p w14:paraId="2C92A9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100,500</w:t>
            </w:r>
          </w:p>
        </w:tc>
        <w:tc>
          <w:tcPr>
            <w:tcW w:w="173" w:type="pct"/>
            <w:tcBorders>
              <w:top w:val="nil"/>
              <w:left w:val="nil"/>
              <w:bottom w:val="single" w:sz="4" w:space="0" w:color="auto"/>
              <w:right w:val="single" w:sz="4" w:space="0" w:color="auto"/>
            </w:tcBorders>
            <w:shd w:val="clear" w:color="auto" w:fill="auto"/>
            <w:vAlign w:val="center"/>
            <w:hideMark/>
          </w:tcPr>
          <w:p w14:paraId="116D7A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FFB7B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100,500</w:t>
            </w:r>
          </w:p>
        </w:tc>
        <w:tc>
          <w:tcPr>
            <w:tcW w:w="233" w:type="pct"/>
            <w:gridSpan w:val="2"/>
            <w:tcBorders>
              <w:top w:val="nil"/>
              <w:left w:val="nil"/>
              <w:bottom w:val="single" w:sz="4" w:space="0" w:color="auto"/>
              <w:right w:val="single" w:sz="4" w:space="0" w:color="auto"/>
            </w:tcBorders>
            <w:shd w:val="clear" w:color="auto" w:fill="auto"/>
            <w:vAlign w:val="center"/>
            <w:hideMark/>
          </w:tcPr>
          <w:p w14:paraId="5DBDCF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271,500</w:t>
            </w:r>
          </w:p>
        </w:tc>
        <w:tc>
          <w:tcPr>
            <w:tcW w:w="151" w:type="pct"/>
            <w:gridSpan w:val="2"/>
            <w:tcBorders>
              <w:top w:val="nil"/>
              <w:left w:val="nil"/>
              <w:bottom w:val="single" w:sz="4" w:space="0" w:color="auto"/>
              <w:right w:val="single" w:sz="4" w:space="0" w:color="auto"/>
            </w:tcBorders>
            <w:shd w:val="clear" w:color="auto" w:fill="auto"/>
            <w:vAlign w:val="center"/>
            <w:hideMark/>
          </w:tcPr>
          <w:p w14:paraId="55C16D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88544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271,500</w:t>
            </w:r>
          </w:p>
        </w:tc>
        <w:tc>
          <w:tcPr>
            <w:tcW w:w="236" w:type="pct"/>
            <w:gridSpan w:val="2"/>
            <w:tcBorders>
              <w:top w:val="nil"/>
              <w:left w:val="nil"/>
              <w:bottom w:val="single" w:sz="4" w:space="0" w:color="auto"/>
              <w:right w:val="single" w:sz="4" w:space="0" w:color="auto"/>
            </w:tcBorders>
            <w:shd w:val="clear" w:color="auto" w:fill="auto"/>
            <w:vAlign w:val="center"/>
            <w:hideMark/>
          </w:tcPr>
          <w:p w14:paraId="2B9E68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271,500</w:t>
            </w:r>
          </w:p>
        </w:tc>
        <w:tc>
          <w:tcPr>
            <w:tcW w:w="149" w:type="pct"/>
            <w:gridSpan w:val="2"/>
            <w:tcBorders>
              <w:top w:val="nil"/>
              <w:left w:val="nil"/>
              <w:bottom w:val="single" w:sz="4" w:space="0" w:color="auto"/>
              <w:right w:val="single" w:sz="4" w:space="0" w:color="auto"/>
            </w:tcBorders>
            <w:shd w:val="clear" w:color="auto" w:fill="auto"/>
            <w:vAlign w:val="center"/>
            <w:hideMark/>
          </w:tcPr>
          <w:p w14:paraId="772685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BD170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271,500</w:t>
            </w:r>
          </w:p>
        </w:tc>
        <w:tc>
          <w:tcPr>
            <w:tcW w:w="157" w:type="pct"/>
            <w:gridSpan w:val="4"/>
            <w:tcBorders>
              <w:top w:val="nil"/>
              <w:left w:val="nil"/>
              <w:bottom w:val="single" w:sz="4" w:space="0" w:color="auto"/>
              <w:right w:val="single" w:sz="4" w:space="0" w:color="auto"/>
            </w:tcBorders>
            <w:shd w:val="clear" w:color="auto" w:fill="auto"/>
            <w:vAlign w:val="center"/>
            <w:hideMark/>
          </w:tcPr>
          <w:p w14:paraId="4CD724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4AB3E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87F70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C06A7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659B1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AA037E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93AF83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8.1.11</w:t>
            </w:r>
          </w:p>
        </w:tc>
        <w:tc>
          <w:tcPr>
            <w:tcW w:w="250" w:type="pct"/>
            <w:tcBorders>
              <w:top w:val="nil"/>
              <w:left w:val="nil"/>
              <w:bottom w:val="single" w:sz="4" w:space="0" w:color="auto"/>
              <w:right w:val="single" w:sz="4" w:space="0" w:color="auto"/>
            </w:tcBorders>
            <w:shd w:val="clear" w:color="000000" w:fill="FFFFFF"/>
            <w:vAlign w:val="center"/>
            <w:hideMark/>
          </w:tcPr>
          <w:p w14:paraId="665186E2"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i takimeve/mbledhjeve/tryezave teknike me përfaqësues të organeve të qeverisjes vendore, në lidhje me zbatimin e detyrimeve ligjore për marrjen e masave të plota për sezonin turistik, në lidhje me aktivitetet në hapësirën detare dhe liqenore.</w:t>
            </w:r>
          </w:p>
        </w:tc>
        <w:tc>
          <w:tcPr>
            <w:tcW w:w="196" w:type="pct"/>
            <w:tcBorders>
              <w:top w:val="nil"/>
              <w:left w:val="nil"/>
              <w:bottom w:val="single" w:sz="4" w:space="0" w:color="auto"/>
              <w:right w:val="single" w:sz="4" w:space="0" w:color="auto"/>
            </w:tcBorders>
            <w:shd w:val="clear" w:color="auto" w:fill="auto"/>
            <w:vAlign w:val="center"/>
            <w:hideMark/>
          </w:tcPr>
          <w:p w14:paraId="60B086C2" w14:textId="4C18EB9F"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Prefekturat dhe funksionet e deleguara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01160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91602AA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6F2EA7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Qarqeve </w:t>
            </w:r>
          </w:p>
        </w:tc>
        <w:tc>
          <w:tcPr>
            <w:tcW w:w="181" w:type="pct"/>
            <w:tcBorders>
              <w:top w:val="nil"/>
              <w:left w:val="nil"/>
              <w:bottom w:val="single" w:sz="4" w:space="0" w:color="auto"/>
              <w:right w:val="single" w:sz="4" w:space="0" w:color="auto"/>
            </w:tcBorders>
            <w:shd w:val="clear" w:color="000000" w:fill="FFFFFF"/>
            <w:vAlign w:val="center"/>
            <w:hideMark/>
          </w:tcPr>
          <w:p w14:paraId="6BDFB034" w14:textId="45071DC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MTM; MIE; DPD; </w:t>
            </w:r>
            <w:r w:rsidR="00D862F5" w:rsidRPr="00531CA9">
              <w:rPr>
                <w:rFonts w:ascii="Arial" w:eastAsia="Times New Roman" w:hAnsi="Arial" w:cs="Arial"/>
                <w:color w:val="000000"/>
                <w:sz w:val="6"/>
                <w:szCs w:val="6"/>
                <w:lang w:eastAsia="sq-AL"/>
              </w:rPr>
              <w:t>roja bregde</w:t>
            </w:r>
            <w:r w:rsidRPr="00531CA9">
              <w:rPr>
                <w:rFonts w:ascii="Arial" w:eastAsia="Times New Roman" w:hAnsi="Arial" w:cs="Arial"/>
                <w:color w:val="000000"/>
                <w:sz w:val="6"/>
                <w:szCs w:val="6"/>
                <w:lang w:eastAsia="sq-AL"/>
              </w:rPr>
              <w:t>tare; AKB; NJVV</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7F77BA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F2EDB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39513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715,033</w:t>
            </w:r>
          </w:p>
        </w:tc>
        <w:tc>
          <w:tcPr>
            <w:tcW w:w="173" w:type="pct"/>
            <w:tcBorders>
              <w:top w:val="nil"/>
              <w:left w:val="nil"/>
              <w:bottom w:val="single" w:sz="4" w:space="0" w:color="auto"/>
              <w:right w:val="single" w:sz="4" w:space="0" w:color="auto"/>
            </w:tcBorders>
            <w:shd w:val="clear" w:color="000000" w:fill="FFFFFF"/>
            <w:vAlign w:val="center"/>
            <w:hideMark/>
          </w:tcPr>
          <w:p w14:paraId="792C2A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E6356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715,033</w:t>
            </w:r>
          </w:p>
        </w:tc>
        <w:tc>
          <w:tcPr>
            <w:tcW w:w="182" w:type="pct"/>
            <w:tcBorders>
              <w:top w:val="nil"/>
              <w:left w:val="nil"/>
              <w:bottom w:val="single" w:sz="4" w:space="0" w:color="auto"/>
              <w:right w:val="single" w:sz="4" w:space="0" w:color="auto"/>
            </w:tcBorders>
            <w:shd w:val="clear" w:color="000000" w:fill="FFFFFF"/>
            <w:vAlign w:val="center"/>
            <w:hideMark/>
          </w:tcPr>
          <w:p w14:paraId="340BCE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2,038,851</w:t>
            </w:r>
          </w:p>
        </w:tc>
        <w:tc>
          <w:tcPr>
            <w:tcW w:w="173" w:type="pct"/>
            <w:tcBorders>
              <w:top w:val="nil"/>
              <w:left w:val="nil"/>
              <w:bottom w:val="single" w:sz="4" w:space="0" w:color="auto"/>
              <w:right w:val="single" w:sz="4" w:space="0" w:color="auto"/>
            </w:tcBorders>
            <w:shd w:val="clear" w:color="000000" w:fill="FFFFFF"/>
            <w:vAlign w:val="center"/>
            <w:hideMark/>
          </w:tcPr>
          <w:p w14:paraId="4410C5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28440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2,038,851</w:t>
            </w:r>
          </w:p>
        </w:tc>
        <w:tc>
          <w:tcPr>
            <w:tcW w:w="179" w:type="pct"/>
            <w:tcBorders>
              <w:top w:val="nil"/>
              <w:left w:val="nil"/>
              <w:bottom w:val="single" w:sz="4" w:space="0" w:color="auto"/>
              <w:right w:val="single" w:sz="4" w:space="0" w:color="auto"/>
            </w:tcBorders>
            <w:shd w:val="clear" w:color="000000" w:fill="FFFFFF"/>
            <w:vAlign w:val="center"/>
            <w:hideMark/>
          </w:tcPr>
          <w:p w14:paraId="36A1A6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9,760</w:t>
            </w:r>
          </w:p>
        </w:tc>
        <w:tc>
          <w:tcPr>
            <w:tcW w:w="173" w:type="pct"/>
            <w:tcBorders>
              <w:top w:val="nil"/>
              <w:left w:val="nil"/>
              <w:bottom w:val="single" w:sz="4" w:space="0" w:color="auto"/>
              <w:right w:val="single" w:sz="4" w:space="0" w:color="auto"/>
            </w:tcBorders>
            <w:shd w:val="clear" w:color="000000" w:fill="FFFFFF"/>
            <w:vAlign w:val="center"/>
            <w:hideMark/>
          </w:tcPr>
          <w:p w14:paraId="7272C3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7CD98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9,760</w:t>
            </w:r>
          </w:p>
        </w:tc>
        <w:tc>
          <w:tcPr>
            <w:tcW w:w="233" w:type="pct"/>
            <w:gridSpan w:val="2"/>
            <w:tcBorders>
              <w:top w:val="nil"/>
              <w:left w:val="nil"/>
              <w:bottom w:val="single" w:sz="4" w:space="0" w:color="auto"/>
              <w:right w:val="single" w:sz="4" w:space="0" w:color="auto"/>
            </w:tcBorders>
            <w:shd w:val="clear" w:color="auto" w:fill="auto"/>
            <w:vAlign w:val="center"/>
            <w:hideMark/>
          </w:tcPr>
          <w:p w14:paraId="656B3B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2,763,644</w:t>
            </w:r>
          </w:p>
        </w:tc>
        <w:tc>
          <w:tcPr>
            <w:tcW w:w="151" w:type="pct"/>
            <w:gridSpan w:val="2"/>
            <w:tcBorders>
              <w:top w:val="nil"/>
              <w:left w:val="nil"/>
              <w:bottom w:val="single" w:sz="4" w:space="0" w:color="auto"/>
              <w:right w:val="single" w:sz="4" w:space="0" w:color="auto"/>
            </w:tcBorders>
            <w:shd w:val="clear" w:color="auto" w:fill="auto"/>
            <w:vAlign w:val="center"/>
            <w:hideMark/>
          </w:tcPr>
          <w:p w14:paraId="5DDC26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1CFE5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2,763,644</w:t>
            </w:r>
          </w:p>
        </w:tc>
        <w:tc>
          <w:tcPr>
            <w:tcW w:w="236" w:type="pct"/>
            <w:gridSpan w:val="2"/>
            <w:tcBorders>
              <w:top w:val="nil"/>
              <w:left w:val="nil"/>
              <w:bottom w:val="single" w:sz="4" w:space="0" w:color="auto"/>
              <w:right w:val="single" w:sz="4" w:space="0" w:color="auto"/>
            </w:tcBorders>
            <w:shd w:val="clear" w:color="auto" w:fill="auto"/>
            <w:vAlign w:val="center"/>
            <w:hideMark/>
          </w:tcPr>
          <w:p w14:paraId="7FB22D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2,763,644</w:t>
            </w:r>
          </w:p>
        </w:tc>
        <w:tc>
          <w:tcPr>
            <w:tcW w:w="149" w:type="pct"/>
            <w:gridSpan w:val="2"/>
            <w:tcBorders>
              <w:top w:val="nil"/>
              <w:left w:val="nil"/>
              <w:bottom w:val="single" w:sz="4" w:space="0" w:color="auto"/>
              <w:right w:val="single" w:sz="4" w:space="0" w:color="auto"/>
            </w:tcBorders>
            <w:shd w:val="clear" w:color="auto" w:fill="auto"/>
            <w:vAlign w:val="center"/>
            <w:hideMark/>
          </w:tcPr>
          <w:p w14:paraId="7178DB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48763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2,763,644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8F883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0E9A2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DFE1B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87BFC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78454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73EF02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F8D2B9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8.1.12</w:t>
            </w:r>
          </w:p>
        </w:tc>
        <w:tc>
          <w:tcPr>
            <w:tcW w:w="250" w:type="pct"/>
            <w:tcBorders>
              <w:top w:val="nil"/>
              <w:left w:val="nil"/>
              <w:bottom w:val="single" w:sz="4" w:space="0" w:color="auto"/>
              <w:right w:val="single" w:sz="4" w:space="0" w:color="auto"/>
            </w:tcBorders>
            <w:shd w:val="clear" w:color="000000" w:fill="FFFFFF"/>
            <w:vAlign w:val="center"/>
            <w:hideMark/>
          </w:tcPr>
          <w:p w14:paraId="25CD8903"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Hartimi i planeve të përbashkëta koordinimi për </w:t>
            </w:r>
            <w:r w:rsidRPr="00531CA9">
              <w:rPr>
                <w:rFonts w:ascii="Arial" w:eastAsia="Times New Roman" w:hAnsi="Arial" w:cs="Arial"/>
                <w:color w:val="000000"/>
                <w:sz w:val="6"/>
                <w:szCs w:val="6"/>
                <w:lang w:eastAsia="sq-AL"/>
              </w:rPr>
              <w:lastRenderedPageBreak/>
              <w:t>menaxhimin e trafikut dhe rritjen e sigurisë në akset rrugore kryesisht në fundjavë në zonat turistike.</w:t>
            </w:r>
          </w:p>
        </w:tc>
        <w:tc>
          <w:tcPr>
            <w:tcW w:w="196" w:type="pct"/>
            <w:tcBorders>
              <w:top w:val="nil"/>
              <w:left w:val="nil"/>
              <w:bottom w:val="single" w:sz="4" w:space="0" w:color="auto"/>
              <w:right w:val="single" w:sz="4" w:space="0" w:color="auto"/>
            </w:tcBorders>
            <w:shd w:val="clear" w:color="000000" w:fill="FFFFFF"/>
            <w:vAlign w:val="center"/>
            <w:hideMark/>
          </w:tcPr>
          <w:p w14:paraId="590DED10" w14:textId="66489B9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lastRenderedPageBreak/>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Policia e </w:t>
            </w:r>
            <w:r w:rsidRPr="00531CA9">
              <w:rPr>
                <w:rFonts w:ascii="Arial" w:eastAsia="Times New Roman" w:hAnsi="Arial" w:cs="Arial"/>
                <w:sz w:val="6"/>
                <w:szCs w:val="6"/>
                <w:lang w:eastAsia="sq-AL"/>
              </w:rPr>
              <w:lastRenderedPageBreak/>
              <w:t>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064C68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C5BD4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29F561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5A9CA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DC8C0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3988DC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27FC1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82" w:type="pct"/>
            <w:tcBorders>
              <w:top w:val="nil"/>
              <w:left w:val="nil"/>
              <w:bottom w:val="single" w:sz="4" w:space="0" w:color="auto"/>
              <w:right w:val="single" w:sz="4" w:space="0" w:color="auto"/>
            </w:tcBorders>
            <w:shd w:val="clear" w:color="000000" w:fill="FFFFFF"/>
            <w:vAlign w:val="center"/>
            <w:hideMark/>
          </w:tcPr>
          <w:p w14:paraId="0A3936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4FEF6B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F0E80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9" w:type="pct"/>
            <w:tcBorders>
              <w:top w:val="nil"/>
              <w:left w:val="nil"/>
              <w:bottom w:val="single" w:sz="4" w:space="0" w:color="auto"/>
              <w:right w:val="single" w:sz="4" w:space="0" w:color="auto"/>
            </w:tcBorders>
            <w:shd w:val="clear" w:color="000000" w:fill="FFFFFF"/>
            <w:vAlign w:val="center"/>
            <w:hideMark/>
          </w:tcPr>
          <w:p w14:paraId="5A61EC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173" w:type="pct"/>
            <w:tcBorders>
              <w:top w:val="nil"/>
              <w:left w:val="nil"/>
              <w:bottom w:val="single" w:sz="4" w:space="0" w:color="auto"/>
              <w:right w:val="single" w:sz="4" w:space="0" w:color="auto"/>
            </w:tcBorders>
            <w:shd w:val="clear" w:color="000000" w:fill="FFFFFF"/>
            <w:vAlign w:val="center"/>
            <w:hideMark/>
          </w:tcPr>
          <w:p w14:paraId="79C0A3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E54EC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345,573,000</w:t>
            </w:r>
          </w:p>
        </w:tc>
        <w:tc>
          <w:tcPr>
            <w:tcW w:w="233" w:type="pct"/>
            <w:gridSpan w:val="2"/>
            <w:tcBorders>
              <w:top w:val="nil"/>
              <w:left w:val="nil"/>
              <w:bottom w:val="single" w:sz="4" w:space="0" w:color="auto"/>
              <w:right w:val="single" w:sz="4" w:space="0" w:color="auto"/>
            </w:tcBorders>
            <w:shd w:val="clear" w:color="auto" w:fill="auto"/>
            <w:vAlign w:val="center"/>
            <w:hideMark/>
          </w:tcPr>
          <w:p w14:paraId="4B011E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4FFAD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FACD9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53072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EABFE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75757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1,036,719,000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CD2D1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ECEB7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B6DBB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BB5F5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E9222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FD3965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48F280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8.1.13</w:t>
            </w:r>
          </w:p>
        </w:tc>
        <w:tc>
          <w:tcPr>
            <w:tcW w:w="250" w:type="pct"/>
            <w:tcBorders>
              <w:top w:val="nil"/>
              <w:left w:val="nil"/>
              <w:bottom w:val="single" w:sz="4" w:space="0" w:color="auto"/>
              <w:right w:val="single" w:sz="4" w:space="0" w:color="auto"/>
            </w:tcBorders>
            <w:shd w:val="clear" w:color="000000" w:fill="FFFFFF"/>
            <w:vAlign w:val="center"/>
            <w:hideMark/>
          </w:tcPr>
          <w:p w14:paraId="12FFB963"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Kontrolli i mjeteve të transportit të turistëve që kanë lidhur kontratë me operatorin/agjencinë turistike.</w:t>
            </w:r>
          </w:p>
        </w:tc>
        <w:tc>
          <w:tcPr>
            <w:tcW w:w="196" w:type="pct"/>
            <w:tcBorders>
              <w:top w:val="nil"/>
              <w:left w:val="nil"/>
              <w:bottom w:val="single" w:sz="4" w:space="0" w:color="auto"/>
              <w:right w:val="single" w:sz="4" w:space="0" w:color="auto"/>
            </w:tcBorders>
            <w:shd w:val="clear" w:color="000000" w:fill="FFFFFF"/>
            <w:vAlign w:val="center"/>
            <w:hideMark/>
          </w:tcPr>
          <w:p w14:paraId="7777D5D1" w14:textId="3EF0BFBB"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4B529E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B928E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0076BA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5E98E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C1A6A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auto" w:fill="auto"/>
            <w:vAlign w:val="center"/>
            <w:hideMark/>
          </w:tcPr>
          <w:p w14:paraId="2C815B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9A6BD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82" w:type="pct"/>
            <w:tcBorders>
              <w:top w:val="nil"/>
              <w:left w:val="nil"/>
              <w:bottom w:val="single" w:sz="4" w:space="0" w:color="auto"/>
              <w:right w:val="single" w:sz="4" w:space="0" w:color="auto"/>
            </w:tcBorders>
            <w:shd w:val="clear" w:color="auto" w:fill="auto"/>
            <w:vAlign w:val="center"/>
            <w:hideMark/>
          </w:tcPr>
          <w:p w14:paraId="0CC8BB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auto" w:fill="auto"/>
            <w:vAlign w:val="center"/>
            <w:hideMark/>
          </w:tcPr>
          <w:p w14:paraId="0BE0E7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E1266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9" w:type="pct"/>
            <w:tcBorders>
              <w:top w:val="nil"/>
              <w:left w:val="nil"/>
              <w:bottom w:val="single" w:sz="4" w:space="0" w:color="auto"/>
              <w:right w:val="single" w:sz="4" w:space="0" w:color="auto"/>
            </w:tcBorders>
            <w:shd w:val="clear" w:color="auto" w:fill="auto"/>
            <w:vAlign w:val="center"/>
            <w:hideMark/>
          </w:tcPr>
          <w:p w14:paraId="330231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auto" w:fill="auto"/>
            <w:vAlign w:val="center"/>
            <w:hideMark/>
          </w:tcPr>
          <w:p w14:paraId="762207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27E63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5C563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080C8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7AB57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33DD9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6DB90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0467E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B7B1A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CB171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E5E4A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249AD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F98B1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CBED2C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33BA8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8.1.14</w:t>
            </w:r>
          </w:p>
        </w:tc>
        <w:tc>
          <w:tcPr>
            <w:tcW w:w="250" w:type="pct"/>
            <w:tcBorders>
              <w:top w:val="nil"/>
              <w:left w:val="nil"/>
              <w:bottom w:val="single" w:sz="4" w:space="0" w:color="auto"/>
              <w:right w:val="single" w:sz="4" w:space="0" w:color="auto"/>
            </w:tcBorders>
            <w:shd w:val="clear" w:color="auto" w:fill="auto"/>
            <w:vAlign w:val="center"/>
            <w:hideMark/>
          </w:tcPr>
          <w:p w14:paraId="22BB297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Kontrolli i stacioneve të plazhit nga njësitë përgjegjëse lidhur me garantimin me shërbimin e vrojtueseve si dhe garantimin e sigurisë për sinjalizimin dhe kufizimin me bova përgjatë gjithë kohës që subjekti ushtron aktivitetin e tij sipas legjislacionit në fuqi. </w:t>
            </w:r>
          </w:p>
        </w:tc>
        <w:tc>
          <w:tcPr>
            <w:tcW w:w="196" w:type="pct"/>
            <w:tcBorders>
              <w:top w:val="nil"/>
              <w:left w:val="nil"/>
              <w:bottom w:val="single" w:sz="4" w:space="0" w:color="auto"/>
              <w:right w:val="single" w:sz="4" w:space="0" w:color="auto"/>
            </w:tcBorders>
            <w:shd w:val="clear" w:color="000000" w:fill="FFFFFF"/>
            <w:vAlign w:val="center"/>
            <w:hideMark/>
          </w:tcPr>
          <w:p w14:paraId="013359BD" w14:textId="248E722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Zhvillimi i Turizmit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04760; Kodi i produktit 92603AB</w:t>
            </w:r>
          </w:p>
        </w:tc>
        <w:tc>
          <w:tcPr>
            <w:tcW w:w="204" w:type="pct"/>
            <w:tcBorders>
              <w:top w:val="nil"/>
              <w:left w:val="nil"/>
              <w:bottom w:val="single" w:sz="4" w:space="0" w:color="auto"/>
              <w:right w:val="single" w:sz="4" w:space="0" w:color="auto"/>
            </w:tcBorders>
            <w:shd w:val="clear" w:color="auto" w:fill="auto"/>
            <w:vAlign w:val="center"/>
            <w:hideMark/>
          </w:tcPr>
          <w:p w14:paraId="2A064A0E" w14:textId="716516C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Bregdetit</w:t>
            </w:r>
          </w:p>
        </w:tc>
        <w:tc>
          <w:tcPr>
            <w:tcW w:w="181" w:type="pct"/>
            <w:tcBorders>
              <w:top w:val="nil"/>
              <w:left w:val="nil"/>
              <w:bottom w:val="nil"/>
              <w:right w:val="nil"/>
            </w:tcBorders>
            <w:shd w:val="clear" w:color="auto" w:fill="auto"/>
            <w:vAlign w:val="center"/>
            <w:hideMark/>
          </w:tcPr>
          <w:p w14:paraId="4E53BCE0" w14:textId="5B4654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DPT;</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ISHSH;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DPD;</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p>
        </w:tc>
        <w:tc>
          <w:tcPr>
            <w:tcW w:w="159" w:type="pct"/>
            <w:gridSpan w:val="2"/>
            <w:tcBorders>
              <w:top w:val="nil"/>
              <w:left w:val="single" w:sz="4" w:space="0" w:color="auto"/>
              <w:bottom w:val="single" w:sz="4" w:space="0" w:color="auto"/>
              <w:right w:val="single" w:sz="4" w:space="0" w:color="auto"/>
            </w:tcBorders>
            <w:shd w:val="clear" w:color="auto" w:fill="auto"/>
            <w:vAlign w:val="center"/>
            <w:hideMark/>
          </w:tcPr>
          <w:p w14:paraId="7D81AE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731B29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7409E9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6,535,776</w:t>
            </w:r>
          </w:p>
        </w:tc>
        <w:tc>
          <w:tcPr>
            <w:tcW w:w="173" w:type="pct"/>
            <w:tcBorders>
              <w:top w:val="nil"/>
              <w:left w:val="nil"/>
              <w:bottom w:val="single" w:sz="4" w:space="0" w:color="auto"/>
              <w:right w:val="single" w:sz="4" w:space="0" w:color="auto"/>
            </w:tcBorders>
            <w:shd w:val="clear" w:color="auto" w:fill="auto"/>
            <w:vAlign w:val="center"/>
            <w:hideMark/>
          </w:tcPr>
          <w:p w14:paraId="3B47BD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A4C66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6,535,776</w:t>
            </w:r>
          </w:p>
        </w:tc>
        <w:tc>
          <w:tcPr>
            <w:tcW w:w="182" w:type="pct"/>
            <w:tcBorders>
              <w:top w:val="nil"/>
              <w:left w:val="nil"/>
              <w:bottom w:val="single" w:sz="4" w:space="0" w:color="auto"/>
              <w:right w:val="single" w:sz="4" w:space="0" w:color="auto"/>
            </w:tcBorders>
            <w:shd w:val="clear" w:color="auto" w:fill="auto"/>
            <w:vAlign w:val="center"/>
            <w:hideMark/>
          </w:tcPr>
          <w:p w14:paraId="700A45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551506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2B237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9" w:type="pct"/>
            <w:tcBorders>
              <w:top w:val="nil"/>
              <w:left w:val="nil"/>
              <w:bottom w:val="single" w:sz="4" w:space="0" w:color="auto"/>
              <w:right w:val="single" w:sz="4" w:space="0" w:color="auto"/>
            </w:tcBorders>
            <w:shd w:val="clear" w:color="auto" w:fill="auto"/>
            <w:vAlign w:val="center"/>
            <w:hideMark/>
          </w:tcPr>
          <w:p w14:paraId="2A133A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173" w:type="pct"/>
            <w:tcBorders>
              <w:top w:val="nil"/>
              <w:left w:val="nil"/>
              <w:bottom w:val="single" w:sz="4" w:space="0" w:color="auto"/>
              <w:right w:val="single" w:sz="4" w:space="0" w:color="auto"/>
            </w:tcBorders>
            <w:shd w:val="clear" w:color="auto" w:fill="auto"/>
            <w:vAlign w:val="center"/>
            <w:hideMark/>
          </w:tcPr>
          <w:p w14:paraId="3EB2F6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72B6AB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17,047,328</w:t>
            </w:r>
          </w:p>
        </w:tc>
        <w:tc>
          <w:tcPr>
            <w:tcW w:w="233" w:type="pct"/>
            <w:gridSpan w:val="2"/>
            <w:tcBorders>
              <w:top w:val="nil"/>
              <w:left w:val="nil"/>
              <w:bottom w:val="single" w:sz="4" w:space="0" w:color="auto"/>
              <w:right w:val="single" w:sz="4" w:space="0" w:color="auto"/>
            </w:tcBorders>
            <w:shd w:val="clear" w:color="auto" w:fill="auto"/>
            <w:vAlign w:val="center"/>
            <w:hideMark/>
          </w:tcPr>
          <w:p w14:paraId="64E6AD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51" w:type="pct"/>
            <w:gridSpan w:val="2"/>
            <w:tcBorders>
              <w:top w:val="nil"/>
              <w:left w:val="nil"/>
              <w:bottom w:val="single" w:sz="4" w:space="0" w:color="auto"/>
              <w:right w:val="single" w:sz="4" w:space="0" w:color="auto"/>
            </w:tcBorders>
            <w:shd w:val="clear" w:color="auto" w:fill="auto"/>
            <w:vAlign w:val="center"/>
            <w:hideMark/>
          </w:tcPr>
          <w:p w14:paraId="00A28F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76C16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236" w:type="pct"/>
            <w:gridSpan w:val="2"/>
            <w:tcBorders>
              <w:top w:val="nil"/>
              <w:left w:val="nil"/>
              <w:bottom w:val="single" w:sz="4" w:space="0" w:color="auto"/>
              <w:right w:val="single" w:sz="4" w:space="0" w:color="auto"/>
            </w:tcBorders>
            <w:shd w:val="clear" w:color="auto" w:fill="auto"/>
            <w:vAlign w:val="center"/>
            <w:hideMark/>
          </w:tcPr>
          <w:p w14:paraId="08A853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49" w:type="pct"/>
            <w:gridSpan w:val="2"/>
            <w:tcBorders>
              <w:top w:val="nil"/>
              <w:left w:val="nil"/>
              <w:bottom w:val="single" w:sz="4" w:space="0" w:color="auto"/>
              <w:right w:val="single" w:sz="4" w:space="0" w:color="auto"/>
            </w:tcBorders>
            <w:shd w:val="clear" w:color="auto" w:fill="auto"/>
            <w:vAlign w:val="center"/>
            <w:hideMark/>
          </w:tcPr>
          <w:p w14:paraId="3CAA0E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30AD4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40,630,432</w:t>
            </w:r>
          </w:p>
        </w:tc>
        <w:tc>
          <w:tcPr>
            <w:tcW w:w="157" w:type="pct"/>
            <w:gridSpan w:val="4"/>
            <w:tcBorders>
              <w:top w:val="nil"/>
              <w:left w:val="nil"/>
              <w:bottom w:val="single" w:sz="4" w:space="0" w:color="auto"/>
              <w:right w:val="single" w:sz="4" w:space="0" w:color="auto"/>
            </w:tcBorders>
            <w:shd w:val="clear" w:color="auto" w:fill="auto"/>
            <w:vAlign w:val="center"/>
            <w:hideMark/>
          </w:tcPr>
          <w:p w14:paraId="319502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C8A9E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CECE0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67979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4D2DAF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E460AD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FA8B45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8.1.15</w:t>
            </w:r>
          </w:p>
        </w:tc>
        <w:tc>
          <w:tcPr>
            <w:tcW w:w="250" w:type="pct"/>
            <w:tcBorders>
              <w:top w:val="nil"/>
              <w:left w:val="nil"/>
              <w:bottom w:val="single" w:sz="4" w:space="0" w:color="auto"/>
              <w:right w:val="single" w:sz="4" w:space="0" w:color="auto"/>
            </w:tcBorders>
            <w:shd w:val="clear" w:color="000000" w:fill="FFFFFF"/>
            <w:vAlign w:val="center"/>
            <w:hideMark/>
          </w:tcPr>
          <w:p w14:paraId="361B79A6"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Garantimi i qetësisë publike në zonat urbane, si dhe në zonat turistike lidhur me nivelin kufi të zhurmave në mjedise të caktuara.</w:t>
            </w:r>
          </w:p>
        </w:tc>
        <w:tc>
          <w:tcPr>
            <w:tcW w:w="196" w:type="pct"/>
            <w:tcBorders>
              <w:top w:val="nil"/>
              <w:left w:val="nil"/>
              <w:bottom w:val="single" w:sz="4" w:space="0" w:color="auto"/>
              <w:right w:val="single" w:sz="4" w:space="0" w:color="auto"/>
            </w:tcBorders>
            <w:shd w:val="clear" w:color="000000" w:fill="FFFFFF"/>
            <w:vAlign w:val="center"/>
            <w:hideMark/>
          </w:tcPr>
          <w:p w14:paraId="57169B83" w14:textId="0607B692"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91604AJ</w:t>
            </w:r>
          </w:p>
        </w:tc>
        <w:tc>
          <w:tcPr>
            <w:tcW w:w="204" w:type="pct"/>
            <w:tcBorders>
              <w:top w:val="nil"/>
              <w:left w:val="nil"/>
              <w:bottom w:val="single" w:sz="4" w:space="0" w:color="auto"/>
              <w:right w:val="single" w:sz="4" w:space="0" w:color="auto"/>
            </w:tcBorders>
            <w:shd w:val="clear" w:color="000000" w:fill="FFFFFF"/>
            <w:vAlign w:val="center"/>
            <w:hideMark/>
          </w:tcPr>
          <w:p w14:paraId="1958D2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single" w:sz="4" w:space="0" w:color="auto"/>
              <w:left w:val="nil"/>
              <w:bottom w:val="single" w:sz="4" w:space="0" w:color="auto"/>
              <w:right w:val="single" w:sz="4" w:space="0" w:color="auto"/>
            </w:tcBorders>
            <w:shd w:val="clear" w:color="000000" w:fill="FFFFFF"/>
            <w:vAlign w:val="center"/>
            <w:hideMark/>
          </w:tcPr>
          <w:p w14:paraId="7F7D0291" w14:textId="44F1803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MTM</w:t>
            </w:r>
            <w:r w:rsidR="000D2C2D" w:rsidRPr="00531CA9">
              <w:rPr>
                <w:rFonts w:ascii="Arial" w:eastAsia="Times New Roman" w:hAnsi="Arial" w:cs="Arial"/>
                <w:sz w:val="6"/>
                <w:szCs w:val="6"/>
                <w:lang w:eastAsia="sq-AL"/>
              </w:rPr>
              <w:t>;mshms/policia bashkiake/bashkitë</w:t>
            </w:r>
            <w:r w:rsidRPr="00531CA9">
              <w:rPr>
                <w:rFonts w:ascii="Arial" w:eastAsia="Times New Roman" w:hAnsi="Arial" w:cs="Arial"/>
                <w:sz w:val="6"/>
                <w:szCs w:val="6"/>
                <w:lang w:eastAsia="sq-AL"/>
              </w:rPr>
              <w:t>/</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MSHPV;</w:t>
            </w:r>
            <w:r w:rsidR="00D862F5">
              <w:rPr>
                <w:rFonts w:ascii="Arial" w:eastAsia="Times New Roman" w:hAnsi="Arial" w:cs="Arial"/>
                <w:sz w:val="6"/>
                <w:szCs w:val="6"/>
                <w:lang w:eastAsia="sq-AL"/>
              </w:rPr>
              <w:t xml:space="preserve"> </w:t>
            </w:r>
            <w:r w:rsidR="00D862F5" w:rsidRPr="00531CA9">
              <w:rPr>
                <w:rFonts w:ascii="Arial" w:eastAsia="Times New Roman" w:hAnsi="Arial" w:cs="Arial"/>
                <w:sz w:val="6"/>
                <w:szCs w:val="6"/>
                <w:lang w:eastAsia="sq-AL"/>
              </w:rPr>
              <w:t>prefektët e q</w:t>
            </w:r>
            <w:r w:rsidRPr="00531CA9">
              <w:rPr>
                <w:rFonts w:ascii="Arial" w:eastAsia="Times New Roman" w:hAnsi="Arial" w:cs="Arial"/>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9D87A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0D4C4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D7E8C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7AE43E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12D12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82" w:type="pct"/>
            <w:tcBorders>
              <w:top w:val="nil"/>
              <w:left w:val="nil"/>
              <w:bottom w:val="single" w:sz="4" w:space="0" w:color="auto"/>
              <w:right w:val="single" w:sz="4" w:space="0" w:color="auto"/>
            </w:tcBorders>
            <w:shd w:val="clear" w:color="000000" w:fill="FFFFFF"/>
            <w:vAlign w:val="center"/>
            <w:hideMark/>
          </w:tcPr>
          <w:p w14:paraId="59289E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065F7D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85A94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9" w:type="pct"/>
            <w:tcBorders>
              <w:top w:val="nil"/>
              <w:left w:val="nil"/>
              <w:bottom w:val="single" w:sz="4" w:space="0" w:color="auto"/>
              <w:right w:val="single" w:sz="4" w:space="0" w:color="auto"/>
            </w:tcBorders>
            <w:shd w:val="clear" w:color="000000" w:fill="FFFFFF"/>
            <w:vAlign w:val="center"/>
            <w:hideMark/>
          </w:tcPr>
          <w:p w14:paraId="6608D2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7B8443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C28D7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233" w:type="pct"/>
            <w:gridSpan w:val="2"/>
            <w:tcBorders>
              <w:top w:val="nil"/>
              <w:left w:val="nil"/>
              <w:bottom w:val="single" w:sz="4" w:space="0" w:color="auto"/>
              <w:right w:val="single" w:sz="4" w:space="0" w:color="auto"/>
            </w:tcBorders>
            <w:shd w:val="clear" w:color="auto" w:fill="auto"/>
            <w:vAlign w:val="center"/>
            <w:hideMark/>
          </w:tcPr>
          <w:p w14:paraId="65CCED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51" w:type="pct"/>
            <w:gridSpan w:val="2"/>
            <w:tcBorders>
              <w:top w:val="nil"/>
              <w:left w:val="nil"/>
              <w:bottom w:val="single" w:sz="4" w:space="0" w:color="auto"/>
              <w:right w:val="single" w:sz="4" w:space="0" w:color="auto"/>
            </w:tcBorders>
            <w:shd w:val="clear" w:color="auto" w:fill="auto"/>
            <w:vAlign w:val="center"/>
            <w:hideMark/>
          </w:tcPr>
          <w:p w14:paraId="01BA3A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06B27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236" w:type="pct"/>
            <w:gridSpan w:val="2"/>
            <w:tcBorders>
              <w:top w:val="nil"/>
              <w:left w:val="nil"/>
              <w:bottom w:val="single" w:sz="4" w:space="0" w:color="auto"/>
              <w:right w:val="single" w:sz="4" w:space="0" w:color="auto"/>
            </w:tcBorders>
            <w:shd w:val="clear" w:color="auto" w:fill="auto"/>
            <w:vAlign w:val="center"/>
            <w:hideMark/>
          </w:tcPr>
          <w:p w14:paraId="09DBA7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49" w:type="pct"/>
            <w:gridSpan w:val="2"/>
            <w:tcBorders>
              <w:top w:val="nil"/>
              <w:left w:val="nil"/>
              <w:bottom w:val="single" w:sz="4" w:space="0" w:color="auto"/>
              <w:right w:val="single" w:sz="4" w:space="0" w:color="auto"/>
            </w:tcBorders>
            <w:shd w:val="clear" w:color="auto" w:fill="auto"/>
            <w:vAlign w:val="center"/>
            <w:hideMark/>
          </w:tcPr>
          <w:p w14:paraId="4AB6A9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C8AD9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5CE8E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0333D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8DDAA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AD4E6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49D36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00AC9E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019DA9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8.1.16</w:t>
            </w:r>
          </w:p>
        </w:tc>
        <w:tc>
          <w:tcPr>
            <w:tcW w:w="250" w:type="pct"/>
            <w:tcBorders>
              <w:top w:val="nil"/>
              <w:left w:val="nil"/>
              <w:bottom w:val="single" w:sz="4" w:space="0" w:color="auto"/>
              <w:right w:val="single" w:sz="4" w:space="0" w:color="auto"/>
            </w:tcBorders>
            <w:shd w:val="clear" w:color="000000" w:fill="FFFFFF"/>
            <w:vAlign w:val="center"/>
            <w:hideMark/>
          </w:tcPr>
          <w:p w14:paraId="7AE333C2" w14:textId="298A29A4"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Kryerja e kontrollove ndaj operatorëve ekonomikë</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lidhur me </w:t>
            </w:r>
            <w:r w:rsidR="00D862F5" w:rsidRPr="00531CA9">
              <w:rPr>
                <w:rFonts w:ascii="Arial" w:eastAsia="Times New Roman" w:hAnsi="Arial" w:cs="Arial"/>
                <w:color w:val="000000"/>
                <w:sz w:val="6"/>
                <w:szCs w:val="6"/>
                <w:lang w:eastAsia="sq-AL"/>
              </w:rPr>
              <w:t>shkeljen</w:t>
            </w:r>
            <w:r w:rsidRPr="00531CA9">
              <w:rPr>
                <w:rFonts w:ascii="Arial" w:eastAsia="Times New Roman" w:hAnsi="Arial" w:cs="Arial"/>
                <w:color w:val="000000"/>
                <w:sz w:val="6"/>
                <w:szCs w:val="6"/>
                <w:lang w:eastAsia="sq-AL"/>
              </w:rPr>
              <w:t xml:space="preserve"> e masave të mbrojtjes nga zhurma.</w:t>
            </w:r>
          </w:p>
        </w:tc>
        <w:tc>
          <w:tcPr>
            <w:tcW w:w="196" w:type="pct"/>
            <w:tcBorders>
              <w:top w:val="nil"/>
              <w:left w:val="nil"/>
              <w:bottom w:val="single" w:sz="4" w:space="0" w:color="auto"/>
              <w:right w:val="single" w:sz="4" w:space="0" w:color="auto"/>
            </w:tcBorders>
            <w:shd w:val="clear" w:color="000000" w:fill="FFFFFF"/>
            <w:vAlign w:val="center"/>
            <w:hideMark/>
          </w:tcPr>
          <w:p w14:paraId="79458B11" w14:textId="5E4722BC"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Programi buxhetor 09120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i produktit 91103AE</w:t>
            </w:r>
            <w:r w:rsidR="00531CA9">
              <w:rPr>
                <w:rFonts w:ascii="Arial" w:eastAsia="Times New Roman" w:hAnsi="Arial" w:cs="Arial"/>
                <w:sz w:val="6"/>
                <w:szCs w:val="6"/>
                <w:lang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7BF500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12FEC18" w14:textId="356A00AE"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IMT;</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MT; MSHMS;</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Policia Bashkiake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68110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05AA9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1339D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643A86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44CE7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82" w:type="pct"/>
            <w:tcBorders>
              <w:top w:val="nil"/>
              <w:left w:val="nil"/>
              <w:bottom w:val="single" w:sz="4" w:space="0" w:color="auto"/>
              <w:right w:val="single" w:sz="4" w:space="0" w:color="auto"/>
            </w:tcBorders>
            <w:shd w:val="clear" w:color="000000" w:fill="FFFFFF"/>
            <w:vAlign w:val="center"/>
            <w:hideMark/>
          </w:tcPr>
          <w:p w14:paraId="055AC9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06E7D1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64BC5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9" w:type="pct"/>
            <w:tcBorders>
              <w:top w:val="nil"/>
              <w:left w:val="nil"/>
              <w:bottom w:val="single" w:sz="4" w:space="0" w:color="auto"/>
              <w:right w:val="single" w:sz="4" w:space="0" w:color="auto"/>
            </w:tcBorders>
            <w:shd w:val="clear" w:color="000000" w:fill="FFFFFF"/>
            <w:vAlign w:val="center"/>
            <w:hideMark/>
          </w:tcPr>
          <w:p w14:paraId="23D267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173" w:type="pct"/>
            <w:tcBorders>
              <w:top w:val="nil"/>
              <w:left w:val="nil"/>
              <w:bottom w:val="single" w:sz="4" w:space="0" w:color="auto"/>
              <w:right w:val="single" w:sz="4" w:space="0" w:color="auto"/>
            </w:tcBorders>
            <w:shd w:val="clear" w:color="000000" w:fill="FFFFFF"/>
            <w:vAlign w:val="center"/>
            <w:hideMark/>
          </w:tcPr>
          <w:p w14:paraId="59CDD8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8EC4A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262,710</w:t>
            </w:r>
          </w:p>
        </w:tc>
        <w:tc>
          <w:tcPr>
            <w:tcW w:w="233" w:type="pct"/>
            <w:gridSpan w:val="2"/>
            <w:tcBorders>
              <w:top w:val="nil"/>
              <w:left w:val="nil"/>
              <w:bottom w:val="single" w:sz="4" w:space="0" w:color="auto"/>
              <w:right w:val="single" w:sz="4" w:space="0" w:color="auto"/>
            </w:tcBorders>
            <w:shd w:val="clear" w:color="auto" w:fill="auto"/>
            <w:vAlign w:val="center"/>
            <w:hideMark/>
          </w:tcPr>
          <w:p w14:paraId="2BF074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51" w:type="pct"/>
            <w:gridSpan w:val="2"/>
            <w:tcBorders>
              <w:top w:val="nil"/>
              <w:left w:val="nil"/>
              <w:bottom w:val="single" w:sz="4" w:space="0" w:color="auto"/>
              <w:right w:val="single" w:sz="4" w:space="0" w:color="auto"/>
            </w:tcBorders>
            <w:shd w:val="clear" w:color="auto" w:fill="auto"/>
            <w:vAlign w:val="center"/>
            <w:hideMark/>
          </w:tcPr>
          <w:p w14:paraId="42BA7C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733FE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236" w:type="pct"/>
            <w:gridSpan w:val="2"/>
            <w:tcBorders>
              <w:top w:val="nil"/>
              <w:left w:val="nil"/>
              <w:bottom w:val="single" w:sz="4" w:space="0" w:color="auto"/>
              <w:right w:val="single" w:sz="4" w:space="0" w:color="auto"/>
            </w:tcBorders>
            <w:shd w:val="clear" w:color="auto" w:fill="auto"/>
            <w:vAlign w:val="center"/>
            <w:hideMark/>
          </w:tcPr>
          <w:p w14:paraId="70C82F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49" w:type="pct"/>
            <w:gridSpan w:val="2"/>
            <w:tcBorders>
              <w:top w:val="nil"/>
              <w:left w:val="nil"/>
              <w:bottom w:val="single" w:sz="4" w:space="0" w:color="auto"/>
              <w:right w:val="single" w:sz="4" w:space="0" w:color="auto"/>
            </w:tcBorders>
            <w:shd w:val="clear" w:color="auto" w:fill="auto"/>
            <w:vAlign w:val="center"/>
            <w:hideMark/>
          </w:tcPr>
          <w:p w14:paraId="4AD14F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AD2A4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788,130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E0648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2252E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77D9D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922AA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1EB6E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6404CDC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8F11E1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251BB9B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9. Rritja e parametrave të Sigurisë Rrugore, ulje të aksidenteve dhe fataliteteve.</w:t>
            </w:r>
          </w:p>
        </w:tc>
        <w:tc>
          <w:tcPr>
            <w:tcW w:w="196" w:type="pct"/>
            <w:tcBorders>
              <w:top w:val="nil"/>
              <w:left w:val="nil"/>
              <w:bottom w:val="single" w:sz="4" w:space="0" w:color="auto"/>
              <w:right w:val="single" w:sz="4" w:space="0" w:color="auto"/>
            </w:tcBorders>
            <w:shd w:val="clear" w:color="000000" w:fill="FFFFFF"/>
            <w:vAlign w:val="center"/>
            <w:hideMark/>
          </w:tcPr>
          <w:p w14:paraId="33B049CB"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D0BBF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16CF808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1829E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7AFAE3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05FF96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9478D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0901FA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2C0094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2D4E95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3AD0BB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4C0A8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1E0902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5AA3AB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53EF27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8B8F5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0AB51E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15181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ED937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E32A7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84451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FF1A1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3D3EA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3E741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9D679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BE7A4F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756752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9.1.1</w:t>
            </w:r>
          </w:p>
        </w:tc>
        <w:tc>
          <w:tcPr>
            <w:tcW w:w="250" w:type="pct"/>
            <w:tcBorders>
              <w:top w:val="nil"/>
              <w:left w:val="nil"/>
              <w:bottom w:val="single" w:sz="4" w:space="0" w:color="auto"/>
              <w:right w:val="single" w:sz="4" w:space="0" w:color="auto"/>
            </w:tcBorders>
            <w:shd w:val="clear" w:color="auto" w:fill="auto"/>
            <w:vAlign w:val="center"/>
            <w:hideMark/>
          </w:tcPr>
          <w:p w14:paraId="3AD82AC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Kontribut për hartimin e Strategjisë së Kombëtare për Sigurinë Rrugore, për vitin 2024 – 2030. </w:t>
            </w:r>
          </w:p>
        </w:tc>
        <w:tc>
          <w:tcPr>
            <w:tcW w:w="196" w:type="pct"/>
            <w:tcBorders>
              <w:top w:val="nil"/>
              <w:left w:val="nil"/>
              <w:bottom w:val="single" w:sz="4" w:space="0" w:color="auto"/>
              <w:right w:val="single" w:sz="4" w:space="0" w:color="auto"/>
            </w:tcBorders>
            <w:shd w:val="clear" w:color="000000" w:fill="FFFFFF"/>
            <w:vAlign w:val="center"/>
            <w:hideMark/>
          </w:tcPr>
          <w:p w14:paraId="11EF2D68" w14:textId="766FBA8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auto" w:fill="auto"/>
            <w:vAlign w:val="center"/>
            <w:hideMark/>
          </w:tcPr>
          <w:p w14:paraId="1FAD98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Policia e Shtetit </w:t>
            </w:r>
          </w:p>
        </w:tc>
        <w:tc>
          <w:tcPr>
            <w:tcW w:w="181" w:type="pct"/>
            <w:tcBorders>
              <w:top w:val="nil"/>
              <w:left w:val="nil"/>
              <w:bottom w:val="single" w:sz="4" w:space="0" w:color="auto"/>
              <w:right w:val="single" w:sz="4" w:space="0" w:color="auto"/>
            </w:tcBorders>
            <w:shd w:val="clear" w:color="000000" w:fill="FFFFFF"/>
            <w:vAlign w:val="center"/>
            <w:hideMark/>
          </w:tcPr>
          <w:p w14:paraId="61D21FA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51662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6C41D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CB602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173" w:type="pct"/>
            <w:tcBorders>
              <w:top w:val="nil"/>
              <w:left w:val="nil"/>
              <w:bottom w:val="single" w:sz="4" w:space="0" w:color="auto"/>
              <w:right w:val="single" w:sz="4" w:space="0" w:color="auto"/>
            </w:tcBorders>
            <w:shd w:val="clear" w:color="000000" w:fill="FFFFFF"/>
            <w:vAlign w:val="center"/>
            <w:hideMark/>
          </w:tcPr>
          <w:p w14:paraId="2D973B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DDA6D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182" w:type="pct"/>
            <w:tcBorders>
              <w:top w:val="nil"/>
              <w:left w:val="nil"/>
              <w:bottom w:val="single" w:sz="4" w:space="0" w:color="auto"/>
              <w:right w:val="single" w:sz="4" w:space="0" w:color="auto"/>
            </w:tcBorders>
            <w:shd w:val="clear" w:color="000000" w:fill="FFFFFF"/>
            <w:vAlign w:val="center"/>
            <w:hideMark/>
          </w:tcPr>
          <w:p w14:paraId="5FA918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173" w:type="pct"/>
            <w:tcBorders>
              <w:top w:val="nil"/>
              <w:left w:val="nil"/>
              <w:bottom w:val="single" w:sz="4" w:space="0" w:color="auto"/>
              <w:right w:val="single" w:sz="4" w:space="0" w:color="auto"/>
            </w:tcBorders>
            <w:shd w:val="clear" w:color="000000" w:fill="FFFFFF"/>
            <w:vAlign w:val="center"/>
            <w:hideMark/>
          </w:tcPr>
          <w:p w14:paraId="751831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C1CB3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179" w:type="pct"/>
            <w:tcBorders>
              <w:top w:val="nil"/>
              <w:left w:val="nil"/>
              <w:bottom w:val="single" w:sz="4" w:space="0" w:color="auto"/>
              <w:right w:val="single" w:sz="4" w:space="0" w:color="auto"/>
            </w:tcBorders>
            <w:shd w:val="clear" w:color="000000" w:fill="FFFFFF"/>
            <w:vAlign w:val="center"/>
            <w:hideMark/>
          </w:tcPr>
          <w:p w14:paraId="343061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173" w:type="pct"/>
            <w:tcBorders>
              <w:top w:val="nil"/>
              <w:left w:val="nil"/>
              <w:bottom w:val="single" w:sz="4" w:space="0" w:color="auto"/>
              <w:right w:val="single" w:sz="4" w:space="0" w:color="auto"/>
            </w:tcBorders>
            <w:shd w:val="clear" w:color="000000" w:fill="FFFFFF"/>
            <w:vAlign w:val="center"/>
            <w:hideMark/>
          </w:tcPr>
          <w:p w14:paraId="3F1169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A011D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133,920</w:t>
            </w:r>
          </w:p>
        </w:tc>
        <w:tc>
          <w:tcPr>
            <w:tcW w:w="233" w:type="pct"/>
            <w:gridSpan w:val="2"/>
            <w:tcBorders>
              <w:top w:val="nil"/>
              <w:left w:val="nil"/>
              <w:bottom w:val="single" w:sz="4" w:space="0" w:color="auto"/>
              <w:right w:val="single" w:sz="4" w:space="0" w:color="auto"/>
            </w:tcBorders>
            <w:shd w:val="clear" w:color="auto" w:fill="auto"/>
            <w:vAlign w:val="center"/>
            <w:hideMark/>
          </w:tcPr>
          <w:p w14:paraId="37C4DF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401,760</w:t>
            </w:r>
          </w:p>
        </w:tc>
        <w:tc>
          <w:tcPr>
            <w:tcW w:w="151" w:type="pct"/>
            <w:gridSpan w:val="2"/>
            <w:tcBorders>
              <w:top w:val="nil"/>
              <w:left w:val="nil"/>
              <w:bottom w:val="single" w:sz="4" w:space="0" w:color="auto"/>
              <w:right w:val="single" w:sz="4" w:space="0" w:color="auto"/>
            </w:tcBorders>
            <w:shd w:val="clear" w:color="auto" w:fill="auto"/>
            <w:vAlign w:val="center"/>
            <w:hideMark/>
          </w:tcPr>
          <w:p w14:paraId="16B3B9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7DCE4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401,760</w:t>
            </w:r>
          </w:p>
        </w:tc>
        <w:tc>
          <w:tcPr>
            <w:tcW w:w="236" w:type="pct"/>
            <w:gridSpan w:val="2"/>
            <w:tcBorders>
              <w:top w:val="nil"/>
              <w:left w:val="nil"/>
              <w:bottom w:val="single" w:sz="4" w:space="0" w:color="auto"/>
              <w:right w:val="single" w:sz="4" w:space="0" w:color="auto"/>
            </w:tcBorders>
            <w:shd w:val="clear" w:color="auto" w:fill="auto"/>
            <w:vAlign w:val="center"/>
            <w:hideMark/>
          </w:tcPr>
          <w:p w14:paraId="4026EB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401,760</w:t>
            </w:r>
          </w:p>
        </w:tc>
        <w:tc>
          <w:tcPr>
            <w:tcW w:w="149" w:type="pct"/>
            <w:gridSpan w:val="2"/>
            <w:tcBorders>
              <w:top w:val="nil"/>
              <w:left w:val="nil"/>
              <w:bottom w:val="single" w:sz="4" w:space="0" w:color="auto"/>
              <w:right w:val="single" w:sz="4" w:space="0" w:color="auto"/>
            </w:tcBorders>
            <w:shd w:val="clear" w:color="auto" w:fill="auto"/>
            <w:vAlign w:val="center"/>
            <w:hideMark/>
          </w:tcPr>
          <w:p w14:paraId="30348A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AA306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401,760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B3B3F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AEE7D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A630E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533E1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257C3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81AF21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0B1394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9.1.2</w:t>
            </w:r>
          </w:p>
        </w:tc>
        <w:tc>
          <w:tcPr>
            <w:tcW w:w="250" w:type="pct"/>
            <w:tcBorders>
              <w:top w:val="nil"/>
              <w:left w:val="nil"/>
              <w:bottom w:val="single" w:sz="4" w:space="0" w:color="auto"/>
              <w:right w:val="single" w:sz="4" w:space="0" w:color="auto"/>
            </w:tcBorders>
            <w:shd w:val="clear" w:color="000000" w:fill="FFFFFF"/>
            <w:vAlign w:val="center"/>
            <w:hideMark/>
          </w:tcPr>
          <w:p w14:paraId="49EE470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Monitorimi i akseve rrugore në kuadër të uljes së aksidenteve dhe fataliteteve. </w:t>
            </w:r>
          </w:p>
        </w:tc>
        <w:tc>
          <w:tcPr>
            <w:tcW w:w="196" w:type="pct"/>
            <w:tcBorders>
              <w:top w:val="nil"/>
              <w:left w:val="nil"/>
              <w:bottom w:val="single" w:sz="4" w:space="0" w:color="auto"/>
              <w:right w:val="single" w:sz="4" w:space="0" w:color="auto"/>
            </w:tcBorders>
            <w:shd w:val="clear" w:color="000000" w:fill="FFFFFF"/>
            <w:vAlign w:val="center"/>
            <w:hideMark/>
          </w:tcPr>
          <w:p w14:paraId="5528D91F" w14:textId="77890D4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B1E6F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9B4CB4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Bashkiake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7E6D2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D331B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CA794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000000" w:fill="FFFFFF"/>
            <w:vAlign w:val="center"/>
            <w:hideMark/>
          </w:tcPr>
          <w:p w14:paraId="13F206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6EA68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82" w:type="pct"/>
            <w:tcBorders>
              <w:top w:val="nil"/>
              <w:left w:val="nil"/>
              <w:bottom w:val="single" w:sz="4" w:space="0" w:color="auto"/>
              <w:right w:val="single" w:sz="4" w:space="0" w:color="auto"/>
            </w:tcBorders>
            <w:shd w:val="clear" w:color="000000" w:fill="FFFFFF"/>
            <w:vAlign w:val="center"/>
            <w:hideMark/>
          </w:tcPr>
          <w:p w14:paraId="29A9DE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000000" w:fill="FFFFFF"/>
            <w:vAlign w:val="center"/>
            <w:hideMark/>
          </w:tcPr>
          <w:p w14:paraId="74C7FC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73D1D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9" w:type="pct"/>
            <w:tcBorders>
              <w:top w:val="nil"/>
              <w:left w:val="nil"/>
              <w:bottom w:val="single" w:sz="4" w:space="0" w:color="auto"/>
              <w:right w:val="single" w:sz="4" w:space="0" w:color="auto"/>
            </w:tcBorders>
            <w:shd w:val="clear" w:color="000000" w:fill="FFFFFF"/>
            <w:vAlign w:val="center"/>
            <w:hideMark/>
          </w:tcPr>
          <w:p w14:paraId="3E9EC8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173" w:type="pct"/>
            <w:tcBorders>
              <w:top w:val="nil"/>
              <w:left w:val="nil"/>
              <w:bottom w:val="single" w:sz="4" w:space="0" w:color="auto"/>
              <w:right w:val="single" w:sz="4" w:space="0" w:color="auto"/>
            </w:tcBorders>
            <w:shd w:val="clear" w:color="000000" w:fill="FFFFFF"/>
            <w:vAlign w:val="center"/>
            <w:hideMark/>
          </w:tcPr>
          <w:p w14:paraId="6C8916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22438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691,146,000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2AAA2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71838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73A58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455FD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1D9F7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1ED35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2,073,438,000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431C3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418B9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38250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95227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FB89A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262D32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CC677A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9.1.3</w:t>
            </w:r>
          </w:p>
        </w:tc>
        <w:tc>
          <w:tcPr>
            <w:tcW w:w="250" w:type="pct"/>
            <w:tcBorders>
              <w:top w:val="nil"/>
              <w:left w:val="nil"/>
              <w:bottom w:val="single" w:sz="4" w:space="0" w:color="auto"/>
              <w:right w:val="single" w:sz="4" w:space="0" w:color="auto"/>
            </w:tcBorders>
            <w:shd w:val="clear" w:color="000000" w:fill="FFFFFF"/>
            <w:vAlign w:val="center"/>
            <w:hideMark/>
          </w:tcPr>
          <w:p w14:paraId="64EA3CCE" w14:textId="715D39EA" w:rsidR="00095C63" w:rsidRPr="00531CA9" w:rsidRDefault="00D862F5"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Intensifikimi</w:t>
            </w:r>
            <w:r w:rsidR="00095C63" w:rsidRPr="00531CA9">
              <w:rPr>
                <w:rFonts w:ascii="Arial" w:eastAsia="Times New Roman" w:hAnsi="Arial" w:cs="Arial"/>
                <w:color w:val="000000"/>
                <w:sz w:val="6"/>
                <w:szCs w:val="6"/>
                <w:lang w:eastAsia="sq-AL"/>
              </w:rPr>
              <w:t xml:space="preserve"> i monitorimit të akseve rrugore/qarkullimit rrugor nëpërmjet radarëve, makinave inteligjente, dron</w:t>
            </w:r>
            <w:r>
              <w:rPr>
                <w:rFonts w:ascii="Arial" w:eastAsia="Times New Roman" w:hAnsi="Arial" w:cs="Arial"/>
                <w:color w:val="000000"/>
                <w:sz w:val="6"/>
                <w:szCs w:val="6"/>
                <w:lang w:eastAsia="sq-AL"/>
              </w:rPr>
              <w:t>ë</w:t>
            </w:r>
            <w:r w:rsidR="00095C63" w:rsidRPr="00531CA9">
              <w:rPr>
                <w:rFonts w:ascii="Arial" w:eastAsia="Times New Roman" w:hAnsi="Arial" w:cs="Arial"/>
                <w:color w:val="000000"/>
                <w:sz w:val="6"/>
                <w:szCs w:val="6"/>
                <w:lang w:eastAsia="sq-AL"/>
              </w:rPr>
              <w:t>ve për të evidentuar shkelësit e rregullave të qarkullimit rrugor.</w:t>
            </w:r>
          </w:p>
        </w:tc>
        <w:tc>
          <w:tcPr>
            <w:tcW w:w="196" w:type="pct"/>
            <w:tcBorders>
              <w:top w:val="nil"/>
              <w:left w:val="nil"/>
              <w:bottom w:val="single" w:sz="4" w:space="0" w:color="auto"/>
              <w:right w:val="single" w:sz="4" w:space="0" w:color="auto"/>
            </w:tcBorders>
            <w:shd w:val="clear" w:color="000000" w:fill="FFFFFF"/>
            <w:vAlign w:val="center"/>
            <w:hideMark/>
          </w:tcPr>
          <w:p w14:paraId="092B8893" w14:textId="6E256AE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6232B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E53F40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Bashkiake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5C545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C08FA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F706C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173" w:type="pct"/>
            <w:tcBorders>
              <w:top w:val="nil"/>
              <w:left w:val="nil"/>
              <w:bottom w:val="single" w:sz="4" w:space="0" w:color="auto"/>
              <w:right w:val="single" w:sz="4" w:space="0" w:color="auto"/>
            </w:tcBorders>
            <w:shd w:val="clear" w:color="000000" w:fill="FFFFFF"/>
            <w:vAlign w:val="center"/>
            <w:hideMark/>
          </w:tcPr>
          <w:p w14:paraId="36F795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32292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182" w:type="pct"/>
            <w:tcBorders>
              <w:top w:val="nil"/>
              <w:left w:val="nil"/>
              <w:bottom w:val="single" w:sz="4" w:space="0" w:color="auto"/>
              <w:right w:val="single" w:sz="4" w:space="0" w:color="auto"/>
            </w:tcBorders>
            <w:shd w:val="clear" w:color="000000" w:fill="FFFFFF"/>
            <w:vAlign w:val="center"/>
            <w:hideMark/>
          </w:tcPr>
          <w:p w14:paraId="705EDA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173" w:type="pct"/>
            <w:tcBorders>
              <w:top w:val="nil"/>
              <w:left w:val="nil"/>
              <w:bottom w:val="single" w:sz="4" w:space="0" w:color="auto"/>
              <w:right w:val="single" w:sz="4" w:space="0" w:color="auto"/>
            </w:tcBorders>
            <w:shd w:val="clear" w:color="000000" w:fill="FFFFFF"/>
            <w:vAlign w:val="center"/>
            <w:hideMark/>
          </w:tcPr>
          <w:p w14:paraId="01F95D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69301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179" w:type="pct"/>
            <w:tcBorders>
              <w:top w:val="nil"/>
              <w:left w:val="nil"/>
              <w:bottom w:val="single" w:sz="4" w:space="0" w:color="auto"/>
              <w:right w:val="single" w:sz="4" w:space="0" w:color="auto"/>
            </w:tcBorders>
            <w:shd w:val="clear" w:color="000000" w:fill="FFFFFF"/>
            <w:vAlign w:val="center"/>
            <w:hideMark/>
          </w:tcPr>
          <w:p w14:paraId="60A44B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173" w:type="pct"/>
            <w:tcBorders>
              <w:top w:val="nil"/>
              <w:left w:val="nil"/>
              <w:bottom w:val="single" w:sz="4" w:space="0" w:color="auto"/>
              <w:right w:val="single" w:sz="4" w:space="0" w:color="auto"/>
            </w:tcBorders>
            <w:shd w:val="clear" w:color="000000" w:fill="FFFFFF"/>
            <w:vAlign w:val="center"/>
            <w:hideMark/>
          </w:tcPr>
          <w:p w14:paraId="19F4F8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5EAA7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31,525,200</w:t>
            </w:r>
          </w:p>
        </w:tc>
        <w:tc>
          <w:tcPr>
            <w:tcW w:w="233" w:type="pct"/>
            <w:gridSpan w:val="2"/>
            <w:tcBorders>
              <w:top w:val="nil"/>
              <w:left w:val="nil"/>
              <w:bottom w:val="single" w:sz="4" w:space="0" w:color="auto"/>
              <w:right w:val="single" w:sz="4" w:space="0" w:color="auto"/>
            </w:tcBorders>
            <w:shd w:val="clear" w:color="auto" w:fill="auto"/>
            <w:vAlign w:val="center"/>
            <w:hideMark/>
          </w:tcPr>
          <w:p w14:paraId="7618FA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94,575,600</w:t>
            </w:r>
          </w:p>
        </w:tc>
        <w:tc>
          <w:tcPr>
            <w:tcW w:w="151" w:type="pct"/>
            <w:gridSpan w:val="2"/>
            <w:tcBorders>
              <w:top w:val="nil"/>
              <w:left w:val="nil"/>
              <w:bottom w:val="single" w:sz="4" w:space="0" w:color="auto"/>
              <w:right w:val="single" w:sz="4" w:space="0" w:color="auto"/>
            </w:tcBorders>
            <w:shd w:val="clear" w:color="auto" w:fill="auto"/>
            <w:vAlign w:val="center"/>
            <w:hideMark/>
          </w:tcPr>
          <w:p w14:paraId="374025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2F6AE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94,575,600</w:t>
            </w:r>
          </w:p>
        </w:tc>
        <w:tc>
          <w:tcPr>
            <w:tcW w:w="236" w:type="pct"/>
            <w:gridSpan w:val="2"/>
            <w:tcBorders>
              <w:top w:val="nil"/>
              <w:left w:val="nil"/>
              <w:bottom w:val="single" w:sz="4" w:space="0" w:color="auto"/>
              <w:right w:val="single" w:sz="4" w:space="0" w:color="auto"/>
            </w:tcBorders>
            <w:shd w:val="clear" w:color="auto" w:fill="auto"/>
            <w:vAlign w:val="center"/>
            <w:hideMark/>
          </w:tcPr>
          <w:p w14:paraId="3CA237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94,575,600</w:t>
            </w:r>
          </w:p>
        </w:tc>
        <w:tc>
          <w:tcPr>
            <w:tcW w:w="149" w:type="pct"/>
            <w:gridSpan w:val="2"/>
            <w:tcBorders>
              <w:top w:val="nil"/>
              <w:left w:val="nil"/>
              <w:bottom w:val="single" w:sz="4" w:space="0" w:color="auto"/>
              <w:right w:val="single" w:sz="4" w:space="0" w:color="auto"/>
            </w:tcBorders>
            <w:shd w:val="clear" w:color="auto" w:fill="auto"/>
            <w:vAlign w:val="center"/>
            <w:hideMark/>
          </w:tcPr>
          <w:p w14:paraId="363275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8DE07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94,575,600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8DFE9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10E7D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3EE2D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3468B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46499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373965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44BED8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9.1.4</w:t>
            </w:r>
          </w:p>
        </w:tc>
        <w:tc>
          <w:tcPr>
            <w:tcW w:w="250" w:type="pct"/>
            <w:tcBorders>
              <w:top w:val="nil"/>
              <w:left w:val="nil"/>
              <w:bottom w:val="single" w:sz="4" w:space="0" w:color="auto"/>
              <w:right w:val="single" w:sz="4" w:space="0" w:color="auto"/>
            </w:tcBorders>
            <w:shd w:val="clear" w:color="000000" w:fill="FFFFFF"/>
            <w:vAlign w:val="center"/>
            <w:hideMark/>
          </w:tcPr>
          <w:p w14:paraId="7FE3B325"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Parandalimi i aksidenteve kryesisht në rrugët interurbane dytësore dhe urbane kryesore gjatë periudhave të fluksit.</w:t>
            </w:r>
          </w:p>
        </w:tc>
        <w:tc>
          <w:tcPr>
            <w:tcW w:w="196" w:type="pct"/>
            <w:tcBorders>
              <w:top w:val="nil"/>
              <w:left w:val="nil"/>
              <w:bottom w:val="single" w:sz="4" w:space="0" w:color="auto"/>
              <w:right w:val="single" w:sz="4" w:space="0" w:color="auto"/>
            </w:tcBorders>
            <w:shd w:val="clear" w:color="000000" w:fill="FFFFFF"/>
            <w:vAlign w:val="center"/>
            <w:hideMark/>
          </w:tcPr>
          <w:p w14:paraId="5D5C9C9C" w14:textId="75DE7B0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4F0E4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87784E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Bashkiake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C31AB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8984E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607A6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173" w:type="pct"/>
            <w:tcBorders>
              <w:top w:val="nil"/>
              <w:left w:val="nil"/>
              <w:bottom w:val="single" w:sz="4" w:space="0" w:color="auto"/>
              <w:right w:val="single" w:sz="4" w:space="0" w:color="auto"/>
            </w:tcBorders>
            <w:shd w:val="clear" w:color="000000" w:fill="FFFFFF"/>
            <w:vAlign w:val="center"/>
            <w:hideMark/>
          </w:tcPr>
          <w:p w14:paraId="1E843E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26DF6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182" w:type="pct"/>
            <w:tcBorders>
              <w:top w:val="nil"/>
              <w:left w:val="nil"/>
              <w:bottom w:val="single" w:sz="4" w:space="0" w:color="auto"/>
              <w:right w:val="single" w:sz="4" w:space="0" w:color="auto"/>
            </w:tcBorders>
            <w:shd w:val="clear" w:color="000000" w:fill="FFFFFF"/>
            <w:vAlign w:val="center"/>
            <w:hideMark/>
          </w:tcPr>
          <w:p w14:paraId="5FA459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173" w:type="pct"/>
            <w:tcBorders>
              <w:top w:val="nil"/>
              <w:left w:val="nil"/>
              <w:bottom w:val="single" w:sz="4" w:space="0" w:color="auto"/>
              <w:right w:val="single" w:sz="4" w:space="0" w:color="auto"/>
            </w:tcBorders>
            <w:shd w:val="clear" w:color="000000" w:fill="FFFFFF"/>
            <w:vAlign w:val="center"/>
            <w:hideMark/>
          </w:tcPr>
          <w:p w14:paraId="3EF8F6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00BED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179" w:type="pct"/>
            <w:tcBorders>
              <w:top w:val="nil"/>
              <w:left w:val="nil"/>
              <w:bottom w:val="single" w:sz="4" w:space="0" w:color="auto"/>
              <w:right w:val="single" w:sz="4" w:space="0" w:color="auto"/>
            </w:tcBorders>
            <w:shd w:val="clear" w:color="000000" w:fill="FFFFFF"/>
            <w:vAlign w:val="center"/>
            <w:hideMark/>
          </w:tcPr>
          <w:p w14:paraId="14AC22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173" w:type="pct"/>
            <w:tcBorders>
              <w:top w:val="nil"/>
              <w:left w:val="nil"/>
              <w:bottom w:val="single" w:sz="4" w:space="0" w:color="auto"/>
              <w:right w:val="single" w:sz="4" w:space="0" w:color="auto"/>
            </w:tcBorders>
            <w:shd w:val="clear" w:color="000000" w:fill="FFFFFF"/>
            <w:vAlign w:val="center"/>
            <w:hideMark/>
          </w:tcPr>
          <w:p w14:paraId="2AA64E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91641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130,898,900</w:t>
            </w:r>
          </w:p>
        </w:tc>
        <w:tc>
          <w:tcPr>
            <w:tcW w:w="233" w:type="pct"/>
            <w:gridSpan w:val="2"/>
            <w:tcBorders>
              <w:top w:val="nil"/>
              <w:left w:val="nil"/>
              <w:bottom w:val="single" w:sz="4" w:space="0" w:color="auto"/>
              <w:right w:val="single" w:sz="4" w:space="0" w:color="auto"/>
            </w:tcBorders>
            <w:shd w:val="clear" w:color="auto" w:fill="auto"/>
            <w:vAlign w:val="center"/>
            <w:hideMark/>
          </w:tcPr>
          <w:p w14:paraId="75E921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392,696,700</w:t>
            </w:r>
          </w:p>
        </w:tc>
        <w:tc>
          <w:tcPr>
            <w:tcW w:w="151" w:type="pct"/>
            <w:gridSpan w:val="2"/>
            <w:tcBorders>
              <w:top w:val="nil"/>
              <w:left w:val="nil"/>
              <w:bottom w:val="single" w:sz="4" w:space="0" w:color="auto"/>
              <w:right w:val="single" w:sz="4" w:space="0" w:color="auto"/>
            </w:tcBorders>
            <w:shd w:val="clear" w:color="auto" w:fill="auto"/>
            <w:vAlign w:val="center"/>
            <w:hideMark/>
          </w:tcPr>
          <w:p w14:paraId="0BAEC6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AF7C8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392,696,700</w:t>
            </w:r>
          </w:p>
        </w:tc>
        <w:tc>
          <w:tcPr>
            <w:tcW w:w="236" w:type="pct"/>
            <w:gridSpan w:val="2"/>
            <w:tcBorders>
              <w:top w:val="nil"/>
              <w:left w:val="nil"/>
              <w:bottom w:val="single" w:sz="4" w:space="0" w:color="auto"/>
              <w:right w:val="single" w:sz="4" w:space="0" w:color="auto"/>
            </w:tcBorders>
            <w:shd w:val="clear" w:color="auto" w:fill="auto"/>
            <w:vAlign w:val="center"/>
            <w:hideMark/>
          </w:tcPr>
          <w:p w14:paraId="1EC1CB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392,696,700</w:t>
            </w:r>
          </w:p>
        </w:tc>
        <w:tc>
          <w:tcPr>
            <w:tcW w:w="149" w:type="pct"/>
            <w:gridSpan w:val="2"/>
            <w:tcBorders>
              <w:top w:val="nil"/>
              <w:left w:val="nil"/>
              <w:bottom w:val="single" w:sz="4" w:space="0" w:color="auto"/>
              <w:right w:val="single" w:sz="4" w:space="0" w:color="auto"/>
            </w:tcBorders>
            <w:shd w:val="clear" w:color="auto" w:fill="auto"/>
            <w:vAlign w:val="center"/>
            <w:hideMark/>
          </w:tcPr>
          <w:p w14:paraId="0BB24D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24E76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392,696,700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71C29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E73FD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2E0CA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4B64E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0EA31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40B985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45C841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9.1.5</w:t>
            </w:r>
          </w:p>
        </w:tc>
        <w:tc>
          <w:tcPr>
            <w:tcW w:w="250" w:type="pct"/>
            <w:tcBorders>
              <w:top w:val="nil"/>
              <w:left w:val="nil"/>
              <w:bottom w:val="single" w:sz="4" w:space="0" w:color="auto"/>
              <w:right w:val="single" w:sz="4" w:space="0" w:color="auto"/>
            </w:tcBorders>
            <w:shd w:val="clear" w:color="000000" w:fill="FFFFFF"/>
            <w:vAlign w:val="center"/>
            <w:hideMark/>
          </w:tcPr>
          <w:p w14:paraId="3C444E6E"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Propozimi i ndryshimeve në Kodin Rrugor dhe aktet nënligjore në zbatim të tij. </w:t>
            </w:r>
          </w:p>
        </w:tc>
        <w:tc>
          <w:tcPr>
            <w:tcW w:w="196" w:type="pct"/>
            <w:tcBorders>
              <w:top w:val="nil"/>
              <w:left w:val="nil"/>
              <w:bottom w:val="single" w:sz="4" w:space="0" w:color="auto"/>
              <w:right w:val="single" w:sz="4" w:space="0" w:color="auto"/>
            </w:tcBorders>
            <w:shd w:val="clear" w:color="auto" w:fill="auto"/>
            <w:vAlign w:val="bottom"/>
            <w:hideMark/>
          </w:tcPr>
          <w:p w14:paraId="2381B744" w14:textId="20254EB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Administrimi</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260755C" w14:textId="68997D2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0983131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480AD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791C3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0E068A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73" w:type="pct"/>
            <w:tcBorders>
              <w:top w:val="nil"/>
              <w:left w:val="nil"/>
              <w:bottom w:val="single" w:sz="4" w:space="0" w:color="auto"/>
              <w:right w:val="single" w:sz="4" w:space="0" w:color="auto"/>
            </w:tcBorders>
            <w:shd w:val="clear" w:color="000000" w:fill="FFFFFF"/>
            <w:vAlign w:val="center"/>
            <w:hideMark/>
          </w:tcPr>
          <w:p w14:paraId="2BFB36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F75E1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82" w:type="pct"/>
            <w:tcBorders>
              <w:top w:val="nil"/>
              <w:left w:val="nil"/>
              <w:bottom w:val="single" w:sz="4" w:space="0" w:color="auto"/>
              <w:right w:val="single" w:sz="4" w:space="0" w:color="auto"/>
            </w:tcBorders>
            <w:shd w:val="clear" w:color="auto" w:fill="auto"/>
            <w:vAlign w:val="center"/>
            <w:hideMark/>
          </w:tcPr>
          <w:p w14:paraId="48571F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515D24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D4E8A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9" w:type="pct"/>
            <w:tcBorders>
              <w:top w:val="nil"/>
              <w:left w:val="nil"/>
              <w:bottom w:val="single" w:sz="4" w:space="0" w:color="auto"/>
              <w:right w:val="single" w:sz="4" w:space="0" w:color="auto"/>
            </w:tcBorders>
            <w:shd w:val="clear" w:color="auto" w:fill="auto"/>
            <w:vAlign w:val="center"/>
            <w:hideMark/>
          </w:tcPr>
          <w:p w14:paraId="4931E8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1AB224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F41BC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57DFC1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51" w:type="pct"/>
            <w:gridSpan w:val="2"/>
            <w:tcBorders>
              <w:top w:val="nil"/>
              <w:left w:val="nil"/>
              <w:bottom w:val="single" w:sz="4" w:space="0" w:color="auto"/>
              <w:right w:val="single" w:sz="4" w:space="0" w:color="auto"/>
            </w:tcBorders>
            <w:shd w:val="clear" w:color="auto" w:fill="auto"/>
            <w:vAlign w:val="center"/>
            <w:hideMark/>
          </w:tcPr>
          <w:p w14:paraId="3E1DE4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BDD77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236" w:type="pct"/>
            <w:gridSpan w:val="2"/>
            <w:tcBorders>
              <w:top w:val="nil"/>
              <w:left w:val="nil"/>
              <w:bottom w:val="single" w:sz="4" w:space="0" w:color="auto"/>
              <w:right w:val="single" w:sz="4" w:space="0" w:color="auto"/>
            </w:tcBorders>
            <w:shd w:val="clear" w:color="auto" w:fill="auto"/>
            <w:vAlign w:val="center"/>
            <w:hideMark/>
          </w:tcPr>
          <w:p w14:paraId="1A4EF2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49" w:type="pct"/>
            <w:gridSpan w:val="2"/>
            <w:tcBorders>
              <w:top w:val="nil"/>
              <w:left w:val="nil"/>
              <w:bottom w:val="single" w:sz="4" w:space="0" w:color="auto"/>
              <w:right w:val="single" w:sz="4" w:space="0" w:color="auto"/>
            </w:tcBorders>
            <w:shd w:val="clear" w:color="auto" w:fill="auto"/>
            <w:vAlign w:val="center"/>
            <w:hideMark/>
          </w:tcPr>
          <w:p w14:paraId="61A7C7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C8DA1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07239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91004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6876A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419D9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EAF3E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266C33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BE0760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9.1.6</w:t>
            </w:r>
          </w:p>
        </w:tc>
        <w:tc>
          <w:tcPr>
            <w:tcW w:w="250" w:type="pct"/>
            <w:tcBorders>
              <w:top w:val="nil"/>
              <w:left w:val="nil"/>
              <w:bottom w:val="single" w:sz="4" w:space="0" w:color="auto"/>
              <w:right w:val="single" w:sz="4" w:space="0" w:color="auto"/>
            </w:tcBorders>
            <w:shd w:val="clear" w:color="000000" w:fill="FFFFFF"/>
            <w:vAlign w:val="center"/>
            <w:hideMark/>
          </w:tcPr>
          <w:p w14:paraId="2D1CF9BB" w14:textId="1D05F2F0"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Përafrimi 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legjislacionit, hartimi i akteve ligjore e nënligjore në përputhje me direktivat e BE-së.</w:t>
            </w:r>
          </w:p>
        </w:tc>
        <w:tc>
          <w:tcPr>
            <w:tcW w:w="196" w:type="pct"/>
            <w:tcBorders>
              <w:top w:val="nil"/>
              <w:left w:val="nil"/>
              <w:bottom w:val="single" w:sz="4" w:space="0" w:color="auto"/>
              <w:right w:val="single" w:sz="4" w:space="0" w:color="auto"/>
            </w:tcBorders>
            <w:shd w:val="clear" w:color="auto" w:fill="auto"/>
            <w:vAlign w:val="bottom"/>
            <w:hideMark/>
          </w:tcPr>
          <w:p w14:paraId="4BA55931" w14:textId="5249BC9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Administrimi</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15B99F9" w14:textId="68AA3A2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522EB1E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46B0F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A3BD1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3D243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173" w:type="pct"/>
            <w:tcBorders>
              <w:top w:val="nil"/>
              <w:left w:val="nil"/>
              <w:bottom w:val="single" w:sz="4" w:space="0" w:color="auto"/>
              <w:right w:val="single" w:sz="4" w:space="0" w:color="auto"/>
            </w:tcBorders>
            <w:shd w:val="clear" w:color="000000" w:fill="FFFFFF"/>
            <w:vAlign w:val="center"/>
            <w:hideMark/>
          </w:tcPr>
          <w:p w14:paraId="147F78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948F5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182" w:type="pct"/>
            <w:tcBorders>
              <w:top w:val="nil"/>
              <w:left w:val="nil"/>
              <w:bottom w:val="single" w:sz="4" w:space="0" w:color="auto"/>
              <w:right w:val="single" w:sz="4" w:space="0" w:color="auto"/>
            </w:tcBorders>
            <w:shd w:val="clear" w:color="000000" w:fill="FFFFFF"/>
            <w:vAlign w:val="center"/>
            <w:hideMark/>
          </w:tcPr>
          <w:p w14:paraId="7F1184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173" w:type="pct"/>
            <w:tcBorders>
              <w:top w:val="nil"/>
              <w:left w:val="nil"/>
              <w:bottom w:val="single" w:sz="4" w:space="0" w:color="auto"/>
              <w:right w:val="single" w:sz="4" w:space="0" w:color="auto"/>
            </w:tcBorders>
            <w:shd w:val="clear" w:color="000000" w:fill="FFFFFF"/>
            <w:vAlign w:val="center"/>
            <w:hideMark/>
          </w:tcPr>
          <w:p w14:paraId="5E24B9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1F43C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179" w:type="pct"/>
            <w:tcBorders>
              <w:top w:val="nil"/>
              <w:left w:val="nil"/>
              <w:bottom w:val="single" w:sz="4" w:space="0" w:color="auto"/>
              <w:right w:val="single" w:sz="4" w:space="0" w:color="auto"/>
            </w:tcBorders>
            <w:shd w:val="clear" w:color="000000" w:fill="FFFFFF"/>
            <w:vAlign w:val="center"/>
            <w:hideMark/>
          </w:tcPr>
          <w:p w14:paraId="51CA70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173" w:type="pct"/>
            <w:tcBorders>
              <w:top w:val="nil"/>
              <w:left w:val="nil"/>
              <w:bottom w:val="single" w:sz="4" w:space="0" w:color="auto"/>
              <w:right w:val="single" w:sz="4" w:space="0" w:color="auto"/>
            </w:tcBorders>
            <w:shd w:val="clear" w:color="000000" w:fill="FFFFFF"/>
            <w:vAlign w:val="center"/>
            <w:hideMark/>
          </w:tcPr>
          <w:p w14:paraId="5E4523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D6296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66,960</w:t>
            </w:r>
          </w:p>
        </w:tc>
        <w:tc>
          <w:tcPr>
            <w:tcW w:w="233" w:type="pct"/>
            <w:gridSpan w:val="2"/>
            <w:tcBorders>
              <w:top w:val="nil"/>
              <w:left w:val="nil"/>
              <w:bottom w:val="single" w:sz="4" w:space="0" w:color="auto"/>
              <w:right w:val="single" w:sz="4" w:space="0" w:color="auto"/>
            </w:tcBorders>
            <w:shd w:val="clear" w:color="auto" w:fill="auto"/>
            <w:vAlign w:val="center"/>
            <w:hideMark/>
          </w:tcPr>
          <w:p w14:paraId="6A22D5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51" w:type="pct"/>
            <w:gridSpan w:val="2"/>
            <w:tcBorders>
              <w:top w:val="nil"/>
              <w:left w:val="nil"/>
              <w:bottom w:val="single" w:sz="4" w:space="0" w:color="auto"/>
              <w:right w:val="single" w:sz="4" w:space="0" w:color="auto"/>
            </w:tcBorders>
            <w:shd w:val="clear" w:color="auto" w:fill="auto"/>
            <w:vAlign w:val="center"/>
            <w:hideMark/>
          </w:tcPr>
          <w:p w14:paraId="556C11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DF122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236" w:type="pct"/>
            <w:gridSpan w:val="2"/>
            <w:tcBorders>
              <w:top w:val="nil"/>
              <w:left w:val="nil"/>
              <w:bottom w:val="single" w:sz="4" w:space="0" w:color="auto"/>
              <w:right w:val="single" w:sz="4" w:space="0" w:color="auto"/>
            </w:tcBorders>
            <w:shd w:val="clear" w:color="auto" w:fill="auto"/>
            <w:vAlign w:val="center"/>
            <w:hideMark/>
          </w:tcPr>
          <w:p w14:paraId="16C574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49" w:type="pct"/>
            <w:gridSpan w:val="2"/>
            <w:tcBorders>
              <w:top w:val="nil"/>
              <w:left w:val="nil"/>
              <w:bottom w:val="single" w:sz="4" w:space="0" w:color="auto"/>
              <w:right w:val="single" w:sz="4" w:space="0" w:color="auto"/>
            </w:tcBorders>
            <w:shd w:val="clear" w:color="auto" w:fill="auto"/>
            <w:vAlign w:val="center"/>
            <w:hideMark/>
          </w:tcPr>
          <w:p w14:paraId="3003B6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98206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200,880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C375F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351FB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B1DD4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26937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97D2E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0E2726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B5C4DD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9.1.7</w:t>
            </w:r>
          </w:p>
        </w:tc>
        <w:tc>
          <w:tcPr>
            <w:tcW w:w="250" w:type="pct"/>
            <w:tcBorders>
              <w:top w:val="nil"/>
              <w:left w:val="nil"/>
              <w:bottom w:val="single" w:sz="4" w:space="0" w:color="auto"/>
              <w:right w:val="single" w:sz="4" w:space="0" w:color="auto"/>
            </w:tcBorders>
            <w:shd w:val="clear" w:color="000000" w:fill="FFFFFF"/>
            <w:vAlign w:val="center"/>
            <w:hideMark/>
          </w:tcPr>
          <w:p w14:paraId="6F229BF9"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Digjitalizimi i sistemeve, rritja e kapaciteteve të sistemit e-gjoba, AIS dhe ndërveprimi i tij me sistemet e tjera.</w:t>
            </w:r>
          </w:p>
        </w:tc>
        <w:tc>
          <w:tcPr>
            <w:tcW w:w="196" w:type="pct"/>
            <w:tcBorders>
              <w:top w:val="nil"/>
              <w:left w:val="nil"/>
              <w:bottom w:val="single" w:sz="4" w:space="0" w:color="auto"/>
              <w:right w:val="single" w:sz="4" w:space="0" w:color="auto"/>
            </w:tcBorders>
            <w:shd w:val="clear" w:color="auto" w:fill="auto"/>
            <w:vAlign w:val="center"/>
            <w:hideMark/>
          </w:tcPr>
          <w:p w14:paraId="1DC6971F" w14:textId="336C6B6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66A036E2" w14:textId="6F3F5D1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Drejtoria e </w:t>
            </w:r>
            <w:r w:rsidR="00D862F5" w:rsidRPr="00531CA9">
              <w:rPr>
                <w:rFonts w:ascii="Arial" w:eastAsia="Times New Roman" w:hAnsi="Arial" w:cs="Arial"/>
                <w:color w:val="000000"/>
                <w:sz w:val="6"/>
                <w:szCs w:val="6"/>
                <w:lang w:eastAsia="sq-AL"/>
              </w:rPr>
              <w:t>Teknologjisë</w:t>
            </w:r>
            <w:r w:rsidRPr="00531CA9">
              <w:rPr>
                <w:rFonts w:ascii="Arial" w:eastAsia="Times New Roman" w:hAnsi="Arial" w:cs="Arial"/>
                <w:color w:val="000000"/>
                <w:sz w:val="6"/>
                <w:szCs w:val="6"/>
                <w:lang w:eastAsia="sq-AL"/>
              </w:rPr>
              <w:t xml:space="preserve"> së Informacionit/PSH</w:t>
            </w:r>
          </w:p>
        </w:tc>
        <w:tc>
          <w:tcPr>
            <w:tcW w:w="181" w:type="pct"/>
            <w:tcBorders>
              <w:top w:val="nil"/>
              <w:left w:val="nil"/>
              <w:bottom w:val="single" w:sz="4" w:space="0" w:color="auto"/>
              <w:right w:val="single" w:sz="4" w:space="0" w:color="auto"/>
            </w:tcBorders>
            <w:shd w:val="clear" w:color="000000" w:fill="FFFFFF"/>
            <w:vAlign w:val="center"/>
            <w:hideMark/>
          </w:tcPr>
          <w:p w14:paraId="2B6665E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26014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B060E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272EC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173" w:type="pct"/>
            <w:tcBorders>
              <w:top w:val="nil"/>
              <w:left w:val="nil"/>
              <w:bottom w:val="single" w:sz="4" w:space="0" w:color="auto"/>
              <w:right w:val="single" w:sz="4" w:space="0" w:color="auto"/>
            </w:tcBorders>
            <w:shd w:val="clear" w:color="000000" w:fill="FFFFFF"/>
            <w:vAlign w:val="center"/>
            <w:hideMark/>
          </w:tcPr>
          <w:p w14:paraId="0DE7A1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A1A2C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182" w:type="pct"/>
            <w:tcBorders>
              <w:top w:val="nil"/>
              <w:left w:val="nil"/>
              <w:bottom w:val="single" w:sz="4" w:space="0" w:color="auto"/>
              <w:right w:val="single" w:sz="4" w:space="0" w:color="auto"/>
            </w:tcBorders>
            <w:shd w:val="clear" w:color="000000" w:fill="FFFFFF"/>
            <w:vAlign w:val="center"/>
            <w:hideMark/>
          </w:tcPr>
          <w:p w14:paraId="291E34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173" w:type="pct"/>
            <w:tcBorders>
              <w:top w:val="nil"/>
              <w:left w:val="nil"/>
              <w:bottom w:val="single" w:sz="4" w:space="0" w:color="auto"/>
              <w:right w:val="single" w:sz="4" w:space="0" w:color="auto"/>
            </w:tcBorders>
            <w:shd w:val="clear" w:color="000000" w:fill="FFFFFF"/>
            <w:vAlign w:val="center"/>
            <w:hideMark/>
          </w:tcPr>
          <w:p w14:paraId="06D7F2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56F58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179" w:type="pct"/>
            <w:tcBorders>
              <w:top w:val="nil"/>
              <w:left w:val="nil"/>
              <w:bottom w:val="single" w:sz="4" w:space="0" w:color="auto"/>
              <w:right w:val="single" w:sz="4" w:space="0" w:color="auto"/>
            </w:tcBorders>
            <w:shd w:val="clear" w:color="000000" w:fill="FFFFFF"/>
            <w:vAlign w:val="center"/>
            <w:hideMark/>
          </w:tcPr>
          <w:p w14:paraId="3B9DB2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173" w:type="pct"/>
            <w:tcBorders>
              <w:top w:val="nil"/>
              <w:left w:val="nil"/>
              <w:bottom w:val="single" w:sz="4" w:space="0" w:color="auto"/>
              <w:right w:val="single" w:sz="4" w:space="0" w:color="auto"/>
            </w:tcBorders>
            <w:shd w:val="clear" w:color="000000" w:fill="FFFFFF"/>
            <w:vAlign w:val="center"/>
            <w:hideMark/>
          </w:tcPr>
          <w:p w14:paraId="2BE3A2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6D537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76,240</w:t>
            </w:r>
          </w:p>
        </w:tc>
        <w:tc>
          <w:tcPr>
            <w:tcW w:w="233" w:type="pct"/>
            <w:gridSpan w:val="2"/>
            <w:tcBorders>
              <w:top w:val="nil"/>
              <w:left w:val="nil"/>
              <w:bottom w:val="single" w:sz="4" w:space="0" w:color="auto"/>
              <w:right w:val="single" w:sz="4" w:space="0" w:color="auto"/>
            </w:tcBorders>
            <w:shd w:val="clear" w:color="auto" w:fill="auto"/>
            <w:vAlign w:val="center"/>
            <w:hideMark/>
          </w:tcPr>
          <w:p w14:paraId="4CAD4B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228,720</w:t>
            </w:r>
          </w:p>
        </w:tc>
        <w:tc>
          <w:tcPr>
            <w:tcW w:w="151" w:type="pct"/>
            <w:gridSpan w:val="2"/>
            <w:tcBorders>
              <w:top w:val="nil"/>
              <w:left w:val="nil"/>
              <w:bottom w:val="single" w:sz="4" w:space="0" w:color="auto"/>
              <w:right w:val="single" w:sz="4" w:space="0" w:color="auto"/>
            </w:tcBorders>
            <w:shd w:val="clear" w:color="auto" w:fill="auto"/>
            <w:vAlign w:val="center"/>
            <w:hideMark/>
          </w:tcPr>
          <w:p w14:paraId="2F4106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CA839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228,720</w:t>
            </w:r>
          </w:p>
        </w:tc>
        <w:tc>
          <w:tcPr>
            <w:tcW w:w="236" w:type="pct"/>
            <w:gridSpan w:val="2"/>
            <w:tcBorders>
              <w:top w:val="nil"/>
              <w:left w:val="nil"/>
              <w:bottom w:val="single" w:sz="4" w:space="0" w:color="auto"/>
              <w:right w:val="single" w:sz="4" w:space="0" w:color="auto"/>
            </w:tcBorders>
            <w:shd w:val="clear" w:color="auto" w:fill="auto"/>
            <w:vAlign w:val="center"/>
            <w:hideMark/>
          </w:tcPr>
          <w:p w14:paraId="0CB512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228,720</w:t>
            </w:r>
          </w:p>
        </w:tc>
        <w:tc>
          <w:tcPr>
            <w:tcW w:w="149" w:type="pct"/>
            <w:gridSpan w:val="2"/>
            <w:tcBorders>
              <w:top w:val="nil"/>
              <w:left w:val="nil"/>
              <w:bottom w:val="single" w:sz="4" w:space="0" w:color="auto"/>
              <w:right w:val="single" w:sz="4" w:space="0" w:color="auto"/>
            </w:tcBorders>
            <w:shd w:val="clear" w:color="auto" w:fill="auto"/>
            <w:vAlign w:val="center"/>
            <w:hideMark/>
          </w:tcPr>
          <w:p w14:paraId="19915D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8C3B3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228,720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6D886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B9F17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14EBB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4892E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DC9C6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3950F3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A4BCB9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9.1.8</w:t>
            </w:r>
          </w:p>
        </w:tc>
        <w:tc>
          <w:tcPr>
            <w:tcW w:w="250" w:type="pct"/>
            <w:tcBorders>
              <w:top w:val="nil"/>
              <w:left w:val="nil"/>
              <w:bottom w:val="single" w:sz="4" w:space="0" w:color="auto"/>
              <w:right w:val="single" w:sz="4" w:space="0" w:color="auto"/>
            </w:tcBorders>
            <w:shd w:val="clear" w:color="000000" w:fill="FFFFFF"/>
            <w:vAlign w:val="center"/>
            <w:hideMark/>
          </w:tcPr>
          <w:p w14:paraId="18CEF29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 </w:t>
            </w:r>
            <w:r w:rsidRPr="00531CA9">
              <w:rPr>
                <w:rFonts w:ascii="Arial" w:eastAsia="Times New Roman" w:hAnsi="Arial" w:cs="Arial"/>
                <w:color w:val="000000"/>
                <w:sz w:val="6"/>
                <w:szCs w:val="6"/>
                <w:lang w:eastAsia="sq-AL"/>
              </w:rPr>
              <w:t>Mbledhja dhe Raportimi periodik i Komitetit Ndërministror për Sigurinë Rrugore.</w:t>
            </w:r>
          </w:p>
        </w:tc>
        <w:tc>
          <w:tcPr>
            <w:tcW w:w="196" w:type="pct"/>
            <w:tcBorders>
              <w:top w:val="nil"/>
              <w:left w:val="nil"/>
              <w:bottom w:val="single" w:sz="4" w:space="0" w:color="auto"/>
              <w:right w:val="single" w:sz="4" w:space="0" w:color="auto"/>
            </w:tcBorders>
            <w:shd w:val="clear" w:color="000000" w:fill="FFFFFF"/>
            <w:vAlign w:val="center"/>
            <w:hideMark/>
          </w:tcPr>
          <w:p w14:paraId="563E7FA9" w14:textId="6E96C8B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6B459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FEB1EC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MIE;MB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A07D8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A1373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7550E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173" w:type="pct"/>
            <w:tcBorders>
              <w:top w:val="nil"/>
              <w:left w:val="nil"/>
              <w:bottom w:val="single" w:sz="4" w:space="0" w:color="auto"/>
              <w:right w:val="single" w:sz="4" w:space="0" w:color="auto"/>
            </w:tcBorders>
            <w:shd w:val="clear" w:color="000000" w:fill="FFFFFF"/>
            <w:vAlign w:val="center"/>
            <w:hideMark/>
          </w:tcPr>
          <w:p w14:paraId="550990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AFDF3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182" w:type="pct"/>
            <w:tcBorders>
              <w:top w:val="nil"/>
              <w:left w:val="nil"/>
              <w:bottom w:val="single" w:sz="4" w:space="0" w:color="auto"/>
              <w:right w:val="single" w:sz="4" w:space="0" w:color="auto"/>
            </w:tcBorders>
            <w:shd w:val="clear" w:color="000000" w:fill="FFFFFF"/>
            <w:vAlign w:val="center"/>
            <w:hideMark/>
          </w:tcPr>
          <w:p w14:paraId="2B759F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173" w:type="pct"/>
            <w:tcBorders>
              <w:top w:val="nil"/>
              <w:left w:val="nil"/>
              <w:bottom w:val="single" w:sz="4" w:space="0" w:color="auto"/>
              <w:right w:val="single" w:sz="4" w:space="0" w:color="auto"/>
            </w:tcBorders>
            <w:shd w:val="clear" w:color="000000" w:fill="FFFFFF"/>
            <w:vAlign w:val="center"/>
            <w:hideMark/>
          </w:tcPr>
          <w:p w14:paraId="5A85EF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F3F84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179" w:type="pct"/>
            <w:tcBorders>
              <w:top w:val="nil"/>
              <w:left w:val="nil"/>
              <w:bottom w:val="single" w:sz="4" w:space="0" w:color="auto"/>
              <w:right w:val="single" w:sz="4" w:space="0" w:color="auto"/>
            </w:tcBorders>
            <w:shd w:val="clear" w:color="000000" w:fill="FFFFFF"/>
            <w:vAlign w:val="center"/>
            <w:hideMark/>
          </w:tcPr>
          <w:p w14:paraId="22C893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173" w:type="pct"/>
            <w:tcBorders>
              <w:top w:val="nil"/>
              <w:left w:val="nil"/>
              <w:bottom w:val="single" w:sz="4" w:space="0" w:color="auto"/>
              <w:right w:val="single" w:sz="4" w:space="0" w:color="auto"/>
            </w:tcBorders>
            <w:shd w:val="clear" w:color="000000" w:fill="FFFFFF"/>
            <w:vAlign w:val="center"/>
            <w:hideMark/>
          </w:tcPr>
          <w:p w14:paraId="03E1CF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8D357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2,240,900</w:t>
            </w:r>
          </w:p>
        </w:tc>
        <w:tc>
          <w:tcPr>
            <w:tcW w:w="233" w:type="pct"/>
            <w:gridSpan w:val="2"/>
            <w:tcBorders>
              <w:top w:val="nil"/>
              <w:left w:val="nil"/>
              <w:bottom w:val="single" w:sz="4" w:space="0" w:color="auto"/>
              <w:right w:val="single" w:sz="4" w:space="0" w:color="auto"/>
            </w:tcBorders>
            <w:shd w:val="clear" w:color="auto" w:fill="auto"/>
            <w:vAlign w:val="center"/>
            <w:hideMark/>
          </w:tcPr>
          <w:p w14:paraId="2ED3FD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6,722,700</w:t>
            </w:r>
          </w:p>
        </w:tc>
        <w:tc>
          <w:tcPr>
            <w:tcW w:w="151" w:type="pct"/>
            <w:gridSpan w:val="2"/>
            <w:tcBorders>
              <w:top w:val="nil"/>
              <w:left w:val="nil"/>
              <w:bottom w:val="single" w:sz="4" w:space="0" w:color="auto"/>
              <w:right w:val="single" w:sz="4" w:space="0" w:color="auto"/>
            </w:tcBorders>
            <w:shd w:val="clear" w:color="auto" w:fill="auto"/>
            <w:vAlign w:val="center"/>
            <w:hideMark/>
          </w:tcPr>
          <w:p w14:paraId="15AAE9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8C791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6,722,700</w:t>
            </w:r>
          </w:p>
        </w:tc>
        <w:tc>
          <w:tcPr>
            <w:tcW w:w="236" w:type="pct"/>
            <w:gridSpan w:val="2"/>
            <w:tcBorders>
              <w:top w:val="nil"/>
              <w:left w:val="nil"/>
              <w:bottom w:val="single" w:sz="4" w:space="0" w:color="auto"/>
              <w:right w:val="single" w:sz="4" w:space="0" w:color="auto"/>
            </w:tcBorders>
            <w:shd w:val="clear" w:color="auto" w:fill="auto"/>
            <w:vAlign w:val="center"/>
            <w:hideMark/>
          </w:tcPr>
          <w:p w14:paraId="7B18E6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6,722,700</w:t>
            </w:r>
          </w:p>
        </w:tc>
        <w:tc>
          <w:tcPr>
            <w:tcW w:w="149" w:type="pct"/>
            <w:gridSpan w:val="2"/>
            <w:tcBorders>
              <w:top w:val="nil"/>
              <w:left w:val="nil"/>
              <w:bottom w:val="single" w:sz="4" w:space="0" w:color="auto"/>
              <w:right w:val="single" w:sz="4" w:space="0" w:color="auto"/>
            </w:tcBorders>
            <w:shd w:val="clear" w:color="auto" w:fill="auto"/>
            <w:vAlign w:val="center"/>
            <w:hideMark/>
          </w:tcPr>
          <w:p w14:paraId="054338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ECBD2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C5194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0AE2E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54B3D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27B68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363B7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AC33DE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875895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9.1.9</w:t>
            </w:r>
          </w:p>
        </w:tc>
        <w:tc>
          <w:tcPr>
            <w:tcW w:w="250" w:type="pct"/>
            <w:tcBorders>
              <w:top w:val="nil"/>
              <w:left w:val="nil"/>
              <w:bottom w:val="single" w:sz="4" w:space="0" w:color="auto"/>
              <w:right w:val="single" w:sz="4" w:space="0" w:color="auto"/>
            </w:tcBorders>
            <w:shd w:val="clear" w:color="000000" w:fill="FFFFFF"/>
            <w:vAlign w:val="center"/>
            <w:hideMark/>
          </w:tcPr>
          <w:p w14:paraId="0021EE8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fushatave ndërgjegjësuese për mirëpërdorimin e sinjalistikës rrugore dhe ndërgjegjësimi i drejtuesve për të mos e drejtuar mjetin në gjendje të dehur apo nën efektin e lëndëve narkotike.</w:t>
            </w:r>
          </w:p>
        </w:tc>
        <w:tc>
          <w:tcPr>
            <w:tcW w:w="196" w:type="pct"/>
            <w:tcBorders>
              <w:top w:val="nil"/>
              <w:left w:val="nil"/>
              <w:bottom w:val="single" w:sz="4" w:space="0" w:color="auto"/>
              <w:right w:val="single" w:sz="4" w:space="0" w:color="auto"/>
            </w:tcBorders>
            <w:shd w:val="clear" w:color="000000" w:fill="FFFFFF"/>
            <w:vAlign w:val="center"/>
            <w:hideMark/>
          </w:tcPr>
          <w:p w14:paraId="30C94FF2" w14:textId="0478239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 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360CBD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21D45D2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B065E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E629E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86E03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173" w:type="pct"/>
            <w:tcBorders>
              <w:top w:val="nil"/>
              <w:left w:val="nil"/>
              <w:bottom w:val="single" w:sz="4" w:space="0" w:color="auto"/>
              <w:right w:val="single" w:sz="4" w:space="0" w:color="auto"/>
            </w:tcBorders>
            <w:shd w:val="clear" w:color="000000" w:fill="FFFFFF"/>
            <w:vAlign w:val="center"/>
            <w:hideMark/>
          </w:tcPr>
          <w:p w14:paraId="0F7CB5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E454B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182" w:type="pct"/>
            <w:tcBorders>
              <w:top w:val="nil"/>
              <w:left w:val="nil"/>
              <w:bottom w:val="single" w:sz="4" w:space="0" w:color="auto"/>
              <w:right w:val="single" w:sz="4" w:space="0" w:color="auto"/>
            </w:tcBorders>
            <w:shd w:val="clear" w:color="000000" w:fill="FFFFFF"/>
            <w:vAlign w:val="center"/>
            <w:hideMark/>
          </w:tcPr>
          <w:p w14:paraId="036E74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173" w:type="pct"/>
            <w:tcBorders>
              <w:top w:val="nil"/>
              <w:left w:val="nil"/>
              <w:bottom w:val="single" w:sz="4" w:space="0" w:color="auto"/>
              <w:right w:val="single" w:sz="4" w:space="0" w:color="auto"/>
            </w:tcBorders>
            <w:shd w:val="clear" w:color="000000" w:fill="FFFFFF"/>
            <w:vAlign w:val="center"/>
            <w:hideMark/>
          </w:tcPr>
          <w:p w14:paraId="3F7BD8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D20A1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179" w:type="pct"/>
            <w:tcBorders>
              <w:top w:val="nil"/>
              <w:left w:val="nil"/>
              <w:bottom w:val="single" w:sz="4" w:space="0" w:color="auto"/>
              <w:right w:val="single" w:sz="4" w:space="0" w:color="auto"/>
            </w:tcBorders>
            <w:shd w:val="clear" w:color="000000" w:fill="FFFFFF"/>
            <w:vAlign w:val="center"/>
            <w:hideMark/>
          </w:tcPr>
          <w:p w14:paraId="37D2D2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173" w:type="pct"/>
            <w:tcBorders>
              <w:top w:val="nil"/>
              <w:left w:val="nil"/>
              <w:bottom w:val="single" w:sz="4" w:space="0" w:color="auto"/>
              <w:right w:val="single" w:sz="4" w:space="0" w:color="auto"/>
            </w:tcBorders>
            <w:shd w:val="clear" w:color="000000" w:fill="FFFFFF"/>
            <w:vAlign w:val="center"/>
            <w:hideMark/>
          </w:tcPr>
          <w:p w14:paraId="2DECB0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C3FC0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2,240,904</w:t>
            </w:r>
          </w:p>
        </w:tc>
        <w:tc>
          <w:tcPr>
            <w:tcW w:w="233" w:type="pct"/>
            <w:gridSpan w:val="2"/>
            <w:tcBorders>
              <w:top w:val="nil"/>
              <w:left w:val="nil"/>
              <w:bottom w:val="single" w:sz="4" w:space="0" w:color="auto"/>
              <w:right w:val="single" w:sz="4" w:space="0" w:color="auto"/>
            </w:tcBorders>
            <w:shd w:val="clear" w:color="auto" w:fill="auto"/>
            <w:vAlign w:val="center"/>
            <w:hideMark/>
          </w:tcPr>
          <w:p w14:paraId="64B70D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6,722,712</w:t>
            </w:r>
          </w:p>
        </w:tc>
        <w:tc>
          <w:tcPr>
            <w:tcW w:w="151" w:type="pct"/>
            <w:gridSpan w:val="2"/>
            <w:tcBorders>
              <w:top w:val="nil"/>
              <w:left w:val="nil"/>
              <w:bottom w:val="single" w:sz="4" w:space="0" w:color="auto"/>
              <w:right w:val="single" w:sz="4" w:space="0" w:color="auto"/>
            </w:tcBorders>
            <w:shd w:val="clear" w:color="auto" w:fill="auto"/>
            <w:vAlign w:val="center"/>
            <w:hideMark/>
          </w:tcPr>
          <w:p w14:paraId="5D7BDE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40717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6,722,712</w:t>
            </w:r>
          </w:p>
        </w:tc>
        <w:tc>
          <w:tcPr>
            <w:tcW w:w="236" w:type="pct"/>
            <w:gridSpan w:val="2"/>
            <w:tcBorders>
              <w:top w:val="nil"/>
              <w:left w:val="nil"/>
              <w:bottom w:val="single" w:sz="4" w:space="0" w:color="auto"/>
              <w:right w:val="single" w:sz="4" w:space="0" w:color="auto"/>
            </w:tcBorders>
            <w:shd w:val="clear" w:color="auto" w:fill="auto"/>
            <w:vAlign w:val="center"/>
            <w:hideMark/>
          </w:tcPr>
          <w:p w14:paraId="4F2CAB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6,722,712</w:t>
            </w:r>
          </w:p>
        </w:tc>
        <w:tc>
          <w:tcPr>
            <w:tcW w:w="149" w:type="pct"/>
            <w:gridSpan w:val="2"/>
            <w:tcBorders>
              <w:top w:val="nil"/>
              <w:left w:val="nil"/>
              <w:bottom w:val="single" w:sz="4" w:space="0" w:color="auto"/>
              <w:right w:val="single" w:sz="4" w:space="0" w:color="auto"/>
            </w:tcBorders>
            <w:shd w:val="clear" w:color="auto" w:fill="auto"/>
            <w:vAlign w:val="center"/>
            <w:hideMark/>
          </w:tcPr>
          <w:p w14:paraId="7FB072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F25BA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6,722,712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57BE8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D8E4A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6C137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D6DCE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8A91C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A8AF2C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F2B187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357757D"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10. Përdorimi i teknologjive të reja për kontrollin e territorit</w:t>
            </w:r>
          </w:p>
        </w:tc>
        <w:tc>
          <w:tcPr>
            <w:tcW w:w="196" w:type="pct"/>
            <w:tcBorders>
              <w:top w:val="nil"/>
              <w:left w:val="nil"/>
              <w:bottom w:val="single" w:sz="4" w:space="0" w:color="auto"/>
              <w:right w:val="single" w:sz="4" w:space="0" w:color="auto"/>
            </w:tcBorders>
            <w:shd w:val="clear" w:color="000000" w:fill="FFFFFF"/>
            <w:vAlign w:val="center"/>
            <w:hideMark/>
          </w:tcPr>
          <w:p w14:paraId="1D42FC7A"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2DDC936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81" w:type="pct"/>
            <w:tcBorders>
              <w:top w:val="nil"/>
              <w:left w:val="nil"/>
              <w:bottom w:val="single" w:sz="4" w:space="0" w:color="auto"/>
              <w:right w:val="single" w:sz="4" w:space="0" w:color="auto"/>
            </w:tcBorders>
            <w:shd w:val="clear" w:color="000000" w:fill="FFFFFF"/>
            <w:hideMark/>
          </w:tcPr>
          <w:p w14:paraId="020FFAB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A12E51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01EBD20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4EE4BD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84477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35AF76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27639E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3CEB1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1B6CFB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EF93B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A5F6F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3A4C53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1D3042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5F7965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4F3968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87567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7B1503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038C1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C70BE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C4B0D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6577E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5A6B0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6BD62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DCC1B9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F8F991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10.1.1</w:t>
            </w:r>
          </w:p>
        </w:tc>
        <w:tc>
          <w:tcPr>
            <w:tcW w:w="250" w:type="pct"/>
            <w:tcBorders>
              <w:top w:val="nil"/>
              <w:left w:val="nil"/>
              <w:bottom w:val="single" w:sz="4" w:space="0" w:color="auto"/>
              <w:right w:val="single" w:sz="4" w:space="0" w:color="auto"/>
            </w:tcBorders>
            <w:shd w:val="clear" w:color="000000" w:fill="FFFFFF"/>
            <w:vAlign w:val="center"/>
            <w:hideMark/>
          </w:tcPr>
          <w:p w14:paraId="72F13CC1"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Pajisja e Policisë së Shtetit me dronë, mjete inteligjente dylbi, GPS, tableta për kontrollin e territorit.</w:t>
            </w:r>
          </w:p>
        </w:tc>
        <w:tc>
          <w:tcPr>
            <w:tcW w:w="196" w:type="pct"/>
            <w:tcBorders>
              <w:top w:val="nil"/>
              <w:left w:val="nil"/>
              <w:bottom w:val="single" w:sz="4" w:space="0" w:color="auto"/>
              <w:right w:val="single" w:sz="4" w:space="0" w:color="auto"/>
            </w:tcBorders>
            <w:shd w:val="clear" w:color="000000" w:fill="FFFFFF"/>
            <w:vAlign w:val="center"/>
            <w:hideMark/>
          </w:tcPr>
          <w:p w14:paraId="2BB4AEE0" w14:textId="3AB7722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4DA59D7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hideMark/>
          </w:tcPr>
          <w:p w14:paraId="6596D31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Donatorë;</w:t>
            </w:r>
            <w:r w:rsidRPr="00531CA9">
              <w:rPr>
                <w:rFonts w:ascii="Arial" w:eastAsia="Times New Roman" w:hAnsi="Arial" w:cs="Arial"/>
                <w:sz w:val="6"/>
                <w:szCs w:val="6"/>
                <w:lang w:eastAsia="sq-AL"/>
              </w:rPr>
              <w:br/>
              <w:t>Institucionet</w:t>
            </w:r>
            <w:r w:rsidRPr="00531CA9">
              <w:rPr>
                <w:rFonts w:ascii="Arial" w:eastAsia="Times New Roman" w:hAnsi="Arial" w:cs="Arial"/>
                <w:sz w:val="6"/>
                <w:szCs w:val="6"/>
                <w:lang w:eastAsia="sq-AL"/>
              </w:rPr>
              <w:br/>
              <w:t>shtetërore në</w:t>
            </w:r>
            <w:r w:rsidRPr="00531CA9">
              <w:rPr>
                <w:rFonts w:ascii="Arial" w:eastAsia="Times New Roman" w:hAnsi="Arial" w:cs="Arial"/>
                <w:sz w:val="6"/>
                <w:szCs w:val="6"/>
                <w:lang w:eastAsia="sq-AL"/>
              </w:rPr>
              <w:br/>
              <w:t>nivel vendor;</w:t>
            </w:r>
            <w:r w:rsidRPr="00531CA9">
              <w:rPr>
                <w:rFonts w:ascii="Arial" w:eastAsia="Times New Roman" w:hAnsi="Arial" w:cs="Arial"/>
                <w:sz w:val="6"/>
                <w:szCs w:val="6"/>
                <w:lang w:eastAsia="sq-AL"/>
              </w:rPr>
              <w:br/>
              <w:t xml:space="preserve">DPPSH-DVP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62E0D8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FC9AF8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75FFD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487F87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188" w:type="pct"/>
            <w:tcBorders>
              <w:top w:val="nil"/>
              <w:left w:val="nil"/>
              <w:bottom w:val="single" w:sz="4" w:space="0" w:color="auto"/>
              <w:right w:val="single" w:sz="4" w:space="0" w:color="auto"/>
            </w:tcBorders>
            <w:shd w:val="clear" w:color="auto" w:fill="auto"/>
            <w:vAlign w:val="center"/>
            <w:hideMark/>
          </w:tcPr>
          <w:p w14:paraId="5F81EE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182" w:type="pct"/>
            <w:tcBorders>
              <w:top w:val="nil"/>
              <w:left w:val="nil"/>
              <w:bottom w:val="single" w:sz="4" w:space="0" w:color="auto"/>
              <w:right w:val="single" w:sz="4" w:space="0" w:color="auto"/>
            </w:tcBorders>
            <w:shd w:val="clear" w:color="auto" w:fill="auto"/>
            <w:vAlign w:val="center"/>
            <w:hideMark/>
          </w:tcPr>
          <w:p w14:paraId="16B699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7635AE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188" w:type="pct"/>
            <w:tcBorders>
              <w:top w:val="nil"/>
              <w:left w:val="nil"/>
              <w:bottom w:val="single" w:sz="4" w:space="0" w:color="auto"/>
              <w:right w:val="single" w:sz="4" w:space="0" w:color="auto"/>
            </w:tcBorders>
            <w:shd w:val="clear" w:color="auto" w:fill="auto"/>
            <w:vAlign w:val="center"/>
            <w:hideMark/>
          </w:tcPr>
          <w:p w14:paraId="0465C4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179" w:type="pct"/>
            <w:tcBorders>
              <w:top w:val="nil"/>
              <w:left w:val="nil"/>
              <w:bottom w:val="single" w:sz="4" w:space="0" w:color="auto"/>
              <w:right w:val="single" w:sz="4" w:space="0" w:color="auto"/>
            </w:tcBorders>
            <w:shd w:val="clear" w:color="auto" w:fill="auto"/>
            <w:vAlign w:val="center"/>
            <w:hideMark/>
          </w:tcPr>
          <w:p w14:paraId="4F3A3D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084663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192" w:type="pct"/>
            <w:tcBorders>
              <w:top w:val="nil"/>
              <w:left w:val="nil"/>
              <w:bottom w:val="single" w:sz="4" w:space="0" w:color="auto"/>
              <w:right w:val="single" w:sz="4" w:space="0" w:color="auto"/>
            </w:tcBorders>
            <w:shd w:val="clear" w:color="auto" w:fill="auto"/>
            <w:vAlign w:val="center"/>
            <w:hideMark/>
          </w:tcPr>
          <w:p w14:paraId="0F618F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CCA73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1" w:type="pct"/>
            <w:gridSpan w:val="2"/>
            <w:tcBorders>
              <w:top w:val="nil"/>
              <w:left w:val="nil"/>
              <w:bottom w:val="single" w:sz="4" w:space="0" w:color="auto"/>
              <w:right w:val="single" w:sz="4" w:space="0" w:color="auto"/>
            </w:tcBorders>
            <w:shd w:val="clear" w:color="auto" w:fill="auto"/>
            <w:vAlign w:val="center"/>
            <w:hideMark/>
          </w:tcPr>
          <w:p w14:paraId="6DAC55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15,000,000</w:t>
            </w:r>
          </w:p>
        </w:tc>
        <w:tc>
          <w:tcPr>
            <w:tcW w:w="234" w:type="pct"/>
            <w:gridSpan w:val="2"/>
            <w:tcBorders>
              <w:top w:val="nil"/>
              <w:left w:val="nil"/>
              <w:bottom w:val="single" w:sz="4" w:space="0" w:color="auto"/>
              <w:right w:val="single" w:sz="4" w:space="0" w:color="auto"/>
            </w:tcBorders>
            <w:shd w:val="clear" w:color="auto" w:fill="auto"/>
            <w:vAlign w:val="center"/>
            <w:hideMark/>
          </w:tcPr>
          <w:p w14:paraId="0759B8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15,000,000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7F73B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49" w:type="pct"/>
            <w:gridSpan w:val="2"/>
            <w:tcBorders>
              <w:top w:val="nil"/>
              <w:left w:val="nil"/>
              <w:bottom w:val="single" w:sz="4" w:space="0" w:color="auto"/>
              <w:right w:val="single" w:sz="4" w:space="0" w:color="auto"/>
            </w:tcBorders>
            <w:shd w:val="clear" w:color="auto" w:fill="auto"/>
            <w:vAlign w:val="center"/>
            <w:hideMark/>
          </w:tcPr>
          <w:p w14:paraId="02B6F5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FEBF5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A368B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986B7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02D6A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9484E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5ECF0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15,000,000</w:t>
            </w:r>
          </w:p>
        </w:tc>
      </w:tr>
      <w:tr w:rsidR="00095C63" w:rsidRPr="00531CA9" w14:paraId="353D612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A4AF9E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10.1.2</w:t>
            </w:r>
          </w:p>
        </w:tc>
        <w:tc>
          <w:tcPr>
            <w:tcW w:w="250" w:type="pct"/>
            <w:tcBorders>
              <w:top w:val="nil"/>
              <w:left w:val="nil"/>
              <w:bottom w:val="single" w:sz="4" w:space="0" w:color="auto"/>
              <w:right w:val="single" w:sz="4" w:space="0" w:color="auto"/>
            </w:tcBorders>
            <w:shd w:val="clear" w:color="auto" w:fill="auto"/>
            <w:vAlign w:val="center"/>
            <w:hideMark/>
          </w:tcPr>
          <w:p w14:paraId="4961AD3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Monitorim i territorit të zonave të mbrojtura sipas metodave dhe informacionit digjitale, etj.</w:t>
            </w:r>
          </w:p>
        </w:tc>
        <w:tc>
          <w:tcPr>
            <w:tcW w:w="196" w:type="pct"/>
            <w:tcBorders>
              <w:top w:val="nil"/>
              <w:left w:val="nil"/>
              <w:bottom w:val="single" w:sz="4" w:space="0" w:color="auto"/>
              <w:right w:val="single" w:sz="4" w:space="0" w:color="auto"/>
            </w:tcBorders>
            <w:shd w:val="clear" w:color="auto" w:fill="auto"/>
            <w:vAlign w:val="center"/>
            <w:hideMark/>
          </w:tcPr>
          <w:p w14:paraId="433F0DD1" w14:textId="6EE5A6F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6501E7E9" w14:textId="23EA9A0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152ABF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MTMT</w:t>
            </w:r>
          </w:p>
        </w:tc>
        <w:tc>
          <w:tcPr>
            <w:tcW w:w="159" w:type="pct"/>
            <w:gridSpan w:val="2"/>
            <w:tcBorders>
              <w:top w:val="nil"/>
              <w:left w:val="nil"/>
              <w:bottom w:val="single" w:sz="4" w:space="0" w:color="auto"/>
              <w:right w:val="single" w:sz="4" w:space="0" w:color="auto"/>
            </w:tcBorders>
            <w:shd w:val="clear" w:color="auto" w:fill="auto"/>
            <w:vAlign w:val="center"/>
            <w:hideMark/>
          </w:tcPr>
          <w:p w14:paraId="23FF3E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1200FB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ACE44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73" w:type="pct"/>
            <w:tcBorders>
              <w:top w:val="nil"/>
              <w:left w:val="nil"/>
              <w:bottom w:val="single" w:sz="4" w:space="0" w:color="auto"/>
              <w:right w:val="single" w:sz="4" w:space="0" w:color="auto"/>
            </w:tcBorders>
            <w:shd w:val="clear" w:color="auto" w:fill="auto"/>
            <w:vAlign w:val="center"/>
            <w:hideMark/>
          </w:tcPr>
          <w:p w14:paraId="661BA8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E1D25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13,000,000</w:t>
            </w:r>
          </w:p>
        </w:tc>
        <w:tc>
          <w:tcPr>
            <w:tcW w:w="182" w:type="pct"/>
            <w:tcBorders>
              <w:top w:val="nil"/>
              <w:left w:val="nil"/>
              <w:bottom w:val="single" w:sz="4" w:space="0" w:color="auto"/>
              <w:right w:val="single" w:sz="4" w:space="0" w:color="auto"/>
            </w:tcBorders>
            <w:shd w:val="clear" w:color="auto" w:fill="auto"/>
            <w:vAlign w:val="center"/>
            <w:hideMark/>
          </w:tcPr>
          <w:p w14:paraId="4F42CC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3" w:type="pct"/>
            <w:tcBorders>
              <w:top w:val="nil"/>
              <w:left w:val="nil"/>
              <w:bottom w:val="single" w:sz="4" w:space="0" w:color="auto"/>
              <w:right w:val="single" w:sz="4" w:space="0" w:color="auto"/>
            </w:tcBorders>
            <w:shd w:val="clear" w:color="auto" w:fill="auto"/>
            <w:vAlign w:val="center"/>
            <w:hideMark/>
          </w:tcPr>
          <w:p w14:paraId="50A2B7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D5AF4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15,800,000</w:t>
            </w:r>
          </w:p>
        </w:tc>
        <w:tc>
          <w:tcPr>
            <w:tcW w:w="179" w:type="pct"/>
            <w:tcBorders>
              <w:top w:val="nil"/>
              <w:left w:val="nil"/>
              <w:bottom w:val="single" w:sz="4" w:space="0" w:color="auto"/>
              <w:right w:val="single" w:sz="4" w:space="0" w:color="auto"/>
            </w:tcBorders>
            <w:shd w:val="clear" w:color="auto" w:fill="auto"/>
            <w:vAlign w:val="center"/>
            <w:hideMark/>
          </w:tcPr>
          <w:p w14:paraId="755CC5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173" w:type="pct"/>
            <w:tcBorders>
              <w:top w:val="nil"/>
              <w:left w:val="nil"/>
              <w:bottom w:val="single" w:sz="4" w:space="0" w:color="auto"/>
              <w:right w:val="single" w:sz="4" w:space="0" w:color="auto"/>
            </w:tcBorders>
            <w:shd w:val="clear" w:color="auto" w:fill="auto"/>
            <w:vAlign w:val="center"/>
            <w:hideMark/>
          </w:tcPr>
          <w:p w14:paraId="031107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F468D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09C18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F6341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DC490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8F30D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F5778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9A92A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44,700,000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19C917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2882A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4CDAB7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DCCAB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2FD263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CBC40E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EC602F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lastRenderedPageBreak/>
              <w:t>10.1.3</w:t>
            </w:r>
          </w:p>
        </w:tc>
        <w:tc>
          <w:tcPr>
            <w:tcW w:w="250" w:type="pct"/>
            <w:tcBorders>
              <w:top w:val="nil"/>
              <w:left w:val="nil"/>
              <w:bottom w:val="single" w:sz="4" w:space="0" w:color="auto"/>
              <w:right w:val="single" w:sz="4" w:space="0" w:color="auto"/>
            </w:tcBorders>
            <w:shd w:val="clear" w:color="000000" w:fill="FFFFFF"/>
            <w:noWrap/>
            <w:vAlign w:val="center"/>
            <w:hideMark/>
          </w:tcPr>
          <w:p w14:paraId="5D6CB517" w14:textId="77777777" w:rsidR="00095C63" w:rsidRPr="00531CA9" w:rsidRDefault="00095C63" w:rsidP="00095C63">
            <w:pPr>
              <w:spacing w:after="0" w:line="240" w:lineRule="auto"/>
              <w:jc w:val="both"/>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Riinxhinerimi i shërbimeve publike në bashkëpunim me AKSHI-in të cilat ofrohen nga Policia e Shtetit apo Gjendja Civile </w:t>
            </w:r>
          </w:p>
        </w:tc>
        <w:tc>
          <w:tcPr>
            <w:tcW w:w="196" w:type="pct"/>
            <w:tcBorders>
              <w:top w:val="nil"/>
              <w:left w:val="nil"/>
              <w:bottom w:val="single" w:sz="4" w:space="0" w:color="auto"/>
              <w:right w:val="single" w:sz="4" w:space="0" w:color="auto"/>
            </w:tcBorders>
            <w:shd w:val="clear" w:color="000000" w:fill="FFFFFF"/>
            <w:vAlign w:val="center"/>
            <w:hideMark/>
          </w:tcPr>
          <w:p w14:paraId="2E6C1AC2" w14:textId="434935E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044B51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87FB157" w14:textId="78AE6A8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DPPSH;</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AKSHI;</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BASHKËQEVERISJA</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35C3424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noWrap/>
            <w:vAlign w:val="center"/>
            <w:hideMark/>
          </w:tcPr>
          <w:p w14:paraId="1ED2784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B5E32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173" w:type="pct"/>
            <w:tcBorders>
              <w:top w:val="nil"/>
              <w:left w:val="nil"/>
              <w:bottom w:val="single" w:sz="4" w:space="0" w:color="auto"/>
              <w:right w:val="single" w:sz="4" w:space="0" w:color="auto"/>
            </w:tcBorders>
            <w:shd w:val="clear" w:color="000000" w:fill="FFFFFF"/>
            <w:vAlign w:val="center"/>
            <w:hideMark/>
          </w:tcPr>
          <w:p w14:paraId="37BECE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DF4F3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182" w:type="pct"/>
            <w:tcBorders>
              <w:top w:val="nil"/>
              <w:left w:val="nil"/>
              <w:bottom w:val="single" w:sz="4" w:space="0" w:color="auto"/>
              <w:right w:val="single" w:sz="4" w:space="0" w:color="auto"/>
            </w:tcBorders>
            <w:shd w:val="clear" w:color="000000" w:fill="FFFFFF"/>
            <w:vAlign w:val="center"/>
            <w:hideMark/>
          </w:tcPr>
          <w:p w14:paraId="2931BA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173" w:type="pct"/>
            <w:tcBorders>
              <w:top w:val="nil"/>
              <w:left w:val="nil"/>
              <w:bottom w:val="single" w:sz="4" w:space="0" w:color="auto"/>
              <w:right w:val="single" w:sz="4" w:space="0" w:color="auto"/>
            </w:tcBorders>
            <w:shd w:val="clear" w:color="000000" w:fill="FFFFFF"/>
            <w:vAlign w:val="center"/>
            <w:hideMark/>
          </w:tcPr>
          <w:p w14:paraId="73C408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27918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179" w:type="pct"/>
            <w:tcBorders>
              <w:top w:val="nil"/>
              <w:left w:val="nil"/>
              <w:bottom w:val="single" w:sz="4" w:space="0" w:color="auto"/>
              <w:right w:val="single" w:sz="4" w:space="0" w:color="auto"/>
            </w:tcBorders>
            <w:shd w:val="clear" w:color="000000" w:fill="FFFFFF"/>
            <w:vAlign w:val="center"/>
            <w:hideMark/>
          </w:tcPr>
          <w:p w14:paraId="3AAC10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173" w:type="pct"/>
            <w:tcBorders>
              <w:top w:val="nil"/>
              <w:left w:val="nil"/>
              <w:bottom w:val="single" w:sz="4" w:space="0" w:color="auto"/>
              <w:right w:val="single" w:sz="4" w:space="0" w:color="auto"/>
            </w:tcBorders>
            <w:shd w:val="clear" w:color="000000" w:fill="FFFFFF"/>
            <w:vAlign w:val="center"/>
            <w:hideMark/>
          </w:tcPr>
          <w:p w14:paraId="75F485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0A7F2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5,577,700</w:t>
            </w:r>
          </w:p>
        </w:tc>
        <w:tc>
          <w:tcPr>
            <w:tcW w:w="233" w:type="pct"/>
            <w:gridSpan w:val="2"/>
            <w:tcBorders>
              <w:top w:val="nil"/>
              <w:left w:val="nil"/>
              <w:bottom w:val="single" w:sz="4" w:space="0" w:color="auto"/>
              <w:right w:val="single" w:sz="4" w:space="0" w:color="auto"/>
            </w:tcBorders>
            <w:shd w:val="clear" w:color="auto" w:fill="auto"/>
            <w:vAlign w:val="center"/>
            <w:hideMark/>
          </w:tcPr>
          <w:p w14:paraId="061BE3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16,733,100</w:t>
            </w:r>
          </w:p>
        </w:tc>
        <w:tc>
          <w:tcPr>
            <w:tcW w:w="151" w:type="pct"/>
            <w:gridSpan w:val="2"/>
            <w:tcBorders>
              <w:top w:val="nil"/>
              <w:left w:val="nil"/>
              <w:bottom w:val="single" w:sz="4" w:space="0" w:color="auto"/>
              <w:right w:val="single" w:sz="4" w:space="0" w:color="auto"/>
            </w:tcBorders>
            <w:shd w:val="clear" w:color="auto" w:fill="auto"/>
            <w:vAlign w:val="center"/>
            <w:hideMark/>
          </w:tcPr>
          <w:p w14:paraId="76FFAE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9CBD7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16,733,100</w:t>
            </w:r>
          </w:p>
        </w:tc>
        <w:tc>
          <w:tcPr>
            <w:tcW w:w="236" w:type="pct"/>
            <w:gridSpan w:val="2"/>
            <w:tcBorders>
              <w:top w:val="nil"/>
              <w:left w:val="nil"/>
              <w:bottom w:val="single" w:sz="4" w:space="0" w:color="auto"/>
              <w:right w:val="single" w:sz="4" w:space="0" w:color="auto"/>
            </w:tcBorders>
            <w:shd w:val="clear" w:color="auto" w:fill="auto"/>
            <w:vAlign w:val="center"/>
            <w:hideMark/>
          </w:tcPr>
          <w:p w14:paraId="2C0756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16,733,100</w:t>
            </w:r>
          </w:p>
        </w:tc>
        <w:tc>
          <w:tcPr>
            <w:tcW w:w="149" w:type="pct"/>
            <w:gridSpan w:val="2"/>
            <w:tcBorders>
              <w:top w:val="nil"/>
              <w:left w:val="nil"/>
              <w:bottom w:val="single" w:sz="4" w:space="0" w:color="auto"/>
              <w:right w:val="single" w:sz="4" w:space="0" w:color="auto"/>
            </w:tcBorders>
            <w:shd w:val="clear" w:color="auto" w:fill="auto"/>
            <w:vAlign w:val="center"/>
            <w:hideMark/>
          </w:tcPr>
          <w:p w14:paraId="307F58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06C2E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16,733,100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12FE1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4E4DC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AE79F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2E678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EB47A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0E825C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D12F6F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10.1.4</w:t>
            </w:r>
          </w:p>
        </w:tc>
        <w:tc>
          <w:tcPr>
            <w:tcW w:w="250" w:type="pct"/>
            <w:tcBorders>
              <w:top w:val="nil"/>
              <w:left w:val="nil"/>
              <w:bottom w:val="single" w:sz="4" w:space="0" w:color="auto"/>
              <w:right w:val="single" w:sz="4" w:space="0" w:color="auto"/>
            </w:tcBorders>
            <w:shd w:val="clear" w:color="000000" w:fill="FFFFFF"/>
            <w:noWrap/>
            <w:vAlign w:val="center"/>
            <w:hideMark/>
          </w:tcPr>
          <w:p w14:paraId="5B9A71F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Studimi i fizibilitetit për pajisjen me kamera sigurie.</w:t>
            </w:r>
          </w:p>
        </w:tc>
        <w:tc>
          <w:tcPr>
            <w:tcW w:w="196" w:type="pct"/>
            <w:tcBorders>
              <w:top w:val="nil"/>
              <w:left w:val="nil"/>
              <w:bottom w:val="single" w:sz="4" w:space="0" w:color="auto"/>
              <w:right w:val="single" w:sz="4" w:space="0" w:color="auto"/>
            </w:tcBorders>
            <w:shd w:val="clear" w:color="000000" w:fill="FFFFFF"/>
            <w:vAlign w:val="center"/>
            <w:hideMark/>
          </w:tcPr>
          <w:p w14:paraId="4F142A10" w14:textId="7BFB0F1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91604AR</w:t>
            </w:r>
          </w:p>
        </w:tc>
        <w:tc>
          <w:tcPr>
            <w:tcW w:w="204" w:type="pct"/>
            <w:tcBorders>
              <w:top w:val="nil"/>
              <w:left w:val="nil"/>
              <w:bottom w:val="single" w:sz="4" w:space="0" w:color="auto"/>
              <w:right w:val="single" w:sz="4" w:space="0" w:color="auto"/>
            </w:tcBorders>
            <w:shd w:val="clear" w:color="000000" w:fill="FFFFFF"/>
            <w:vAlign w:val="center"/>
            <w:hideMark/>
          </w:tcPr>
          <w:p w14:paraId="539E8D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49E41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463BC10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noWrap/>
            <w:vAlign w:val="center"/>
            <w:hideMark/>
          </w:tcPr>
          <w:p w14:paraId="7D69CB4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EA8BF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173" w:type="pct"/>
            <w:tcBorders>
              <w:top w:val="nil"/>
              <w:left w:val="nil"/>
              <w:bottom w:val="single" w:sz="4" w:space="0" w:color="auto"/>
              <w:right w:val="single" w:sz="4" w:space="0" w:color="auto"/>
            </w:tcBorders>
            <w:shd w:val="clear" w:color="000000" w:fill="FFFFFF"/>
            <w:vAlign w:val="center"/>
            <w:hideMark/>
          </w:tcPr>
          <w:p w14:paraId="0ABD23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4FE79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182" w:type="pct"/>
            <w:tcBorders>
              <w:top w:val="nil"/>
              <w:left w:val="nil"/>
              <w:bottom w:val="single" w:sz="4" w:space="0" w:color="auto"/>
              <w:right w:val="single" w:sz="4" w:space="0" w:color="auto"/>
            </w:tcBorders>
            <w:shd w:val="clear" w:color="000000" w:fill="FFFFFF"/>
            <w:vAlign w:val="center"/>
            <w:hideMark/>
          </w:tcPr>
          <w:p w14:paraId="017DDF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173" w:type="pct"/>
            <w:tcBorders>
              <w:top w:val="nil"/>
              <w:left w:val="nil"/>
              <w:bottom w:val="single" w:sz="4" w:space="0" w:color="auto"/>
              <w:right w:val="single" w:sz="4" w:space="0" w:color="auto"/>
            </w:tcBorders>
            <w:shd w:val="clear" w:color="000000" w:fill="FFFFFF"/>
            <w:vAlign w:val="center"/>
            <w:hideMark/>
          </w:tcPr>
          <w:p w14:paraId="5505F9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14247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179" w:type="pct"/>
            <w:tcBorders>
              <w:top w:val="nil"/>
              <w:left w:val="nil"/>
              <w:bottom w:val="single" w:sz="4" w:space="0" w:color="auto"/>
              <w:right w:val="single" w:sz="4" w:space="0" w:color="auto"/>
            </w:tcBorders>
            <w:shd w:val="clear" w:color="000000" w:fill="FFFFFF"/>
            <w:vAlign w:val="center"/>
            <w:hideMark/>
          </w:tcPr>
          <w:p w14:paraId="46C372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173" w:type="pct"/>
            <w:tcBorders>
              <w:top w:val="nil"/>
              <w:left w:val="nil"/>
              <w:bottom w:val="single" w:sz="4" w:space="0" w:color="auto"/>
              <w:right w:val="single" w:sz="4" w:space="0" w:color="auto"/>
            </w:tcBorders>
            <w:shd w:val="clear" w:color="000000" w:fill="FFFFFF"/>
            <w:vAlign w:val="center"/>
            <w:hideMark/>
          </w:tcPr>
          <w:p w14:paraId="530ECE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A08D3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21,111,120</w:t>
            </w:r>
          </w:p>
        </w:tc>
        <w:tc>
          <w:tcPr>
            <w:tcW w:w="233" w:type="pct"/>
            <w:gridSpan w:val="2"/>
            <w:tcBorders>
              <w:top w:val="nil"/>
              <w:left w:val="nil"/>
              <w:bottom w:val="single" w:sz="4" w:space="0" w:color="auto"/>
              <w:right w:val="single" w:sz="4" w:space="0" w:color="auto"/>
            </w:tcBorders>
            <w:shd w:val="clear" w:color="auto" w:fill="auto"/>
            <w:vAlign w:val="center"/>
            <w:hideMark/>
          </w:tcPr>
          <w:p w14:paraId="3F950B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63,333,360</w:t>
            </w:r>
          </w:p>
        </w:tc>
        <w:tc>
          <w:tcPr>
            <w:tcW w:w="151" w:type="pct"/>
            <w:gridSpan w:val="2"/>
            <w:tcBorders>
              <w:top w:val="nil"/>
              <w:left w:val="nil"/>
              <w:bottom w:val="single" w:sz="4" w:space="0" w:color="auto"/>
              <w:right w:val="single" w:sz="4" w:space="0" w:color="auto"/>
            </w:tcBorders>
            <w:shd w:val="clear" w:color="auto" w:fill="auto"/>
            <w:vAlign w:val="center"/>
            <w:hideMark/>
          </w:tcPr>
          <w:p w14:paraId="53D541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73A93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63,333,360</w:t>
            </w:r>
          </w:p>
        </w:tc>
        <w:tc>
          <w:tcPr>
            <w:tcW w:w="236" w:type="pct"/>
            <w:gridSpan w:val="2"/>
            <w:tcBorders>
              <w:top w:val="nil"/>
              <w:left w:val="nil"/>
              <w:bottom w:val="single" w:sz="4" w:space="0" w:color="auto"/>
              <w:right w:val="single" w:sz="4" w:space="0" w:color="auto"/>
            </w:tcBorders>
            <w:shd w:val="clear" w:color="auto" w:fill="auto"/>
            <w:vAlign w:val="center"/>
            <w:hideMark/>
          </w:tcPr>
          <w:p w14:paraId="5D37F2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63,333,360</w:t>
            </w:r>
          </w:p>
        </w:tc>
        <w:tc>
          <w:tcPr>
            <w:tcW w:w="149" w:type="pct"/>
            <w:gridSpan w:val="2"/>
            <w:tcBorders>
              <w:top w:val="nil"/>
              <w:left w:val="nil"/>
              <w:bottom w:val="single" w:sz="4" w:space="0" w:color="auto"/>
              <w:right w:val="single" w:sz="4" w:space="0" w:color="auto"/>
            </w:tcBorders>
            <w:shd w:val="clear" w:color="auto" w:fill="auto"/>
            <w:vAlign w:val="center"/>
            <w:hideMark/>
          </w:tcPr>
          <w:p w14:paraId="4660FF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2371A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63,333,360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70D39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170CC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F61BA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32A06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E5368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416192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4FE7B6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31D09055" w14:textId="443B64D5"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sidRPr="00531CA9">
              <w:rPr>
                <w:rFonts w:ascii="Arial" w:eastAsia="Times New Roman" w:hAnsi="Arial" w:cs="Arial"/>
                <w:b/>
                <w:bCs/>
                <w:color w:val="FF0000"/>
                <w:sz w:val="6"/>
                <w:szCs w:val="6"/>
                <w:lang w:eastAsia="sq-AL"/>
              </w:rPr>
              <w:t>objektivi</w:t>
            </w:r>
            <w:r w:rsidR="00D862F5">
              <w:rPr>
                <w:rFonts w:ascii="Arial" w:eastAsia="Times New Roman" w:hAnsi="Arial" w:cs="Arial"/>
                <w:b/>
                <w:bCs/>
                <w:color w:val="FF0000"/>
                <w:sz w:val="6"/>
                <w:szCs w:val="6"/>
                <w:lang w:eastAsia="sq-AL"/>
              </w:rPr>
              <w:t>t</w:t>
            </w:r>
            <w:r w:rsidR="00D862F5" w:rsidRPr="00531CA9">
              <w:rPr>
                <w:rFonts w:ascii="Arial" w:eastAsia="Times New Roman" w:hAnsi="Arial" w:cs="Arial"/>
                <w:b/>
                <w:bCs/>
                <w:color w:val="FF0000"/>
                <w:sz w:val="6"/>
                <w:szCs w:val="6"/>
                <w:lang w:eastAsia="sq-AL"/>
              </w:rPr>
              <w:t xml:space="preserve"> specifik </w:t>
            </w:r>
            <w:r w:rsidRPr="00531CA9">
              <w:rPr>
                <w:rFonts w:ascii="Arial" w:eastAsia="Times New Roman" w:hAnsi="Arial" w:cs="Arial"/>
                <w:b/>
                <w:bCs/>
                <w:color w:val="FF0000"/>
                <w:sz w:val="6"/>
                <w:szCs w:val="6"/>
                <w:lang w:eastAsia="sq-AL"/>
              </w:rPr>
              <w:t>1.3</w:t>
            </w:r>
          </w:p>
        </w:tc>
        <w:tc>
          <w:tcPr>
            <w:tcW w:w="196" w:type="pct"/>
            <w:tcBorders>
              <w:top w:val="nil"/>
              <w:left w:val="nil"/>
              <w:bottom w:val="single" w:sz="4" w:space="0" w:color="auto"/>
              <w:right w:val="single" w:sz="4" w:space="0" w:color="auto"/>
            </w:tcBorders>
            <w:shd w:val="clear" w:color="000000" w:fill="FFFFFF"/>
            <w:vAlign w:val="center"/>
            <w:hideMark/>
          </w:tcPr>
          <w:p w14:paraId="293DE10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5EE7C5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69251BA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FA2ADC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2EF1C2E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0BCDD07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2,678,834,314</w:t>
            </w:r>
          </w:p>
        </w:tc>
        <w:tc>
          <w:tcPr>
            <w:tcW w:w="173" w:type="pct"/>
            <w:tcBorders>
              <w:top w:val="nil"/>
              <w:left w:val="nil"/>
              <w:bottom w:val="single" w:sz="4" w:space="0" w:color="auto"/>
              <w:right w:val="single" w:sz="4" w:space="0" w:color="auto"/>
            </w:tcBorders>
            <w:shd w:val="clear" w:color="000000" w:fill="FFFFFF"/>
            <w:vAlign w:val="center"/>
            <w:hideMark/>
          </w:tcPr>
          <w:p w14:paraId="71C3047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5,737,318</w:t>
            </w:r>
          </w:p>
        </w:tc>
        <w:tc>
          <w:tcPr>
            <w:tcW w:w="188" w:type="pct"/>
            <w:tcBorders>
              <w:top w:val="nil"/>
              <w:left w:val="nil"/>
              <w:bottom w:val="single" w:sz="4" w:space="0" w:color="auto"/>
              <w:right w:val="single" w:sz="4" w:space="0" w:color="auto"/>
            </w:tcBorders>
            <w:shd w:val="clear" w:color="000000" w:fill="FFFFFF"/>
            <w:vAlign w:val="center"/>
            <w:hideMark/>
          </w:tcPr>
          <w:p w14:paraId="618F8C5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2,684,571,632</w:t>
            </w:r>
          </w:p>
        </w:tc>
        <w:tc>
          <w:tcPr>
            <w:tcW w:w="182" w:type="pct"/>
            <w:tcBorders>
              <w:top w:val="nil"/>
              <w:left w:val="nil"/>
              <w:bottom w:val="single" w:sz="4" w:space="0" w:color="auto"/>
              <w:right w:val="single" w:sz="4" w:space="0" w:color="auto"/>
            </w:tcBorders>
            <w:shd w:val="clear" w:color="000000" w:fill="FFFFFF"/>
            <w:vAlign w:val="center"/>
            <w:hideMark/>
          </w:tcPr>
          <w:p w14:paraId="5B07E58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2,709,630,504</w:t>
            </w:r>
          </w:p>
        </w:tc>
        <w:tc>
          <w:tcPr>
            <w:tcW w:w="173" w:type="pct"/>
            <w:tcBorders>
              <w:top w:val="nil"/>
              <w:left w:val="nil"/>
              <w:bottom w:val="single" w:sz="4" w:space="0" w:color="auto"/>
              <w:right w:val="single" w:sz="4" w:space="0" w:color="auto"/>
            </w:tcBorders>
            <w:shd w:val="clear" w:color="000000" w:fill="FFFFFF"/>
            <w:vAlign w:val="center"/>
            <w:hideMark/>
          </w:tcPr>
          <w:p w14:paraId="58FC886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5,191,291</w:t>
            </w:r>
          </w:p>
        </w:tc>
        <w:tc>
          <w:tcPr>
            <w:tcW w:w="188" w:type="pct"/>
            <w:tcBorders>
              <w:top w:val="nil"/>
              <w:left w:val="nil"/>
              <w:bottom w:val="single" w:sz="4" w:space="0" w:color="auto"/>
              <w:right w:val="single" w:sz="4" w:space="0" w:color="auto"/>
            </w:tcBorders>
            <w:shd w:val="clear" w:color="000000" w:fill="FFFFFF"/>
            <w:vAlign w:val="center"/>
            <w:hideMark/>
          </w:tcPr>
          <w:p w14:paraId="6B0927D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2,714,821,796</w:t>
            </w:r>
          </w:p>
        </w:tc>
        <w:tc>
          <w:tcPr>
            <w:tcW w:w="179" w:type="pct"/>
            <w:tcBorders>
              <w:top w:val="nil"/>
              <w:left w:val="nil"/>
              <w:bottom w:val="single" w:sz="4" w:space="0" w:color="auto"/>
              <w:right w:val="single" w:sz="4" w:space="0" w:color="auto"/>
            </w:tcBorders>
            <w:shd w:val="clear" w:color="000000" w:fill="FFFFFF"/>
            <w:vAlign w:val="center"/>
            <w:hideMark/>
          </w:tcPr>
          <w:p w14:paraId="594A2FD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2,707,892,409</w:t>
            </w:r>
          </w:p>
        </w:tc>
        <w:tc>
          <w:tcPr>
            <w:tcW w:w="173" w:type="pct"/>
            <w:tcBorders>
              <w:top w:val="nil"/>
              <w:left w:val="nil"/>
              <w:bottom w:val="single" w:sz="4" w:space="0" w:color="auto"/>
              <w:right w:val="single" w:sz="4" w:space="0" w:color="auto"/>
            </w:tcBorders>
            <w:shd w:val="clear" w:color="000000" w:fill="FFFFFF"/>
            <w:vAlign w:val="center"/>
            <w:hideMark/>
          </w:tcPr>
          <w:p w14:paraId="0E19D83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5,235,122</w:t>
            </w:r>
          </w:p>
        </w:tc>
        <w:tc>
          <w:tcPr>
            <w:tcW w:w="192" w:type="pct"/>
            <w:tcBorders>
              <w:top w:val="nil"/>
              <w:left w:val="nil"/>
              <w:bottom w:val="single" w:sz="4" w:space="0" w:color="auto"/>
              <w:right w:val="single" w:sz="4" w:space="0" w:color="auto"/>
            </w:tcBorders>
            <w:shd w:val="clear" w:color="000000" w:fill="FFFFFF"/>
            <w:vAlign w:val="center"/>
            <w:hideMark/>
          </w:tcPr>
          <w:p w14:paraId="1088AE0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2,713,127,530</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6688A8D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8,096,357,226</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3C234B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16,163,731</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6C6C5C6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8,112,520,958</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42240D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8,096,357,226</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11EA5D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1,163,731</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FCDF1B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8,097,520,958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ABFD36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C1ED3E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5B50CA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DB34F8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2FF380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15,000,000</w:t>
            </w:r>
          </w:p>
        </w:tc>
      </w:tr>
      <w:tr w:rsidR="00095C63" w:rsidRPr="00531CA9" w14:paraId="43A71FA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noWrap/>
            <w:vAlign w:val="center"/>
            <w:hideMark/>
          </w:tcPr>
          <w:p w14:paraId="7ED08DA3"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50" w:type="pct"/>
            <w:tcBorders>
              <w:top w:val="nil"/>
              <w:left w:val="nil"/>
              <w:bottom w:val="single" w:sz="4" w:space="0" w:color="auto"/>
              <w:right w:val="single" w:sz="4" w:space="0" w:color="auto"/>
            </w:tcBorders>
            <w:shd w:val="clear" w:color="000000" w:fill="C6E0B4"/>
            <w:vAlign w:val="center"/>
            <w:hideMark/>
          </w:tcPr>
          <w:p w14:paraId="21D6B28F" w14:textId="47714BD5"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w:t>
            </w:r>
            <w:r w:rsidRPr="00531CA9">
              <w:rPr>
                <w:rFonts w:ascii="Arial" w:eastAsia="Times New Roman" w:hAnsi="Arial" w:cs="Arial"/>
                <w:b/>
                <w:bCs/>
                <w:color w:val="FF0000"/>
                <w:sz w:val="6"/>
                <w:szCs w:val="6"/>
                <w:lang w:eastAsia="sq-AL"/>
              </w:rPr>
              <w:t xml:space="preserve"> totale </w:t>
            </w:r>
            <w:r w:rsidR="00D019AB">
              <w:rPr>
                <w:rFonts w:ascii="Arial" w:eastAsia="Times New Roman" w:hAnsi="Arial" w:cs="Arial"/>
                <w:b/>
                <w:bCs/>
                <w:color w:val="FF0000"/>
                <w:sz w:val="6"/>
                <w:szCs w:val="6"/>
                <w:lang w:eastAsia="sq-AL"/>
              </w:rPr>
              <w:t>e</w:t>
            </w:r>
            <w:r w:rsidR="00D862F5">
              <w:rPr>
                <w:rFonts w:ascii="Arial" w:eastAsia="Times New Roman" w:hAnsi="Arial" w:cs="Arial"/>
                <w:b/>
                <w:bCs/>
                <w:color w:val="FF0000"/>
                <w:sz w:val="6"/>
                <w:szCs w:val="6"/>
                <w:lang w:eastAsia="sq-AL"/>
              </w:rPr>
              <w:t xml:space="preserve"> </w:t>
            </w:r>
            <w:r w:rsidR="00D019AB" w:rsidRPr="00531CA9">
              <w:rPr>
                <w:rFonts w:ascii="Arial" w:eastAsia="Times New Roman" w:hAnsi="Arial" w:cs="Arial"/>
                <w:b/>
                <w:bCs/>
                <w:color w:val="FF0000"/>
                <w:sz w:val="6"/>
                <w:szCs w:val="6"/>
                <w:lang w:eastAsia="sq-AL"/>
              </w:rPr>
              <w:t>qëllimi</w:t>
            </w:r>
            <w:r w:rsidR="00D019AB">
              <w:rPr>
                <w:rFonts w:ascii="Arial" w:eastAsia="Times New Roman" w:hAnsi="Arial" w:cs="Arial"/>
                <w:b/>
                <w:bCs/>
                <w:color w:val="FF0000"/>
                <w:sz w:val="6"/>
                <w:szCs w:val="6"/>
                <w:lang w:eastAsia="sq-AL"/>
              </w:rPr>
              <w:t>t</w:t>
            </w:r>
            <w:r w:rsidR="00D019AB" w:rsidRPr="00531CA9">
              <w:rPr>
                <w:rFonts w:ascii="Arial" w:eastAsia="Times New Roman" w:hAnsi="Arial" w:cs="Arial"/>
                <w:b/>
                <w:bCs/>
                <w:color w:val="FF0000"/>
                <w:sz w:val="6"/>
                <w:szCs w:val="6"/>
                <w:lang w:eastAsia="sq-AL"/>
              </w:rPr>
              <w:t xml:space="preserve"> </w:t>
            </w:r>
            <w:r w:rsidR="00D019AB">
              <w:rPr>
                <w:rFonts w:ascii="Arial" w:eastAsia="Times New Roman" w:hAnsi="Arial" w:cs="Arial"/>
                <w:b/>
                <w:bCs/>
                <w:color w:val="FF0000"/>
                <w:sz w:val="6"/>
                <w:szCs w:val="6"/>
                <w:lang w:eastAsia="sq-AL"/>
              </w:rPr>
              <w:t>të</w:t>
            </w:r>
            <w:r w:rsidR="00D019AB" w:rsidRPr="00531CA9">
              <w:rPr>
                <w:rFonts w:ascii="Arial" w:eastAsia="Times New Roman" w:hAnsi="Arial" w:cs="Arial"/>
                <w:b/>
                <w:bCs/>
                <w:color w:val="FF0000"/>
                <w:sz w:val="6"/>
                <w:szCs w:val="6"/>
                <w:lang w:eastAsia="sq-AL"/>
              </w:rPr>
              <w:t xml:space="preserve"> politikës </w:t>
            </w:r>
            <w:r w:rsidRPr="00531CA9">
              <w:rPr>
                <w:rFonts w:ascii="Arial" w:eastAsia="Times New Roman" w:hAnsi="Arial" w:cs="Arial"/>
                <w:b/>
                <w:bCs/>
                <w:color w:val="FF0000"/>
                <w:sz w:val="6"/>
                <w:szCs w:val="6"/>
                <w:lang w:eastAsia="sq-AL"/>
              </w:rPr>
              <w:t>I (objektiv</w:t>
            </w:r>
            <w:r w:rsidR="00D862F5">
              <w:rPr>
                <w:rFonts w:ascii="Arial" w:eastAsia="Times New Roman" w:hAnsi="Arial" w:cs="Arial"/>
                <w:b/>
                <w:bCs/>
                <w:color w:val="FF0000"/>
                <w:sz w:val="6"/>
                <w:szCs w:val="6"/>
                <w:lang w:eastAsia="sq-AL"/>
              </w:rPr>
              <w:t>i</w:t>
            </w:r>
            <w:r w:rsidRPr="00531CA9">
              <w:rPr>
                <w:rFonts w:ascii="Arial" w:eastAsia="Times New Roman" w:hAnsi="Arial" w:cs="Arial"/>
                <w:b/>
                <w:bCs/>
                <w:color w:val="FF0000"/>
                <w:sz w:val="6"/>
                <w:szCs w:val="6"/>
                <w:lang w:eastAsia="sq-AL"/>
              </w:rPr>
              <w:t xml:space="preserve"> specifik 1.1+1.2+1.3)</w:t>
            </w:r>
          </w:p>
        </w:tc>
        <w:tc>
          <w:tcPr>
            <w:tcW w:w="196" w:type="pct"/>
            <w:tcBorders>
              <w:top w:val="nil"/>
              <w:left w:val="nil"/>
              <w:bottom w:val="single" w:sz="4" w:space="0" w:color="auto"/>
              <w:right w:val="single" w:sz="4" w:space="0" w:color="auto"/>
            </w:tcBorders>
            <w:shd w:val="clear" w:color="000000" w:fill="C6E0B4"/>
            <w:vAlign w:val="center"/>
            <w:hideMark/>
          </w:tcPr>
          <w:p w14:paraId="448CD3AB"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69A1180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C6E0B4"/>
            <w:vAlign w:val="center"/>
            <w:hideMark/>
          </w:tcPr>
          <w:p w14:paraId="64243E6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C6E0B4"/>
            <w:vAlign w:val="center"/>
            <w:hideMark/>
          </w:tcPr>
          <w:p w14:paraId="5D7BD30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C6E0B4"/>
            <w:vAlign w:val="center"/>
            <w:hideMark/>
          </w:tcPr>
          <w:p w14:paraId="725BC84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461F14A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4,074,461,260</w:t>
            </w:r>
          </w:p>
        </w:tc>
        <w:tc>
          <w:tcPr>
            <w:tcW w:w="173" w:type="pct"/>
            <w:tcBorders>
              <w:top w:val="nil"/>
              <w:left w:val="nil"/>
              <w:bottom w:val="single" w:sz="4" w:space="0" w:color="auto"/>
              <w:right w:val="single" w:sz="4" w:space="0" w:color="auto"/>
            </w:tcBorders>
            <w:shd w:val="clear" w:color="000000" w:fill="C6E0B4"/>
            <w:vAlign w:val="center"/>
            <w:hideMark/>
          </w:tcPr>
          <w:p w14:paraId="316706E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5,779,318</w:t>
            </w:r>
          </w:p>
        </w:tc>
        <w:tc>
          <w:tcPr>
            <w:tcW w:w="188" w:type="pct"/>
            <w:tcBorders>
              <w:top w:val="nil"/>
              <w:left w:val="nil"/>
              <w:bottom w:val="single" w:sz="4" w:space="0" w:color="auto"/>
              <w:right w:val="single" w:sz="4" w:space="0" w:color="auto"/>
            </w:tcBorders>
            <w:shd w:val="clear" w:color="000000" w:fill="C6E0B4"/>
            <w:vAlign w:val="center"/>
            <w:hideMark/>
          </w:tcPr>
          <w:p w14:paraId="587FCDE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4,080,240,578</w:t>
            </w:r>
          </w:p>
        </w:tc>
        <w:tc>
          <w:tcPr>
            <w:tcW w:w="182" w:type="pct"/>
            <w:tcBorders>
              <w:top w:val="nil"/>
              <w:left w:val="nil"/>
              <w:bottom w:val="single" w:sz="4" w:space="0" w:color="auto"/>
              <w:right w:val="single" w:sz="4" w:space="0" w:color="auto"/>
            </w:tcBorders>
            <w:shd w:val="clear" w:color="000000" w:fill="C6E0B4"/>
            <w:vAlign w:val="center"/>
            <w:hideMark/>
          </w:tcPr>
          <w:p w14:paraId="3A0A69B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4,132,186,871</w:t>
            </w:r>
          </w:p>
        </w:tc>
        <w:tc>
          <w:tcPr>
            <w:tcW w:w="173" w:type="pct"/>
            <w:tcBorders>
              <w:top w:val="nil"/>
              <w:left w:val="nil"/>
              <w:bottom w:val="single" w:sz="4" w:space="0" w:color="auto"/>
              <w:right w:val="single" w:sz="4" w:space="0" w:color="auto"/>
            </w:tcBorders>
            <w:shd w:val="clear" w:color="000000" w:fill="C6E0B4"/>
            <w:vAlign w:val="center"/>
            <w:hideMark/>
          </w:tcPr>
          <w:p w14:paraId="3C873D3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5,478,048</w:t>
            </w:r>
          </w:p>
        </w:tc>
        <w:tc>
          <w:tcPr>
            <w:tcW w:w="188" w:type="pct"/>
            <w:tcBorders>
              <w:top w:val="nil"/>
              <w:left w:val="nil"/>
              <w:bottom w:val="single" w:sz="4" w:space="0" w:color="auto"/>
              <w:right w:val="single" w:sz="4" w:space="0" w:color="auto"/>
            </w:tcBorders>
            <w:shd w:val="clear" w:color="000000" w:fill="C6E0B4"/>
            <w:vAlign w:val="center"/>
            <w:hideMark/>
          </w:tcPr>
          <w:p w14:paraId="2B43703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4,137,664,920</w:t>
            </w:r>
          </w:p>
        </w:tc>
        <w:tc>
          <w:tcPr>
            <w:tcW w:w="179" w:type="pct"/>
            <w:tcBorders>
              <w:top w:val="nil"/>
              <w:left w:val="nil"/>
              <w:bottom w:val="single" w:sz="4" w:space="0" w:color="auto"/>
              <w:right w:val="single" w:sz="4" w:space="0" w:color="auto"/>
            </w:tcBorders>
            <w:shd w:val="clear" w:color="000000" w:fill="C6E0B4"/>
            <w:vAlign w:val="center"/>
            <w:hideMark/>
          </w:tcPr>
          <w:p w14:paraId="5534F20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4,133,485,666</w:t>
            </w:r>
          </w:p>
        </w:tc>
        <w:tc>
          <w:tcPr>
            <w:tcW w:w="173" w:type="pct"/>
            <w:tcBorders>
              <w:top w:val="nil"/>
              <w:left w:val="nil"/>
              <w:bottom w:val="single" w:sz="4" w:space="0" w:color="auto"/>
              <w:right w:val="single" w:sz="4" w:space="0" w:color="auto"/>
            </w:tcBorders>
            <w:shd w:val="clear" w:color="000000" w:fill="C6E0B4"/>
            <w:vAlign w:val="center"/>
            <w:hideMark/>
          </w:tcPr>
          <w:p w14:paraId="6B34EC2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5,396,167</w:t>
            </w:r>
          </w:p>
        </w:tc>
        <w:tc>
          <w:tcPr>
            <w:tcW w:w="192" w:type="pct"/>
            <w:tcBorders>
              <w:top w:val="nil"/>
              <w:left w:val="nil"/>
              <w:bottom w:val="single" w:sz="4" w:space="0" w:color="auto"/>
              <w:right w:val="single" w:sz="4" w:space="0" w:color="auto"/>
            </w:tcBorders>
            <w:shd w:val="clear" w:color="000000" w:fill="C6E0B4"/>
            <w:vAlign w:val="center"/>
            <w:hideMark/>
          </w:tcPr>
          <w:p w14:paraId="68545B3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4,138,881,834</w:t>
            </w:r>
          </w:p>
        </w:tc>
        <w:tc>
          <w:tcPr>
            <w:tcW w:w="233" w:type="pct"/>
            <w:gridSpan w:val="2"/>
            <w:tcBorders>
              <w:top w:val="nil"/>
              <w:left w:val="nil"/>
              <w:bottom w:val="single" w:sz="4" w:space="0" w:color="auto"/>
              <w:right w:val="single" w:sz="4" w:space="0" w:color="auto"/>
            </w:tcBorders>
            <w:shd w:val="clear" w:color="000000" w:fill="C6E0B4"/>
            <w:vAlign w:val="center"/>
            <w:hideMark/>
          </w:tcPr>
          <w:p w14:paraId="073B94D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12,340,088,079</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13CA93E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16,653,534</w:t>
            </w:r>
          </w:p>
        </w:tc>
        <w:tc>
          <w:tcPr>
            <w:tcW w:w="234" w:type="pct"/>
            <w:gridSpan w:val="2"/>
            <w:tcBorders>
              <w:top w:val="nil"/>
              <w:left w:val="nil"/>
              <w:bottom w:val="single" w:sz="4" w:space="0" w:color="auto"/>
              <w:right w:val="single" w:sz="4" w:space="0" w:color="auto"/>
            </w:tcBorders>
            <w:shd w:val="clear" w:color="000000" w:fill="C6E0B4"/>
            <w:vAlign w:val="center"/>
            <w:hideMark/>
          </w:tcPr>
          <w:p w14:paraId="5D984EB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12,356,741,613</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3711C2B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12,340,088,079</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3F67AB5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1,653,534</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0724FFA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12,341,741,613</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317145D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6192546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45BDC05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1B880B1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4D1F450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15,000,000</w:t>
            </w:r>
          </w:p>
        </w:tc>
      </w:tr>
      <w:tr w:rsidR="00095C63" w:rsidRPr="00531CA9" w14:paraId="6CFE8C37" w14:textId="77777777" w:rsidTr="00095C63">
        <w:trPr>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D76909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870" w:type="pct"/>
            <w:gridSpan w:val="17"/>
            <w:tcBorders>
              <w:top w:val="single" w:sz="4" w:space="0" w:color="auto"/>
              <w:left w:val="nil"/>
              <w:bottom w:val="single" w:sz="4" w:space="0" w:color="auto"/>
              <w:right w:val="single" w:sz="4" w:space="0" w:color="auto"/>
            </w:tcBorders>
            <w:shd w:val="clear" w:color="000000" w:fill="FFFFFF"/>
            <w:vAlign w:val="center"/>
            <w:hideMark/>
          </w:tcPr>
          <w:p w14:paraId="4896479A" w14:textId="02939B1A"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POLITIKA II : ANGAZHIMI DHE </w:t>
            </w:r>
            <w:r w:rsidR="00D862F5" w:rsidRPr="00531CA9">
              <w:rPr>
                <w:rFonts w:ascii="Arial" w:eastAsia="Times New Roman" w:hAnsi="Arial" w:cs="Arial"/>
                <w:b/>
                <w:bCs/>
                <w:sz w:val="6"/>
                <w:szCs w:val="6"/>
                <w:lang w:eastAsia="sq-AL"/>
              </w:rPr>
              <w:t>NDËRVEPRIMI</w:t>
            </w:r>
            <w:r w:rsidRPr="00531CA9">
              <w:rPr>
                <w:rFonts w:ascii="Arial" w:eastAsia="Times New Roman" w:hAnsi="Arial" w:cs="Arial"/>
                <w:b/>
                <w:bCs/>
                <w:sz w:val="6"/>
                <w:szCs w:val="6"/>
                <w:lang w:eastAsia="sq-AL"/>
              </w:rPr>
              <w:t xml:space="preserve"> ME KOMUNITETIN </w:t>
            </w:r>
          </w:p>
        </w:tc>
        <w:tc>
          <w:tcPr>
            <w:tcW w:w="232" w:type="pct"/>
            <w:gridSpan w:val="2"/>
            <w:tcBorders>
              <w:top w:val="nil"/>
              <w:left w:val="nil"/>
              <w:bottom w:val="single" w:sz="4" w:space="0" w:color="auto"/>
              <w:right w:val="single" w:sz="4" w:space="0" w:color="auto"/>
            </w:tcBorders>
            <w:shd w:val="clear" w:color="000000" w:fill="FFFFFF"/>
            <w:vAlign w:val="center"/>
            <w:hideMark/>
          </w:tcPr>
          <w:p w14:paraId="4845A8E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36D641C"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9" w:type="pct"/>
            <w:gridSpan w:val="2"/>
            <w:tcBorders>
              <w:top w:val="nil"/>
              <w:left w:val="nil"/>
              <w:bottom w:val="single" w:sz="4" w:space="0" w:color="auto"/>
              <w:right w:val="single" w:sz="4" w:space="0" w:color="auto"/>
            </w:tcBorders>
            <w:shd w:val="clear" w:color="000000" w:fill="FFFFFF"/>
            <w:vAlign w:val="center"/>
            <w:hideMark/>
          </w:tcPr>
          <w:p w14:paraId="06A656E0"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65F748A"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706AF9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45" w:type="pct"/>
            <w:gridSpan w:val="2"/>
            <w:tcBorders>
              <w:top w:val="nil"/>
              <w:left w:val="nil"/>
              <w:bottom w:val="single" w:sz="4" w:space="0" w:color="auto"/>
              <w:right w:val="single" w:sz="4" w:space="0" w:color="auto"/>
            </w:tcBorders>
            <w:shd w:val="clear" w:color="000000" w:fill="FFFFFF"/>
            <w:vAlign w:val="center"/>
            <w:hideMark/>
          </w:tcPr>
          <w:p w14:paraId="268A3AEC"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9" w:type="pct"/>
            <w:gridSpan w:val="4"/>
            <w:tcBorders>
              <w:top w:val="nil"/>
              <w:left w:val="nil"/>
              <w:bottom w:val="single" w:sz="4" w:space="0" w:color="auto"/>
              <w:right w:val="single" w:sz="4" w:space="0" w:color="auto"/>
            </w:tcBorders>
            <w:shd w:val="clear" w:color="000000" w:fill="FFFFFF"/>
            <w:vAlign w:val="center"/>
            <w:hideMark/>
          </w:tcPr>
          <w:p w14:paraId="2003432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833293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DC045B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6" w:type="pct"/>
            <w:gridSpan w:val="2"/>
            <w:tcBorders>
              <w:top w:val="nil"/>
              <w:left w:val="nil"/>
              <w:bottom w:val="single" w:sz="4" w:space="0" w:color="auto"/>
              <w:right w:val="single" w:sz="4" w:space="0" w:color="auto"/>
            </w:tcBorders>
            <w:shd w:val="clear" w:color="000000" w:fill="FFFFFF"/>
            <w:vAlign w:val="center"/>
            <w:hideMark/>
          </w:tcPr>
          <w:p w14:paraId="743E9208"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75" w:type="pct"/>
            <w:gridSpan w:val="2"/>
            <w:tcBorders>
              <w:top w:val="nil"/>
              <w:left w:val="nil"/>
              <w:bottom w:val="single" w:sz="4" w:space="0" w:color="auto"/>
              <w:right w:val="single" w:sz="8" w:space="0" w:color="auto"/>
            </w:tcBorders>
            <w:shd w:val="clear" w:color="000000" w:fill="FFFFFF"/>
            <w:vAlign w:val="center"/>
            <w:hideMark/>
          </w:tcPr>
          <w:p w14:paraId="1F752AFA"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r>
      <w:tr w:rsidR="00095C63" w:rsidRPr="00531CA9" w14:paraId="041570B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C55FA2F"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096BE5F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96" w:type="pct"/>
            <w:tcBorders>
              <w:top w:val="nil"/>
              <w:left w:val="nil"/>
              <w:bottom w:val="single" w:sz="4" w:space="0" w:color="auto"/>
              <w:right w:val="single" w:sz="4" w:space="0" w:color="auto"/>
            </w:tcBorders>
            <w:shd w:val="clear" w:color="000000" w:fill="FFFFFF"/>
            <w:vAlign w:val="center"/>
            <w:hideMark/>
          </w:tcPr>
          <w:p w14:paraId="0B622F8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802" w:type="pct"/>
            <w:gridSpan w:val="11"/>
            <w:tcBorders>
              <w:top w:val="single" w:sz="4" w:space="0" w:color="auto"/>
              <w:left w:val="nil"/>
              <w:bottom w:val="single" w:sz="4" w:space="0" w:color="auto"/>
              <w:right w:val="single" w:sz="4" w:space="0" w:color="000000"/>
            </w:tcBorders>
            <w:shd w:val="clear" w:color="000000" w:fill="FFFFFF"/>
            <w:vAlign w:val="center"/>
            <w:hideMark/>
          </w:tcPr>
          <w:p w14:paraId="50C68FCF" w14:textId="47BF8D4E" w:rsidR="00095C63" w:rsidRPr="00531CA9" w:rsidRDefault="00095C63" w:rsidP="00095C63">
            <w:pPr>
              <w:spacing w:after="24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Programi Buxhetor </w:t>
            </w:r>
            <w:r w:rsidR="0086745A">
              <w:rPr>
                <w:rFonts w:ascii="Arial" w:eastAsia="Times New Roman" w:hAnsi="Arial" w:cs="Arial"/>
                <w:b/>
                <w:bCs/>
                <w:sz w:val="6"/>
                <w:szCs w:val="6"/>
                <w:lang w:eastAsia="sq-AL"/>
              </w:rPr>
              <w:t>“</w:t>
            </w:r>
            <w:r w:rsidRPr="00531CA9">
              <w:rPr>
                <w:rFonts w:ascii="Arial" w:eastAsia="Times New Roman" w:hAnsi="Arial" w:cs="Arial"/>
                <w:b/>
                <w:bCs/>
                <w:sz w:val="6"/>
                <w:szCs w:val="6"/>
                <w:lang w:eastAsia="sq-AL"/>
              </w:rPr>
              <w:t>Policia e Shtetit</w:t>
            </w:r>
            <w:r w:rsidR="0086745A">
              <w:rPr>
                <w:rFonts w:ascii="Arial" w:eastAsia="Times New Roman" w:hAnsi="Arial" w:cs="Arial"/>
                <w:b/>
                <w:bCs/>
                <w:sz w:val="6"/>
                <w:szCs w:val="6"/>
                <w:lang w:eastAsia="sq-AL"/>
              </w:rPr>
              <w:t>”</w:t>
            </w:r>
            <w:r w:rsidRPr="00531CA9">
              <w:rPr>
                <w:rFonts w:ascii="Arial" w:eastAsia="Times New Roman" w:hAnsi="Arial" w:cs="Arial"/>
                <w:b/>
                <w:bCs/>
                <w:sz w:val="6"/>
                <w:szCs w:val="6"/>
                <w:lang w:eastAsia="sq-AL"/>
              </w:rPr>
              <w:t xml:space="preserve"> 03140; Programi Prefekturat dhe Funksionet e Deleguara të Pushtetit Vendor 01160; Programi buxhetor 01110</w:t>
            </w:r>
          </w:p>
        </w:tc>
        <w:tc>
          <w:tcPr>
            <w:tcW w:w="179" w:type="pct"/>
            <w:tcBorders>
              <w:top w:val="nil"/>
              <w:left w:val="nil"/>
              <w:bottom w:val="single" w:sz="4" w:space="0" w:color="auto"/>
              <w:right w:val="single" w:sz="4" w:space="0" w:color="auto"/>
            </w:tcBorders>
            <w:shd w:val="clear" w:color="000000" w:fill="FFFFFF"/>
            <w:noWrap/>
            <w:vAlign w:val="center"/>
            <w:hideMark/>
          </w:tcPr>
          <w:p w14:paraId="6C87C76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FF96DA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0EF11C4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52D5A900"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9C1587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396BA38C"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16E154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733932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0A0D593"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3" w:type="pct"/>
            <w:gridSpan w:val="3"/>
            <w:tcBorders>
              <w:top w:val="nil"/>
              <w:left w:val="nil"/>
              <w:bottom w:val="single" w:sz="4" w:space="0" w:color="auto"/>
              <w:right w:val="single" w:sz="4" w:space="0" w:color="auto"/>
            </w:tcBorders>
            <w:shd w:val="clear" w:color="000000" w:fill="FFFFFF"/>
            <w:vAlign w:val="center"/>
            <w:hideMark/>
          </w:tcPr>
          <w:p w14:paraId="352E27CB"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6B963D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1385DA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70" w:type="pct"/>
            <w:gridSpan w:val="3"/>
            <w:tcBorders>
              <w:top w:val="nil"/>
              <w:left w:val="nil"/>
              <w:bottom w:val="single" w:sz="4" w:space="0" w:color="auto"/>
              <w:right w:val="single" w:sz="4" w:space="0" w:color="auto"/>
            </w:tcBorders>
            <w:shd w:val="clear" w:color="000000" w:fill="FFFFFF"/>
            <w:vAlign w:val="center"/>
            <w:hideMark/>
          </w:tcPr>
          <w:p w14:paraId="7A6D9B58"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9ED6A57"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r>
      <w:tr w:rsidR="00095C63" w:rsidRPr="00531CA9" w14:paraId="061BF61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590C4B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Nr.</w:t>
            </w:r>
          </w:p>
        </w:tc>
        <w:tc>
          <w:tcPr>
            <w:tcW w:w="2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D668F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Titulli </w:t>
            </w:r>
          </w:p>
        </w:tc>
        <w:tc>
          <w:tcPr>
            <w:tcW w:w="196" w:type="pct"/>
            <w:tcBorders>
              <w:top w:val="nil"/>
              <w:left w:val="nil"/>
              <w:bottom w:val="single" w:sz="4" w:space="0" w:color="auto"/>
              <w:right w:val="single" w:sz="4" w:space="0" w:color="auto"/>
            </w:tcBorders>
            <w:shd w:val="clear" w:color="000000" w:fill="FFFFFF"/>
            <w:vAlign w:val="center"/>
            <w:hideMark/>
          </w:tcPr>
          <w:p w14:paraId="0586453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Programi buxhetor </w:t>
            </w:r>
          </w:p>
        </w:tc>
        <w:tc>
          <w:tcPr>
            <w:tcW w:w="387" w:type="pct"/>
            <w:gridSpan w:val="3"/>
            <w:tcBorders>
              <w:top w:val="single" w:sz="4" w:space="0" w:color="auto"/>
              <w:left w:val="nil"/>
              <w:bottom w:val="single" w:sz="4" w:space="0" w:color="auto"/>
              <w:right w:val="single" w:sz="4" w:space="0" w:color="auto"/>
            </w:tcBorders>
            <w:shd w:val="clear" w:color="000000" w:fill="FFFFFF"/>
            <w:vAlign w:val="center"/>
            <w:hideMark/>
          </w:tcPr>
          <w:p w14:paraId="0B1B301F" w14:textId="060074A3"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Institucionet përgjegjëse</w:t>
            </w:r>
          </w:p>
        </w:tc>
        <w:tc>
          <w:tcPr>
            <w:tcW w:w="333" w:type="pct"/>
            <w:gridSpan w:val="2"/>
            <w:tcBorders>
              <w:top w:val="single" w:sz="4" w:space="0" w:color="auto"/>
              <w:left w:val="nil"/>
              <w:bottom w:val="single" w:sz="4" w:space="0" w:color="auto"/>
              <w:right w:val="single" w:sz="4" w:space="0" w:color="auto"/>
            </w:tcBorders>
            <w:shd w:val="clear" w:color="000000" w:fill="FFFFFF"/>
            <w:vAlign w:val="center"/>
            <w:hideMark/>
          </w:tcPr>
          <w:p w14:paraId="2D11CB83" w14:textId="14995280"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Afati i </w:t>
            </w:r>
            <w:r w:rsidR="00D862F5">
              <w:rPr>
                <w:rFonts w:ascii="Arial" w:eastAsia="Times New Roman" w:hAnsi="Arial" w:cs="Arial"/>
                <w:b/>
                <w:bCs/>
                <w:color w:val="000000"/>
                <w:sz w:val="6"/>
                <w:szCs w:val="6"/>
                <w:lang w:eastAsia="sq-AL"/>
              </w:rPr>
              <w:t>z</w:t>
            </w:r>
            <w:r w:rsidRPr="00531CA9">
              <w:rPr>
                <w:rFonts w:ascii="Arial" w:eastAsia="Times New Roman" w:hAnsi="Arial" w:cs="Arial"/>
                <w:b/>
                <w:bCs/>
                <w:color w:val="000000"/>
                <w:sz w:val="6"/>
                <w:szCs w:val="6"/>
                <w:lang w:eastAsia="sq-AL"/>
              </w:rPr>
              <w:t xml:space="preserve">batimit </w:t>
            </w:r>
          </w:p>
        </w:tc>
        <w:tc>
          <w:tcPr>
            <w:tcW w:w="540" w:type="pct"/>
            <w:gridSpan w:val="3"/>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EB9278D" w14:textId="68380021"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indikative/2024</w:t>
            </w:r>
          </w:p>
        </w:tc>
        <w:tc>
          <w:tcPr>
            <w:tcW w:w="543" w:type="pct"/>
            <w:gridSpan w:val="3"/>
            <w:tcBorders>
              <w:top w:val="single" w:sz="8" w:space="0" w:color="auto"/>
              <w:left w:val="nil"/>
              <w:bottom w:val="single" w:sz="8" w:space="0" w:color="000000"/>
              <w:right w:val="nil"/>
            </w:tcBorders>
            <w:shd w:val="clear" w:color="000000" w:fill="FFFFFF"/>
            <w:vAlign w:val="center"/>
            <w:hideMark/>
          </w:tcPr>
          <w:p w14:paraId="402F0039" w14:textId="5BFDC13C"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indikative/2025</w:t>
            </w:r>
          </w:p>
        </w:tc>
        <w:tc>
          <w:tcPr>
            <w:tcW w:w="544" w:type="pct"/>
            <w:gridSpan w:val="3"/>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662866CB" w14:textId="434D0524"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indikative/2026</w:t>
            </w:r>
          </w:p>
        </w:tc>
        <w:tc>
          <w:tcPr>
            <w:tcW w:w="618" w:type="pct"/>
            <w:gridSpan w:val="6"/>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36FC5CA7" w14:textId="16CC696C"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019AB">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 </w:t>
            </w:r>
            <w:r w:rsidR="00D862F5">
              <w:rPr>
                <w:rFonts w:ascii="Arial" w:eastAsia="Times New Roman" w:hAnsi="Arial" w:cs="Arial"/>
                <w:b/>
                <w:bCs/>
                <w:color w:val="000000"/>
                <w:sz w:val="6"/>
                <w:szCs w:val="6"/>
                <w:lang w:eastAsia="sq-AL"/>
              </w:rPr>
              <w:t>t</w:t>
            </w:r>
            <w:r w:rsidRPr="00531CA9">
              <w:rPr>
                <w:rFonts w:ascii="Arial" w:eastAsia="Times New Roman" w:hAnsi="Arial" w:cs="Arial"/>
                <w:b/>
                <w:bCs/>
                <w:color w:val="000000"/>
                <w:sz w:val="6"/>
                <w:szCs w:val="6"/>
                <w:lang w:eastAsia="sq-AL"/>
              </w:rPr>
              <w:t>otale</w:t>
            </w:r>
          </w:p>
        </w:tc>
        <w:tc>
          <w:tcPr>
            <w:tcW w:w="1283" w:type="pct"/>
            <w:gridSpan w:val="20"/>
            <w:tcBorders>
              <w:top w:val="nil"/>
              <w:left w:val="nil"/>
              <w:bottom w:val="single" w:sz="8" w:space="0" w:color="auto"/>
              <w:right w:val="single" w:sz="8" w:space="0" w:color="000000"/>
            </w:tcBorders>
            <w:shd w:val="clear" w:color="000000" w:fill="FFFFFF"/>
            <w:vAlign w:val="center"/>
            <w:hideMark/>
          </w:tcPr>
          <w:p w14:paraId="0A7B4385" w14:textId="79CB80C6"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Burimi i </w:t>
            </w:r>
            <w:r w:rsidR="00D862F5">
              <w:rPr>
                <w:rFonts w:ascii="Arial" w:eastAsia="Times New Roman" w:hAnsi="Arial" w:cs="Arial"/>
                <w:b/>
                <w:bCs/>
                <w:color w:val="000000"/>
                <w:sz w:val="6"/>
                <w:szCs w:val="6"/>
                <w:lang w:eastAsia="sq-AL"/>
              </w:rPr>
              <w:t>f</w:t>
            </w:r>
            <w:r w:rsidRPr="00531CA9">
              <w:rPr>
                <w:rFonts w:ascii="Arial" w:eastAsia="Times New Roman" w:hAnsi="Arial" w:cs="Arial"/>
                <w:b/>
                <w:bCs/>
                <w:color w:val="000000"/>
                <w:sz w:val="6"/>
                <w:szCs w:val="6"/>
                <w:lang w:eastAsia="sq-AL"/>
              </w:rPr>
              <w:t xml:space="preserve">inancimit </w:t>
            </w:r>
            <w:r w:rsidR="00531CA9">
              <w:rPr>
                <w:rFonts w:ascii="Arial" w:eastAsia="Times New Roman" w:hAnsi="Arial" w:cs="Arial"/>
                <w:b/>
                <w:bCs/>
                <w:color w:val="000000"/>
                <w:sz w:val="6"/>
                <w:szCs w:val="6"/>
                <w:lang w:eastAsia="sq-AL"/>
              </w:rPr>
              <w:t>2024–2026</w:t>
            </w:r>
          </w:p>
        </w:tc>
        <w:tc>
          <w:tcPr>
            <w:tcW w:w="152" w:type="pct"/>
            <w:gridSpan w:val="2"/>
            <w:tcBorders>
              <w:top w:val="single" w:sz="8" w:space="0" w:color="auto"/>
              <w:left w:val="single" w:sz="8" w:space="0" w:color="auto"/>
              <w:bottom w:val="single" w:sz="8" w:space="0" w:color="000000"/>
              <w:right w:val="single" w:sz="8" w:space="0" w:color="auto"/>
            </w:tcBorders>
            <w:shd w:val="clear" w:color="000000" w:fill="FFFFFF"/>
            <w:vAlign w:val="center"/>
            <w:hideMark/>
          </w:tcPr>
          <w:p w14:paraId="35D9F86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Hendeku financiar </w:t>
            </w:r>
          </w:p>
        </w:tc>
      </w:tr>
      <w:tr w:rsidR="00095C63" w:rsidRPr="00531CA9" w14:paraId="3E9C4A7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9BBB1C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50" w:type="pct"/>
            <w:vMerge/>
            <w:tcBorders>
              <w:top w:val="nil"/>
              <w:left w:val="single" w:sz="4" w:space="0" w:color="auto"/>
              <w:bottom w:val="single" w:sz="4" w:space="0" w:color="auto"/>
              <w:right w:val="single" w:sz="4" w:space="0" w:color="auto"/>
            </w:tcBorders>
            <w:vAlign w:val="center"/>
            <w:hideMark/>
          </w:tcPr>
          <w:p w14:paraId="30A11E8D"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val="restart"/>
            <w:tcBorders>
              <w:top w:val="nil"/>
              <w:left w:val="single" w:sz="4" w:space="0" w:color="auto"/>
              <w:bottom w:val="single" w:sz="4" w:space="0" w:color="auto"/>
              <w:right w:val="single" w:sz="4" w:space="0" w:color="auto"/>
            </w:tcBorders>
            <w:shd w:val="clear" w:color="000000" w:fill="FFFFFF"/>
            <w:vAlign w:val="bottom"/>
            <w:hideMark/>
          </w:tcPr>
          <w:p w14:paraId="301DE4A9" w14:textId="18C13665"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Referenca e Rezultatit me produktet e programit buxhetor</w:t>
            </w:r>
            <w:r w:rsidR="00531CA9">
              <w:rPr>
                <w:rFonts w:ascii="Arial" w:eastAsia="Times New Roman" w:hAnsi="Arial" w:cs="Arial"/>
                <w:b/>
                <w:bCs/>
                <w:color w:val="000000"/>
                <w:sz w:val="6"/>
                <w:szCs w:val="6"/>
                <w:lang w:eastAsia="sq-AL"/>
              </w:rPr>
              <w:t xml:space="preserve"> </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D9EE4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përgjegjës</w:t>
            </w:r>
          </w:p>
        </w:tc>
        <w:tc>
          <w:tcPr>
            <w:tcW w:w="1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1496ED3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kontribues</w:t>
            </w:r>
          </w:p>
        </w:tc>
        <w:tc>
          <w:tcPr>
            <w:tcW w:w="15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D162AA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 i fillimit</w:t>
            </w:r>
          </w:p>
        </w:tc>
        <w:tc>
          <w:tcPr>
            <w:tcW w:w="1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66EDE79" w14:textId="76BE8DAF"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i mbarimit</w:t>
            </w:r>
          </w:p>
        </w:tc>
        <w:tc>
          <w:tcPr>
            <w:tcW w:w="540" w:type="pct"/>
            <w:gridSpan w:val="3"/>
            <w:tcBorders>
              <w:top w:val="nil"/>
              <w:left w:val="single" w:sz="4" w:space="0" w:color="auto"/>
              <w:bottom w:val="single" w:sz="4" w:space="0" w:color="auto"/>
              <w:right w:val="single" w:sz="4" w:space="0" w:color="auto"/>
            </w:tcBorders>
            <w:vAlign w:val="center"/>
            <w:hideMark/>
          </w:tcPr>
          <w:p w14:paraId="76599C6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3" w:type="pct"/>
            <w:gridSpan w:val="3"/>
            <w:tcBorders>
              <w:top w:val="nil"/>
              <w:left w:val="single" w:sz="4" w:space="0" w:color="auto"/>
              <w:bottom w:val="single" w:sz="4" w:space="0" w:color="auto"/>
              <w:right w:val="single" w:sz="4" w:space="0" w:color="auto"/>
            </w:tcBorders>
            <w:vAlign w:val="center"/>
            <w:hideMark/>
          </w:tcPr>
          <w:p w14:paraId="66D1EA1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4" w:type="pct"/>
            <w:gridSpan w:val="3"/>
            <w:tcBorders>
              <w:top w:val="nil"/>
              <w:left w:val="single" w:sz="4" w:space="0" w:color="auto"/>
              <w:bottom w:val="single" w:sz="4" w:space="0" w:color="auto"/>
              <w:right w:val="single" w:sz="4" w:space="0" w:color="auto"/>
            </w:tcBorders>
            <w:vAlign w:val="center"/>
            <w:hideMark/>
          </w:tcPr>
          <w:p w14:paraId="1E0E6A12"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18" w:type="pct"/>
            <w:gridSpan w:val="6"/>
            <w:tcBorders>
              <w:top w:val="nil"/>
              <w:left w:val="single" w:sz="4" w:space="0" w:color="auto"/>
              <w:bottom w:val="single" w:sz="4" w:space="0" w:color="auto"/>
              <w:right w:val="single" w:sz="4" w:space="0" w:color="auto"/>
            </w:tcBorders>
            <w:vAlign w:val="center"/>
            <w:hideMark/>
          </w:tcPr>
          <w:p w14:paraId="2A07F5B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21" w:type="pct"/>
            <w:gridSpan w:val="6"/>
            <w:tcBorders>
              <w:top w:val="single" w:sz="8" w:space="0" w:color="auto"/>
              <w:left w:val="nil"/>
              <w:bottom w:val="single" w:sz="8" w:space="0" w:color="auto"/>
              <w:right w:val="single" w:sz="8" w:space="0" w:color="000000"/>
            </w:tcBorders>
            <w:shd w:val="clear" w:color="000000" w:fill="FFFFFF"/>
            <w:vAlign w:val="center"/>
            <w:hideMark/>
          </w:tcPr>
          <w:p w14:paraId="0E6ABB7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 PBA Buxhet Shteti (në lekë)</w:t>
            </w:r>
          </w:p>
        </w:tc>
        <w:tc>
          <w:tcPr>
            <w:tcW w:w="663" w:type="pct"/>
            <w:gridSpan w:val="14"/>
            <w:tcBorders>
              <w:top w:val="single" w:sz="8" w:space="0" w:color="auto"/>
              <w:left w:val="nil"/>
              <w:bottom w:val="single" w:sz="8" w:space="0" w:color="auto"/>
              <w:right w:val="single" w:sz="8" w:space="0" w:color="000000"/>
            </w:tcBorders>
            <w:shd w:val="clear" w:color="000000" w:fill="FFFFFF"/>
            <w:vAlign w:val="center"/>
            <w:hideMark/>
          </w:tcPr>
          <w:p w14:paraId="2FA65E02" w14:textId="3F1A173F"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Financim i </w:t>
            </w:r>
            <w:r w:rsidR="00D862F5">
              <w:rPr>
                <w:rFonts w:ascii="Arial" w:eastAsia="Times New Roman" w:hAnsi="Arial" w:cs="Arial"/>
                <w:b/>
                <w:bCs/>
                <w:color w:val="000000"/>
                <w:sz w:val="6"/>
                <w:szCs w:val="6"/>
                <w:lang w:eastAsia="sq-AL"/>
              </w:rPr>
              <w:t>h</w:t>
            </w:r>
            <w:r w:rsidRPr="00531CA9">
              <w:rPr>
                <w:rFonts w:ascii="Arial" w:eastAsia="Times New Roman" w:hAnsi="Arial" w:cs="Arial"/>
                <w:b/>
                <w:bCs/>
                <w:color w:val="000000"/>
                <w:sz w:val="6"/>
                <w:szCs w:val="6"/>
                <w:lang w:eastAsia="sq-AL"/>
              </w:rPr>
              <w:t>uaj (në</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lekë)</w:t>
            </w:r>
          </w:p>
        </w:tc>
        <w:tc>
          <w:tcPr>
            <w:tcW w:w="152" w:type="pct"/>
            <w:gridSpan w:val="2"/>
            <w:tcBorders>
              <w:top w:val="single" w:sz="8" w:space="0" w:color="auto"/>
              <w:left w:val="single" w:sz="8" w:space="0" w:color="auto"/>
              <w:bottom w:val="single" w:sz="8" w:space="0" w:color="000000"/>
              <w:right w:val="single" w:sz="8" w:space="0" w:color="auto"/>
            </w:tcBorders>
            <w:vAlign w:val="center"/>
            <w:hideMark/>
          </w:tcPr>
          <w:p w14:paraId="1C7138C9"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r>
      <w:tr w:rsidR="00095C63" w:rsidRPr="00531CA9" w14:paraId="49A3ABD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CE2849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vMerge/>
            <w:tcBorders>
              <w:top w:val="nil"/>
              <w:left w:val="single" w:sz="4" w:space="0" w:color="auto"/>
              <w:bottom w:val="single" w:sz="4" w:space="0" w:color="auto"/>
              <w:right w:val="single" w:sz="4" w:space="0" w:color="auto"/>
            </w:tcBorders>
            <w:vAlign w:val="center"/>
            <w:hideMark/>
          </w:tcPr>
          <w:p w14:paraId="69054CE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0B640EA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189353F2"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81" w:type="pct"/>
            <w:vMerge/>
            <w:tcBorders>
              <w:top w:val="nil"/>
              <w:left w:val="single" w:sz="4" w:space="0" w:color="auto"/>
              <w:bottom w:val="single" w:sz="4" w:space="0" w:color="auto"/>
              <w:right w:val="single" w:sz="4" w:space="0" w:color="auto"/>
            </w:tcBorders>
            <w:vAlign w:val="center"/>
            <w:hideMark/>
          </w:tcPr>
          <w:p w14:paraId="670829A1"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59" w:type="pct"/>
            <w:gridSpan w:val="2"/>
            <w:vMerge/>
            <w:tcBorders>
              <w:top w:val="nil"/>
              <w:left w:val="single" w:sz="4" w:space="0" w:color="auto"/>
              <w:bottom w:val="single" w:sz="4" w:space="0" w:color="auto"/>
              <w:right w:val="single" w:sz="4" w:space="0" w:color="auto"/>
            </w:tcBorders>
            <w:vAlign w:val="center"/>
            <w:hideMark/>
          </w:tcPr>
          <w:p w14:paraId="3F31E09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6" w:type="pct"/>
            <w:vMerge/>
            <w:tcBorders>
              <w:top w:val="nil"/>
              <w:left w:val="single" w:sz="4" w:space="0" w:color="auto"/>
              <w:bottom w:val="single" w:sz="4" w:space="0" w:color="auto"/>
              <w:right w:val="single" w:sz="4" w:space="0" w:color="auto"/>
            </w:tcBorders>
            <w:vAlign w:val="center"/>
            <w:hideMark/>
          </w:tcPr>
          <w:p w14:paraId="778248FC"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5C36F1F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42ED8BD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single" w:sz="4" w:space="0" w:color="auto"/>
              <w:left w:val="nil"/>
              <w:bottom w:val="single" w:sz="4" w:space="0" w:color="auto"/>
              <w:right w:val="single" w:sz="4" w:space="0" w:color="auto"/>
            </w:tcBorders>
            <w:shd w:val="clear" w:color="000000" w:fill="FFFFFF"/>
            <w:vAlign w:val="center"/>
            <w:hideMark/>
          </w:tcPr>
          <w:p w14:paraId="2E1A7B4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82" w:type="pct"/>
            <w:tcBorders>
              <w:top w:val="single" w:sz="4" w:space="0" w:color="auto"/>
              <w:left w:val="nil"/>
              <w:bottom w:val="single" w:sz="4" w:space="0" w:color="auto"/>
              <w:right w:val="single" w:sz="4" w:space="0" w:color="auto"/>
            </w:tcBorders>
            <w:shd w:val="clear" w:color="000000" w:fill="FFFFFF"/>
            <w:vAlign w:val="center"/>
            <w:hideMark/>
          </w:tcPr>
          <w:p w14:paraId="48F8AAF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06C37A7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single" w:sz="4" w:space="0" w:color="auto"/>
              <w:left w:val="nil"/>
              <w:bottom w:val="single" w:sz="4" w:space="0" w:color="auto"/>
              <w:right w:val="single" w:sz="4" w:space="0" w:color="auto"/>
            </w:tcBorders>
            <w:shd w:val="clear" w:color="000000" w:fill="FFFFFF"/>
            <w:vAlign w:val="center"/>
            <w:hideMark/>
          </w:tcPr>
          <w:p w14:paraId="143E95B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4002E0A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4970551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92" w:type="pct"/>
            <w:tcBorders>
              <w:top w:val="single" w:sz="4" w:space="0" w:color="auto"/>
              <w:left w:val="nil"/>
              <w:bottom w:val="single" w:sz="4" w:space="0" w:color="auto"/>
              <w:right w:val="single" w:sz="4" w:space="0" w:color="auto"/>
            </w:tcBorders>
            <w:shd w:val="clear" w:color="000000" w:fill="FFFFFF"/>
            <w:vAlign w:val="center"/>
            <w:hideMark/>
          </w:tcPr>
          <w:p w14:paraId="757CE33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3" w:type="pct"/>
            <w:gridSpan w:val="2"/>
            <w:tcBorders>
              <w:top w:val="single" w:sz="4" w:space="0" w:color="auto"/>
              <w:left w:val="nil"/>
              <w:bottom w:val="single" w:sz="4" w:space="0" w:color="auto"/>
              <w:right w:val="single" w:sz="4" w:space="0" w:color="auto"/>
            </w:tcBorders>
            <w:shd w:val="clear" w:color="000000" w:fill="FFFFFF"/>
            <w:vAlign w:val="center"/>
            <w:hideMark/>
          </w:tcPr>
          <w:p w14:paraId="532688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51" w:type="pct"/>
            <w:gridSpan w:val="2"/>
            <w:tcBorders>
              <w:top w:val="single" w:sz="4" w:space="0" w:color="auto"/>
              <w:left w:val="nil"/>
              <w:bottom w:val="single" w:sz="4" w:space="0" w:color="auto"/>
              <w:right w:val="single" w:sz="4" w:space="0" w:color="auto"/>
            </w:tcBorders>
            <w:shd w:val="clear" w:color="000000" w:fill="FFFFFF"/>
            <w:vAlign w:val="center"/>
            <w:hideMark/>
          </w:tcPr>
          <w:p w14:paraId="084EB12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4" w:type="pct"/>
            <w:gridSpan w:val="2"/>
            <w:tcBorders>
              <w:top w:val="single" w:sz="4" w:space="0" w:color="auto"/>
              <w:left w:val="nil"/>
              <w:bottom w:val="single" w:sz="4" w:space="0" w:color="auto"/>
              <w:right w:val="single" w:sz="4" w:space="0" w:color="auto"/>
            </w:tcBorders>
            <w:shd w:val="clear" w:color="000000" w:fill="FFFFFF"/>
            <w:vAlign w:val="center"/>
            <w:hideMark/>
          </w:tcPr>
          <w:p w14:paraId="4DEDD55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381D633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49" w:type="pct"/>
            <w:gridSpan w:val="2"/>
            <w:tcBorders>
              <w:top w:val="single" w:sz="4" w:space="0" w:color="auto"/>
              <w:left w:val="nil"/>
              <w:bottom w:val="single" w:sz="4" w:space="0" w:color="auto"/>
              <w:right w:val="single" w:sz="4" w:space="0" w:color="auto"/>
            </w:tcBorders>
            <w:shd w:val="clear" w:color="000000" w:fill="FFFFFF"/>
            <w:vAlign w:val="center"/>
            <w:hideMark/>
          </w:tcPr>
          <w:p w14:paraId="5A73DFD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2A5F110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BSH</w:t>
            </w:r>
          </w:p>
        </w:tc>
        <w:tc>
          <w:tcPr>
            <w:tcW w:w="157" w:type="pct"/>
            <w:gridSpan w:val="4"/>
            <w:tcBorders>
              <w:top w:val="single" w:sz="4" w:space="0" w:color="auto"/>
              <w:left w:val="nil"/>
              <w:bottom w:val="single" w:sz="4" w:space="0" w:color="auto"/>
              <w:right w:val="single" w:sz="4" w:space="0" w:color="auto"/>
            </w:tcBorders>
            <w:shd w:val="clear" w:color="000000" w:fill="FFFFFF"/>
            <w:vAlign w:val="center"/>
            <w:hideMark/>
          </w:tcPr>
          <w:p w14:paraId="1C1DE05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60" w:type="pct"/>
            <w:gridSpan w:val="4"/>
            <w:tcBorders>
              <w:top w:val="single" w:sz="4" w:space="0" w:color="auto"/>
              <w:left w:val="nil"/>
              <w:bottom w:val="single" w:sz="4" w:space="0" w:color="auto"/>
              <w:right w:val="single" w:sz="4" w:space="0" w:color="auto"/>
            </w:tcBorders>
            <w:shd w:val="clear" w:color="000000" w:fill="FFFFFF"/>
            <w:vAlign w:val="center"/>
            <w:hideMark/>
          </w:tcPr>
          <w:p w14:paraId="4133269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0" w:type="pct"/>
            <w:gridSpan w:val="4"/>
            <w:tcBorders>
              <w:top w:val="single" w:sz="4" w:space="0" w:color="auto"/>
              <w:left w:val="nil"/>
              <w:bottom w:val="single" w:sz="4" w:space="0" w:color="auto"/>
              <w:right w:val="single" w:sz="4" w:space="0" w:color="auto"/>
            </w:tcBorders>
            <w:shd w:val="clear" w:color="000000" w:fill="FFFFFF"/>
            <w:vAlign w:val="center"/>
            <w:hideMark/>
          </w:tcPr>
          <w:p w14:paraId="625B69C8" w14:textId="2C7350C2"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Emri donatorit/</w:t>
            </w:r>
            <w:r w:rsidR="00D862F5" w:rsidRPr="00531CA9">
              <w:rPr>
                <w:rFonts w:ascii="Arial" w:eastAsia="Times New Roman" w:hAnsi="Arial" w:cs="Arial"/>
                <w:b/>
                <w:bCs/>
                <w:color w:val="000000"/>
                <w:sz w:val="6"/>
                <w:szCs w:val="6"/>
                <w:lang w:eastAsia="sq-AL"/>
              </w:rPr>
              <w:t xml:space="preserve">titullin e </w:t>
            </w:r>
            <w:r w:rsidRPr="00531CA9">
              <w:rPr>
                <w:rFonts w:ascii="Arial" w:eastAsia="Times New Roman" w:hAnsi="Arial" w:cs="Arial"/>
                <w:b/>
                <w:bCs/>
                <w:color w:val="000000"/>
                <w:sz w:val="6"/>
                <w:szCs w:val="6"/>
                <w:lang w:eastAsia="sq-AL"/>
              </w:rPr>
              <w:t xml:space="preserve">projektit </w:t>
            </w:r>
          </w:p>
        </w:tc>
        <w:tc>
          <w:tcPr>
            <w:tcW w:w="166" w:type="pct"/>
            <w:gridSpan w:val="2"/>
            <w:tcBorders>
              <w:top w:val="single" w:sz="4" w:space="0" w:color="auto"/>
              <w:left w:val="nil"/>
              <w:bottom w:val="single" w:sz="4" w:space="0" w:color="auto"/>
              <w:right w:val="single" w:sz="4" w:space="0" w:color="auto"/>
            </w:tcBorders>
            <w:shd w:val="clear" w:color="000000" w:fill="FFFFFF"/>
            <w:vAlign w:val="center"/>
            <w:hideMark/>
          </w:tcPr>
          <w:p w14:paraId="67F60714" w14:textId="6A68A76F"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Total </w:t>
            </w:r>
            <w:r w:rsidR="00D862F5" w:rsidRPr="00531CA9">
              <w:rPr>
                <w:rFonts w:ascii="Arial" w:eastAsia="Times New Roman" w:hAnsi="Arial" w:cs="Arial"/>
                <w:b/>
                <w:bCs/>
                <w:color w:val="000000"/>
                <w:sz w:val="6"/>
                <w:szCs w:val="6"/>
                <w:lang w:eastAsia="sq-AL"/>
              </w:rPr>
              <w:t>financim i huaj</w:t>
            </w:r>
          </w:p>
        </w:tc>
        <w:tc>
          <w:tcPr>
            <w:tcW w:w="152" w:type="pct"/>
            <w:gridSpan w:val="2"/>
            <w:tcBorders>
              <w:top w:val="single" w:sz="4" w:space="0" w:color="auto"/>
              <w:left w:val="nil"/>
              <w:bottom w:val="single" w:sz="4" w:space="0" w:color="auto"/>
              <w:right w:val="single" w:sz="8" w:space="0" w:color="auto"/>
            </w:tcBorders>
            <w:shd w:val="clear" w:color="000000" w:fill="FFFFFF"/>
            <w:vAlign w:val="center"/>
            <w:hideMark/>
          </w:tcPr>
          <w:p w14:paraId="647A79E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r>
      <w:tr w:rsidR="00095C63" w:rsidRPr="00531CA9" w14:paraId="3FFFFE2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704734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bottom"/>
            <w:hideMark/>
          </w:tcPr>
          <w:p w14:paraId="70C67321"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Objektivi specifik 2.1 Përmirësimi i komunikimit me publikun.</w:t>
            </w:r>
          </w:p>
        </w:tc>
        <w:tc>
          <w:tcPr>
            <w:tcW w:w="196" w:type="pct"/>
            <w:tcBorders>
              <w:top w:val="nil"/>
              <w:left w:val="nil"/>
              <w:bottom w:val="single" w:sz="4" w:space="0" w:color="auto"/>
              <w:right w:val="single" w:sz="4" w:space="0" w:color="auto"/>
            </w:tcBorders>
            <w:shd w:val="clear" w:color="000000" w:fill="FFFFFF"/>
            <w:vAlign w:val="center"/>
            <w:hideMark/>
          </w:tcPr>
          <w:p w14:paraId="083BB61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75C683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5BBFEB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CBD1D2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2E1518B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A622E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23AD0D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0F1CE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178E06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E95E8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18069A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06991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CEF94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0E1213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667B20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CA267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1D7963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4F01F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1AFD45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15216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5287F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DB9E1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F13E2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8DE45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2144D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189976C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AC52C6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bottom"/>
            <w:hideMark/>
          </w:tcPr>
          <w:p w14:paraId="594635C7" w14:textId="3C189301"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Masa 11. Hartimi dhe zbatimi i masave të reja për të përmirësuar kontaktet e </w:t>
            </w:r>
            <w:r w:rsidR="00D862F5" w:rsidRPr="00531CA9">
              <w:rPr>
                <w:rFonts w:ascii="Arial" w:eastAsia="Times New Roman" w:hAnsi="Arial" w:cs="Arial"/>
                <w:b/>
                <w:bCs/>
                <w:sz w:val="6"/>
                <w:szCs w:val="6"/>
                <w:lang w:eastAsia="sq-AL"/>
              </w:rPr>
              <w:t>drejtpërdrejta</w:t>
            </w:r>
            <w:r w:rsidRPr="00531CA9">
              <w:rPr>
                <w:rFonts w:ascii="Arial" w:eastAsia="Times New Roman" w:hAnsi="Arial" w:cs="Arial"/>
                <w:b/>
                <w:bCs/>
                <w:sz w:val="6"/>
                <w:szCs w:val="6"/>
                <w:lang w:eastAsia="sq-AL"/>
              </w:rPr>
              <w:t xml:space="preserve"> me publikun dhe komunitetet.</w:t>
            </w:r>
          </w:p>
        </w:tc>
        <w:tc>
          <w:tcPr>
            <w:tcW w:w="196" w:type="pct"/>
            <w:tcBorders>
              <w:top w:val="nil"/>
              <w:left w:val="nil"/>
              <w:bottom w:val="single" w:sz="4" w:space="0" w:color="auto"/>
              <w:right w:val="single" w:sz="4" w:space="0" w:color="auto"/>
            </w:tcBorders>
            <w:shd w:val="clear" w:color="000000" w:fill="FFFFFF"/>
            <w:vAlign w:val="center"/>
            <w:hideMark/>
          </w:tcPr>
          <w:p w14:paraId="7589E782"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46836C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3AEED0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6CECDE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76BEE6A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4A42B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9303C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A8602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121FBE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66D13B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03D5C0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A42BC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2D335F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6F616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49C6F8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1450E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013C8A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A9CB0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382CC1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81A42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28018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72B0D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9A240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09B5A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2D962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307D37B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26E7CF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11.1.1</w:t>
            </w:r>
          </w:p>
        </w:tc>
        <w:tc>
          <w:tcPr>
            <w:tcW w:w="250" w:type="pct"/>
            <w:tcBorders>
              <w:top w:val="nil"/>
              <w:left w:val="nil"/>
              <w:bottom w:val="single" w:sz="4" w:space="0" w:color="auto"/>
              <w:right w:val="single" w:sz="4" w:space="0" w:color="auto"/>
            </w:tcBorders>
            <w:shd w:val="clear" w:color="000000" w:fill="FFFFFF"/>
            <w:vAlign w:val="center"/>
            <w:hideMark/>
          </w:tcPr>
          <w:p w14:paraId="73BC22C8" w14:textId="39753994"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Planifikimi dhe zhvillimi i takimeve nga </w:t>
            </w:r>
            <w:r w:rsidR="00D862F5" w:rsidRPr="00531CA9">
              <w:rPr>
                <w:rFonts w:ascii="Arial" w:eastAsia="Times New Roman" w:hAnsi="Arial" w:cs="Arial"/>
                <w:sz w:val="6"/>
                <w:szCs w:val="6"/>
                <w:lang w:eastAsia="sq-AL"/>
              </w:rPr>
              <w:t>ndihmës specialistë</w:t>
            </w:r>
            <w:r w:rsidRPr="00531CA9">
              <w:rPr>
                <w:rFonts w:ascii="Arial" w:eastAsia="Times New Roman" w:hAnsi="Arial" w:cs="Arial"/>
                <w:sz w:val="6"/>
                <w:szCs w:val="6"/>
                <w:lang w:eastAsia="sq-AL"/>
              </w:rPr>
              <w:t>t/SPZ me oficerët e sigurisë në shkolla, me qytetarët në lagje, fshatra.</w:t>
            </w:r>
          </w:p>
        </w:tc>
        <w:tc>
          <w:tcPr>
            <w:tcW w:w="196" w:type="pct"/>
            <w:tcBorders>
              <w:top w:val="nil"/>
              <w:left w:val="nil"/>
              <w:bottom w:val="single" w:sz="4" w:space="0" w:color="auto"/>
              <w:right w:val="single" w:sz="4" w:space="0" w:color="auto"/>
            </w:tcBorders>
            <w:shd w:val="clear" w:color="000000" w:fill="FFFFFF"/>
            <w:vAlign w:val="center"/>
            <w:hideMark/>
          </w:tcPr>
          <w:p w14:paraId="138F4ED1" w14:textId="5E77FD2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BCF5A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CD591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AKAP/MAS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83738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98C5A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87BF5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173" w:type="pct"/>
            <w:tcBorders>
              <w:top w:val="nil"/>
              <w:left w:val="nil"/>
              <w:bottom w:val="single" w:sz="4" w:space="0" w:color="auto"/>
              <w:right w:val="single" w:sz="4" w:space="0" w:color="auto"/>
            </w:tcBorders>
            <w:shd w:val="clear" w:color="000000" w:fill="FFFFFF"/>
            <w:vAlign w:val="center"/>
            <w:hideMark/>
          </w:tcPr>
          <w:p w14:paraId="36769A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F0A23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182" w:type="pct"/>
            <w:tcBorders>
              <w:top w:val="nil"/>
              <w:left w:val="nil"/>
              <w:bottom w:val="single" w:sz="4" w:space="0" w:color="auto"/>
              <w:right w:val="single" w:sz="4" w:space="0" w:color="auto"/>
            </w:tcBorders>
            <w:shd w:val="clear" w:color="000000" w:fill="FFFFFF"/>
            <w:vAlign w:val="center"/>
            <w:hideMark/>
          </w:tcPr>
          <w:p w14:paraId="430AB4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173" w:type="pct"/>
            <w:tcBorders>
              <w:top w:val="nil"/>
              <w:left w:val="nil"/>
              <w:bottom w:val="single" w:sz="4" w:space="0" w:color="auto"/>
              <w:right w:val="single" w:sz="4" w:space="0" w:color="auto"/>
            </w:tcBorders>
            <w:shd w:val="clear" w:color="000000" w:fill="FFFFFF"/>
            <w:vAlign w:val="center"/>
            <w:hideMark/>
          </w:tcPr>
          <w:p w14:paraId="0CC02E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3BFE0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179" w:type="pct"/>
            <w:tcBorders>
              <w:top w:val="nil"/>
              <w:left w:val="nil"/>
              <w:bottom w:val="single" w:sz="4" w:space="0" w:color="auto"/>
              <w:right w:val="single" w:sz="4" w:space="0" w:color="auto"/>
            </w:tcBorders>
            <w:shd w:val="clear" w:color="000000" w:fill="FFFFFF"/>
            <w:vAlign w:val="center"/>
            <w:hideMark/>
          </w:tcPr>
          <w:p w14:paraId="3325E6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173" w:type="pct"/>
            <w:tcBorders>
              <w:top w:val="nil"/>
              <w:left w:val="nil"/>
              <w:bottom w:val="single" w:sz="4" w:space="0" w:color="auto"/>
              <w:right w:val="single" w:sz="4" w:space="0" w:color="auto"/>
            </w:tcBorders>
            <w:shd w:val="clear" w:color="000000" w:fill="FFFFFF"/>
            <w:vAlign w:val="center"/>
            <w:hideMark/>
          </w:tcPr>
          <w:p w14:paraId="501431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1BAB1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39,797,570</w:t>
            </w:r>
          </w:p>
        </w:tc>
        <w:tc>
          <w:tcPr>
            <w:tcW w:w="233" w:type="pct"/>
            <w:gridSpan w:val="2"/>
            <w:tcBorders>
              <w:top w:val="nil"/>
              <w:left w:val="nil"/>
              <w:bottom w:val="single" w:sz="4" w:space="0" w:color="auto"/>
              <w:right w:val="single" w:sz="4" w:space="0" w:color="auto"/>
            </w:tcBorders>
            <w:shd w:val="clear" w:color="auto" w:fill="auto"/>
            <w:vAlign w:val="center"/>
            <w:hideMark/>
          </w:tcPr>
          <w:p w14:paraId="6229B4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119,392,710</w:t>
            </w:r>
          </w:p>
        </w:tc>
        <w:tc>
          <w:tcPr>
            <w:tcW w:w="151" w:type="pct"/>
            <w:gridSpan w:val="2"/>
            <w:tcBorders>
              <w:top w:val="nil"/>
              <w:left w:val="nil"/>
              <w:bottom w:val="single" w:sz="4" w:space="0" w:color="auto"/>
              <w:right w:val="single" w:sz="4" w:space="0" w:color="auto"/>
            </w:tcBorders>
            <w:shd w:val="clear" w:color="auto" w:fill="auto"/>
            <w:vAlign w:val="center"/>
            <w:hideMark/>
          </w:tcPr>
          <w:p w14:paraId="75041B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9A387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119,392,710</w:t>
            </w:r>
          </w:p>
        </w:tc>
        <w:tc>
          <w:tcPr>
            <w:tcW w:w="236" w:type="pct"/>
            <w:gridSpan w:val="2"/>
            <w:tcBorders>
              <w:top w:val="nil"/>
              <w:left w:val="nil"/>
              <w:bottom w:val="single" w:sz="4" w:space="0" w:color="auto"/>
              <w:right w:val="single" w:sz="4" w:space="0" w:color="auto"/>
            </w:tcBorders>
            <w:shd w:val="clear" w:color="auto" w:fill="auto"/>
            <w:vAlign w:val="center"/>
            <w:hideMark/>
          </w:tcPr>
          <w:p w14:paraId="519278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119,392,710</w:t>
            </w:r>
          </w:p>
        </w:tc>
        <w:tc>
          <w:tcPr>
            <w:tcW w:w="149" w:type="pct"/>
            <w:gridSpan w:val="2"/>
            <w:tcBorders>
              <w:top w:val="nil"/>
              <w:left w:val="nil"/>
              <w:bottom w:val="single" w:sz="4" w:space="0" w:color="auto"/>
              <w:right w:val="single" w:sz="4" w:space="0" w:color="auto"/>
            </w:tcBorders>
            <w:shd w:val="clear" w:color="auto" w:fill="auto"/>
            <w:vAlign w:val="center"/>
            <w:hideMark/>
          </w:tcPr>
          <w:p w14:paraId="7B2B13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E9533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119,392,710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CE026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E3264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E4583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BE3BC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CDB3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D576BA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ECF111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11.1.2</w:t>
            </w:r>
          </w:p>
        </w:tc>
        <w:tc>
          <w:tcPr>
            <w:tcW w:w="250" w:type="pct"/>
            <w:tcBorders>
              <w:top w:val="nil"/>
              <w:left w:val="nil"/>
              <w:bottom w:val="single" w:sz="4" w:space="0" w:color="auto"/>
              <w:right w:val="single" w:sz="4" w:space="0" w:color="auto"/>
            </w:tcBorders>
            <w:shd w:val="clear" w:color="000000" w:fill="FFFFFF"/>
            <w:vAlign w:val="center"/>
            <w:hideMark/>
          </w:tcPr>
          <w:p w14:paraId="78CE8BBE"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Zhvillimi i Seancave ndërgjegjësuese nga punonjësit e shërbimit psiko-social dhe oficerët e sigurisë me nxënës, mësues, drejtues të shkollave, prindër për dhunën, bullizmin dhe ekstremizmin në shkolla të fëmijëve dhe adoleshentëve. </w:t>
            </w:r>
          </w:p>
        </w:tc>
        <w:tc>
          <w:tcPr>
            <w:tcW w:w="196" w:type="pct"/>
            <w:tcBorders>
              <w:top w:val="nil"/>
              <w:left w:val="nil"/>
              <w:bottom w:val="nil"/>
              <w:right w:val="single" w:sz="4" w:space="0" w:color="auto"/>
            </w:tcBorders>
            <w:shd w:val="clear" w:color="000000" w:fill="FFFFFF"/>
            <w:vAlign w:val="center"/>
            <w:hideMark/>
          </w:tcPr>
          <w:p w14:paraId="26D3FEAC" w14:textId="422246E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2DDDCFB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Agjencia Kombëtare e Arsimit Parauniversitar.</w:t>
            </w:r>
          </w:p>
        </w:tc>
        <w:tc>
          <w:tcPr>
            <w:tcW w:w="181" w:type="pct"/>
            <w:tcBorders>
              <w:top w:val="nil"/>
              <w:left w:val="nil"/>
              <w:bottom w:val="single" w:sz="4" w:space="0" w:color="auto"/>
              <w:right w:val="single" w:sz="4" w:space="0" w:color="auto"/>
            </w:tcBorders>
            <w:shd w:val="clear" w:color="000000" w:fill="FFFFFF"/>
            <w:vAlign w:val="center"/>
            <w:hideMark/>
          </w:tcPr>
          <w:p w14:paraId="3175B6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BF5C0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DD5F5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44AAC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73" w:type="pct"/>
            <w:tcBorders>
              <w:top w:val="nil"/>
              <w:left w:val="nil"/>
              <w:bottom w:val="single" w:sz="4" w:space="0" w:color="auto"/>
              <w:right w:val="single" w:sz="4" w:space="0" w:color="auto"/>
            </w:tcBorders>
            <w:shd w:val="clear" w:color="000000" w:fill="FFFFFF"/>
            <w:vAlign w:val="center"/>
            <w:hideMark/>
          </w:tcPr>
          <w:p w14:paraId="7FB636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C4927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6D801A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667EDF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C5FB3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6E688E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3C363C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7BA95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1BFE45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04CE3D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72359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223D79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2B6C96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FC342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0EBA8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BB9D8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3AA62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A8243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26C3C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9397D7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DCAC7A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11.1.3</w:t>
            </w:r>
          </w:p>
        </w:tc>
        <w:tc>
          <w:tcPr>
            <w:tcW w:w="250" w:type="pct"/>
            <w:tcBorders>
              <w:top w:val="nil"/>
              <w:left w:val="nil"/>
              <w:bottom w:val="single" w:sz="4" w:space="0" w:color="auto"/>
              <w:right w:val="single" w:sz="4" w:space="0" w:color="auto"/>
            </w:tcBorders>
            <w:shd w:val="clear" w:color="000000" w:fill="FFFFFF"/>
            <w:vAlign w:val="center"/>
            <w:hideMark/>
          </w:tcPr>
          <w:p w14:paraId="17595F05"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Fushatave të ndërgjegjësimi për të gjitha format e dhunës ndaj fëmijëve në nevojë për mbrojtje ose në rrezik ndaj formave të ndryshme të dhunës.</w:t>
            </w:r>
          </w:p>
        </w:tc>
        <w:tc>
          <w:tcPr>
            <w:tcW w:w="196" w:type="pct"/>
            <w:tcBorders>
              <w:top w:val="single" w:sz="4" w:space="0" w:color="auto"/>
              <w:left w:val="nil"/>
              <w:bottom w:val="single" w:sz="4" w:space="0" w:color="auto"/>
              <w:right w:val="single" w:sz="4" w:space="0" w:color="auto"/>
            </w:tcBorders>
            <w:shd w:val="clear" w:color="000000" w:fill="FFFFFF"/>
            <w:vAlign w:val="center"/>
            <w:hideMark/>
          </w:tcPr>
          <w:p w14:paraId="5A9F10F7" w14:textId="6511C73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 01110</w:t>
            </w:r>
            <w:r w:rsidR="0086745A">
              <w:rPr>
                <w:rFonts w:ascii="Arial" w:eastAsia="Times New Roman" w:hAnsi="Arial" w:cs="Arial"/>
                <w:color w:val="000000"/>
                <w:sz w:val="6"/>
                <w:szCs w:val="6"/>
                <w:lang w:eastAsia="sq-AL"/>
              </w:rPr>
              <w: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91301AA</w:t>
            </w:r>
          </w:p>
        </w:tc>
        <w:tc>
          <w:tcPr>
            <w:tcW w:w="204" w:type="pct"/>
            <w:tcBorders>
              <w:top w:val="nil"/>
              <w:left w:val="nil"/>
              <w:bottom w:val="single" w:sz="4" w:space="0" w:color="auto"/>
              <w:right w:val="single" w:sz="4" w:space="0" w:color="auto"/>
            </w:tcBorders>
            <w:shd w:val="clear" w:color="000000" w:fill="FFFFFF"/>
            <w:vAlign w:val="center"/>
            <w:hideMark/>
          </w:tcPr>
          <w:p w14:paraId="235ABE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000000" w:fill="FFFFFF"/>
            <w:vAlign w:val="center"/>
            <w:hideMark/>
          </w:tcPr>
          <w:p w14:paraId="6B598DD6" w14:textId="129C056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ASHMDF;</w:t>
            </w:r>
            <w:r w:rsidR="00AD6CAE">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DPPSH; 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MKR; OSHC e specializuar</w:t>
            </w:r>
            <w:r w:rsidR="00D862F5">
              <w:rPr>
                <w:rFonts w:ascii="Arial" w:eastAsia="Times New Roman" w:hAnsi="Arial" w:cs="Arial"/>
                <w:color w:val="000000"/>
                <w:sz w:val="6"/>
                <w:szCs w:val="6"/>
                <w:lang w:eastAsia="sq-AL"/>
              </w:rPr>
              <w:t>a</w:t>
            </w:r>
            <w:r w:rsidRPr="00531CA9">
              <w:rPr>
                <w:rFonts w:ascii="Arial" w:eastAsia="Times New Roman" w:hAnsi="Arial" w:cs="Arial"/>
                <w:color w:val="000000"/>
                <w:sz w:val="6"/>
                <w:szCs w:val="6"/>
                <w:lang w:eastAsia="sq-AL"/>
              </w:rPr>
              <w:t>; Donatorët</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5A32B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FBF0E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F9417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0F483C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147FF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82" w:type="pct"/>
            <w:tcBorders>
              <w:top w:val="nil"/>
              <w:left w:val="nil"/>
              <w:bottom w:val="single" w:sz="4" w:space="0" w:color="auto"/>
              <w:right w:val="single" w:sz="4" w:space="0" w:color="auto"/>
            </w:tcBorders>
            <w:shd w:val="clear" w:color="000000" w:fill="FFFFFF"/>
            <w:vAlign w:val="center"/>
            <w:hideMark/>
          </w:tcPr>
          <w:p w14:paraId="221581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2E1A78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88F46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9" w:type="pct"/>
            <w:tcBorders>
              <w:top w:val="nil"/>
              <w:left w:val="nil"/>
              <w:bottom w:val="single" w:sz="4" w:space="0" w:color="auto"/>
              <w:right w:val="single" w:sz="4" w:space="0" w:color="auto"/>
            </w:tcBorders>
            <w:shd w:val="clear" w:color="000000" w:fill="FFFFFF"/>
            <w:vAlign w:val="center"/>
            <w:hideMark/>
          </w:tcPr>
          <w:p w14:paraId="3B9B62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5310BF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498AC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233" w:type="pct"/>
            <w:gridSpan w:val="2"/>
            <w:tcBorders>
              <w:top w:val="nil"/>
              <w:left w:val="nil"/>
              <w:bottom w:val="single" w:sz="4" w:space="0" w:color="auto"/>
              <w:right w:val="single" w:sz="4" w:space="0" w:color="auto"/>
            </w:tcBorders>
            <w:shd w:val="clear" w:color="auto" w:fill="auto"/>
            <w:vAlign w:val="center"/>
            <w:hideMark/>
          </w:tcPr>
          <w:p w14:paraId="301E61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51" w:type="pct"/>
            <w:gridSpan w:val="2"/>
            <w:tcBorders>
              <w:top w:val="nil"/>
              <w:left w:val="nil"/>
              <w:bottom w:val="single" w:sz="4" w:space="0" w:color="auto"/>
              <w:right w:val="single" w:sz="4" w:space="0" w:color="auto"/>
            </w:tcBorders>
            <w:shd w:val="clear" w:color="auto" w:fill="auto"/>
            <w:vAlign w:val="center"/>
            <w:hideMark/>
          </w:tcPr>
          <w:p w14:paraId="1880CC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02147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236" w:type="pct"/>
            <w:gridSpan w:val="2"/>
            <w:tcBorders>
              <w:top w:val="nil"/>
              <w:left w:val="nil"/>
              <w:bottom w:val="single" w:sz="4" w:space="0" w:color="auto"/>
              <w:right w:val="single" w:sz="4" w:space="0" w:color="auto"/>
            </w:tcBorders>
            <w:shd w:val="clear" w:color="auto" w:fill="auto"/>
            <w:vAlign w:val="center"/>
            <w:hideMark/>
          </w:tcPr>
          <w:p w14:paraId="37C38A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49" w:type="pct"/>
            <w:gridSpan w:val="2"/>
            <w:tcBorders>
              <w:top w:val="nil"/>
              <w:left w:val="nil"/>
              <w:bottom w:val="single" w:sz="4" w:space="0" w:color="auto"/>
              <w:right w:val="single" w:sz="4" w:space="0" w:color="auto"/>
            </w:tcBorders>
            <w:shd w:val="clear" w:color="auto" w:fill="auto"/>
            <w:vAlign w:val="center"/>
            <w:hideMark/>
          </w:tcPr>
          <w:p w14:paraId="6391F3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12F87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76EDC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30067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19962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4529D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07525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F59ED7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D8F790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11.1.4</w:t>
            </w:r>
          </w:p>
        </w:tc>
        <w:tc>
          <w:tcPr>
            <w:tcW w:w="250" w:type="pct"/>
            <w:tcBorders>
              <w:top w:val="nil"/>
              <w:left w:val="nil"/>
              <w:bottom w:val="single" w:sz="4" w:space="0" w:color="auto"/>
              <w:right w:val="single" w:sz="4" w:space="0" w:color="auto"/>
            </w:tcBorders>
            <w:shd w:val="clear" w:color="auto" w:fill="auto"/>
            <w:vAlign w:val="center"/>
            <w:hideMark/>
          </w:tcPr>
          <w:p w14:paraId="0422D4DE"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dhe zbatimi i një programi në bashkëpunim me komunitetin për parandalimin dhe shuarjen e zjarreve.</w:t>
            </w:r>
          </w:p>
        </w:tc>
        <w:tc>
          <w:tcPr>
            <w:tcW w:w="196" w:type="pct"/>
            <w:tcBorders>
              <w:top w:val="nil"/>
              <w:left w:val="nil"/>
              <w:bottom w:val="single" w:sz="4" w:space="0" w:color="auto"/>
              <w:right w:val="single" w:sz="4" w:space="0" w:color="auto"/>
            </w:tcBorders>
            <w:shd w:val="clear" w:color="auto" w:fill="auto"/>
            <w:vAlign w:val="center"/>
            <w:hideMark/>
          </w:tcPr>
          <w:p w14:paraId="474CFB86" w14:textId="3F432AE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6F5A2A54" w14:textId="3C3B4AB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7116D2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noWrap/>
            <w:vAlign w:val="center"/>
            <w:hideMark/>
          </w:tcPr>
          <w:p w14:paraId="13A4A6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E9B29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1A011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44BE60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67E7C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4D7040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66650F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E12B8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3F4FAC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6E8C6A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BCF2C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75F1E2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B94F4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C6B62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EAB5F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F7DF6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E5CAE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48DD0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F73B7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554615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CB89F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1D54F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6F436C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7F7401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11.1.5</w:t>
            </w:r>
          </w:p>
        </w:tc>
        <w:tc>
          <w:tcPr>
            <w:tcW w:w="250" w:type="pct"/>
            <w:tcBorders>
              <w:top w:val="nil"/>
              <w:left w:val="nil"/>
              <w:bottom w:val="single" w:sz="4" w:space="0" w:color="auto"/>
              <w:right w:val="single" w:sz="4" w:space="0" w:color="auto"/>
            </w:tcBorders>
            <w:shd w:val="clear" w:color="auto" w:fill="auto"/>
            <w:vAlign w:val="center"/>
            <w:hideMark/>
          </w:tcPr>
          <w:p w14:paraId="2361F6F0"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Ngritja e grupeve të përbashkëta me komunitetin për përballimin e situateve emergjente brenda zonave të mbrojtura.</w:t>
            </w:r>
          </w:p>
        </w:tc>
        <w:tc>
          <w:tcPr>
            <w:tcW w:w="196" w:type="pct"/>
            <w:tcBorders>
              <w:top w:val="nil"/>
              <w:left w:val="nil"/>
              <w:bottom w:val="single" w:sz="4" w:space="0" w:color="auto"/>
              <w:right w:val="single" w:sz="4" w:space="0" w:color="auto"/>
            </w:tcBorders>
            <w:shd w:val="clear" w:color="auto" w:fill="auto"/>
            <w:vAlign w:val="center"/>
            <w:hideMark/>
          </w:tcPr>
          <w:p w14:paraId="004B2D75" w14:textId="0FE242D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5F1B93EE" w14:textId="36AFC38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4006F4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65E518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20F7C0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5BAD90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2C8BB3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67689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0C8394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2ED5CA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AD09D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104321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7A77B5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D7972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72370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59C1D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1284B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1F598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5EE9C3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DEC61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3066F0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782E0A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95999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1D6392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0097C5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62A827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1E63EF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11.1.6</w:t>
            </w:r>
          </w:p>
        </w:tc>
        <w:tc>
          <w:tcPr>
            <w:tcW w:w="250" w:type="pct"/>
            <w:tcBorders>
              <w:top w:val="nil"/>
              <w:left w:val="nil"/>
              <w:bottom w:val="single" w:sz="4" w:space="0" w:color="auto"/>
              <w:right w:val="single" w:sz="4" w:space="0" w:color="auto"/>
            </w:tcBorders>
            <w:shd w:val="clear" w:color="000000" w:fill="FFFFFF"/>
            <w:vAlign w:val="center"/>
            <w:hideMark/>
          </w:tcPr>
          <w:p w14:paraId="290A7F4B" w14:textId="7A8C25A8"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Hartimi i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Planeve specifike të Komunikimit të Sigurisë Vendore</w:t>
            </w:r>
            <w:r w:rsidR="0086745A">
              <w:rPr>
                <w:rFonts w:ascii="Arial" w:eastAsia="Times New Roman" w:hAnsi="Arial" w:cs="Arial"/>
                <w:color w:val="000000"/>
                <w:sz w:val="6"/>
                <w:szCs w:val="6"/>
                <w:lang w:eastAsia="sq-AL"/>
              </w:rPr>
              <w:t>”</w:t>
            </w:r>
          </w:p>
        </w:tc>
        <w:tc>
          <w:tcPr>
            <w:tcW w:w="196" w:type="pct"/>
            <w:tcBorders>
              <w:top w:val="nil"/>
              <w:left w:val="nil"/>
              <w:bottom w:val="single" w:sz="4" w:space="0" w:color="auto"/>
              <w:right w:val="single" w:sz="4" w:space="0" w:color="auto"/>
            </w:tcBorders>
            <w:shd w:val="clear" w:color="auto" w:fill="auto"/>
            <w:vAlign w:val="center"/>
            <w:hideMark/>
          </w:tcPr>
          <w:p w14:paraId="12C239F0" w14:textId="24E6B21A"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Planifikim, Menaxhim, Administrim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0356FEC" w14:textId="71B6E19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5D13925D" w14:textId="7FEC347F"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00095C63" w:rsidRPr="00531CA9">
              <w:rPr>
                <w:rFonts w:ascii="Arial" w:eastAsia="Times New Roman" w:hAnsi="Arial" w:cs="Arial"/>
                <w:color w:val="000000"/>
                <w:sz w:val="6"/>
                <w:szCs w:val="6"/>
                <w:lang w:eastAsia="sq-AL"/>
              </w:rPr>
              <w:t>arqeve;</w:t>
            </w:r>
            <w:r w:rsidR="00D862F5">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KVSP;</w:t>
            </w:r>
            <w:r w:rsidR="00D862F5">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Bashkitë</w:t>
            </w:r>
            <w:r>
              <w:rPr>
                <w:rFonts w:ascii="Arial" w:eastAsia="Times New Roman" w:hAnsi="Arial" w:cs="Arial"/>
                <w:color w:val="000000"/>
                <w:sz w:val="6"/>
                <w:szCs w:val="6"/>
                <w:lang w:eastAsia="sq-AL"/>
              </w:rPr>
              <w:t xml:space="preserve"> </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52E2ED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noWrap/>
            <w:vAlign w:val="center"/>
            <w:hideMark/>
          </w:tcPr>
          <w:p w14:paraId="66C2E5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DFB5D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173" w:type="pct"/>
            <w:tcBorders>
              <w:top w:val="nil"/>
              <w:left w:val="nil"/>
              <w:bottom w:val="single" w:sz="4" w:space="0" w:color="auto"/>
              <w:right w:val="single" w:sz="4" w:space="0" w:color="auto"/>
            </w:tcBorders>
            <w:shd w:val="clear" w:color="000000" w:fill="FFFFFF"/>
            <w:vAlign w:val="center"/>
            <w:hideMark/>
          </w:tcPr>
          <w:p w14:paraId="0F4114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EAC61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182" w:type="pct"/>
            <w:tcBorders>
              <w:top w:val="nil"/>
              <w:left w:val="nil"/>
              <w:bottom w:val="single" w:sz="4" w:space="0" w:color="auto"/>
              <w:right w:val="single" w:sz="4" w:space="0" w:color="auto"/>
            </w:tcBorders>
            <w:shd w:val="clear" w:color="000000" w:fill="FFFFFF"/>
            <w:vAlign w:val="center"/>
            <w:hideMark/>
          </w:tcPr>
          <w:p w14:paraId="462010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173" w:type="pct"/>
            <w:tcBorders>
              <w:top w:val="nil"/>
              <w:left w:val="nil"/>
              <w:bottom w:val="single" w:sz="4" w:space="0" w:color="auto"/>
              <w:right w:val="single" w:sz="4" w:space="0" w:color="auto"/>
            </w:tcBorders>
            <w:shd w:val="clear" w:color="000000" w:fill="FFFFFF"/>
            <w:vAlign w:val="center"/>
            <w:hideMark/>
          </w:tcPr>
          <w:p w14:paraId="572C28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4194D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179" w:type="pct"/>
            <w:tcBorders>
              <w:top w:val="nil"/>
              <w:left w:val="nil"/>
              <w:bottom w:val="single" w:sz="4" w:space="0" w:color="auto"/>
              <w:right w:val="single" w:sz="4" w:space="0" w:color="auto"/>
            </w:tcBorders>
            <w:shd w:val="clear" w:color="000000" w:fill="FFFFFF"/>
            <w:vAlign w:val="center"/>
            <w:hideMark/>
          </w:tcPr>
          <w:p w14:paraId="69CC57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173" w:type="pct"/>
            <w:tcBorders>
              <w:top w:val="nil"/>
              <w:left w:val="nil"/>
              <w:bottom w:val="single" w:sz="4" w:space="0" w:color="auto"/>
              <w:right w:val="single" w:sz="4" w:space="0" w:color="auto"/>
            </w:tcBorders>
            <w:shd w:val="clear" w:color="000000" w:fill="FFFFFF"/>
            <w:vAlign w:val="center"/>
            <w:hideMark/>
          </w:tcPr>
          <w:p w14:paraId="5F54D2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4269C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707,713</w:t>
            </w:r>
          </w:p>
        </w:tc>
        <w:tc>
          <w:tcPr>
            <w:tcW w:w="233" w:type="pct"/>
            <w:gridSpan w:val="2"/>
            <w:tcBorders>
              <w:top w:val="nil"/>
              <w:left w:val="nil"/>
              <w:bottom w:val="single" w:sz="4" w:space="0" w:color="auto"/>
              <w:right w:val="single" w:sz="4" w:space="0" w:color="auto"/>
            </w:tcBorders>
            <w:shd w:val="clear" w:color="auto" w:fill="auto"/>
            <w:vAlign w:val="center"/>
            <w:hideMark/>
          </w:tcPr>
          <w:p w14:paraId="685242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2,123,139</w:t>
            </w:r>
          </w:p>
        </w:tc>
        <w:tc>
          <w:tcPr>
            <w:tcW w:w="151" w:type="pct"/>
            <w:gridSpan w:val="2"/>
            <w:tcBorders>
              <w:top w:val="nil"/>
              <w:left w:val="nil"/>
              <w:bottom w:val="single" w:sz="4" w:space="0" w:color="auto"/>
              <w:right w:val="single" w:sz="4" w:space="0" w:color="auto"/>
            </w:tcBorders>
            <w:shd w:val="clear" w:color="auto" w:fill="auto"/>
            <w:vAlign w:val="center"/>
            <w:hideMark/>
          </w:tcPr>
          <w:p w14:paraId="36D09C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C0637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2,123,139</w:t>
            </w:r>
          </w:p>
        </w:tc>
        <w:tc>
          <w:tcPr>
            <w:tcW w:w="236" w:type="pct"/>
            <w:gridSpan w:val="2"/>
            <w:tcBorders>
              <w:top w:val="nil"/>
              <w:left w:val="nil"/>
              <w:bottom w:val="single" w:sz="4" w:space="0" w:color="auto"/>
              <w:right w:val="single" w:sz="4" w:space="0" w:color="auto"/>
            </w:tcBorders>
            <w:shd w:val="clear" w:color="auto" w:fill="auto"/>
            <w:vAlign w:val="center"/>
            <w:hideMark/>
          </w:tcPr>
          <w:p w14:paraId="159D98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2,123,139</w:t>
            </w:r>
          </w:p>
        </w:tc>
        <w:tc>
          <w:tcPr>
            <w:tcW w:w="149" w:type="pct"/>
            <w:gridSpan w:val="2"/>
            <w:tcBorders>
              <w:top w:val="nil"/>
              <w:left w:val="nil"/>
              <w:bottom w:val="single" w:sz="4" w:space="0" w:color="auto"/>
              <w:right w:val="single" w:sz="4" w:space="0" w:color="auto"/>
            </w:tcBorders>
            <w:shd w:val="clear" w:color="auto" w:fill="auto"/>
            <w:vAlign w:val="center"/>
            <w:hideMark/>
          </w:tcPr>
          <w:p w14:paraId="59F079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969B8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2,123,139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7EAA9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0658F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33E17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00674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2A9C6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76BAEE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7DC1C6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11.1.7</w:t>
            </w:r>
          </w:p>
        </w:tc>
        <w:tc>
          <w:tcPr>
            <w:tcW w:w="250" w:type="pct"/>
            <w:tcBorders>
              <w:top w:val="nil"/>
              <w:left w:val="nil"/>
              <w:bottom w:val="single" w:sz="4" w:space="0" w:color="auto"/>
              <w:right w:val="single" w:sz="4" w:space="0" w:color="auto"/>
            </w:tcBorders>
            <w:shd w:val="clear" w:color="000000" w:fill="FFFFFF"/>
            <w:vAlign w:val="center"/>
            <w:hideMark/>
          </w:tcPr>
          <w:p w14:paraId="123A30A0"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Aktiviteteve informuese kundër diskriminimit për komunitete si Romë-Egjiptianë, PAK, LGBTI, të moshuarit.</w:t>
            </w:r>
          </w:p>
        </w:tc>
        <w:tc>
          <w:tcPr>
            <w:tcW w:w="196" w:type="pct"/>
            <w:tcBorders>
              <w:top w:val="nil"/>
              <w:left w:val="nil"/>
              <w:bottom w:val="single" w:sz="4" w:space="0" w:color="auto"/>
              <w:right w:val="single" w:sz="4" w:space="0" w:color="auto"/>
            </w:tcBorders>
            <w:shd w:val="clear" w:color="000000" w:fill="FFFFFF"/>
            <w:vAlign w:val="center"/>
            <w:hideMark/>
          </w:tcPr>
          <w:p w14:paraId="5D682D1C" w14:textId="0305F3E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91301 AA</w:t>
            </w:r>
          </w:p>
        </w:tc>
        <w:tc>
          <w:tcPr>
            <w:tcW w:w="204" w:type="pct"/>
            <w:tcBorders>
              <w:top w:val="nil"/>
              <w:left w:val="nil"/>
              <w:bottom w:val="single" w:sz="4" w:space="0" w:color="auto"/>
              <w:right w:val="single" w:sz="4" w:space="0" w:color="auto"/>
            </w:tcBorders>
            <w:shd w:val="clear" w:color="000000" w:fill="FFFFFF"/>
            <w:vAlign w:val="center"/>
            <w:hideMark/>
          </w:tcPr>
          <w:p w14:paraId="009773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000000" w:fill="FFFFFF"/>
            <w:vAlign w:val="center"/>
            <w:hideMark/>
          </w:tcPr>
          <w:p w14:paraId="4D441C28" w14:textId="124E964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ISHP;</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DPPSH; NJVV;</w:t>
            </w:r>
            <w:r w:rsidR="00D862F5">
              <w:rPr>
                <w:rFonts w:ascii="Arial" w:eastAsia="Times New Roman" w:hAnsi="Arial" w:cs="Arial"/>
                <w:color w:val="000000"/>
                <w:sz w:val="6"/>
                <w:szCs w:val="6"/>
                <w:lang w:eastAsia="sq-AL"/>
              </w:rPr>
              <w:t xml:space="preserve"> </w:t>
            </w:r>
            <w:r w:rsidR="000D2C2D">
              <w:rPr>
                <w:rFonts w:ascii="Arial" w:eastAsia="Times New Roman" w:hAnsi="Arial" w:cs="Arial"/>
                <w:color w:val="000000"/>
                <w:sz w:val="6"/>
                <w:szCs w:val="6"/>
                <w:lang w:eastAsia="sq-AL"/>
              </w:rPr>
              <w:t>d</w:t>
            </w:r>
            <w:r w:rsidRPr="00531CA9">
              <w:rPr>
                <w:rFonts w:ascii="Arial" w:eastAsia="Times New Roman" w:hAnsi="Arial" w:cs="Arial"/>
                <w:color w:val="000000"/>
                <w:sz w:val="6"/>
                <w:szCs w:val="6"/>
                <w:lang w:eastAsia="sq-AL"/>
              </w:rPr>
              <w:t>onatorët</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8F8F9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28BA0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1905A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173" w:type="pct"/>
            <w:tcBorders>
              <w:top w:val="nil"/>
              <w:left w:val="nil"/>
              <w:bottom w:val="single" w:sz="4" w:space="0" w:color="auto"/>
              <w:right w:val="single" w:sz="4" w:space="0" w:color="auto"/>
            </w:tcBorders>
            <w:shd w:val="clear" w:color="000000" w:fill="FFFFFF"/>
            <w:vAlign w:val="center"/>
            <w:hideMark/>
          </w:tcPr>
          <w:p w14:paraId="69E9B5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5E5E3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182" w:type="pct"/>
            <w:tcBorders>
              <w:top w:val="nil"/>
              <w:left w:val="nil"/>
              <w:bottom w:val="single" w:sz="4" w:space="0" w:color="auto"/>
              <w:right w:val="single" w:sz="4" w:space="0" w:color="auto"/>
            </w:tcBorders>
            <w:shd w:val="clear" w:color="000000" w:fill="FFFFFF"/>
            <w:vAlign w:val="center"/>
            <w:hideMark/>
          </w:tcPr>
          <w:p w14:paraId="1F47D9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173" w:type="pct"/>
            <w:tcBorders>
              <w:top w:val="nil"/>
              <w:left w:val="nil"/>
              <w:bottom w:val="single" w:sz="4" w:space="0" w:color="auto"/>
              <w:right w:val="single" w:sz="4" w:space="0" w:color="auto"/>
            </w:tcBorders>
            <w:shd w:val="clear" w:color="000000" w:fill="FFFFFF"/>
            <w:vAlign w:val="center"/>
            <w:hideMark/>
          </w:tcPr>
          <w:p w14:paraId="227E8B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BCC6C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179" w:type="pct"/>
            <w:tcBorders>
              <w:top w:val="nil"/>
              <w:left w:val="nil"/>
              <w:bottom w:val="single" w:sz="4" w:space="0" w:color="auto"/>
              <w:right w:val="single" w:sz="4" w:space="0" w:color="auto"/>
            </w:tcBorders>
            <w:shd w:val="clear" w:color="000000" w:fill="FFFFFF"/>
            <w:vAlign w:val="center"/>
            <w:hideMark/>
          </w:tcPr>
          <w:p w14:paraId="1C7AC2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173" w:type="pct"/>
            <w:tcBorders>
              <w:top w:val="nil"/>
              <w:left w:val="nil"/>
              <w:bottom w:val="single" w:sz="4" w:space="0" w:color="auto"/>
              <w:right w:val="single" w:sz="4" w:space="0" w:color="auto"/>
            </w:tcBorders>
            <w:shd w:val="clear" w:color="000000" w:fill="FFFFFF"/>
            <w:vAlign w:val="center"/>
            <w:hideMark/>
          </w:tcPr>
          <w:p w14:paraId="2C8531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CCF66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200,002</w:t>
            </w:r>
          </w:p>
        </w:tc>
        <w:tc>
          <w:tcPr>
            <w:tcW w:w="233" w:type="pct"/>
            <w:gridSpan w:val="2"/>
            <w:tcBorders>
              <w:top w:val="nil"/>
              <w:left w:val="nil"/>
              <w:bottom w:val="single" w:sz="4" w:space="0" w:color="auto"/>
              <w:right w:val="single" w:sz="4" w:space="0" w:color="auto"/>
            </w:tcBorders>
            <w:shd w:val="clear" w:color="auto" w:fill="auto"/>
            <w:vAlign w:val="center"/>
            <w:hideMark/>
          </w:tcPr>
          <w:p w14:paraId="0BA206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600,006</w:t>
            </w:r>
          </w:p>
        </w:tc>
        <w:tc>
          <w:tcPr>
            <w:tcW w:w="151" w:type="pct"/>
            <w:gridSpan w:val="2"/>
            <w:tcBorders>
              <w:top w:val="nil"/>
              <w:left w:val="nil"/>
              <w:bottom w:val="single" w:sz="4" w:space="0" w:color="auto"/>
              <w:right w:val="single" w:sz="4" w:space="0" w:color="auto"/>
            </w:tcBorders>
            <w:shd w:val="clear" w:color="auto" w:fill="auto"/>
            <w:vAlign w:val="center"/>
            <w:hideMark/>
          </w:tcPr>
          <w:p w14:paraId="61D9D9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D8454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600,006</w:t>
            </w:r>
          </w:p>
        </w:tc>
        <w:tc>
          <w:tcPr>
            <w:tcW w:w="236" w:type="pct"/>
            <w:gridSpan w:val="2"/>
            <w:tcBorders>
              <w:top w:val="nil"/>
              <w:left w:val="nil"/>
              <w:bottom w:val="single" w:sz="4" w:space="0" w:color="auto"/>
              <w:right w:val="single" w:sz="4" w:space="0" w:color="auto"/>
            </w:tcBorders>
            <w:shd w:val="clear" w:color="auto" w:fill="auto"/>
            <w:vAlign w:val="center"/>
            <w:hideMark/>
          </w:tcPr>
          <w:p w14:paraId="589E14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600,006</w:t>
            </w:r>
          </w:p>
        </w:tc>
        <w:tc>
          <w:tcPr>
            <w:tcW w:w="149" w:type="pct"/>
            <w:gridSpan w:val="2"/>
            <w:tcBorders>
              <w:top w:val="nil"/>
              <w:left w:val="nil"/>
              <w:bottom w:val="single" w:sz="4" w:space="0" w:color="auto"/>
              <w:right w:val="single" w:sz="4" w:space="0" w:color="auto"/>
            </w:tcBorders>
            <w:shd w:val="clear" w:color="auto" w:fill="auto"/>
            <w:vAlign w:val="center"/>
            <w:hideMark/>
          </w:tcPr>
          <w:p w14:paraId="4389DC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AD617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600,006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24A77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1DE44A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9F896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0B77F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A9594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25769B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920B7B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11.1.8</w:t>
            </w:r>
          </w:p>
        </w:tc>
        <w:tc>
          <w:tcPr>
            <w:tcW w:w="250" w:type="pct"/>
            <w:tcBorders>
              <w:top w:val="nil"/>
              <w:left w:val="nil"/>
              <w:bottom w:val="single" w:sz="4" w:space="0" w:color="auto"/>
              <w:right w:val="single" w:sz="4" w:space="0" w:color="auto"/>
            </w:tcBorders>
            <w:shd w:val="clear" w:color="auto" w:fill="auto"/>
            <w:vAlign w:val="center"/>
            <w:hideMark/>
          </w:tcPr>
          <w:p w14:paraId="2733E5DB"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i takimeve të përbashkëta dhe koordinimi me komunitetin, shoqatat, subjektet që ushtrojnë aktivitete të ndryshme brenda zonave të mbrojtura, pushtetin vendor mbi angazhimin efektiv në raste të emergjencave.</w:t>
            </w:r>
          </w:p>
        </w:tc>
        <w:tc>
          <w:tcPr>
            <w:tcW w:w="196" w:type="pct"/>
            <w:tcBorders>
              <w:top w:val="nil"/>
              <w:left w:val="nil"/>
              <w:bottom w:val="single" w:sz="4" w:space="0" w:color="auto"/>
              <w:right w:val="single" w:sz="4" w:space="0" w:color="auto"/>
            </w:tcBorders>
            <w:shd w:val="clear" w:color="auto" w:fill="auto"/>
            <w:vAlign w:val="center"/>
            <w:hideMark/>
          </w:tcPr>
          <w:p w14:paraId="0D05D343" w14:textId="42AF9CE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33865681" w14:textId="425C27E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43B1704D" w14:textId="638DE31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Institucionet shtetërore;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auto" w:fill="auto"/>
            <w:vAlign w:val="center"/>
            <w:hideMark/>
          </w:tcPr>
          <w:p w14:paraId="092E00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44E3A4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C3C04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5592DB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DF653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6DE3CD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57407A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FA927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776E2A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585DBA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EBBA3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F866D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3150C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99582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7C6CB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0897C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5720A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72FB9F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3A2BA5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376693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7540D0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29BE9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EF4E06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E7E9CB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11.1.9</w:t>
            </w:r>
          </w:p>
        </w:tc>
        <w:tc>
          <w:tcPr>
            <w:tcW w:w="250" w:type="pct"/>
            <w:tcBorders>
              <w:top w:val="nil"/>
              <w:left w:val="nil"/>
              <w:bottom w:val="single" w:sz="4" w:space="0" w:color="auto"/>
              <w:right w:val="single" w:sz="4" w:space="0" w:color="auto"/>
            </w:tcBorders>
            <w:shd w:val="clear" w:color="auto" w:fill="auto"/>
            <w:vAlign w:val="center"/>
            <w:hideMark/>
          </w:tcPr>
          <w:p w14:paraId="4A4FFF03" w14:textId="166AAC54"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Ndërgjegjësimi i publikut për përdorimin e internetit në mënyrë të sigurt.</w:t>
            </w:r>
          </w:p>
        </w:tc>
        <w:tc>
          <w:tcPr>
            <w:tcW w:w="196" w:type="pct"/>
            <w:tcBorders>
              <w:top w:val="nil"/>
              <w:left w:val="nil"/>
              <w:bottom w:val="single" w:sz="4" w:space="0" w:color="auto"/>
              <w:right w:val="single" w:sz="4" w:space="0" w:color="auto"/>
            </w:tcBorders>
            <w:shd w:val="clear" w:color="auto" w:fill="auto"/>
            <w:vAlign w:val="center"/>
            <w:hideMark/>
          </w:tcPr>
          <w:p w14:paraId="79F6F5B2" w14:textId="124FECA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E-qeverisja</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01140</w:t>
            </w:r>
          </w:p>
        </w:tc>
        <w:tc>
          <w:tcPr>
            <w:tcW w:w="204" w:type="pct"/>
            <w:tcBorders>
              <w:top w:val="nil"/>
              <w:left w:val="nil"/>
              <w:bottom w:val="single" w:sz="4" w:space="0" w:color="auto"/>
              <w:right w:val="single" w:sz="4" w:space="0" w:color="auto"/>
            </w:tcBorders>
            <w:shd w:val="clear" w:color="auto" w:fill="auto"/>
            <w:vAlign w:val="center"/>
            <w:hideMark/>
          </w:tcPr>
          <w:p w14:paraId="123CA5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Autoriteti Kombëtar për Sigurinë Kibernetike</w:t>
            </w:r>
          </w:p>
        </w:tc>
        <w:tc>
          <w:tcPr>
            <w:tcW w:w="181" w:type="pct"/>
            <w:tcBorders>
              <w:top w:val="nil"/>
              <w:left w:val="nil"/>
              <w:bottom w:val="single" w:sz="4" w:space="0" w:color="auto"/>
              <w:right w:val="single" w:sz="4" w:space="0" w:color="auto"/>
            </w:tcBorders>
            <w:shd w:val="clear" w:color="auto" w:fill="auto"/>
            <w:vAlign w:val="center"/>
            <w:hideMark/>
          </w:tcPr>
          <w:p w14:paraId="3B997E66" w14:textId="1561C9F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MSHMS</w:t>
            </w:r>
          </w:p>
        </w:tc>
        <w:tc>
          <w:tcPr>
            <w:tcW w:w="159" w:type="pct"/>
            <w:gridSpan w:val="2"/>
            <w:tcBorders>
              <w:top w:val="nil"/>
              <w:left w:val="nil"/>
              <w:bottom w:val="single" w:sz="4" w:space="0" w:color="auto"/>
              <w:right w:val="single" w:sz="4" w:space="0" w:color="auto"/>
            </w:tcBorders>
            <w:shd w:val="clear" w:color="auto" w:fill="auto"/>
            <w:vAlign w:val="center"/>
            <w:hideMark/>
          </w:tcPr>
          <w:p w14:paraId="0A92DAB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3EDE234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6AFD4C5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173" w:type="pct"/>
            <w:tcBorders>
              <w:top w:val="nil"/>
              <w:left w:val="nil"/>
              <w:bottom w:val="single" w:sz="4" w:space="0" w:color="auto"/>
              <w:right w:val="single" w:sz="4" w:space="0" w:color="auto"/>
            </w:tcBorders>
            <w:shd w:val="clear" w:color="auto" w:fill="auto"/>
            <w:vAlign w:val="center"/>
            <w:hideMark/>
          </w:tcPr>
          <w:p w14:paraId="126679C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05993F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182" w:type="pct"/>
            <w:tcBorders>
              <w:top w:val="nil"/>
              <w:left w:val="nil"/>
              <w:bottom w:val="single" w:sz="4" w:space="0" w:color="auto"/>
              <w:right w:val="single" w:sz="4" w:space="0" w:color="auto"/>
            </w:tcBorders>
            <w:shd w:val="clear" w:color="auto" w:fill="auto"/>
            <w:vAlign w:val="center"/>
            <w:hideMark/>
          </w:tcPr>
          <w:p w14:paraId="078F3791"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173" w:type="pct"/>
            <w:tcBorders>
              <w:top w:val="nil"/>
              <w:left w:val="nil"/>
              <w:bottom w:val="single" w:sz="4" w:space="0" w:color="auto"/>
              <w:right w:val="single" w:sz="4" w:space="0" w:color="auto"/>
            </w:tcBorders>
            <w:shd w:val="clear" w:color="auto" w:fill="auto"/>
            <w:vAlign w:val="center"/>
            <w:hideMark/>
          </w:tcPr>
          <w:p w14:paraId="1C53635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615A74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179" w:type="pct"/>
            <w:tcBorders>
              <w:top w:val="nil"/>
              <w:left w:val="nil"/>
              <w:bottom w:val="single" w:sz="4" w:space="0" w:color="auto"/>
              <w:right w:val="single" w:sz="4" w:space="0" w:color="auto"/>
            </w:tcBorders>
            <w:shd w:val="clear" w:color="auto" w:fill="auto"/>
            <w:vAlign w:val="center"/>
            <w:hideMark/>
          </w:tcPr>
          <w:p w14:paraId="47C02F3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173" w:type="pct"/>
            <w:tcBorders>
              <w:top w:val="nil"/>
              <w:left w:val="nil"/>
              <w:bottom w:val="single" w:sz="4" w:space="0" w:color="auto"/>
              <w:right w:val="single" w:sz="4" w:space="0" w:color="auto"/>
            </w:tcBorders>
            <w:shd w:val="clear" w:color="auto" w:fill="auto"/>
            <w:vAlign w:val="center"/>
            <w:hideMark/>
          </w:tcPr>
          <w:p w14:paraId="32E04B4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61B433F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32,503</w:t>
            </w:r>
          </w:p>
        </w:tc>
        <w:tc>
          <w:tcPr>
            <w:tcW w:w="233" w:type="pct"/>
            <w:gridSpan w:val="2"/>
            <w:tcBorders>
              <w:top w:val="nil"/>
              <w:left w:val="nil"/>
              <w:bottom w:val="single" w:sz="4" w:space="0" w:color="auto"/>
              <w:right w:val="single" w:sz="4" w:space="0" w:color="auto"/>
            </w:tcBorders>
            <w:shd w:val="clear" w:color="auto" w:fill="auto"/>
            <w:vAlign w:val="center"/>
            <w:hideMark/>
          </w:tcPr>
          <w:p w14:paraId="593A506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97,509</w:t>
            </w:r>
          </w:p>
        </w:tc>
        <w:tc>
          <w:tcPr>
            <w:tcW w:w="151" w:type="pct"/>
            <w:gridSpan w:val="2"/>
            <w:tcBorders>
              <w:top w:val="nil"/>
              <w:left w:val="nil"/>
              <w:bottom w:val="single" w:sz="4" w:space="0" w:color="auto"/>
              <w:right w:val="single" w:sz="4" w:space="0" w:color="auto"/>
            </w:tcBorders>
            <w:shd w:val="clear" w:color="auto" w:fill="auto"/>
            <w:vAlign w:val="center"/>
            <w:hideMark/>
          </w:tcPr>
          <w:p w14:paraId="2D2BC98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3DE08E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97,509</w:t>
            </w:r>
          </w:p>
        </w:tc>
        <w:tc>
          <w:tcPr>
            <w:tcW w:w="236" w:type="pct"/>
            <w:gridSpan w:val="2"/>
            <w:tcBorders>
              <w:top w:val="nil"/>
              <w:left w:val="nil"/>
              <w:bottom w:val="single" w:sz="4" w:space="0" w:color="auto"/>
              <w:right w:val="single" w:sz="4" w:space="0" w:color="auto"/>
            </w:tcBorders>
            <w:shd w:val="clear" w:color="auto" w:fill="auto"/>
            <w:vAlign w:val="center"/>
            <w:hideMark/>
          </w:tcPr>
          <w:p w14:paraId="7808FBE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97,509</w:t>
            </w:r>
          </w:p>
        </w:tc>
        <w:tc>
          <w:tcPr>
            <w:tcW w:w="149" w:type="pct"/>
            <w:gridSpan w:val="2"/>
            <w:tcBorders>
              <w:top w:val="nil"/>
              <w:left w:val="nil"/>
              <w:bottom w:val="single" w:sz="4" w:space="0" w:color="auto"/>
              <w:right w:val="single" w:sz="4" w:space="0" w:color="auto"/>
            </w:tcBorders>
            <w:shd w:val="clear" w:color="auto" w:fill="auto"/>
            <w:vAlign w:val="center"/>
            <w:hideMark/>
          </w:tcPr>
          <w:p w14:paraId="0BB4D9A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40DFA7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97,509</w:t>
            </w:r>
          </w:p>
        </w:tc>
        <w:tc>
          <w:tcPr>
            <w:tcW w:w="157" w:type="pct"/>
            <w:gridSpan w:val="4"/>
            <w:tcBorders>
              <w:top w:val="nil"/>
              <w:left w:val="nil"/>
              <w:bottom w:val="single" w:sz="4" w:space="0" w:color="auto"/>
              <w:right w:val="single" w:sz="4" w:space="0" w:color="auto"/>
            </w:tcBorders>
            <w:shd w:val="clear" w:color="auto" w:fill="auto"/>
            <w:vAlign w:val="center"/>
            <w:hideMark/>
          </w:tcPr>
          <w:p w14:paraId="174F50B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8D79A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625C5D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0C69F2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7951F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A6EE7E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3522F0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lastRenderedPageBreak/>
              <w:t>11.1.10</w:t>
            </w:r>
          </w:p>
        </w:tc>
        <w:tc>
          <w:tcPr>
            <w:tcW w:w="250" w:type="pct"/>
            <w:tcBorders>
              <w:top w:val="nil"/>
              <w:left w:val="nil"/>
              <w:bottom w:val="single" w:sz="4" w:space="0" w:color="auto"/>
              <w:right w:val="single" w:sz="4" w:space="0" w:color="auto"/>
            </w:tcBorders>
            <w:shd w:val="clear" w:color="auto" w:fill="auto"/>
            <w:vAlign w:val="center"/>
            <w:hideMark/>
          </w:tcPr>
          <w:p w14:paraId="62E213C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Ndërgjegjësimi dhe hartimi i broshurave në shkollat 9-vjecare dhe të mesme për zbatimin e rregullave të qarkullimit rrugor, mbi marrjen e lejes së drejtimit dhe për sjellje të kujdesshme gjatë drejtimit të mjetit.</w:t>
            </w:r>
          </w:p>
        </w:tc>
        <w:tc>
          <w:tcPr>
            <w:tcW w:w="196" w:type="pct"/>
            <w:tcBorders>
              <w:top w:val="nil"/>
              <w:left w:val="nil"/>
              <w:bottom w:val="single" w:sz="4" w:space="0" w:color="auto"/>
              <w:right w:val="single" w:sz="4" w:space="0" w:color="auto"/>
            </w:tcBorders>
            <w:shd w:val="clear" w:color="000000" w:fill="FFFFFF"/>
            <w:vAlign w:val="center"/>
            <w:hideMark/>
          </w:tcPr>
          <w:p w14:paraId="161E828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2B8253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Përgjithshme e Shërbimeve të Transportit Rrugor</w:t>
            </w:r>
          </w:p>
        </w:tc>
        <w:tc>
          <w:tcPr>
            <w:tcW w:w="181" w:type="pct"/>
            <w:tcBorders>
              <w:top w:val="nil"/>
              <w:left w:val="nil"/>
              <w:bottom w:val="single" w:sz="4" w:space="0" w:color="auto"/>
              <w:right w:val="single" w:sz="4" w:space="0" w:color="auto"/>
            </w:tcBorders>
            <w:shd w:val="clear" w:color="000000" w:fill="FFFFFF"/>
            <w:vAlign w:val="center"/>
            <w:hideMark/>
          </w:tcPr>
          <w:p w14:paraId="41D6BD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626A3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34C03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62B29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5,941,542</w:t>
            </w:r>
          </w:p>
        </w:tc>
        <w:tc>
          <w:tcPr>
            <w:tcW w:w="173" w:type="pct"/>
            <w:tcBorders>
              <w:top w:val="nil"/>
              <w:left w:val="nil"/>
              <w:bottom w:val="single" w:sz="4" w:space="0" w:color="auto"/>
              <w:right w:val="single" w:sz="4" w:space="0" w:color="auto"/>
            </w:tcBorders>
            <w:shd w:val="clear" w:color="000000" w:fill="FFFFFF"/>
            <w:vAlign w:val="center"/>
            <w:hideMark/>
          </w:tcPr>
          <w:p w14:paraId="00E634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5,989,258</w:t>
            </w:r>
          </w:p>
        </w:tc>
        <w:tc>
          <w:tcPr>
            <w:tcW w:w="188" w:type="pct"/>
            <w:tcBorders>
              <w:top w:val="nil"/>
              <w:left w:val="nil"/>
              <w:bottom w:val="single" w:sz="4" w:space="0" w:color="auto"/>
              <w:right w:val="single" w:sz="4" w:space="0" w:color="auto"/>
            </w:tcBorders>
            <w:shd w:val="clear" w:color="000000" w:fill="FFFFFF"/>
            <w:vAlign w:val="center"/>
            <w:hideMark/>
          </w:tcPr>
          <w:p w14:paraId="1A6AC6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11,930,800</w:t>
            </w:r>
          </w:p>
        </w:tc>
        <w:tc>
          <w:tcPr>
            <w:tcW w:w="182" w:type="pct"/>
            <w:tcBorders>
              <w:top w:val="nil"/>
              <w:left w:val="nil"/>
              <w:bottom w:val="single" w:sz="4" w:space="0" w:color="auto"/>
              <w:right w:val="single" w:sz="4" w:space="0" w:color="auto"/>
            </w:tcBorders>
            <w:shd w:val="clear" w:color="000000" w:fill="FFFFFF"/>
            <w:vAlign w:val="center"/>
            <w:hideMark/>
          </w:tcPr>
          <w:p w14:paraId="0D4962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5,941,542</w:t>
            </w:r>
          </w:p>
        </w:tc>
        <w:tc>
          <w:tcPr>
            <w:tcW w:w="173" w:type="pct"/>
            <w:tcBorders>
              <w:top w:val="nil"/>
              <w:left w:val="nil"/>
              <w:bottom w:val="single" w:sz="4" w:space="0" w:color="auto"/>
              <w:right w:val="single" w:sz="4" w:space="0" w:color="auto"/>
            </w:tcBorders>
            <w:shd w:val="clear" w:color="000000" w:fill="FFFFFF"/>
            <w:vAlign w:val="center"/>
            <w:hideMark/>
          </w:tcPr>
          <w:p w14:paraId="535EAA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5,989,258</w:t>
            </w:r>
          </w:p>
        </w:tc>
        <w:tc>
          <w:tcPr>
            <w:tcW w:w="188" w:type="pct"/>
            <w:tcBorders>
              <w:top w:val="nil"/>
              <w:left w:val="nil"/>
              <w:bottom w:val="single" w:sz="4" w:space="0" w:color="auto"/>
              <w:right w:val="single" w:sz="4" w:space="0" w:color="auto"/>
            </w:tcBorders>
            <w:shd w:val="clear" w:color="000000" w:fill="FFFFFF"/>
            <w:vAlign w:val="center"/>
            <w:hideMark/>
          </w:tcPr>
          <w:p w14:paraId="71CFD3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11,930,800</w:t>
            </w:r>
          </w:p>
        </w:tc>
        <w:tc>
          <w:tcPr>
            <w:tcW w:w="179" w:type="pct"/>
            <w:tcBorders>
              <w:top w:val="nil"/>
              <w:left w:val="nil"/>
              <w:bottom w:val="single" w:sz="4" w:space="0" w:color="auto"/>
              <w:right w:val="single" w:sz="4" w:space="0" w:color="auto"/>
            </w:tcBorders>
            <w:shd w:val="clear" w:color="000000" w:fill="FFFFFF"/>
            <w:vAlign w:val="center"/>
            <w:hideMark/>
          </w:tcPr>
          <w:p w14:paraId="4D01DF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5,941,542</w:t>
            </w:r>
          </w:p>
        </w:tc>
        <w:tc>
          <w:tcPr>
            <w:tcW w:w="173" w:type="pct"/>
            <w:tcBorders>
              <w:top w:val="nil"/>
              <w:left w:val="nil"/>
              <w:bottom w:val="single" w:sz="4" w:space="0" w:color="auto"/>
              <w:right w:val="single" w:sz="4" w:space="0" w:color="auto"/>
            </w:tcBorders>
            <w:shd w:val="clear" w:color="000000" w:fill="FFFFFF"/>
            <w:vAlign w:val="center"/>
            <w:hideMark/>
          </w:tcPr>
          <w:p w14:paraId="5BD89E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5,989,258</w:t>
            </w:r>
          </w:p>
        </w:tc>
        <w:tc>
          <w:tcPr>
            <w:tcW w:w="192" w:type="pct"/>
            <w:tcBorders>
              <w:top w:val="nil"/>
              <w:left w:val="nil"/>
              <w:bottom w:val="single" w:sz="4" w:space="0" w:color="auto"/>
              <w:right w:val="single" w:sz="4" w:space="0" w:color="auto"/>
            </w:tcBorders>
            <w:shd w:val="clear" w:color="000000" w:fill="FFFFFF"/>
            <w:vAlign w:val="center"/>
            <w:hideMark/>
          </w:tcPr>
          <w:p w14:paraId="203E7A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11,930,800</w:t>
            </w:r>
          </w:p>
        </w:tc>
        <w:tc>
          <w:tcPr>
            <w:tcW w:w="233" w:type="pct"/>
            <w:gridSpan w:val="2"/>
            <w:tcBorders>
              <w:top w:val="nil"/>
              <w:left w:val="nil"/>
              <w:bottom w:val="single" w:sz="4" w:space="0" w:color="auto"/>
              <w:right w:val="single" w:sz="4" w:space="0" w:color="auto"/>
            </w:tcBorders>
            <w:shd w:val="clear" w:color="auto" w:fill="auto"/>
            <w:vAlign w:val="center"/>
            <w:hideMark/>
          </w:tcPr>
          <w:p w14:paraId="17E571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17,824,627</w:t>
            </w:r>
          </w:p>
        </w:tc>
        <w:tc>
          <w:tcPr>
            <w:tcW w:w="151" w:type="pct"/>
            <w:gridSpan w:val="2"/>
            <w:tcBorders>
              <w:top w:val="nil"/>
              <w:left w:val="nil"/>
              <w:bottom w:val="single" w:sz="4" w:space="0" w:color="auto"/>
              <w:right w:val="single" w:sz="4" w:space="0" w:color="auto"/>
            </w:tcBorders>
            <w:shd w:val="clear" w:color="auto" w:fill="auto"/>
            <w:vAlign w:val="center"/>
            <w:hideMark/>
          </w:tcPr>
          <w:p w14:paraId="5846AD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17,967,773</w:t>
            </w:r>
          </w:p>
        </w:tc>
        <w:tc>
          <w:tcPr>
            <w:tcW w:w="234" w:type="pct"/>
            <w:gridSpan w:val="2"/>
            <w:tcBorders>
              <w:top w:val="nil"/>
              <w:left w:val="nil"/>
              <w:bottom w:val="single" w:sz="4" w:space="0" w:color="auto"/>
              <w:right w:val="single" w:sz="4" w:space="0" w:color="auto"/>
            </w:tcBorders>
            <w:shd w:val="clear" w:color="auto" w:fill="auto"/>
            <w:vAlign w:val="center"/>
            <w:hideMark/>
          </w:tcPr>
          <w:p w14:paraId="2A827A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35,792,400</w:t>
            </w:r>
          </w:p>
        </w:tc>
        <w:tc>
          <w:tcPr>
            <w:tcW w:w="236" w:type="pct"/>
            <w:gridSpan w:val="2"/>
            <w:tcBorders>
              <w:top w:val="nil"/>
              <w:left w:val="nil"/>
              <w:bottom w:val="single" w:sz="4" w:space="0" w:color="auto"/>
              <w:right w:val="single" w:sz="4" w:space="0" w:color="auto"/>
            </w:tcBorders>
            <w:shd w:val="clear" w:color="auto" w:fill="auto"/>
            <w:vAlign w:val="center"/>
            <w:hideMark/>
          </w:tcPr>
          <w:p w14:paraId="6A95FB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17,824,627</w:t>
            </w:r>
          </w:p>
        </w:tc>
        <w:tc>
          <w:tcPr>
            <w:tcW w:w="149" w:type="pct"/>
            <w:gridSpan w:val="2"/>
            <w:tcBorders>
              <w:top w:val="nil"/>
              <w:left w:val="nil"/>
              <w:bottom w:val="single" w:sz="4" w:space="0" w:color="auto"/>
              <w:right w:val="single" w:sz="4" w:space="0" w:color="auto"/>
            </w:tcBorders>
            <w:shd w:val="clear" w:color="auto" w:fill="auto"/>
            <w:vAlign w:val="center"/>
            <w:hideMark/>
          </w:tcPr>
          <w:p w14:paraId="16DE07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17,967,773</w:t>
            </w:r>
          </w:p>
        </w:tc>
        <w:tc>
          <w:tcPr>
            <w:tcW w:w="236" w:type="pct"/>
            <w:gridSpan w:val="2"/>
            <w:tcBorders>
              <w:top w:val="nil"/>
              <w:left w:val="nil"/>
              <w:bottom w:val="single" w:sz="4" w:space="0" w:color="auto"/>
              <w:right w:val="single" w:sz="4" w:space="0" w:color="auto"/>
            </w:tcBorders>
            <w:shd w:val="clear" w:color="auto" w:fill="auto"/>
            <w:vAlign w:val="center"/>
            <w:hideMark/>
          </w:tcPr>
          <w:p w14:paraId="5EC869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35,792,400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97CAD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F1426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30762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D674A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EA63C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1125D5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BC3AFE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11.1.11</w:t>
            </w:r>
          </w:p>
        </w:tc>
        <w:tc>
          <w:tcPr>
            <w:tcW w:w="250" w:type="pct"/>
            <w:tcBorders>
              <w:top w:val="nil"/>
              <w:left w:val="nil"/>
              <w:bottom w:val="single" w:sz="4" w:space="0" w:color="auto"/>
              <w:right w:val="single" w:sz="4" w:space="0" w:color="auto"/>
            </w:tcBorders>
            <w:shd w:val="clear" w:color="000000" w:fill="FFFFFF"/>
            <w:vAlign w:val="center"/>
            <w:hideMark/>
          </w:tcPr>
          <w:p w14:paraId="1D4138F2" w14:textId="295C20BE"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Kampit Veror të Sigurisë Rrugore me fëmijë të moshave 10</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12 vjeç</w:t>
            </w:r>
          </w:p>
        </w:tc>
        <w:tc>
          <w:tcPr>
            <w:tcW w:w="196" w:type="pct"/>
            <w:tcBorders>
              <w:top w:val="nil"/>
              <w:left w:val="nil"/>
              <w:bottom w:val="single" w:sz="4" w:space="0" w:color="auto"/>
              <w:right w:val="single" w:sz="4" w:space="0" w:color="auto"/>
            </w:tcBorders>
            <w:shd w:val="clear" w:color="000000" w:fill="FFFFFF"/>
            <w:vAlign w:val="center"/>
            <w:hideMark/>
          </w:tcPr>
          <w:p w14:paraId="6A325C9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29166A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Përgjithshme e Shërbimeve të Transportit Rrugor</w:t>
            </w:r>
          </w:p>
        </w:tc>
        <w:tc>
          <w:tcPr>
            <w:tcW w:w="181" w:type="pct"/>
            <w:tcBorders>
              <w:top w:val="nil"/>
              <w:left w:val="nil"/>
              <w:bottom w:val="single" w:sz="4" w:space="0" w:color="auto"/>
              <w:right w:val="single" w:sz="4" w:space="0" w:color="auto"/>
            </w:tcBorders>
            <w:shd w:val="clear" w:color="000000" w:fill="FFFFFF"/>
            <w:vAlign w:val="center"/>
            <w:hideMark/>
          </w:tcPr>
          <w:p w14:paraId="5BF683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B120C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E6C6C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082E4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297,077</w:t>
            </w:r>
          </w:p>
        </w:tc>
        <w:tc>
          <w:tcPr>
            <w:tcW w:w="173" w:type="pct"/>
            <w:tcBorders>
              <w:top w:val="nil"/>
              <w:left w:val="nil"/>
              <w:bottom w:val="single" w:sz="4" w:space="0" w:color="auto"/>
              <w:right w:val="single" w:sz="4" w:space="0" w:color="auto"/>
            </w:tcBorders>
            <w:shd w:val="clear" w:color="000000" w:fill="FFFFFF"/>
            <w:vAlign w:val="center"/>
            <w:hideMark/>
          </w:tcPr>
          <w:p w14:paraId="787624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299,463</w:t>
            </w:r>
          </w:p>
        </w:tc>
        <w:tc>
          <w:tcPr>
            <w:tcW w:w="188" w:type="pct"/>
            <w:tcBorders>
              <w:top w:val="nil"/>
              <w:left w:val="nil"/>
              <w:bottom w:val="single" w:sz="4" w:space="0" w:color="auto"/>
              <w:right w:val="single" w:sz="4" w:space="0" w:color="auto"/>
            </w:tcBorders>
            <w:shd w:val="clear" w:color="000000" w:fill="FFFFFF"/>
            <w:vAlign w:val="center"/>
            <w:hideMark/>
          </w:tcPr>
          <w:p w14:paraId="67576F1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596,540</w:t>
            </w:r>
          </w:p>
        </w:tc>
        <w:tc>
          <w:tcPr>
            <w:tcW w:w="182" w:type="pct"/>
            <w:tcBorders>
              <w:top w:val="nil"/>
              <w:left w:val="nil"/>
              <w:bottom w:val="single" w:sz="4" w:space="0" w:color="auto"/>
              <w:right w:val="single" w:sz="4" w:space="0" w:color="auto"/>
            </w:tcBorders>
            <w:shd w:val="clear" w:color="000000" w:fill="FFFFFF"/>
            <w:vAlign w:val="center"/>
            <w:hideMark/>
          </w:tcPr>
          <w:p w14:paraId="204D0E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297,077</w:t>
            </w:r>
          </w:p>
        </w:tc>
        <w:tc>
          <w:tcPr>
            <w:tcW w:w="173" w:type="pct"/>
            <w:tcBorders>
              <w:top w:val="nil"/>
              <w:left w:val="nil"/>
              <w:bottom w:val="single" w:sz="4" w:space="0" w:color="auto"/>
              <w:right w:val="single" w:sz="4" w:space="0" w:color="auto"/>
            </w:tcBorders>
            <w:shd w:val="clear" w:color="000000" w:fill="FFFFFF"/>
            <w:vAlign w:val="center"/>
            <w:hideMark/>
          </w:tcPr>
          <w:p w14:paraId="473B0C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299,463</w:t>
            </w:r>
          </w:p>
        </w:tc>
        <w:tc>
          <w:tcPr>
            <w:tcW w:w="188" w:type="pct"/>
            <w:tcBorders>
              <w:top w:val="nil"/>
              <w:left w:val="nil"/>
              <w:bottom w:val="single" w:sz="4" w:space="0" w:color="auto"/>
              <w:right w:val="single" w:sz="4" w:space="0" w:color="auto"/>
            </w:tcBorders>
            <w:shd w:val="clear" w:color="000000" w:fill="FFFFFF"/>
            <w:vAlign w:val="center"/>
            <w:hideMark/>
          </w:tcPr>
          <w:p w14:paraId="3F4EF7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596,540</w:t>
            </w:r>
          </w:p>
        </w:tc>
        <w:tc>
          <w:tcPr>
            <w:tcW w:w="179" w:type="pct"/>
            <w:tcBorders>
              <w:top w:val="nil"/>
              <w:left w:val="nil"/>
              <w:bottom w:val="single" w:sz="4" w:space="0" w:color="auto"/>
              <w:right w:val="single" w:sz="4" w:space="0" w:color="auto"/>
            </w:tcBorders>
            <w:shd w:val="clear" w:color="000000" w:fill="FFFFFF"/>
            <w:vAlign w:val="center"/>
            <w:hideMark/>
          </w:tcPr>
          <w:p w14:paraId="538A60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297,077</w:t>
            </w:r>
          </w:p>
        </w:tc>
        <w:tc>
          <w:tcPr>
            <w:tcW w:w="173" w:type="pct"/>
            <w:tcBorders>
              <w:top w:val="nil"/>
              <w:left w:val="nil"/>
              <w:bottom w:val="single" w:sz="4" w:space="0" w:color="auto"/>
              <w:right w:val="single" w:sz="4" w:space="0" w:color="auto"/>
            </w:tcBorders>
            <w:shd w:val="clear" w:color="000000" w:fill="FFFFFF"/>
            <w:vAlign w:val="center"/>
            <w:hideMark/>
          </w:tcPr>
          <w:p w14:paraId="7EAA65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299,463</w:t>
            </w:r>
          </w:p>
        </w:tc>
        <w:tc>
          <w:tcPr>
            <w:tcW w:w="192" w:type="pct"/>
            <w:tcBorders>
              <w:top w:val="nil"/>
              <w:left w:val="nil"/>
              <w:bottom w:val="single" w:sz="4" w:space="0" w:color="auto"/>
              <w:right w:val="single" w:sz="4" w:space="0" w:color="auto"/>
            </w:tcBorders>
            <w:shd w:val="clear" w:color="000000" w:fill="FFFFFF"/>
            <w:vAlign w:val="center"/>
            <w:hideMark/>
          </w:tcPr>
          <w:p w14:paraId="69F52A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596,540</w:t>
            </w:r>
          </w:p>
        </w:tc>
        <w:tc>
          <w:tcPr>
            <w:tcW w:w="233" w:type="pct"/>
            <w:gridSpan w:val="2"/>
            <w:tcBorders>
              <w:top w:val="nil"/>
              <w:left w:val="nil"/>
              <w:bottom w:val="single" w:sz="4" w:space="0" w:color="auto"/>
              <w:right w:val="single" w:sz="4" w:space="0" w:color="auto"/>
            </w:tcBorders>
            <w:shd w:val="clear" w:color="auto" w:fill="auto"/>
            <w:vAlign w:val="center"/>
            <w:hideMark/>
          </w:tcPr>
          <w:p w14:paraId="7D730A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891,231</w:t>
            </w:r>
          </w:p>
        </w:tc>
        <w:tc>
          <w:tcPr>
            <w:tcW w:w="151" w:type="pct"/>
            <w:gridSpan w:val="2"/>
            <w:tcBorders>
              <w:top w:val="nil"/>
              <w:left w:val="nil"/>
              <w:bottom w:val="single" w:sz="4" w:space="0" w:color="auto"/>
              <w:right w:val="single" w:sz="4" w:space="0" w:color="auto"/>
            </w:tcBorders>
            <w:shd w:val="clear" w:color="auto" w:fill="auto"/>
            <w:vAlign w:val="center"/>
            <w:hideMark/>
          </w:tcPr>
          <w:p w14:paraId="416616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898,389</w:t>
            </w:r>
          </w:p>
        </w:tc>
        <w:tc>
          <w:tcPr>
            <w:tcW w:w="234" w:type="pct"/>
            <w:gridSpan w:val="2"/>
            <w:tcBorders>
              <w:top w:val="nil"/>
              <w:left w:val="nil"/>
              <w:bottom w:val="single" w:sz="4" w:space="0" w:color="auto"/>
              <w:right w:val="single" w:sz="4" w:space="0" w:color="auto"/>
            </w:tcBorders>
            <w:shd w:val="clear" w:color="auto" w:fill="auto"/>
            <w:vAlign w:val="center"/>
            <w:hideMark/>
          </w:tcPr>
          <w:p w14:paraId="047A3C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1,789,620</w:t>
            </w:r>
          </w:p>
        </w:tc>
        <w:tc>
          <w:tcPr>
            <w:tcW w:w="236" w:type="pct"/>
            <w:gridSpan w:val="2"/>
            <w:tcBorders>
              <w:top w:val="nil"/>
              <w:left w:val="nil"/>
              <w:bottom w:val="single" w:sz="4" w:space="0" w:color="auto"/>
              <w:right w:val="single" w:sz="4" w:space="0" w:color="auto"/>
            </w:tcBorders>
            <w:shd w:val="clear" w:color="auto" w:fill="auto"/>
            <w:vAlign w:val="center"/>
            <w:hideMark/>
          </w:tcPr>
          <w:p w14:paraId="60732B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891,231</w:t>
            </w:r>
          </w:p>
        </w:tc>
        <w:tc>
          <w:tcPr>
            <w:tcW w:w="149" w:type="pct"/>
            <w:gridSpan w:val="2"/>
            <w:tcBorders>
              <w:top w:val="nil"/>
              <w:left w:val="nil"/>
              <w:bottom w:val="single" w:sz="4" w:space="0" w:color="auto"/>
              <w:right w:val="single" w:sz="4" w:space="0" w:color="auto"/>
            </w:tcBorders>
            <w:shd w:val="clear" w:color="auto" w:fill="auto"/>
            <w:vAlign w:val="center"/>
            <w:hideMark/>
          </w:tcPr>
          <w:p w14:paraId="3D5E3B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898,389</w:t>
            </w:r>
          </w:p>
        </w:tc>
        <w:tc>
          <w:tcPr>
            <w:tcW w:w="236" w:type="pct"/>
            <w:gridSpan w:val="2"/>
            <w:tcBorders>
              <w:top w:val="nil"/>
              <w:left w:val="nil"/>
              <w:bottom w:val="single" w:sz="4" w:space="0" w:color="auto"/>
              <w:right w:val="single" w:sz="4" w:space="0" w:color="auto"/>
            </w:tcBorders>
            <w:shd w:val="clear" w:color="auto" w:fill="auto"/>
            <w:vAlign w:val="center"/>
            <w:hideMark/>
          </w:tcPr>
          <w:p w14:paraId="630B26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1,789,620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DC193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652EF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6C6C6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2BC97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81B0E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BC9FE8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89431F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nil"/>
            </w:tcBorders>
            <w:shd w:val="clear" w:color="000000" w:fill="FFFFFF"/>
            <w:vAlign w:val="center"/>
            <w:hideMark/>
          </w:tcPr>
          <w:p w14:paraId="484DBCA1"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Masa 12. Hartimi dhe zbatimi i masave për të përmirësuar komunikimin nëpërmjet mediave teknologjike </w:t>
            </w:r>
          </w:p>
        </w:tc>
        <w:tc>
          <w:tcPr>
            <w:tcW w:w="196" w:type="pct"/>
            <w:tcBorders>
              <w:top w:val="nil"/>
              <w:left w:val="nil"/>
              <w:bottom w:val="single" w:sz="4" w:space="0" w:color="auto"/>
              <w:right w:val="single" w:sz="4" w:space="0" w:color="auto"/>
            </w:tcBorders>
            <w:shd w:val="clear" w:color="auto" w:fill="auto"/>
            <w:vAlign w:val="center"/>
            <w:hideMark/>
          </w:tcPr>
          <w:p w14:paraId="694A358B"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5EF4F3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762121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70080D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00712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2A6235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14B6E3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74B07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245A45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361DC0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2E7545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400AF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09629D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274EBD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12BEAF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85E4E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14E569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00DE5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702AB6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1A418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F4A28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B0B14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321A4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CB531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E32BE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06AB18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F35D79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12.1.1</w:t>
            </w:r>
          </w:p>
        </w:tc>
        <w:tc>
          <w:tcPr>
            <w:tcW w:w="250" w:type="pct"/>
            <w:tcBorders>
              <w:top w:val="nil"/>
              <w:left w:val="nil"/>
              <w:bottom w:val="single" w:sz="4" w:space="0" w:color="auto"/>
              <w:right w:val="single" w:sz="4" w:space="0" w:color="auto"/>
            </w:tcBorders>
            <w:shd w:val="clear" w:color="auto" w:fill="auto"/>
            <w:vAlign w:val="center"/>
            <w:hideMark/>
          </w:tcPr>
          <w:p w14:paraId="7F9D4459" w14:textId="76F8E979"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Informimi nëpërmjet mediave dhe rrjeteve sociale mbi rreziqet dhe masat parandaluese për </w:t>
            </w:r>
            <w:r w:rsidR="00D862F5" w:rsidRPr="00531CA9">
              <w:rPr>
                <w:rFonts w:ascii="Arial" w:eastAsia="Times New Roman" w:hAnsi="Arial" w:cs="Arial"/>
                <w:sz w:val="6"/>
                <w:szCs w:val="6"/>
                <w:lang w:eastAsia="sq-AL"/>
              </w:rPr>
              <w:t>çdo</w:t>
            </w:r>
            <w:r w:rsidRPr="00531CA9">
              <w:rPr>
                <w:rFonts w:ascii="Arial" w:eastAsia="Times New Roman" w:hAnsi="Arial" w:cs="Arial"/>
                <w:sz w:val="6"/>
                <w:szCs w:val="6"/>
                <w:lang w:eastAsia="sq-AL"/>
              </w:rPr>
              <w:t xml:space="preserve"> rast të emergjencave. </w:t>
            </w:r>
          </w:p>
        </w:tc>
        <w:tc>
          <w:tcPr>
            <w:tcW w:w="196" w:type="pct"/>
            <w:tcBorders>
              <w:top w:val="nil"/>
              <w:left w:val="nil"/>
              <w:bottom w:val="single" w:sz="4" w:space="0" w:color="auto"/>
              <w:right w:val="single" w:sz="4" w:space="0" w:color="auto"/>
            </w:tcBorders>
            <w:shd w:val="clear" w:color="auto" w:fill="auto"/>
            <w:vAlign w:val="center"/>
            <w:hideMark/>
          </w:tcPr>
          <w:p w14:paraId="4F541207" w14:textId="61ED589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67446E95" w14:textId="183009A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Agjencia Kombëtare e Zonave të Mbrojtura/ </w:t>
            </w:r>
            <w:r w:rsidR="00D862F5">
              <w:rPr>
                <w:rFonts w:ascii="Arial" w:eastAsia="Times New Roman" w:hAnsi="Arial" w:cs="Arial"/>
                <w:color w:val="000000"/>
                <w:sz w:val="6"/>
                <w:szCs w:val="6"/>
                <w:lang w:eastAsia="sq-AL"/>
              </w:rPr>
              <w:t>a</w:t>
            </w:r>
            <w:r w:rsidRPr="00531CA9">
              <w:rPr>
                <w:rFonts w:ascii="Arial" w:eastAsia="Times New Roman" w:hAnsi="Arial" w:cs="Arial"/>
                <w:color w:val="000000"/>
                <w:sz w:val="6"/>
                <w:szCs w:val="6"/>
                <w:lang w:eastAsia="sq-AL"/>
              </w:rPr>
              <w:t>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475334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5E0D36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3BEE78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6974B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3545B1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DC99E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4AC36D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464496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05E39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49C210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350E97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0BE63E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AFF50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FCBE6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C5673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7B8876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D2AFF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59F93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45FB8D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5E76C2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D0C7E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359E3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1A7974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9D40D3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82A217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12.1.2</w:t>
            </w:r>
          </w:p>
        </w:tc>
        <w:tc>
          <w:tcPr>
            <w:tcW w:w="250" w:type="pct"/>
            <w:tcBorders>
              <w:top w:val="nil"/>
              <w:left w:val="nil"/>
              <w:bottom w:val="nil"/>
              <w:right w:val="nil"/>
            </w:tcBorders>
            <w:shd w:val="clear" w:color="000000" w:fill="FFFFFF"/>
            <w:vAlign w:val="center"/>
            <w:hideMark/>
          </w:tcPr>
          <w:p w14:paraId="63530216"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Pasqyrimi në media dhe rrjetet sociale e të gjitha aktiviteteve të zhvilluara nga DPPSH, fushata sensibilizuese, si dhe forumet me qytetarët për sigurinë publike, duke i shoqëruar me video, foto e njoftime përkatëse.</w:t>
            </w:r>
          </w:p>
        </w:tc>
        <w:tc>
          <w:tcPr>
            <w:tcW w:w="196" w:type="pct"/>
            <w:tcBorders>
              <w:top w:val="nil"/>
              <w:left w:val="nil"/>
              <w:bottom w:val="single" w:sz="4" w:space="0" w:color="auto"/>
              <w:right w:val="single" w:sz="4" w:space="0" w:color="auto"/>
            </w:tcBorders>
            <w:shd w:val="clear" w:color="000000" w:fill="FFFFFF"/>
            <w:vAlign w:val="center"/>
            <w:hideMark/>
          </w:tcPr>
          <w:p w14:paraId="0283EBC0" w14:textId="005616A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9F7CB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24650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E93EA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B84FA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78D23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173" w:type="pct"/>
            <w:tcBorders>
              <w:top w:val="nil"/>
              <w:left w:val="nil"/>
              <w:bottom w:val="single" w:sz="4" w:space="0" w:color="auto"/>
              <w:right w:val="single" w:sz="4" w:space="0" w:color="auto"/>
            </w:tcBorders>
            <w:shd w:val="clear" w:color="000000" w:fill="FFFFFF"/>
            <w:vAlign w:val="center"/>
            <w:hideMark/>
          </w:tcPr>
          <w:p w14:paraId="7CA45A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8395BD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182" w:type="pct"/>
            <w:tcBorders>
              <w:top w:val="nil"/>
              <w:left w:val="nil"/>
              <w:bottom w:val="single" w:sz="4" w:space="0" w:color="auto"/>
              <w:right w:val="single" w:sz="4" w:space="0" w:color="auto"/>
            </w:tcBorders>
            <w:shd w:val="clear" w:color="000000" w:fill="FFFFFF"/>
            <w:vAlign w:val="center"/>
            <w:hideMark/>
          </w:tcPr>
          <w:p w14:paraId="5B8487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173" w:type="pct"/>
            <w:tcBorders>
              <w:top w:val="nil"/>
              <w:left w:val="nil"/>
              <w:bottom w:val="single" w:sz="4" w:space="0" w:color="auto"/>
              <w:right w:val="single" w:sz="4" w:space="0" w:color="auto"/>
            </w:tcBorders>
            <w:shd w:val="clear" w:color="000000" w:fill="FFFFFF"/>
            <w:vAlign w:val="center"/>
            <w:hideMark/>
          </w:tcPr>
          <w:p w14:paraId="065A3D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F069C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179" w:type="pct"/>
            <w:tcBorders>
              <w:top w:val="nil"/>
              <w:left w:val="nil"/>
              <w:bottom w:val="single" w:sz="4" w:space="0" w:color="auto"/>
              <w:right w:val="single" w:sz="4" w:space="0" w:color="auto"/>
            </w:tcBorders>
            <w:shd w:val="clear" w:color="000000" w:fill="FFFFFF"/>
            <w:vAlign w:val="center"/>
            <w:hideMark/>
          </w:tcPr>
          <w:p w14:paraId="4BA991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173" w:type="pct"/>
            <w:tcBorders>
              <w:top w:val="nil"/>
              <w:left w:val="nil"/>
              <w:bottom w:val="single" w:sz="4" w:space="0" w:color="auto"/>
              <w:right w:val="single" w:sz="4" w:space="0" w:color="auto"/>
            </w:tcBorders>
            <w:shd w:val="clear" w:color="000000" w:fill="FFFFFF"/>
            <w:vAlign w:val="center"/>
            <w:hideMark/>
          </w:tcPr>
          <w:p w14:paraId="434DFC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1CAF8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8,124,050</w:t>
            </w:r>
          </w:p>
        </w:tc>
        <w:tc>
          <w:tcPr>
            <w:tcW w:w="233" w:type="pct"/>
            <w:gridSpan w:val="2"/>
            <w:tcBorders>
              <w:top w:val="nil"/>
              <w:left w:val="nil"/>
              <w:bottom w:val="single" w:sz="4" w:space="0" w:color="auto"/>
              <w:right w:val="single" w:sz="4" w:space="0" w:color="auto"/>
            </w:tcBorders>
            <w:shd w:val="clear" w:color="auto" w:fill="auto"/>
            <w:vAlign w:val="center"/>
            <w:hideMark/>
          </w:tcPr>
          <w:p w14:paraId="02A3A4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24,372,150</w:t>
            </w:r>
          </w:p>
        </w:tc>
        <w:tc>
          <w:tcPr>
            <w:tcW w:w="151" w:type="pct"/>
            <w:gridSpan w:val="2"/>
            <w:tcBorders>
              <w:top w:val="nil"/>
              <w:left w:val="nil"/>
              <w:bottom w:val="single" w:sz="4" w:space="0" w:color="auto"/>
              <w:right w:val="single" w:sz="4" w:space="0" w:color="auto"/>
            </w:tcBorders>
            <w:shd w:val="clear" w:color="auto" w:fill="auto"/>
            <w:vAlign w:val="center"/>
            <w:hideMark/>
          </w:tcPr>
          <w:p w14:paraId="5ADDE06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CF7E1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24,372,150</w:t>
            </w:r>
          </w:p>
        </w:tc>
        <w:tc>
          <w:tcPr>
            <w:tcW w:w="236" w:type="pct"/>
            <w:gridSpan w:val="2"/>
            <w:tcBorders>
              <w:top w:val="nil"/>
              <w:left w:val="nil"/>
              <w:bottom w:val="single" w:sz="4" w:space="0" w:color="auto"/>
              <w:right w:val="single" w:sz="4" w:space="0" w:color="auto"/>
            </w:tcBorders>
            <w:shd w:val="clear" w:color="auto" w:fill="auto"/>
            <w:vAlign w:val="center"/>
            <w:hideMark/>
          </w:tcPr>
          <w:p w14:paraId="1CA096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24,372,150</w:t>
            </w:r>
          </w:p>
        </w:tc>
        <w:tc>
          <w:tcPr>
            <w:tcW w:w="149" w:type="pct"/>
            <w:gridSpan w:val="2"/>
            <w:tcBorders>
              <w:top w:val="nil"/>
              <w:left w:val="nil"/>
              <w:bottom w:val="single" w:sz="4" w:space="0" w:color="auto"/>
              <w:right w:val="single" w:sz="4" w:space="0" w:color="auto"/>
            </w:tcBorders>
            <w:shd w:val="clear" w:color="auto" w:fill="auto"/>
            <w:vAlign w:val="center"/>
            <w:hideMark/>
          </w:tcPr>
          <w:p w14:paraId="57AB53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2BC24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24,372,150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6C811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44BC3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986F0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8BFF8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7AA42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1276C9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70D18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12.1.3</w:t>
            </w:r>
          </w:p>
        </w:tc>
        <w:tc>
          <w:tcPr>
            <w:tcW w:w="250" w:type="pct"/>
            <w:tcBorders>
              <w:top w:val="single" w:sz="4" w:space="0" w:color="auto"/>
              <w:left w:val="nil"/>
              <w:bottom w:val="single" w:sz="4" w:space="0" w:color="auto"/>
              <w:right w:val="single" w:sz="4" w:space="0" w:color="auto"/>
            </w:tcBorders>
            <w:shd w:val="clear" w:color="000000" w:fill="FFFFFF"/>
            <w:vAlign w:val="center"/>
            <w:hideMark/>
          </w:tcPr>
          <w:p w14:paraId="2C71046C"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Planifikimi dhe zhvillimi i veprimtarive publicitare në media të shkruara, vizive dhe ato sociale, në interes të përmirësimit të komunikimit.</w:t>
            </w:r>
          </w:p>
        </w:tc>
        <w:tc>
          <w:tcPr>
            <w:tcW w:w="196" w:type="pct"/>
            <w:tcBorders>
              <w:top w:val="nil"/>
              <w:left w:val="nil"/>
              <w:bottom w:val="single" w:sz="4" w:space="0" w:color="auto"/>
              <w:right w:val="single" w:sz="4" w:space="0" w:color="auto"/>
            </w:tcBorders>
            <w:shd w:val="clear" w:color="000000" w:fill="FFFFFF"/>
            <w:vAlign w:val="center"/>
            <w:hideMark/>
          </w:tcPr>
          <w:p w14:paraId="06C35FA1" w14:textId="6337F64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03866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EBD38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C3765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43570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11DFD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568DB2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501D6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82" w:type="pct"/>
            <w:tcBorders>
              <w:top w:val="nil"/>
              <w:left w:val="nil"/>
              <w:bottom w:val="single" w:sz="4" w:space="0" w:color="auto"/>
              <w:right w:val="single" w:sz="4" w:space="0" w:color="auto"/>
            </w:tcBorders>
            <w:shd w:val="clear" w:color="000000" w:fill="FFFFFF"/>
            <w:vAlign w:val="center"/>
            <w:hideMark/>
          </w:tcPr>
          <w:p w14:paraId="0282AE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6A79C8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CFEFD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9" w:type="pct"/>
            <w:tcBorders>
              <w:top w:val="nil"/>
              <w:left w:val="nil"/>
              <w:bottom w:val="single" w:sz="4" w:space="0" w:color="auto"/>
              <w:right w:val="single" w:sz="4" w:space="0" w:color="auto"/>
            </w:tcBorders>
            <w:shd w:val="clear" w:color="000000" w:fill="FFFFFF"/>
            <w:vAlign w:val="center"/>
            <w:hideMark/>
          </w:tcPr>
          <w:p w14:paraId="3D4521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201FB1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AF12A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233" w:type="pct"/>
            <w:gridSpan w:val="2"/>
            <w:tcBorders>
              <w:top w:val="nil"/>
              <w:left w:val="nil"/>
              <w:bottom w:val="single" w:sz="4" w:space="0" w:color="auto"/>
              <w:right w:val="single" w:sz="4" w:space="0" w:color="auto"/>
            </w:tcBorders>
            <w:shd w:val="clear" w:color="auto" w:fill="auto"/>
            <w:vAlign w:val="center"/>
            <w:hideMark/>
          </w:tcPr>
          <w:p w14:paraId="10EC97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51" w:type="pct"/>
            <w:gridSpan w:val="2"/>
            <w:tcBorders>
              <w:top w:val="nil"/>
              <w:left w:val="nil"/>
              <w:bottom w:val="single" w:sz="4" w:space="0" w:color="auto"/>
              <w:right w:val="single" w:sz="4" w:space="0" w:color="auto"/>
            </w:tcBorders>
            <w:shd w:val="clear" w:color="auto" w:fill="auto"/>
            <w:vAlign w:val="center"/>
            <w:hideMark/>
          </w:tcPr>
          <w:p w14:paraId="5F8C6D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5A7F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236" w:type="pct"/>
            <w:gridSpan w:val="2"/>
            <w:tcBorders>
              <w:top w:val="nil"/>
              <w:left w:val="nil"/>
              <w:bottom w:val="single" w:sz="4" w:space="0" w:color="auto"/>
              <w:right w:val="single" w:sz="4" w:space="0" w:color="auto"/>
            </w:tcBorders>
            <w:shd w:val="clear" w:color="auto" w:fill="auto"/>
            <w:vAlign w:val="center"/>
            <w:hideMark/>
          </w:tcPr>
          <w:p w14:paraId="0FDDA9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49" w:type="pct"/>
            <w:gridSpan w:val="2"/>
            <w:tcBorders>
              <w:top w:val="nil"/>
              <w:left w:val="nil"/>
              <w:bottom w:val="single" w:sz="4" w:space="0" w:color="auto"/>
              <w:right w:val="single" w:sz="4" w:space="0" w:color="auto"/>
            </w:tcBorders>
            <w:shd w:val="clear" w:color="auto" w:fill="auto"/>
            <w:vAlign w:val="center"/>
            <w:hideMark/>
          </w:tcPr>
          <w:p w14:paraId="45C932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29EC9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0B520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FBCF4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F0801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133A7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5B378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5E182C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07CB35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12.1.4</w:t>
            </w:r>
          </w:p>
        </w:tc>
        <w:tc>
          <w:tcPr>
            <w:tcW w:w="250" w:type="pct"/>
            <w:tcBorders>
              <w:top w:val="nil"/>
              <w:left w:val="nil"/>
              <w:bottom w:val="single" w:sz="4" w:space="0" w:color="auto"/>
              <w:right w:val="single" w:sz="4" w:space="0" w:color="auto"/>
            </w:tcBorders>
            <w:shd w:val="clear" w:color="000000" w:fill="FFFFFF"/>
            <w:vAlign w:val="center"/>
            <w:hideMark/>
          </w:tcPr>
          <w:p w14:paraId="5AF9FBEE"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Përditësimi i hartës së aksidenteve rrugore (</w:t>
            </w:r>
            <w:r w:rsidRPr="00D862F5">
              <w:rPr>
                <w:rFonts w:ascii="Arial" w:eastAsia="Times New Roman" w:hAnsi="Arial" w:cs="Arial"/>
                <w:i/>
                <w:sz w:val="6"/>
                <w:szCs w:val="6"/>
                <w:lang w:eastAsia="sq-AL"/>
              </w:rPr>
              <w:t>hotspot</w:t>
            </w:r>
            <w:r w:rsidRPr="00531CA9">
              <w:rPr>
                <w:rFonts w:ascii="Arial" w:eastAsia="Times New Roman" w:hAnsi="Arial" w:cs="Arial"/>
                <w:sz w:val="6"/>
                <w:szCs w:val="6"/>
                <w:lang w:eastAsia="sq-AL"/>
              </w:rPr>
              <w:t>), publikimi dhe vënia në dispozicion e agjencive turistike, në bashkëpunim me Drejtoritë Vendore të Policisë.</w:t>
            </w:r>
          </w:p>
        </w:tc>
        <w:tc>
          <w:tcPr>
            <w:tcW w:w="196" w:type="pct"/>
            <w:tcBorders>
              <w:top w:val="nil"/>
              <w:left w:val="nil"/>
              <w:bottom w:val="single" w:sz="4" w:space="0" w:color="auto"/>
              <w:right w:val="single" w:sz="4" w:space="0" w:color="auto"/>
            </w:tcBorders>
            <w:shd w:val="clear" w:color="000000" w:fill="FFFFFF"/>
            <w:vAlign w:val="center"/>
            <w:hideMark/>
          </w:tcPr>
          <w:p w14:paraId="4342D10C" w14:textId="1374EE0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55A8F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2E3863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45E44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F8068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C4114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57CCB8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3D15E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82" w:type="pct"/>
            <w:tcBorders>
              <w:top w:val="nil"/>
              <w:left w:val="nil"/>
              <w:bottom w:val="single" w:sz="4" w:space="0" w:color="auto"/>
              <w:right w:val="single" w:sz="4" w:space="0" w:color="auto"/>
            </w:tcBorders>
            <w:shd w:val="clear" w:color="000000" w:fill="FFFFFF"/>
            <w:vAlign w:val="center"/>
            <w:hideMark/>
          </w:tcPr>
          <w:p w14:paraId="722ECD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088682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B4A25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9" w:type="pct"/>
            <w:tcBorders>
              <w:top w:val="nil"/>
              <w:left w:val="nil"/>
              <w:bottom w:val="single" w:sz="4" w:space="0" w:color="auto"/>
              <w:right w:val="single" w:sz="4" w:space="0" w:color="auto"/>
            </w:tcBorders>
            <w:shd w:val="clear" w:color="000000" w:fill="FFFFFF"/>
            <w:vAlign w:val="center"/>
            <w:hideMark/>
          </w:tcPr>
          <w:p w14:paraId="5682CD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173" w:type="pct"/>
            <w:tcBorders>
              <w:top w:val="nil"/>
              <w:left w:val="nil"/>
              <w:bottom w:val="single" w:sz="4" w:space="0" w:color="auto"/>
              <w:right w:val="single" w:sz="4" w:space="0" w:color="auto"/>
            </w:tcBorders>
            <w:shd w:val="clear" w:color="000000" w:fill="FFFFFF"/>
            <w:vAlign w:val="center"/>
            <w:hideMark/>
          </w:tcPr>
          <w:p w14:paraId="73195B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EC925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20,734,130</w:t>
            </w:r>
          </w:p>
        </w:tc>
        <w:tc>
          <w:tcPr>
            <w:tcW w:w="233" w:type="pct"/>
            <w:gridSpan w:val="2"/>
            <w:tcBorders>
              <w:top w:val="nil"/>
              <w:left w:val="nil"/>
              <w:bottom w:val="single" w:sz="4" w:space="0" w:color="auto"/>
              <w:right w:val="single" w:sz="4" w:space="0" w:color="auto"/>
            </w:tcBorders>
            <w:shd w:val="clear" w:color="auto" w:fill="auto"/>
            <w:vAlign w:val="center"/>
            <w:hideMark/>
          </w:tcPr>
          <w:p w14:paraId="75A7E2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51" w:type="pct"/>
            <w:gridSpan w:val="2"/>
            <w:tcBorders>
              <w:top w:val="nil"/>
              <w:left w:val="nil"/>
              <w:bottom w:val="single" w:sz="4" w:space="0" w:color="auto"/>
              <w:right w:val="single" w:sz="4" w:space="0" w:color="auto"/>
            </w:tcBorders>
            <w:shd w:val="clear" w:color="auto" w:fill="auto"/>
            <w:vAlign w:val="center"/>
            <w:hideMark/>
          </w:tcPr>
          <w:p w14:paraId="4497A4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88506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236" w:type="pct"/>
            <w:gridSpan w:val="2"/>
            <w:tcBorders>
              <w:top w:val="nil"/>
              <w:left w:val="nil"/>
              <w:bottom w:val="single" w:sz="4" w:space="0" w:color="auto"/>
              <w:right w:val="single" w:sz="4" w:space="0" w:color="auto"/>
            </w:tcBorders>
            <w:shd w:val="clear" w:color="auto" w:fill="auto"/>
            <w:vAlign w:val="center"/>
            <w:hideMark/>
          </w:tcPr>
          <w:p w14:paraId="725A92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49" w:type="pct"/>
            <w:gridSpan w:val="2"/>
            <w:tcBorders>
              <w:top w:val="nil"/>
              <w:left w:val="nil"/>
              <w:bottom w:val="single" w:sz="4" w:space="0" w:color="auto"/>
              <w:right w:val="single" w:sz="4" w:space="0" w:color="auto"/>
            </w:tcBorders>
            <w:shd w:val="clear" w:color="auto" w:fill="auto"/>
            <w:vAlign w:val="center"/>
            <w:hideMark/>
          </w:tcPr>
          <w:p w14:paraId="17B0CC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4AB91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62,202,390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4ED6A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32433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ED18A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7C8EA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1EC00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1D12EC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762AEA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12.1.5</w:t>
            </w:r>
          </w:p>
        </w:tc>
        <w:tc>
          <w:tcPr>
            <w:tcW w:w="250" w:type="pct"/>
            <w:tcBorders>
              <w:top w:val="nil"/>
              <w:left w:val="nil"/>
              <w:bottom w:val="single" w:sz="4" w:space="0" w:color="auto"/>
              <w:right w:val="single" w:sz="4" w:space="0" w:color="auto"/>
            </w:tcBorders>
            <w:shd w:val="clear" w:color="000000" w:fill="FFFFFF"/>
            <w:vAlign w:val="center"/>
            <w:hideMark/>
          </w:tcPr>
          <w:p w14:paraId="1FD457BA"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Njoftime të vazhdueshme të ndryshme për publikun mbi gjendjen e trafikut të rrugëve në media vizive dhe rrjete sociale.</w:t>
            </w:r>
          </w:p>
        </w:tc>
        <w:tc>
          <w:tcPr>
            <w:tcW w:w="196" w:type="pct"/>
            <w:tcBorders>
              <w:top w:val="nil"/>
              <w:left w:val="nil"/>
              <w:bottom w:val="single" w:sz="4" w:space="0" w:color="auto"/>
              <w:right w:val="single" w:sz="4" w:space="0" w:color="auto"/>
            </w:tcBorders>
            <w:shd w:val="clear" w:color="000000" w:fill="FFFFFF"/>
            <w:vAlign w:val="center"/>
            <w:hideMark/>
          </w:tcPr>
          <w:p w14:paraId="303640A1" w14:textId="391F2F9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C5A33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1B8825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10734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C675E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48E36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173" w:type="pct"/>
            <w:tcBorders>
              <w:top w:val="nil"/>
              <w:left w:val="nil"/>
              <w:bottom w:val="single" w:sz="4" w:space="0" w:color="auto"/>
              <w:right w:val="single" w:sz="4" w:space="0" w:color="auto"/>
            </w:tcBorders>
            <w:shd w:val="clear" w:color="000000" w:fill="FFFFFF"/>
            <w:vAlign w:val="center"/>
            <w:hideMark/>
          </w:tcPr>
          <w:p w14:paraId="1EDD6D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FC72D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182" w:type="pct"/>
            <w:tcBorders>
              <w:top w:val="nil"/>
              <w:left w:val="nil"/>
              <w:bottom w:val="single" w:sz="4" w:space="0" w:color="auto"/>
              <w:right w:val="single" w:sz="4" w:space="0" w:color="auto"/>
            </w:tcBorders>
            <w:shd w:val="clear" w:color="000000" w:fill="FFFFFF"/>
            <w:vAlign w:val="center"/>
            <w:hideMark/>
          </w:tcPr>
          <w:p w14:paraId="072277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173" w:type="pct"/>
            <w:tcBorders>
              <w:top w:val="nil"/>
              <w:left w:val="nil"/>
              <w:bottom w:val="single" w:sz="4" w:space="0" w:color="auto"/>
              <w:right w:val="single" w:sz="4" w:space="0" w:color="auto"/>
            </w:tcBorders>
            <w:shd w:val="clear" w:color="000000" w:fill="FFFFFF"/>
            <w:vAlign w:val="center"/>
            <w:hideMark/>
          </w:tcPr>
          <w:p w14:paraId="505C06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56FCB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179" w:type="pct"/>
            <w:tcBorders>
              <w:top w:val="nil"/>
              <w:left w:val="nil"/>
              <w:bottom w:val="single" w:sz="4" w:space="0" w:color="auto"/>
              <w:right w:val="single" w:sz="4" w:space="0" w:color="auto"/>
            </w:tcBorders>
            <w:shd w:val="clear" w:color="000000" w:fill="FFFFFF"/>
            <w:vAlign w:val="center"/>
            <w:hideMark/>
          </w:tcPr>
          <w:p w14:paraId="5CD665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173" w:type="pct"/>
            <w:tcBorders>
              <w:top w:val="nil"/>
              <w:left w:val="nil"/>
              <w:bottom w:val="single" w:sz="4" w:space="0" w:color="auto"/>
              <w:right w:val="single" w:sz="4" w:space="0" w:color="auto"/>
            </w:tcBorders>
            <w:shd w:val="clear" w:color="000000" w:fill="FFFFFF"/>
            <w:vAlign w:val="center"/>
            <w:hideMark/>
          </w:tcPr>
          <w:p w14:paraId="280AFD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8ACD8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21,894,770</w:t>
            </w:r>
          </w:p>
        </w:tc>
        <w:tc>
          <w:tcPr>
            <w:tcW w:w="233" w:type="pct"/>
            <w:gridSpan w:val="2"/>
            <w:tcBorders>
              <w:top w:val="nil"/>
              <w:left w:val="nil"/>
              <w:bottom w:val="single" w:sz="4" w:space="0" w:color="auto"/>
              <w:right w:val="single" w:sz="4" w:space="0" w:color="auto"/>
            </w:tcBorders>
            <w:shd w:val="clear" w:color="auto" w:fill="auto"/>
            <w:vAlign w:val="center"/>
            <w:hideMark/>
          </w:tcPr>
          <w:p w14:paraId="29E8FA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65,684,310</w:t>
            </w:r>
          </w:p>
        </w:tc>
        <w:tc>
          <w:tcPr>
            <w:tcW w:w="151" w:type="pct"/>
            <w:gridSpan w:val="2"/>
            <w:tcBorders>
              <w:top w:val="nil"/>
              <w:left w:val="nil"/>
              <w:bottom w:val="single" w:sz="4" w:space="0" w:color="auto"/>
              <w:right w:val="single" w:sz="4" w:space="0" w:color="auto"/>
            </w:tcBorders>
            <w:shd w:val="clear" w:color="auto" w:fill="auto"/>
            <w:vAlign w:val="center"/>
            <w:hideMark/>
          </w:tcPr>
          <w:p w14:paraId="69CEDA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FA28A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65,684,310</w:t>
            </w:r>
          </w:p>
        </w:tc>
        <w:tc>
          <w:tcPr>
            <w:tcW w:w="236" w:type="pct"/>
            <w:gridSpan w:val="2"/>
            <w:tcBorders>
              <w:top w:val="nil"/>
              <w:left w:val="nil"/>
              <w:bottom w:val="single" w:sz="4" w:space="0" w:color="auto"/>
              <w:right w:val="single" w:sz="4" w:space="0" w:color="auto"/>
            </w:tcBorders>
            <w:shd w:val="clear" w:color="auto" w:fill="auto"/>
            <w:vAlign w:val="center"/>
            <w:hideMark/>
          </w:tcPr>
          <w:p w14:paraId="59ACA8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65,684,310</w:t>
            </w:r>
          </w:p>
        </w:tc>
        <w:tc>
          <w:tcPr>
            <w:tcW w:w="149" w:type="pct"/>
            <w:gridSpan w:val="2"/>
            <w:tcBorders>
              <w:top w:val="nil"/>
              <w:left w:val="nil"/>
              <w:bottom w:val="single" w:sz="4" w:space="0" w:color="auto"/>
              <w:right w:val="single" w:sz="4" w:space="0" w:color="auto"/>
            </w:tcBorders>
            <w:shd w:val="clear" w:color="auto" w:fill="auto"/>
            <w:vAlign w:val="center"/>
            <w:hideMark/>
          </w:tcPr>
          <w:p w14:paraId="4FD6FB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57A65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65,684,310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38DA0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B5DCF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8F41F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87A5E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98581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2413C3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0FD311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12.1.6</w:t>
            </w:r>
          </w:p>
        </w:tc>
        <w:tc>
          <w:tcPr>
            <w:tcW w:w="250" w:type="pct"/>
            <w:tcBorders>
              <w:top w:val="nil"/>
              <w:left w:val="nil"/>
              <w:bottom w:val="single" w:sz="4" w:space="0" w:color="auto"/>
              <w:right w:val="single" w:sz="4" w:space="0" w:color="auto"/>
            </w:tcBorders>
            <w:shd w:val="clear" w:color="000000" w:fill="FFFFFF"/>
            <w:vAlign w:val="center"/>
            <w:hideMark/>
          </w:tcPr>
          <w:p w14:paraId="5C50DED3"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Përditësimi i Programit të transparencës dhe publikimi i raporteve vjetore të çështjeve që lidhen me sigurinë në komunitet (regjistri i kërkesave dhe përgjigjeve).</w:t>
            </w:r>
          </w:p>
        </w:tc>
        <w:tc>
          <w:tcPr>
            <w:tcW w:w="196" w:type="pct"/>
            <w:tcBorders>
              <w:top w:val="nil"/>
              <w:left w:val="nil"/>
              <w:bottom w:val="single" w:sz="4" w:space="0" w:color="auto"/>
              <w:right w:val="single" w:sz="4" w:space="0" w:color="auto"/>
            </w:tcBorders>
            <w:shd w:val="clear" w:color="000000" w:fill="FFFFFF"/>
            <w:vAlign w:val="center"/>
            <w:hideMark/>
          </w:tcPr>
          <w:p w14:paraId="25812995" w14:textId="2AE94F6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72506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126FBB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Prefektët e Qarqeve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37DA2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5BF68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B0C65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173" w:type="pct"/>
            <w:tcBorders>
              <w:top w:val="nil"/>
              <w:left w:val="nil"/>
              <w:bottom w:val="single" w:sz="4" w:space="0" w:color="auto"/>
              <w:right w:val="single" w:sz="4" w:space="0" w:color="auto"/>
            </w:tcBorders>
            <w:shd w:val="clear" w:color="000000" w:fill="FFFFFF"/>
            <w:vAlign w:val="center"/>
            <w:hideMark/>
          </w:tcPr>
          <w:p w14:paraId="25AA79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80088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182" w:type="pct"/>
            <w:tcBorders>
              <w:top w:val="nil"/>
              <w:left w:val="nil"/>
              <w:bottom w:val="single" w:sz="4" w:space="0" w:color="auto"/>
              <w:right w:val="single" w:sz="4" w:space="0" w:color="auto"/>
            </w:tcBorders>
            <w:shd w:val="clear" w:color="000000" w:fill="FFFFFF"/>
            <w:vAlign w:val="center"/>
            <w:hideMark/>
          </w:tcPr>
          <w:p w14:paraId="677EFB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173" w:type="pct"/>
            <w:tcBorders>
              <w:top w:val="nil"/>
              <w:left w:val="nil"/>
              <w:bottom w:val="single" w:sz="4" w:space="0" w:color="auto"/>
              <w:right w:val="single" w:sz="4" w:space="0" w:color="auto"/>
            </w:tcBorders>
            <w:shd w:val="clear" w:color="000000" w:fill="FFFFFF"/>
            <w:vAlign w:val="center"/>
            <w:hideMark/>
          </w:tcPr>
          <w:p w14:paraId="0D87A8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8562B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179" w:type="pct"/>
            <w:tcBorders>
              <w:top w:val="nil"/>
              <w:left w:val="nil"/>
              <w:bottom w:val="single" w:sz="4" w:space="0" w:color="auto"/>
              <w:right w:val="single" w:sz="4" w:space="0" w:color="auto"/>
            </w:tcBorders>
            <w:shd w:val="clear" w:color="000000" w:fill="FFFFFF"/>
            <w:vAlign w:val="center"/>
            <w:hideMark/>
          </w:tcPr>
          <w:p w14:paraId="0CD48F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173" w:type="pct"/>
            <w:tcBorders>
              <w:top w:val="nil"/>
              <w:left w:val="nil"/>
              <w:bottom w:val="single" w:sz="4" w:space="0" w:color="auto"/>
              <w:right w:val="single" w:sz="4" w:space="0" w:color="auto"/>
            </w:tcBorders>
            <w:shd w:val="clear" w:color="000000" w:fill="FFFFFF"/>
            <w:vAlign w:val="center"/>
            <w:hideMark/>
          </w:tcPr>
          <w:p w14:paraId="51A0CD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0F7D5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1,760,720</w:t>
            </w:r>
          </w:p>
        </w:tc>
        <w:tc>
          <w:tcPr>
            <w:tcW w:w="233" w:type="pct"/>
            <w:gridSpan w:val="2"/>
            <w:tcBorders>
              <w:top w:val="nil"/>
              <w:left w:val="nil"/>
              <w:bottom w:val="single" w:sz="4" w:space="0" w:color="auto"/>
              <w:right w:val="single" w:sz="4" w:space="0" w:color="auto"/>
            </w:tcBorders>
            <w:shd w:val="clear" w:color="auto" w:fill="auto"/>
            <w:vAlign w:val="center"/>
            <w:hideMark/>
          </w:tcPr>
          <w:p w14:paraId="5ECA60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5,282,160</w:t>
            </w:r>
          </w:p>
        </w:tc>
        <w:tc>
          <w:tcPr>
            <w:tcW w:w="151" w:type="pct"/>
            <w:gridSpan w:val="2"/>
            <w:tcBorders>
              <w:top w:val="nil"/>
              <w:left w:val="nil"/>
              <w:bottom w:val="single" w:sz="4" w:space="0" w:color="auto"/>
              <w:right w:val="single" w:sz="4" w:space="0" w:color="auto"/>
            </w:tcBorders>
            <w:shd w:val="clear" w:color="auto" w:fill="auto"/>
            <w:vAlign w:val="center"/>
            <w:hideMark/>
          </w:tcPr>
          <w:p w14:paraId="14EC47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78AA9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5,282,160</w:t>
            </w:r>
          </w:p>
        </w:tc>
        <w:tc>
          <w:tcPr>
            <w:tcW w:w="236" w:type="pct"/>
            <w:gridSpan w:val="2"/>
            <w:tcBorders>
              <w:top w:val="nil"/>
              <w:left w:val="nil"/>
              <w:bottom w:val="single" w:sz="4" w:space="0" w:color="auto"/>
              <w:right w:val="single" w:sz="4" w:space="0" w:color="auto"/>
            </w:tcBorders>
            <w:shd w:val="clear" w:color="auto" w:fill="auto"/>
            <w:vAlign w:val="center"/>
            <w:hideMark/>
          </w:tcPr>
          <w:p w14:paraId="2D97AD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5,282,160</w:t>
            </w:r>
          </w:p>
        </w:tc>
        <w:tc>
          <w:tcPr>
            <w:tcW w:w="149" w:type="pct"/>
            <w:gridSpan w:val="2"/>
            <w:tcBorders>
              <w:top w:val="nil"/>
              <w:left w:val="nil"/>
              <w:bottom w:val="single" w:sz="4" w:space="0" w:color="auto"/>
              <w:right w:val="single" w:sz="4" w:space="0" w:color="auto"/>
            </w:tcBorders>
            <w:shd w:val="clear" w:color="auto" w:fill="auto"/>
            <w:vAlign w:val="center"/>
            <w:hideMark/>
          </w:tcPr>
          <w:p w14:paraId="2EFA90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D98F7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5,282,160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0646E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7FB1B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75B72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A450A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5AE7E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A54430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BB06AE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12.1.7</w:t>
            </w:r>
          </w:p>
        </w:tc>
        <w:tc>
          <w:tcPr>
            <w:tcW w:w="250" w:type="pct"/>
            <w:tcBorders>
              <w:top w:val="nil"/>
              <w:left w:val="nil"/>
              <w:bottom w:val="single" w:sz="4" w:space="0" w:color="auto"/>
              <w:right w:val="single" w:sz="4" w:space="0" w:color="auto"/>
            </w:tcBorders>
            <w:shd w:val="clear" w:color="000000" w:fill="FFFFFF"/>
            <w:vAlign w:val="center"/>
            <w:hideMark/>
          </w:tcPr>
          <w:p w14:paraId="7A0277C8"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Zhvillimi i fushatave të ndërgjegjësimit në mediat sociale mbi forma të ndryshme të dhunës ndaj grave dhe dhunës në familje, fizike, psikologjike apo seksuale, e përshtatur për grupe të caktuara në komunitet.</w:t>
            </w:r>
          </w:p>
        </w:tc>
        <w:tc>
          <w:tcPr>
            <w:tcW w:w="196" w:type="pct"/>
            <w:tcBorders>
              <w:top w:val="nil"/>
              <w:left w:val="nil"/>
              <w:bottom w:val="single" w:sz="4" w:space="0" w:color="auto"/>
              <w:right w:val="single" w:sz="4" w:space="0" w:color="auto"/>
            </w:tcBorders>
            <w:shd w:val="clear" w:color="000000" w:fill="FFFFFF"/>
            <w:vAlign w:val="center"/>
            <w:hideMark/>
          </w:tcPr>
          <w:p w14:paraId="4BBA3F9F" w14:textId="5C4EE6B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w:t>
            </w:r>
            <w:r w:rsidR="00D862F5">
              <w:rPr>
                <w:rFonts w:ascii="Arial" w:eastAsia="Times New Roman" w:hAnsi="Arial" w:cs="Arial"/>
                <w:color w:val="000000"/>
                <w:sz w:val="6"/>
                <w:szCs w:val="6"/>
                <w:lang w:eastAsia="sq-AL"/>
              </w:rPr>
              <w:t xml:space="preserve"> </w:t>
            </w:r>
            <w:r w:rsidR="000D2C2D" w:rsidRPr="00531CA9">
              <w:rPr>
                <w:rFonts w:ascii="Arial" w:eastAsia="Times New Roman" w:hAnsi="Arial" w:cs="Arial"/>
                <w:color w:val="000000"/>
                <w:sz w:val="6"/>
                <w:szCs w:val="6"/>
                <w:lang w:eastAsia="sq-AL"/>
              </w:rPr>
              <w:t>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91301AA</w:t>
            </w:r>
          </w:p>
        </w:tc>
        <w:tc>
          <w:tcPr>
            <w:tcW w:w="204" w:type="pct"/>
            <w:tcBorders>
              <w:top w:val="nil"/>
              <w:left w:val="nil"/>
              <w:bottom w:val="single" w:sz="4" w:space="0" w:color="auto"/>
              <w:right w:val="single" w:sz="4" w:space="0" w:color="auto"/>
            </w:tcBorders>
            <w:shd w:val="clear" w:color="000000" w:fill="FFFFFF"/>
            <w:vAlign w:val="center"/>
            <w:hideMark/>
          </w:tcPr>
          <w:p w14:paraId="43279C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000000" w:fill="FFFFFF"/>
            <w:vAlign w:val="center"/>
            <w:hideMark/>
          </w:tcPr>
          <w:p w14:paraId="61A3A171" w14:textId="520E1EA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DPPSH;</w:t>
            </w:r>
            <w:r w:rsidRPr="00531CA9">
              <w:rPr>
                <w:rFonts w:ascii="Arial" w:eastAsia="Times New Roman" w:hAnsi="Arial" w:cs="Arial"/>
                <w:color w:val="000000"/>
                <w:sz w:val="6"/>
                <w:szCs w:val="6"/>
                <w:lang w:eastAsia="sq-AL"/>
              </w:rPr>
              <w:br/>
              <w:t>NJVV;</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MKR;</w:t>
            </w:r>
            <w:r w:rsidRPr="00531CA9">
              <w:rPr>
                <w:rFonts w:ascii="Arial" w:eastAsia="Times New Roman" w:hAnsi="Arial" w:cs="Arial"/>
                <w:color w:val="000000"/>
                <w:sz w:val="6"/>
                <w:szCs w:val="6"/>
                <w:lang w:eastAsia="sq-AL"/>
              </w:rPr>
              <w:br/>
              <w:t>OSHC e</w:t>
            </w:r>
            <w:r w:rsidRPr="00531CA9">
              <w:rPr>
                <w:rFonts w:ascii="Arial" w:eastAsia="Times New Roman" w:hAnsi="Arial" w:cs="Arial"/>
                <w:color w:val="000000"/>
                <w:sz w:val="6"/>
                <w:szCs w:val="6"/>
                <w:lang w:eastAsia="sq-AL"/>
              </w:rPr>
              <w:br/>
              <w:t>specializuara;</w:t>
            </w:r>
            <w:r w:rsidRPr="00531CA9">
              <w:rPr>
                <w:rFonts w:ascii="Arial" w:eastAsia="Times New Roman" w:hAnsi="Arial" w:cs="Arial"/>
                <w:color w:val="000000"/>
                <w:sz w:val="6"/>
                <w:szCs w:val="6"/>
                <w:lang w:eastAsia="sq-AL"/>
              </w:rPr>
              <w:br/>
            </w:r>
            <w:r w:rsidR="000D2C2D">
              <w:rPr>
                <w:rFonts w:ascii="Arial" w:eastAsia="Times New Roman" w:hAnsi="Arial" w:cs="Arial"/>
                <w:color w:val="000000"/>
                <w:sz w:val="6"/>
                <w:szCs w:val="6"/>
                <w:lang w:eastAsia="sq-AL"/>
              </w:rPr>
              <w:t>d</w:t>
            </w:r>
            <w:r w:rsidRPr="00531CA9">
              <w:rPr>
                <w:rFonts w:ascii="Arial" w:eastAsia="Times New Roman" w:hAnsi="Arial" w:cs="Arial"/>
                <w:color w:val="000000"/>
                <w:sz w:val="6"/>
                <w:szCs w:val="6"/>
                <w:lang w:eastAsia="sq-AL"/>
              </w:rPr>
              <w:t>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D754E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85A3E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9128F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182AB1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8D73F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82" w:type="pct"/>
            <w:tcBorders>
              <w:top w:val="nil"/>
              <w:left w:val="nil"/>
              <w:bottom w:val="single" w:sz="4" w:space="0" w:color="auto"/>
              <w:right w:val="single" w:sz="4" w:space="0" w:color="auto"/>
            </w:tcBorders>
            <w:shd w:val="clear" w:color="000000" w:fill="FFFFFF"/>
            <w:vAlign w:val="center"/>
            <w:hideMark/>
          </w:tcPr>
          <w:p w14:paraId="34A259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5360FD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AFAD1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9" w:type="pct"/>
            <w:tcBorders>
              <w:top w:val="nil"/>
              <w:left w:val="nil"/>
              <w:bottom w:val="single" w:sz="4" w:space="0" w:color="auto"/>
              <w:right w:val="single" w:sz="4" w:space="0" w:color="auto"/>
            </w:tcBorders>
            <w:shd w:val="clear" w:color="000000" w:fill="FFFFFF"/>
            <w:vAlign w:val="center"/>
            <w:hideMark/>
          </w:tcPr>
          <w:p w14:paraId="134047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173" w:type="pct"/>
            <w:tcBorders>
              <w:top w:val="nil"/>
              <w:left w:val="nil"/>
              <w:bottom w:val="single" w:sz="4" w:space="0" w:color="auto"/>
              <w:right w:val="single" w:sz="4" w:space="0" w:color="auto"/>
            </w:tcBorders>
            <w:shd w:val="clear" w:color="000000" w:fill="FFFFFF"/>
            <w:vAlign w:val="center"/>
            <w:hideMark/>
          </w:tcPr>
          <w:p w14:paraId="2411D5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B2F15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345,743</w:t>
            </w:r>
          </w:p>
        </w:tc>
        <w:tc>
          <w:tcPr>
            <w:tcW w:w="233" w:type="pct"/>
            <w:gridSpan w:val="2"/>
            <w:tcBorders>
              <w:top w:val="nil"/>
              <w:left w:val="nil"/>
              <w:bottom w:val="single" w:sz="4" w:space="0" w:color="auto"/>
              <w:right w:val="single" w:sz="4" w:space="0" w:color="auto"/>
            </w:tcBorders>
            <w:shd w:val="clear" w:color="auto" w:fill="auto"/>
            <w:vAlign w:val="center"/>
            <w:hideMark/>
          </w:tcPr>
          <w:p w14:paraId="38457A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51" w:type="pct"/>
            <w:gridSpan w:val="2"/>
            <w:tcBorders>
              <w:top w:val="nil"/>
              <w:left w:val="nil"/>
              <w:bottom w:val="single" w:sz="4" w:space="0" w:color="auto"/>
              <w:right w:val="single" w:sz="4" w:space="0" w:color="auto"/>
            </w:tcBorders>
            <w:shd w:val="clear" w:color="auto" w:fill="auto"/>
            <w:vAlign w:val="center"/>
            <w:hideMark/>
          </w:tcPr>
          <w:p w14:paraId="5C7ADC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06213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236" w:type="pct"/>
            <w:gridSpan w:val="2"/>
            <w:tcBorders>
              <w:top w:val="nil"/>
              <w:left w:val="nil"/>
              <w:bottom w:val="single" w:sz="4" w:space="0" w:color="auto"/>
              <w:right w:val="single" w:sz="4" w:space="0" w:color="auto"/>
            </w:tcBorders>
            <w:shd w:val="clear" w:color="auto" w:fill="auto"/>
            <w:vAlign w:val="center"/>
            <w:hideMark/>
          </w:tcPr>
          <w:p w14:paraId="7D8458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49" w:type="pct"/>
            <w:gridSpan w:val="2"/>
            <w:tcBorders>
              <w:top w:val="nil"/>
              <w:left w:val="nil"/>
              <w:bottom w:val="single" w:sz="4" w:space="0" w:color="auto"/>
              <w:right w:val="single" w:sz="4" w:space="0" w:color="auto"/>
            </w:tcBorders>
            <w:shd w:val="clear" w:color="auto" w:fill="auto"/>
            <w:vAlign w:val="center"/>
            <w:hideMark/>
          </w:tcPr>
          <w:p w14:paraId="5956BB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F6D86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1,037,229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7CD96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51350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0FFE6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43670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79641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1C0129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D9D0AE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12.1.8</w:t>
            </w:r>
          </w:p>
        </w:tc>
        <w:tc>
          <w:tcPr>
            <w:tcW w:w="250" w:type="pct"/>
            <w:tcBorders>
              <w:top w:val="nil"/>
              <w:left w:val="nil"/>
              <w:bottom w:val="single" w:sz="4" w:space="0" w:color="auto"/>
              <w:right w:val="single" w:sz="4" w:space="0" w:color="auto"/>
            </w:tcBorders>
            <w:shd w:val="clear" w:color="000000" w:fill="FFFFFF"/>
            <w:vAlign w:val="center"/>
            <w:hideMark/>
          </w:tcPr>
          <w:p w14:paraId="7CB86787" w14:textId="261DDB43"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Organizimi i aktiviteteve me tematikë siguria rrugore në ditë të ndryshme ndërkombëtare si:</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 xml:space="preserve">Dita Ndërkombëtare e Arsimit, Java Evropiane e lëvizshmërisë, Dita Evropiane pa makina, etj. </w:t>
            </w:r>
          </w:p>
        </w:tc>
        <w:tc>
          <w:tcPr>
            <w:tcW w:w="196" w:type="pct"/>
            <w:tcBorders>
              <w:top w:val="nil"/>
              <w:left w:val="nil"/>
              <w:bottom w:val="single" w:sz="4" w:space="0" w:color="auto"/>
              <w:right w:val="single" w:sz="4" w:space="0" w:color="auto"/>
            </w:tcBorders>
            <w:shd w:val="clear" w:color="000000" w:fill="FFFFFF"/>
            <w:vAlign w:val="center"/>
            <w:hideMark/>
          </w:tcPr>
          <w:p w14:paraId="4968B2E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50A45A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Përgjithshme e Shërbimeve të Transportit Rrugor</w:t>
            </w:r>
          </w:p>
        </w:tc>
        <w:tc>
          <w:tcPr>
            <w:tcW w:w="181" w:type="pct"/>
            <w:tcBorders>
              <w:top w:val="nil"/>
              <w:left w:val="nil"/>
              <w:bottom w:val="single" w:sz="4" w:space="0" w:color="auto"/>
              <w:right w:val="single" w:sz="4" w:space="0" w:color="auto"/>
            </w:tcBorders>
            <w:shd w:val="clear" w:color="000000" w:fill="FFFFFF"/>
            <w:vAlign w:val="center"/>
            <w:hideMark/>
          </w:tcPr>
          <w:p w14:paraId="4C387E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E67A5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9358E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6A84C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1,485,386</w:t>
            </w:r>
          </w:p>
        </w:tc>
        <w:tc>
          <w:tcPr>
            <w:tcW w:w="173" w:type="pct"/>
            <w:tcBorders>
              <w:top w:val="nil"/>
              <w:left w:val="nil"/>
              <w:bottom w:val="single" w:sz="4" w:space="0" w:color="auto"/>
              <w:right w:val="single" w:sz="4" w:space="0" w:color="auto"/>
            </w:tcBorders>
            <w:shd w:val="clear" w:color="000000" w:fill="FFFFFF"/>
            <w:vAlign w:val="center"/>
            <w:hideMark/>
          </w:tcPr>
          <w:p w14:paraId="318C4E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1,497,314</w:t>
            </w:r>
          </w:p>
        </w:tc>
        <w:tc>
          <w:tcPr>
            <w:tcW w:w="188" w:type="pct"/>
            <w:tcBorders>
              <w:top w:val="nil"/>
              <w:left w:val="nil"/>
              <w:bottom w:val="single" w:sz="4" w:space="0" w:color="auto"/>
              <w:right w:val="single" w:sz="4" w:space="0" w:color="auto"/>
            </w:tcBorders>
            <w:shd w:val="clear" w:color="000000" w:fill="FFFFFF"/>
            <w:vAlign w:val="center"/>
            <w:hideMark/>
          </w:tcPr>
          <w:p w14:paraId="6EAC69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2,982,700</w:t>
            </w:r>
          </w:p>
        </w:tc>
        <w:tc>
          <w:tcPr>
            <w:tcW w:w="182" w:type="pct"/>
            <w:tcBorders>
              <w:top w:val="nil"/>
              <w:left w:val="nil"/>
              <w:bottom w:val="single" w:sz="4" w:space="0" w:color="auto"/>
              <w:right w:val="single" w:sz="4" w:space="0" w:color="auto"/>
            </w:tcBorders>
            <w:shd w:val="clear" w:color="000000" w:fill="FFFFFF"/>
            <w:vAlign w:val="center"/>
            <w:hideMark/>
          </w:tcPr>
          <w:p w14:paraId="6760ED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1,485,386</w:t>
            </w:r>
          </w:p>
        </w:tc>
        <w:tc>
          <w:tcPr>
            <w:tcW w:w="173" w:type="pct"/>
            <w:tcBorders>
              <w:top w:val="nil"/>
              <w:left w:val="nil"/>
              <w:bottom w:val="single" w:sz="4" w:space="0" w:color="auto"/>
              <w:right w:val="single" w:sz="4" w:space="0" w:color="auto"/>
            </w:tcBorders>
            <w:shd w:val="clear" w:color="000000" w:fill="FFFFFF"/>
            <w:vAlign w:val="center"/>
            <w:hideMark/>
          </w:tcPr>
          <w:p w14:paraId="0C88B9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1,497,314</w:t>
            </w:r>
          </w:p>
        </w:tc>
        <w:tc>
          <w:tcPr>
            <w:tcW w:w="188" w:type="pct"/>
            <w:tcBorders>
              <w:top w:val="nil"/>
              <w:left w:val="nil"/>
              <w:bottom w:val="single" w:sz="4" w:space="0" w:color="auto"/>
              <w:right w:val="single" w:sz="4" w:space="0" w:color="auto"/>
            </w:tcBorders>
            <w:shd w:val="clear" w:color="000000" w:fill="FFFFFF"/>
            <w:vAlign w:val="center"/>
            <w:hideMark/>
          </w:tcPr>
          <w:p w14:paraId="744969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2,982,700</w:t>
            </w:r>
          </w:p>
        </w:tc>
        <w:tc>
          <w:tcPr>
            <w:tcW w:w="179" w:type="pct"/>
            <w:tcBorders>
              <w:top w:val="nil"/>
              <w:left w:val="nil"/>
              <w:bottom w:val="single" w:sz="4" w:space="0" w:color="auto"/>
              <w:right w:val="single" w:sz="4" w:space="0" w:color="auto"/>
            </w:tcBorders>
            <w:shd w:val="clear" w:color="000000" w:fill="FFFFFF"/>
            <w:vAlign w:val="center"/>
            <w:hideMark/>
          </w:tcPr>
          <w:p w14:paraId="3F6F08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1,485,386</w:t>
            </w:r>
          </w:p>
        </w:tc>
        <w:tc>
          <w:tcPr>
            <w:tcW w:w="173" w:type="pct"/>
            <w:tcBorders>
              <w:top w:val="nil"/>
              <w:left w:val="nil"/>
              <w:bottom w:val="single" w:sz="4" w:space="0" w:color="auto"/>
              <w:right w:val="single" w:sz="4" w:space="0" w:color="auto"/>
            </w:tcBorders>
            <w:shd w:val="clear" w:color="000000" w:fill="FFFFFF"/>
            <w:vAlign w:val="center"/>
            <w:hideMark/>
          </w:tcPr>
          <w:p w14:paraId="21A989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1,497,314</w:t>
            </w:r>
          </w:p>
        </w:tc>
        <w:tc>
          <w:tcPr>
            <w:tcW w:w="192" w:type="pct"/>
            <w:tcBorders>
              <w:top w:val="nil"/>
              <w:left w:val="nil"/>
              <w:bottom w:val="single" w:sz="4" w:space="0" w:color="auto"/>
              <w:right w:val="single" w:sz="4" w:space="0" w:color="auto"/>
            </w:tcBorders>
            <w:shd w:val="clear" w:color="000000" w:fill="FFFFFF"/>
            <w:vAlign w:val="center"/>
            <w:hideMark/>
          </w:tcPr>
          <w:p w14:paraId="001894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2,982,700</w:t>
            </w:r>
          </w:p>
        </w:tc>
        <w:tc>
          <w:tcPr>
            <w:tcW w:w="233" w:type="pct"/>
            <w:gridSpan w:val="2"/>
            <w:tcBorders>
              <w:top w:val="nil"/>
              <w:left w:val="nil"/>
              <w:bottom w:val="single" w:sz="4" w:space="0" w:color="auto"/>
              <w:right w:val="single" w:sz="4" w:space="0" w:color="auto"/>
            </w:tcBorders>
            <w:shd w:val="clear" w:color="auto" w:fill="auto"/>
            <w:vAlign w:val="center"/>
            <w:hideMark/>
          </w:tcPr>
          <w:p w14:paraId="4A125F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4,456,157</w:t>
            </w:r>
          </w:p>
        </w:tc>
        <w:tc>
          <w:tcPr>
            <w:tcW w:w="151" w:type="pct"/>
            <w:gridSpan w:val="2"/>
            <w:tcBorders>
              <w:top w:val="nil"/>
              <w:left w:val="nil"/>
              <w:bottom w:val="single" w:sz="4" w:space="0" w:color="auto"/>
              <w:right w:val="single" w:sz="4" w:space="0" w:color="auto"/>
            </w:tcBorders>
            <w:shd w:val="clear" w:color="auto" w:fill="auto"/>
            <w:vAlign w:val="center"/>
            <w:hideMark/>
          </w:tcPr>
          <w:p w14:paraId="3DE8C2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4,491,943</w:t>
            </w:r>
          </w:p>
        </w:tc>
        <w:tc>
          <w:tcPr>
            <w:tcW w:w="234" w:type="pct"/>
            <w:gridSpan w:val="2"/>
            <w:tcBorders>
              <w:top w:val="nil"/>
              <w:left w:val="nil"/>
              <w:bottom w:val="single" w:sz="4" w:space="0" w:color="auto"/>
              <w:right w:val="single" w:sz="4" w:space="0" w:color="auto"/>
            </w:tcBorders>
            <w:shd w:val="clear" w:color="auto" w:fill="auto"/>
            <w:vAlign w:val="center"/>
            <w:hideMark/>
          </w:tcPr>
          <w:p w14:paraId="258AB4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8,948,100</w:t>
            </w:r>
          </w:p>
        </w:tc>
        <w:tc>
          <w:tcPr>
            <w:tcW w:w="236" w:type="pct"/>
            <w:gridSpan w:val="2"/>
            <w:tcBorders>
              <w:top w:val="nil"/>
              <w:left w:val="nil"/>
              <w:bottom w:val="single" w:sz="4" w:space="0" w:color="auto"/>
              <w:right w:val="single" w:sz="4" w:space="0" w:color="auto"/>
            </w:tcBorders>
            <w:shd w:val="clear" w:color="auto" w:fill="auto"/>
            <w:vAlign w:val="center"/>
            <w:hideMark/>
          </w:tcPr>
          <w:p w14:paraId="5532A1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4,456,157</w:t>
            </w:r>
          </w:p>
        </w:tc>
        <w:tc>
          <w:tcPr>
            <w:tcW w:w="149" w:type="pct"/>
            <w:gridSpan w:val="2"/>
            <w:tcBorders>
              <w:top w:val="nil"/>
              <w:left w:val="nil"/>
              <w:bottom w:val="single" w:sz="4" w:space="0" w:color="auto"/>
              <w:right w:val="single" w:sz="4" w:space="0" w:color="auto"/>
            </w:tcBorders>
            <w:shd w:val="clear" w:color="auto" w:fill="auto"/>
            <w:vAlign w:val="center"/>
            <w:hideMark/>
          </w:tcPr>
          <w:p w14:paraId="126764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4,491,943</w:t>
            </w:r>
          </w:p>
        </w:tc>
        <w:tc>
          <w:tcPr>
            <w:tcW w:w="236" w:type="pct"/>
            <w:gridSpan w:val="2"/>
            <w:tcBorders>
              <w:top w:val="nil"/>
              <w:left w:val="nil"/>
              <w:bottom w:val="single" w:sz="4" w:space="0" w:color="auto"/>
              <w:right w:val="single" w:sz="4" w:space="0" w:color="auto"/>
            </w:tcBorders>
            <w:shd w:val="clear" w:color="auto" w:fill="auto"/>
            <w:vAlign w:val="center"/>
            <w:hideMark/>
          </w:tcPr>
          <w:p w14:paraId="2381D2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8,948,100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67FB5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C75B6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AEFD5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DD16C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643CA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80C8BC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0952D5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12.1.9</w:t>
            </w:r>
          </w:p>
        </w:tc>
        <w:tc>
          <w:tcPr>
            <w:tcW w:w="250" w:type="pct"/>
            <w:tcBorders>
              <w:top w:val="nil"/>
              <w:left w:val="nil"/>
              <w:bottom w:val="single" w:sz="4" w:space="0" w:color="auto"/>
              <w:right w:val="single" w:sz="4" w:space="0" w:color="auto"/>
            </w:tcBorders>
            <w:shd w:val="clear" w:color="000000" w:fill="FFFFFF"/>
            <w:vAlign w:val="center"/>
            <w:hideMark/>
          </w:tcPr>
          <w:p w14:paraId="25F9A618"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Realizimi i videove sensibilizuese për tematika të ndryshme, duke filluar me video për kontrollin e territorit për parandalimin e kultivimit të kanabisit, për sezonin turistik, për parandalimin e aksidenteve rrugore, bashkëpunimin me shkollat, pasqyrim të denoncimeve të qytetarëve për shkelje të kodit rrugor, dhënie ndihmë komunitetit etj.</w:t>
            </w:r>
          </w:p>
        </w:tc>
        <w:tc>
          <w:tcPr>
            <w:tcW w:w="196" w:type="pct"/>
            <w:tcBorders>
              <w:top w:val="nil"/>
              <w:left w:val="nil"/>
              <w:bottom w:val="single" w:sz="4" w:space="0" w:color="auto"/>
              <w:right w:val="single" w:sz="4" w:space="0" w:color="auto"/>
            </w:tcBorders>
            <w:shd w:val="clear" w:color="000000" w:fill="FFFFFF"/>
            <w:vAlign w:val="center"/>
            <w:hideMark/>
          </w:tcPr>
          <w:p w14:paraId="7565BCCF" w14:textId="411A2F3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5B0946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0DD2A19F" w14:textId="33018D7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48F0C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ED5FB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52312C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173" w:type="pct"/>
            <w:tcBorders>
              <w:top w:val="nil"/>
              <w:left w:val="nil"/>
              <w:bottom w:val="single" w:sz="4" w:space="0" w:color="auto"/>
              <w:right w:val="single" w:sz="4" w:space="0" w:color="auto"/>
            </w:tcBorders>
            <w:shd w:val="clear" w:color="000000" w:fill="FFFFFF"/>
            <w:vAlign w:val="center"/>
            <w:hideMark/>
          </w:tcPr>
          <w:p w14:paraId="43747E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72553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182" w:type="pct"/>
            <w:tcBorders>
              <w:top w:val="nil"/>
              <w:left w:val="nil"/>
              <w:bottom w:val="single" w:sz="4" w:space="0" w:color="auto"/>
              <w:right w:val="single" w:sz="4" w:space="0" w:color="auto"/>
            </w:tcBorders>
            <w:shd w:val="clear" w:color="000000" w:fill="FFFFFF"/>
            <w:vAlign w:val="center"/>
            <w:hideMark/>
          </w:tcPr>
          <w:p w14:paraId="1E13A4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173" w:type="pct"/>
            <w:tcBorders>
              <w:top w:val="nil"/>
              <w:left w:val="nil"/>
              <w:bottom w:val="single" w:sz="4" w:space="0" w:color="auto"/>
              <w:right w:val="single" w:sz="4" w:space="0" w:color="auto"/>
            </w:tcBorders>
            <w:shd w:val="clear" w:color="000000" w:fill="FFFFFF"/>
            <w:vAlign w:val="center"/>
            <w:hideMark/>
          </w:tcPr>
          <w:p w14:paraId="729952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F07A0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179" w:type="pct"/>
            <w:tcBorders>
              <w:top w:val="nil"/>
              <w:left w:val="nil"/>
              <w:bottom w:val="single" w:sz="4" w:space="0" w:color="auto"/>
              <w:right w:val="single" w:sz="4" w:space="0" w:color="auto"/>
            </w:tcBorders>
            <w:shd w:val="clear" w:color="000000" w:fill="FFFFFF"/>
            <w:vAlign w:val="center"/>
            <w:hideMark/>
          </w:tcPr>
          <w:p w14:paraId="6298F3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173" w:type="pct"/>
            <w:tcBorders>
              <w:top w:val="nil"/>
              <w:left w:val="nil"/>
              <w:bottom w:val="single" w:sz="4" w:space="0" w:color="auto"/>
              <w:right w:val="single" w:sz="4" w:space="0" w:color="auto"/>
            </w:tcBorders>
            <w:shd w:val="clear" w:color="000000" w:fill="FFFFFF"/>
            <w:vAlign w:val="center"/>
            <w:hideMark/>
          </w:tcPr>
          <w:p w14:paraId="20B7F5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C496C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21,766,130</w:t>
            </w:r>
          </w:p>
        </w:tc>
        <w:tc>
          <w:tcPr>
            <w:tcW w:w="233" w:type="pct"/>
            <w:gridSpan w:val="2"/>
            <w:tcBorders>
              <w:top w:val="nil"/>
              <w:left w:val="nil"/>
              <w:bottom w:val="single" w:sz="4" w:space="0" w:color="auto"/>
              <w:right w:val="single" w:sz="4" w:space="0" w:color="auto"/>
            </w:tcBorders>
            <w:shd w:val="clear" w:color="auto" w:fill="auto"/>
            <w:vAlign w:val="center"/>
            <w:hideMark/>
          </w:tcPr>
          <w:p w14:paraId="37CB9E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65,298,390</w:t>
            </w:r>
          </w:p>
        </w:tc>
        <w:tc>
          <w:tcPr>
            <w:tcW w:w="151" w:type="pct"/>
            <w:gridSpan w:val="2"/>
            <w:tcBorders>
              <w:top w:val="nil"/>
              <w:left w:val="nil"/>
              <w:bottom w:val="single" w:sz="4" w:space="0" w:color="auto"/>
              <w:right w:val="single" w:sz="4" w:space="0" w:color="auto"/>
            </w:tcBorders>
            <w:shd w:val="clear" w:color="auto" w:fill="auto"/>
            <w:vAlign w:val="center"/>
            <w:hideMark/>
          </w:tcPr>
          <w:p w14:paraId="19813C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E0883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65,298,390</w:t>
            </w:r>
          </w:p>
        </w:tc>
        <w:tc>
          <w:tcPr>
            <w:tcW w:w="236" w:type="pct"/>
            <w:gridSpan w:val="2"/>
            <w:tcBorders>
              <w:top w:val="nil"/>
              <w:left w:val="nil"/>
              <w:bottom w:val="single" w:sz="4" w:space="0" w:color="auto"/>
              <w:right w:val="single" w:sz="4" w:space="0" w:color="auto"/>
            </w:tcBorders>
            <w:shd w:val="clear" w:color="auto" w:fill="auto"/>
            <w:vAlign w:val="center"/>
            <w:hideMark/>
          </w:tcPr>
          <w:p w14:paraId="7799C1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65,298,390</w:t>
            </w:r>
          </w:p>
        </w:tc>
        <w:tc>
          <w:tcPr>
            <w:tcW w:w="149" w:type="pct"/>
            <w:gridSpan w:val="2"/>
            <w:tcBorders>
              <w:top w:val="nil"/>
              <w:left w:val="nil"/>
              <w:bottom w:val="single" w:sz="4" w:space="0" w:color="auto"/>
              <w:right w:val="single" w:sz="4" w:space="0" w:color="auto"/>
            </w:tcBorders>
            <w:shd w:val="clear" w:color="auto" w:fill="auto"/>
            <w:vAlign w:val="center"/>
            <w:hideMark/>
          </w:tcPr>
          <w:p w14:paraId="60A320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D3220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65,298,390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370DF0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CCC95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F98F9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AA8AA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39436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0B824D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45BFF8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12.1.10</w:t>
            </w:r>
          </w:p>
        </w:tc>
        <w:tc>
          <w:tcPr>
            <w:tcW w:w="250" w:type="pct"/>
            <w:tcBorders>
              <w:top w:val="nil"/>
              <w:left w:val="nil"/>
              <w:bottom w:val="single" w:sz="4" w:space="0" w:color="auto"/>
              <w:right w:val="single" w:sz="4" w:space="0" w:color="auto"/>
            </w:tcBorders>
            <w:shd w:val="clear" w:color="auto" w:fill="auto"/>
            <w:vAlign w:val="center"/>
            <w:hideMark/>
          </w:tcPr>
          <w:p w14:paraId="7867BA62"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Ngritja e strukturës së posaçme për raportimin e veprimtarisë dhe rezultateve në zonat e mbrojtura.</w:t>
            </w:r>
          </w:p>
        </w:tc>
        <w:tc>
          <w:tcPr>
            <w:tcW w:w="196" w:type="pct"/>
            <w:tcBorders>
              <w:top w:val="nil"/>
              <w:left w:val="nil"/>
              <w:bottom w:val="single" w:sz="4" w:space="0" w:color="auto"/>
              <w:right w:val="single" w:sz="4" w:space="0" w:color="auto"/>
            </w:tcBorders>
            <w:shd w:val="clear" w:color="auto" w:fill="auto"/>
            <w:vAlign w:val="center"/>
            <w:hideMark/>
          </w:tcPr>
          <w:p w14:paraId="3E662C99" w14:textId="20B8873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70C9D21B" w14:textId="66101E3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098E3E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MTM</w:t>
            </w:r>
          </w:p>
        </w:tc>
        <w:tc>
          <w:tcPr>
            <w:tcW w:w="159" w:type="pct"/>
            <w:gridSpan w:val="2"/>
            <w:tcBorders>
              <w:top w:val="nil"/>
              <w:left w:val="nil"/>
              <w:bottom w:val="single" w:sz="4" w:space="0" w:color="auto"/>
              <w:right w:val="single" w:sz="4" w:space="0" w:color="auto"/>
            </w:tcBorders>
            <w:shd w:val="clear" w:color="auto" w:fill="auto"/>
            <w:vAlign w:val="center"/>
            <w:hideMark/>
          </w:tcPr>
          <w:p w14:paraId="3102CB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34194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5DF05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27F50A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E8FAA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689874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3BA73C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9BC87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709ABA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7AF9D1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CE6FF3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4DA4B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586E2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2B0C2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233F8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2ED651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F041C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0BB488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27F29E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21C34A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C1F78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3E4ED1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ECB326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6369280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lastRenderedPageBreak/>
              <w:t> </w:t>
            </w:r>
          </w:p>
        </w:tc>
        <w:tc>
          <w:tcPr>
            <w:tcW w:w="250" w:type="pct"/>
            <w:tcBorders>
              <w:top w:val="nil"/>
              <w:left w:val="nil"/>
              <w:bottom w:val="single" w:sz="4" w:space="0" w:color="auto"/>
              <w:right w:val="single" w:sz="4" w:space="0" w:color="auto"/>
            </w:tcBorders>
            <w:shd w:val="clear" w:color="000000" w:fill="FFFFFF"/>
            <w:vAlign w:val="center"/>
            <w:hideMark/>
          </w:tcPr>
          <w:p w14:paraId="5430DD05" w14:textId="5E4B128B"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specifik 2.1</w:t>
            </w:r>
          </w:p>
        </w:tc>
        <w:tc>
          <w:tcPr>
            <w:tcW w:w="196" w:type="pct"/>
            <w:tcBorders>
              <w:top w:val="nil"/>
              <w:left w:val="nil"/>
              <w:bottom w:val="single" w:sz="4" w:space="0" w:color="auto"/>
              <w:right w:val="single" w:sz="4" w:space="0" w:color="auto"/>
            </w:tcBorders>
            <w:shd w:val="clear" w:color="000000" w:fill="FFFFFF"/>
            <w:vAlign w:val="center"/>
            <w:hideMark/>
          </w:tcPr>
          <w:p w14:paraId="719BF22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6A61DF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2DD72A39"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27BA2B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4C1E812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494C945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224,412,209</w:t>
            </w:r>
          </w:p>
        </w:tc>
        <w:tc>
          <w:tcPr>
            <w:tcW w:w="173" w:type="pct"/>
            <w:tcBorders>
              <w:top w:val="nil"/>
              <w:left w:val="nil"/>
              <w:bottom w:val="single" w:sz="4" w:space="0" w:color="auto"/>
              <w:right w:val="single" w:sz="4" w:space="0" w:color="auto"/>
            </w:tcBorders>
            <w:shd w:val="clear" w:color="000000" w:fill="FFFFFF"/>
            <w:vAlign w:val="center"/>
            <w:hideMark/>
          </w:tcPr>
          <w:p w14:paraId="19E4E1F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88" w:type="pct"/>
            <w:tcBorders>
              <w:top w:val="nil"/>
              <w:left w:val="nil"/>
              <w:bottom w:val="single" w:sz="4" w:space="0" w:color="auto"/>
              <w:right w:val="single" w:sz="4" w:space="0" w:color="auto"/>
            </w:tcBorders>
            <w:shd w:val="clear" w:color="000000" w:fill="FFFFFF"/>
            <w:vAlign w:val="center"/>
            <w:hideMark/>
          </w:tcPr>
          <w:p w14:paraId="7CBEB32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232,198,244</w:t>
            </w:r>
          </w:p>
        </w:tc>
        <w:tc>
          <w:tcPr>
            <w:tcW w:w="182" w:type="pct"/>
            <w:tcBorders>
              <w:top w:val="nil"/>
              <w:left w:val="nil"/>
              <w:bottom w:val="single" w:sz="4" w:space="0" w:color="auto"/>
              <w:right w:val="single" w:sz="4" w:space="0" w:color="auto"/>
            </w:tcBorders>
            <w:shd w:val="clear" w:color="000000" w:fill="FFFFFF"/>
            <w:vAlign w:val="center"/>
            <w:hideMark/>
          </w:tcPr>
          <w:p w14:paraId="3AECA06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226,724,459</w:t>
            </w:r>
          </w:p>
        </w:tc>
        <w:tc>
          <w:tcPr>
            <w:tcW w:w="173" w:type="pct"/>
            <w:tcBorders>
              <w:top w:val="nil"/>
              <w:left w:val="nil"/>
              <w:bottom w:val="single" w:sz="4" w:space="0" w:color="auto"/>
              <w:right w:val="single" w:sz="4" w:space="0" w:color="auto"/>
            </w:tcBorders>
            <w:shd w:val="clear" w:color="000000" w:fill="FFFFFF"/>
            <w:vAlign w:val="center"/>
            <w:hideMark/>
          </w:tcPr>
          <w:p w14:paraId="22D1C41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88" w:type="pct"/>
            <w:tcBorders>
              <w:top w:val="nil"/>
              <w:left w:val="nil"/>
              <w:bottom w:val="single" w:sz="4" w:space="0" w:color="auto"/>
              <w:right w:val="single" w:sz="4" w:space="0" w:color="auto"/>
            </w:tcBorders>
            <w:shd w:val="clear" w:color="000000" w:fill="FFFFFF"/>
            <w:vAlign w:val="center"/>
            <w:hideMark/>
          </w:tcPr>
          <w:p w14:paraId="645D77A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234,510,494</w:t>
            </w:r>
          </w:p>
        </w:tc>
        <w:tc>
          <w:tcPr>
            <w:tcW w:w="179" w:type="pct"/>
            <w:tcBorders>
              <w:top w:val="nil"/>
              <w:left w:val="nil"/>
              <w:bottom w:val="single" w:sz="4" w:space="0" w:color="auto"/>
              <w:right w:val="single" w:sz="4" w:space="0" w:color="auto"/>
            </w:tcBorders>
            <w:shd w:val="clear" w:color="000000" w:fill="FFFFFF"/>
            <w:vAlign w:val="center"/>
            <w:hideMark/>
          </w:tcPr>
          <w:p w14:paraId="70C544A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228,577,322</w:t>
            </w:r>
          </w:p>
        </w:tc>
        <w:tc>
          <w:tcPr>
            <w:tcW w:w="173" w:type="pct"/>
            <w:tcBorders>
              <w:top w:val="nil"/>
              <w:left w:val="nil"/>
              <w:bottom w:val="single" w:sz="4" w:space="0" w:color="auto"/>
              <w:right w:val="single" w:sz="4" w:space="0" w:color="auto"/>
            </w:tcBorders>
            <w:shd w:val="clear" w:color="000000" w:fill="FFFFFF"/>
            <w:vAlign w:val="center"/>
            <w:hideMark/>
          </w:tcPr>
          <w:p w14:paraId="5AE85AF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92" w:type="pct"/>
            <w:tcBorders>
              <w:top w:val="nil"/>
              <w:left w:val="nil"/>
              <w:bottom w:val="single" w:sz="4" w:space="0" w:color="auto"/>
              <w:right w:val="single" w:sz="4" w:space="0" w:color="auto"/>
            </w:tcBorders>
            <w:shd w:val="clear" w:color="000000" w:fill="FFFFFF"/>
            <w:vAlign w:val="center"/>
            <w:hideMark/>
          </w:tcPr>
          <w:p w14:paraId="1EF79A5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236,363,357</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1BE7D95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679,713,990</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8889B4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23,358,105</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1BB96B4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703,072,095</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3563C8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679,713,990</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E5C821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23,358,105</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DF7D36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703,072,095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774B8A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3DBDF8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51A9B8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8CC617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3C384D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4CBEFAA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noWrap/>
            <w:vAlign w:val="center"/>
            <w:hideMark/>
          </w:tcPr>
          <w:p w14:paraId="045A33A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37D309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Objektivi specifik 2.2. Forcimi i bashkëpunimit me komunitetin nëpërmjet funksionimit të KVSP-ve</w:t>
            </w:r>
          </w:p>
        </w:tc>
        <w:tc>
          <w:tcPr>
            <w:tcW w:w="196" w:type="pct"/>
            <w:tcBorders>
              <w:top w:val="nil"/>
              <w:left w:val="nil"/>
              <w:bottom w:val="single" w:sz="4" w:space="0" w:color="auto"/>
              <w:right w:val="single" w:sz="4" w:space="0" w:color="auto"/>
            </w:tcBorders>
            <w:shd w:val="clear" w:color="000000" w:fill="FFFFFF"/>
            <w:vAlign w:val="center"/>
            <w:hideMark/>
          </w:tcPr>
          <w:p w14:paraId="44BEDCCA"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6928FE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4B7B1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761C20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00CB9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732B62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27486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2B55AA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107A3B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C41D4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447504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584A14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CF67D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7323F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nil"/>
              <w:right w:val="nil"/>
            </w:tcBorders>
            <w:shd w:val="clear" w:color="000000" w:fill="FFFFFF"/>
            <w:noWrap/>
            <w:vAlign w:val="bottom"/>
            <w:hideMark/>
          </w:tcPr>
          <w:p w14:paraId="2DAD93E2"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single" w:sz="4" w:space="0" w:color="auto"/>
              <w:bottom w:val="single" w:sz="4" w:space="0" w:color="auto"/>
              <w:right w:val="single" w:sz="4" w:space="0" w:color="auto"/>
            </w:tcBorders>
            <w:shd w:val="clear" w:color="000000" w:fill="FFFFFF"/>
            <w:vAlign w:val="center"/>
            <w:hideMark/>
          </w:tcPr>
          <w:p w14:paraId="770F21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1A7ED1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E2801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FD7E4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86748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7D4393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247F91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4CFC39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033AAB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CD9DB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B37B31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5A3D0B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088B88E1" w14:textId="45E02C9B"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13. Funksionimi i</w:t>
            </w:r>
            <w:r w:rsidR="00531CA9">
              <w:rPr>
                <w:rFonts w:ascii="Arial" w:eastAsia="Times New Roman" w:hAnsi="Arial" w:cs="Arial"/>
                <w:b/>
                <w:bCs/>
                <w:sz w:val="6"/>
                <w:szCs w:val="6"/>
                <w:lang w:eastAsia="sq-AL"/>
              </w:rPr>
              <w:t xml:space="preserve"> </w:t>
            </w:r>
            <w:r w:rsidRPr="00531CA9">
              <w:rPr>
                <w:rFonts w:ascii="Arial" w:eastAsia="Times New Roman" w:hAnsi="Arial" w:cs="Arial"/>
                <w:b/>
                <w:bCs/>
                <w:sz w:val="6"/>
                <w:szCs w:val="6"/>
                <w:lang w:eastAsia="sq-AL"/>
              </w:rPr>
              <w:t xml:space="preserve">plotë i Këshillave Vendorë të Sigurisë Publike (KVSP) </w:t>
            </w:r>
          </w:p>
        </w:tc>
        <w:tc>
          <w:tcPr>
            <w:tcW w:w="196" w:type="pct"/>
            <w:tcBorders>
              <w:top w:val="nil"/>
              <w:left w:val="nil"/>
              <w:bottom w:val="single" w:sz="4" w:space="0" w:color="auto"/>
              <w:right w:val="single" w:sz="4" w:space="0" w:color="auto"/>
            </w:tcBorders>
            <w:shd w:val="clear" w:color="000000" w:fill="FFFFFF"/>
            <w:vAlign w:val="center"/>
            <w:hideMark/>
          </w:tcPr>
          <w:p w14:paraId="6C0EC54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0DB30E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9480E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4C5D0D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8ED64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364746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761BB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2B71D6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9340B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CAE8E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7F8E76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175B6A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90C48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573411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single" w:sz="4" w:space="0" w:color="auto"/>
              <w:left w:val="nil"/>
              <w:bottom w:val="single" w:sz="4" w:space="0" w:color="auto"/>
              <w:right w:val="single" w:sz="4" w:space="0" w:color="auto"/>
            </w:tcBorders>
            <w:shd w:val="clear" w:color="000000" w:fill="FFFFFF"/>
            <w:vAlign w:val="center"/>
            <w:hideMark/>
          </w:tcPr>
          <w:p w14:paraId="037D32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510AB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1BA30A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8DAEC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1B743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E9EBF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3B168D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B50C2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143CC2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79EE22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FB058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270DD7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52DDAF7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13.1.1</w:t>
            </w:r>
          </w:p>
        </w:tc>
        <w:tc>
          <w:tcPr>
            <w:tcW w:w="250" w:type="pct"/>
            <w:tcBorders>
              <w:top w:val="nil"/>
              <w:left w:val="nil"/>
              <w:bottom w:val="single" w:sz="4" w:space="0" w:color="auto"/>
              <w:right w:val="single" w:sz="4" w:space="0" w:color="auto"/>
            </w:tcBorders>
            <w:shd w:val="clear" w:color="000000" w:fill="FFFFFF"/>
            <w:vAlign w:val="center"/>
            <w:hideMark/>
          </w:tcPr>
          <w:p w14:paraId="1DA1B191" w14:textId="59A729F0"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Miratimi i ndryshimeve të ligjit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Për </w:t>
            </w:r>
            <w:r w:rsidR="00D862F5" w:rsidRPr="00531CA9">
              <w:rPr>
                <w:rFonts w:ascii="Arial" w:eastAsia="Times New Roman" w:hAnsi="Arial" w:cs="Arial"/>
                <w:sz w:val="6"/>
                <w:szCs w:val="6"/>
                <w:lang w:eastAsia="sq-AL"/>
              </w:rPr>
              <w:t>prefektin e qarku</w:t>
            </w:r>
            <w:r w:rsidRPr="00531CA9">
              <w:rPr>
                <w:rFonts w:ascii="Arial" w:eastAsia="Times New Roman" w:hAnsi="Arial" w:cs="Arial"/>
                <w:sz w:val="6"/>
                <w:szCs w:val="6"/>
                <w:lang w:eastAsia="sq-AL"/>
              </w:rPr>
              <w:t>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auto" w:fill="auto"/>
            <w:vAlign w:val="bottom"/>
            <w:hideMark/>
          </w:tcPr>
          <w:p w14:paraId="5F25BDC6" w14:textId="1A85D87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5EE3450" w14:textId="1989F66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5E59C3AB" w14:textId="224DC56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bottom"/>
            <w:hideMark/>
          </w:tcPr>
          <w:p w14:paraId="34B452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bottom"/>
            <w:hideMark/>
          </w:tcPr>
          <w:p w14:paraId="04CC3C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2A3801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73" w:type="pct"/>
            <w:tcBorders>
              <w:top w:val="nil"/>
              <w:left w:val="nil"/>
              <w:bottom w:val="single" w:sz="4" w:space="0" w:color="auto"/>
              <w:right w:val="single" w:sz="4" w:space="0" w:color="auto"/>
            </w:tcBorders>
            <w:shd w:val="clear" w:color="000000" w:fill="FFFFFF"/>
            <w:vAlign w:val="center"/>
            <w:hideMark/>
          </w:tcPr>
          <w:p w14:paraId="41AB44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26E34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82" w:type="pct"/>
            <w:tcBorders>
              <w:top w:val="nil"/>
              <w:left w:val="nil"/>
              <w:bottom w:val="single" w:sz="4" w:space="0" w:color="auto"/>
              <w:right w:val="single" w:sz="4" w:space="0" w:color="auto"/>
            </w:tcBorders>
            <w:shd w:val="clear" w:color="auto" w:fill="auto"/>
            <w:vAlign w:val="center"/>
            <w:hideMark/>
          </w:tcPr>
          <w:p w14:paraId="38F0CA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08A3D3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FF03E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9" w:type="pct"/>
            <w:tcBorders>
              <w:top w:val="nil"/>
              <w:left w:val="nil"/>
              <w:bottom w:val="single" w:sz="4" w:space="0" w:color="auto"/>
              <w:right w:val="single" w:sz="4" w:space="0" w:color="auto"/>
            </w:tcBorders>
            <w:shd w:val="clear" w:color="auto" w:fill="auto"/>
            <w:vAlign w:val="center"/>
            <w:hideMark/>
          </w:tcPr>
          <w:p w14:paraId="0E8933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4079E6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1F84F5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4AD8C3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8C74F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1395F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115D7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DFC6F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84501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A5E4D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ED880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2B58E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A312F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C0337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AA8559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EEC9B1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13.1.2</w:t>
            </w:r>
          </w:p>
        </w:tc>
        <w:tc>
          <w:tcPr>
            <w:tcW w:w="250" w:type="pct"/>
            <w:tcBorders>
              <w:top w:val="nil"/>
              <w:left w:val="nil"/>
              <w:bottom w:val="single" w:sz="4" w:space="0" w:color="auto"/>
              <w:right w:val="single" w:sz="4" w:space="0" w:color="auto"/>
            </w:tcBorders>
            <w:shd w:val="clear" w:color="000000" w:fill="FFFFFF"/>
            <w:vAlign w:val="center"/>
            <w:hideMark/>
          </w:tcPr>
          <w:p w14:paraId="46065CB4" w14:textId="6B0B0BC4"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Zbatimi i përcaktimeve të nenit 12/1 të ligjit nr. 107/2016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prefektin e qarkut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i ndryshuar, mbi ngritjen e Këshillave Vendor të Sigurisë Publike (KVSP), për kryerjen e funksioneve të veçanta për rendin dhe sigurinë publike në komunitet.</w:t>
            </w:r>
          </w:p>
        </w:tc>
        <w:tc>
          <w:tcPr>
            <w:tcW w:w="196" w:type="pct"/>
            <w:tcBorders>
              <w:top w:val="nil"/>
              <w:left w:val="nil"/>
              <w:bottom w:val="single" w:sz="4" w:space="0" w:color="auto"/>
              <w:right w:val="single" w:sz="4" w:space="0" w:color="auto"/>
            </w:tcBorders>
            <w:shd w:val="clear" w:color="auto" w:fill="auto"/>
            <w:vAlign w:val="center"/>
            <w:hideMark/>
          </w:tcPr>
          <w:p w14:paraId="7D1F4AB1" w14:textId="2C2AFE56"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Prefektura dhe funksionet e deleguara</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01160 Kodi i produktit 91602AA</w:t>
            </w:r>
          </w:p>
        </w:tc>
        <w:tc>
          <w:tcPr>
            <w:tcW w:w="204" w:type="pct"/>
            <w:tcBorders>
              <w:top w:val="nil"/>
              <w:left w:val="nil"/>
              <w:bottom w:val="single" w:sz="4" w:space="0" w:color="auto"/>
              <w:right w:val="single" w:sz="4" w:space="0" w:color="auto"/>
            </w:tcBorders>
            <w:shd w:val="clear" w:color="000000" w:fill="FFFFFF"/>
            <w:vAlign w:val="center"/>
            <w:hideMark/>
          </w:tcPr>
          <w:p w14:paraId="348158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Qarqeve </w:t>
            </w:r>
          </w:p>
        </w:tc>
        <w:tc>
          <w:tcPr>
            <w:tcW w:w="181" w:type="pct"/>
            <w:tcBorders>
              <w:top w:val="nil"/>
              <w:left w:val="nil"/>
              <w:bottom w:val="single" w:sz="4" w:space="0" w:color="auto"/>
              <w:right w:val="single" w:sz="4" w:space="0" w:color="auto"/>
            </w:tcBorders>
            <w:shd w:val="clear" w:color="000000" w:fill="FFFFFF"/>
            <w:vAlign w:val="center"/>
            <w:hideMark/>
          </w:tcPr>
          <w:p w14:paraId="61260A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B6F5E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A8ECC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633D1F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746,733</w:t>
            </w:r>
          </w:p>
        </w:tc>
        <w:tc>
          <w:tcPr>
            <w:tcW w:w="173" w:type="pct"/>
            <w:tcBorders>
              <w:top w:val="nil"/>
              <w:left w:val="nil"/>
              <w:bottom w:val="single" w:sz="4" w:space="0" w:color="auto"/>
              <w:right w:val="single" w:sz="4" w:space="0" w:color="auto"/>
            </w:tcBorders>
            <w:shd w:val="clear" w:color="000000" w:fill="FFFFFF"/>
            <w:vAlign w:val="center"/>
            <w:hideMark/>
          </w:tcPr>
          <w:p w14:paraId="3AEED4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7482E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746,733</w:t>
            </w:r>
          </w:p>
        </w:tc>
        <w:tc>
          <w:tcPr>
            <w:tcW w:w="182" w:type="pct"/>
            <w:tcBorders>
              <w:top w:val="nil"/>
              <w:left w:val="nil"/>
              <w:bottom w:val="single" w:sz="4" w:space="0" w:color="auto"/>
              <w:right w:val="single" w:sz="4" w:space="0" w:color="auto"/>
            </w:tcBorders>
            <w:shd w:val="clear" w:color="000000" w:fill="FFFFFF"/>
            <w:vAlign w:val="center"/>
            <w:hideMark/>
          </w:tcPr>
          <w:p w14:paraId="272867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2,070,551</w:t>
            </w:r>
          </w:p>
        </w:tc>
        <w:tc>
          <w:tcPr>
            <w:tcW w:w="173" w:type="pct"/>
            <w:tcBorders>
              <w:top w:val="nil"/>
              <w:left w:val="nil"/>
              <w:bottom w:val="single" w:sz="4" w:space="0" w:color="auto"/>
              <w:right w:val="single" w:sz="4" w:space="0" w:color="auto"/>
            </w:tcBorders>
            <w:shd w:val="clear" w:color="000000" w:fill="FFFFFF"/>
            <w:vAlign w:val="center"/>
            <w:hideMark/>
          </w:tcPr>
          <w:p w14:paraId="54211E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59132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2,070,551</w:t>
            </w:r>
          </w:p>
        </w:tc>
        <w:tc>
          <w:tcPr>
            <w:tcW w:w="179" w:type="pct"/>
            <w:tcBorders>
              <w:top w:val="nil"/>
              <w:left w:val="nil"/>
              <w:bottom w:val="single" w:sz="4" w:space="0" w:color="auto"/>
              <w:right w:val="single" w:sz="4" w:space="0" w:color="auto"/>
            </w:tcBorders>
            <w:shd w:val="clear" w:color="auto" w:fill="auto"/>
            <w:vAlign w:val="center"/>
            <w:hideMark/>
          </w:tcPr>
          <w:p w14:paraId="7E50B7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79A77D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98D1F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2609E0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2,817,284</w:t>
            </w:r>
          </w:p>
        </w:tc>
        <w:tc>
          <w:tcPr>
            <w:tcW w:w="151" w:type="pct"/>
            <w:gridSpan w:val="2"/>
            <w:tcBorders>
              <w:top w:val="nil"/>
              <w:left w:val="nil"/>
              <w:bottom w:val="single" w:sz="4" w:space="0" w:color="auto"/>
              <w:right w:val="single" w:sz="4" w:space="0" w:color="auto"/>
            </w:tcBorders>
            <w:shd w:val="clear" w:color="auto" w:fill="auto"/>
            <w:vAlign w:val="center"/>
            <w:hideMark/>
          </w:tcPr>
          <w:p w14:paraId="63E71D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454A8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2,817,284</w:t>
            </w:r>
          </w:p>
        </w:tc>
        <w:tc>
          <w:tcPr>
            <w:tcW w:w="236" w:type="pct"/>
            <w:gridSpan w:val="2"/>
            <w:tcBorders>
              <w:top w:val="nil"/>
              <w:left w:val="nil"/>
              <w:bottom w:val="single" w:sz="4" w:space="0" w:color="auto"/>
              <w:right w:val="single" w:sz="4" w:space="0" w:color="auto"/>
            </w:tcBorders>
            <w:shd w:val="clear" w:color="auto" w:fill="auto"/>
            <w:vAlign w:val="center"/>
            <w:hideMark/>
          </w:tcPr>
          <w:p w14:paraId="2EE203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2,817,284</w:t>
            </w:r>
          </w:p>
        </w:tc>
        <w:tc>
          <w:tcPr>
            <w:tcW w:w="149" w:type="pct"/>
            <w:gridSpan w:val="2"/>
            <w:tcBorders>
              <w:top w:val="nil"/>
              <w:left w:val="nil"/>
              <w:bottom w:val="single" w:sz="4" w:space="0" w:color="auto"/>
              <w:right w:val="single" w:sz="4" w:space="0" w:color="auto"/>
            </w:tcBorders>
            <w:shd w:val="clear" w:color="auto" w:fill="auto"/>
            <w:vAlign w:val="center"/>
            <w:hideMark/>
          </w:tcPr>
          <w:p w14:paraId="2FA7CA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302D2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2,817,284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E55F3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263A1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346AE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9A601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088C9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1EAD47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6E8BDB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13.1.3</w:t>
            </w:r>
          </w:p>
        </w:tc>
        <w:tc>
          <w:tcPr>
            <w:tcW w:w="250" w:type="pct"/>
            <w:tcBorders>
              <w:top w:val="nil"/>
              <w:left w:val="nil"/>
              <w:bottom w:val="single" w:sz="4" w:space="0" w:color="auto"/>
              <w:right w:val="single" w:sz="4" w:space="0" w:color="auto"/>
            </w:tcBorders>
            <w:shd w:val="clear" w:color="000000" w:fill="FFFFFF"/>
            <w:vAlign w:val="center"/>
            <w:hideMark/>
          </w:tcPr>
          <w:p w14:paraId="59C2642D"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Krijimi i Grupit të Punës për hartimin e VKM-së përmirësimin e kuadrit ligjor për përbërjen, rregullat më të hollësishme të organizimit dhe funksionimit të Këshillave Vendor të Sigurisë Publike (KVSP).</w:t>
            </w:r>
          </w:p>
        </w:tc>
        <w:tc>
          <w:tcPr>
            <w:tcW w:w="196" w:type="pct"/>
            <w:tcBorders>
              <w:top w:val="nil"/>
              <w:left w:val="nil"/>
              <w:bottom w:val="single" w:sz="4" w:space="0" w:color="auto"/>
              <w:right w:val="single" w:sz="4" w:space="0" w:color="auto"/>
            </w:tcBorders>
            <w:shd w:val="clear" w:color="auto" w:fill="auto"/>
            <w:vAlign w:val="bottom"/>
            <w:hideMark/>
          </w:tcPr>
          <w:p w14:paraId="1189FEC6" w14:textId="216877C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75FF9F09" w14:textId="6B42311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6A850372" w14:textId="38A09B3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BE20A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9C8F5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2D7618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w:t>
            </w:r>
          </w:p>
        </w:tc>
        <w:tc>
          <w:tcPr>
            <w:tcW w:w="173" w:type="pct"/>
            <w:tcBorders>
              <w:top w:val="nil"/>
              <w:left w:val="nil"/>
              <w:bottom w:val="single" w:sz="4" w:space="0" w:color="auto"/>
              <w:right w:val="single" w:sz="4" w:space="0" w:color="auto"/>
            </w:tcBorders>
            <w:shd w:val="clear" w:color="000000" w:fill="FFFFFF"/>
            <w:vAlign w:val="center"/>
            <w:hideMark/>
          </w:tcPr>
          <w:p w14:paraId="26888F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FF699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w:t>
            </w:r>
          </w:p>
        </w:tc>
        <w:tc>
          <w:tcPr>
            <w:tcW w:w="182" w:type="pct"/>
            <w:tcBorders>
              <w:top w:val="nil"/>
              <w:left w:val="nil"/>
              <w:bottom w:val="single" w:sz="4" w:space="0" w:color="auto"/>
              <w:right w:val="single" w:sz="4" w:space="0" w:color="auto"/>
            </w:tcBorders>
            <w:shd w:val="clear" w:color="000000" w:fill="FFFFFF"/>
            <w:vAlign w:val="center"/>
            <w:hideMark/>
          </w:tcPr>
          <w:p w14:paraId="126C19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150,000</w:t>
            </w:r>
          </w:p>
        </w:tc>
        <w:tc>
          <w:tcPr>
            <w:tcW w:w="173" w:type="pct"/>
            <w:tcBorders>
              <w:top w:val="nil"/>
              <w:left w:val="nil"/>
              <w:bottom w:val="single" w:sz="4" w:space="0" w:color="auto"/>
              <w:right w:val="single" w:sz="4" w:space="0" w:color="auto"/>
            </w:tcBorders>
            <w:shd w:val="clear" w:color="000000" w:fill="FFFFFF"/>
            <w:vAlign w:val="center"/>
            <w:hideMark/>
          </w:tcPr>
          <w:p w14:paraId="58124E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15578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150,000</w:t>
            </w:r>
          </w:p>
        </w:tc>
        <w:tc>
          <w:tcPr>
            <w:tcW w:w="179" w:type="pct"/>
            <w:tcBorders>
              <w:top w:val="nil"/>
              <w:left w:val="nil"/>
              <w:bottom w:val="single" w:sz="4" w:space="0" w:color="auto"/>
              <w:right w:val="single" w:sz="4" w:space="0" w:color="auto"/>
            </w:tcBorders>
            <w:shd w:val="clear" w:color="auto" w:fill="auto"/>
            <w:vAlign w:val="center"/>
            <w:hideMark/>
          </w:tcPr>
          <w:p w14:paraId="56F675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480D40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F5EC9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327095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4192D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4EDD5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32DEA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38978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BE778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A0DCAE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E2D1C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3BBFF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E3743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92BD7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860317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78E550A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13.1.4</w:t>
            </w:r>
          </w:p>
        </w:tc>
        <w:tc>
          <w:tcPr>
            <w:tcW w:w="250" w:type="pct"/>
            <w:tcBorders>
              <w:top w:val="nil"/>
              <w:left w:val="nil"/>
              <w:bottom w:val="single" w:sz="4" w:space="0" w:color="auto"/>
              <w:right w:val="single" w:sz="4" w:space="0" w:color="auto"/>
            </w:tcBorders>
            <w:shd w:val="clear" w:color="000000" w:fill="FFFFFF"/>
            <w:vAlign w:val="center"/>
            <w:hideMark/>
          </w:tcPr>
          <w:p w14:paraId="10555505" w14:textId="7F884ECE"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Hartimi dhe miratimi i VKM-së për përmirësimin e kuadrit ligjor për përbërjen, rregullat më të hollësishme të organizimit dhe funksionimit të Këshillave Vendorë të Sigurisë Publike (KVSP) në zbatim të ligjit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Prefektin e Qarkut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auto" w:fill="auto"/>
            <w:vAlign w:val="bottom"/>
            <w:hideMark/>
          </w:tcPr>
          <w:p w14:paraId="34AB55A4" w14:textId="526F6E5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2C015097" w14:textId="67EFF37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497D8CCB" w14:textId="3BBE958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Pr="00531CA9">
              <w:rPr>
                <w:rFonts w:ascii="Arial" w:eastAsia="Times New Roman" w:hAnsi="Arial" w:cs="Arial"/>
                <w:color w:val="000000"/>
                <w:sz w:val="6"/>
                <w:szCs w:val="6"/>
                <w:lang w:eastAsia="sq-AL"/>
              </w:rPr>
              <w:t>arqeve;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708F1C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D4D71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9" w:type="pct"/>
            <w:tcBorders>
              <w:top w:val="nil"/>
              <w:left w:val="nil"/>
              <w:bottom w:val="single" w:sz="4" w:space="0" w:color="auto"/>
              <w:right w:val="single" w:sz="4" w:space="0" w:color="auto"/>
            </w:tcBorders>
            <w:shd w:val="clear" w:color="000000" w:fill="FFFFFF"/>
            <w:vAlign w:val="center"/>
            <w:hideMark/>
          </w:tcPr>
          <w:p w14:paraId="5F0AC6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73" w:type="pct"/>
            <w:tcBorders>
              <w:top w:val="nil"/>
              <w:left w:val="nil"/>
              <w:bottom w:val="single" w:sz="4" w:space="0" w:color="auto"/>
              <w:right w:val="single" w:sz="4" w:space="0" w:color="auto"/>
            </w:tcBorders>
            <w:shd w:val="clear" w:color="000000" w:fill="FFFFFF"/>
            <w:vAlign w:val="center"/>
            <w:hideMark/>
          </w:tcPr>
          <w:p w14:paraId="3B7A96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8E1CF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82" w:type="pct"/>
            <w:tcBorders>
              <w:top w:val="nil"/>
              <w:left w:val="nil"/>
              <w:bottom w:val="single" w:sz="4" w:space="0" w:color="auto"/>
              <w:right w:val="single" w:sz="4" w:space="0" w:color="auto"/>
            </w:tcBorders>
            <w:shd w:val="clear" w:color="auto" w:fill="auto"/>
            <w:vAlign w:val="center"/>
            <w:hideMark/>
          </w:tcPr>
          <w:p w14:paraId="39D188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36613D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4B7693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9" w:type="pct"/>
            <w:tcBorders>
              <w:top w:val="nil"/>
              <w:left w:val="nil"/>
              <w:bottom w:val="single" w:sz="4" w:space="0" w:color="auto"/>
              <w:right w:val="single" w:sz="4" w:space="0" w:color="auto"/>
            </w:tcBorders>
            <w:shd w:val="clear" w:color="auto" w:fill="auto"/>
            <w:vAlign w:val="center"/>
            <w:hideMark/>
          </w:tcPr>
          <w:p w14:paraId="1F09DB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58258C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39CBF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1F7556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392FB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8B567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24DB4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A1E5E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A2918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59707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DFA96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15A2D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B9A53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89ED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46F708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6D57051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13.1.5</w:t>
            </w:r>
          </w:p>
        </w:tc>
        <w:tc>
          <w:tcPr>
            <w:tcW w:w="250" w:type="pct"/>
            <w:tcBorders>
              <w:top w:val="nil"/>
              <w:left w:val="nil"/>
              <w:bottom w:val="single" w:sz="4" w:space="0" w:color="auto"/>
              <w:right w:val="single" w:sz="4" w:space="0" w:color="auto"/>
            </w:tcBorders>
            <w:shd w:val="clear" w:color="000000" w:fill="FFFFFF"/>
            <w:vAlign w:val="center"/>
            <w:hideMark/>
          </w:tcPr>
          <w:p w14:paraId="3E6C03A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Hartimi i PSV-ve për mënyrën e evidentimit, transmetimit të informacioneve/rasteve, adresimit dhe trajtimit/veprimit të anëtarëve të KVSP (sipas rasteve që trajtohen).</w:t>
            </w:r>
          </w:p>
        </w:tc>
        <w:tc>
          <w:tcPr>
            <w:tcW w:w="196" w:type="pct"/>
            <w:tcBorders>
              <w:top w:val="nil"/>
              <w:left w:val="nil"/>
              <w:bottom w:val="single" w:sz="4" w:space="0" w:color="auto"/>
              <w:right w:val="single" w:sz="4" w:space="0" w:color="auto"/>
            </w:tcBorders>
            <w:shd w:val="clear" w:color="auto" w:fill="auto"/>
            <w:vAlign w:val="bottom"/>
            <w:hideMark/>
          </w:tcPr>
          <w:p w14:paraId="50D5CB1B" w14:textId="4D859F5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34DD9AAF" w14:textId="0BA3CB4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3483F72E" w14:textId="559F644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NJVV; </w:t>
            </w:r>
            <w:r w:rsidR="00D862F5" w:rsidRPr="00531CA9">
              <w:rPr>
                <w:rFonts w:ascii="Arial" w:eastAsia="Times New Roman" w:hAnsi="Arial" w:cs="Arial"/>
                <w:color w:val="000000"/>
                <w:sz w:val="6"/>
                <w:szCs w:val="6"/>
                <w:lang w:eastAsia="sq-AL"/>
              </w:rPr>
              <w:t xml:space="preserve">prefektët e </w:t>
            </w:r>
            <w:r w:rsidR="00D862F5">
              <w:rPr>
                <w:rFonts w:ascii="Arial" w:eastAsia="Times New Roman" w:hAnsi="Arial" w:cs="Arial"/>
                <w:color w:val="000000"/>
                <w:sz w:val="6"/>
                <w:szCs w:val="6"/>
                <w:lang w:eastAsia="sq-AL"/>
              </w:rPr>
              <w:t>q</w:t>
            </w:r>
            <w:r w:rsidR="00D862F5" w:rsidRPr="00531CA9">
              <w:rPr>
                <w:rFonts w:ascii="Arial" w:eastAsia="Times New Roman" w:hAnsi="Arial" w:cs="Arial"/>
                <w:color w:val="000000"/>
                <w:sz w:val="6"/>
                <w:szCs w:val="6"/>
                <w:lang w:eastAsia="sq-AL"/>
              </w:rPr>
              <w:t>arqeve</w:t>
            </w:r>
            <w:r w:rsidR="00D862F5" w:rsidRPr="00531CA9">
              <w:rPr>
                <w:rFonts w:ascii="Arial" w:eastAsia="Times New Roman" w:hAnsi="Arial" w:cs="Arial"/>
                <w:color w:val="000000"/>
                <w:sz w:val="6"/>
                <w:szCs w:val="6"/>
                <w:lang w:eastAsia="sq-AL"/>
              </w:rPr>
              <w:br/>
              <w:t xml:space="preserve">institucionet anëtare </w:t>
            </w:r>
            <w:r w:rsidRPr="00531CA9">
              <w:rPr>
                <w:rFonts w:ascii="Arial" w:eastAsia="Times New Roman" w:hAnsi="Arial" w:cs="Arial"/>
                <w:color w:val="000000"/>
                <w:sz w:val="6"/>
                <w:szCs w:val="6"/>
                <w:lang w:eastAsia="sq-AL"/>
              </w:rPr>
              <w:t xml:space="preserve">të KVSP; </w:t>
            </w:r>
            <w:r w:rsidR="00653FC9">
              <w:rPr>
                <w:rFonts w:ascii="Arial" w:eastAsia="Times New Roman" w:hAnsi="Arial" w:cs="Arial"/>
                <w:color w:val="000000"/>
                <w:sz w:val="6"/>
                <w:szCs w:val="6"/>
                <w:lang w:eastAsia="sq-AL"/>
              </w:rPr>
              <w:t>d</w:t>
            </w:r>
            <w:r w:rsidRPr="00531CA9">
              <w:rPr>
                <w:rFonts w:ascii="Arial" w:eastAsia="Times New Roman" w:hAnsi="Arial" w:cs="Arial"/>
                <w:color w:val="000000"/>
                <w:sz w:val="6"/>
                <w:szCs w:val="6"/>
                <w:lang w:eastAsia="sq-AL"/>
              </w:rPr>
              <w:t>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5AE5D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D4F77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CB6A0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73" w:type="pct"/>
            <w:tcBorders>
              <w:top w:val="nil"/>
              <w:left w:val="nil"/>
              <w:bottom w:val="single" w:sz="4" w:space="0" w:color="auto"/>
              <w:right w:val="single" w:sz="4" w:space="0" w:color="auto"/>
            </w:tcBorders>
            <w:shd w:val="clear" w:color="000000" w:fill="FFFFFF"/>
            <w:vAlign w:val="center"/>
            <w:hideMark/>
          </w:tcPr>
          <w:p w14:paraId="052A88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BB527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82" w:type="pct"/>
            <w:tcBorders>
              <w:top w:val="nil"/>
              <w:left w:val="nil"/>
              <w:bottom w:val="single" w:sz="4" w:space="0" w:color="auto"/>
              <w:right w:val="single" w:sz="4" w:space="0" w:color="auto"/>
            </w:tcBorders>
            <w:shd w:val="clear" w:color="000000" w:fill="FFFFFF"/>
            <w:vAlign w:val="center"/>
            <w:hideMark/>
          </w:tcPr>
          <w:p w14:paraId="7FCBF2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73" w:type="pct"/>
            <w:tcBorders>
              <w:top w:val="nil"/>
              <w:left w:val="nil"/>
              <w:bottom w:val="single" w:sz="4" w:space="0" w:color="auto"/>
              <w:right w:val="single" w:sz="4" w:space="0" w:color="auto"/>
            </w:tcBorders>
            <w:shd w:val="clear" w:color="000000" w:fill="FFFFFF"/>
            <w:vAlign w:val="center"/>
            <w:hideMark/>
          </w:tcPr>
          <w:p w14:paraId="4E1467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FD75E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79" w:type="pct"/>
            <w:tcBorders>
              <w:top w:val="nil"/>
              <w:left w:val="nil"/>
              <w:bottom w:val="single" w:sz="4" w:space="0" w:color="auto"/>
              <w:right w:val="single" w:sz="4" w:space="0" w:color="auto"/>
            </w:tcBorders>
            <w:shd w:val="clear" w:color="000000" w:fill="FFFFFF"/>
            <w:vAlign w:val="center"/>
            <w:hideMark/>
          </w:tcPr>
          <w:p w14:paraId="045BDE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173" w:type="pct"/>
            <w:tcBorders>
              <w:top w:val="nil"/>
              <w:left w:val="nil"/>
              <w:bottom w:val="single" w:sz="4" w:space="0" w:color="auto"/>
              <w:right w:val="single" w:sz="4" w:space="0" w:color="auto"/>
            </w:tcBorders>
            <w:shd w:val="clear" w:color="000000" w:fill="FFFFFF"/>
            <w:vAlign w:val="center"/>
            <w:hideMark/>
          </w:tcPr>
          <w:p w14:paraId="536DBF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448CF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684CCB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5184C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028BE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6330C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F7583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A3406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8E7F0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4F4A6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8967F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0AEFB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3FEE3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0B1887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23BD69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13.1.6</w:t>
            </w:r>
          </w:p>
        </w:tc>
        <w:tc>
          <w:tcPr>
            <w:tcW w:w="250" w:type="pct"/>
            <w:tcBorders>
              <w:top w:val="nil"/>
              <w:left w:val="nil"/>
              <w:bottom w:val="single" w:sz="4" w:space="0" w:color="auto"/>
              <w:right w:val="single" w:sz="4" w:space="0" w:color="auto"/>
            </w:tcBorders>
            <w:shd w:val="clear" w:color="000000" w:fill="FFFFFF"/>
            <w:vAlign w:val="center"/>
            <w:hideMark/>
          </w:tcPr>
          <w:p w14:paraId="1CA4FF08" w14:textId="27A11696"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Ngritja dhe bërja funksionale e KVSP-ve: </w:t>
            </w:r>
            <w:r w:rsidRPr="00531CA9">
              <w:rPr>
                <w:rFonts w:ascii="Arial" w:eastAsia="Times New Roman" w:hAnsi="Arial" w:cs="Arial"/>
                <w:color w:val="000000"/>
                <w:sz w:val="6"/>
                <w:szCs w:val="6"/>
                <w:lang w:eastAsia="sq-AL"/>
              </w:rPr>
              <w:br/>
              <w:t>a</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Hartimi i Planit të Veprimit për KVSP-ve për fuqizimin e parametrave të sigurisë publike</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br/>
              <w:t>b</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Organizimi i mbledhjeve të përbashkëta të ETN, GTN dhe KVSP, si dhe sesioneve trajnuese mbi qytetet e sigurta në të gjitha bashkitë ku KVSP janë ngritur</w:t>
            </w:r>
            <w:r w:rsidR="00D862F5">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br/>
              <w:t>c</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Trajnimi i anëtarëve të KVSP-ve mbi çështje të sigurisë në komunitet, si dhuna në familje, kriminaliteti, siguria në institucione arsimore parauniversitare përdorimi i lëndëve narkotike,</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menaxhimin e krizave, përfshirë katastrofat natyrore dhe kërcënimet për shëndetin publik.</w:t>
            </w:r>
            <w:r w:rsidRPr="00531CA9">
              <w:rPr>
                <w:rFonts w:ascii="Arial" w:eastAsia="Times New Roman" w:hAnsi="Arial" w:cs="Arial"/>
                <w:color w:val="000000"/>
                <w:sz w:val="6"/>
                <w:szCs w:val="6"/>
                <w:lang w:eastAsia="sq-AL"/>
              </w:rPr>
              <w:br/>
              <w:t>ç</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Ndërgjegjësimi i komunitetit mbi rolin e Këshillave Vendorë të Sigurisë Publike.</w:t>
            </w:r>
          </w:p>
        </w:tc>
        <w:tc>
          <w:tcPr>
            <w:tcW w:w="196" w:type="pct"/>
            <w:tcBorders>
              <w:top w:val="nil"/>
              <w:left w:val="nil"/>
              <w:bottom w:val="single" w:sz="4" w:space="0" w:color="auto"/>
              <w:right w:val="single" w:sz="4" w:space="0" w:color="auto"/>
            </w:tcBorders>
            <w:shd w:val="clear" w:color="auto" w:fill="auto"/>
            <w:vAlign w:val="center"/>
            <w:hideMark/>
          </w:tcPr>
          <w:p w14:paraId="00D8A004" w14:textId="1B72C66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117F5F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E74AFCD" w14:textId="7AE3018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qarqeve;</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 xml:space="preserve">institucionet </w:t>
            </w:r>
            <w:r w:rsidRPr="00531CA9">
              <w:rPr>
                <w:rFonts w:ascii="Arial" w:eastAsia="Times New Roman" w:hAnsi="Arial" w:cs="Arial"/>
                <w:color w:val="000000"/>
                <w:sz w:val="6"/>
                <w:szCs w:val="6"/>
                <w:lang w:eastAsia="sq-AL"/>
              </w:rPr>
              <w:t>anëtare të KVSP;</w:t>
            </w:r>
            <w:r w:rsidR="00531CA9">
              <w:rPr>
                <w:rFonts w:ascii="Arial" w:eastAsia="Times New Roman" w:hAnsi="Arial" w:cs="Arial"/>
                <w:color w:val="000000"/>
                <w:sz w:val="6"/>
                <w:szCs w:val="6"/>
                <w:lang w:eastAsia="sq-AL"/>
              </w:rPr>
              <w:t xml:space="preserve"> </w:t>
            </w:r>
            <w:r w:rsidR="00653FC9">
              <w:rPr>
                <w:rFonts w:ascii="Arial" w:eastAsia="Times New Roman" w:hAnsi="Arial" w:cs="Arial"/>
                <w:color w:val="000000"/>
                <w:sz w:val="6"/>
                <w:szCs w:val="6"/>
                <w:lang w:eastAsia="sq-AL"/>
              </w:rPr>
              <w:t>d</w:t>
            </w:r>
            <w:r w:rsidRPr="00531CA9">
              <w:rPr>
                <w:rFonts w:ascii="Arial" w:eastAsia="Times New Roman" w:hAnsi="Arial" w:cs="Arial"/>
                <w:color w:val="000000"/>
                <w:sz w:val="6"/>
                <w:szCs w:val="6"/>
                <w:lang w:eastAsia="sq-AL"/>
              </w:rPr>
              <w:t>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D8923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511A33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52D18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832,923</w:t>
            </w:r>
          </w:p>
        </w:tc>
        <w:tc>
          <w:tcPr>
            <w:tcW w:w="173" w:type="pct"/>
            <w:tcBorders>
              <w:top w:val="nil"/>
              <w:left w:val="nil"/>
              <w:bottom w:val="single" w:sz="4" w:space="0" w:color="auto"/>
              <w:right w:val="single" w:sz="4" w:space="0" w:color="auto"/>
            </w:tcBorders>
            <w:shd w:val="clear" w:color="000000" w:fill="FFFFFF"/>
            <w:vAlign w:val="center"/>
            <w:hideMark/>
          </w:tcPr>
          <w:p w14:paraId="5E1BA3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561AA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832,923</w:t>
            </w:r>
          </w:p>
        </w:tc>
        <w:tc>
          <w:tcPr>
            <w:tcW w:w="182" w:type="pct"/>
            <w:tcBorders>
              <w:top w:val="nil"/>
              <w:left w:val="nil"/>
              <w:bottom w:val="single" w:sz="4" w:space="0" w:color="auto"/>
              <w:right w:val="single" w:sz="4" w:space="0" w:color="auto"/>
            </w:tcBorders>
            <w:shd w:val="clear" w:color="000000" w:fill="FFFFFF"/>
            <w:vAlign w:val="center"/>
            <w:hideMark/>
          </w:tcPr>
          <w:p w14:paraId="6ED364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2,156,741</w:t>
            </w:r>
          </w:p>
        </w:tc>
        <w:tc>
          <w:tcPr>
            <w:tcW w:w="173" w:type="pct"/>
            <w:tcBorders>
              <w:top w:val="nil"/>
              <w:left w:val="nil"/>
              <w:bottom w:val="single" w:sz="4" w:space="0" w:color="auto"/>
              <w:right w:val="single" w:sz="4" w:space="0" w:color="auto"/>
            </w:tcBorders>
            <w:shd w:val="clear" w:color="000000" w:fill="FFFFFF"/>
            <w:vAlign w:val="center"/>
            <w:hideMark/>
          </w:tcPr>
          <w:p w14:paraId="3EB7BB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99319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2,156,741</w:t>
            </w:r>
          </w:p>
        </w:tc>
        <w:tc>
          <w:tcPr>
            <w:tcW w:w="179" w:type="pct"/>
            <w:tcBorders>
              <w:top w:val="nil"/>
              <w:left w:val="nil"/>
              <w:bottom w:val="single" w:sz="4" w:space="0" w:color="auto"/>
              <w:right w:val="single" w:sz="4" w:space="0" w:color="auto"/>
            </w:tcBorders>
            <w:shd w:val="clear" w:color="000000" w:fill="FFFFFF"/>
            <w:vAlign w:val="center"/>
            <w:hideMark/>
          </w:tcPr>
          <w:p w14:paraId="0B58C4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127,650</w:t>
            </w:r>
          </w:p>
        </w:tc>
        <w:tc>
          <w:tcPr>
            <w:tcW w:w="173" w:type="pct"/>
            <w:tcBorders>
              <w:top w:val="nil"/>
              <w:left w:val="nil"/>
              <w:bottom w:val="single" w:sz="4" w:space="0" w:color="auto"/>
              <w:right w:val="single" w:sz="4" w:space="0" w:color="auto"/>
            </w:tcBorders>
            <w:shd w:val="clear" w:color="000000" w:fill="FFFFFF"/>
            <w:vAlign w:val="center"/>
            <w:hideMark/>
          </w:tcPr>
          <w:p w14:paraId="677512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15263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127,650</w:t>
            </w:r>
          </w:p>
        </w:tc>
        <w:tc>
          <w:tcPr>
            <w:tcW w:w="233" w:type="pct"/>
            <w:gridSpan w:val="2"/>
            <w:tcBorders>
              <w:top w:val="nil"/>
              <w:left w:val="nil"/>
              <w:bottom w:val="single" w:sz="4" w:space="0" w:color="auto"/>
              <w:right w:val="single" w:sz="4" w:space="0" w:color="auto"/>
            </w:tcBorders>
            <w:shd w:val="clear" w:color="auto" w:fill="auto"/>
            <w:vAlign w:val="center"/>
            <w:hideMark/>
          </w:tcPr>
          <w:p w14:paraId="20B690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3,117,314</w:t>
            </w:r>
          </w:p>
        </w:tc>
        <w:tc>
          <w:tcPr>
            <w:tcW w:w="151" w:type="pct"/>
            <w:gridSpan w:val="2"/>
            <w:tcBorders>
              <w:top w:val="nil"/>
              <w:left w:val="nil"/>
              <w:bottom w:val="single" w:sz="4" w:space="0" w:color="auto"/>
              <w:right w:val="single" w:sz="4" w:space="0" w:color="auto"/>
            </w:tcBorders>
            <w:shd w:val="clear" w:color="auto" w:fill="auto"/>
            <w:vAlign w:val="center"/>
            <w:hideMark/>
          </w:tcPr>
          <w:p w14:paraId="16CE86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C08CB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3,117,314</w:t>
            </w:r>
          </w:p>
        </w:tc>
        <w:tc>
          <w:tcPr>
            <w:tcW w:w="236" w:type="pct"/>
            <w:gridSpan w:val="2"/>
            <w:tcBorders>
              <w:top w:val="nil"/>
              <w:left w:val="nil"/>
              <w:bottom w:val="single" w:sz="4" w:space="0" w:color="auto"/>
              <w:right w:val="single" w:sz="4" w:space="0" w:color="auto"/>
            </w:tcBorders>
            <w:shd w:val="clear" w:color="auto" w:fill="auto"/>
            <w:vAlign w:val="center"/>
            <w:hideMark/>
          </w:tcPr>
          <w:p w14:paraId="4864C9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3,117,314</w:t>
            </w:r>
          </w:p>
        </w:tc>
        <w:tc>
          <w:tcPr>
            <w:tcW w:w="149" w:type="pct"/>
            <w:gridSpan w:val="2"/>
            <w:tcBorders>
              <w:top w:val="nil"/>
              <w:left w:val="nil"/>
              <w:bottom w:val="single" w:sz="4" w:space="0" w:color="auto"/>
              <w:right w:val="single" w:sz="4" w:space="0" w:color="auto"/>
            </w:tcBorders>
            <w:shd w:val="clear" w:color="auto" w:fill="auto"/>
            <w:vAlign w:val="center"/>
            <w:hideMark/>
          </w:tcPr>
          <w:p w14:paraId="5D8526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835D1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3,117,314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3C4B5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C7738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4CF92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A2587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CD2DE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133C36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05CC252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13.1.7</w:t>
            </w:r>
          </w:p>
        </w:tc>
        <w:tc>
          <w:tcPr>
            <w:tcW w:w="250" w:type="pct"/>
            <w:tcBorders>
              <w:top w:val="nil"/>
              <w:left w:val="nil"/>
              <w:bottom w:val="single" w:sz="4" w:space="0" w:color="auto"/>
              <w:right w:val="single" w:sz="4" w:space="0" w:color="auto"/>
            </w:tcBorders>
            <w:shd w:val="clear" w:color="000000" w:fill="FFFFFF"/>
            <w:vAlign w:val="center"/>
            <w:hideMark/>
          </w:tcPr>
          <w:p w14:paraId="03B920CF"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Raportime periodike të çështjeve të adresuara në KVSP, mbledhjeve të zhvilluara, nga anëtarët e këshillit.</w:t>
            </w:r>
          </w:p>
        </w:tc>
        <w:tc>
          <w:tcPr>
            <w:tcW w:w="196" w:type="pct"/>
            <w:tcBorders>
              <w:top w:val="nil"/>
              <w:left w:val="nil"/>
              <w:bottom w:val="single" w:sz="4" w:space="0" w:color="auto"/>
              <w:right w:val="single" w:sz="4" w:space="0" w:color="auto"/>
            </w:tcBorders>
            <w:shd w:val="clear" w:color="000000" w:fill="FFFFFF"/>
            <w:vAlign w:val="center"/>
            <w:hideMark/>
          </w:tcPr>
          <w:p w14:paraId="702C530D" w14:textId="710DD7D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Planifikim, Menaxhim, Administrim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F7B20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e Politikave të Rendit dhe Sigurisë Publike/Ministria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618FDFFB" w14:textId="2FFD172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KVSP; </w:t>
            </w:r>
            <w:r w:rsidR="00D862F5" w:rsidRPr="00531CA9">
              <w:rPr>
                <w:rFonts w:ascii="Arial" w:eastAsia="Times New Roman" w:hAnsi="Arial" w:cs="Arial"/>
                <w:color w:val="000000"/>
                <w:sz w:val="6"/>
                <w:szCs w:val="6"/>
                <w:lang w:eastAsia="sq-AL"/>
              </w:rPr>
              <w:t>prefekti i qarkut</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7907F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D8080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5BC39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715,523</w:t>
            </w:r>
          </w:p>
        </w:tc>
        <w:tc>
          <w:tcPr>
            <w:tcW w:w="173" w:type="pct"/>
            <w:tcBorders>
              <w:top w:val="nil"/>
              <w:left w:val="nil"/>
              <w:bottom w:val="single" w:sz="4" w:space="0" w:color="auto"/>
              <w:right w:val="single" w:sz="4" w:space="0" w:color="auto"/>
            </w:tcBorders>
            <w:shd w:val="clear" w:color="000000" w:fill="FFFFFF"/>
            <w:vAlign w:val="center"/>
            <w:hideMark/>
          </w:tcPr>
          <w:p w14:paraId="10EE1D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9E047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715,523</w:t>
            </w:r>
          </w:p>
        </w:tc>
        <w:tc>
          <w:tcPr>
            <w:tcW w:w="182" w:type="pct"/>
            <w:tcBorders>
              <w:top w:val="nil"/>
              <w:left w:val="nil"/>
              <w:bottom w:val="single" w:sz="4" w:space="0" w:color="auto"/>
              <w:right w:val="single" w:sz="4" w:space="0" w:color="auto"/>
            </w:tcBorders>
            <w:shd w:val="clear" w:color="000000" w:fill="FFFFFF"/>
            <w:vAlign w:val="center"/>
            <w:hideMark/>
          </w:tcPr>
          <w:p w14:paraId="4C2931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2,039,341</w:t>
            </w:r>
          </w:p>
        </w:tc>
        <w:tc>
          <w:tcPr>
            <w:tcW w:w="173" w:type="pct"/>
            <w:tcBorders>
              <w:top w:val="nil"/>
              <w:left w:val="nil"/>
              <w:bottom w:val="single" w:sz="4" w:space="0" w:color="auto"/>
              <w:right w:val="single" w:sz="4" w:space="0" w:color="auto"/>
            </w:tcBorders>
            <w:shd w:val="clear" w:color="000000" w:fill="FFFFFF"/>
            <w:vAlign w:val="center"/>
            <w:hideMark/>
          </w:tcPr>
          <w:p w14:paraId="635ADE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019600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2,039,341</w:t>
            </w:r>
          </w:p>
        </w:tc>
        <w:tc>
          <w:tcPr>
            <w:tcW w:w="179" w:type="pct"/>
            <w:tcBorders>
              <w:top w:val="nil"/>
              <w:left w:val="nil"/>
              <w:bottom w:val="single" w:sz="4" w:space="0" w:color="auto"/>
              <w:right w:val="single" w:sz="4" w:space="0" w:color="auto"/>
            </w:tcBorders>
            <w:shd w:val="clear" w:color="000000" w:fill="FFFFFF"/>
            <w:vAlign w:val="center"/>
            <w:hideMark/>
          </w:tcPr>
          <w:p w14:paraId="5886CA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10,250</w:t>
            </w:r>
          </w:p>
        </w:tc>
        <w:tc>
          <w:tcPr>
            <w:tcW w:w="173" w:type="pct"/>
            <w:tcBorders>
              <w:top w:val="nil"/>
              <w:left w:val="nil"/>
              <w:bottom w:val="single" w:sz="4" w:space="0" w:color="auto"/>
              <w:right w:val="single" w:sz="4" w:space="0" w:color="auto"/>
            </w:tcBorders>
            <w:shd w:val="clear" w:color="000000" w:fill="FFFFFF"/>
            <w:vAlign w:val="center"/>
            <w:hideMark/>
          </w:tcPr>
          <w:p w14:paraId="46202DB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B8775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10,250</w:t>
            </w:r>
          </w:p>
        </w:tc>
        <w:tc>
          <w:tcPr>
            <w:tcW w:w="233" w:type="pct"/>
            <w:gridSpan w:val="2"/>
            <w:tcBorders>
              <w:top w:val="nil"/>
              <w:left w:val="nil"/>
              <w:bottom w:val="single" w:sz="4" w:space="0" w:color="auto"/>
              <w:right w:val="single" w:sz="4" w:space="0" w:color="auto"/>
            </w:tcBorders>
            <w:shd w:val="clear" w:color="auto" w:fill="auto"/>
            <w:vAlign w:val="center"/>
            <w:hideMark/>
          </w:tcPr>
          <w:p w14:paraId="76BDAC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2,765,114</w:t>
            </w:r>
          </w:p>
        </w:tc>
        <w:tc>
          <w:tcPr>
            <w:tcW w:w="151" w:type="pct"/>
            <w:gridSpan w:val="2"/>
            <w:tcBorders>
              <w:top w:val="nil"/>
              <w:left w:val="nil"/>
              <w:bottom w:val="single" w:sz="4" w:space="0" w:color="auto"/>
              <w:right w:val="single" w:sz="4" w:space="0" w:color="auto"/>
            </w:tcBorders>
            <w:shd w:val="clear" w:color="auto" w:fill="auto"/>
            <w:vAlign w:val="center"/>
            <w:hideMark/>
          </w:tcPr>
          <w:p w14:paraId="658901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4050C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2,765,114</w:t>
            </w:r>
          </w:p>
        </w:tc>
        <w:tc>
          <w:tcPr>
            <w:tcW w:w="236" w:type="pct"/>
            <w:gridSpan w:val="2"/>
            <w:tcBorders>
              <w:top w:val="nil"/>
              <w:left w:val="nil"/>
              <w:bottom w:val="single" w:sz="4" w:space="0" w:color="auto"/>
              <w:right w:val="single" w:sz="4" w:space="0" w:color="auto"/>
            </w:tcBorders>
            <w:shd w:val="clear" w:color="auto" w:fill="auto"/>
            <w:vAlign w:val="center"/>
            <w:hideMark/>
          </w:tcPr>
          <w:p w14:paraId="60C100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2,765,114</w:t>
            </w:r>
          </w:p>
        </w:tc>
        <w:tc>
          <w:tcPr>
            <w:tcW w:w="149" w:type="pct"/>
            <w:gridSpan w:val="2"/>
            <w:tcBorders>
              <w:top w:val="nil"/>
              <w:left w:val="nil"/>
              <w:bottom w:val="single" w:sz="4" w:space="0" w:color="auto"/>
              <w:right w:val="single" w:sz="4" w:space="0" w:color="auto"/>
            </w:tcBorders>
            <w:shd w:val="clear" w:color="auto" w:fill="auto"/>
            <w:vAlign w:val="center"/>
            <w:hideMark/>
          </w:tcPr>
          <w:p w14:paraId="674014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04DC1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2,765,114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2059E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C9B7B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3D588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1E235F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3D50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0ED96F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9DD373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13.1.8</w:t>
            </w:r>
          </w:p>
        </w:tc>
        <w:tc>
          <w:tcPr>
            <w:tcW w:w="250" w:type="pct"/>
            <w:tcBorders>
              <w:top w:val="nil"/>
              <w:left w:val="nil"/>
              <w:bottom w:val="single" w:sz="4" w:space="0" w:color="auto"/>
              <w:right w:val="single" w:sz="4" w:space="0" w:color="auto"/>
            </w:tcBorders>
            <w:shd w:val="clear" w:color="auto" w:fill="auto"/>
            <w:vAlign w:val="center"/>
            <w:hideMark/>
          </w:tcPr>
          <w:p w14:paraId="569C142B"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Pjesëmarrja në takime nga strukturat e AKZM-se dhe Administratave të zonave të mbrojtura në qarqe me KVSP mbi informimin dhe masat që merren në raste të emergjencave në zonat e mbrojtura.</w:t>
            </w:r>
          </w:p>
        </w:tc>
        <w:tc>
          <w:tcPr>
            <w:tcW w:w="196" w:type="pct"/>
            <w:tcBorders>
              <w:top w:val="nil"/>
              <w:left w:val="nil"/>
              <w:bottom w:val="single" w:sz="4" w:space="0" w:color="auto"/>
              <w:right w:val="single" w:sz="4" w:space="0" w:color="auto"/>
            </w:tcBorders>
            <w:shd w:val="clear" w:color="auto" w:fill="auto"/>
            <w:vAlign w:val="center"/>
            <w:hideMark/>
          </w:tcPr>
          <w:p w14:paraId="3CBE91A2" w14:textId="4AAE7BC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75E5CFC9" w14:textId="517EF22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0C614D5B" w14:textId="7660B15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MTM; </w:t>
            </w:r>
            <w:r w:rsidR="00D862F5" w:rsidRPr="00531CA9">
              <w:rPr>
                <w:rFonts w:ascii="Arial" w:eastAsia="Times New Roman" w:hAnsi="Arial" w:cs="Arial"/>
                <w:sz w:val="6"/>
                <w:szCs w:val="6"/>
                <w:lang w:eastAsia="sq-AL"/>
              </w:rPr>
              <w:t>prefektët e q</w:t>
            </w:r>
            <w:r w:rsidRPr="00531CA9">
              <w:rPr>
                <w:rFonts w:ascii="Arial" w:eastAsia="Times New Roman" w:hAnsi="Arial" w:cs="Arial"/>
                <w:sz w:val="6"/>
                <w:szCs w:val="6"/>
                <w:lang w:eastAsia="sq-AL"/>
              </w:rPr>
              <w:t>arqeve</w:t>
            </w:r>
          </w:p>
        </w:tc>
        <w:tc>
          <w:tcPr>
            <w:tcW w:w="159" w:type="pct"/>
            <w:gridSpan w:val="2"/>
            <w:tcBorders>
              <w:top w:val="nil"/>
              <w:left w:val="nil"/>
              <w:bottom w:val="single" w:sz="4" w:space="0" w:color="auto"/>
              <w:right w:val="single" w:sz="4" w:space="0" w:color="auto"/>
            </w:tcBorders>
            <w:shd w:val="clear" w:color="auto" w:fill="auto"/>
            <w:vAlign w:val="center"/>
            <w:hideMark/>
          </w:tcPr>
          <w:p w14:paraId="0BE14EF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D9E0D79"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1377D5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773F4F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2DFA1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68471B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0AFCFB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63FFD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7FDF83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3CC0F6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1AF6F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526702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4DD11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007EA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ABD32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1739FE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6ECEE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6A8747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62DB25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0C3B3E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57CD1C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72CCAB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34B88B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25C56E2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lastRenderedPageBreak/>
              <w:t>13.1.9</w:t>
            </w:r>
          </w:p>
        </w:tc>
        <w:tc>
          <w:tcPr>
            <w:tcW w:w="250" w:type="pct"/>
            <w:tcBorders>
              <w:top w:val="nil"/>
              <w:left w:val="nil"/>
              <w:bottom w:val="single" w:sz="4" w:space="0" w:color="auto"/>
              <w:right w:val="single" w:sz="4" w:space="0" w:color="auto"/>
            </w:tcBorders>
            <w:shd w:val="clear" w:color="auto" w:fill="auto"/>
            <w:vAlign w:val="center"/>
            <w:hideMark/>
          </w:tcPr>
          <w:p w14:paraId="221FA1A4"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Informimi i komunitetit të zonave të mbrojtura mbi ndryshimet e reja ligjore. </w:t>
            </w:r>
          </w:p>
        </w:tc>
        <w:tc>
          <w:tcPr>
            <w:tcW w:w="196" w:type="pct"/>
            <w:tcBorders>
              <w:top w:val="nil"/>
              <w:left w:val="nil"/>
              <w:bottom w:val="single" w:sz="4" w:space="0" w:color="auto"/>
              <w:right w:val="single" w:sz="4" w:space="0" w:color="auto"/>
            </w:tcBorders>
            <w:shd w:val="clear" w:color="auto" w:fill="auto"/>
            <w:vAlign w:val="center"/>
            <w:hideMark/>
          </w:tcPr>
          <w:p w14:paraId="3288D164" w14:textId="582D457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Administrimi i pyjeve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04260; Kodi i produktit 92602AB</w:t>
            </w:r>
          </w:p>
        </w:tc>
        <w:tc>
          <w:tcPr>
            <w:tcW w:w="204" w:type="pct"/>
            <w:tcBorders>
              <w:top w:val="nil"/>
              <w:left w:val="nil"/>
              <w:bottom w:val="single" w:sz="4" w:space="0" w:color="auto"/>
              <w:right w:val="single" w:sz="4" w:space="0" w:color="auto"/>
            </w:tcBorders>
            <w:shd w:val="clear" w:color="auto" w:fill="auto"/>
            <w:vAlign w:val="center"/>
            <w:hideMark/>
          </w:tcPr>
          <w:p w14:paraId="45D5C7BD" w14:textId="3E2FB79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Zonave të Mbrojtura/ Administratat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zonave të mbrojtura</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në qarqe</w:t>
            </w:r>
          </w:p>
        </w:tc>
        <w:tc>
          <w:tcPr>
            <w:tcW w:w="181" w:type="pct"/>
            <w:tcBorders>
              <w:top w:val="nil"/>
              <w:left w:val="nil"/>
              <w:bottom w:val="single" w:sz="4" w:space="0" w:color="auto"/>
              <w:right w:val="single" w:sz="4" w:space="0" w:color="auto"/>
            </w:tcBorders>
            <w:shd w:val="clear" w:color="auto" w:fill="auto"/>
            <w:vAlign w:val="center"/>
            <w:hideMark/>
          </w:tcPr>
          <w:p w14:paraId="355C7268" w14:textId="4DE7313D"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MTM;</w:t>
            </w:r>
            <w:r w:rsidR="00D862F5">
              <w:rPr>
                <w:rFonts w:ascii="Arial" w:eastAsia="Times New Roman" w:hAnsi="Arial" w:cs="Arial"/>
                <w:sz w:val="6"/>
                <w:szCs w:val="6"/>
                <w:lang w:eastAsia="sq-AL"/>
              </w:rPr>
              <w:t xml:space="preserve"> </w:t>
            </w:r>
            <w:r w:rsidR="00D862F5" w:rsidRPr="00531CA9">
              <w:rPr>
                <w:rFonts w:ascii="Arial" w:eastAsia="Times New Roman" w:hAnsi="Arial" w:cs="Arial"/>
                <w:sz w:val="6"/>
                <w:szCs w:val="6"/>
                <w:lang w:eastAsia="sq-AL"/>
              </w:rPr>
              <w:t>prefektët e qarqeve</w:t>
            </w:r>
          </w:p>
        </w:tc>
        <w:tc>
          <w:tcPr>
            <w:tcW w:w="159" w:type="pct"/>
            <w:gridSpan w:val="2"/>
            <w:tcBorders>
              <w:top w:val="nil"/>
              <w:left w:val="nil"/>
              <w:bottom w:val="single" w:sz="4" w:space="0" w:color="auto"/>
              <w:right w:val="single" w:sz="4" w:space="0" w:color="auto"/>
            </w:tcBorders>
            <w:shd w:val="clear" w:color="auto" w:fill="auto"/>
            <w:vAlign w:val="center"/>
            <w:hideMark/>
          </w:tcPr>
          <w:p w14:paraId="369DC3F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D73BFC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3C9243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73" w:type="pct"/>
            <w:tcBorders>
              <w:top w:val="nil"/>
              <w:left w:val="nil"/>
              <w:bottom w:val="single" w:sz="4" w:space="0" w:color="auto"/>
              <w:right w:val="single" w:sz="4" w:space="0" w:color="auto"/>
            </w:tcBorders>
            <w:shd w:val="clear" w:color="auto" w:fill="auto"/>
            <w:vAlign w:val="center"/>
            <w:hideMark/>
          </w:tcPr>
          <w:p w14:paraId="522D29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298ED0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12,800,000</w:t>
            </w:r>
          </w:p>
        </w:tc>
        <w:tc>
          <w:tcPr>
            <w:tcW w:w="182" w:type="pct"/>
            <w:tcBorders>
              <w:top w:val="nil"/>
              <w:left w:val="nil"/>
              <w:bottom w:val="single" w:sz="4" w:space="0" w:color="auto"/>
              <w:right w:val="single" w:sz="4" w:space="0" w:color="auto"/>
            </w:tcBorders>
            <w:shd w:val="clear" w:color="auto" w:fill="auto"/>
            <w:vAlign w:val="center"/>
            <w:hideMark/>
          </w:tcPr>
          <w:p w14:paraId="66EFA9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3" w:type="pct"/>
            <w:tcBorders>
              <w:top w:val="nil"/>
              <w:left w:val="nil"/>
              <w:bottom w:val="single" w:sz="4" w:space="0" w:color="auto"/>
              <w:right w:val="single" w:sz="4" w:space="0" w:color="auto"/>
            </w:tcBorders>
            <w:shd w:val="clear" w:color="auto" w:fill="auto"/>
            <w:vAlign w:val="center"/>
            <w:hideMark/>
          </w:tcPr>
          <w:p w14:paraId="133C8C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4D8E1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13,100,000</w:t>
            </w:r>
          </w:p>
        </w:tc>
        <w:tc>
          <w:tcPr>
            <w:tcW w:w="179" w:type="pct"/>
            <w:tcBorders>
              <w:top w:val="nil"/>
              <w:left w:val="nil"/>
              <w:bottom w:val="single" w:sz="4" w:space="0" w:color="auto"/>
              <w:right w:val="single" w:sz="4" w:space="0" w:color="auto"/>
            </w:tcBorders>
            <w:shd w:val="clear" w:color="auto" w:fill="auto"/>
            <w:vAlign w:val="center"/>
            <w:hideMark/>
          </w:tcPr>
          <w:p w14:paraId="5F565D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173" w:type="pct"/>
            <w:tcBorders>
              <w:top w:val="nil"/>
              <w:left w:val="nil"/>
              <w:bottom w:val="single" w:sz="4" w:space="0" w:color="auto"/>
              <w:right w:val="single" w:sz="4" w:space="0" w:color="auto"/>
            </w:tcBorders>
            <w:shd w:val="clear" w:color="auto" w:fill="auto"/>
            <w:vAlign w:val="center"/>
            <w:hideMark/>
          </w:tcPr>
          <w:p w14:paraId="0F5B29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763FF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13,300,000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24517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FA8C8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90F23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4C5D6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4C30C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59C530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39,200,000</w:t>
            </w:r>
          </w:p>
        </w:tc>
        <w:tc>
          <w:tcPr>
            <w:tcW w:w="157" w:type="pct"/>
            <w:gridSpan w:val="4"/>
            <w:tcBorders>
              <w:top w:val="nil"/>
              <w:left w:val="nil"/>
              <w:bottom w:val="single" w:sz="4" w:space="0" w:color="auto"/>
              <w:right w:val="single" w:sz="4" w:space="0" w:color="auto"/>
            </w:tcBorders>
            <w:shd w:val="clear" w:color="auto" w:fill="auto"/>
            <w:vAlign w:val="center"/>
            <w:hideMark/>
          </w:tcPr>
          <w:p w14:paraId="7CD315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vAlign w:val="center"/>
            <w:hideMark/>
          </w:tcPr>
          <w:p w14:paraId="48F5A1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23985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43C53A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006BD1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8BEB46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3C7D91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13.1.10</w:t>
            </w:r>
          </w:p>
        </w:tc>
        <w:tc>
          <w:tcPr>
            <w:tcW w:w="250" w:type="pct"/>
            <w:tcBorders>
              <w:top w:val="nil"/>
              <w:left w:val="nil"/>
              <w:bottom w:val="single" w:sz="4" w:space="0" w:color="auto"/>
              <w:right w:val="single" w:sz="4" w:space="0" w:color="auto"/>
            </w:tcBorders>
            <w:shd w:val="clear" w:color="000000" w:fill="FFFFFF"/>
            <w:vAlign w:val="center"/>
            <w:hideMark/>
          </w:tcPr>
          <w:p w14:paraId="64DF8CFC" w14:textId="44E8366D"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Hartimi dhe miratimi i VKM-së për krijimin dhe funksionimin e Këshillit Kombëtar për Sigurinë në Komunitet (KKSK) në zbatim të ligjit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Për Prefektin e Qarkut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w:t>
            </w:r>
          </w:p>
        </w:tc>
        <w:tc>
          <w:tcPr>
            <w:tcW w:w="196" w:type="pct"/>
            <w:tcBorders>
              <w:top w:val="nil"/>
              <w:left w:val="nil"/>
              <w:bottom w:val="single" w:sz="4" w:space="0" w:color="auto"/>
              <w:right w:val="single" w:sz="4" w:space="0" w:color="auto"/>
            </w:tcBorders>
            <w:shd w:val="clear" w:color="auto" w:fill="auto"/>
            <w:vAlign w:val="bottom"/>
            <w:hideMark/>
          </w:tcPr>
          <w:p w14:paraId="6F308CA4" w14:textId="344DCBB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34905B67" w14:textId="5C29C71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210F4095" w14:textId="3958DE08" w:rsidR="00095C63" w:rsidRPr="00531CA9" w:rsidRDefault="00D862F5"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prefektët e qa</w:t>
            </w:r>
            <w:r w:rsidR="00095C63" w:rsidRPr="00531CA9">
              <w:rPr>
                <w:rFonts w:ascii="Arial" w:eastAsia="Times New Roman" w:hAnsi="Arial" w:cs="Arial"/>
                <w:color w:val="000000"/>
                <w:sz w:val="6"/>
                <w:szCs w:val="6"/>
                <w:lang w:eastAsia="sq-AL"/>
              </w:rPr>
              <w:t>rqeve;</w:t>
            </w: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NJVV</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12D568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235CDD3F"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CA084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173" w:type="pct"/>
            <w:tcBorders>
              <w:top w:val="nil"/>
              <w:left w:val="nil"/>
              <w:bottom w:val="single" w:sz="4" w:space="0" w:color="auto"/>
              <w:right w:val="single" w:sz="4" w:space="0" w:color="auto"/>
            </w:tcBorders>
            <w:shd w:val="clear" w:color="000000" w:fill="FFFFFF"/>
            <w:vAlign w:val="center"/>
            <w:hideMark/>
          </w:tcPr>
          <w:p w14:paraId="751411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E028B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182" w:type="pct"/>
            <w:tcBorders>
              <w:top w:val="nil"/>
              <w:left w:val="nil"/>
              <w:bottom w:val="single" w:sz="4" w:space="0" w:color="auto"/>
              <w:right w:val="single" w:sz="4" w:space="0" w:color="auto"/>
            </w:tcBorders>
            <w:shd w:val="clear" w:color="000000" w:fill="FFFFFF"/>
            <w:vAlign w:val="center"/>
            <w:hideMark/>
          </w:tcPr>
          <w:p w14:paraId="62B516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173" w:type="pct"/>
            <w:tcBorders>
              <w:top w:val="nil"/>
              <w:left w:val="nil"/>
              <w:bottom w:val="single" w:sz="4" w:space="0" w:color="auto"/>
              <w:right w:val="single" w:sz="4" w:space="0" w:color="auto"/>
            </w:tcBorders>
            <w:shd w:val="clear" w:color="000000" w:fill="FFFFFF"/>
            <w:vAlign w:val="center"/>
            <w:hideMark/>
          </w:tcPr>
          <w:p w14:paraId="581B14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1FC21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179" w:type="pct"/>
            <w:tcBorders>
              <w:top w:val="nil"/>
              <w:left w:val="nil"/>
              <w:bottom w:val="single" w:sz="4" w:space="0" w:color="auto"/>
              <w:right w:val="single" w:sz="4" w:space="0" w:color="auto"/>
            </w:tcBorders>
            <w:shd w:val="clear" w:color="000000" w:fill="FFFFFF"/>
            <w:vAlign w:val="center"/>
            <w:hideMark/>
          </w:tcPr>
          <w:p w14:paraId="60A1D7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173" w:type="pct"/>
            <w:tcBorders>
              <w:top w:val="nil"/>
              <w:left w:val="nil"/>
              <w:bottom w:val="single" w:sz="4" w:space="0" w:color="auto"/>
              <w:right w:val="single" w:sz="4" w:space="0" w:color="auto"/>
            </w:tcBorders>
            <w:shd w:val="clear" w:color="000000" w:fill="FFFFFF"/>
            <w:vAlign w:val="center"/>
            <w:hideMark/>
          </w:tcPr>
          <w:p w14:paraId="3BC4F4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DEC80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1,670,000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450874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5,010,000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05E99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83D30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5,010,000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5E81DD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5,010,000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714B0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FB339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5,010,000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9BBF9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0B6E19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9CAED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8FBF9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5ACFEF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E5AB4A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371BCFB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40FCD329"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14. Fuqizimi i roleve të aktorëve të tjerë që kontribuojnë në sigurinë në komunitet.</w:t>
            </w:r>
          </w:p>
        </w:tc>
        <w:tc>
          <w:tcPr>
            <w:tcW w:w="196" w:type="pct"/>
            <w:tcBorders>
              <w:top w:val="nil"/>
              <w:left w:val="nil"/>
              <w:bottom w:val="single" w:sz="4" w:space="0" w:color="auto"/>
              <w:right w:val="single" w:sz="4" w:space="0" w:color="auto"/>
            </w:tcBorders>
            <w:shd w:val="clear" w:color="000000" w:fill="FFFFFF"/>
            <w:vAlign w:val="center"/>
            <w:hideMark/>
          </w:tcPr>
          <w:p w14:paraId="3E3D9566"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5B994B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22E54D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51D40C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EDFDA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7CD77A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18155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09CA88A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39E9CF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9D10B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3B6A7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14C63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AA27C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468F08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7848D3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CEF8F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D513D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0AD35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2FFB27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513102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041D3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861E8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F22D0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5A294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92227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F489F1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8D2543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w:t>
            </w:r>
          </w:p>
        </w:tc>
        <w:tc>
          <w:tcPr>
            <w:tcW w:w="250" w:type="pct"/>
            <w:tcBorders>
              <w:top w:val="nil"/>
              <w:left w:val="nil"/>
              <w:bottom w:val="single" w:sz="4" w:space="0" w:color="auto"/>
              <w:right w:val="single" w:sz="4" w:space="0" w:color="auto"/>
            </w:tcBorders>
            <w:shd w:val="clear" w:color="000000" w:fill="FFFFFF"/>
            <w:vAlign w:val="center"/>
            <w:hideMark/>
          </w:tcPr>
          <w:p w14:paraId="27F4EC0A"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Fuqizimi i rrjetit të shkollave-qendra komunitare si burim për të nxënit e komunitetit dhe shfrytëzimin e burimeve të komunitetit për zhvillimin e fëmijëve, të rinjve dhe familjeve.</w:t>
            </w:r>
          </w:p>
        </w:tc>
        <w:tc>
          <w:tcPr>
            <w:tcW w:w="196" w:type="pct"/>
            <w:tcBorders>
              <w:top w:val="nil"/>
              <w:left w:val="nil"/>
              <w:bottom w:val="nil"/>
              <w:right w:val="single" w:sz="4" w:space="0" w:color="auto"/>
            </w:tcBorders>
            <w:shd w:val="clear" w:color="000000" w:fill="FFFFFF"/>
            <w:vAlign w:val="center"/>
            <w:hideMark/>
          </w:tcPr>
          <w:p w14:paraId="7A10085B" w14:textId="7CB1C895"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541D8B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 Parauniversitar</w:t>
            </w:r>
          </w:p>
        </w:tc>
        <w:tc>
          <w:tcPr>
            <w:tcW w:w="181" w:type="pct"/>
            <w:tcBorders>
              <w:top w:val="nil"/>
              <w:left w:val="nil"/>
              <w:bottom w:val="single" w:sz="4" w:space="0" w:color="auto"/>
              <w:right w:val="single" w:sz="4" w:space="0" w:color="auto"/>
            </w:tcBorders>
            <w:shd w:val="clear" w:color="000000" w:fill="FFFFFF"/>
            <w:vAlign w:val="center"/>
            <w:hideMark/>
          </w:tcPr>
          <w:p w14:paraId="0C745B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6D73B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A0CB5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4A7459B" w14:textId="4C661231"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16,245,000 </w:t>
            </w:r>
          </w:p>
        </w:tc>
        <w:tc>
          <w:tcPr>
            <w:tcW w:w="173" w:type="pct"/>
            <w:tcBorders>
              <w:top w:val="nil"/>
              <w:left w:val="nil"/>
              <w:bottom w:val="single" w:sz="4" w:space="0" w:color="auto"/>
              <w:right w:val="single" w:sz="4" w:space="0" w:color="auto"/>
            </w:tcBorders>
            <w:shd w:val="clear" w:color="000000" w:fill="FFFFFF"/>
            <w:vAlign w:val="center"/>
            <w:hideMark/>
          </w:tcPr>
          <w:p w14:paraId="2025ED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A1154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35EB07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147A8E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CB902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2095CE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2E2B16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5F964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0B9A57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3B24C6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CE0EC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2BEB4F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7D610E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F74BE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CB940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9FA81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A4616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DE130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3200A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233632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00B480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14.1.2</w:t>
            </w:r>
          </w:p>
        </w:tc>
        <w:tc>
          <w:tcPr>
            <w:tcW w:w="250" w:type="pct"/>
            <w:tcBorders>
              <w:top w:val="nil"/>
              <w:left w:val="nil"/>
              <w:bottom w:val="single" w:sz="4" w:space="0" w:color="auto"/>
              <w:right w:val="single" w:sz="4" w:space="0" w:color="auto"/>
            </w:tcBorders>
            <w:shd w:val="clear" w:color="000000" w:fill="FFFFFF"/>
            <w:vAlign w:val="center"/>
            <w:hideMark/>
          </w:tcPr>
          <w:p w14:paraId="7BD75A95"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takimeve midis nxënësve dhe prindërve të shkollave të ndryshme në qendrat komunitare për të shkëmbyer përvoja dhe ide mbi sigurinë e të rinjve.</w:t>
            </w:r>
          </w:p>
        </w:tc>
        <w:tc>
          <w:tcPr>
            <w:tcW w:w="196" w:type="pct"/>
            <w:tcBorders>
              <w:top w:val="single" w:sz="4" w:space="0" w:color="auto"/>
              <w:left w:val="nil"/>
              <w:bottom w:val="nil"/>
              <w:right w:val="single" w:sz="4" w:space="0" w:color="auto"/>
            </w:tcBorders>
            <w:shd w:val="clear" w:color="000000" w:fill="FFFFFF"/>
            <w:vAlign w:val="center"/>
            <w:hideMark/>
          </w:tcPr>
          <w:p w14:paraId="0FBAF3C1" w14:textId="2A323596"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1225DCB4" w14:textId="25C2038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519091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22E7A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3C2C59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C7D4445" w14:textId="39850DD7"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16,245,000 </w:t>
            </w:r>
          </w:p>
        </w:tc>
        <w:tc>
          <w:tcPr>
            <w:tcW w:w="173" w:type="pct"/>
            <w:tcBorders>
              <w:top w:val="nil"/>
              <w:left w:val="nil"/>
              <w:bottom w:val="single" w:sz="4" w:space="0" w:color="auto"/>
              <w:right w:val="single" w:sz="4" w:space="0" w:color="auto"/>
            </w:tcBorders>
            <w:shd w:val="clear" w:color="000000" w:fill="FFFFFF"/>
            <w:vAlign w:val="center"/>
            <w:hideMark/>
          </w:tcPr>
          <w:p w14:paraId="3CB0D3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6A128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16,245,000</w:t>
            </w:r>
          </w:p>
        </w:tc>
        <w:tc>
          <w:tcPr>
            <w:tcW w:w="182" w:type="pct"/>
            <w:tcBorders>
              <w:top w:val="nil"/>
              <w:left w:val="nil"/>
              <w:bottom w:val="single" w:sz="4" w:space="0" w:color="auto"/>
              <w:right w:val="single" w:sz="4" w:space="0" w:color="auto"/>
            </w:tcBorders>
            <w:shd w:val="clear" w:color="000000" w:fill="FFFFFF"/>
            <w:vAlign w:val="center"/>
            <w:hideMark/>
          </w:tcPr>
          <w:p w14:paraId="4F9F86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3" w:type="pct"/>
            <w:tcBorders>
              <w:top w:val="nil"/>
              <w:left w:val="nil"/>
              <w:bottom w:val="single" w:sz="4" w:space="0" w:color="auto"/>
              <w:right w:val="single" w:sz="4" w:space="0" w:color="auto"/>
            </w:tcBorders>
            <w:shd w:val="clear" w:color="000000" w:fill="FFFFFF"/>
            <w:vAlign w:val="center"/>
            <w:hideMark/>
          </w:tcPr>
          <w:p w14:paraId="3608B4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6F125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17,057,250</w:t>
            </w:r>
          </w:p>
        </w:tc>
        <w:tc>
          <w:tcPr>
            <w:tcW w:w="179" w:type="pct"/>
            <w:tcBorders>
              <w:top w:val="nil"/>
              <w:left w:val="nil"/>
              <w:bottom w:val="single" w:sz="4" w:space="0" w:color="auto"/>
              <w:right w:val="single" w:sz="4" w:space="0" w:color="auto"/>
            </w:tcBorders>
            <w:shd w:val="clear" w:color="000000" w:fill="FFFFFF"/>
            <w:vAlign w:val="center"/>
            <w:hideMark/>
          </w:tcPr>
          <w:p w14:paraId="6C3E4E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173" w:type="pct"/>
            <w:tcBorders>
              <w:top w:val="nil"/>
              <w:left w:val="nil"/>
              <w:bottom w:val="single" w:sz="4" w:space="0" w:color="auto"/>
              <w:right w:val="single" w:sz="4" w:space="0" w:color="auto"/>
            </w:tcBorders>
            <w:shd w:val="clear" w:color="000000" w:fill="FFFFFF"/>
            <w:vAlign w:val="center"/>
            <w:hideMark/>
          </w:tcPr>
          <w:p w14:paraId="2D67FE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99375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17,910,113</w:t>
            </w:r>
          </w:p>
        </w:tc>
        <w:tc>
          <w:tcPr>
            <w:tcW w:w="233" w:type="pct"/>
            <w:gridSpan w:val="2"/>
            <w:tcBorders>
              <w:top w:val="nil"/>
              <w:left w:val="nil"/>
              <w:bottom w:val="single" w:sz="4" w:space="0" w:color="auto"/>
              <w:right w:val="single" w:sz="4" w:space="0" w:color="auto"/>
            </w:tcBorders>
            <w:shd w:val="clear" w:color="auto" w:fill="auto"/>
            <w:vAlign w:val="center"/>
            <w:hideMark/>
          </w:tcPr>
          <w:p w14:paraId="7915BC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1" w:type="pct"/>
            <w:gridSpan w:val="2"/>
            <w:tcBorders>
              <w:top w:val="nil"/>
              <w:left w:val="nil"/>
              <w:bottom w:val="single" w:sz="4" w:space="0" w:color="auto"/>
              <w:right w:val="single" w:sz="4" w:space="0" w:color="auto"/>
            </w:tcBorders>
            <w:shd w:val="clear" w:color="auto" w:fill="auto"/>
            <w:vAlign w:val="center"/>
            <w:hideMark/>
          </w:tcPr>
          <w:p w14:paraId="51E38D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1AFFF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236" w:type="pct"/>
            <w:gridSpan w:val="2"/>
            <w:tcBorders>
              <w:top w:val="nil"/>
              <w:left w:val="nil"/>
              <w:bottom w:val="single" w:sz="4" w:space="0" w:color="auto"/>
              <w:right w:val="single" w:sz="4" w:space="0" w:color="auto"/>
            </w:tcBorders>
            <w:shd w:val="clear" w:color="auto" w:fill="auto"/>
            <w:vAlign w:val="center"/>
            <w:hideMark/>
          </w:tcPr>
          <w:p w14:paraId="77EDF8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49" w:type="pct"/>
            <w:gridSpan w:val="2"/>
            <w:tcBorders>
              <w:top w:val="nil"/>
              <w:left w:val="nil"/>
              <w:bottom w:val="single" w:sz="4" w:space="0" w:color="auto"/>
              <w:right w:val="single" w:sz="4" w:space="0" w:color="auto"/>
            </w:tcBorders>
            <w:shd w:val="clear" w:color="auto" w:fill="auto"/>
            <w:vAlign w:val="center"/>
            <w:hideMark/>
          </w:tcPr>
          <w:p w14:paraId="7F656D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12982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51,212,363</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079E0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E9ED9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F122E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78DA3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FBD09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D21CB1D"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86EB72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14.1.3</w:t>
            </w:r>
          </w:p>
        </w:tc>
        <w:tc>
          <w:tcPr>
            <w:tcW w:w="250" w:type="pct"/>
            <w:tcBorders>
              <w:top w:val="nil"/>
              <w:left w:val="nil"/>
              <w:bottom w:val="single" w:sz="4" w:space="0" w:color="auto"/>
              <w:right w:val="single" w:sz="4" w:space="0" w:color="auto"/>
            </w:tcBorders>
            <w:shd w:val="clear" w:color="000000" w:fill="FFFFFF"/>
            <w:vAlign w:val="center"/>
            <w:hideMark/>
          </w:tcPr>
          <w:p w14:paraId="2A74A4DD"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takimeve të përbashkëta të oficerëve të sigurisë me policët e patrullimit të komunitetit, me fokus kontrollin sa më të plotë dhe efektiv të territorit të shkollës dhe përreth saj;</w:t>
            </w:r>
          </w:p>
        </w:tc>
        <w:tc>
          <w:tcPr>
            <w:tcW w:w="196" w:type="pct"/>
            <w:tcBorders>
              <w:top w:val="single" w:sz="4" w:space="0" w:color="auto"/>
              <w:left w:val="nil"/>
              <w:bottom w:val="nil"/>
              <w:right w:val="single" w:sz="4" w:space="0" w:color="auto"/>
            </w:tcBorders>
            <w:shd w:val="clear" w:color="000000" w:fill="FFFFFF"/>
            <w:vAlign w:val="center"/>
            <w:hideMark/>
          </w:tcPr>
          <w:p w14:paraId="57E58262" w14:textId="767F197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1AC7CA1D" w14:textId="05025E6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7DA16C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OS/PSH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4C13D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46F370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99DF488" w14:textId="42A22907"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10,830,000 </w:t>
            </w:r>
          </w:p>
        </w:tc>
        <w:tc>
          <w:tcPr>
            <w:tcW w:w="173" w:type="pct"/>
            <w:tcBorders>
              <w:top w:val="nil"/>
              <w:left w:val="nil"/>
              <w:bottom w:val="single" w:sz="4" w:space="0" w:color="auto"/>
              <w:right w:val="single" w:sz="4" w:space="0" w:color="auto"/>
            </w:tcBorders>
            <w:shd w:val="clear" w:color="000000" w:fill="FFFFFF"/>
            <w:vAlign w:val="center"/>
            <w:hideMark/>
          </w:tcPr>
          <w:p w14:paraId="6BBAF7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EAB1C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10,830,000</w:t>
            </w:r>
          </w:p>
        </w:tc>
        <w:tc>
          <w:tcPr>
            <w:tcW w:w="182" w:type="pct"/>
            <w:tcBorders>
              <w:top w:val="nil"/>
              <w:left w:val="nil"/>
              <w:bottom w:val="single" w:sz="4" w:space="0" w:color="auto"/>
              <w:right w:val="single" w:sz="4" w:space="0" w:color="auto"/>
            </w:tcBorders>
            <w:shd w:val="clear" w:color="000000" w:fill="FFFFFF"/>
            <w:vAlign w:val="center"/>
            <w:hideMark/>
          </w:tcPr>
          <w:p w14:paraId="0564B5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11,371,500</w:t>
            </w:r>
          </w:p>
        </w:tc>
        <w:tc>
          <w:tcPr>
            <w:tcW w:w="173" w:type="pct"/>
            <w:tcBorders>
              <w:top w:val="nil"/>
              <w:left w:val="nil"/>
              <w:bottom w:val="single" w:sz="4" w:space="0" w:color="auto"/>
              <w:right w:val="single" w:sz="4" w:space="0" w:color="auto"/>
            </w:tcBorders>
            <w:shd w:val="clear" w:color="000000" w:fill="FFFFFF"/>
            <w:vAlign w:val="center"/>
            <w:hideMark/>
          </w:tcPr>
          <w:p w14:paraId="0393D0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8B3D3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11,371,500</w:t>
            </w:r>
          </w:p>
        </w:tc>
        <w:tc>
          <w:tcPr>
            <w:tcW w:w="179" w:type="pct"/>
            <w:tcBorders>
              <w:top w:val="nil"/>
              <w:left w:val="nil"/>
              <w:bottom w:val="single" w:sz="4" w:space="0" w:color="auto"/>
              <w:right w:val="single" w:sz="4" w:space="0" w:color="auto"/>
            </w:tcBorders>
            <w:shd w:val="clear" w:color="000000" w:fill="FFFFFF"/>
            <w:vAlign w:val="center"/>
            <w:hideMark/>
          </w:tcPr>
          <w:p w14:paraId="05D392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11,940,075</w:t>
            </w:r>
          </w:p>
        </w:tc>
        <w:tc>
          <w:tcPr>
            <w:tcW w:w="173" w:type="pct"/>
            <w:tcBorders>
              <w:top w:val="nil"/>
              <w:left w:val="nil"/>
              <w:bottom w:val="single" w:sz="4" w:space="0" w:color="auto"/>
              <w:right w:val="single" w:sz="4" w:space="0" w:color="auto"/>
            </w:tcBorders>
            <w:shd w:val="clear" w:color="000000" w:fill="FFFFFF"/>
            <w:vAlign w:val="center"/>
            <w:hideMark/>
          </w:tcPr>
          <w:p w14:paraId="20AF35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CAE73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11,940,075</w:t>
            </w:r>
          </w:p>
        </w:tc>
        <w:tc>
          <w:tcPr>
            <w:tcW w:w="233" w:type="pct"/>
            <w:gridSpan w:val="2"/>
            <w:tcBorders>
              <w:top w:val="nil"/>
              <w:left w:val="nil"/>
              <w:bottom w:val="single" w:sz="4" w:space="0" w:color="auto"/>
              <w:right w:val="single" w:sz="4" w:space="0" w:color="auto"/>
            </w:tcBorders>
            <w:shd w:val="clear" w:color="auto" w:fill="auto"/>
            <w:vAlign w:val="center"/>
            <w:hideMark/>
          </w:tcPr>
          <w:p w14:paraId="4B8455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34,141,575</w:t>
            </w:r>
          </w:p>
        </w:tc>
        <w:tc>
          <w:tcPr>
            <w:tcW w:w="151" w:type="pct"/>
            <w:gridSpan w:val="2"/>
            <w:tcBorders>
              <w:top w:val="nil"/>
              <w:left w:val="nil"/>
              <w:bottom w:val="single" w:sz="4" w:space="0" w:color="auto"/>
              <w:right w:val="single" w:sz="4" w:space="0" w:color="auto"/>
            </w:tcBorders>
            <w:shd w:val="clear" w:color="auto" w:fill="auto"/>
            <w:vAlign w:val="center"/>
            <w:hideMark/>
          </w:tcPr>
          <w:p w14:paraId="2ED370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09822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34,141,575</w:t>
            </w:r>
          </w:p>
        </w:tc>
        <w:tc>
          <w:tcPr>
            <w:tcW w:w="236" w:type="pct"/>
            <w:gridSpan w:val="2"/>
            <w:tcBorders>
              <w:top w:val="nil"/>
              <w:left w:val="nil"/>
              <w:bottom w:val="single" w:sz="4" w:space="0" w:color="auto"/>
              <w:right w:val="single" w:sz="4" w:space="0" w:color="auto"/>
            </w:tcBorders>
            <w:shd w:val="clear" w:color="auto" w:fill="auto"/>
            <w:vAlign w:val="center"/>
            <w:hideMark/>
          </w:tcPr>
          <w:p w14:paraId="677FCC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34,141,575</w:t>
            </w:r>
          </w:p>
        </w:tc>
        <w:tc>
          <w:tcPr>
            <w:tcW w:w="149" w:type="pct"/>
            <w:gridSpan w:val="2"/>
            <w:tcBorders>
              <w:top w:val="nil"/>
              <w:left w:val="nil"/>
              <w:bottom w:val="single" w:sz="4" w:space="0" w:color="auto"/>
              <w:right w:val="single" w:sz="4" w:space="0" w:color="auto"/>
            </w:tcBorders>
            <w:shd w:val="clear" w:color="auto" w:fill="auto"/>
            <w:vAlign w:val="center"/>
            <w:hideMark/>
          </w:tcPr>
          <w:p w14:paraId="2CD59A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19898F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34,141,575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D4BC2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E6E01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D3D41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1FA50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AFED4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FC3642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479C79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14.1.4</w:t>
            </w:r>
          </w:p>
        </w:tc>
        <w:tc>
          <w:tcPr>
            <w:tcW w:w="250" w:type="pct"/>
            <w:tcBorders>
              <w:top w:val="nil"/>
              <w:left w:val="nil"/>
              <w:bottom w:val="single" w:sz="4" w:space="0" w:color="auto"/>
              <w:right w:val="single" w:sz="4" w:space="0" w:color="auto"/>
            </w:tcBorders>
            <w:shd w:val="clear" w:color="000000" w:fill="FFFFFF"/>
            <w:vAlign w:val="center"/>
            <w:hideMark/>
          </w:tcPr>
          <w:p w14:paraId="3EE9C9B6"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Shkëmbimi i përvojave të oficerëve të sigurisë me policët e patrullimit të komunitetit ndërmjet shkollave në ZVAP.</w:t>
            </w:r>
          </w:p>
        </w:tc>
        <w:tc>
          <w:tcPr>
            <w:tcW w:w="196" w:type="pct"/>
            <w:tcBorders>
              <w:top w:val="single" w:sz="4" w:space="0" w:color="auto"/>
              <w:left w:val="nil"/>
              <w:bottom w:val="nil"/>
              <w:right w:val="single" w:sz="4" w:space="0" w:color="auto"/>
            </w:tcBorders>
            <w:shd w:val="clear" w:color="000000" w:fill="FFFFFF"/>
            <w:vAlign w:val="center"/>
            <w:hideMark/>
          </w:tcPr>
          <w:p w14:paraId="29EC2243" w14:textId="285DE9B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62EB2154" w14:textId="16143EA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716A8E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OS/PSH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FDD151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7F7EC4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D42AF31" w14:textId="20A6B77B"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5,415,000 </w:t>
            </w:r>
          </w:p>
        </w:tc>
        <w:tc>
          <w:tcPr>
            <w:tcW w:w="173" w:type="pct"/>
            <w:tcBorders>
              <w:top w:val="nil"/>
              <w:left w:val="nil"/>
              <w:bottom w:val="single" w:sz="4" w:space="0" w:color="auto"/>
              <w:right w:val="single" w:sz="4" w:space="0" w:color="auto"/>
            </w:tcBorders>
            <w:shd w:val="clear" w:color="000000" w:fill="FFFFFF"/>
            <w:vAlign w:val="center"/>
            <w:hideMark/>
          </w:tcPr>
          <w:p w14:paraId="4247AE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3083F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5,415,000</w:t>
            </w:r>
          </w:p>
        </w:tc>
        <w:tc>
          <w:tcPr>
            <w:tcW w:w="182" w:type="pct"/>
            <w:tcBorders>
              <w:top w:val="nil"/>
              <w:left w:val="nil"/>
              <w:bottom w:val="single" w:sz="4" w:space="0" w:color="auto"/>
              <w:right w:val="single" w:sz="4" w:space="0" w:color="auto"/>
            </w:tcBorders>
            <w:shd w:val="clear" w:color="000000" w:fill="FFFFFF"/>
            <w:vAlign w:val="center"/>
            <w:hideMark/>
          </w:tcPr>
          <w:p w14:paraId="7E663D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5,685,750</w:t>
            </w:r>
          </w:p>
        </w:tc>
        <w:tc>
          <w:tcPr>
            <w:tcW w:w="173" w:type="pct"/>
            <w:tcBorders>
              <w:top w:val="nil"/>
              <w:left w:val="nil"/>
              <w:bottom w:val="single" w:sz="4" w:space="0" w:color="auto"/>
              <w:right w:val="single" w:sz="4" w:space="0" w:color="auto"/>
            </w:tcBorders>
            <w:shd w:val="clear" w:color="000000" w:fill="FFFFFF"/>
            <w:vAlign w:val="center"/>
            <w:hideMark/>
          </w:tcPr>
          <w:p w14:paraId="3354B7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4142C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5,685,750</w:t>
            </w:r>
          </w:p>
        </w:tc>
        <w:tc>
          <w:tcPr>
            <w:tcW w:w="179" w:type="pct"/>
            <w:tcBorders>
              <w:top w:val="nil"/>
              <w:left w:val="nil"/>
              <w:bottom w:val="single" w:sz="4" w:space="0" w:color="auto"/>
              <w:right w:val="single" w:sz="4" w:space="0" w:color="auto"/>
            </w:tcBorders>
            <w:shd w:val="clear" w:color="000000" w:fill="FFFFFF"/>
            <w:vAlign w:val="center"/>
            <w:hideMark/>
          </w:tcPr>
          <w:p w14:paraId="250920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5,970,038</w:t>
            </w:r>
          </w:p>
        </w:tc>
        <w:tc>
          <w:tcPr>
            <w:tcW w:w="173" w:type="pct"/>
            <w:tcBorders>
              <w:top w:val="nil"/>
              <w:left w:val="nil"/>
              <w:bottom w:val="single" w:sz="4" w:space="0" w:color="auto"/>
              <w:right w:val="single" w:sz="4" w:space="0" w:color="auto"/>
            </w:tcBorders>
            <w:shd w:val="clear" w:color="000000" w:fill="FFFFFF"/>
            <w:vAlign w:val="center"/>
            <w:hideMark/>
          </w:tcPr>
          <w:p w14:paraId="6A234F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7A0AD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5,970,038</w:t>
            </w:r>
          </w:p>
        </w:tc>
        <w:tc>
          <w:tcPr>
            <w:tcW w:w="233" w:type="pct"/>
            <w:gridSpan w:val="2"/>
            <w:tcBorders>
              <w:top w:val="nil"/>
              <w:left w:val="nil"/>
              <w:bottom w:val="single" w:sz="4" w:space="0" w:color="auto"/>
              <w:right w:val="single" w:sz="4" w:space="0" w:color="auto"/>
            </w:tcBorders>
            <w:shd w:val="clear" w:color="auto" w:fill="auto"/>
            <w:vAlign w:val="center"/>
            <w:hideMark/>
          </w:tcPr>
          <w:p w14:paraId="1A25B2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51" w:type="pct"/>
            <w:gridSpan w:val="2"/>
            <w:tcBorders>
              <w:top w:val="nil"/>
              <w:left w:val="nil"/>
              <w:bottom w:val="single" w:sz="4" w:space="0" w:color="auto"/>
              <w:right w:val="single" w:sz="4" w:space="0" w:color="auto"/>
            </w:tcBorders>
            <w:shd w:val="clear" w:color="auto" w:fill="auto"/>
            <w:vAlign w:val="center"/>
            <w:hideMark/>
          </w:tcPr>
          <w:p w14:paraId="33417D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28918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236" w:type="pct"/>
            <w:gridSpan w:val="2"/>
            <w:tcBorders>
              <w:top w:val="nil"/>
              <w:left w:val="nil"/>
              <w:bottom w:val="single" w:sz="4" w:space="0" w:color="auto"/>
              <w:right w:val="single" w:sz="4" w:space="0" w:color="auto"/>
            </w:tcBorders>
            <w:shd w:val="clear" w:color="auto" w:fill="auto"/>
            <w:vAlign w:val="center"/>
            <w:hideMark/>
          </w:tcPr>
          <w:p w14:paraId="10766A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49" w:type="pct"/>
            <w:gridSpan w:val="2"/>
            <w:tcBorders>
              <w:top w:val="nil"/>
              <w:left w:val="nil"/>
              <w:bottom w:val="single" w:sz="4" w:space="0" w:color="auto"/>
              <w:right w:val="single" w:sz="4" w:space="0" w:color="auto"/>
            </w:tcBorders>
            <w:shd w:val="clear" w:color="auto" w:fill="auto"/>
            <w:vAlign w:val="center"/>
            <w:hideMark/>
          </w:tcPr>
          <w:p w14:paraId="29DD24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3D0DA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1E5AEB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10435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9889D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490C21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17139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9C0A4D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5E647F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14.1.5</w:t>
            </w:r>
          </w:p>
        </w:tc>
        <w:tc>
          <w:tcPr>
            <w:tcW w:w="250" w:type="pct"/>
            <w:tcBorders>
              <w:top w:val="nil"/>
              <w:left w:val="nil"/>
              <w:bottom w:val="single" w:sz="4" w:space="0" w:color="auto"/>
              <w:right w:val="single" w:sz="4" w:space="0" w:color="auto"/>
            </w:tcBorders>
            <w:shd w:val="clear" w:color="000000" w:fill="FFFFFF"/>
            <w:vAlign w:val="center"/>
            <w:hideMark/>
          </w:tcPr>
          <w:p w14:paraId="0E62DA9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Informimi i komunitetit mbi rolin dhe funksionimin e oficerit të sigurisë dhe policëve të patrullimit. </w:t>
            </w:r>
          </w:p>
        </w:tc>
        <w:tc>
          <w:tcPr>
            <w:tcW w:w="196" w:type="pct"/>
            <w:tcBorders>
              <w:top w:val="single" w:sz="4" w:space="0" w:color="auto"/>
              <w:left w:val="nil"/>
              <w:bottom w:val="nil"/>
              <w:right w:val="single" w:sz="4" w:space="0" w:color="auto"/>
            </w:tcBorders>
            <w:shd w:val="clear" w:color="000000" w:fill="FFFFFF"/>
            <w:vAlign w:val="center"/>
            <w:hideMark/>
          </w:tcPr>
          <w:p w14:paraId="0168BE3B" w14:textId="197173A4"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nil"/>
              <w:right w:val="nil"/>
            </w:tcBorders>
            <w:shd w:val="clear" w:color="000000" w:fill="FFFFFF"/>
            <w:vAlign w:val="center"/>
            <w:hideMark/>
          </w:tcPr>
          <w:p w14:paraId="2A569C13" w14:textId="7210487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single" w:sz="4" w:space="0" w:color="auto"/>
              <w:bottom w:val="single" w:sz="4" w:space="0" w:color="auto"/>
              <w:right w:val="single" w:sz="4" w:space="0" w:color="auto"/>
            </w:tcBorders>
            <w:shd w:val="clear" w:color="000000" w:fill="FFFFFF"/>
            <w:vAlign w:val="center"/>
            <w:hideMark/>
          </w:tcPr>
          <w:p w14:paraId="57AE59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OS/PSH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69B06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144302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9C2C42E" w14:textId="595D124D"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5,415,000 </w:t>
            </w:r>
          </w:p>
        </w:tc>
        <w:tc>
          <w:tcPr>
            <w:tcW w:w="173" w:type="pct"/>
            <w:tcBorders>
              <w:top w:val="nil"/>
              <w:left w:val="nil"/>
              <w:bottom w:val="single" w:sz="4" w:space="0" w:color="auto"/>
              <w:right w:val="single" w:sz="4" w:space="0" w:color="auto"/>
            </w:tcBorders>
            <w:shd w:val="clear" w:color="000000" w:fill="FFFFFF"/>
            <w:vAlign w:val="center"/>
            <w:hideMark/>
          </w:tcPr>
          <w:p w14:paraId="6FED0B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3F051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5,415,000</w:t>
            </w:r>
          </w:p>
        </w:tc>
        <w:tc>
          <w:tcPr>
            <w:tcW w:w="182" w:type="pct"/>
            <w:tcBorders>
              <w:top w:val="nil"/>
              <w:left w:val="nil"/>
              <w:bottom w:val="single" w:sz="4" w:space="0" w:color="auto"/>
              <w:right w:val="single" w:sz="4" w:space="0" w:color="auto"/>
            </w:tcBorders>
            <w:shd w:val="clear" w:color="000000" w:fill="FFFFFF"/>
            <w:vAlign w:val="center"/>
            <w:hideMark/>
          </w:tcPr>
          <w:p w14:paraId="65624F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5,685,750</w:t>
            </w:r>
          </w:p>
        </w:tc>
        <w:tc>
          <w:tcPr>
            <w:tcW w:w="173" w:type="pct"/>
            <w:tcBorders>
              <w:top w:val="nil"/>
              <w:left w:val="nil"/>
              <w:bottom w:val="single" w:sz="4" w:space="0" w:color="auto"/>
              <w:right w:val="single" w:sz="4" w:space="0" w:color="auto"/>
            </w:tcBorders>
            <w:shd w:val="clear" w:color="000000" w:fill="FFFFFF"/>
            <w:vAlign w:val="center"/>
            <w:hideMark/>
          </w:tcPr>
          <w:p w14:paraId="079435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BC38A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5,685,750</w:t>
            </w:r>
          </w:p>
        </w:tc>
        <w:tc>
          <w:tcPr>
            <w:tcW w:w="179" w:type="pct"/>
            <w:tcBorders>
              <w:top w:val="nil"/>
              <w:left w:val="nil"/>
              <w:bottom w:val="single" w:sz="4" w:space="0" w:color="auto"/>
              <w:right w:val="single" w:sz="4" w:space="0" w:color="auto"/>
            </w:tcBorders>
            <w:shd w:val="clear" w:color="000000" w:fill="FFFFFF"/>
            <w:vAlign w:val="center"/>
            <w:hideMark/>
          </w:tcPr>
          <w:p w14:paraId="77AB60E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5,970,038</w:t>
            </w:r>
          </w:p>
        </w:tc>
        <w:tc>
          <w:tcPr>
            <w:tcW w:w="173" w:type="pct"/>
            <w:tcBorders>
              <w:top w:val="nil"/>
              <w:left w:val="nil"/>
              <w:bottom w:val="single" w:sz="4" w:space="0" w:color="auto"/>
              <w:right w:val="single" w:sz="4" w:space="0" w:color="auto"/>
            </w:tcBorders>
            <w:shd w:val="clear" w:color="000000" w:fill="FFFFFF"/>
            <w:vAlign w:val="center"/>
            <w:hideMark/>
          </w:tcPr>
          <w:p w14:paraId="04B1E3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782AD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5,970,038</w:t>
            </w:r>
          </w:p>
        </w:tc>
        <w:tc>
          <w:tcPr>
            <w:tcW w:w="233" w:type="pct"/>
            <w:gridSpan w:val="2"/>
            <w:tcBorders>
              <w:top w:val="nil"/>
              <w:left w:val="nil"/>
              <w:bottom w:val="single" w:sz="4" w:space="0" w:color="auto"/>
              <w:right w:val="single" w:sz="4" w:space="0" w:color="auto"/>
            </w:tcBorders>
            <w:shd w:val="clear" w:color="auto" w:fill="auto"/>
            <w:vAlign w:val="center"/>
            <w:hideMark/>
          </w:tcPr>
          <w:p w14:paraId="2B4057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51" w:type="pct"/>
            <w:gridSpan w:val="2"/>
            <w:tcBorders>
              <w:top w:val="nil"/>
              <w:left w:val="nil"/>
              <w:bottom w:val="single" w:sz="4" w:space="0" w:color="auto"/>
              <w:right w:val="single" w:sz="4" w:space="0" w:color="auto"/>
            </w:tcBorders>
            <w:shd w:val="clear" w:color="auto" w:fill="auto"/>
            <w:vAlign w:val="center"/>
            <w:hideMark/>
          </w:tcPr>
          <w:p w14:paraId="5E64818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0CAAD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236" w:type="pct"/>
            <w:gridSpan w:val="2"/>
            <w:tcBorders>
              <w:top w:val="nil"/>
              <w:left w:val="nil"/>
              <w:bottom w:val="single" w:sz="4" w:space="0" w:color="auto"/>
              <w:right w:val="single" w:sz="4" w:space="0" w:color="auto"/>
            </w:tcBorders>
            <w:shd w:val="clear" w:color="auto" w:fill="auto"/>
            <w:vAlign w:val="center"/>
            <w:hideMark/>
          </w:tcPr>
          <w:p w14:paraId="0A7D58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49" w:type="pct"/>
            <w:gridSpan w:val="2"/>
            <w:tcBorders>
              <w:top w:val="nil"/>
              <w:left w:val="nil"/>
              <w:bottom w:val="single" w:sz="4" w:space="0" w:color="auto"/>
              <w:right w:val="single" w:sz="4" w:space="0" w:color="auto"/>
            </w:tcBorders>
            <w:shd w:val="clear" w:color="auto" w:fill="auto"/>
            <w:vAlign w:val="center"/>
            <w:hideMark/>
          </w:tcPr>
          <w:p w14:paraId="05B120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74B91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17,070,788</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9237F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1CC97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0DC8A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7C78B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5D2CC6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C89D87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E805AF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14.1.6</w:t>
            </w:r>
          </w:p>
        </w:tc>
        <w:tc>
          <w:tcPr>
            <w:tcW w:w="250" w:type="pct"/>
            <w:tcBorders>
              <w:top w:val="nil"/>
              <w:left w:val="nil"/>
              <w:bottom w:val="single" w:sz="4" w:space="0" w:color="auto"/>
              <w:right w:val="single" w:sz="4" w:space="0" w:color="auto"/>
            </w:tcBorders>
            <w:shd w:val="clear" w:color="000000" w:fill="FFFFFF"/>
            <w:vAlign w:val="center"/>
            <w:hideMark/>
          </w:tcPr>
          <w:p w14:paraId="6D2DA80A" w14:textId="4948001A"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takimeve për shkëmbim përvoje midis punonjësve të SHPS-së në shkolla, lidhur me trajtimin e rasteve që kanë c</w:t>
            </w:r>
            <w:r w:rsidR="00D862F5">
              <w:rPr>
                <w:rFonts w:ascii="Arial" w:eastAsia="Times New Roman" w:hAnsi="Arial" w:cs="Arial"/>
                <w:color w:val="000000"/>
                <w:sz w:val="6"/>
                <w:szCs w:val="6"/>
                <w:lang w:eastAsia="sq-AL"/>
              </w:rPr>
              <w:t>e</w:t>
            </w:r>
            <w:r w:rsidRPr="00531CA9">
              <w:rPr>
                <w:rFonts w:ascii="Arial" w:eastAsia="Times New Roman" w:hAnsi="Arial" w:cs="Arial"/>
                <w:color w:val="000000"/>
                <w:sz w:val="6"/>
                <w:szCs w:val="6"/>
                <w:lang w:eastAsia="sq-AL"/>
              </w:rPr>
              <w:t>nuar apo rrezikuar sigurinë e nxënësve në shkolla.</w:t>
            </w:r>
          </w:p>
        </w:tc>
        <w:tc>
          <w:tcPr>
            <w:tcW w:w="196" w:type="pct"/>
            <w:tcBorders>
              <w:top w:val="single" w:sz="4" w:space="0" w:color="auto"/>
              <w:left w:val="nil"/>
              <w:bottom w:val="nil"/>
              <w:right w:val="single" w:sz="4" w:space="0" w:color="auto"/>
            </w:tcBorders>
            <w:shd w:val="clear" w:color="000000" w:fill="FFFFFF"/>
            <w:vAlign w:val="center"/>
            <w:hideMark/>
          </w:tcPr>
          <w:p w14:paraId="0B947555" w14:textId="1F14B96D"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Ulet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Arsimi i </w:t>
            </w:r>
            <w:r w:rsidR="00D862F5" w:rsidRPr="00531CA9">
              <w:rPr>
                <w:rFonts w:ascii="Arial" w:eastAsia="Times New Roman" w:hAnsi="Arial" w:cs="Arial"/>
                <w:sz w:val="6"/>
                <w:szCs w:val="6"/>
                <w:lang w:eastAsia="sq-AL"/>
              </w:rPr>
              <w:t>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5965EE5B" w14:textId="29950D1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367606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OS/PSH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8F3B0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7CE82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868503A" w14:textId="6255FC5E"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2,953,636 </w:t>
            </w:r>
          </w:p>
        </w:tc>
        <w:tc>
          <w:tcPr>
            <w:tcW w:w="173" w:type="pct"/>
            <w:tcBorders>
              <w:top w:val="nil"/>
              <w:left w:val="nil"/>
              <w:bottom w:val="single" w:sz="4" w:space="0" w:color="auto"/>
              <w:right w:val="single" w:sz="4" w:space="0" w:color="auto"/>
            </w:tcBorders>
            <w:shd w:val="clear" w:color="000000" w:fill="FFFFFF"/>
            <w:vAlign w:val="center"/>
            <w:hideMark/>
          </w:tcPr>
          <w:p w14:paraId="54DAC5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7EA84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2,953,636</w:t>
            </w:r>
          </w:p>
        </w:tc>
        <w:tc>
          <w:tcPr>
            <w:tcW w:w="182" w:type="pct"/>
            <w:tcBorders>
              <w:top w:val="nil"/>
              <w:left w:val="nil"/>
              <w:bottom w:val="single" w:sz="4" w:space="0" w:color="auto"/>
              <w:right w:val="single" w:sz="4" w:space="0" w:color="auto"/>
            </w:tcBorders>
            <w:shd w:val="clear" w:color="000000" w:fill="FFFFFF"/>
            <w:vAlign w:val="center"/>
            <w:hideMark/>
          </w:tcPr>
          <w:p w14:paraId="2ADAC9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267842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E9CE3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9" w:type="pct"/>
            <w:tcBorders>
              <w:top w:val="nil"/>
              <w:left w:val="nil"/>
              <w:bottom w:val="single" w:sz="4" w:space="0" w:color="auto"/>
              <w:right w:val="single" w:sz="4" w:space="0" w:color="auto"/>
            </w:tcBorders>
            <w:shd w:val="clear" w:color="000000" w:fill="FFFFFF"/>
            <w:vAlign w:val="center"/>
            <w:hideMark/>
          </w:tcPr>
          <w:p w14:paraId="13D070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173" w:type="pct"/>
            <w:tcBorders>
              <w:top w:val="nil"/>
              <w:left w:val="nil"/>
              <w:bottom w:val="single" w:sz="4" w:space="0" w:color="auto"/>
              <w:right w:val="single" w:sz="4" w:space="0" w:color="auto"/>
            </w:tcBorders>
            <w:shd w:val="clear" w:color="000000" w:fill="FFFFFF"/>
            <w:vAlign w:val="center"/>
            <w:hideMark/>
          </w:tcPr>
          <w:p w14:paraId="3E7E97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98E90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233" w:type="pct"/>
            <w:gridSpan w:val="2"/>
            <w:tcBorders>
              <w:top w:val="nil"/>
              <w:left w:val="nil"/>
              <w:bottom w:val="single" w:sz="4" w:space="0" w:color="auto"/>
              <w:right w:val="single" w:sz="4" w:space="0" w:color="auto"/>
            </w:tcBorders>
            <w:shd w:val="clear" w:color="auto" w:fill="auto"/>
            <w:vAlign w:val="center"/>
            <w:hideMark/>
          </w:tcPr>
          <w:p w14:paraId="0D49B2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5F4FB1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F5D5A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236" w:type="pct"/>
            <w:gridSpan w:val="2"/>
            <w:tcBorders>
              <w:top w:val="nil"/>
              <w:left w:val="nil"/>
              <w:bottom w:val="single" w:sz="4" w:space="0" w:color="auto"/>
              <w:right w:val="single" w:sz="4" w:space="0" w:color="auto"/>
            </w:tcBorders>
            <w:shd w:val="clear" w:color="auto" w:fill="auto"/>
            <w:vAlign w:val="center"/>
            <w:hideMark/>
          </w:tcPr>
          <w:p w14:paraId="0B5C4C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6EEAD3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1CAFE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239982C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33AC1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02956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CF1BA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09057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22968F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F4338D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14.1.7</w:t>
            </w:r>
          </w:p>
        </w:tc>
        <w:tc>
          <w:tcPr>
            <w:tcW w:w="250" w:type="pct"/>
            <w:tcBorders>
              <w:top w:val="nil"/>
              <w:left w:val="nil"/>
              <w:bottom w:val="single" w:sz="4" w:space="0" w:color="auto"/>
              <w:right w:val="single" w:sz="4" w:space="0" w:color="auto"/>
            </w:tcBorders>
            <w:shd w:val="clear" w:color="000000" w:fill="FFFFFF"/>
            <w:vAlign w:val="center"/>
            <w:hideMark/>
          </w:tcPr>
          <w:p w14:paraId="20E9221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Hartimi i planeve nga punonjësit e shërbimit psiko-social dhe oficerët e sigurisë për seanca ndërgjegjësuese për dhunën, bullizmin dhe ekstremizmin në shkolla të fëmijëve dhe adoleshentëve. </w:t>
            </w:r>
          </w:p>
        </w:tc>
        <w:tc>
          <w:tcPr>
            <w:tcW w:w="196" w:type="pct"/>
            <w:tcBorders>
              <w:top w:val="single" w:sz="4" w:space="0" w:color="auto"/>
              <w:left w:val="nil"/>
              <w:bottom w:val="nil"/>
              <w:right w:val="single" w:sz="4" w:space="0" w:color="auto"/>
            </w:tcBorders>
            <w:shd w:val="clear" w:color="000000" w:fill="FFFFFF"/>
            <w:vAlign w:val="center"/>
            <w:hideMark/>
          </w:tcPr>
          <w:p w14:paraId="2ACEBCB4" w14:textId="21D4DE20"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Ulët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09120,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Arsimi i Mesëm</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09230 Kodi i Produktit 91103AB, si dhe Kodi i Produktit 91104AA.</w:t>
            </w:r>
          </w:p>
        </w:tc>
        <w:tc>
          <w:tcPr>
            <w:tcW w:w="204" w:type="pct"/>
            <w:tcBorders>
              <w:top w:val="nil"/>
              <w:left w:val="nil"/>
              <w:bottom w:val="single" w:sz="4" w:space="0" w:color="auto"/>
              <w:right w:val="single" w:sz="4" w:space="0" w:color="auto"/>
            </w:tcBorders>
            <w:shd w:val="clear" w:color="000000" w:fill="FFFFFF"/>
            <w:vAlign w:val="center"/>
            <w:hideMark/>
          </w:tcPr>
          <w:p w14:paraId="582A1D21" w14:textId="5FECE84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Agjencia Kombëtare e Arsimit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62AC6FBA" w14:textId="0005827B"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MSHMS;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QKEDH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C470C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CAE2A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090FC88" w14:textId="2AEA0938"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 xml:space="preserve">2,953,636 </w:t>
            </w:r>
          </w:p>
        </w:tc>
        <w:tc>
          <w:tcPr>
            <w:tcW w:w="173" w:type="pct"/>
            <w:tcBorders>
              <w:top w:val="nil"/>
              <w:left w:val="nil"/>
              <w:bottom w:val="single" w:sz="4" w:space="0" w:color="auto"/>
              <w:right w:val="single" w:sz="4" w:space="0" w:color="auto"/>
            </w:tcBorders>
            <w:shd w:val="clear" w:color="000000" w:fill="FFFFFF"/>
            <w:vAlign w:val="center"/>
            <w:hideMark/>
          </w:tcPr>
          <w:p w14:paraId="3534E1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8B200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2,953,636</w:t>
            </w:r>
          </w:p>
        </w:tc>
        <w:tc>
          <w:tcPr>
            <w:tcW w:w="182" w:type="pct"/>
            <w:tcBorders>
              <w:top w:val="nil"/>
              <w:left w:val="nil"/>
              <w:bottom w:val="single" w:sz="4" w:space="0" w:color="auto"/>
              <w:right w:val="single" w:sz="4" w:space="0" w:color="auto"/>
            </w:tcBorders>
            <w:shd w:val="clear" w:color="000000" w:fill="FFFFFF"/>
            <w:vAlign w:val="center"/>
            <w:hideMark/>
          </w:tcPr>
          <w:p w14:paraId="6FD108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3" w:type="pct"/>
            <w:tcBorders>
              <w:top w:val="nil"/>
              <w:left w:val="nil"/>
              <w:bottom w:val="single" w:sz="4" w:space="0" w:color="auto"/>
              <w:right w:val="single" w:sz="4" w:space="0" w:color="auto"/>
            </w:tcBorders>
            <w:shd w:val="clear" w:color="000000" w:fill="FFFFFF"/>
            <w:vAlign w:val="center"/>
            <w:hideMark/>
          </w:tcPr>
          <w:p w14:paraId="413C0E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7F93F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3,101,318</w:t>
            </w:r>
          </w:p>
        </w:tc>
        <w:tc>
          <w:tcPr>
            <w:tcW w:w="179" w:type="pct"/>
            <w:tcBorders>
              <w:top w:val="nil"/>
              <w:left w:val="nil"/>
              <w:bottom w:val="single" w:sz="4" w:space="0" w:color="auto"/>
              <w:right w:val="single" w:sz="4" w:space="0" w:color="auto"/>
            </w:tcBorders>
            <w:shd w:val="clear" w:color="000000" w:fill="FFFFFF"/>
            <w:vAlign w:val="center"/>
            <w:hideMark/>
          </w:tcPr>
          <w:p w14:paraId="6FFC3E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173" w:type="pct"/>
            <w:tcBorders>
              <w:top w:val="nil"/>
              <w:left w:val="nil"/>
              <w:bottom w:val="single" w:sz="4" w:space="0" w:color="auto"/>
              <w:right w:val="single" w:sz="4" w:space="0" w:color="auto"/>
            </w:tcBorders>
            <w:shd w:val="clear" w:color="000000" w:fill="FFFFFF"/>
            <w:vAlign w:val="center"/>
            <w:hideMark/>
          </w:tcPr>
          <w:p w14:paraId="3AFF8C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8CCAB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3,256,384</w:t>
            </w:r>
          </w:p>
        </w:tc>
        <w:tc>
          <w:tcPr>
            <w:tcW w:w="233" w:type="pct"/>
            <w:gridSpan w:val="2"/>
            <w:tcBorders>
              <w:top w:val="nil"/>
              <w:left w:val="nil"/>
              <w:bottom w:val="single" w:sz="4" w:space="0" w:color="auto"/>
              <w:right w:val="single" w:sz="4" w:space="0" w:color="auto"/>
            </w:tcBorders>
            <w:shd w:val="clear" w:color="auto" w:fill="auto"/>
            <w:vAlign w:val="center"/>
            <w:hideMark/>
          </w:tcPr>
          <w:p w14:paraId="5ECF6E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1" w:type="pct"/>
            <w:gridSpan w:val="2"/>
            <w:tcBorders>
              <w:top w:val="nil"/>
              <w:left w:val="nil"/>
              <w:bottom w:val="single" w:sz="4" w:space="0" w:color="auto"/>
              <w:right w:val="single" w:sz="4" w:space="0" w:color="auto"/>
            </w:tcBorders>
            <w:shd w:val="clear" w:color="auto" w:fill="auto"/>
            <w:vAlign w:val="center"/>
            <w:hideMark/>
          </w:tcPr>
          <w:p w14:paraId="56C0DC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FCC86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236" w:type="pct"/>
            <w:gridSpan w:val="2"/>
            <w:tcBorders>
              <w:top w:val="nil"/>
              <w:left w:val="nil"/>
              <w:bottom w:val="single" w:sz="4" w:space="0" w:color="auto"/>
              <w:right w:val="single" w:sz="4" w:space="0" w:color="auto"/>
            </w:tcBorders>
            <w:shd w:val="clear" w:color="auto" w:fill="auto"/>
            <w:vAlign w:val="center"/>
            <w:hideMark/>
          </w:tcPr>
          <w:p w14:paraId="2443D9D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49" w:type="pct"/>
            <w:gridSpan w:val="2"/>
            <w:tcBorders>
              <w:top w:val="nil"/>
              <w:left w:val="nil"/>
              <w:bottom w:val="single" w:sz="4" w:space="0" w:color="auto"/>
              <w:right w:val="single" w:sz="4" w:space="0" w:color="auto"/>
            </w:tcBorders>
            <w:shd w:val="clear" w:color="auto" w:fill="auto"/>
            <w:vAlign w:val="center"/>
            <w:hideMark/>
          </w:tcPr>
          <w:p w14:paraId="5A08EC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356FA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9,311,339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5ADB15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1CE6C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71E44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F3F83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2A800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E7B06F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9AC22A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14.1.8</w:t>
            </w:r>
          </w:p>
        </w:tc>
        <w:tc>
          <w:tcPr>
            <w:tcW w:w="250" w:type="pct"/>
            <w:tcBorders>
              <w:top w:val="nil"/>
              <w:left w:val="nil"/>
              <w:bottom w:val="single" w:sz="4" w:space="0" w:color="auto"/>
              <w:right w:val="single" w:sz="4" w:space="0" w:color="auto"/>
            </w:tcBorders>
            <w:shd w:val="clear" w:color="000000" w:fill="FFFFFF"/>
            <w:vAlign w:val="center"/>
            <w:hideMark/>
          </w:tcPr>
          <w:p w14:paraId="1BBAE5A5" w14:textId="511FD1FC"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Miratimi i VKM-së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Për përcaktimin e rregullave të bashkëpunimit midis administratorëve të ndërtesave të banimit, njësive administrative vendore dhe Policisë së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pas ndryshimeve në ligjin 10112/2009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Për administrimin e bashkëpronësisë në ndërtesat e banimit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w:t>
            </w:r>
          </w:p>
        </w:tc>
        <w:tc>
          <w:tcPr>
            <w:tcW w:w="196" w:type="pct"/>
            <w:tcBorders>
              <w:top w:val="single" w:sz="4" w:space="0" w:color="auto"/>
              <w:left w:val="nil"/>
              <w:bottom w:val="single" w:sz="4" w:space="0" w:color="auto"/>
              <w:right w:val="single" w:sz="4" w:space="0" w:color="auto"/>
            </w:tcBorders>
            <w:shd w:val="clear" w:color="auto" w:fill="auto"/>
            <w:vAlign w:val="bottom"/>
            <w:hideMark/>
          </w:tcPr>
          <w:p w14:paraId="6C08B784" w14:textId="5F01259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auto" w:fill="auto"/>
            <w:vAlign w:val="center"/>
            <w:hideMark/>
          </w:tcPr>
          <w:p w14:paraId="25753539" w14:textId="0C0BA81B"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Ministria e</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Brendshme</w:t>
            </w:r>
          </w:p>
        </w:tc>
        <w:tc>
          <w:tcPr>
            <w:tcW w:w="181" w:type="pct"/>
            <w:tcBorders>
              <w:top w:val="nil"/>
              <w:left w:val="nil"/>
              <w:bottom w:val="single" w:sz="4" w:space="0" w:color="auto"/>
              <w:right w:val="single" w:sz="4" w:space="0" w:color="auto"/>
            </w:tcBorders>
            <w:shd w:val="clear" w:color="auto" w:fill="auto"/>
            <w:vAlign w:val="center"/>
            <w:hideMark/>
          </w:tcPr>
          <w:p w14:paraId="1C877F56" w14:textId="5A1A10A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MSHPV; PSH;</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MD;</w:t>
            </w:r>
            <w:r w:rsidR="00531CA9">
              <w:rPr>
                <w:rFonts w:ascii="Arial" w:eastAsia="Times New Roman" w:hAnsi="Arial" w:cs="Arial"/>
                <w:color w:val="000000"/>
                <w:sz w:val="6"/>
                <w:szCs w:val="6"/>
                <w:lang w:eastAsia="sq-AL"/>
              </w:rPr>
              <w:t xml:space="preserve"> </w:t>
            </w:r>
            <w:r w:rsidR="00653FC9">
              <w:rPr>
                <w:rFonts w:ascii="Arial" w:eastAsia="Times New Roman" w:hAnsi="Arial" w:cs="Arial"/>
                <w:color w:val="000000"/>
                <w:sz w:val="6"/>
                <w:szCs w:val="6"/>
                <w:lang w:eastAsia="sq-AL"/>
              </w:rPr>
              <w:t>b</w:t>
            </w:r>
            <w:r w:rsidRPr="00531CA9">
              <w:rPr>
                <w:rFonts w:ascii="Arial" w:eastAsia="Times New Roman" w:hAnsi="Arial" w:cs="Arial"/>
                <w:color w:val="000000"/>
                <w:sz w:val="6"/>
                <w:szCs w:val="6"/>
                <w:lang w:eastAsia="sq-AL"/>
              </w:rPr>
              <w:t>ashkitë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52CBF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0BAEF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E850F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173" w:type="pct"/>
            <w:tcBorders>
              <w:top w:val="nil"/>
              <w:left w:val="nil"/>
              <w:bottom w:val="single" w:sz="4" w:space="0" w:color="auto"/>
              <w:right w:val="single" w:sz="4" w:space="0" w:color="auto"/>
            </w:tcBorders>
            <w:shd w:val="clear" w:color="auto" w:fill="auto"/>
            <w:vAlign w:val="center"/>
            <w:hideMark/>
          </w:tcPr>
          <w:p w14:paraId="61C0BB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39F77D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182" w:type="pct"/>
            <w:tcBorders>
              <w:top w:val="nil"/>
              <w:left w:val="nil"/>
              <w:bottom w:val="single" w:sz="4" w:space="0" w:color="auto"/>
              <w:right w:val="single" w:sz="4" w:space="0" w:color="auto"/>
            </w:tcBorders>
            <w:shd w:val="clear" w:color="auto" w:fill="auto"/>
            <w:vAlign w:val="center"/>
            <w:hideMark/>
          </w:tcPr>
          <w:p w14:paraId="6685F7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173" w:type="pct"/>
            <w:tcBorders>
              <w:top w:val="nil"/>
              <w:left w:val="nil"/>
              <w:bottom w:val="single" w:sz="4" w:space="0" w:color="auto"/>
              <w:right w:val="single" w:sz="4" w:space="0" w:color="auto"/>
            </w:tcBorders>
            <w:shd w:val="clear" w:color="auto" w:fill="auto"/>
            <w:vAlign w:val="center"/>
            <w:hideMark/>
          </w:tcPr>
          <w:p w14:paraId="3C8517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58E3E3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179" w:type="pct"/>
            <w:tcBorders>
              <w:top w:val="nil"/>
              <w:left w:val="nil"/>
              <w:bottom w:val="single" w:sz="4" w:space="0" w:color="auto"/>
              <w:right w:val="single" w:sz="4" w:space="0" w:color="auto"/>
            </w:tcBorders>
            <w:shd w:val="clear" w:color="auto" w:fill="auto"/>
            <w:vAlign w:val="center"/>
            <w:hideMark/>
          </w:tcPr>
          <w:p w14:paraId="399475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173" w:type="pct"/>
            <w:tcBorders>
              <w:top w:val="nil"/>
              <w:left w:val="nil"/>
              <w:bottom w:val="single" w:sz="4" w:space="0" w:color="auto"/>
              <w:right w:val="single" w:sz="4" w:space="0" w:color="auto"/>
            </w:tcBorders>
            <w:shd w:val="clear" w:color="auto" w:fill="auto"/>
            <w:vAlign w:val="center"/>
            <w:hideMark/>
          </w:tcPr>
          <w:p w14:paraId="0F68447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2E163E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266D53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B3B34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96373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754E5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EE9D4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B96BA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3,150,000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07075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545BDE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F92D0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E616E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CB25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CD9EA9F"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0C7BE1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14.1.9</w:t>
            </w:r>
          </w:p>
        </w:tc>
        <w:tc>
          <w:tcPr>
            <w:tcW w:w="250" w:type="pct"/>
            <w:tcBorders>
              <w:top w:val="nil"/>
              <w:left w:val="nil"/>
              <w:bottom w:val="single" w:sz="4" w:space="0" w:color="auto"/>
              <w:right w:val="single" w:sz="4" w:space="0" w:color="auto"/>
            </w:tcBorders>
            <w:shd w:val="clear" w:color="000000" w:fill="FFFFFF"/>
            <w:vAlign w:val="center"/>
            <w:hideMark/>
          </w:tcPr>
          <w:p w14:paraId="69D59D86"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Fuqizimi i kapaciteteve të koordinatorëve kundër dhunës në familje dhe punonjësve për mbrojtjen e fëmijëve në nivel vendor. </w:t>
            </w:r>
          </w:p>
        </w:tc>
        <w:tc>
          <w:tcPr>
            <w:tcW w:w="196" w:type="pct"/>
            <w:tcBorders>
              <w:top w:val="nil"/>
              <w:left w:val="nil"/>
              <w:bottom w:val="single" w:sz="4" w:space="0" w:color="auto"/>
              <w:right w:val="single" w:sz="4" w:space="0" w:color="auto"/>
            </w:tcBorders>
            <w:shd w:val="clear" w:color="000000" w:fill="FFFFFF"/>
            <w:vAlign w:val="center"/>
            <w:hideMark/>
          </w:tcPr>
          <w:p w14:paraId="43091DF5" w14:textId="05D8676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 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01110 Kodi i produktit 91301AA </w:t>
            </w:r>
          </w:p>
        </w:tc>
        <w:tc>
          <w:tcPr>
            <w:tcW w:w="204" w:type="pct"/>
            <w:tcBorders>
              <w:top w:val="nil"/>
              <w:left w:val="nil"/>
              <w:bottom w:val="single" w:sz="4" w:space="0" w:color="auto"/>
              <w:right w:val="single" w:sz="4" w:space="0" w:color="auto"/>
            </w:tcBorders>
            <w:shd w:val="clear" w:color="000000" w:fill="FFFFFF"/>
            <w:vAlign w:val="center"/>
            <w:hideMark/>
          </w:tcPr>
          <w:p w14:paraId="4FCF18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000000" w:fill="FFFFFF"/>
            <w:vAlign w:val="center"/>
            <w:hideMark/>
          </w:tcPr>
          <w:p w14:paraId="56F14735" w14:textId="29594FF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ASHMDF;</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NJVV; MKR;</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OSHC- të specializuara</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145B1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9AC799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8C0DA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173" w:type="pct"/>
            <w:tcBorders>
              <w:top w:val="nil"/>
              <w:left w:val="nil"/>
              <w:bottom w:val="single" w:sz="4" w:space="0" w:color="auto"/>
              <w:right w:val="single" w:sz="4" w:space="0" w:color="auto"/>
            </w:tcBorders>
            <w:shd w:val="clear" w:color="000000" w:fill="FFFFFF"/>
            <w:vAlign w:val="center"/>
            <w:hideMark/>
          </w:tcPr>
          <w:p w14:paraId="397D5E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9AFD8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182" w:type="pct"/>
            <w:tcBorders>
              <w:top w:val="nil"/>
              <w:left w:val="nil"/>
              <w:bottom w:val="single" w:sz="4" w:space="0" w:color="auto"/>
              <w:right w:val="single" w:sz="4" w:space="0" w:color="auto"/>
            </w:tcBorders>
            <w:shd w:val="clear" w:color="000000" w:fill="FFFFFF"/>
            <w:vAlign w:val="center"/>
            <w:hideMark/>
          </w:tcPr>
          <w:p w14:paraId="0A016E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173" w:type="pct"/>
            <w:tcBorders>
              <w:top w:val="nil"/>
              <w:left w:val="nil"/>
              <w:bottom w:val="single" w:sz="4" w:space="0" w:color="auto"/>
              <w:right w:val="single" w:sz="4" w:space="0" w:color="auto"/>
            </w:tcBorders>
            <w:shd w:val="clear" w:color="000000" w:fill="FFFFFF"/>
            <w:vAlign w:val="center"/>
            <w:hideMark/>
          </w:tcPr>
          <w:p w14:paraId="73FDD7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C4222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179" w:type="pct"/>
            <w:tcBorders>
              <w:top w:val="nil"/>
              <w:left w:val="nil"/>
              <w:bottom w:val="single" w:sz="4" w:space="0" w:color="auto"/>
              <w:right w:val="single" w:sz="4" w:space="0" w:color="auto"/>
            </w:tcBorders>
            <w:shd w:val="clear" w:color="000000" w:fill="FFFFFF"/>
            <w:vAlign w:val="center"/>
            <w:hideMark/>
          </w:tcPr>
          <w:p w14:paraId="404559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173" w:type="pct"/>
            <w:tcBorders>
              <w:top w:val="nil"/>
              <w:left w:val="nil"/>
              <w:bottom w:val="single" w:sz="4" w:space="0" w:color="auto"/>
              <w:right w:val="single" w:sz="4" w:space="0" w:color="auto"/>
            </w:tcBorders>
            <w:shd w:val="clear" w:color="000000" w:fill="FFFFFF"/>
            <w:vAlign w:val="center"/>
            <w:hideMark/>
          </w:tcPr>
          <w:p w14:paraId="3F77BA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F2A21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189,000</w:t>
            </w:r>
          </w:p>
        </w:tc>
        <w:tc>
          <w:tcPr>
            <w:tcW w:w="233" w:type="pct"/>
            <w:gridSpan w:val="2"/>
            <w:tcBorders>
              <w:top w:val="nil"/>
              <w:left w:val="nil"/>
              <w:bottom w:val="single" w:sz="4" w:space="0" w:color="auto"/>
              <w:right w:val="single" w:sz="4" w:space="0" w:color="auto"/>
            </w:tcBorders>
            <w:shd w:val="clear" w:color="auto" w:fill="auto"/>
            <w:vAlign w:val="center"/>
            <w:hideMark/>
          </w:tcPr>
          <w:p w14:paraId="3E635A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567,000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4A074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AB434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567,000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E5E17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567,000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AA9E9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373EE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567,000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18B9C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405A8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80DF94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B2210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4E7D4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D7465C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F0AAEE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14.1.10</w:t>
            </w:r>
          </w:p>
        </w:tc>
        <w:tc>
          <w:tcPr>
            <w:tcW w:w="250" w:type="pct"/>
            <w:tcBorders>
              <w:top w:val="nil"/>
              <w:left w:val="nil"/>
              <w:bottom w:val="single" w:sz="4" w:space="0" w:color="auto"/>
              <w:right w:val="single" w:sz="4" w:space="0" w:color="auto"/>
            </w:tcBorders>
            <w:shd w:val="clear" w:color="000000" w:fill="FFFFFF"/>
            <w:vAlign w:val="center"/>
            <w:hideMark/>
          </w:tcPr>
          <w:p w14:paraId="37E599C8"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Bashkëpunimi për kontributin dhe rolin aktiv të koordinatorëve vendorë kundër dhunës në familje në </w:t>
            </w:r>
            <w:r w:rsidRPr="00531CA9">
              <w:rPr>
                <w:rFonts w:ascii="Arial" w:eastAsia="Times New Roman" w:hAnsi="Arial" w:cs="Arial"/>
                <w:color w:val="000000"/>
                <w:sz w:val="6"/>
                <w:szCs w:val="6"/>
                <w:lang w:eastAsia="sq-AL"/>
              </w:rPr>
              <w:lastRenderedPageBreak/>
              <w:t>KVSP dhe veçanërisht me Policinë e Shtetit për hartimin e vlerësimit të riskut dhe raportimin në mënyrë periodike pranë strukturave vendore të Policisë së Shtetit të zbatimit të masave të UMM/UM.</w:t>
            </w:r>
          </w:p>
        </w:tc>
        <w:tc>
          <w:tcPr>
            <w:tcW w:w="196" w:type="pct"/>
            <w:tcBorders>
              <w:top w:val="nil"/>
              <w:left w:val="nil"/>
              <w:bottom w:val="single" w:sz="4" w:space="0" w:color="auto"/>
              <w:right w:val="single" w:sz="4" w:space="0" w:color="auto"/>
            </w:tcBorders>
            <w:shd w:val="clear" w:color="auto" w:fill="auto"/>
            <w:vAlign w:val="center"/>
            <w:hideMark/>
          </w:tcPr>
          <w:p w14:paraId="7E4965C5" w14:textId="30BE099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lastRenderedPageBreak/>
              <w:t xml:space="preserve">Programi Buxhetor </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Policia e Shtetit</w:t>
            </w:r>
            <w:r w:rsidR="0086745A">
              <w:rPr>
                <w:rFonts w:ascii="Arial" w:eastAsia="Times New Roman" w:hAnsi="Arial" w:cs="Arial"/>
                <w:sz w:val="6"/>
                <w:szCs w:val="6"/>
                <w:lang w:eastAsia="sq-AL"/>
              </w:rPr>
              <w:t>”</w:t>
            </w:r>
            <w:r w:rsidRPr="00531CA9">
              <w:rPr>
                <w:rFonts w:ascii="Arial" w:eastAsia="Times New Roman" w:hAnsi="Arial" w:cs="Arial"/>
                <w:sz w:val="6"/>
                <w:szCs w:val="6"/>
                <w:lang w:eastAsia="sq-AL"/>
              </w:rPr>
              <w:t xml:space="preserve"> 03140</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0D227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94D0F2D" w14:textId="4905E92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KVSP; </w:t>
            </w:r>
            <w:r w:rsidR="00D862F5">
              <w:rPr>
                <w:rFonts w:ascii="Arial" w:eastAsia="Times New Roman" w:hAnsi="Arial" w:cs="Arial"/>
                <w:color w:val="000000"/>
                <w:sz w:val="6"/>
                <w:szCs w:val="6"/>
                <w:lang w:eastAsia="sq-AL"/>
              </w:rPr>
              <w:t>b</w:t>
            </w:r>
            <w:r w:rsidRPr="00531CA9">
              <w:rPr>
                <w:rFonts w:ascii="Arial" w:eastAsia="Times New Roman" w:hAnsi="Arial" w:cs="Arial"/>
                <w:color w:val="000000"/>
                <w:sz w:val="6"/>
                <w:szCs w:val="6"/>
                <w:lang w:eastAsia="sq-AL"/>
              </w:rPr>
              <w:t>ashkitë;</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prefektët e q</w:t>
            </w:r>
            <w:r w:rsidRPr="00531CA9">
              <w:rPr>
                <w:rFonts w:ascii="Arial" w:eastAsia="Times New Roman" w:hAnsi="Arial" w:cs="Arial"/>
                <w:color w:val="000000"/>
                <w:sz w:val="6"/>
                <w:szCs w:val="6"/>
                <w:lang w:eastAsia="sq-AL"/>
              </w:rPr>
              <w:t>arqeve;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C4C24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3018F6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48C616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795,818</w:t>
            </w:r>
          </w:p>
        </w:tc>
        <w:tc>
          <w:tcPr>
            <w:tcW w:w="173" w:type="pct"/>
            <w:tcBorders>
              <w:top w:val="nil"/>
              <w:left w:val="nil"/>
              <w:bottom w:val="single" w:sz="4" w:space="0" w:color="auto"/>
              <w:right w:val="single" w:sz="4" w:space="0" w:color="auto"/>
            </w:tcBorders>
            <w:shd w:val="clear" w:color="000000" w:fill="FFFFFF"/>
            <w:vAlign w:val="center"/>
            <w:hideMark/>
          </w:tcPr>
          <w:p w14:paraId="7260BB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3FC35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795,818</w:t>
            </w:r>
          </w:p>
        </w:tc>
        <w:tc>
          <w:tcPr>
            <w:tcW w:w="182" w:type="pct"/>
            <w:tcBorders>
              <w:top w:val="nil"/>
              <w:left w:val="nil"/>
              <w:bottom w:val="single" w:sz="4" w:space="0" w:color="auto"/>
              <w:right w:val="single" w:sz="4" w:space="0" w:color="auto"/>
            </w:tcBorders>
            <w:shd w:val="clear" w:color="000000" w:fill="FFFFFF"/>
            <w:vAlign w:val="center"/>
            <w:hideMark/>
          </w:tcPr>
          <w:p w14:paraId="7DACCC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2,029,091</w:t>
            </w:r>
          </w:p>
        </w:tc>
        <w:tc>
          <w:tcPr>
            <w:tcW w:w="173" w:type="pct"/>
            <w:tcBorders>
              <w:top w:val="nil"/>
              <w:left w:val="nil"/>
              <w:bottom w:val="single" w:sz="4" w:space="0" w:color="auto"/>
              <w:right w:val="single" w:sz="4" w:space="0" w:color="auto"/>
            </w:tcBorders>
            <w:shd w:val="clear" w:color="000000" w:fill="FFFFFF"/>
            <w:vAlign w:val="center"/>
            <w:hideMark/>
          </w:tcPr>
          <w:p w14:paraId="693B197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B4DB2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2,029,091</w:t>
            </w:r>
          </w:p>
        </w:tc>
        <w:tc>
          <w:tcPr>
            <w:tcW w:w="179" w:type="pct"/>
            <w:tcBorders>
              <w:top w:val="nil"/>
              <w:left w:val="nil"/>
              <w:bottom w:val="single" w:sz="4" w:space="0" w:color="auto"/>
              <w:right w:val="single" w:sz="4" w:space="0" w:color="auto"/>
            </w:tcBorders>
            <w:shd w:val="clear" w:color="auto" w:fill="auto"/>
            <w:vAlign w:val="center"/>
            <w:hideMark/>
          </w:tcPr>
          <w:p w14:paraId="0EB41D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auto" w:fill="auto"/>
            <w:vAlign w:val="center"/>
            <w:hideMark/>
          </w:tcPr>
          <w:p w14:paraId="2EDB7D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357423F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43938B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2,824,909</w:t>
            </w:r>
          </w:p>
        </w:tc>
        <w:tc>
          <w:tcPr>
            <w:tcW w:w="151" w:type="pct"/>
            <w:gridSpan w:val="2"/>
            <w:tcBorders>
              <w:top w:val="nil"/>
              <w:left w:val="nil"/>
              <w:bottom w:val="single" w:sz="4" w:space="0" w:color="auto"/>
              <w:right w:val="single" w:sz="4" w:space="0" w:color="auto"/>
            </w:tcBorders>
            <w:shd w:val="clear" w:color="auto" w:fill="auto"/>
            <w:vAlign w:val="center"/>
            <w:hideMark/>
          </w:tcPr>
          <w:p w14:paraId="0E54C0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46AB8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2,824,909</w:t>
            </w:r>
          </w:p>
        </w:tc>
        <w:tc>
          <w:tcPr>
            <w:tcW w:w="236" w:type="pct"/>
            <w:gridSpan w:val="2"/>
            <w:tcBorders>
              <w:top w:val="nil"/>
              <w:left w:val="nil"/>
              <w:bottom w:val="single" w:sz="4" w:space="0" w:color="auto"/>
              <w:right w:val="single" w:sz="4" w:space="0" w:color="auto"/>
            </w:tcBorders>
            <w:shd w:val="clear" w:color="auto" w:fill="auto"/>
            <w:vAlign w:val="center"/>
            <w:hideMark/>
          </w:tcPr>
          <w:p w14:paraId="6D3724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2,824,909</w:t>
            </w:r>
          </w:p>
        </w:tc>
        <w:tc>
          <w:tcPr>
            <w:tcW w:w="149" w:type="pct"/>
            <w:gridSpan w:val="2"/>
            <w:tcBorders>
              <w:top w:val="nil"/>
              <w:left w:val="nil"/>
              <w:bottom w:val="single" w:sz="4" w:space="0" w:color="auto"/>
              <w:right w:val="single" w:sz="4" w:space="0" w:color="auto"/>
            </w:tcBorders>
            <w:shd w:val="clear" w:color="auto" w:fill="auto"/>
            <w:vAlign w:val="center"/>
            <w:hideMark/>
          </w:tcPr>
          <w:p w14:paraId="778631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22B877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2,824,909</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0AF7E7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637F81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D9551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4739E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29371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E42535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570654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14.1.11</w:t>
            </w:r>
          </w:p>
        </w:tc>
        <w:tc>
          <w:tcPr>
            <w:tcW w:w="250" w:type="pct"/>
            <w:tcBorders>
              <w:top w:val="nil"/>
              <w:left w:val="nil"/>
              <w:bottom w:val="single" w:sz="4" w:space="0" w:color="auto"/>
              <w:right w:val="single" w:sz="4" w:space="0" w:color="auto"/>
            </w:tcBorders>
            <w:shd w:val="clear" w:color="000000" w:fill="FFFFFF"/>
            <w:vAlign w:val="center"/>
            <w:hideMark/>
          </w:tcPr>
          <w:p w14:paraId="13E9DED6" w14:textId="14E3E77A"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Ngritja e një funksioni të dedikuar për trajtimin e çështjeve të dhunës në familje dhe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të miturve në komisariate.</w:t>
            </w:r>
          </w:p>
        </w:tc>
        <w:tc>
          <w:tcPr>
            <w:tcW w:w="196" w:type="pct"/>
            <w:tcBorders>
              <w:top w:val="nil"/>
              <w:left w:val="nil"/>
              <w:bottom w:val="single" w:sz="4" w:space="0" w:color="auto"/>
              <w:right w:val="single" w:sz="4" w:space="0" w:color="auto"/>
            </w:tcBorders>
            <w:shd w:val="clear" w:color="000000" w:fill="FFFFFF"/>
            <w:vAlign w:val="center"/>
            <w:hideMark/>
          </w:tcPr>
          <w:p w14:paraId="0E167842" w14:textId="05AA039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0F103E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7D3B0C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D6796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6A17C1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C7191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173" w:type="pct"/>
            <w:tcBorders>
              <w:top w:val="nil"/>
              <w:left w:val="nil"/>
              <w:bottom w:val="single" w:sz="4" w:space="0" w:color="auto"/>
              <w:right w:val="single" w:sz="4" w:space="0" w:color="auto"/>
            </w:tcBorders>
            <w:shd w:val="clear" w:color="000000" w:fill="FFFFFF"/>
            <w:vAlign w:val="center"/>
            <w:hideMark/>
          </w:tcPr>
          <w:p w14:paraId="1BE06F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C1D6A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182" w:type="pct"/>
            <w:tcBorders>
              <w:top w:val="nil"/>
              <w:left w:val="nil"/>
              <w:bottom w:val="single" w:sz="4" w:space="0" w:color="auto"/>
              <w:right w:val="single" w:sz="4" w:space="0" w:color="auto"/>
            </w:tcBorders>
            <w:shd w:val="clear" w:color="000000" w:fill="FFFFFF"/>
            <w:vAlign w:val="center"/>
            <w:hideMark/>
          </w:tcPr>
          <w:p w14:paraId="5F7952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173" w:type="pct"/>
            <w:tcBorders>
              <w:top w:val="nil"/>
              <w:left w:val="nil"/>
              <w:bottom w:val="single" w:sz="4" w:space="0" w:color="auto"/>
              <w:right w:val="single" w:sz="4" w:space="0" w:color="auto"/>
            </w:tcBorders>
            <w:shd w:val="clear" w:color="000000" w:fill="FFFFFF"/>
            <w:vAlign w:val="center"/>
            <w:hideMark/>
          </w:tcPr>
          <w:p w14:paraId="4C536F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7EB6C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179" w:type="pct"/>
            <w:tcBorders>
              <w:top w:val="nil"/>
              <w:left w:val="nil"/>
              <w:bottom w:val="single" w:sz="4" w:space="0" w:color="auto"/>
              <w:right w:val="single" w:sz="4" w:space="0" w:color="auto"/>
            </w:tcBorders>
            <w:shd w:val="clear" w:color="000000" w:fill="FFFFFF"/>
            <w:vAlign w:val="center"/>
            <w:hideMark/>
          </w:tcPr>
          <w:p w14:paraId="5DA219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173" w:type="pct"/>
            <w:tcBorders>
              <w:top w:val="nil"/>
              <w:left w:val="nil"/>
              <w:bottom w:val="single" w:sz="4" w:space="0" w:color="auto"/>
              <w:right w:val="single" w:sz="4" w:space="0" w:color="auto"/>
            </w:tcBorders>
            <w:shd w:val="clear" w:color="000000" w:fill="FFFFFF"/>
            <w:vAlign w:val="center"/>
            <w:hideMark/>
          </w:tcPr>
          <w:p w14:paraId="2EB8EF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7C833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58,216,320</w:t>
            </w:r>
          </w:p>
        </w:tc>
        <w:tc>
          <w:tcPr>
            <w:tcW w:w="233" w:type="pct"/>
            <w:gridSpan w:val="2"/>
            <w:tcBorders>
              <w:top w:val="nil"/>
              <w:left w:val="nil"/>
              <w:bottom w:val="single" w:sz="4" w:space="0" w:color="auto"/>
              <w:right w:val="single" w:sz="4" w:space="0" w:color="auto"/>
            </w:tcBorders>
            <w:shd w:val="clear" w:color="auto" w:fill="auto"/>
            <w:vAlign w:val="center"/>
            <w:hideMark/>
          </w:tcPr>
          <w:p w14:paraId="2669AC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174,648,960</w:t>
            </w:r>
          </w:p>
        </w:tc>
        <w:tc>
          <w:tcPr>
            <w:tcW w:w="151" w:type="pct"/>
            <w:gridSpan w:val="2"/>
            <w:tcBorders>
              <w:top w:val="nil"/>
              <w:left w:val="nil"/>
              <w:bottom w:val="single" w:sz="4" w:space="0" w:color="auto"/>
              <w:right w:val="single" w:sz="4" w:space="0" w:color="auto"/>
            </w:tcBorders>
            <w:shd w:val="clear" w:color="auto" w:fill="auto"/>
            <w:vAlign w:val="center"/>
            <w:hideMark/>
          </w:tcPr>
          <w:p w14:paraId="3EFC0A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62065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174,648,960</w:t>
            </w:r>
          </w:p>
        </w:tc>
        <w:tc>
          <w:tcPr>
            <w:tcW w:w="236" w:type="pct"/>
            <w:gridSpan w:val="2"/>
            <w:tcBorders>
              <w:top w:val="nil"/>
              <w:left w:val="nil"/>
              <w:bottom w:val="single" w:sz="4" w:space="0" w:color="auto"/>
              <w:right w:val="single" w:sz="4" w:space="0" w:color="auto"/>
            </w:tcBorders>
            <w:shd w:val="clear" w:color="auto" w:fill="auto"/>
            <w:vAlign w:val="center"/>
            <w:hideMark/>
          </w:tcPr>
          <w:p w14:paraId="03F20F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174,648,960</w:t>
            </w:r>
          </w:p>
        </w:tc>
        <w:tc>
          <w:tcPr>
            <w:tcW w:w="149" w:type="pct"/>
            <w:gridSpan w:val="2"/>
            <w:tcBorders>
              <w:top w:val="nil"/>
              <w:left w:val="nil"/>
              <w:bottom w:val="single" w:sz="4" w:space="0" w:color="auto"/>
              <w:right w:val="single" w:sz="4" w:space="0" w:color="auto"/>
            </w:tcBorders>
            <w:shd w:val="clear" w:color="auto" w:fill="auto"/>
            <w:vAlign w:val="center"/>
            <w:hideMark/>
          </w:tcPr>
          <w:p w14:paraId="785537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834099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174,648,960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F6143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1757D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35400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8ABF98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8902E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C59CD3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1838B5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14.1.12</w:t>
            </w:r>
          </w:p>
        </w:tc>
        <w:tc>
          <w:tcPr>
            <w:tcW w:w="250" w:type="pct"/>
            <w:tcBorders>
              <w:top w:val="nil"/>
              <w:left w:val="nil"/>
              <w:bottom w:val="single" w:sz="4" w:space="0" w:color="auto"/>
              <w:right w:val="single" w:sz="4" w:space="0" w:color="auto"/>
            </w:tcBorders>
            <w:shd w:val="clear" w:color="000000" w:fill="FFFFFF"/>
            <w:vAlign w:val="center"/>
            <w:hideMark/>
          </w:tcPr>
          <w:p w14:paraId="7E86646B"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Inspektim mbi masat dhe mjeteve për rritjen dhe garantimin e sigurisë publike nga zjarri dhe garantimin e standardeve të shpëtimit</w:t>
            </w:r>
          </w:p>
        </w:tc>
        <w:tc>
          <w:tcPr>
            <w:tcW w:w="196" w:type="pct"/>
            <w:tcBorders>
              <w:top w:val="nil"/>
              <w:left w:val="nil"/>
              <w:bottom w:val="single" w:sz="4" w:space="0" w:color="auto"/>
              <w:right w:val="single" w:sz="4" w:space="0" w:color="auto"/>
            </w:tcBorders>
            <w:shd w:val="clear" w:color="auto" w:fill="auto"/>
            <w:vAlign w:val="center"/>
            <w:hideMark/>
          </w:tcPr>
          <w:p w14:paraId="04C763D2" w14:textId="02CD454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704D2802" w14:textId="33F490E0"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për Mbrojtjen nga Zjarri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dhe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Shpëtimin/Ministria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5B04C1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08C81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941F7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2C570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2B7B5F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71B383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82" w:type="pct"/>
            <w:tcBorders>
              <w:top w:val="nil"/>
              <w:left w:val="nil"/>
              <w:bottom w:val="single" w:sz="4" w:space="0" w:color="auto"/>
              <w:right w:val="single" w:sz="4" w:space="0" w:color="auto"/>
            </w:tcBorders>
            <w:shd w:val="clear" w:color="000000" w:fill="FFFFFF"/>
            <w:vAlign w:val="center"/>
            <w:hideMark/>
          </w:tcPr>
          <w:p w14:paraId="2A47CC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1F6DD7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3F297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9" w:type="pct"/>
            <w:tcBorders>
              <w:top w:val="nil"/>
              <w:left w:val="nil"/>
              <w:bottom w:val="single" w:sz="4" w:space="0" w:color="auto"/>
              <w:right w:val="single" w:sz="4" w:space="0" w:color="auto"/>
            </w:tcBorders>
            <w:shd w:val="clear" w:color="000000" w:fill="FFFFFF"/>
            <w:vAlign w:val="center"/>
            <w:hideMark/>
          </w:tcPr>
          <w:p w14:paraId="1CB0EF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4AE6E1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674A3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3BE82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0E983A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10EEB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7,500,000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463637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3EACF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2292F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7,500,000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1223A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920839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F64D4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A26F5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3AF6F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C141E91"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C21FE6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14.1.13</w:t>
            </w:r>
          </w:p>
        </w:tc>
        <w:tc>
          <w:tcPr>
            <w:tcW w:w="250" w:type="pct"/>
            <w:tcBorders>
              <w:top w:val="nil"/>
              <w:left w:val="nil"/>
              <w:bottom w:val="single" w:sz="4" w:space="0" w:color="auto"/>
              <w:right w:val="single" w:sz="4" w:space="0" w:color="auto"/>
            </w:tcBorders>
            <w:shd w:val="clear" w:color="000000" w:fill="FFFFFF"/>
            <w:vAlign w:val="center"/>
            <w:hideMark/>
          </w:tcPr>
          <w:p w14:paraId="0F29D6AB" w14:textId="779E9B7E"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Propozime mbi ndryshimin e ligjit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Për shërbimin e mbrojtjes nga zjarri dhe shpëtimi</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dhe akteve nënligjore në zbatim të tij. </w:t>
            </w:r>
          </w:p>
        </w:tc>
        <w:tc>
          <w:tcPr>
            <w:tcW w:w="196" w:type="pct"/>
            <w:tcBorders>
              <w:top w:val="nil"/>
              <w:left w:val="nil"/>
              <w:bottom w:val="single" w:sz="4" w:space="0" w:color="auto"/>
              <w:right w:val="single" w:sz="4" w:space="0" w:color="auto"/>
            </w:tcBorders>
            <w:shd w:val="clear" w:color="auto" w:fill="auto"/>
            <w:vAlign w:val="center"/>
            <w:hideMark/>
          </w:tcPr>
          <w:p w14:paraId="531D0D66" w14:textId="17E831D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91601AB</w:t>
            </w:r>
          </w:p>
        </w:tc>
        <w:tc>
          <w:tcPr>
            <w:tcW w:w="204" w:type="pct"/>
            <w:tcBorders>
              <w:top w:val="nil"/>
              <w:left w:val="nil"/>
              <w:bottom w:val="single" w:sz="4" w:space="0" w:color="auto"/>
              <w:right w:val="single" w:sz="4" w:space="0" w:color="auto"/>
            </w:tcBorders>
            <w:shd w:val="clear" w:color="000000" w:fill="FFFFFF"/>
            <w:vAlign w:val="center"/>
            <w:hideMark/>
          </w:tcPr>
          <w:p w14:paraId="1C97F380" w14:textId="26A4F01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Drejtoria për Mbrojtjen nga Zjarri</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dhe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Shpëtimin/Ministria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0C65292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DPPSH</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FE790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1951EF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0D0F8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173" w:type="pct"/>
            <w:tcBorders>
              <w:top w:val="nil"/>
              <w:left w:val="nil"/>
              <w:bottom w:val="single" w:sz="4" w:space="0" w:color="auto"/>
              <w:right w:val="single" w:sz="4" w:space="0" w:color="auto"/>
            </w:tcBorders>
            <w:shd w:val="clear" w:color="000000" w:fill="FFFFFF"/>
            <w:vAlign w:val="center"/>
            <w:hideMark/>
          </w:tcPr>
          <w:p w14:paraId="0BE907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5D3024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182" w:type="pct"/>
            <w:tcBorders>
              <w:top w:val="nil"/>
              <w:left w:val="nil"/>
              <w:bottom w:val="single" w:sz="4" w:space="0" w:color="auto"/>
              <w:right w:val="single" w:sz="4" w:space="0" w:color="auto"/>
            </w:tcBorders>
            <w:shd w:val="clear" w:color="000000" w:fill="FFFFFF"/>
            <w:vAlign w:val="center"/>
            <w:hideMark/>
          </w:tcPr>
          <w:p w14:paraId="0B0AA8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173" w:type="pct"/>
            <w:tcBorders>
              <w:top w:val="nil"/>
              <w:left w:val="nil"/>
              <w:bottom w:val="single" w:sz="4" w:space="0" w:color="auto"/>
              <w:right w:val="single" w:sz="4" w:space="0" w:color="auto"/>
            </w:tcBorders>
            <w:shd w:val="clear" w:color="000000" w:fill="FFFFFF"/>
            <w:vAlign w:val="center"/>
            <w:hideMark/>
          </w:tcPr>
          <w:p w14:paraId="330109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9E0453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179" w:type="pct"/>
            <w:tcBorders>
              <w:top w:val="nil"/>
              <w:left w:val="nil"/>
              <w:bottom w:val="single" w:sz="4" w:space="0" w:color="auto"/>
              <w:right w:val="single" w:sz="4" w:space="0" w:color="auto"/>
            </w:tcBorders>
            <w:shd w:val="clear" w:color="000000" w:fill="FFFFFF"/>
            <w:vAlign w:val="center"/>
            <w:hideMark/>
          </w:tcPr>
          <w:p w14:paraId="3BCD5F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173" w:type="pct"/>
            <w:tcBorders>
              <w:top w:val="nil"/>
              <w:left w:val="nil"/>
              <w:bottom w:val="single" w:sz="4" w:space="0" w:color="auto"/>
              <w:right w:val="single" w:sz="4" w:space="0" w:color="auto"/>
            </w:tcBorders>
            <w:shd w:val="clear" w:color="000000" w:fill="FFFFFF"/>
            <w:vAlign w:val="center"/>
            <w:hideMark/>
          </w:tcPr>
          <w:p w14:paraId="50DD196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D23D0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3,167,000</w:t>
            </w:r>
          </w:p>
        </w:tc>
        <w:tc>
          <w:tcPr>
            <w:tcW w:w="233" w:type="pct"/>
            <w:gridSpan w:val="2"/>
            <w:tcBorders>
              <w:top w:val="nil"/>
              <w:left w:val="nil"/>
              <w:bottom w:val="single" w:sz="4" w:space="0" w:color="auto"/>
              <w:right w:val="single" w:sz="4" w:space="0" w:color="auto"/>
            </w:tcBorders>
            <w:shd w:val="clear" w:color="auto" w:fill="auto"/>
            <w:vAlign w:val="center"/>
            <w:hideMark/>
          </w:tcPr>
          <w:p w14:paraId="71F3F0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9,501,000</w:t>
            </w:r>
          </w:p>
        </w:tc>
        <w:tc>
          <w:tcPr>
            <w:tcW w:w="151" w:type="pct"/>
            <w:gridSpan w:val="2"/>
            <w:tcBorders>
              <w:top w:val="nil"/>
              <w:left w:val="nil"/>
              <w:bottom w:val="single" w:sz="4" w:space="0" w:color="auto"/>
              <w:right w:val="single" w:sz="4" w:space="0" w:color="auto"/>
            </w:tcBorders>
            <w:shd w:val="clear" w:color="auto" w:fill="auto"/>
            <w:vAlign w:val="center"/>
            <w:hideMark/>
          </w:tcPr>
          <w:p w14:paraId="36709E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96E52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9,501,000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855E5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9,501,000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255E69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47BF7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9,501,000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62D9E3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C00E5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96F590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FB80D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42E166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75E40F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AE57C7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14.1.14</w:t>
            </w:r>
          </w:p>
        </w:tc>
        <w:tc>
          <w:tcPr>
            <w:tcW w:w="250" w:type="pct"/>
            <w:tcBorders>
              <w:top w:val="nil"/>
              <w:left w:val="nil"/>
              <w:bottom w:val="single" w:sz="4" w:space="0" w:color="auto"/>
              <w:right w:val="single" w:sz="4" w:space="0" w:color="auto"/>
            </w:tcBorders>
            <w:shd w:val="clear" w:color="000000" w:fill="FFFFFF"/>
            <w:vAlign w:val="center"/>
            <w:hideMark/>
          </w:tcPr>
          <w:p w14:paraId="20E4A844" w14:textId="74DB4E59"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Fuqizimi i kapaciteteve të personelit të kujdesit shëndetësor për raportimin e rasteve të dhunës dhe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përdorimin e PSV në trajtimin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rasteve të dhunës në familje dhe dhunës ndaj grave, edhe në situata të emergjencave civile.</w:t>
            </w:r>
          </w:p>
        </w:tc>
        <w:tc>
          <w:tcPr>
            <w:tcW w:w="196" w:type="pct"/>
            <w:tcBorders>
              <w:top w:val="nil"/>
              <w:left w:val="nil"/>
              <w:bottom w:val="single" w:sz="4" w:space="0" w:color="auto"/>
              <w:right w:val="single" w:sz="4" w:space="0" w:color="auto"/>
            </w:tcBorders>
            <w:shd w:val="clear" w:color="000000" w:fill="FFFFFF"/>
            <w:vAlign w:val="center"/>
            <w:hideMark/>
          </w:tcPr>
          <w:p w14:paraId="7F17F3AB" w14:textId="2D7B56C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01110, Kodi i produktit 91301AA </w:t>
            </w:r>
          </w:p>
        </w:tc>
        <w:tc>
          <w:tcPr>
            <w:tcW w:w="204" w:type="pct"/>
            <w:tcBorders>
              <w:top w:val="nil"/>
              <w:left w:val="nil"/>
              <w:bottom w:val="single" w:sz="4" w:space="0" w:color="auto"/>
              <w:right w:val="single" w:sz="4" w:space="0" w:color="auto"/>
            </w:tcBorders>
            <w:shd w:val="clear" w:color="000000" w:fill="FFFFFF"/>
            <w:vAlign w:val="center"/>
            <w:hideMark/>
          </w:tcPr>
          <w:p w14:paraId="54EBE5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 Shëndetësisë dhe Mbrojtjes Sociale</w:t>
            </w:r>
          </w:p>
        </w:tc>
        <w:tc>
          <w:tcPr>
            <w:tcW w:w="181" w:type="pct"/>
            <w:tcBorders>
              <w:top w:val="nil"/>
              <w:left w:val="nil"/>
              <w:bottom w:val="single" w:sz="4" w:space="0" w:color="auto"/>
              <w:right w:val="single" w:sz="4" w:space="0" w:color="auto"/>
            </w:tcBorders>
            <w:shd w:val="clear" w:color="000000" w:fill="FFFFFF"/>
            <w:vAlign w:val="center"/>
            <w:hideMark/>
          </w:tcPr>
          <w:p w14:paraId="78CE5034" w14:textId="03A2BA5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MB/PSH/AS;</w:t>
            </w:r>
            <w:r w:rsidRPr="00531CA9">
              <w:rPr>
                <w:rFonts w:ascii="Arial" w:eastAsia="Times New Roman" w:hAnsi="Arial" w:cs="Arial"/>
                <w:color w:val="000000"/>
                <w:sz w:val="6"/>
                <w:szCs w:val="6"/>
                <w:lang w:eastAsia="sq-AL"/>
              </w:rPr>
              <w:br/>
              <w:t xml:space="preserve">OSHC -të </w:t>
            </w:r>
            <w:r w:rsidR="00653FC9">
              <w:rPr>
                <w:rFonts w:ascii="Arial" w:eastAsia="Times New Roman" w:hAnsi="Arial" w:cs="Arial"/>
                <w:color w:val="000000"/>
                <w:sz w:val="6"/>
                <w:szCs w:val="6"/>
                <w:lang w:eastAsia="sq-AL"/>
              </w:rPr>
              <w:t xml:space="preserve">e </w:t>
            </w:r>
            <w:r w:rsidRPr="00531CA9">
              <w:rPr>
                <w:rFonts w:ascii="Arial" w:eastAsia="Times New Roman" w:hAnsi="Arial" w:cs="Arial"/>
                <w:color w:val="000000"/>
                <w:sz w:val="6"/>
                <w:szCs w:val="6"/>
                <w:lang w:eastAsia="sq-AL"/>
              </w:rPr>
              <w:t>specializuara; Donatorët</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DE7DC8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630397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BC7E6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173" w:type="pct"/>
            <w:tcBorders>
              <w:top w:val="nil"/>
              <w:left w:val="nil"/>
              <w:bottom w:val="single" w:sz="4" w:space="0" w:color="auto"/>
              <w:right w:val="single" w:sz="4" w:space="0" w:color="auto"/>
            </w:tcBorders>
            <w:shd w:val="clear" w:color="000000" w:fill="FFFFFF"/>
            <w:vAlign w:val="center"/>
            <w:hideMark/>
          </w:tcPr>
          <w:p w14:paraId="5EDE0A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74D71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182" w:type="pct"/>
            <w:tcBorders>
              <w:top w:val="nil"/>
              <w:left w:val="nil"/>
              <w:bottom w:val="single" w:sz="4" w:space="0" w:color="auto"/>
              <w:right w:val="single" w:sz="4" w:space="0" w:color="auto"/>
            </w:tcBorders>
            <w:shd w:val="clear" w:color="000000" w:fill="FFFFFF"/>
            <w:vAlign w:val="center"/>
            <w:hideMark/>
          </w:tcPr>
          <w:p w14:paraId="411010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173" w:type="pct"/>
            <w:tcBorders>
              <w:top w:val="nil"/>
              <w:left w:val="nil"/>
              <w:bottom w:val="single" w:sz="4" w:space="0" w:color="auto"/>
              <w:right w:val="single" w:sz="4" w:space="0" w:color="auto"/>
            </w:tcBorders>
            <w:shd w:val="clear" w:color="000000" w:fill="FFFFFF"/>
            <w:vAlign w:val="center"/>
            <w:hideMark/>
          </w:tcPr>
          <w:p w14:paraId="2049B6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6E4E4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179" w:type="pct"/>
            <w:tcBorders>
              <w:top w:val="nil"/>
              <w:left w:val="nil"/>
              <w:bottom w:val="single" w:sz="4" w:space="0" w:color="auto"/>
              <w:right w:val="single" w:sz="4" w:space="0" w:color="auto"/>
            </w:tcBorders>
            <w:shd w:val="clear" w:color="000000" w:fill="FFFFFF"/>
            <w:vAlign w:val="center"/>
            <w:hideMark/>
          </w:tcPr>
          <w:p w14:paraId="561436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173" w:type="pct"/>
            <w:tcBorders>
              <w:top w:val="nil"/>
              <w:left w:val="nil"/>
              <w:bottom w:val="single" w:sz="4" w:space="0" w:color="auto"/>
              <w:right w:val="single" w:sz="4" w:space="0" w:color="auto"/>
            </w:tcBorders>
            <w:shd w:val="clear" w:color="000000" w:fill="FFFFFF"/>
            <w:vAlign w:val="center"/>
            <w:hideMark/>
          </w:tcPr>
          <w:p w14:paraId="607C88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247B23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1,716,132</w:t>
            </w:r>
          </w:p>
        </w:tc>
        <w:tc>
          <w:tcPr>
            <w:tcW w:w="233" w:type="pct"/>
            <w:gridSpan w:val="2"/>
            <w:tcBorders>
              <w:top w:val="nil"/>
              <w:left w:val="nil"/>
              <w:bottom w:val="single" w:sz="4" w:space="0" w:color="auto"/>
              <w:right w:val="single" w:sz="4" w:space="0" w:color="auto"/>
            </w:tcBorders>
            <w:shd w:val="clear" w:color="auto" w:fill="auto"/>
            <w:vAlign w:val="center"/>
            <w:hideMark/>
          </w:tcPr>
          <w:p w14:paraId="231740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5,148,396</w:t>
            </w:r>
          </w:p>
        </w:tc>
        <w:tc>
          <w:tcPr>
            <w:tcW w:w="151" w:type="pct"/>
            <w:gridSpan w:val="2"/>
            <w:tcBorders>
              <w:top w:val="nil"/>
              <w:left w:val="nil"/>
              <w:bottom w:val="single" w:sz="4" w:space="0" w:color="auto"/>
              <w:right w:val="single" w:sz="4" w:space="0" w:color="auto"/>
            </w:tcBorders>
            <w:shd w:val="clear" w:color="auto" w:fill="auto"/>
            <w:vAlign w:val="center"/>
            <w:hideMark/>
          </w:tcPr>
          <w:p w14:paraId="4E2016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FFA10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5,148,396</w:t>
            </w:r>
          </w:p>
        </w:tc>
        <w:tc>
          <w:tcPr>
            <w:tcW w:w="236" w:type="pct"/>
            <w:gridSpan w:val="2"/>
            <w:tcBorders>
              <w:top w:val="nil"/>
              <w:left w:val="nil"/>
              <w:bottom w:val="single" w:sz="4" w:space="0" w:color="auto"/>
              <w:right w:val="single" w:sz="4" w:space="0" w:color="auto"/>
            </w:tcBorders>
            <w:shd w:val="clear" w:color="auto" w:fill="auto"/>
            <w:vAlign w:val="center"/>
            <w:hideMark/>
          </w:tcPr>
          <w:p w14:paraId="774A09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5,148,396</w:t>
            </w:r>
          </w:p>
        </w:tc>
        <w:tc>
          <w:tcPr>
            <w:tcW w:w="149" w:type="pct"/>
            <w:gridSpan w:val="2"/>
            <w:tcBorders>
              <w:top w:val="nil"/>
              <w:left w:val="nil"/>
              <w:bottom w:val="single" w:sz="4" w:space="0" w:color="auto"/>
              <w:right w:val="single" w:sz="4" w:space="0" w:color="auto"/>
            </w:tcBorders>
            <w:shd w:val="clear" w:color="auto" w:fill="auto"/>
            <w:vAlign w:val="center"/>
            <w:hideMark/>
          </w:tcPr>
          <w:p w14:paraId="6E64C7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B5838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5,148,396</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26960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4F9A46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C9D0A1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F99CA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9EB6A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6712A7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5EF49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14.1.15</w:t>
            </w:r>
          </w:p>
        </w:tc>
        <w:tc>
          <w:tcPr>
            <w:tcW w:w="250" w:type="pct"/>
            <w:tcBorders>
              <w:top w:val="nil"/>
              <w:left w:val="nil"/>
              <w:bottom w:val="single" w:sz="4" w:space="0" w:color="auto"/>
              <w:right w:val="single" w:sz="4" w:space="0" w:color="auto"/>
            </w:tcBorders>
            <w:shd w:val="clear" w:color="000000" w:fill="FFFFFF"/>
            <w:vAlign w:val="center"/>
            <w:hideMark/>
          </w:tcPr>
          <w:p w14:paraId="47E2AFED" w14:textId="56E020EF"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Organizimi i tryezave, takimeve midis</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Oficerëve të Policimit në Komunitet dhe aktorëve të pushtetit lokal (Punonjësit të Mbrojtjes së Fëmijëve dhe Punonjësit Social) si dhe Ofic</w:t>
            </w:r>
            <w:r w:rsidR="00D862F5">
              <w:rPr>
                <w:rFonts w:ascii="Arial" w:eastAsia="Times New Roman" w:hAnsi="Arial" w:cs="Arial"/>
                <w:color w:val="000000"/>
                <w:sz w:val="6"/>
                <w:szCs w:val="6"/>
                <w:lang w:eastAsia="sq-AL"/>
              </w:rPr>
              <w:t>er</w:t>
            </w:r>
            <w:r w:rsidRPr="00531CA9">
              <w:rPr>
                <w:rFonts w:ascii="Arial" w:eastAsia="Times New Roman" w:hAnsi="Arial" w:cs="Arial"/>
                <w:color w:val="000000"/>
                <w:sz w:val="6"/>
                <w:szCs w:val="6"/>
                <w:lang w:eastAsia="sq-AL"/>
              </w:rPr>
              <w:t>ëve të Sigurisë në Shkolla, rreth tendencave të radikalizimit,</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metodave të rekrutimit, radikalizimit si dhe referimit të rasteve problematike në komunitet.</w:t>
            </w:r>
            <w:r w:rsidRPr="00531CA9">
              <w:rPr>
                <w:rFonts w:ascii="Arial" w:eastAsia="Times New Roman" w:hAnsi="Arial" w:cs="Arial"/>
                <w:color w:val="000000"/>
                <w:sz w:val="6"/>
                <w:szCs w:val="6"/>
                <w:lang w:eastAsia="sq-AL"/>
              </w:rPr>
              <w:br/>
              <w:t xml:space="preserve"> </w:t>
            </w:r>
          </w:p>
        </w:tc>
        <w:tc>
          <w:tcPr>
            <w:tcW w:w="196" w:type="pct"/>
            <w:tcBorders>
              <w:top w:val="nil"/>
              <w:left w:val="nil"/>
              <w:bottom w:val="single" w:sz="4" w:space="0" w:color="auto"/>
              <w:right w:val="single" w:sz="4" w:space="0" w:color="auto"/>
            </w:tcBorders>
            <w:shd w:val="clear" w:color="auto" w:fill="auto"/>
            <w:vAlign w:val="bottom"/>
            <w:hideMark/>
          </w:tcPr>
          <w:p w14:paraId="5E83F26F" w14:textId="7A3FFFF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06F876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Qendra e Koordinimit Kundër Ekstremizmit të Dhunshëm</w:t>
            </w:r>
          </w:p>
        </w:tc>
        <w:tc>
          <w:tcPr>
            <w:tcW w:w="181" w:type="pct"/>
            <w:tcBorders>
              <w:top w:val="nil"/>
              <w:left w:val="nil"/>
              <w:bottom w:val="single" w:sz="4" w:space="0" w:color="auto"/>
              <w:right w:val="single" w:sz="4" w:space="0" w:color="auto"/>
            </w:tcBorders>
            <w:shd w:val="clear" w:color="000000" w:fill="FFFFFF"/>
            <w:vAlign w:val="center"/>
            <w:hideMark/>
          </w:tcPr>
          <w:p w14:paraId="04DE2F21" w14:textId="48ADBD4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PMF;</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OS;</w:t>
            </w:r>
            <w:r w:rsidR="00D862F5">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PS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5AC2B4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A8D660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D8F7D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173" w:type="pct"/>
            <w:tcBorders>
              <w:top w:val="nil"/>
              <w:left w:val="nil"/>
              <w:bottom w:val="single" w:sz="4" w:space="0" w:color="auto"/>
              <w:right w:val="single" w:sz="4" w:space="0" w:color="auto"/>
            </w:tcBorders>
            <w:shd w:val="clear" w:color="000000" w:fill="FFFFFF"/>
            <w:vAlign w:val="center"/>
            <w:hideMark/>
          </w:tcPr>
          <w:p w14:paraId="24C792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75C434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182" w:type="pct"/>
            <w:tcBorders>
              <w:top w:val="nil"/>
              <w:left w:val="nil"/>
              <w:bottom w:val="single" w:sz="4" w:space="0" w:color="auto"/>
              <w:right w:val="single" w:sz="4" w:space="0" w:color="auto"/>
            </w:tcBorders>
            <w:shd w:val="clear" w:color="000000" w:fill="FFFFFF"/>
            <w:vAlign w:val="center"/>
            <w:hideMark/>
          </w:tcPr>
          <w:p w14:paraId="498E931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173" w:type="pct"/>
            <w:tcBorders>
              <w:top w:val="nil"/>
              <w:left w:val="nil"/>
              <w:bottom w:val="single" w:sz="4" w:space="0" w:color="auto"/>
              <w:right w:val="single" w:sz="4" w:space="0" w:color="auto"/>
            </w:tcBorders>
            <w:shd w:val="clear" w:color="000000" w:fill="FFFFFF"/>
            <w:vAlign w:val="center"/>
            <w:hideMark/>
          </w:tcPr>
          <w:p w14:paraId="7DAE13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A3990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179" w:type="pct"/>
            <w:tcBorders>
              <w:top w:val="nil"/>
              <w:left w:val="nil"/>
              <w:bottom w:val="single" w:sz="4" w:space="0" w:color="auto"/>
              <w:right w:val="single" w:sz="4" w:space="0" w:color="auto"/>
            </w:tcBorders>
            <w:shd w:val="clear" w:color="000000" w:fill="FFFFFF"/>
            <w:vAlign w:val="center"/>
            <w:hideMark/>
          </w:tcPr>
          <w:p w14:paraId="2D5B56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173" w:type="pct"/>
            <w:tcBorders>
              <w:top w:val="nil"/>
              <w:left w:val="nil"/>
              <w:bottom w:val="single" w:sz="4" w:space="0" w:color="auto"/>
              <w:right w:val="single" w:sz="4" w:space="0" w:color="auto"/>
            </w:tcBorders>
            <w:shd w:val="clear" w:color="000000" w:fill="FFFFFF"/>
            <w:vAlign w:val="center"/>
            <w:hideMark/>
          </w:tcPr>
          <w:p w14:paraId="240980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1B9F8D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53,105</w:t>
            </w:r>
          </w:p>
        </w:tc>
        <w:tc>
          <w:tcPr>
            <w:tcW w:w="233" w:type="pct"/>
            <w:gridSpan w:val="2"/>
            <w:tcBorders>
              <w:top w:val="nil"/>
              <w:left w:val="nil"/>
              <w:bottom w:val="single" w:sz="4" w:space="0" w:color="auto"/>
              <w:right w:val="single" w:sz="4" w:space="0" w:color="auto"/>
            </w:tcBorders>
            <w:shd w:val="clear" w:color="auto" w:fill="auto"/>
            <w:vAlign w:val="center"/>
            <w:hideMark/>
          </w:tcPr>
          <w:p w14:paraId="52F2C4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159,315</w:t>
            </w:r>
          </w:p>
        </w:tc>
        <w:tc>
          <w:tcPr>
            <w:tcW w:w="151" w:type="pct"/>
            <w:gridSpan w:val="2"/>
            <w:tcBorders>
              <w:top w:val="nil"/>
              <w:left w:val="nil"/>
              <w:bottom w:val="single" w:sz="4" w:space="0" w:color="auto"/>
              <w:right w:val="single" w:sz="4" w:space="0" w:color="auto"/>
            </w:tcBorders>
            <w:shd w:val="clear" w:color="auto" w:fill="auto"/>
            <w:vAlign w:val="center"/>
            <w:hideMark/>
          </w:tcPr>
          <w:p w14:paraId="467886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18D043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159,315</w:t>
            </w:r>
          </w:p>
        </w:tc>
        <w:tc>
          <w:tcPr>
            <w:tcW w:w="236" w:type="pct"/>
            <w:gridSpan w:val="2"/>
            <w:tcBorders>
              <w:top w:val="nil"/>
              <w:left w:val="nil"/>
              <w:bottom w:val="single" w:sz="4" w:space="0" w:color="auto"/>
              <w:right w:val="single" w:sz="4" w:space="0" w:color="auto"/>
            </w:tcBorders>
            <w:shd w:val="clear" w:color="auto" w:fill="auto"/>
            <w:vAlign w:val="center"/>
            <w:hideMark/>
          </w:tcPr>
          <w:p w14:paraId="08B278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159,315</w:t>
            </w:r>
          </w:p>
        </w:tc>
        <w:tc>
          <w:tcPr>
            <w:tcW w:w="149" w:type="pct"/>
            <w:gridSpan w:val="2"/>
            <w:tcBorders>
              <w:top w:val="nil"/>
              <w:left w:val="nil"/>
              <w:bottom w:val="single" w:sz="4" w:space="0" w:color="auto"/>
              <w:right w:val="single" w:sz="4" w:space="0" w:color="auto"/>
            </w:tcBorders>
            <w:shd w:val="clear" w:color="auto" w:fill="auto"/>
            <w:vAlign w:val="center"/>
            <w:hideMark/>
          </w:tcPr>
          <w:p w14:paraId="41C2C1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7924F0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159,315</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2EFCE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74BF21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37818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1521D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648805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D1845D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6E76869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54166922" w14:textId="58A7C0DD"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00AD6CAE">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specifik 2.2</w:t>
            </w:r>
          </w:p>
        </w:tc>
        <w:tc>
          <w:tcPr>
            <w:tcW w:w="196" w:type="pct"/>
            <w:tcBorders>
              <w:top w:val="nil"/>
              <w:left w:val="nil"/>
              <w:bottom w:val="single" w:sz="4" w:space="0" w:color="auto"/>
              <w:right w:val="single" w:sz="4" w:space="0" w:color="auto"/>
            </w:tcBorders>
            <w:shd w:val="clear" w:color="000000" w:fill="FFFFFF"/>
            <w:vAlign w:val="center"/>
            <w:hideMark/>
          </w:tcPr>
          <w:p w14:paraId="7ACC173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2A2847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2FC0EF7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7B0B74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7174DF7C"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2BAE821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158,259,827</w:t>
            </w:r>
          </w:p>
        </w:tc>
        <w:tc>
          <w:tcPr>
            <w:tcW w:w="173" w:type="pct"/>
            <w:tcBorders>
              <w:top w:val="nil"/>
              <w:left w:val="nil"/>
              <w:bottom w:val="single" w:sz="4" w:space="0" w:color="auto"/>
              <w:right w:val="single" w:sz="4" w:space="0" w:color="auto"/>
            </w:tcBorders>
            <w:shd w:val="clear" w:color="000000" w:fill="FFFFFF"/>
            <w:vAlign w:val="center"/>
            <w:hideMark/>
          </w:tcPr>
          <w:p w14:paraId="60C0C74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EA9C75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158,259,827</w:t>
            </w:r>
          </w:p>
        </w:tc>
        <w:tc>
          <w:tcPr>
            <w:tcW w:w="182" w:type="pct"/>
            <w:tcBorders>
              <w:top w:val="nil"/>
              <w:left w:val="nil"/>
              <w:bottom w:val="single" w:sz="4" w:space="0" w:color="auto"/>
              <w:right w:val="single" w:sz="4" w:space="0" w:color="auto"/>
            </w:tcBorders>
            <w:shd w:val="clear" w:color="000000" w:fill="FFFFFF"/>
            <w:vAlign w:val="center"/>
            <w:hideMark/>
          </w:tcPr>
          <w:p w14:paraId="3251E2B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166,567,417</w:t>
            </w:r>
          </w:p>
        </w:tc>
        <w:tc>
          <w:tcPr>
            <w:tcW w:w="173" w:type="pct"/>
            <w:tcBorders>
              <w:top w:val="nil"/>
              <w:left w:val="nil"/>
              <w:bottom w:val="single" w:sz="4" w:space="0" w:color="auto"/>
              <w:right w:val="single" w:sz="4" w:space="0" w:color="auto"/>
            </w:tcBorders>
            <w:shd w:val="clear" w:color="000000" w:fill="FFFFFF"/>
            <w:vAlign w:val="center"/>
            <w:hideMark/>
          </w:tcPr>
          <w:p w14:paraId="0A73A5E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1B1635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166,567,417</w:t>
            </w:r>
          </w:p>
        </w:tc>
        <w:tc>
          <w:tcPr>
            <w:tcW w:w="179" w:type="pct"/>
            <w:tcBorders>
              <w:top w:val="nil"/>
              <w:left w:val="nil"/>
              <w:bottom w:val="single" w:sz="4" w:space="0" w:color="auto"/>
              <w:right w:val="single" w:sz="4" w:space="0" w:color="auto"/>
            </w:tcBorders>
            <w:shd w:val="clear" w:color="000000" w:fill="FFFFFF"/>
            <w:vAlign w:val="center"/>
            <w:hideMark/>
          </w:tcPr>
          <w:p w14:paraId="5D3BFBA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161,812,600</w:t>
            </w:r>
          </w:p>
        </w:tc>
        <w:tc>
          <w:tcPr>
            <w:tcW w:w="173" w:type="pct"/>
            <w:tcBorders>
              <w:top w:val="nil"/>
              <w:left w:val="nil"/>
              <w:bottom w:val="single" w:sz="4" w:space="0" w:color="auto"/>
              <w:right w:val="single" w:sz="4" w:space="0" w:color="auto"/>
            </w:tcBorders>
            <w:shd w:val="clear" w:color="000000" w:fill="FFFFFF"/>
            <w:vAlign w:val="center"/>
            <w:hideMark/>
          </w:tcPr>
          <w:p w14:paraId="6133399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5347D7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161,812,600</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49BD250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486,639,844</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8415FB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7F02E7B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486,639,844</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D7F724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486,639,844</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D4EF25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28B2EAF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486,639,844</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2EBC70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5A3F99E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5003A0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4BE720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929A12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10A9F51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573CE9F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56E8182C"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Objektivi specifik 2.3. Rritja e mbështetjes së Njësive të Vetëqeverisjes Vendore për Sigurinë Publike</w:t>
            </w:r>
          </w:p>
        </w:tc>
        <w:tc>
          <w:tcPr>
            <w:tcW w:w="196" w:type="pct"/>
            <w:tcBorders>
              <w:top w:val="nil"/>
              <w:left w:val="nil"/>
              <w:bottom w:val="single" w:sz="4" w:space="0" w:color="auto"/>
              <w:right w:val="single" w:sz="4" w:space="0" w:color="auto"/>
            </w:tcBorders>
            <w:shd w:val="clear" w:color="000000" w:fill="FFFFFF"/>
            <w:vAlign w:val="center"/>
            <w:hideMark/>
          </w:tcPr>
          <w:p w14:paraId="20F424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51237EC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59C2F88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27C505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C80EF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095E8D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B5AC29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33E7695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FC092E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9CFBA0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211F59E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4AC9E7B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ECA17D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6A006E5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2D95C9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64E38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61D6DB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0AA8EE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0DCF74F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AC6BF0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659B82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9EC43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17EFDF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685019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3DC2C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5F5ADF00"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632C0E7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2C345515"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15. Krijimi i një fondi të veçantë për sigurinë në komunitet.</w:t>
            </w:r>
          </w:p>
        </w:tc>
        <w:tc>
          <w:tcPr>
            <w:tcW w:w="196" w:type="pct"/>
            <w:tcBorders>
              <w:top w:val="nil"/>
              <w:left w:val="nil"/>
              <w:bottom w:val="single" w:sz="4" w:space="0" w:color="auto"/>
              <w:right w:val="single" w:sz="4" w:space="0" w:color="auto"/>
            </w:tcBorders>
            <w:shd w:val="clear" w:color="000000" w:fill="FFFFFF"/>
            <w:vAlign w:val="center"/>
            <w:hideMark/>
          </w:tcPr>
          <w:p w14:paraId="6EB0DCA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120D93D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center"/>
            <w:hideMark/>
          </w:tcPr>
          <w:p w14:paraId="2DEE4AB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29B6437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0475AB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bottom"/>
            <w:hideMark/>
          </w:tcPr>
          <w:p w14:paraId="5C70E01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151037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4BFE6F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AF828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D36DF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5D3042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1F72E6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5F39F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3E46B2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3949EE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4443A1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876B3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CCDE8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326C1E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8CFDE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98669CB"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4957F45"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46402A78"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26AA247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845F8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2FC0DF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C29EC0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15.1.1</w:t>
            </w:r>
          </w:p>
        </w:tc>
        <w:tc>
          <w:tcPr>
            <w:tcW w:w="250" w:type="pct"/>
            <w:tcBorders>
              <w:top w:val="nil"/>
              <w:left w:val="nil"/>
              <w:bottom w:val="single" w:sz="4" w:space="0" w:color="auto"/>
              <w:right w:val="single" w:sz="4" w:space="0" w:color="auto"/>
            </w:tcBorders>
            <w:shd w:val="clear" w:color="000000" w:fill="FFFFFF"/>
            <w:vAlign w:val="center"/>
            <w:hideMark/>
          </w:tcPr>
          <w:p w14:paraId="2F517B87"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fushatave/aktiviteteve ndërgjegjësuese për çështjet e sigurisë në nivel vendor.</w:t>
            </w:r>
          </w:p>
        </w:tc>
        <w:tc>
          <w:tcPr>
            <w:tcW w:w="196" w:type="pct"/>
            <w:tcBorders>
              <w:top w:val="nil"/>
              <w:left w:val="nil"/>
              <w:bottom w:val="single" w:sz="4" w:space="0" w:color="auto"/>
              <w:right w:val="single" w:sz="4" w:space="0" w:color="auto"/>
            </w:tcBorders>
            <w:shd w:val="clear" w:color="auto" w:fill="auto"/>
            <w:vAlign w:val="bottom"/>
            <w:hideMark/>
          </w:tcPr>
          <w:p w14:paraId="63FCA47C" w14:textId="2F0FF28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6E3F1CF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 Drejtoria e Politikave të Çështjeve Vendore/Ministria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0646E323" w14:textId="630478A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w:t>
            </w:r>
            <w:r w:rsidR="00D862F5" w:rsidRPr="00531CA9">
              <w:rPr>
                <w:rFonts w:ascii="Arial" w:eastAsia="Times New Roman" w:hAnsi="Arial" w:cs="Arial"/>
                <w:color w:val="000000"/>
                <w:sz w:val="6"/>
                <w:szCs w:val="6"/>
                <w:lang w:eastAsia="sq-AL"/>
              </w:rPr>
              <w:t>qarqeve;</w:t>
            </w:r>
            <w:r w:rsidR="00D862F5">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bashkitë</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68845A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noWrap/>
            <w:vAlign w:val="center"/>
            <w:hideMark/>
          </w:tcPr>
          <w:p w14:paraId="388568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10097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3EB5E9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3B8A4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82" w:type="pct"/>
            <w:tcBorders>
              <w:top w:val="nil"/>
              <w:left w:val="nil"/>
              <w:bottom w:val="single" w:sz="4" w:space="0" w:color="auto"/>
              <w:right w:val="single" w:sz="4" w:space="0" w:color="auto"/>
            </w:tcBorders>
            <w:shd w:val="clear" w:color="000000" w:fill="FFFFFF"/>
            <w:vAlign w:val="center"/>
            <w:hideMark/>
          </w:tcPr>
          <w:p w14:paraId="3D9B0E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0077FF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683D4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9" w:type="pct"/>
            <w:tcBorders>
              <w:top w:val="nil"/>
              <w:left w:val="nil"/>
              <w:bottom w:val="single" w:sz="4" w:space="0" w:color="auto"/>
              <w:right w:val="single" w:sz="4" w:space="0" w:color="auto"/>
            </w:tcBorders>
            <w:shd w:val="clear" w:color="000000" w:fill="FFFFFF"/>
            <w:vAlign w:val="center"/>
            <w:hideMark/>
          </w:tcPr>
          <w:p w14:paraId="5A87BC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245E16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87FA5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640921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D4DD5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DF5A8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1442B7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E8A20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41B34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2C720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C3C8C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9F7F76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8DC16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E634FD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785FFA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AB031D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15.1.2</w:t>
            </w:r>
          </w:p>
        </w:tc>
        <w:tc>
          <w:tcPr>
            <w:tcW w:w="250" w:type="pct"/>
            <w:tcBorders>
              <w:top w:val="nil"/>
              <w:left w:val="nil"/>
              <w:bottom w:val="single" w:sz="4" w:space="0" w:color="auto"/>
              <w:right w:val="single" w:sz="4" w:space="0" w:color="auto"/>
            </w:tcBorders>
            <w:shd w:val="clear" w:color="000000" w:fill="FFFFFF"/>
            <w:vAlign w:val="center"/>
            <w:hideMark/>
          </w:tcPr>
          <w:p w14:paraId="6475DE99" w14:textId="31E4E66E"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Angazhimi i shoqërisë civile, OJF</w:t>
            </w:r>
            <w:r w:rsidR="00D862F5">
              <w:rPr>
                <w:rFonts w:ascii="Arial" w:eastAsia="Times New Roman" w:hAnsi="Arial" w:cs="Arial"/>
                <w:color w:val="000000"/>
                <w:sz w:val="6"/>
                <w:szCs w:val="6"/>
                <w:lang w:eastAsia="sq-AL"/>
              </w:rPr>
              <w:t>-ve</w:t>
            </w:r>
            <w:r w:rsidRPr="00531CA9">
              <w:rPr>
                <w:rFonts w:ascii="Arial" w:eastAsia="Times New Roman" w:hAnsi="Arial" w:cs="Arial"/>
                <w:color w:val="000000"/>
                <w:sz w:val="6"/>
                <w:szCs w:val="6"/>
                <w:lang w:eastAsia="sq-AL"/>
              </w:rPr>
              <w:t>, komuniteteve fetare dhe grupet rinore, në diskutime dhe vendimmarrje në nivel vendor.</w:t>
            </w:r>
          </w:p>
        </w:tc>
        <w:tc>
          <w:tcPr>
            <w:tcW w:w="196" w:type="pct"/>
            <w:tcBorders>
              <w:top w:val="nil"/>
              <w:left w:val="nil"/>
              <w:bottom w:val="single" w:sz="4" w:space="0" w:color="auto"/>
              <w:right w:val="single" w:sz="4" w:space="0" w:color="auto"/>
            </w:tcBorders>
            <w:shd w:val="clear" w:color="auto" w:fill="auto"/>
            <w:vAlign w:val="bottom"/>
            <w:hideMark/>
          </w:tcPr>
          <w:p w14:paraId="18E98254" w14:textId="7972C05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13995D3" w14:textId="6EFE7E96" w:rsidR="00095C63" w:rsidRPr="00531CA9" w:rsidRDefault="00531CA9" w:rsidP="00095C63">
            <w:pPr>
              <w:spacing w:after="0" w:line="240" w:lineRule="auto"/>
              <w:jc w:val="center"/>
              <w:rPr>
                <w:rFonts w:ascii="Arial" w:eastAsia="Times New Roman" w:hAnsi="Arial" w:cs="Arial"/>
                <w:color w:val="000000"/>
                <w:sz w:val="6"/>
                <w:szCs w:val="6"/>
                <w:lang w:eastAsia="sq-AL"/>
              </w:rPr>
            </w:pPr>
            <w:r>
              <w:rPr>
                <w:rFonts w:ascii="Arial" w:eastAsia="Times New Roman" w:hAnsi="Arial" w:cs="Arial"/>
                <w:color w:val="000000"/>
                <w:sz w:val="6"/>
                <w:szCs w:val="6"/>
                <w:lang w:eastAsia="sq-AL"/>
              </w:rPr>
              <w:t xml:space="preserve"> </w:t>
            </w:r>
            <w:r w:rsidR="00095C63" w:rsidRPr="00531CA9">
              <w:rPr>
                <w:rFonts w:ascii="Arial" w:eastAsia="Times New Roman" w:hAnsi="Arial" w:cs="Arial"/>
                <w:color w:val="000000"/>
                <w:sz w:val="6"/>
                <w:szCs w:val="6"/>
                <w:lang w:eastAsia="sq-AL"/>
              </w:rPr>
              <w:t>Drejtoria e Politikave të Çështjeve Vendore/Ministria e Brendshme</w:t>
            </w:r>
          </w:p>
        </w:tc>
        <w:tc>
          <w:tcPr>
            <w:tcW w:w="181" w:type="pct"/>
            <w:tcBorders>
              <w:top w:val="nil"/>
              <w:left w:val="nil"/>
              <w:bottom w:val="single" w:sz="4" w:space="0" w:color="auto"/>
              <w:right w:val="single" w:sz="4" w:space="0" w:color="auto"/>
            </w:tcBorders>
            <w:shd w:val="clear" w:color="000000" w:fill="FFFFFF"/>
            <w:vAlign w:val="center"/>
            <w:hideMark/>
          </w:tcPr>
          <w:p w14:paraId="29359A2B" w14:textId="14D262C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Prefektët e </w:t>
            </w:r>
            <w:r w:rsidR="00D862F5" w:rsidRPr="00531CA9">
              <w:rPr>
                <w:rFonts w:ascii="Arial" w:eastAsia="Times New Roman" w:hAnsi="Arial" w:cs="Arial"/>
                <w:color w:val="000000"/>
                <w:sz w:val="6"/>
                <w:szCs w:val="6"/>
                <w:lang w:eastAsia="sq-AL"/>
              </w:rPr>
              <w:t>qarqeve;</w:t>
            </w:r>
            <w:r w:rsidR="00653FC9">
              <w:rPr>
                <w:rFonts w:ascii="Arial" w:eastAsia="Times New Roman" w:hAnsi="Arial" w:cs="Arial"/>
                <w:color w:val="000000"/>
                <w:sz w:val="6"/>
                <w:szCs w:val="6"/>
                <w:lang w:eastAsia="sq-AL"/>
              </w:rPr>
              <w:t xml:space="preserve"> </w:t>
            </w:r>
            <w:r w:rsidR="00D862F5" w:rsidRPr="00531CA9">
              <w:rPr>
                <w:rFonts w:ascii="Arial" w:eastAsia="Times New Roman" w:hAnsi="Arial" w:cs="Arial"/>
                <w:color w:val="000000"/>
                <w:sz w:val="6"/>
                <w:szCs w:val="6"/>
                <w:lang w:eastAsia="sq-AL"/>
              </w:rPr>
              <w:t>bashkitë</w:t>
            </w:r>
          </w:p>
        </w:tc>
        <w:tc>
          <w:tcPr>
            <w:tcW w:w="159" w:type="pct"/>
            <w:gridSpan w:val="2"/>
            <w:tcBorders>
              <w:top w:val="nil"/>
              <w:left w:val="nil"/>
              <w:bottom w:val="single" w:sz="4" w:space="0" w:color="auto"/>
              <w:right w:val="single" w:sz="4" w:space="0" w:color="auto"/>
            </w:tcBorders>
            <w:shd w:val="clear" w:color="000000" w:fill="FFFFFF"/>
            <w:noWrap/>
            <w:vAlign w:val="center"/>
            <w:hideMark/>
          </w:tcPr>
          <w:p w14:paraId="086827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noWrap/>
            <w:vAlign w:val="center"/>
            <w:hideMark/>
          </w:tcPr>
          <w:p w14:paraId="1EB7CFD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CAC7C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503FE2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DEFF0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82" w:type="pct"/>
            <w:tcBorders>
              <w:top w:val="nil"/>
              <w:left w:val="nil"/>
              <w:bottom w:val="single" w:sz="4" w:space="0" w:color="auto"/>
              <w:right w:val="single" w:sz="4" w:space="0" w:color="auto"/>
            </w:tcBorders>
            <w:shd w:val="clear" w:color="000000" w:fill="FFFFFF"/>
            <w:vAlign w:val="center"/>
            <w:hideMark/>
          </w:tcPr>
          <w:p w14:paraId="38F626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5640BB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C54B0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9" w:type="pct"/>
            <w:tcBorders>
              <w:top w:val="nil"/>
              <w:left w:val="nil"/>
              <w:bottom w:val="single" w:sz="4" w:space="0" w:color="auto"/>
              <w:right w:val="single" w:sz="4" w:space="0" w:color="auto"/>
            </w:tcBorders>
            <w:shd w:val="clear" w:color="000000" w:fill="FFFFFF"/>
            <w:vAlign w:val="center"/>
            <w:hideMark/>
          </w:tcPr>
          <w:p w14:paraId="281147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39EFFA9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66C98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4F2011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1C4BF9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B7033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6D03683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6C1DCE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644320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413F310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04872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668B7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A5E31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A8D3D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E15713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7AACB56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4EB727AC" w14:textId="78D91340"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specifik 2.3 </w:t>
            </w:r>
          </w:p>
        </w:tc>
        <w:tc>
          <w:tcPr>
            <w:tcW w:w="196" w:type="pct"/>
            <w:tcBorders>
              <w:top w:val="nil"/>
              <w:left w:val="nil"/>
              <w:bottom w:val="single" w:sz="4" w:space="0" w:color="auto"/>
              <w:right w:val="single" w:sz="4" w:space="0" w:color="auto"/>
            </w:tcBorders>
            <w:shd w:val="clear" w:color="000000" w:fill="FFFFFF"/>
            <w:vAlign w:val="center"/>
            <w:hideMark/>
          </w:tcPr>
          <w:p w14:paraId="6379DEC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55655F3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2D02039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15180F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6ECC6E6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3B4188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173" w:type="pct"/>
            <w:tcBorders>
              <w:top w:val="nil"/>
              <w:left w:val="nil"/>
              <w:bottom w:val="single" w:sz="4" w:space="0" w:color="auto"/>
              <w:right w:val="single" w:sz="4" w:space="0" w:color="auto"/>
            </w:tcBorders>
            <w:shd w:val="clear" w:color="000000" w:fill="FFFFFF"/>
            <w:vAlign w:val="center"/>
            <w:hideMark/>
          </w:tcPr>
          <w:p w14:paraId="1F1D7BA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91DD7F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182" w:type="pct"/>
            <w:tcBorders>
              <w:top w:val="nil"/>
              <w:left w:val="nil"/>
              <w:bottom w:val="single" w:sz="4" w:space="0" w:color="auto"/>
              <w:right w:val="single" w:sz="4" w:space="0" w:color="auto"/>
            </w:tcBorders>
            <w:shd w:val="clear" w:color="000000" w:fill="FFFFFF"/>
            <w:vAlign w:val="center"/>
            <w:hideMark/>
          </w:tcPr>
          <w:p w14:paraId="18F2E2D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173" w:type="pct"/>
            <w:tcBorders>
              <w:top w:val="nil"/>
              <w:left w:val="nil"/>
              <w:bottom w:val="single" w:sz="4" w:space="0" w:color="auto"/>
              <w:right w:val="single" w:sz="4" w:space="0" w:color="auto"/>
            </w:tcBorders>
            <w:shd w:val="clear" w:color="000000" w:fill="FFFFFF"/>
            <w:vAlign w:val="center"/>
            <w:hideMark/>
          </w:tcPr>
          <w:p w14:paraId="38F5303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1478D3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179" w:type="pct"/>
            <w:tcBorders>
              <w:top w:val="nil"/>
              <w:left w:val="nil"/>
              <w:bottom w:val="single" w:sz="4" w:space="0" w:color="auto"/>
              <w:right w:val="single" w:sz="4" w:space="0" w:color="auto"/>
            </w:tcBorders>
            <w:shd w:val="clear" w:color="000000" w:fill="FFFFFF"/>
            <w:vAlign w:val="center"/>
            <w:hideMark/>
          </w:tcPr>
          <w:p w14:paraId="21014BA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173" w:type="pct"/>
            <w:tcBorders>
              <w:top w:val="nil"/>
              <w:left w:val="nil"/>
              <w:bottom w:val="single" w:sz="4" w:space="0" w:color="auto"/>
              <w:right w:val="single" w:sz="4" w:space="0" w:color="auto"/>
            </w:tcBorders>
            <w:shd w:val="clear" w:color="000000" w:fill="FFFFFF"/>
            <w:vAlign w:val="center"/>
            <w:hideMark/>
          </w:tcPr>
          <w:p w14:paraId="49C002E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63B814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2,200,000</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13DC41B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6,600,000</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03D1BBB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019F6E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6,600,000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F20C21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6,600,000</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46C300F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4207D87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6,600,000</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42075E6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2FBDC98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EE9CCD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A630FF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5677C3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7EC86A9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vAlign w:val="center"/>
            <w:hideMark/>
          </w:tcPr>
          <w:p w14:paraId="57A55B5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C6E0B4"/>
            <w:vAlign w:val="center"/>
            <w:hideMark/>
          </w:tcPr>
          <w:p w14:paraId="7DAEFFCF" w14:textId="0A577DC9"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w:t>
            </w:r>
            <w:r w:rsidRPr="00531CA9">
              <w:rPr>
                <w:rFonts w:ascii="Arial" w:eastAsia="Times New Roman" w:hAnsi="Arial" w:cs="Arial"/>
                <w:b/>
                <w:bCs/>
                <w:color w:val="FF0000"/>
                <w:sz w:val="6"/>
                <w:szCs w:val="6"/>
                <w:lang w:eastAsia="sq-AL"/>
              </w:rPr>
              <w:t xml:space="preserve"> totale </w:t>
            </w:r>
            <w:r w:rsidR="00D862F5">
              <w:rPr>
                <w:rFonts w:ascii="Arial" w:eastAsia="Times New Roman" w:hAnsi="Arial" w:cs="Arial"/>
                <w:b/>
                <w:bCs/>
                <w:color w:val="FF0000"/>
                <w:sz w:val="6"/>
                <w:szCs w:val="6"/>
                <w:lang w:eastAsia="sq-AL"/>
              </w:rPr>
              <w:t>e q</w:t>
            </w:r>
            <w:r w:rsidRPr="00531CA9">
              <w:rPr>
                <w:rFonts w:ascii="Arial" w:eastAsia="Times New Roman" w:hAnsi="Arial" w:cs="Arial"/>
                <w:b/>
                <w:bCs/>
                <w:color w:val="FF0000"/>
                <w:sz w:val="6"/>
                <w:szCs w:val="6"/>
                <w:lang w:eastAsia="sq-AL"/>
              </w:rPr>
              <w:t>ëllimi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të</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p</w:t>
            </w:r>
            <w:r w:rsidRPr="00531CA9">
              <w:rPr>
                <w:rFonts w:ascii="Arial" w:eastAsia="Times New Roman" w:hAnsi="Arial" w:cs="Arial"/>
                <w:b/>
                <w:bCs/>
                <w:color w:val="FF0000"/>
                <w:sz w:val="6"/>
                <w:szCs w:val="6"/>
                <w:lang w:eastAsia="sq-AL"/>
              </w:rPr>
              <w:t>olitikës II (objektiv</w:t>
            </w:r>
            <w:r w:rsidR="00D862F5">
              <w:rPr>
                <w:rFonts w:ascii="Arial" w:eastAsia="Times New Roman" w:hAnsi="Arial" w:cs="Arial"/>
                <w:b/>
                <w:bCs/>
                <w:color w:val="FF0000"/>
                <w:sz w:val="6"/>
                <w:szCs w:val="6"/>
                <w:lang w:eastAsia="sq-AL"/>
              </w:rPr>
              <w:t>i</w:t>
            </w:r>
            <w:r w:rsidRPr="00531CA9">
              <w:rPr>
                <w:rFonts w:ascii="Arial" w:eastAsia="Times New Roman" w:hAnsi="Arial" w:cs="Arial"/>
                <w:b/>
                <w:bCs/>
                <w:color w:val="FF0000"/>
                <w:sz w:val="6"/>
                <w:szCs w:val="6"/>
                <w:lang w:eastAsia="sq-AL"/>
              </w:rPr>
              <w:t xml:space="preserve"> specifik 2.1+2.2+2.3)</w:t>
            </w:r>
          </w:p>
        </w:tc>
        <w:tc>
          <w:tcPr>
            <w:tcW w:w="196" w:type="pct"/>
            <w:tcBorders>
              <w:top w:val="nil"/>
              <w:left w:val="nil"/>
              <w:bottom w:val="single" w:sz="4" w:space="0" w:color="auto"/>
              <w:right w:val="single" w:sz="4" w:space="0" w:color="auto"/>
            </w:tcBorders>
            <w:shd w:val="clear" w:color="000000" w:fill="C6E0B4"/>
            <w:vAlign w:val="center"/>
            <w:hideMark/>
          </w:tcPr>
          <w:p w14:paraId="3D98A02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2345176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C6E0B4"/>
            <w:vAlign w:val="center"/>
            <w:hideMark/>
          </w:tcPr>
          <w:p w14:paraId="2C9F30A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C6E0B4"/>
            <w:vAlign w:val="center"/>
            <w:hideMark/>
          </w:tcPr>
          <w:p w14:paraId="7219F13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C6E0B4"/>
            <w:vAlign w:val="center"/>
            <w:hideMark/>
          </w:tcPr>
          <w:p w14:paraId="6847016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070D982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384,872,036</w:t>
            </w:r>
          </w:p>
        </w:tc>
        <w:tc>
          <w:tcPr>
            <w:tcW w:w="173" w:type="pct"/>
            <w:tcBorders>
              <w:top w:val="nil"/>
              <w:left w:val="nil"/>
              <w:bottom w:val="single" w:sz="4" w:space="0" w:color="auto"/>
              <w:right w:val="single" w:sz="4" w:space="0" w:color="auto"/>
            </w:tcBorders>
            <w:shd w:val="clear" w:color="000000" w:fill="C6E0B4"/>
            <w:vAlign w:val="center"/>
            <w:hideMark/>
          </w:tcPr>
          <w:p w14:paraId="2F939BF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88" w:type="pct"/>
            <w:tcBorders>
              <w:top w:val="nil"/>
              <w:left w:val="nil"/>
              <w:bottom w:val="single" w:sz="4" w:space="0" w:color="auto"/>
              <w:right w:val="single" w:sz="4" w:space="0" w:color="auto"/>
            </w:tcBorders>
            <w:shd w:val="clear" w:color="000000" w:fill="C6E0B4"/>
            <w:vAlign w:val="center"/>
            <w:hideMark/>
          </w:tcPr>
          <w:p w14:paraId="4CD30D4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392,658,071</w:t>
            </w:r>
          </w:p>
        </w:tc>
        <w:tc>
          <w:tcPr>
            <w:tcW w:w="182" w:type="pct"/>
            <w:tcBorders>
              <w:top w:val="nil"/>
              <w:left w:val="nil"/>
              <w:bottom w:val="single" w:sz="4" w:space="0" w:color="auto"/>
              <w:right w:val="single" w:sz="4" w:space="0" w:color="auto"/>
            </w:tcBorders>
            <w:shd w:val="clear" w:color="000000" w:fill="C6E0B4"/>
            <w:vAlign w:val="center"/>
            <w:hideMark/>
          </w:tcPr>
          <w:p w14:paraId="57B024C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395,491,876</w:t>
            </w:r>
          </w:p>
        </w:tc>
        <w:tc>
          <w:tcPr>
            <w:tcW w:w="173" w:type="pct"/>
            <w:tcBorders>
              <w:top w:val="nil"/>
              <w:left w:val="nil"/>
              <w:bottom w:val="single" w:sz="4" w:space="0" w:color="auto"/>
              <w:right w:val="single" w:sz="4" w:space="0" w:color="auto"/>
            </w:tcBorders>
            <w:shd w:val="clear" w:color="000000" w:fill="C6E0B4"/>
            <w:vAlign w:val="center"/>
            <w:hideMark/>
          </w:tcPr>
          <w:p w14:paraId="1B7F6F3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88" w:type="pct"/>
            <w:tcBorders>
              <w:top w:val="nil"/>
              <w:left w:val="nil"/>
              <w:bottom w:val="single" w:sz="4" w:space="0" w:color="auto"/>
              <w:right w:val="single" w:sz="4" w:space="0" w:color="auto"/>
            </w:tcBorders>
            <w:shd w:val="clear" w:color="000000" w:fill="C6E0B4"/>
            <w:vAlign w:val="center"/>
            <w:hideMark/>
          </w:tcPr>
          <w:p w14:paraId="02DA35B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403,277,911</w:t>
            </w:r>
          </w:p>
        </w:tc>
        <w:tc>
          <w:tcPr>
            <w:tcW w:w="179" w:type="pct"/>
            <w:tcBorders>
              <w:top w:val="nil"/>
              <w:left w:val="nil"/>
              <w:bottom w:val="single" w:sz="4" w:space="0" w:color="auto"/>
              <w:right w:val="single" w:sz="4" w:space="0" w:color="auto"/>
            </w:tcBorders>
            <w:shd w:val="clear" w:color="000000" w:fill="C6E0B4"/>
            <w:vAlign w:val="center"/>
            <w:hideMark/>
          </w:tcPr>
          <w:p w14:paraId="084AC7A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392,589,922</w:t>
            </w:r>
          </w:p>
        </w:tc>
        <w:tc>
          <w:tcPr>
            <w:tcW w:w="173" w:type="pct"/>
            <w:tcBorders>
              <w:top w:val="nil"/>
              <w:left w:val="nil"/>
              <w:bottom w:val="single" w:sz="4" w:space="0" w:color="auto"/>
              <w:right w:val="single" w:sz="4" w:space="0" w:color="auto"/>
            </w:tcBorders>
            <w:shd w:val="clear" w:color="000000" w:fill="C6E0B4"/>
            <w:vAlign w:val="center"/>
            <w:hideMark/>
          </w:tcPr>
          <w:p w14:paraId="37DA314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7,786,035</w:t>
            </w:r>
          </w:p>
        </w:tc>
        <w:tc>
          <w:tcPr>
            <w:tcW w:w="192" w:type="pct"/>
            <w:tcBorders>
              <w:top w:val="nil"/>
              <w:left w:val="nil"/>
              <w:bottom w:val="single" w:sz="4" w:space="0" w:color="auto"/>
              <w:right w:val="single" w:sz="4" w:space="0" w:color="auto"/>
            </w:tcBorders>
            <w:shd w:val="clear" w:color="000000" w:fill="C6E0B4"/>
            <w:vAlign w:val="center"/>
            <w:hideMark/>
          </w:tcPr>
          <w:p w14:paraId="48A158E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400,375,957</w:t>
            </w:r>
          </w:p>
        </w:tc>
        <w:tc>
          <w:tcPr>
            <w:tcW w:w="233" w:type="pct"/>
            <w:gridSpan w:val="2"/>
            <w:tcBorders>
              <w:top w:val="nil"/>
              <w:left w:val="nil"/>
              <w:bottom w:val="single" w:sz="4" w:space="0" w:color="auto"/>
              <w:right w:val="single" w:sz="4" w:space="0" w:color="auto"/>
            </w:tcBorders>
            <w:shd w:val="clear" w:color="000000" w:fill="C6E0B4"/>
            <w:vAlign w:val="center"/>
            <w:hideMark/>
          </w:tcPr>
          <w:p w14:paraId="70DDA5C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1,172,953,834</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022EE00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23,358,105</w:t>
            </w:r>
          </w:p>
        </w:tc>
        <w:tc>
          <w:tcPr>
            <w:tcW w:w="234" w:type="pct"/>
            <w:gridSpan w:val="2"/>
            <w:tcBorders>
              <w:top w:val="nil"/>
              <w:left w:val="nil"/>
              <w:bottom w:val="single" w:sz="4" w:space="0" w:color="auto"/>
              <w:right w:val="single" w:sz="4" w:space="0" w:color="auto"/>
            </w:tcBorders>
            <w:shd w:val="clear" w:color="000000" w:fill="C6E0B4"/>
            <w:vAlign w:val="center"/>
            <w:hideMark/>
          </w:tcPr>
          <w:p w14:paraId="5B5425C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1,196,311,939</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4639617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1,172,953,834</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225BEDF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23,358,105</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3BC5D6C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1,196,311,939</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2FCC8DC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5567885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7FE77B2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6E6B79E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2C316A5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6EDD3326" w14:textId="77777777" w:rsidTr="00095C63">
        <w:trPr>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69ADC91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4280" w:type="pct"/>
            <w:gridSpan w:val="33"/>
            <w:tcBorders>
              <w:top w:val="single" w:sz="4" w:space="0" w:color="auto"/>
              <w:left w:val="nil"/>
              <w:bottom w:val="single" w:sz="4" w:space="0" w:color="auto"/>
              <w:right w:val="nil"/>
            </w:tcBorders>
            <w:shd w:val="clear" w:color="000000" w:fill="FFFFFF"/>
            <w:vAlign w:val="center"/>
            <w:hideMark/>
          </w:tcPr>
          <w:p w14:paraId="4B078397" w14:textId="2D128731"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POLITIKA III: REFORMI</w:t>
            </w:r>
            <w:r w:rsidR="00D862F5">
              <w:rPr>
                <w:rFonts w:ascii="Arial" w:eastAsia="Times New Roman" w:hAnsi="Arial" w:cs="Arial"/>
                <w:b/>
                <w:bCs/>
                <w:sz w:val="6"/>
                <w:szCs w:val="6"/>
                <w:lang w:eastAsia="sq-AL"/>
              </w:rPr>
              <w:t>MI</w:t>
            </w:r>
            <w:r w:rsidRPr="00531CA9">
              <w:rPr>
                <w:rFonts w:ascii="Arial" w:eastAsia="Times New Roman" w:hAnsi="Arial" w:cs="Arial"/>
                <w:b/>
                <w:bCs/>
                <w:sz w:val="6"/>
                <w:szCs w:val="6"/>
                <w:lang w:eastAsia="sq-AL"/>
              </w:rPr>
              <w:t xml:space="preserve"> I SHËRBIMIT POLICOR DHE RRITJA E KAPACITETEVE TË SIGURISË NË KOMUNITET </w:t>
            </w:r>
          </w:p>
        </w:tc>
        <w:tc>
          <w:tcPr>
            <w:tcW w:w="567" w:type="pct"/>
            <w:gridSpan w:val="12"/>
            <w:tcBorders>
              <w:top w:val="single" w:sz="4" w:space="0" w:color="auto"/>
              <w:left w:val="nil"/>
              <w:bottom w:val="single" w:sz="4" w:space="0" w:color="auto"/>
              <w:right w:val="single" w:sz="8" w:space="0" w:color="000000"/>
            </w:tcBorders>
            <w:shd w:val="clear" w:color="000000" w:fill="FFFFFF"/>
            <w:vAlign w:val="center"/>
            <w:hideMark/>
          </w:tcPr>
          <w:p w14:paraId="7A501FB4"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r>
      <w:tr w:rsidR="00095C63" w:rsidRPr="00531CA9" w14:paraId="1C72AE4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9D9D9"/>
            <w:vAlign w:val="center"/>
            <w:hideMark/>
          </w:tcPr>
          <w:p w14:paraId="3700354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E0819F1" w14:textId="77777777" w:rsidR="00095C63" w:rsidRPr="00531CA9" w:rsidRDefault="00095C63" w:rsidP="00095C63">
            <w:pPr>
              <w:spacing w:after="0" w:line="240" w:lineRule="auto"/>
              <w:jc w:val="right"/>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96" w:type="pct"/>
            <w:tcBorders>
              <w:top w:val="nil"/>
              <w:left w:val="nil"/>
              <w:bottom w:val="single" w:sz="4" w:space="0" w:color="auto"/>
              <w:right w:val="single" w:sz="4" w:space="0" w:color="auto"/>
            </w:tcBorders>
            <w:shd w:val="clear" w:color="000000" w:fill="FFFFFF"/>
            <w:vAlign w:val="center"/>
            <w:hideMark/>
          </w:tcPr>
          <w:p w14:paraId="37D7FAC8" w14:textId="77777777" w:rsidR="00095C63" w:rsidRPr="00531CA9" w:rsidRDefault="00095C63" w:rsidP="00095C63">
            <w:pPr>
              <w:spacing w:after="0" w:line="240" w:lineRule="auto"/>
              <w:jc w:val="right"/>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46" w:type="pct"/>
            <w:gridSpan w:val="14"/>
            <w:tcBorders>
              <w:top w:val="single" w:sz="4" w:space="0" w:color="auto"/>
              <w:left w:val="nil"/>
              <w:bottom w:val="single" w:sz="4" w:space="0" w:color="auto"/>
              <w:right w:val="single" w:sz="4" w:space="0" w:color="auto"/>
            </w:tcBorders>
            <w:shd w:val="clear" w:color="000000" w:fill="FFFFFF"/>
            <w:vAlign w:val="bottom"/>
            <w:hideMark/>
          </w:tcPr>
          <w:p w14:paraId="73BCA864" w14:textId="58789901" w:rsidR="00095C63" w:rsidRPr="00531CA9" w:rsidRDefault="00095C63" w:rsidP="00095C63">
            <w:pPr>
              <w:spacing w:after="24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xml:space="preserve">Programi Buxhetor </w:t>
            </w:r>
            <w:r w:rsidR="0086745A">
              <w:rPr>
                <w:rFonts w:ascii="Arial" w:eastAsia="Times New Roman" w:hAnsi="Arial" w:cs="Arial"/>
                <w:b/>
                <w:bCs/>
                <w:sz w:val="6"/>
                <w:szCs w:val="6"/>
                <w:lang w:eastAsia="sq-AL"/>
              </w:rPr>
              <w:t>“</w:t>
            </w:r>
            <w:r w:rsidRPr="00531CA9">
              <w:rPr>
                <w:rFonts w:ascii="Arial" w:eastAsia="Times New Roman" w:hAnsi="Arial" w:cs="Arial"/>
                <w:b/>
                <w:bCs/>
                <w:sz w:val="6"/>
                <w:szCs w:val="6"/>
                <w:lang w:eastAsia="sq-AL"/>
              </w:rPr>
              <w:t>Policia e Shtetit</w:t>
            </w:r>
            <w:r w:rsidR="0086745A">
              <w:rPr>
                <w:rFonts w:ascii="Arial" w:eastAsia="Times New Roman" w:hAnsi="Arial" w:cs="Arial"/>
                <w:b/>
                <w:bCs/>
                <w:sz w:val="6"/>
                <w:szCs w:val="6"/>
                <w:lang w:eastAsia="sq-AL"/>
              </w:rPr>
              <w:t>”</w:t>
            </w:r>
            <w:r w:rsidRPr="00531CA9">
              <w:rPr>
                <w:rFonts w:ascii="Arial" w:eastAsia="Times New Roman" w:hAnsi="Arial" w:cs="Arial"/>
                <w:b/>
                <w:bCs/>
                <w:sz w:val="6"/>
                <w:szCs w:val="6"/>
                <w:lang w:eastAsia="sq-AL"/>
              </w:rPr>
              <w:t xml:space="preserve"> 03140; Programi Prefekturat dhe Funksionet e Deleguara të Pushtetit Vendor 01160;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2794E716"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1671FA0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D92B45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01E4659"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547DBA1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659FF6A"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5A882A3"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9" w:type="pct"/>
            <w:gridSpan w:val="4"/>
            <w:tcBorders>
              <w:top w:val="nil"/>
              <w:left w:val="nil"/>
              <w:bottom w:val="single" w:sz="4" w:space="0" w:color="auto"/>
              <w:right w:val="single" w:sz="4" w:space="0" w:color="auto"/>
            </w:tcBorders>
            <w:shd w:val="clear" w:color="000000" w:fill="FFFFFF"/>
            <w:vAlign w:val="center"/>
            <w:hideMark/>
          </w:tcPr>
          <w:p w14:paraId="5CA88E3D"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965B112"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73" w:type="pct"/>
            <w:gridSpan w:val="4"/>
            <w:tcBorders>
              <w:top w:val="nil"/>
              <w:left w:val="nil"/>
              <w:bottom w:val="single" w:sz="4" w:space="0" w:color="auto"/>
              <w:right w:val="single" w:sz="4" w:space="0" w:color="auto"/>
            </w:tcBorders>
            <w:shd w:val="clear" w:color="000000" w:fill="FFFFFF"/>
            <w:vAlign w:val="center"/>
            <w:hideMark/>
          </w:tcPr>
          <w:p w14:paraId="5D46E37E"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3923E75"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 </w:t>
            </w:r>
          </w:p>
        </w:tc>
      </w:tr>
      <w:tr w:rsidR="00095C63" w:rsidRPr="00531CA9" w14:paraId="1EDAC4C0" w14:textId="77777777" w:rsidTr="00095C63">
        <w:trPr>
          <w:gridAfter w:val="1"/>
          <w:wAfter w:w="2" w:type="pct"/>
          <w:trHeight w:val="180"/>
          <w:jc w:val="center"/>
        </w:trPr>
        <w:tc>
          <w:tcPr>
            <w:tcW w:w="152" w:type="pct"/>
            <w:vMerge w:val="restart"/>
            <w:tcBorders>
              <w:top w:val="nil"/>
              <w:left w:val="single" w:sz="8" w:space="0" w:color="auto"/>
              <w:bottom w:val="single" w:sz="4" w:space="0" w:color="auto"/>
              <w:right w:val="single" w:sz="4" w:space="0" w:color="auto"/>
            </w:tcBorders>
            <w:shd w:val="clear" w:color="auto" w:fill="auto"/>
            <w:vAlign w:val="center"/>
            <w:hideMark/>
          </w:tcPr>
          <w:p w14:paraId="76948DD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Nr.</w:t>
            </w:r>
          </w:p>
        </w:tc>
        <w:tc>
          <w:tcPr>
            <w:tcW w:w="2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3C1360B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Titulli </w:t>
            </w:r>
          </w:p>
        </w:tc>
        <w:tc>
          <w:tcPr>
            <w:tcW w:w="196" w:type="pct"/>
            <w:tcBorders>
              <w:top w:val="nil"/>
              <w:left w:val="nil"/>
              <w:bottom w:val="single" w:sz="4" w:space="0" w:color="auto"/>
              <w:right w:val="single" w:sz="4" w:space="0" w:color="auto"/>
            </w:tcBorders>
            <w:shd w:val="clear" w:color="000000" w:fill="FFFFFF"/>
            <w:vAlign w:val="center"/>
            <w:hideMark/>
          </w:tcPr>
          <w:p w14:paraId="4E71B85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Programi buxhetor </w:t>
            </w:r>
          </w:p>
        </w:tc>
        <w:tc>
          <w:tcPr>
            <w:tcW w:w="387" w:type="pct"/>
            <w:gridSpan w:val="3"/>
            <w:tcBorders>
              <w:top w:val="single" w:sz="4" w:space="0" w:color="auto"/>
              <w:left w:val="nil"/>
              <w:bottom w:val="single" w:sz="4" w:space="0" w:color="auto"/>
              <w:right w:val="single" w:sz="4" w:space="0" w:color="auto"/>
            </w:tcBorders>
            <w:shd w:val="clear" w:color="000000" w:fill="FFFFFF"/>
            <w:vAlign w:val="center"/>
            <w:hideMark/>
          </w:tcPr>
          <w:p w14:paraId="7BB9274F" w14:textId="2E8F0A0C"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Institucionet përgjegjëse</w:t>
            </w:r>
          </w:p>
        </w:tc>
        <w:tc>
          <w:tcPr>
            <w:tcW w:w="333" w:type="pct"/>
            <w:gridSpan w:val="2"/>
            <w:tcBorders>
              <w:top w:val="single" w:sz="4" w:space="0" w:color="auto"/>
              <w:left w:val="nil"/>
              <w:bottom w:val="single" w:sz="4" w:space="0" w:color="auto"/>
              <w:right w:val="single" w:sz="4" w:space="0" w:color="auto"/>
            </w:tcBorders>
            <w:shd w:val="clear" w:color="000000" w:fill="FFFFFF"/>
            <w:vAlign w:val="center"/>
            <w:hideMark/>
          </w:tcPr>
          <w:p w14:paraId="0925F5C4" w14:textId="3AB5DE75"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Afati i </w:t>
            </w:r>
            <w:r w:rsidR="00D862F5">
              <w:rPr>
                <w:rFonts w:ascii="Arial" w:eastAsia="Times New Roman" w:hAnsi="Arial" w:cs="Arial"/>
                <w:b/>
                <w:bCs/>
                <w:color w:val="000000"/>
                <w:sz w:val="6"/>
                <w:szCs w:val="6"/>
                <w:lang w:eastAsia="sq-AL"/>
              </w:rPr>
              <w:t>z</w:t>
            </w:r>
            <w:r w:rsidRPr="00531CA9">
              <w:rPr>
                <w:rFonts w:ascii="Arial" w:eastAsia="Times New Roman" w:hAnsi="Arial" w:cs="Arial"/>
                <w:b/>
                <w:bCs/>
                <w:color w:val="000000"/>
                <w:sz w:val="6"/>
                <w:szCs w:val="6"/>
                <w:lang w:eastAsia="sq-AL"/>
              </w:rPr>
              <w:t xml:space="preserve">batimit </w:t>
            </w:r>
          </w:p>
        </w:tc>
        <w:tc>
          <w:tcPr>
            <w:tcW w:w="540" w:type="pct"/>
            <w:gridSpan w:val="3"/>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1052219E" w14:textId="788BDC30"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862F5">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indikative/2024</w:t>
            </w:r>
          </w:p>
        </w:tc>
        <w:tc>
          <w:tcPr>
            <w:tcW w:w="543" w:type="pct"/>
            <w:gridSpan w:val="3"/>
            <w:tcBorders>
              <w:top w:val="single" w:sz="8" w:space="0" w:color="auto"/>
              <w:left w:val="nil"/>
              <w:bottom w:val="single" w:sz="8" w:space="0" w:color="000000"/>
              <w:right w:val="nil"/>
            </w:tcBorders>
            <w:shd w:val="clear" w:color="000000" w:fill="FFFFFF"/>
            <w:vAlign w:val="center"/>
            <w:hideMark/>
          </w:tcPr>
          <w:p w14:paraId="39E073D4" w14:textId="7AF47A38"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862F5">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indikative/2025</w:t>
            </w:r>
          </w:p>
        </w:tc>
        <w:tc>
          <w:tcPr>
            <w:tcW w:w="544" w:type="pct"/>
            <w:gridSpan w:val="3"/>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72C86627" w14:textId="41F93364"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862F5">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indikative/2026</w:t>
            </w:r>
          </w:p>
        </w:tc>
        <w:tc>
          <w:tcPr>
            <w:tcW w:w="618" w:type="pct"/>
            <w:gridSpan w:val="6"/>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D03D3B7" w14:textId="44217744"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Kosto</w:t>
            </w:r>
            <w:r w:rsidR="00D862F5">
              <w:rPr>
                <w:rFonts w:ascii="Arial" w:eastAsia="Times New Roman" w:hAnsi="Arial" w:cs="Arial"/>
                <w:b/>
                <w:bCs/>
                <w:color w:val="000000"/>
                <w:sz w:val="6"/>
                <w:szCs w:val="6"/>
                <w:lang w:eastAsia="sq-AL"/>
              </w:rPr>
              <w:t>ja</w:t>
            </w:r>
            <w:r w:rsidRPr="00531CA9">
              <w:rPr>
                <w:rFonts w:ascii="Arial" w:eastAsia="Times New Roman" w:hAnsi="Arial" w:cs="Arial"/>
                <w:b/>
                <w:bCs/>
                <w:color w:val="000000"/>
                <w:sz w:val="6"/>
                <w:szCs w:val="6"/>
                <w:lang w:eastAsia="sq-AL"/>
              </w:rPr>
              <w:t xml:space="preserve"> indikative </w:t>
            </w:r>
            <w:r w:rsidR="00D862F5">
              <w:rPr>
                <w:rFonts w:ascii="Arial" w:eastAsia="Times New Roman" w:hAnsi="Arial" w:cs="Arial"/>
                <w:b/>
                <w:bCs/>
                <w:color w:val="000000"/>
                <w:sz w:val="6"/>
                <w:szCs w:val="6"/>
                <w:lang w:eastAsia="sq-AL"/>
              </w:rPr>
              <w:t>t</w:t>
            </w:r>
            <w:r w:rsidRPr="00531CA9">
              <w:rPr>
                <w:rFonts w:ascii="Arial" w:eastAsia="Times New Roman" w:hAnsi="Arial" w:cs="Arial"/>
                <w:b/>
                <w:bCs/>
                <w:color w:val="000000"/>
                <w:sz w:val="6"/>
                <w:szCs w:val="6"/>
                <w:lang w:eastAsia="sq-AL"/>
              </w:rPr>
              <w:t>otale</w:t>
            </w:r>
          </w:p>
        </w:tc>
        <w:tc>
          <w:tcPr>
            <w:tcW w:w="1283" w:type="pct"/>
            <w:gridSpan w:val="20"/>
            <w:tcBorders>
              <w:top w:val="nil"/>
              <w:left w:val="nil"/>
              <w:bottom w:val="single" w:sz="8" w:space="0" w:color="auto"/>
              <w:right w:val="single" w:sz="8" w:space="0" w:color="000000"/>
            </w:tcBorders>
            <w:shd w:val="clear" w:color="000000" w:fill="FFFFFF"/>
            <w:vAlign w:val="center"/>
            <w:hideMark/>
          </w:tcPr>
          <w:p w14:paraId="66DDDC89" w14:textId="590123F8"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Burimi i </w:t>
            </w:r>
            <w:r w:rsidR="00D862F5">
              <w:rPr>
                <w:rFonts w:ascii="Arial" w:eastAsia="Times New Roman" w:hAnsi="Arial" w:cs="Arial"/>
                <w:b/>
                <w:bCs/>
                <w:color w:val="000000"/>
                <w:sz w:val="6"/>
                <w:szCs w:val="6"/>
                <w:lang w:eastAsia="sq-AL"/>
              </w:rPr>
              <w:t>f</w:t>
            </w:r>
            <w:r w:rsidRPr="00531CA9">
              <w:rPr>
                <w:rFonts w:ascii="Arial" w:eastAsia="Times New Roman" w:hAnsi="Arial" w:cs="Arial"/>
                <w:b/>
                <w:bCs/>
                <w:color w:val="000000"/>
                <w:sz w:val="6"/>
                <w:szCs w:val="6"/>
                <w:lang w:eastAsia="sq-AL"/>
              </w:rPr>
              <w:t xml:space="preserve">inancimit </w:t>
            </w:r>
            <w:r w:rsidR="00531CA9">
              <w:rPr>
                <w:rFonts w:ascii="Arial" w:eastAsia="Times New Roman" w:hAnsi="Arial" w:cs="Arial"/>
                <w:b/>
                <w:bCs/>
                <w:color w:val="000000"/>
                <w:sz w:val="6"/>
                <w:szCs w:val="6"/>
                <w:lang w:eastAsia="sq-AL"/>
              </w:rPr>
              <w:t>2024–2026</w:t>
            </w:r>
          </w:p>
        </w:tc>
        <w:tc>
          <w:tcPr>
            <w:tcW w:w="152" w:type="pct"/>
            <w:gridSpan w:val="2"/>
            <w:tcBorders>
              <w:top w:val="single" w:sz="8" w:space="0" w:color="auto"/>
              <w:left w:val="single" w:sz="8" w:space="0" w:color="auto"/>
              <w:bottom w:val="single" w:sz="8" w:space="0" w:color="000000"/>
              <w:right w:val="single" w:sz="8" w:space="0" w:color="auto"/>
            </w:tcBorders>
            <w:shd w:val="clear" w:color="000000" w:fill="FFFFFF"/>
            <w:vAlign w:val="center"/>
            <w:hideMark/>
          </w:tcPr>
          <w:p w14:paraId="6862516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Hendeku financiar </w:t>
            </w:r>
          </w:p>
        </w:tc>
      </w:tr>
      <w:tr w:rsidR="00095C63" w:rsidRPr="00531CA9" w14:paraId="51F55302" w14:textId="77777777" w:rsidTr="00095C63">
        <w:trPr>
          <w:gridAfter w:val="1"/>
          <w:wAfter w:w="2" w:type="pct"/>
          <w:trHeight w:val="180"/>
          <w:jc w:val="center"/>
        </w:trPr>
        <w:tc>
          <w:tcPr>
            <w:tcW w:w="152" w:type="pct"/>
            <w:vMerge/>
            <w:tcBorders>
              <w:top w:val="nil"/>
              <w:left w:val="single" w:sz="8" w:space="0" w:color="auto"/>
              <w:bottom w:val="single" w:sz="4" w:space="0" w:color="auto"/>
              <w:right w:val="single" w:sz="4" w:space="0" w:color="auto"/>
            </w:tcBorders>
            <w:vAlign w:val="center"/>
            <w:hideMark/>
          </w:tcPr>
          <w:p w14:paraId="49BAC0C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50" w:type="pct"/>
            <w:vMerge/>
            <w:tcBorders>
              <w:top w:val="nil"/>
              <w:left w:val="single" w:sz="4" w:space="0" w:color="auto"/>
              <w:bottom w:val="single" w:sz="4" w:space="0" w:color="auto"/>
              <w:right w:val="single" w:sz="4" w:space="0" w:color="auto"/>
            </w:tcBorders>
            <w:vAlign w:val="center"/>
            <w:hideMark/>
          </w:tcPr>
          <w:p w14:paraId="1C8299F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val="restart"/>
            <w:tcBorders>
              <w:top w:val="nil"/>
              <w:left w:val="single" w:sz="4" w:space="0" w:color="auto"/>
              <w:bottom w:val="single" w:sz="4" w:space="0" w:color="auto"/>
              <w:right w:val="single" w:sz="4" w:space="0" w:color="auto"/>
            </w:tcBorders>
            <w:shd w:val="clear" w:color="000000" w:fill="FFFFFF"/>
            <w:vAlign w:val="bottom"/>
            <w:hideMark/>
          </w:tcPr>
          <w:p w14:paraId="595A56E0" w14:textId="44151465"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Referenca e Rezultatit me produktet e programit buxhetor</w:t>
            </w:r>
            <w:r w:rsidR="00531CA9">
              <w:rPr>
                <w:rFonts w:ascii="Arial" w:eastAsia="Times New Roman" w:hAnsi="Arial" w:cs="Arial"/>
                <w:b/>
                <w:bCs/>
                <w:color w:val="000000"/>
                <w:sz w:val="6"/>
                <w:szCs w:val="6"/>
                <w:lang w:eastAsia="sq-AL"/>
              </w:rPr>
              <w:t xml:space="preserve"> </w:t>
            </w:r>
          </w:p>
        </w:tc>
        <w:tc>
          <w:tcPr>
            <w:tcW w:w="20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9C3B2A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përgjegjës</w:t>
            </w:r>
          </w:p>
        </w:tc>
        <w:tc>
          <w:tcPr>
            <w:tcW w:w="181" w:type="pct"/>
            <w:vMerge w:val="restart"/>
            <w:tcBorders>
              <w:top w:val="nil"/>
              <w:left w:val="single" w:sz="4" w:space="0" w:color="auto"/>
              <w:bottom w:val="single" w:sz="4" w:space="0" w:color="auto"/>
              <w:right w:val="single" w:sz="4" w:space="0" w:color="auto"/>
            </w:tcBorders>
            <w:shd w:val="clear" w:color="000000" w:fill="FFFFFF"/>
            <w:vAlign w:val="center"/>
            <w:hideMark/>
          </w:tcPr>
          <w:p w14:paraId="63A9A45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Institucioni kontribues</w:t>
            </w:r>
          </w:p>
        </w:tc>
        <w:tc>
          <w:tcPr>
            <w:tcW w:w="159"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7E13224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 i fillimit</w:t>
            </w:r>
          </w:p>
        </w:tc>
        <w:tc>
          <w:tcPr>
            <w:tcW w:w="17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F16FB39" w14:textId="0E7FB680"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Afati</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i mbarimit</w:t>
            </w:r>
          </w:p>
        </w:tc>
        <w:tc>
          <w:tcPr>
            <w:tcW w:w="540" w:type="pct"/>
            <w:gridSpan w:val="3"/>
            <w:tcBorders>
              <w:top w:val="nil"/>
              <w:left w:val="single" w:sz="4" w:space="0" w:color="auto"/>
              <w:bottom w:val="single" w:sz="4" w:space="0" w:color="auto"/>
              <w:right w:val="single" w:sz="4" w:space="0" w:color="auto"/>
            </w:tcBorders>
            <w:vAlign w:val="center"/>
            <w:hideMark/>
          </w:tcPr>
          <w:p w14:paraId="6FB0963E"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3" w:type="pct"/>
            <w:gridSpan w:val="3"/>
            <w:tcBorders>
              <w:top w:val="nil"/>
              <w:left w:val="single" w:sz="4" w:space="0" w:color="auto"/>
              <w:bottom w:val="single" w:sz="4" w:space="0" w:color="auto"/>
              <w:right w:val="single" w:sz="4" w:space="0" w:color="auto"/>
            </w:tcBorders>
            <w:vAlign w:val="center"/>
            <w:hideMark/>
          </w:tcPr>
          <w:p w14:paraId="6480AEE0"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544" w:type="pct"/>
            <w:gridSpan w:val="3"/>
            <w:tcBorders>
              <w:top w:val="nil"/>
              <w:left w:val="single" w:sz="4" w:space="0" w:color="auto"/>
              <w:bottom w:val="single" w:sz="4" w:space="0" w:color="auto"/>
              <w:right w:val="single" w:sz="4" w:space="0" w:color="auto"/>
            </w:tcBorders>
            <w:vAlign w:val="center"/>
            <w:hideMark/>
          </w:tcPr>
          <w:p w14:paraId="37C1A60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18" w:type="pct"/>
            <w:gridSpan w:val="6"/>
            <w:tcBorders>
              <w:top w:val="nil"/>
              <w:left w:val="single" w:sz="4" w:space="0" w:color="auto"/>
              <w:bottom w:val="single" w:sz="4" w:space="0" w:color="auto"/>
              <w:right w:val="single" w:sz="4" w:space="0" w:color="auto"/>
            </w:tcBorders>
            <w:vAlign w:val="center"/>
            <w:hideMark/>
          </w:tcPr>
          <w:p w14:paraId="1B0A8461"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621" w:type="pct"/>
            <w:gridSpan w:val="6"/>
            <w:tcBorders>
              <w:top w:val="single" w:sz="8" w:space="0" w:color="auto"/>
              <w:left w:val="nil"/>
              <w:bottom w:val="single" w:sz="8" w:space="0" w:color="auto"/>
              <w:right w:val="single" w:sz="8" w:space="0" w:color="000000"/>
            </w:tcBorders>
            <w:shd w:val="clear" w:color="000000" w:fill="FFFFFF"/>
            <w:vAlign w:val="center"/>
            <w:hideMark/>
          </w:tcPr>
          <w:p w14:paraId="7D85350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 PBA Buxhet Shteti (në lekë)</w:t>
            </w:r>
          </w:p>
        </w:tc>
        <w:tc>
          <w:tcPr>
            <w:tcW w:w="663" w:type="pct"/>
            <w:gridSpan w:val="14"/>
            <w:tcBorders>
              <w:top w:val="single" w:sz="8" w:space="0" w:color="auto"/>
              <w:left w:val="nil"/>
              <w:bottom w:val="single" w:sz="8" w:space="0" w:color="auto"/>
              <w:right w:val="single" w:sz="8" w:space="0" w:color="000000"/>
            </w:tcBorders>
            <w:shd w:val="clear" w:color="000000" w:fill="FFFFFF"/>
            <w:vAlign w:val="center"/>
            <w:hideMark/>
          </w:tcPr>
          <w:p w14:paraId="7A5166A6" w14:textId="421E2B3E"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Financim i </w:t>
            </w:r>
            <w:r w:rsidR="00D862F5">
              <w:rPr>
                <w:rFonts w:ascii="Arial" w:eastAsia="Times New Roman" w:hAnsi="Arial" w:cs="Arial"/>
                <w:b/>
                <w:bCs/>
                <w:color w:val="000000"/>
                <w:sz w:val="6"/>
                <w:szCs w:val="6"/>
                <w:lang w:eastAsia="sq-AL"/>
              </w:rPr>
              <w:t>h</w:t>
            </w:r>
            <w:r w:rsidRPr="00531CA9">
              <w:rPr>
                <w:rFonts w:ascii="Arial" w:eastAsia="Times New Roman" w:hAnsi="Arial" w:cs="Arial"/>
                <w:b/>
                <w:bCs/>
                <w:color w:val="000000"/>
                <w:sz w:val="6"/>
                <w:szCs w:val="6"/>
                <w:lang w:eastAsia="sq-AL"/>
              </w:rPr>
              <w:t>uaj (në</w:t>
            </w:r>
            <w:r w:rsidR="00531CA9">
              <w:rPr>
                <w:rFonts w:ascii="Arial" w:eastAsia="Times New Roman" w:hAnsi="Arial" w:cs="Arial"/>
                <w:b/>
                <w:bCs/>
                <w:color w:val="000000"/>
                <w:sz w:val="6"/>
                <w:szCs w:val="6"/>
                <w:lang w:eastAsia="sq-AL"/>
              </w:rPr>
              <w:t xml:space="preserve"> </w:t>
            </w:r>
            <w:r w:rsidRPr="00531CA9">
              <w:rPr>
                <w:rFonts w:ascii="Arial" w:eastAsia="Times New Roman" w:hAnsi="Arial" w:cs="Arial"/>
                <w:b/>
                <w:bCs/>
                <w:color w:val="000000"/>
                <w:sz w:val="6"/>
                <w:szCs w:val="6"/>
                <w:lang w:eastAsia="sq-AL"/>
              </w:rPr>
              <w:t>lekë)</w:t>
            </w:r>
          </w:p>
        </w:tc>
        <w:tc>
          <w:tcPr>
            <w:tcW w:w="152" w:type="pct"/>
            <w:gridSpan w:val="2"/>
            <w:tcBorders>
              <w:top w:val="single" w:sz="8" w:space="0" w:color="auto"/>
              <w:left w:val="single" w:sz="8" w:space="0" w:color="auto"/>
              <w:bottom w:val="single" w:sz="8" w:space="0" w:color="000000"/>
              <w:right w:val="single" w:sz="8" w:space="0" w:color="auto"/>
            </w:tcBorders>
            <w:vAlign w:val="center"/>
            <w:hideMark/>
          </w:tcPr>
          <w:p w14:paraId="1FDBE53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r>
      <w:tr w:rsidR="00095C63" w:rsidRPr="00531CA9" w14:paraId="242DF3FD" w14:textId="77777777" w:rsidTr="00095C63">
        <w:trPr>
          <w:gridAfter w:val="1"/>
          <w:wAfter w:w="2" w:type="pct"/>
          <w:trHeight w:val="180"/>
          <w:jc w:val="center"/>
        </w:trPr>
        <w:tc>
          <w:tcPr>
            <w:tcW w:w="152" w:type="pct"/>
            <w:vMerge/>
            <w:tcBorders>
              <w:top w:val="nil"/>
              <w:left w:val="single" w:sz="8" w:space="0" w:color="auto"/>
              <w:bottom w:val="single" w:sz="4" w:space="0" w:color="auto"/>
              <w:right w:val="single" w:sz="4" w:space="0" w:color="auto"/>
            </w:tcBorders>
            <w:vAlign w:val="center"/>
            <w:hideMark/>
          </w:tcPr>
          <w:p w14:paraId="4B7E605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50" w:type="pct"/>
            <w:vMerge/>
            <w:tcBorders>
              <w:top w:val="nil"/>
              <w:left w:val="single" w:sz="4" w:space="0" w:color="auto"/>
              <w:bottom w:val="single" w:sz="4" w:space="0" w:color="auto"/>
              <w:right w:val="single" w:sz="4" w:space="0" w:color="auto"/>
            </w:tcBorders>
            <w:vAlign w:val="center"/>
            <w:hideMark/>
          </w:tcPr>
          <w:p w14:paraId="4A4404E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96" w:type="pct"/>
            <w:vMerge/>
            <w:tcBorders>
              <w:top w:val="nil"/>
              <w:left w:val="single" w:sz="4" w:space="0" w:color="auto"/>
              <w:bottom w:val="single" w:sz="4" w:space="0" w:color="auto"/>
              <w:right w:val="single" w:sz="4" w:space="0" w:color="auto"/>
            </w:tcBorders>
            <w:vAlign w:val="center"/>
            <w:hideMark/>
          </w:tcPr>
          <w:p w14:paraId="2E7C534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204" w:type="pct"/>
            <w:vMerge/>
            <w:tcBorders>
              <w:top w:val="nil"/>
              <w:left w:val="single" w:sz="4" w:space="0" w:color="auto"/>
              <w:bottom w:val="single" w:sz="4" w:space="0" w:color="auto"/>
              <w:right w:val="single" w:sz="4" w:space="0" w:color="auto"/>
            </w:tcBorders>
            <w:vAlign w:val="center"/>
            <w:hideMark/>
          </w:tcPr>
          <w:p w14:paraId="7293AA5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81" w:type="pct"/>
            <w:vMerge/>
            <w:tcBorders>
              <w:top w:val="nil"/>
              <w:left w:val="single" w:sz="4" w:space="0" w:color="auto"/>
              <w:bottom w:val="single" w:sz="4" w:space="0" w:color="auto"/>
              <w:right w:val="single" w:sz="4" w:space="0" w:color="auto"/>
            </w:tcBorders>
            <w:vAlign w:val="center"/>
            <w:hideMark/>
          </w:tcPr>
          <w:p w14:paraId="25FA22B2"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59" w:type="pct"/>
            <w:gridSpan w:val="2"/>
            <w:vMerge/>
            <w:tcBorders>
              <w:top w:val="nil"/>
              <w:left w:val="single" w:sz="4" w:space="0" w:color="auto"/>
              <w:bottom w:val="single" w:sz="4" w:space="0" w:color="auto"/>
              <w:right w:val="single" w:sz="4" w:space="0" w:color="auto"/>
            </w:tcBorders>
            <w:vAlign w:val="center"/>
            <w:hideMark/>
          </w:tcPr>
          <w:p w14:paraId="0811D9EA"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6" w:type="pct"/>
            <w:vMerge/>
            <w:tcBorders>
              <w:top w:val="nil"/>
              <w:left w:val="single" w:sz="4" w:space="0" w:color="auto"/>
              <w:bottom w:val="single" w:sz="4" w:space="0" w:color="auto"/>
              <w:right w:val="single" w:sz="4" w:space="0" w:color="auto"/>
            </w:tcBorders>
            <w:vAlign w:val="center"/>
            <w:hideMark/>
          </w:tcPr>
          <w:p w14:paraId="2FE191EB"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7BA7A8C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6A02D44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single" w:sz="4" w:space="0" w:color="auto"/>
              <w:left w:val="nil"/>
              <w:bottom w:val="single" w:sz="4" w:space="0" w:color="auto"/>
              <w:right w:val="single" w:sz="4" w:space="0" w:color="auto"/>
            </w:tcBorders>
            <w:shd w:val="clear" w:color="000000" w:fill="FFFFFF"/>
            <w:vAlign w:val="center"/>
            <w:hideMark/>
          </w:tcPr>
          <w:p w14:paraId="0996768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82" w:type="pct"/>
            <w:tcBorders>
              <w:top w:val="single" w:sz="4" w:space="0" w:color="auto"/>
              <w:left w:val="nil"/>
              <w:bottom w:val="single" w:sz="4" w:space="0" w:color="auto"/>
              <w:right w:val="single" w:sz="4" w:space="0" w:color="auto"/>
            </w:tcBorders>
            <w:shd w:val="clear" w:color="000000" w:fill="FFFFFF"/>
            <w:vAlign w:val="center"/>
            <w:hideMark/>
          </w:tcPr>
          <w:p w14:paraId="6C4E88A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1BDDB74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8" w:type="pct"/>
            <w:tcBorders>
              <w:top w:val="single" w:sz="4" w:space="0" w:color="auto"/>
              <w:left w:val="nil"/>
              <w:bottom w:val="single" w:sz="4" w:space="0" w:color="auto"/>
              <w:right w:val="single" w:sz="4" w:space="0" w:color="auto"/>
            </w:tcBorders>
            <w:shd w:val="clear" w:color="000000" w:fill="FFFFFF"/>
            <w:vAlign w:val="center"/>
            <w:hideMark/>
          </w:tcPr>
          <w:p w14:paraId="23CBF5D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62A2AF3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73" w:type="pct"/>
            <w:tcBorders>
              <w:top w:val="single" w:sz="4" w:space="0" w:color="auto"/>
              <w:left w:val="nil"/>
              <w:bottom w:val="single" w:sz="4" w:space="0" w:color="auto"/>
              <w:right w:val="single" w:sz="4" w:space="0" w:color="auto"/>
            </w:tcBorders>
            <w:shd w:val="clear" w:color="000000" w:fill="FFFFFF"/>
            <w:vAlign w:val="center"/>
            <w:hideMark/>
          </w:tcPr>
          <w:p w14:paraId="1628ABB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92" w:type="pct"/>
            <w:tcBorders>
              <w:top w:val="single" w:sz="4" w:space="0" w:color="auto"/>
              <w:left w:val="nil"/>
              <w:bottom w:val="single" w:sz="4" w:space="0" w:color="auto"/>
              <w:right w:val="single" w:sz="4" w:space="0" w:color="auto"/>
            </w:tcBorders>
            <w:shd w:val="clear" w:color="000000" w:fill="FFFFFF"/>
            <w:vAlign w:val="center"/>
            <w:hideMark/>
          </w:tcPr>
          <w:p w14:paraId="31508A6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3" w:type="pct"/>
            <w:gridSpan w:val="2"/>
            <w:tcBorders>
              <w:top w:val="single" w:sz="4" w:space="0" w:color="auto"/>
              <w:left w:val="nil"/>
              <w:bottom w:val="single" w:sz="4" w:space="0" w:color="auto"/>
              <w:right w:val="single" w:sz="4" w:space="0" w:color="auto"/>
            </w:tcBorders>
            <w:shd w:val="clear" w:color="000000" w:fill="FFFFFF"/>
            <w:vAlign w:val="center"/>
            <w:hideMark/>
          </w:tcPr>
          <w:p w14:paraId="79DAAC7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51" w:type="pct"/>
            <w:gridSpan w:val="2"/>
            <w:tcBorders>
              <w:top w:val="single" w:sz="4" w:space="0" w:color="auto"/>
              <w:left w:val="nil"/>
              <w:bottom w:val="single" w:sz="4" w:space="0" w:color="auto"/>
              <w:right w:val="single" w:sz="4" w:space="0" w:color="auto"/>
            </w:tcBorders>
            <w:shd w:val="clear" w:color="000000" w:fill="FFFFFF"/>
            <w:vAlign w:val="center"/>
            <w:hideMark/>
          </w:tcPr>
          <w:p w14:paraId="5516642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4" w:type="pct"/>
            <w:gridSpan w:val="2"/>
            <w:tcBorders>
              <w:top w:val="single" w:sz="4" w:space="0" w:color="auto"/>
              <w:left w:val="nil"/>
              <w:bottom w:val="single" w:sz="4" w:space="0" w:color="auto"/>
              <w:right w:val="single" w:sz="4" w:space="0" w:color="auto"/>
            </w:tcBorders>
            <w:shd w:val="clear" w:color="000000" w:fill="FFFFFF"/>
            <w:vAlign w:val="center"/>
            <w:hideMark/>
          </w:tcPr>
          <w:p w14:paraId="570C5A9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Kosto</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0FFB744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49" w:type="pct"/>
            <w:gridSpan w:val="2"/>
            <w:tcBorders>
              <w:top w:val="single" w:sz="4" w:space="0" w:color="auto"/>
              <w:left w:val="nil"/>
              <w:bottom w:val="single" w:sz="4" w:space="0" w:color="auto"/>
              <w:right w:val="single" w:sz="4" w:space="0" w:color="auto"/>
            </w:tcBorders>
            <w:shd w:val="clear" w:color="000000" w:fill="FFFFFF"/>
            <w:vAlign w:val="center"/>
            <w:hideMark/>
          </w:tcPr>
          <w:p w14:paraId="3CA9589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236" w:type="pct"/>
            <w:gridSpan w:val="2"/>
            <w:tcBorders>
              <w:top w:val="single" w:sz="4" w:space="0" w:color="auto"/>
              <w:left w:val="nil"/>
              <w:bottom w:val="single" w:sz="4" w:space="0" w:color="auto"/>
              <w:right w:val="single" w:sz="4" w:space="0" w:color="auto"/>
            </w:tcBorders>
            <w:shd w:val="clear" w:color="000000" w:fill="FFFFFF"/>
            <w:vAlign w:val="center"/>
            <w:hideMark/>
          </w:tcPr>
          <w:p w14:paraId="47B919B6"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Total BSH</w:t>
            </w:r>
          </w:p>
        </w:tc>
        <w:tc>
          <w:tcPr>
            <w:tcW w:w="157" w:type="pct"/>
            <w:gridSpan w:val="4"/>
            <w:tcBorders>
              <w:top w:val="single" w:sz="4" w:space="0" w:color="auto"/>
              <w:left w:val="nil"/>
              <w:bottom w:val="single" w:sz="4" w:space="0" w:color="auto"/>
              <w:right w:val="single" w:sz="4" w:space="0" w:color="auto"/>
            </w:tcBorders>
            <w:shd w:val="clear" w:color="000000" w:fill="FFFFFF"/>
            <w:vAlign w:val="center"/>
            <w:hideMark/>
          </w:tcPr>
          <w:p w14:paraId="231C281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Korente</w:t>
            </w:r>
          </w:p>
        </w:tc>
        <w:tc>
          <w:tcPr>
            <w:tcW w:w="160" w:type="pct"/>
            <w:gridSpan w:val="4"/>
            <w:tcBorders>
              <w:top w:val="single" w:sz="4" w:space="0" w:color="auto"/>
              <w:left w:val="nil"/>
              <w:bottom w:val="single" w:sz="4" w:space="0" w:color="auto"/>
              <w:right w:val="single" w:sz="4" w:space="0" w:color="auto"/>
            </w:tcBorders>
            <w:shd w:val="clear" w:color="000000" w:fill="FFFFFF"/>
            <w:vAlign w:val="center"/>
            <w:hideMark/>
          </w:tcPr>
          <w:p w14:paraId="0A3A02E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Kapitale</w:t>
            </w:r>
          </w:p>
        </w:tc>
        <w:tc>
          <w:tcPr>
            <w:tcW w:w="180" w:type="pct"/>
            <w:gridSpan w:val="4"/>
            <w:tcBorders>
              <w:top w:val="single" w:sz="4" w:space="0" w:color="auto"/>
              <w:left w:val="nil"/>
              <w:bottom w:val="single" w:sz="4" w:space="0" w:color="auto"/>
              <w:right w:val="single" w:sz="4" w:space="0" w:color="auto"/>
            </w:tcBorders>
            <w:shd w:val="clear" w:color="000000" w:fill="FFFFFF"/>
            <w:vAlign w:val="center"/>
            <w:hideMark/>
          </w:tcPr>
          <w:p w14:paraId="6E8EDD0A" w14:textId="7E518AF2"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Emri donatorit/</w:t>
            </w:r>
            <w:r w:rsidR="00D862F5" w:rsidRPr="00531CA9">
              <w:rPr>
                <w:rFonts w:ascii="Arial" w:eastAsia="Times New Roman" w:hAnsi="Arial" w:cs="Arial"/>
                <w:b/>
                <w:bCs/>
                <w:color w:val="000000"/>
                <w:sz w:val="6"/>
                <w:szCs w:val="6"/>
                <w:lang w:eastAsia="sq-AL"/>
              </w:rPr>
              <w:t xml:space="preserve">titullin e </w:t>
            </w:r>
            <w:r w:rsidRPr="00531CA9">
              <w:rPr>
                <w:rFonts w:ascii="Arial" w:eastAsia="Times New Roman" w:hAnsi="Arial" w:cs="Arial"/>
                <w:b/>
                <w:bCs/>
                <w:color w:val="000000"/>
                <w:sz w:val="6"/>
                <w:szCs w:val="6"/>
                <w:lang w:eastAsia="sq-AL"/>
              </w:rPr>
              <w:t xml:space="preserve">projektit </w:t>
            </w:r>
          </w:p>
        </w:tc>
        <w:tc>
          <w:tcPr>
            <w:tcW w:w="166" w:type="pct"/>
            <w:gridSpan w:val="2"/>
            <w:tcBorders>
              <w:top w:val="single" w:sz="4" w:space="0" w:color="auto"/>
              <w:left w:val="nil"/>
              <w:bottom w:val="single" w:sz="4" w:space="0" w:color="auto"/>
              <w:right w:val="single" w:sz="4" w:space="0" w:color="auto"/>
            </w:tcBorders>
            <w:shd w:val="clear" w:color="000000" w:fill="FFFFFF"/>
            <w:vAlign w:val="center"/>
            <w:hideMark/>
          </w:tcPr>
          <w:p w14:paraId="79C2C982" w14:textId="24F8E793"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Total </w:t>
            </w:r>
            <w:r w:rsidR="00D862F5" w:rsidRPr="00531CA9">
              <w:rPr>
                <w:rFonts w:ascii="Arial" w:eastAsia="Times New Roman" w:hAnsi="Arial" w:cs="Arial"/>
                <w:b/>
                <w:bCs/>
                <w:color w:val="000000"/>
                <w:sz w:val="6"/>
                <w:szCs w:val="6"/>
                <w:lang w:eastAsia="sq-AL"/>
              </w:rPr>
              <w:t>financim i huaj</w:t>
            </w:r>
          </w:p>
        </w:tc>
        <w:tc>
          <w:tcPr>
            <w:tcW w:w="152" w:type="pct"/>
            <w:gridSpan w:val="2"/>
            <w:tcBorders>
              <w:top w:val="single" w:sz="4" w:space="0" w:color="auto"/>
              <w:left w:val="nil"/>
              <w:bottom w:val="single" w:sz="4" w:space="0" w:color="auto"/>
              <w:right w:val="single" w:sz="8" w:space="0" w:color="auto"/>
            </w:tcBorders>
            <w:shd w:val="clear" w:color="000000" w:fill="FFFFFF"/>
            <w:vAlign w:val="center"/>
            <w:hideMark/>
          </w:tcPr>
          <w:p w14:paraId="40B96A4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r>
      <w:tr w:rsidR="00095C63" w:rsidRPr="00531CA9" w14:paraId="58A200B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11F609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26D65B9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xml:space="preserve"> Objektivi specifik 3.1. Përmirësimi i strukturave në shërbim të komunitetit dhe krijimi i një strukture të </w:t>
            </w:r>
            <w:r w:rsidRPr="00531CA9">
              <w:rPr>
                <w:rFonts w:ascii="Arial" w:eastAsia="Times New Roman" w:hAnsi="Arial" w:cs="Arial"/>
                <w:b/>
                <w:bCs/>
                <w:color w:val="000000"/>
                <w:sz w:val="6"/>
                <w:szCs w:val="6"/>
                <w:lang w:eastAsia="sq-AL"/>
              </w:rPr>
              <w:lastRenderedPageBreak/>
              <w:t>posaçme të dedikuar për policimin në komunitet</w:t>
            </w:r>
          </w:p>
        </w:tc>
        <w:tc>
          <w:tcPr>
            <w:tcW w:w="196" w:type="pct"/>
            <w:tcBorders>
              <w:top w:val="nil"/>
              <w:left w:val="nil"/>
              <w:bottom w:val="single" w:sz="4" w:space="0" w:color="auto"/>
              <w:right w:val="single" w:sz="4" w:space="0" w:color="auto"/>
            </w:tcBorders>
            <w:shd w:val="clear" w:color="000000" w:fill="FFFFFF"/>
            <w:vAlign w:val="center"/>
            <w:hideMark/>
          </w:tcPr>
          <w:p w14:paraId="0885B57C"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w:t>
            </w:r>
          </w:p>
        </w:tc>
        <w:tc>
          <w:tcPr>
            <w:tcW w:w="204" w:type="pct"/>
            <w:tcBorders>
              <w:top w:val="nil"/>
              <w:left w:val="nil"/>
              <w:bottom w:val="single" w:sz="4" w:space="0" w:color="auto"/>
              <w:right w:val="single" w:sz="4" w:space="0" w:color="auto"/>
            </w:tcBorders>
            <w:shd w:val="clear" w:color="000000" w:fill="FFFFFF"/>
            <w:noWrap/>
            <w:vAlign w:val="bottom"/>
            <w:hideMark/>
          </w:tcPr>
          <w:p w14:paraId="0C901D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0FD808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6DBE77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EF552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6465D3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316E44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6E4B00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E590A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48F3FA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52E5CC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54DFF6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EFF2C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0E4867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0AC2EE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7351F0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98BABC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E4A37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302DEE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D2EC7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369FA6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25D61AB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1CCB4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4544DF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E3F2C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3E95897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A02C09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36A3B667"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16. Analizimi i Kuadrit ligjor gjithëpërfshirës që rregullon kompetencat dhe ndërveprimin mes aktorëve nga niveli qendror tek ai vendor për sigurinë publike.</w:t>
            </w:r>
          </w:p>
        </w:tc>
        <w:tc>
          <w:tcPr>
            <w:tcW w:w="196" w:type="pct"/>
            <w:tcBorders>
              <w:top w:val="nil"/>
              <w:left w:val="nil"/>
              <w:bottom w:val="single" w:sz="4" w:space="0" w:color="auto"/>
              <w:right w:val="single" w:sz="4" w:space="0" w:color="auto"/>
            </w:tcBorders>
            <w:shd w:val="clear" w:color="000000" w:fill="FFFFFF"/>
            <w:vAlign w:val="center"/>
            <w:hideMark/>
          </w:tcPr>
          <w:p w14:paraId="41995AD2"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333DF61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6B17AF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06C1CE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41182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3EC762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215F7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1FD182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439B11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2EF0F5C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6D128C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7BA4A1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5D4A2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972F9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4AE07E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2158E7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6ABA8E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11F34F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3E3764C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E219A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A3D98E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81E85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55F5F9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587F81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E9253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63660732"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09C7F3F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16.1.1</w:t>
            </w:r>
          </w:p>
        </w:tc>
        <w:tc>
          <w:tcPr>
            <w:tcW w:w="250" w:type="pct"/>
            <w:tcBorders>
              <w:top w:val="nil"/>
              <w:left w:val="nil"/>
              <w:bottom w:val="single" w:sz="4" w:space="0" w:color="auto"/>
              <w:right w:val="single" w:sz="4" w:space="0" w:color="auto"/>
            </w:tcBorders>
            <w:shd w:val="clear" w:color="000000" w:fill="FFFFFF"/>
            <w:vAlign w:val="center"/>
            <w:hideMark/>
          </w:tcPr>
          <w:p w14:paraId="56E76B73" w14:textId="42159243"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Identifikimi dhe analizimi i modeleve të </w:t>
            </w:r>
            <w:r w:rsidR="00D862F5" w:rsidRPr="00531CA9">
              <w:rPr>
                <w:rFonts w:ascii="Arial" w:eastAsia="Times New Roman" w:hAnsi="Arial" w:cs="Arial"/>
                <w:color w:val="000000"/>
                <w:sz w:val="6"/>
                <w:szCs w:val="6"/>
                <w:lang w:eastAsia="sq-AL"/>
              </w:rPr>
              <w:t>dokumenteve</w:t>
            </w:r>
            <w:r w:rsidRPr="00531CA9">
              <w:rPr>
                <w:rFonts w:ascii="Arial" w:eastAsia="Times New Roman" w:hAnsi="Arial" w:cs="Arial"/>
                <w:color w:val="000000"/>
                <w:sz w:val="6"/>
                <w:szCs w:val="6"/>
                <w:lang w:eastAsia="sq-AL"/>
              </w:rPr>
              <w:t xml:space="preserve"> strategjikë të vendeve të BE e më gjerë për sigurinë publike.</w:t>
            </w:r>
          </w:p>
        </w:tc>
        <w:tc>
          <w:tcPr>
            <w:tcW w:w="196" w:type="pct"/>
            <w:tcBorders>
              <w:top w:val="nil"/>
              <w:left w:val="nil"/>
              <w:bottom w:val="single" w:sz="4" w:space="0" w:color="auto"/>
              <w:right w:val="single" w:sz="4" w:space="0" w:color="auto"/>
            </w:tcBorders>
            <w:shd w:val="clear" w:color="auto" w:fill="auto"/>
            <w:vAlign w:val="center"/>
            <w:hideMark/>
          </w:tcPr>
          <w:p w14:paraId="07120C5F" w14:textId="30AF08D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A715A13" w14:textId="7E14869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49996245" w14:textId="3FB398E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AS/PSH;</w:t>
            </w:r>
            <w:r w:rsidR="00D862F5">
              <w:rPr>
                <w:rFonts w:ascii="Arial" w:eastAsia="Times New Roman" w:hAnsi="Arial" w:cs="Arial"/>
                <w:color w:val="000000"/>
                <w:sz w:val="6"/>
                <w:szCs w:val="6"/>
                <w:lang w:eastAsia="sq-AL"/>
              </w:rPr>
              <w:t xml:space="preserve"> </w:t>
            </w:r>
            <w:r w:rsidR="00653FC9"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C5BC2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075345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0A44C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5A1C3C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84F20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2" w:type="pct"/>
            <w:tcBorders>
              <w:top w:val="nil"/>
              <w:left w:val="nil"/>
              <w:bottom w:val="single" w:sz="4" w:space="0" w:color="auto"/>
              <w:right w:val="single" w:sz="4" w:space="0" w:color="auto"/>
            </w:tcBorders>
            <w:shd w:val="clear" w:color="000000" w:fill="FFFFFF"/>
            <w:vAlign w:val="center"/>
            <w:hideMark/>
          </w:tcPr>
          <w:p w14:paraId="5EB179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3,200,000</w:t>
            </w:r>
          </w:p>
        </w:tc>
        <w:tc>
          <w:tcPr>
            <w:tcW w:w="173" w:type="pct"/>
            <w:tcBorders>
              <w:top w:val="nil"/>
              <w:left w:val="nil"/>
              <w:bottom w:val="single" w:sz="4" w:space="0" w:color="auto"/>
              <w:right w:val="single" w:sz="4" w:space="0" w:color="auto"/>
            </w:tcBorders>
            <w:shd w:val="clear" w:color="000000" w:fill="FFFFFF"/>
            <w:vAlign w:val="center"/>
            <w:hideMark/>
          </w:tcPr>
          <w:p w14:paraId="5996C8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897D09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3,200,000</w:t>
            </w:r>
          </w:p>
        </w:tc>
        <w:tc>
          <w:tcPr>
            <w:tcW w:w="179" w:type="pct"/>
            <w:tcBorders>
              <w:top w:val="nil"/>
              <w:left w:val="nil"/>
              <w:bottom w:val="single" w:sz="4" w:space="0" w:color="auto"/>
              <w:right w:val="single" w:sz="4" w:space="0" w:color="auto"/>
            </w:tcBorders>
            <w:shd w:val="clear" w:color="000000" w:fill="FFFFFF"/>
            <w:vAlign w:val="center"/>
            <w:hideMark/>
          </w:tcPr>
          <w:p w14:paraId="4329F9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3,200,000</w:t>
            </w:r>
          </w:p>
        </w:tc>
        <w:tc>
          <w:tcPr>
            <w:tcW w:w="173" w:type="pct"/>
            <w:tcBorders>
              <w:top w:val="nil"/>
              <w:left w:val="nil"/>
              <w:bottom w:val="single" w:sz="4" w:space="0" w:color="auto"/>
              <w:right w:val="single" w:sz="4" w:space="0" w:color="auto"/>
            </w:tcBorders>
            <w:shd w:val="clear" w:color="000000" w:fill="FFFFFF"/>
            <w:vAlign w:val="center"/>
            <w:hideMark/>
          </w:tcPr>
          <w:p w14:paraId="3C5F7D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660E15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3DB1B3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6,400,000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53686A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77D782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6,400,000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1C710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6,400,000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6CD953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863AF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6,400,000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36124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50B620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605D6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903BAF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7F2903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1736C4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C2EF97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16.1.2</w:t>
            </w:r>
          </w:p>
        </w:tc>
        <w:tc>
          <w:tcPr>
            <w:tcW w:w="250" w:type="pct"/>
            <w:tcBorders>
              <w:top w:val="nil"/>
              <w:left w:val="nil"/>
              <w:bottom w:val="single" w:sz="4" w:space="0" w:color="auto"/>
              <w:right w:val="single" w:sz="4" w:space="0" w:color="auto"/>
            </w:tcBorders>
            <w:shd w:val="clear" w:color="000000" w:fill="FFFFFF"/>
            <w:vAlign w:val="center"/>
            <w:hideMark/>
          </w:tcPr>
          <w:p w14:paraId="1125C83E"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Analizimi i përkufizimeve për terminologjinë e nevojshme për sigurinë publike me qëllim hartimin e strategjisë së re.</w:t>
            </w:r>
          </w:p>
        </w:tc>
        <w:tc>
          <w:tcPr>
            <w:tcW w:w="196" w:type="pct"/>
            <w:tcBorders>
              <w:top w:val="nil"/>
              <w:left w:val="nil"/>
              <w:bottom w:val="single" w:sz="4" w:space="0" w:color="auto"/>
              <w:right w:val="single" w:sz="4" w:space="0" w:color="auto"/>
            </w:tcBorders>
            <w:shd w:val="clear" w:color="auto" w:fill="auto"/>
            <w:vAlign w:val="center"/>
            <w:hideMark/>
          </w:tcPr>
          <w:p w14:paraId="717F9CDB" w14:textId="14AA16C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47B16F73" w14:textId="32CEC998"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7D0D6C36" w14:textId="2D853DEC"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AS/PSH;</w:t>
            </w:r>
            <w:r w:rsidR="00D862F5">
              <w:rPr>
                <w:rFonts w:ascii="Arial" w:eastAsia="Times New Roman" w:hAnsi="Arial" w:cs="Arial"/>
                <w:color w:val="000000"/>
                <w:sz w:val="6"/>
                <w:szCs w:val="6"/>
                <w:lang w:eastAsia="sq-AL"/>
              </w:rPr>
              <w:t xml:space="preserve"> </w:t>
            </w:r>
            <w:r w:rsidR="00653FC9"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6FD40D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3CAE31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01BA802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6AD37F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EC303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2" w:type="pct"/>
            <w:tcBorders>
              <w:top w:val="nil"/>
              <w:left w:val="nil"/>
              <w:bottom w:val="single" w:sz="4" w:space="0" w:color="auto"/>
              <w:right w:val="single" w:sz="4" w:space="0" w:color="auto"/>
            </w:tcBorders>
            <w:shd w:val="clear" w:color="000000" w:fill="FFFFFF"/>
            <w:vAlign w:val="center"/>
            <w:hideMark/>
          </w:tcPr>
          <w:p w14:paraId="2A5E6C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000000" w:fill="FFFFFF"/>
            <w:vAlign w:val="center"/>
            <w:hideMark/>
          </w:tcPr>
          <w:p w14:paraId="0384CEA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8F8DC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9" w:type="pct"/>
            <w:tcBorders>
              <w:top w:val="nil"/>
              <w:left w:val="nil"/>
              <w:bottom w:val="single" w:sz="4" w:space="0" w:color="auto"/>
              <w:right w:val="single" w:sz="4" w:space="0" w:color="auto"/>
            </w:tcBorders>
            <w:shd w:val="clear" w:color="000000" w:fill="FFFFFF"/>
            <w:vAlign w:val="center"/>
            <w:hideMark/>
          </w:tcPr>
          <w:p w14:paraId="1E3868F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173" w:type="pct"/>
            <w:tcBorders>
              <w:top w:val="nil"/>
              <w:left w:val="nil"/>
              <w:bottom w:val="single" w:sz="4" w:space="0" w:color="auto"/>
              <w:right w:val="single" w:sz="4" w:space="0" w:color="auto"/>
            </w:tcBorders>
            <w:shd w:val="clear" w:color="000000" w:fill="FFFFFF"/>
            <w:vAlign w:val="center"/>
            <w:hideMark/>
          </w:tcPr>
          <w:p w14:paraId="751EC72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8CC23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2,350,000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A7CAB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6BBF6D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9D41D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497C63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43FB97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25F6EC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4,700,000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0CD4AD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561C6B2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1B47ED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1820A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4E933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32795E6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40D8842"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16.1.3</w:t>
            </w:r>
          </w:p>
        </w:tc>
        <w:tc>
          <w:tcPr>
            <w:tcW w:w="250" w:type="pct"/>
            <w:tcBorders>
              <w:top w:val="nil"/>
              <w:left w:val="nil"/>
              <w:bottom w:val="single" w:sz="4" w:space="0" w:color="auto"/>
              <w:right w:val="single" w:sz="4" w:space="0" w:color="auto"/>
            </w:tcBorders>
            <w:shd w:val="clear" w:color="000000" w:fill="FFFFFF"/>
            <w:vAlign w:val="center"/>
            <w:hideMark/>
          </w:tcPr>
          <w:p w14:paraId="363102C0" w14:textId="3B6CAC8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br/>
              <w:t>Analizimi i ndryshimeve konceptuale ndërmjet sigurisë në komunitet dhe sigurisë publike me qëllim gjith</w:t>
            </w:r>
            <w:r w:rsidR="00D862F5">
              <w:rPr>
                <w:rFonts w:ascii="Arial" w:eastAsia="Times New Roman" w:hAnsi="Arial" w:cs="Arial"/>
                <w:color w:val="000000"/>
                <w:sz w:val="6"/>
                <w:szCs w:val="6"/>
                <w:lang w:eastAsia="sq-AL"/>
              </w:rPr>
              <w:t>ë</w:t>
            </w:r>
            <w:r w:rsidRPr="00531CA9">
              <w:rPr>
                <w:rFonts w:ascii="Arial" w:eastAsia="Times New Roman" w:hAnsi="Arial" w:cs="Arial"/>
                <w:color w:val="000000"/>
                <w:sz w:val="6"/>
                <w:szCs w:val="6"/>
                <w:lang w:eastAsia="sq-AL"/>
              </w:rPr>
              <w:t>përfshirjen e komponentëve të sigurisë në rang kombëtar.</w:t>
            </w:r>
          </w:p>
        </w:tc>
        <w:tc>
          <w:tcPr>
            <w:tcW w:w="196" w:type="pct"/>
            <w:tcBorders>
              <w:top w:val="nil"/>
              <w:left w:val="nil"/>
              <w:bottom w:val="single" w:sz="4" w:space="0" w:color="auto"/>
              <w:right w:val="single" w:sz="4" w:space="0" w:color="auto"/>
            </w:tcBorders>
            <w:shd w:val="clear" w:color="auto" w:fill="auto"/>
            <w:vAlign w:val="center"/>
            <w:hideMark/>
          </w:tcPr>
          <w:p w14:paraId="11435120" w14:textId="44D79C59"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5E8BF624" w14:textId="40CEDF24"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3A6EA1CA" w14:textId="7B468A3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AS/PSH;</w:t>
            </w:r>
            <w:r w:rsidR="00D862F5">
              <w:rPr>
                <w:rFonts w:ascii="Arial" w:eastAsia="Times New Roman" w:hAnsi="Arial" w:cs="Arial"/>
                <w:color w:val="000000"/>
                <w:sz w:val="6"/>
                <w:szCs w:val="6"/>
                <w:lang w:eastAsia="sq-AL"/>
              </w:rPr>
              <w:t xml:space="preserve"> </w:t>
            </w:r>
            <w:r w:rsidR="00653FC9"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1418C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0ABD234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14FF41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1F7BA6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5B0CB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2" w:type="pct"/>
            <w:tcBorders>
              <w:top w:val="nil"/>
              <w:left w:val="nil"/>
              <w:bottom w:val="single" w:sz="4" w:space="0" w:color="auto"/>
              <w:right w:val="single" w:sz="4" w:space="0" w:color="auto"/>
            </w:tcBorders>
            <w:shd w:val="clear" w:color="000000" w:fill="FFFFFF"/>
            <w:vAlign w:val="center"/>
            <w:hideMark/>
          </w:tcPr>
          <w:p w14:paraId="4A7B15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6EEA79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344B15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9" w:type="pct"/>
            <w:tcBorders>
              <w:top w:val="nil"/>
              <w:left w:val="nil"/>
              <w:bottom w:val="single" w:sz="4" w:space="0" w:color="auto"/>
              <w:right w:val="single" w:sz="4" w:space="0" w:color="auto"/>
            </w:tcBorders>
            <w:shd w:val="clear" w:color="000000" w:fill="FFFFFF"/>
            <w:vAlign w:val="center"/>
            <w:hideMark/>
          </w:tcPr>
          <w:p w14:paraId="3F74665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173" w:type="pct"/>
            <w:tcBorders>
              <w:top w:val="nil"/>
              <w:left w:val="nil"/>
              <w:bottom w:val="single" w:sz="4" w:space="0" w:color="auto"/>
              <w:right w:val="single" w:sz="4" w:space="0" w:color="auto"/>
            </w:tcBorders>
            <w:shd w:val="clear" w:color="000000" w:fill="FFFFFF"/>
            <w:vAlign w:val="center"/>
            <w:hideMark/>
          </w:tcPr>
          <w:p w14:paraId="6F8651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0EF627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146700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4E91A2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4083E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0B560C5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7F230A4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E4E9F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2,200,000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950DE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E74E4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566B42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01A7B7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2FF2D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0DDAC57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75276C2F"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16.1.4</w:t>
            </w:r>
          </w:p>
        </w:tc>
        <w:tc>
          <w:tcPr>
            <w:tcW w:w="250" w:type="pct"/>
            <w:tcBorders>
              <w:top w:val="nil"/>
              <w:left w:val="nil"/>
              <w:bottom w:val="single" w:sz="4" w:space="0" w:color="auto"/>
              <w:right w:val="single" w:sz="4" w:space="0" w:color="auto"/>
            </w:tcBorders>
            <w:shd w:val="clear" w:color="000000" w:fill="FFFFFF"/>
            <w:vAlign w:val="center"/>
            <w:hideMark/>
          </w:tcPr>
          <w:p w14:paraId="046E2DF4" w14:textId="15632C52"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br/>
              <w:t xml:space="preserve">Analizimi i legjislacionit dhe organizimit strukturor i policisë që rregullon kompetencat dhe ndërveprimin mes aktorëve nga niveli qendror tek ai vendor në kuadër të garantimit të sigurisë publike bazuar në modele </w:t>
            </w:r>
            <w:r w:rsidR="00D862F5" w:rsidRPr="00531CA9">
              <w:rPr>
                <w:rFonts w:ascii="Arial" w:eastAsia="Times New Roman" w:hAnsi="Arial" w:cs="Arial"/>
                <w:color w:val="000000"/>
                <w:sz w:val="6"/>
                <w:szCs w:val="6"/>
                <w:lang w:eastAsia="sq-AL"/>
              </w:rPr>
              <w:t>evropiane</w:t>
            </w:r>
            <w:r w:rsidRPr="00531CA9">
              <w:rPr>
                <w:rFonts w:ascii="Arial" w:eastAsia="Times New Roman" w:hAnsi="Arial" w:cs="Arial"/>
                <w:color w:val="000000"/>
                <w:sz w:val="6"/>
                <w:szCs w:val="6"/>
                <w:lang w:eastAsia="sq-AL"/>
              </w:rPr>
              <w:t>.</w:t>
            </w:r>
          </w:p>
        </w:tc>
        <w:tc>
          <w:tcPr>
            <w:tcW w:w="196" w:type="pct"/>
            <w:tcBorders>
              <w:top w:val="nil"/>
              <w:left w:val="nil"/>
              <w:bottom w:val="single" w:sz="4" w:space="0" w:color="auto"/>
              <w:right w:val="single" w:sz="4" w:space="0" w:color="auto"/>
            </w:tcBorders>
            <w:shd w:val="clear" w:color="auto" w:fill="auto"/>
            <w:vAlign w:val="center"/>
            <w:hideMark/>
          </w:tcPr>
          <w:p w14:paraId="11E5AC41" w14:textId="537ACDD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330DFF73" w14:textId="25ACD3A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Ministria 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Brendshme</w:t>
            </w:r>
          </w:p>
        </w:tc>
        <w:tc>
          <w:tcPr>
            <w:tcW w:w="181" w:type="pct"/>
            <w:tcBorders>
              <w:top w:val="nil"/>
              <w:left w:val="nil"/>
              <w:bottom w:val="single" w:sz="4" w:space="0" w:color="auto"/>
              <w:right w:val="single" w:sz="4" w:space="0" w:color="auto"/>
            </w:tcBorders>
            <w:shd w:val="clear" w:color="000000" w:fill="FFFFFF"/>
            <w:vAlign w:val="center"/>
            <w:hideMark/>
          </w:tcPr>
          <w:p w14:paraId="3B0D9D58" w14:textId="612BE82E"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AS/PSH;</w:t>
            </w:r>
            <w:r w:rsidR="00D862F5">
              <w:rPr>
                <w:rFonts w:ascii="Arial" w:eastAsia="Times New Roman" w:hAnsi="Arial" w:cs="Arial"/>
                <w:color w:val="000000"/>
                <w:sz w:val="6"/>
                <w:szCs w:val="6"/>
                <w:lang w:eastAsia="sq-AL"/>
              </w:rPr>
              <w:t xml:space="preserve"> </w:t>
            </w:r>
            <w:r w:rsidR="00653FC9"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45A06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6" w:type="pct"/>
            <w:tcBorders>
              <w:top w:val="nil"/>
              <w:left w:val="nil"/>
              <w:bottom w:val="single" w:sz="4" w:space="0" w:color="auto"/>
              <w:right w:val="single" w:sz="4" w:space="0" w:color="auto"/>
            </w:tcBorders>
            <w:shd w:val="clear" w:color="000000" w:fill="FFFFFF"/>
            <w:vAlign w:val="center"/>
            <w:hideMark/>
          </w:tcPr>
          <w:p w14:paraId="5CAA96B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2025</w:t>
            </w:r>
          </w:p>
        </w:tc>
        <w:tc>
          <w:tcPr>
            <w:tcW w:w="179" w:type="pct"/>
            <w:tcBorders>
              <w:top w:val="nil"/>
              <w:left w:val="nil"/>
              <w:bottom w:val="single" w:sz="4" w:space="0" w:color="auto"/>
              <w:right w:val="single" w:sz="4" w:space="0" w:color="auto"/>
            </w:tcBorders>
            <w:shd w:val="clear" w:color="000000" w:fill="FFFFFF"/>
            <w:vAlign w:val="center"/>
            <w:hideMark/>
          </w:tcPr>
          <w:p w14:paraId="17653C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21DD5F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4A0C5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2" w:type="pct"/>
            <w:tcBorders>
              <w:top w:val="nil"/>
              <w:left w:val="nil"/>
              <w:bottom w:val="single" w:sz="4" w:space="0" w:color="auto"/>
              <w:right w:val="single" w:sz="4" w:space="0" w:color="auto"/>
            </w:tcBorders>
            <w:shd w:val="clear" w:color="000000" w:fill="FFFFFF"/>
            <w:vAlign w:val="center"/>
            <w:hideMark/>
          </w:tcPr>
          <w:p w14:paraId="66BF37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3" w:type="pct"/>
            <w:tcBorders>
              <w:top w:val="nil"/>
              <w:left w:val="nil"/>
              <w:bottom w:val="single" w:sz="4" w:space="0" w:color="auto"/>
              <w:right w:val="single" w:sz="4" w:space="0" w:color="auto"/>
            </w:tcBorders>
            <w:shd w:val="clear" w:color="000000" w:fill="FFFFFF"/>
            <w:vAlign w:val="center"/>
            <w:hideMark/>
          </w:tcPr>
          <w:p w14:paraId="50BF345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524871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79" w:type="pct"/>
            <w:tcBorders>
              <w:top w:val="nil"/>
              <w:left w:val="nil"/>
              <w:bottom w:val="single" w:sz="4" w:space="0" w:color="auto"/>
              <w:right w:val="single" w:sz="4" w:space="0" w:color="auto"/>
            </w:tcBorders>
            <w:shd w:val="clear" w:color="000000" w:fill="FFFFFF"/>
            <w:vAlign w:val="center"/>
            <w:hideMark/>
          </w:tcPr>
          <w:p w14:paraId="40328C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6E4F6F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871BC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3" w:type="pct"/>
            <w:gridSpan w:val="2"/>
            <w:tcBorders>
              <w:top w:val="nil"/>
              <w:left w:val="nil"/>
              <w:bottom w:val="single" w:sz="4" w:space="0" w:color="auto"/>
              <w:right w:val="single" w:sz="4" w:space="0" w:color="auto"/>
            </w:tcBorders>
            <w:shd w:val="clear" w:color="auto" w:fill="auto"/>
            <w:vAlign w:val="center"/>
            <w:hideMark/>
          </w:tcPr>
          <w:p w14:paraId="3E6109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2BBC11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8F560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28861F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3C6990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8E4C4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3B641B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0A7D28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7E8957A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5F5795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53DC5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EBA826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1CD5EDE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56137215"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17. Rritja e kapaciteteve dhe fuqizimi i burimeve njerëzore.</w:t>
            </w:r>
          </w:p>
        </w:tc>
        <w:tc>
          <w:tcPr>
            <w:tcW w:w="196" w:type="pct"/>
            <w:tcBorders>
              <w:top w:val="nil"/>
              <w:left w:val="nil"/>
              <w:bottom w:val="single" w:sz="4" w:space="0" w:color="auto"/>
              <w:right w:val="single" w:sz="4" w:space="0" w:color="auto"/>
            </w:tcBorders>
            <w:shd w:val="clear" w:color="auto" w:fill="auto"/>
            <w:vAlign w:val="center"/>
            <w:hideMark/>
          </w:tcPr>
          <w:p w14:paraId="430C62F3"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4D3CDD84"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330AF79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6C9C9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463C80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1A1CFC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650587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202D17F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7CFC40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44296E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39A435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BA8F70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C1A06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1D87EF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02EFD6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460149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3A5C0F1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78BC3C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68717A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46A6C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61C0AB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377015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1F4C2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05E16E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344DFB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3A9629C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4428ED5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17.1.1</w:t>
            </w:r>
          </w:p>
        </w:tc>
        <w:tc>
          <w:tcPr>
            <w:tcW w:w="250" w:type="pct"/>
            <w:tcBorders>
              <w:top w:val="nil"/>
              <w:left w:val="nil"/>
              <w:bottom w:val="single" w:sz="4" w:space="0" w:color="auto"/>
              <w:right w:val="single" w:sz="4" w:space="0" w:color="auto"/>
            </w:tcBorders>
            <w:shd w:val="clear" w:color="000000" w:fill="FFFFFF"/>
            <w:vAlign w:val="center"/>
            <w:hideMark/>
          </w:tcPr>
          <w:p w14:paraId="71256F6D"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Kryerja e trajnimeve dhe kualifikimeve për policimin në komunitet dhe bashkëpunimin me aktorët e tjerë në zonën policore.</w:t>
            </w:r>
          </w:p>
        </w:tc>
        <w:tc>
          <w:tcPr>
            <w:tcW w:w="196" w:type="pct"/>
            <w:tcBorders>
              <w:top w:val="nil"/>
              <w:left w:val="nil"/>
              <w:bottom w:val="single" w:sz="4" w:space="0" w:color="auto"/>
              <w:right w:val="single" w:sz="4" w:space="0" w:color="auto"/>
            </w:tcBorders>
            <w:shd w:val="clear" w:color="auto" w:fill="auto"/>
            <w:vAlign w:val="center"/>
            <w:hideMark/>
          </w:tcPr>
          <w:p w14:paraId="4430A67A" w14:textId="6C82F8F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196F762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4149C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05B9F9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A9E84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3E52ACB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173" w:type="pct"/>
            <w:tcBorders>
              <w:top w:val="nil"/>
              <w:left w:val="nil"/>
              <w:bottom w:val="single" w:sz="4" w:space="0" w:color="auto"/>
              <w:right w:val="single" w:sz="4" w:space="0" w:color="auto"/>
            </w:tcBorders>
            <w:shd w:val="clear" w:color="000000" w:fill="FFFFFF"/>
            <w:vAlign w:val="center"/>
            <w:hideMark/>
          </w:tcPr>
          <w:p w14:paraId="04B7CF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A9F58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182" w:type="pct"/>
            <w:tcBorders>
              <w:top w:val="nil"/>
              <w:left w:val="nil"/>
              <w:bottom w:val="single" w:sz="4" w:space="0" w:color="auto"/>
              <w:right w:val="single" w:sz="4" w:space="0" w:color="auto"/>
            </w:tcBorders>
            <w:shd w:val="clear" w:color="000000" w:fill="FFFFFF"/>
            <w:vAlign w:val="center"/>
            <w:hideMark/>
          </w:tcPr>
          <w:p w14:paraId="6E1711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173" w:type="pct"/>
            <w:tcBorders>
              <w:top w:val="nil"/>
              <w:left w:val="nil"/>
              <w:bottom w:val="single" w:sz="4" w:space="0" w:color="auto"/>
              <w:right w:val="single" w:sz="4" w:space="0" w:color="auto"/>
            </w:tcBorders>
            <w:shd w:val="clear" w:color="000000" w:fill="FFFFFF"/>
            <w:vAlign w:val="center"/>
            <w:hideMark/>
          </w:tcPr>
          <w:p w14:paraId="060BB6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A5356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179" w:type="pct"/>
            <w:tcBorders>
              <w:top w:val="nil"/>
              <w:left w:val="nil"/>
              <w:bottom w:val="single" w:sz="4" w:space="0" w:color="auto"/>
              <w:right w:val="single" w:sz="4" w:space="0" w:color="auto"/>
            </w:tcBorders>
            <w:shd w:val="clear" w:color="000000" w:fill="FFFFFF"/>
            <w:vAlign w:val="center"/>
            <w:hideMark/>
          </w:tcPr>
          <w:p w14:paraId="3A35E70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173" w:type="pct"/>
            <w:tcBorders>
              <w:top w:val="nil"/>
              <w:left w:val="nil"/>
              <w:bottom w:val="single" w:sz="4" w:space="0" w:color="auto"/>
              <w:right w:val="single" w:sz="4" w:space="0" w:color="auto"/>
            </w:tcBorders>
            <w:shd w:val="clear" w:color="000000" w:fill="FFFFFF"/>
            <w:vAlign w:val="center"/>
            <w:hideMark/>
          </w:tcPr>
          <w:p w14:paraId="40EC57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5E780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605,000</w:t>
            </w:r>
          </w:p>
        </w:tc>
        <w:tc>
          <w:tcPr>
            <w:tcW w:w="233" w:type="pct"/>
            <w:gridSpan w:val="2"/>
            <w:tcBorders>
              <w:top w:val="nil"/>
              <w:left w:val="nil"/>
              <w:bottom w:val="single" w:sz="4" w:space="0" w:color="auto"/>
              <w:right w:val="single" w:sz="4" w:space="0" w:color="auto"/>
            </w:tcBorders>
            <w:shd w:val="clear" w:color="auto" w:fill="auto"/>
            <w:vAlign w:val="center"/>
            <w:hideMark/>
          </w:tcPr>
          <w:p w14:paraId="5D3BBA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1,815,000</w:t>
            </w:r>
          </w:p>
        </w:tc>
        <w:tc>
          <w:tcPr>
            <w:tcW w:w="151" w:type="pct"/>
            <w:gridSpan w:val="2"/>
            <w:tcBorders>
              <w:top w:val="nil"/>
              <w:left w:val="nil"/>
              <w:bottom w:val="single" w:sz="4" w:space="0" w:color="auto"/>
              <w:right w:val="single" w:sz="4" w:space="0" w:color="auto"/>
            </w:tcBorders>
            <w:shd w:val="clear" w:color="auto" w:fill="auto"/>
            <w:vAlign w:val="center"/>
            <w:hideMark/>
          </w:tcPr>
          <w:p w14:paraId="577278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D91BF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1,815,000</w:t>
            </w:r>
          </w:p>
        </w:tc>
        <w:tc>
          <w:tcPr>
            <w:tcW w:w="236" w:type="pct"/>
            <w:gridSpan w:val="2"/>
            <w:tcBorders>
              <w:top w:val="nil"/>
              <w:left w:val="nil"/>
              <w:bottom w:val="single" w:sz="4" w:space="0" w:color="auto"/>
              <w:right w:val="single" w:sz="4" w:space="0" w:color="auto"/>
            </w:tcBorders>
            <w:shd w:val="clear" w:color="auto" w:fill="auto"/>
            <w:vAlign w:val="center"/>
            <w:hideMark/>
          </w:tcPr>
          <w:p w14:paraId="3B74CE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1,815,000</w:t>
            </w:r>
          </w:p>
        </w:tc>
        <w:tc>
          <w:tcPr>
            <w:tcW w:w="149" w:type="pct"/>
            <w:gridSpan w:val="2"/>
            <w:tcBorders>
              <w:top w:val="nil"/>
              <w:left w:val="nil"/>
              <w:bottom w:val="single" w:sz="4" w:space="0" w:color="auto"/>
              <w:right w:val="single" w:sz="4" w:space="0" w:color="auto"/>
            </w:tcBorders>
            <w:shd w:val="clear" w:color="auto" w:fill="auto"/>
            <w:vAlign w:val="center"/>
            <w:hideMark/>
          </w:tcPr>
          <w:p w14:paraId="0B309F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36A43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1,815,000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7EAB8FC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16B804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C91DE0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3003E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B6FC9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365F804"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DCDBBD8" w14:textId="77777777" w:rsidR="00095C63" w:rsidRPr="00531CA9" w:rsidRDefault="00095C63" w:rsidP="00095C63">
            <w:pPr>
              <w:spacing w:after="0" w:line="240" w:lineRule="auto"/>
              <w:jc w:val="center"/>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17.1.2</w:t>
            </w:r>
          </w:p>
        </w:tc>
        <w:tc>
          <w:tcPr>
            <w:tcW w:w="250" w:type="pct"/>
            <w:tcBorders>
              <w:top w:val="nil"/>
              <w:left w:val="nil"/>
              <w:bottom w:val="single" w:sz="4" w:space="0" w:color="auto"/>
              <w:right w:val="single" w:sz="4" w:space="0" w:color="auto"/>
            </w:tcBorders>
            <w:shd w:val="clear" w:color="auto" w:fill="auto"/>
            <w:vAlign w:val="center"/>
            <w:hideMark/>
          </w:tcPr>
          <w:p w14:paraId="48AC0D4F"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Forcimi i kapaciteteve të institucioneve publike dhe private nëpërmjet ofrimit të trajnimeve në sigurinë kibernetike për punonjësit.</w:t>
            </w:r>
          </w:p>
        </w:tc>
        <w:tc>
          <w:tcPr>
            <w:tcW w:w="196" w:type="pct"/>
            <w:tcBorders>
              <w:top w:val="nil"/>
              <w:left w:val="nil"/>
              <w:bottom w:val="single" w:sz="4" w:space="0" w:color="auto"/>
              <w:right w:val="single" w:sz="4" w:space="0" w:color="auto"/>
            </w:tcBorders>
            <w:shd w:val="clear" w:color="auto" w:fill="auto"/>
            <w:vAlign w:val="center"/>
            <w:hideMark/>
          </w:tcPr>
          <w:p w14:paraId="0B876040" w14:textId="6300C953"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E-qeverisja</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01140</w:t>
            </w:r>
          </w:p>
        </w:tc>
        <w:tc>
          <w:tcPr>
            <w:tcW w:w="204" w:type="pct"/>
            <w:tcBorders>
              <w:top w:val="nil"/>
              <w:left w:val="nil"/>
              <w:bottom w:val="nil"/>
              <w:right w:val="nil"/>
            </w:tcBorders>
            <w:shd w:val="clear" w:color="auto" w:fill="auto"/>
            <w:vAlign w:val="center"/>
            <w:hideMark/>
          </w:tcPr>
          <w:p w14:paraId="638434D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Autoriteti Kombëtar për Sigurinë Kibernetike </w:t>
            </w:r>
          </w:p>
        </w:tc>
        <w:tc>
          <w:tcPr>
            <w:tcW w:w="181" w:type="pct"/>
            <w:tcBorders>
              <w:top w:val="nil"/>
              <w:left w:val="single" w:sz="4" w:space="0" w:color="auto"/>
              <w:bottom w:val="single" w:sz="4" w:space="0" w:color="auto"/>
              <w:right w:val="single" w:sz="4" w:space="0" w:color="auto"/>
            </w:tcBorders>
            <w:shd w:val="clear" w:color="auto" w:fill="auto"/>
            <w:vAlign w:val="center"/>
            <w:hideMark/>
          </w:tcPr>
          <w:p w14:paraId="61EC01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ASPA</w:t>
            </w:r>
          </w:p>
        </w:tc>
        <w:tc>
          <w:tcPr>
            <w:tcW w:w="159" w:type="pct"/>
            <w:gridSpan w:val="2"/>
            <w:tcBorders>
              <w:top w:val="nil"/>
              <w:left w:val="nil"/>
              <w:bottom w:val="single" w:sz="4" w:space="0" w:color="auto"/>
              <w:right w:val="single" w:sz="4" w:space="0" w:color="auto"/>
            </w:tcBorders>
            <w:shd w:val="clear" w:color="auto" w:fill="auto"/>
            <w:vAlign w:val="center"/>
            <w:hideMark/>
          </w:tcPr>
          <w:p w14:paraId="360D422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35AFAC9B"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2F7D995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173" w:type="pct"/>
            <w:tcBorders>
              <w:top w:val="nil"/>
              <w:left w:val="nil"/>
              <w:bottom w:val="single" w:sz="4" w:space="0" w:color="auto"/>
              <w:right w:val="single" w:sz="4" w:space="0" w:color="auto"/>
            </w:tcBorders>
            <w:shd w:val="clear" w:color="auto" w:fill="auto"/>
            <w:vAlign w:val="center"/>
            <w:hideMark/>
          </w:tcPr>
          <w:p w14:paraId="00716393"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1905A94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182" w:type="pct"/>
            <w:tcBorders>
              <w:top w:val="nil"/>
              <w:left w:val="nil"/>
              <w:bottom w:val="single" w:sz="4" w:space="0" w:color="auto"/>
              <w:right w:val="single" w:sz="4" w:space="0" w:color="auto"/>
            </w:tcBorders>
            <w:shd w:val="clear" w:color="auto" w:fill="auto"/>
            <w:vAlign w:val="center"/>
            <w:hideMark/>
          </w:tcPr>
          <w:p w14:paraId="093B454A"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173" w:type="pct"/>
            <w:tcBorders>
              <w:top w:val="nil"/>
              <w:left w:val="nil"/>
              <w:bottom w:val="single" w:sz="4" w:space="0" w:color="auto"/>
              <w:right w:val="single" w:sz="4" w:space="0" w:color="auto"/>
            </w:tcBorders>
            <w:shd w:val="clear" w:color="auto" w:fill="auto"/>
            <w:vAlign w:val="center"/>
            <w:hideMark/>
          </w:tcPr>
          <w:p w14:paraId="41DDCD9C"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7525B1D2"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179" w:type="pct"/>
            <w:tcBorders>
              <w:top w:val="nil"/>
              <w:left w:val="nil"/>
              <w:bottom w:val="single" w:sz="4" w:space="0" w:color="auto"/>
              <w:right w:val="single" w:sz="4" w:space="0" w:color="auto"/>
            </w:tcBorders>
            <w:shd w:val="clear" w:color="auto" w:fill="auto"/>
            <w:vAlign w:val="center"/>
            <w:hideMark/>
          </w:tcPr>
          <w:p w14:paraId="4223CD3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173" w:type="pct"/>
            <w:tcBorders>
              <w:top w:val="nil"/>
              <w:left w:val="nil"/>
              <w:bottom w:val="single" w:sz="4" w:space="0" w:color="auto"/>
              <w:right w:val="single" w:sz="4" w:space="0" w:color="auto"/>
            </w:tcBorders>
            <w:shd w:val="clear" w:color="auto" w:fill="auto"/>
            <w:vAlign w:val="center"/>
            <w:hideMark/>
          </w:tcPr>
          <w:p w14:paraId="72845746"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92" w:type="pct"/>
            <w:tcBorders>
              <w:top w:val="nil"/>
              <w:left w:val="nil"/>
              <w:bottom w:val="single" w:sz="4" w:space="0" w:color="auto"/>
              <w:right w:val="single" w:sz="4" w:space="0" w:color="auto"/>
            </w:tcBorders>
            <w:shd w:val="clear" w:color="auto" w:fill="auto"/>
            <w:vAlign w:val="center"/>
            <w:hideMark/>
          </w:tcPr>
          <w:p w14:paraId="5A14FD48"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163,386</w:t>
            </w:r>
          </w:p>
        </w:tc>
        <w:tc>
          <w:tcPr>
            <w:tcW w:w="233" w:type="pct"/>
            <w:gridSpan w:val="2"/>
            <w:tcBorders>
              <w:top w:val="nil"/>
              <w:left w:val="nil"/>
              <w:bottom w:val="single" w:sz="4" w:space="0" w:color="auto"/>
              <w:right w:val="single" w:sz="4" w:space="0" w:color="auto"/>
            </w:tcBorders>
            <w:shd w:val="clear" w:color="auto" w:fill="auto"/>
            <w:vAlign w:val="center"/>
            <w:hideMark/>
          </w:tcPr>
          <w:p w14:paraId="72459FE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490,158</w:t>
            </w:r>
          </w:p>
        </w:tc>
        <w:tc>
          <w:tcPr>
            <w:tcW w:w="151" w:type="pct"/>
            <w:gridSpan w:val="2"/>
            <w:tcBorders>
              <w:top w:val="nil"/>
              <w:left w:val="nil"/>
              <w:bottom w:val="single" w:sz="4" w:space="0" w:color="auto"/>
              <w:right w:val="single" w:sz="4" w:space="0" w:color="auto"/>
            </w:tcBorders>
            <w:shd w:val="clear" w:color="auto" w:fill="auto"/>
            <w:vAlign w:val="center"/>
            <w:hideMark/>
          </w:tcPr>
          <w:p w14:paraId="741343B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219C0B0"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490,158</w:t>
            </w:r>
          </w:p>
        </w:tc>
        <w:tc>
          <w:tcPr>
            <w:tcW w:w="236" w:type="pct"/>
            <w:gridSpan w:val="2"/>
            <w:tcBorders>
              <w:top w:val="nil"/>
              <w:left w:val="nil"/>
              <w:bottom w:val="single" w:sz="4" w:space="0" w:color="auto"/>
              <w:right w:val="single" w:sz="4" w:space="0" w:color="auto"/>
            </w:tcBorders>
            <w:shd w:val="clear" w:color="auto" w:fill="auto"/>
            <w:vAlign w:val="center"/>
            <w:hideMark/>
          </w:tcPr>
          <w:p w14:paraId="5101E77E"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490,158</w:t>
            </w:r>
          </w:p>
        </w:tc>
        <w:tc>
          <w:tcPr>
            <w:tcW w:w="149" w:type="pct"/>
            <w:gridSpan w:val="2"/>
            <w:tcBorders>
              <w:top w:val="nil"/>
              <w:left w:val="nil"/>
              <w:bottom w:val="single" w:sz="4" w:space="0" w:color="auto"/>
              <w:right w:val="single" w:sz="4" w:space="0" w:color="auto"/>
            </w:tcBorders>
            <w:shd w:val="clear" w:color="auto" w:fill="auto"/>
            <w:vAlign w:val="center"/>
            <w:hideMark/>
          </w:tcPr>
          <w:p w14:paraId="511AB88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925A7C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490,158</w:t>
            </w:r>
          </w:p>
        </w:tc>
        <w:tc>
          <w:tcPr>
            <w:tcW w:w="157" w:type="pct"/>
            <w:gridSpan w:val="4"/>
            <w:tcBorders>
              <w:top w:val="nil"/>
              <w:left w:val="nil"/>
              <w:bottom w:val="single" w:sz="4" w:space="0" w:color="auto"/>
              <w:right w:val="single" w:sz="4" w:space="0" w:color="auto"/>
            </w:tcBorders>
            <w:shd w:val="clear" w:color="auto" w:fill="auto"/>
            <w:noWrap/>
            <w:vAlign w:val="center"/>
            <w:hideMark/>
          </w:tcPr>
          <w:p w14:paraId="04A32304"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0</w:t>
            </w:r>
          </w:p>
        </w:tc>
        <w:tc>
          <w:tcPr>
            <w:tcW w:w="160" w:type="pct"/>
            <w:gridSpan w:val="4"/>
            <w:tcBorders>
              <w:top w:val="nil"/>
              <w:left w:val="nil"/>
              <w:bottom w:val="single" w:sz="4" w:space="0" w:color="auto"/>
              <w:right w:val="single" w:sz="4" w:space="0" w:color="auto"/>
            </w:tcBorders>
            <w:shd w:val="clear" w:color="auto" w:fill="auto"/>
            <w:noWrap/>
            <w:vAlign w:val="center"/>
            <w:hideMark/>
          </w:tcPr>
          <w:p w14:paraId="018305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auto" w:fill="auto"/>
            <w:vAlign w:val="center"/>
            <w:hideMark/>
          </w:tcPr>
          <w:p w14:paraId="1A68911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auto" w:fill="auto"/>
            <w:vAlign w:val="center"/>
            <w:hideMark/>
          </w:tcPr>
          <w:p w14:paraId="3891F6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auto" w:fill="auto"/>
            <w:vAlign w:val="center"/>
            <w:hideMark/>
          </w:tcPr>
          <w:p w14:paraId="52BD4D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FA06D3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9E89D2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17.1.3</w:t>
            </w:r>
          </w:p>
        </w:tc>
        <w:tc>
          <w:tcPr>
            <w:tcW w:w="250" w:type="pct"/>
            <w:tcBorders>
              <w:top w:val="nil"/>
              <w:left w:val="nil"/>
              <w:bottom w:val="single" w:sz="4" w:space="0" w:color="auto"/>
              <w:right w:val="single" w:sz="4" w:space="0" w:color="auto"/>
            </w:tcBorders>
            <w:shd w:val="clear" w:color="000000" w:fill="FFFFFF"/>
            <w:vAlign w:val="center"/>
            <w:hideMark/>
          </w:tcPr>
          <w:p w14:paraId="2BE0AF24"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Zhvillimi i trajnimit të drejtuesve të shkollave për njohjen e përgjegjësive ligjore që kanë strukturat brenda IA-ve për konstatimin dhe raportimin e veprimtarisë kriminale, paligjshmërisë dhe sjelljeve antishoqërore rreth objekteve shkollore me qëllim parandalimin e tyre.</w:t>
            </w:r>
          </w:p>
        </w:tc>
        <w:tc>
          <w:tcPr>
            <w:tcW w:w="196" w:type="pct"/>
            <w:tcBorders>
              <w:top w:val="nil"/>
              <w:left w:val="nil"/>
              <w:bottom w:val="single" w:sz="4" w:space="0" w:color="auto"/>
              <w:right w:val="single" w:sz="4" w:space="0" w:color="auto"/>
            </w:tcBorders>
            <w:shd w:val="clear" w:color="000000" w:fill="FFFFFF"/>
            <w:vAlign w:val="center"/>
            <w:hideMark/>
          </w:tcPr>
          <w:p w14:paraId="65ABBBBD" w14:textId="085C3ED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Arsimi i Ulët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09120,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Arsimi i Mesëm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09230 Kodi i Produktit 91103AB, si dhe Kodi i Produktit 91104AA.</w:t>
            </w:r>
          </w:p>
        </w:tc>
        <w:tc>
          <w:tcPr>
            <w:tcW w:w="204" w:type="pct"/>
            <w:tcBorders>
              <w:top w:val="single" w:sz="4" w:space="0" w:color="auto"/>
              <w:left w:val="nil"/>
              <w:bottom w:val="single" w:sz="4" w:space="0" w:color="auto"/>
              <w:right w:val="single" w:sz="4" w:space="0" w:color="auto"/>
            </w:tcBorders>
            <w:shd w:val="clear" w:color="000000" w:fill="FFFFFF"/>
            <w:vAlign w:val="center"/>
            <w:hideMark/>
          </w:tcPr>
          <w:p w14:paraId="084E1C54" w14:textId="58BDC608"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Zyra Vendore e Arsimit Parauniversitar /Institucionet e</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Arsimit</w:t>
            </w:r>
            <w:r w:rsidR="00531CA9">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Parauniversitar</w:t>
            </w:r>
          </w:p>
        </w:tc>
        <w:tc>
          <w:tcPr>
            <w:tcW w:w="181" w:type="pct"/>
            <w:tcBorders>
              <w:top w:val="nil"/>
              <w:left w:val="nil"/>
              <w:bottom w:val="single" w:sz="4" w:space="0" w:color="auto"/>
              <w:right w:val="single" w:sz="4" w:space="0" w:color="auto"/>
            </w:tcBorders>
            <w:shd w:val="clear" w:color="000000" w:fill="FFFFFF"/>
            <w:vAlign w:val="center"/>
            <w:hideMark/>
          </w:tcPr>
          <w:p w14:paraId="37A16DC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MAS</w:t>
            </w:r>
          </w:p>
        </w:tc>
        <w:tc>
          <w:tcPr>
            <w:tcW w:w="159" w:type="pct"/>
            <w:gridSpan w:val="2"/>
            <w:tcBorders>
              <w:top w:val="nil"/>
              <w:left w:val="nil"/>
              <w:bottom w:val="single" w:sz="4" w:space="0" w:color="auto"/>
              <w:right w:val="single" w:sz="4" w:space="0" w:color="auto"/>
            </w:tcBorders>
            <w:shd w:val="clear" w:color="auto" w:fill="auto"/>
            <w:vAlign w:val="center"/>
            <w:hideMark/>
          </w:tcPr>
          <w:p w14:paraId="46FC31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auto" w:fill="auto"/>
            <w:vAlign w:val="center"/>
            <w:hideMark/>
          </w:tcPr>
          <w:p w14:paraId="53F737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auto" w:fill="auto"/>
            <w:vAlign w:val="center"/>
            <w:hideMark/>
          </w:tcPr>
          <w:p w14:paraId="4E1283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24,613,636</w:t>
            </w:r>
          </w:p>
        </w:tc>
        <w:tc>
          <w:tcPr>
            <w:tcW w:w="173" w:type="pct"/>
            <w:tcBorders>
              <w:top w:val="nil"/>
              <w:left w:val="nil"/>
              <w:bottom w:val="single" w:sz="4" w:space="0" w:color="auto"/>
              <w:right w:val="single" w:sz="4" w:space="0" w:color="auto"/>
            </w:tcBorders>
            <w:shd w:val="clear" w:color="auto" w:fill="auto"/>
            <w:vAlign w:val="center"/>
            <w:hideMark/>
          </w:tcPr>
          <w:p w14:paraId="37424A7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auto" w:fill="auto"/>
            <w:vAlign w:val="center"/>
            <w:hideMark/>
          </w:tcPr>
          <w:p w14:paraId="052FF97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24,613,636</w:t>
            </w:r>
          </w:p>
        </w:tc>
        <w:tc>
          <w:tcPr>
            <w:tcW w:w="182" w:type="pct"/>
            <w:tcBorders>
              <w:top w:val="nil"/>
              <w:left w:val="nil"/>
              <w:bottom w:val="single" w:sz="4" w:space="0" w:color="auto"/>
              <w:right w:val="single" w:sz="4" w:space="0" w:color="auto"/>
            </w:tcBorders>
            <w:shd w:val="clear" w:color="000000" w:fill="FFFFFF"/>
            <w:vAlign w:val="center"/>
            <w:hideMark/>
          </w:tcPr>
          <w:p w14:paraId="1C815D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25,844,318</w:t>
            </w:r>
          </w:p>
        </w:tc>
        <w:tc>
          <w:tcPr>
            <w:tcW w:w="173" w:type="pct"/>
            <w:tcBorders>
              <w:top w:val="nil"/>
              <w:left w:val="nil"/>
              <w:bottom w:val="single" w:sz="4" w:space="0" w:color="auto"/>
              <w:right w:val="single" w:sz="4" w:space="0" w:color="auto"/>
            </w:tcBorders>
            <w:shd w:val="clear" w:color="000000" w:fill="FFFFFF"/>
            <w:vAlign w:val="center"/>
            <w:hideMark/>
          </w:tcPr>
          <w:p w14:paraId="29DBEF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5878B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25,844,318</w:t>
            </w:r>
          </w:p>
        </w:tc>
        <w:tc>
          <w:tcPr>
            <w:tcW w:w="179" w:type="pct"/>
            <w:tcBorders>
              <w:top w:val="nil"/>
              <w:left w:val="nil"/>
              <w:bottom w:val="single" w:sz="4" w:space="0" w:color="auto"/>
              <w:right w:val="single" w:sz="4" w:space="0" w:color="auto"/>
            </w:tcBorders>
            <w:shd w:val="clear" w:color="000000" w:fill="FFFFFF"/>
            <w:vAlign w:val="center"/>
            <w:hideMark/>
          </w:tcPr>
          <w:p w14:paraId="6BFBE5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27,136,534</w:t>
            </w:r>
          </w:p>
        </w:tc>
        <w:tc>
          <w:tcPr>
            <w:tcW w:w="173" w:type="pct"/>
            <w:tcBorders>
              <w:top w:val="nil"/>
              <w:left w:val="nil"/>
              <w:bottom w:val="single" w:sz="4" w:space="0" w:color="auto"/>
              <w:right w:val="single" w:sz="4" w:space="0" w:color="auto"/>
            </w:tcBorders>
            <w:shd w:val="clear" w:color="000000" w:fill="FFFFFF"/>
            <w:vAlign w:val="center"/>
            <w:hideMark/>
          </w:tcPr>
          <w:p w14:paraId="399C8B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59A6A3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27,136,534</w:t>
            </w:r>
          </w:p>
        </w:tc>
        <w:tc>
          <w:tcPr>
            <w:tcW w:w="233" w:type="pct"/>
            <w:gridSpan w:val="2"/>
            <w:tcBorders>
              <w:top w:val="nil"/>
              <w:left w:val="nil"/>
              <w:bottom w:val="single" w:sz="4" w:space="0" w:color="auto"/>
              <w:right w:val="single" w:sz="4" w:space="0" w:color="auto"/>
            </w:tcBorders>
            <w:shd w:val="clear" w:color="auto" w:fill="auto"/>
            <w:vAlign w:val="center"/>
            <w:hideMark/>
          </w:tcPr>
          <w:p w14:paraId="4FEA73A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77,594,489</w:t>
            </w:r>
          </w:p>
        </w:tc>
        <w:tc>
          <w:tcPr>
            <w:tcW w:w="151" w:type="pct"/>
            <w:gridSpan w:val="2"/>
            <w:tcBorders>
              <w:top w:val="nil"/>
              <w:left w:val="nil"/>
              <w:bottom w:val="single" w:sz="4" w:space="0" w:color="auto"/>
              <w:right w:val="single" w:sz="4" w:space="0" w:color="auto"/>
            </w:tcBorders>
            <w:shd w:val="clear" w:color="auto" w:fill="auto"/>
            <w:vAlign w:val="center"/>
            <w:hideMark/>
          </w:tcPr>
          <w:p w14:paraId="706307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2210CCE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77,594,489</w:t>
            </w:r>
          </w:p>
        </w:tc>
        <w:tc>
          <w:tcPr>
            <w:tcW w:w="236" w:type="pct"/>
            <w:gridSpan w:val="2"/>
            <w:tcBorders>
              <w:top w:val="nil"/>
              <w:left w:val="nil"/>
              <w:bottom w:val="single" w:sz="4" w:space="0" w:color="auto"/>
              <w:right w:val="single" w:sz="4" w:space="0" w:color="auto"/>
            </w:tcBorders>
            <w:shd w:val="clear" w:color="auto" w:fill="auto"/>
            <w:vAlign w:val="center"/>
            <w:hideMark/>
          </w:tcPr>
          <w:p w14:paraId="79920A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77,594,489</w:t>
            </w:r>
          </w:p>
        </w:tc>
        <w:tc>
          <w:tcPr>
            <w:tcW w:w="149" w:type="pct"/>
            <w:gridSpan w:val="2"/>
            <w:tcBorders>
              <w:top w:val="nil"/>
              <w:left w:val="nil"/>
              <w:bottom w:val="single" w:sz="4" w:space="0" w:color="auto"/>
              <w:right w:val="single" w:sz="4" w:space="0" w:color="auto"/>
            </w:tcBorders>
            <w:shd w:val="clear" w:color="auto" w:fill="auto"/>
            <w:vAlign w:val="center"/>
            <w:hideMark/>
          </w:tcPr>
          <w:p w14:paraId="729BFE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658B55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77,594,489</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D5F6E9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121EC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4D84321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6382092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EA6CA0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30E5E4C"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88AC38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17.1.4</w:t>
            </w:r>
          </w:p>
        </w:tc>
        <w:tc>
          <w:tcPr>
            <w:tcW w:w="250" w:type="pct"/>
            <w:tcBorders>
              <w:top w:val="nil"/>
              <w:left w:val="nil"/>
              <w:bottom w:val="single" w:sz="4" w:space="0" w:color="auto"/>
              <w:right w:val="single" w:sz="4" w:space="0" w:color="auto"/>
            </w:tcBorders>
            <w:shd w:val="clear" w:color="000000" w:fill="FFFFFF"/>
            <w:vAlign w:val="center"/>
            <w:hideMark/>
          </w:tcPr>
          <w:p w14:paraId="3E7CD9A1"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Ngritje kapacitetesh për Ndihmës Specialist/SPZ në kuadër të parandalimit dhe riintegrimit. </w:t>
            </w:r>
          </w:p>
        </w:tc>
        <w:tc>
          <w:tcPr>
            <w:tcW w:w="196" w:type="pct"/>
            <w:tcBorders>
              <w:top w:val="nil"/>
              <w:left w:val="nil"/>
              <w:bottom w:val="single" w:sz="4" w:space="0" w:color="auto"/>
              <w:right w:val="single" w:sz="4" w:space="0" w:color="auto"/>
            </w:tcBorders>
            <w:shd w:val="clear" w:color="auto" w:fill="auto"/>
            <w:vAlign w:val="bottom"/>
            <w:hideMark/>
          </w:tcPr>
          <w:p w14:paraId="56B5D46C" w14:textId="6A53AF5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Planifikim,</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Menaxhim, Administrim</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01110 Kodi i produktit 91601AA</w:t>
            </w:r>
          </w:p>
        </w:tc>
        <w:tc>
          <w:tcPr>
            <w:tcW w:w="204" w:type="pct"/>
            <w:tcBorders>
              <w:top w:val="nil"/>
              <w:left w:val="nil"/>
              <w:bottom w:val="single" w:sz="4" w:space="0" w:color="auto"/>
              <w:right w:val="single" w:sz="4" w:space="0" w:color="auto"/>
            </w:tcBorders>
            <w:shd w:val="clear" w:color="000000" w:fill="FFFFFF"/>
            <w:vAlign w:val="center"/>
            <w:hideMark/>
          </w:tcPr>
          <w:p w14:paraId="18A31265"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Qendra e Koordinimit Kundër Ekstremizmit të Dhunshëm.</w:t>
            </w:r>
          </w:p>
        </w:tc>
        <w:tc>
          <w:tcPr>
            <w:tcW w:w="181" w:type="pct"/>
            <w:tcBorders>
              <w:top w:val="nil"/>
              <w:left w:val="nil"/>
              <w:bottom w:val="single" w:sz="4" w:space="0" w:color="auto"/>
              <w:right w:val="single" w:sz="4" w:space="0" w:color="auto"/>
            </w:tcBorders>
            <w:shd w:val="clear" w:color="000000" w:fill="FFFFFF"/>
            <w:vAlign w:val="center"/>
            <w:hideMark/>
          </w:tcPr>
          <w:p w14:paraId="43057A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MB</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435360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86693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2305B6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173" w:type="pct"/>
            <w:tcBorders>
              <w:top w:val="nil"/>
              <w:left w:val="nil"/>
              <w:bottom w:val="single" w:sz="4" w:space="0" w:color="auto"/>
              <w:right w:val="single" w:sz="4" w:space="0" w:color="auto"/>
            </w:tcBorders>
            <w:shd w:val="clear" w:color="000000" w:fill="FFFFFF"/>
            <w:vAlign w:val="center"/>
            <w:hideMark/>
          </w:tcPr>
          <w:p w14:paraId="342F91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FFF0A1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182" w:type="pct"/>
            <w:tcBorders>
              <w:top w:val="nil"/>
              <w:left w:val="nil"/>
              <w:bottom w:val="single" w:sz="4" w:space="0" w:color="auto"/>
              <w:right w:val="single" w:sz="4" w:space="0" w:color="auto"/>
            </w:tcBorders>
            <w:shd w:val="clear" w:color="000000" w:fill="FFFFFF"/>
            <w:vAlign w:val="center"/>
            <w:hideMark/>
          </w:tcPr>
          <w:p w14:paraId="163212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173" w:type="pct"/>
            <w:tcBorders>
              <w:top w:val="nil"/>
              <w:left w:val="nil"/>
              <w:bottom w:val="single" w:sz="4" w:space="0" w:color="auto"/>
              <w:right w:val="single" w:sz="4" w:space="0" w:color="auto"/>
            </w:tcBorders>
            <w:shd w:val="clear" w:color="000000" w:fill="FFFFFF"/>
            <w:vAlign w:val="center"/>
            <w:hideMark/>
          </w:tcPr>
          <w:p w14:paraId="19FCC10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085B4B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179" w:type="pct"/>
            <w:tcBorders>
              <w:top w:val="nil"/>
              <w:left w:val="nil"/>
              <w:bottom w:val="single" w:sz="4" w:space="0" w:color="auto"/>
              <w:right w:val="single" w:sz="4" w:space="0" w:color="auto"/>
            </w:tcBorders>
            <w:shd w:val="clear" w:color="000000" w:fill="FFFFFF"/>
            <w:vAlign w:val="center"/>
            <w:hideMark/>
          </w:tcPr>
          <w:p w14:paraId="747260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173" w:type="pct"/>
            <w:tcBorders>
              <w:top w:val="nil"/>
              <w:left w:val="nil"/>
              <w:bottom w:val="single" w:sz="4" w:space="0" w:color="auto"/>
              <w:right w:val="single" w:sz="4" w:space="0" w:color="auto"/>
            </w:tcBorders>
            <w:shd w:val="clear" w:color="000000" w:fill="FFFFFF"/>
            <w:vAlign w:val="center"/>
            <w:hideMark/>
          </w:tcPr>
          <w:p w14:paraId="62DC3D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3634E7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70,807</w:t>
            </w:r>
          </w:p>
        </w:tc>
        <w:tc>
          <w:tcPr>
            <w:tcW w:w="233" w:type="pct"/>
            <w:gridSpan w:val="2"/>
            <w:tcBorders>
              <w:top w:val="nil"/>
              <w:left w:val="nil"/>
              <w:bottom w:val="single" w:sz="4" w:space="0" w:color="auto"/>
              <w:right w:val="single" w:sz="4" w:space="0" w:color="auto"/>
            </w:tcBorders>
            <w:shd w:val="clear" w:color="auto" w:fill="auto"/>
            <w:vAlign w:val="center"/>
            <w:hideMark/>
          </w:tcPr>
          <w:p w14:paraId="26A9062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212,421</w:t>
            </w:r>
          </w:p>
        </w:tc>
        <w:tc>
          <w:tcPr>
            <w:tcW w:w="151" w:type="pct"/>
            <w:gridSpan w:val="2"/>
            <w:tcBorders>
              <w:top w:val="nil"/>
              <w:left w:val="nil"/>
              <w:bottom w:val="single" w:sz="4" w:space="0" w:color="auto"/>
              <w:right w:val="single" w:sz="4" w:space="0" w:color="auto"/>
            </w:tcBorders>
            <w:shd w:val="clear" w:color="auto" w:fill="auto"/>
            <w:vAlign w:val="center"/>
            <w:hideMark/>
          </w:tcPr>
          <w:p w14:paraId="3D5D0CD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5C32AD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212,421</w:t>
            </w:r>
          </w:p>
        </w:tc>
        <w:tc>
          <w:tcPr>
            <w:tcW w:w="236" w:type="pct"/>
            <w:gridSpan w:val="2"/>
            <w:tcBorders>
              <w:top w:val="nil"/>
              <w:left w:val="nil"/>
              <w:bottom w:val="single" w:sz="4" w:space="0" w:color="auto"/>
              <w:right w:val="single" w:sz="4" w:space="0" w:color="auto"/>
            </w:tcBorders>
            <w:shd w:val="clear" w:color="auto" w:fill="auto"/>
            <w:vAlign w:val="center"/>
            <w:hideMark/>
          </w:tcPr>
          <w:p w14:paraId="1B4F488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212,421</w:t>
            </w:r>
          </w:p>
        </w:tc>
        <w:tc>
          <w:tcPr>
            <w:tcW w:w="149" w:type="pct"/>
            <w:gridSpan w:val="2"/>
            <w:tcBorders>
              <w:top w:val="nil"/>
              <w:left w:val="nil"/>
              <w:bottom w:val="single" w:sz="4" w:space="0" w:color="auto"/>
              <w:right w:val="single" w:sz="4" w:space="0" w:color="auto"/>
            </w:tcBorders>
            <w:shd w:val="clear" w:color="auto" w:fill="auto"/>
            <w:vAlign w:val="center"/>
            <w:hideMark/>
          </w:tcPr>
          <w:p w14:paraId="4B9F50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39D640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212,421</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6B75508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0E9E55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6B36AA5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B31A3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A517B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02E09AE"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94444BB"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17.1.5</w:t>
            </w:r>
          </w:p>
        </w:tc>
        <w:tc>
          <w:tcPr>
            <w:tcW w:w="250" w:type="pct"/>
            <w:tcBorders>
              <w:top w:val="nil"/>
              <w:left w:val="nil"/>
              <w:bottom w:val="single" w:sz="4" w:space="0" w:color="auto"/>
              <w:right w:val="single" w:sz="4" w:space="0" w:color="auto"/>
            </w:tcBorders>
            <w:shd w:val="clear" w:color="000000" w:fill="FFFFFF"/>
            <w:vAlign w:val="center"/>
            <w:hideMark/>
          </w:tcPr>
          <w:p w14:paraId="3B0D7979" w14:textId="519BF1AD"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Trajnimi në terren i kursantëve</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 xml:space="preserve">për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Patrullë e përgjithshme</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w:t>
            </w:r>
          </w:p>
        </w:tc>
        <w:tc>
          <w:tcPr>
            <w:tcW w:w="196" w:type="pct"/>
            <w:tcBorders>
              <w:top w:val="nil"/>
              <w:left w:val="nil"/>
              <w:bottom w:val="single" w:sz="4" w:space="0" w:color="auto"/>
              <w:right w:val="single" w:sz="4" w:space="0" w:color="auto"/>
            </w:tcBorders>
            <w:shd w:val="clear" w:color="auto" w:fill="auto"/>
            <w:vAlign w:val="center"/>
            <w:hideMark/>
          </w:tcPr>
          <w:p w14:paraId="0EF9F200" w14:textId="0E3C34B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25C591B7"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2773D7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Kolegji Profesional i Formimit Policor</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21752D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73D16F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4A1E0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173" w:type="pct"/>
            <w:tcBorders>
              <w:top w:val="nil"/>
              <w:left w:val="nil"/>
              <w:bottom w:val="single" w:sz="4" w:space="0" w:color="auto"/>
              <w:right w:val="single" w:sz="4" w:space="0" w:color="auto"/>
            </w:tcBorders>
            <w:shd w:val="clear" w:color="000000" w:fill="FFFFFF"/>
            <w:vAlign w:val="center"/>
            <w:hideMark/>
          </w:tcPr>
          <w:p w14:paraId="11294EC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78C070A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182" w:type="pct"/>
            <w:tcBorders>
              <w:top w:val="nil"/>
              <w:left w:val="nil"/>
              <w:bottom w:val="single" w:sz="4" w:space="0" w:color="auto"/>
              <w:right w:val="single" w:sz="4" w:space="0" w:color="auto"/>
            </w:tcBorders>
            <w:shd w:val="clear" w:color="000000" w:fill="FFFFFF"/>
            <w:vAlign w:val="center"/>
            <w:hideMark/>
          </w:tcPr>
          <w:p w14:paraId="09AE854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173" w:type="pct"/>
            <w:tcBorders>
              <w:top w:val="nil"/>
              <w:left w:val="nil"/>
              <w:bottom w:val="single" w:sz="4" w:space="0" w:color="auto"/>
              <w:right w:val="single" w:sz="4" w:space="0" w:color="auto"/>
            </w:tcBorders>
            <w:shd w:val="clear" w:color="000000" w:fill="FFFFFF"/>
            <w:vAlign w:val="center"/>
            <w:hideMark/>
          </w:tcPr>
          <w:p w14:paraId="073B70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0E52D1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179" w:type="pct"/>
            <w:tcBorders>
              <w:top w:val="nil"/>
              <w:left w:val="nil"/>
              <w:bottom w:val="single" w:sz="4" w:space="0" w:color="auto"/>
              <w:right w:val="single" w:sz="4" w:space="0" w:color="auto"/>
            </w:tcBorders>
            <w:shd w:val="clear" w:color="000000" w:fill="FFFFFF"/>
            <w:vAlign w:val="center"/>
            <w:hideMark/>
          </w:tcPr>
          <w:p w14:paraId="1A31099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173" w:type="pct"/>
            <w:tcBorders>
              <w:top w:val="nil"/>
              <w:left w:val="nil"/>
              <w:bottom w:val="single" w:sz="4" w:space="0" w:color="auto"/>
              <w:right w:val="single" w:sz="4" w:space="0" w:color="auto"/>
            </w:tcBorders>
            <w:shd w:val="clear" w:color="000000" w:fill="FFFFFF"/>
            <w:vAlign w:val="center"/>
            <w:hideMark/>
          </w:tcPr>
          <w:p w14:paraId="664AB5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5B28D8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59,180,220</w:t>
            </w:r>
          </w:p>
        </w:tc>
        <w:tc>
          <w:tcPr>
            <w:tcW w:w="233" w:type="pct"/>
            <w:gridSpan w:val="2"/>
            <w:tcBorders>
              <w:top w:val="nil"/>
              <w:left w:val="nil"/>
              <w:bottom w:val="single" w:sz="4" w:space="0" w:color="auto"/>
              <w:right w:val="single" w:sz="4" w:space="0" w:color="auto"/>
            </w:tcBorders>
            <w:shd w:val="clear" w:color="auto" w:fill="auto"/>
            <w:vAlign w:val="center"/>
            <w:hideMark/>
          </w:tcPr>
          <w:p w14:paraId="491070A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177,540,660</w:t>
            </w:r>
          </w:p>
        </w:tc>
        <w:tc>
          <w:tcPr>
            <w:tcW w:w="151" w:type="pct"/>
            <w:gridSpan w:val="2"/>
            <w:tcBorders>
              <w:top w:val="nil"/>
              <w:left w:val="nil"/>
              <w:bottom w:val="single" w:sz="4" w:space="0" w:color="auto"/>
              <w:right w:val="single" w:sz="4" w:space="0" w:color="auto"/>
            </w:tcBorders>
            <w:shd w:val="clear" w:color="auto" w:fill="auto"/>
            <w:vAlign w:val="center"/>
            <w:hideMark/>
          </w:tcPr>
          <w:p w14:paraId="16BF93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4E945D6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177,540,660</w:t>
            </w:r>
          </w:p>
        </w:tc>
        <w:tc>
          <w:tcPr>
            <w:tcW w:w="236" w:type="pct"/>
            <w:gridSpan w:val="2"/>
            <w:tcBorders>
              <w:top w:val="nil"/>
              <w:left w:val="nil"/>
              <w:bottom w:val="single" w:sz="4" w:space="0" w:color="auto"/>
              <w:right w:val="single" w:sz="4" w:space="0" w:color="auto"/>
            </w:tcBorders>
            <w:shd w:val="clear" w:color="auto" w:fill="auto"/>
            <w:vAlign w:val="center"/>
            <w:hideMark/>
          </w:tcPr>
          <w:p w14:paraId="2CD12A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177,540,660</w:t>
            </w:r>
          </w:p>
        </w:tc>
        <w:tc>
          <w:tcPr>
            <w:tcW w:w="149" w:type="pct"/>
            <w:gridSpan w:val="2"/>
            <w:tcBorders>
              <w:top w:val="nil"/>
              <w:left w:val="nil"/>
              <w:bottom w:val="single" w:sz="4" w:space="0" w:color="auto"/>
              <w:right w:val="single" w:sz="4" w:space="0" w:color="auto"/>
            </w:tcBorders>
            <w:shd w:val="clear" w:color="auto" w:fill="auto"/>
            <w:vAlign w:val="center"/>
            <w:hideMark/>
          </w:tcPr>
          <w:p w14:paraId="6F5D9BB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752B6F8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177,540,660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E637DB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9DABB4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75099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3A27EC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28B2D8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1B45B996"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1364CF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17.1.6</w:t>
            </w:r>
          </w:p>
        </w:tc>
        <w:tc>
          <w:tcPr>
            <w:tcW w:w="250" w:type="pct"/>
            <w:tcBorders>
              <w:top w:val="nil"/>
              <w:left w:val="nil"/>
              <w:bottom w:val="single" w:sz="4" w:space="0" w:color="auto"/>
              <w:right w:val="single" w:sz="4" w:space="0" w:color="auto"/>
            </w:tcBorders>
            <w:shd w:val="clear" w:color="000000" w:fill="FFFFFF"/>
            <w:vAlign w:val="center"/>
            <w:hideMark/>
          </w:tcPr>
          <w:p w14:paraId="0B32E01F"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Trajnimi i oficerëve të Policisë mbi dhunën në familje.</w:t>
            </w:r>
          </w:p>
        </w:tc>
        <w:tc>
          <w:tcPr>
            <w:tcW w:w="196" w:type="pct"/>
            <w:tcBorders>
              <w:top w:val="nil"/>
              <w:left w:val="nil"/>
              <w:bottom w:val="single" w:sz="4" w:space="0" w:color="auto"/>
              <w:right w:val="single" w:sz="4" w:space="0" w:color="auto"/>
            </w:tcBorders>
            <w:shd w:val="clear" w:color="auto" w:fill="auto"/>
            <w:vAlign w:val="center"/>
            <w:hideMark/>
          </w:tcPr>
          <w:p w14:paraId="39CCB092" w14:textId="1C31EB75"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C9EAA6D" w14:textId="77777777" w:rsidR="00095C63" w:rsidRPr="00531CA9" w:rsidRDefault="00095C63" w:rsidP="00095C63">
            <w:pPr>
              <w:spacing w:after="0" w:line="240" w:lineRule="auto"/>
              <w:jc w:val="center"/>
              <w:rPr>
                <w:rFonts w:ascii="Arial" w:eastAsia="Times New Roman" w:hAnsi="Arial" w:cs="Arial"/>
                <w:sz w:val="6"/>
                <w:szCs w:val="6"/>
                <w:lang w:eastAsia="sq-AL"/>
              </w:rPr>
            </w:pPr>
            <w:r w:rsidRPr="00531CA9">
              <w:rPr>
                <w:rFonts w:ascii="Arial" w:eastAsia="Times New Roman" w:hAnsi="Arial" w:cs="Arial"/>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6DFD0C2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DVP</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FC959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A6F78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717C2B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173" w:type="pct"/>
            <w:tcBorders>
              <w:top w:val="nil"/>
              <w:left w:val="nil"/>
              <w:bottom w:val="single" w:sz="4" w:space="0" w:color="auto"/>
              <w:right w:val="single" w:sz="4" w:space="0" w:color="auto"/>
            </w:tcBorders>
            <w:shd w:val="clear" w:color="000000" w:fill="FFFFFF"/>
            <w:noWrap/>
            <w:vAlign w:val="center"/>
            <w:hideMark/>
          </w:tcPr>
          <w:p w14:paraId="438C3BC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noWrap/>
            <w:vAlign w:val="center"/>
            <w:hideMark/>
          </w:tcPr>
          <w:p w14:paraId="75DD579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182" w:type="pct"/>
            <w:tcBorders>
              <w:top w:val="nil"/>
              <w:left w:val="nil"/>
              <w:bottom w:val="single" w:sz="4" w:space="0" w:color="auto"/>
              <w:right w:val="single" w:sz="4" w:space="0" w:color="auto"/>
            </w:tcBorders>
            <w:shd w:val="clear" w:color="000000" w:fill="FFFFFF"/>
            <w:vAlign w:val="center"/>
            <w:hideMark/>
          </w:tcPr>
          <w:p w14:paraId="47754A9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173" w:type="pct"/>
            <w:tcBorders>
              <w:top w:val="nil"/>
              <w:left w:val="nil"/>
              <w:bottom w:val="single" w:sz="4" w:space="0" w:color="auto"/>
              <w:right w:val="single" w:sz="4" w:space="0" w:color="auto"/>
            </w:tcBorders>
            <w:shd w:val="clear" w:color="000000" w:fill="FFFFFF"/>
            <w:noWrap/>
            <w:vAlign w:val="center"/>
            <w:hideMark/>
          </w:tcPr>
          <w:p w14:paraId="79BA5DE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noWrap/>
            <w:vAlign w:val="center"/>
            <w:hideMark/>
          </w:tcPr>
          <w:p w14:paraId="7DB2A2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179" w:type="pct"/>
            <w:tcBorders>
              <w:top w:val="nil"/>
              <w:left w:val="nil"/>
              <w:bottom w:val="single" w:sz="4" w:space="0" w:color="auto"/>
              <w:right w:val="single" w:sz="4" w:space="0" w:color="auto"/>
            </w:tcBorders>
            <w:shd w:val="clear" w:color="000000" w:fill="FFFFFF"/>
            <w:vAlign w:val="center"/>
            <w:hideMark/>
          </w:tcPr>
          <w:p w14:paraId="48FF62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173" w:type="pct"/>
            <w:tcBorders>
              <w:top w:val="nil"/>
              <w:left w:val="nil"/>
              <w:bottom w:val="single" w:sz="4" w:space="0" w:color="auto"/>
              <w:right w:val="single" w:sz="4" w:space="0" w:color="auto"/>
            </w:tcBorders>
            <w:shd w:val="clear" w:color="000000" w:fill="FFFFFF"/>
            <w:noWrap/>
            <w:vAlign w:val="center"/>
            <w:hideMark/>
          </w:tcPr>
          <w:p w14:paraId="0873A9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noWrap/>
            <w:vAlign w:val="center"/>
            <w:hideMark/>
          </w:tcPr>
          <w:p w14:paraId="5839EF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1,094,088</w:t>
            </w:r>
          </w:p>
        </w:tc>
        <w:tc>
          <w:tcPr>
            <w:tcW w:w="233" w:type="pct"/>
            <w:gridSpan w:val="2"/>
            <w:tcBorders>
              <w:top w:val="nil"/>
              <w:left w:val="nil"/>
              <w:bottom w:val="single" w:sz="4" w:space="0" w:color="auto"/>
              <w:right w:val="single" w:sz="4" w:space="0" w:color="auto"/>
            </w:tcBorders>
            <w:shd w:val="clear" w:color="auto" w:fill="auto"/>
            <w:vAlign w:val="center"/>
            <w:hideMark/>
          </w:tcPr>
          <w:p w14:paraId="4195EE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3,282,264</w:t>
            </w:r>
          </w:p>
        </w:tc>
        <w:tc>
          <w:tcPr>
            <w:tcW w:w="151" w:type="pct"/>
            <w:gridSpan w:val="2"/>
            <w:tcBorders>
              <w:top w:val="nil"/>
              <w:left w:val="nil"/>
              <w:bottom w:val="single" w:sz="4" w:space="0" w:color="auto"/>
              <w:right w:val="single" w:sz="4" w:space="0" w:color="auto"/>
            </w:tcBorders>
            <w:shd w:val="clear" w:color="auto" w:fill="auto"/>
            <w:vAlign w:val="center"/>
            <w:hideMark/>
          </w:tcPr>
          <w:p w14:paraId="2FDFA76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322670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3,282,264</w:t>
            </w:r>
          </w:p>
        </w:tc>
        <w:tc>
          <w:tcPr>
            <w:tcW w:w="236" w:type="pct"/>
            <w:gridSpan w:val="2"/>
            <w:tcBorders>
              <w:top w:val="nil"/>
              <w:left w:val="nil"/>
              <w:bottom w:val="single" w:sz="4" w:space="0" w:color="auto"/>
              <w:right w:val="single" w:sz="4" w:space="0" w:color="auto"/>
            </w:tcBorders>
            <w:shd w:val="clear" w:color="auto" w:fill="auto"/>
            <w:vAlign w:val="center"/>
            <w:hideMark/>
          </w:tcPr>
          <w:p w14:paraId="07BC02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3,282,264</w:t>
            </w:r>
          </w:p>
        </w:tc>
        <w:tc>
          <w:tcPr>
            <w:tcW w:w="149" w:type="pct"/>
            <w:gridSpan w:val="2"/>
            <w:tcBorders>
              <w:top w:val="nil"/>
              <w:left w:val="nil"/>
              <w:bottom w:val="single" w:sz="4" w:space="0" w:color="auto"/>
              <w:right w:val="single" w:sz="4" w:space="0" w:color="auto"/>
            </w:tcBorders>
            <w:shd w:val="clear" w:color="auto" w:fill="auto"/>
            <w:vAlign w:val="center"/>
            <w:hideMark/>
          </w:tcPr>
          <w:p w14:paraId="52CAB1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4FCA1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3,282,264</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ACBCF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7D566C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0D5831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A12E1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1552A5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6D07545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D0CECE"/>
            <w:vAlign w:val="center"/>
            <w:hideMark/>
          </w:tcPr>
          <w:p w14:paraId="5CED8236"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EA93FD7" w14:textId="2A467EFA"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specifik 3.1</w:t>
            </w:r>
          </w:p>
        </w:tc>
        <w:tc>
          <w:tcPr>
            <w:tcW w:w="196" w:type="pct"/>
            <w:tcBorders>
              <w:top w:val="nil"/>
              <w:left w:val="nil"/>
              <w:bottom w:val="single" w:sz="4" w:space="0" w:color="auto"/>
              <w:right w:val="single" w:sz="4" w:space="0" w:color="auto"/>
            </w:tcBorders>
            <w:shd w:val="clear" w:color="000000" w:fill="FFFFFF"/>
            <w:vAlign w:val="center"/>
            <w:hideMark/>
          </w:tcPr>
          <w:p w14:paraId="5E02D5FF"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2DD88F00"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67F2B409"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64F1B095"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271032E0" w14:textId="77777777"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337C80A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85,727,137</w:t>
            </w:r>
          </w:p>
        </w:tc>
        <w:tc>
          <w:tcPr>
            <w:tcW w:w="173" w:type="pct"/>
            <w:tcBorders>
              <w:top w:val="nil"/>
              <w:left w:val="nil"/>
              <w:bottom w:val="single" w:sz="4" w:space="0" w:color="auto"/>
              <w:right w:val="single" w:sz="4" w:space="0" w:color="auto"/>
            </w:tcBorders>
            <w:shd w:val="clear" w:color="000000" w:fill="FFFFFF"/>
            <w:vAlign w:val="center"/>
            <w:hideMark/>
          </w:tcPr>
          <w:p w14:paraId="4A61941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C7AFA0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85,727,137</w:t>
            </w:r>
          </w:p>
        </w:tc>
        <w:tc>
          <w:tcPr>
            <w:tcW w:w="182" w:type="pct"/>
            <w:tcBorders>
              <w:top w:val="nil"/>
              <w:left w:val="nil"/>
              <w:bottom w:val="single" w:sz="4" w:space="0" w:color="auto"/>
              <w:right w:val="single" w:sz="4" w:space="0" w:color="auto"/>
            </w:tcBorders>
            <w:shd w:val="clear" w:color="000000" w:fill="FFFFFF"/>
            <w:vAlign w:val="center"/>
            <w:hideMark/>
          </w:tcPr>
          <w:p w14:paraId="34D6461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96,107,819</w:t>
            </w:r>
          </w:p>
        </w:tc>
        <w:tc>
          <w:tcPr>
            <w:tcW w:w="173" w:type="pct"/>
            <w:tcBorders>
              <w:top w:val="nil"/>
              <w:left w:val="nil"/>
              <w:bottom w:val="single" w:sz="4" w:space="0" w:color="auto"/>
              <w:right w:val="single" w:sz="4" w:space="0" w:color="auto"/>
            </w:tcBorders>
            <w:shd w:val="clear" w:color="000000" w:fill="FFFFFF"/>
            <w:vAlign w:val="center"/>
            <w:hideMark/>
          </w:tcPr>
          <w:p w14:paraId="1B4CBE7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A34E08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96,107,819</w:t>
            </w:r>
          </w:p>
        </w:tc>
        <w:tc>
          <w:tcPr>
            <w:tcW w:w="179" w:type="pct"/>
            <w:tcBorders>
              <w:top w:val="nil"/>
              <w:left w:val="nil"/>
              <w:bottom w:val="single" w:sz="4" w:space="0" w:color="auto"/>
              <w:right w:val="single" w:sz="4" w:space="0" w:color="auto"/>
            </w:tcBorders>
            <w:shd w:val="clear" w:color="000000" w:fill="FFFFFF"/>
            <w:vAlign w:val="center"/>
            <w:hideMark/>
          </w:tcPr>
          <w:p w14:paraId="0997A04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94,900,035</w:t>
            </w:r>
          </w:p>
        </w:tc>
        <w:tc>
          <w:tcPr>
            <w:tcW w:w="173" w:type="pct"/>
            <w:tcBorders>
              <w:top w:val="nil"/>
              <w:left w:val="nil"/>
              <w:bottom w:val="single" w:sz="4" w:space="0" w:color="auto"/>
              <w:right w:val="single" w:sz="4" w:space="0" w:color="auto"/>
            </w:tcBorders>
            <w:shd w:val="clear" w:color="000000" w:fill="FFFFFF"/>
            <w:vAlign w:val="center"/>
            <w:hideMark/>
          </w:tcPr>
          <w:p w14:paraId="18ED4EF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62FC0F6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94,900,035</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7AE7FE4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276,734,992</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31126FB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4" w:type="pct"/>
            <w:gridSpan w:val="2"/>
            <w:tcBorders>
              <w:top w:val="nil"/>
              <w:left w:val="nil"/>
              <w:bottom w:val="single" w:sz="4" w:space="0" w:color="auto"/>
              <w:right w:val="single" w:sz="4" w:space="0" w:color="auto"/>
            </w:tcBorders>
            <w:shd w:val="clear" w:color="000000" w:fill="FFFFFF"/>
            <w:vAlign w:val="center"/>
            <w:hideMark/>
          </w:tcPr>
          <w:p w14:paraId="2B54807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276,734,992</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63D05B6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276,734,992</w:t>
            </w:r>
          </w:p>
        </w:tc>
        <w:tc>
          <w:tcPr>
            <w:tcW w:w="149" w:type="pct"/>
            <w:gridSpan w:val="2"/>
            <w:tcBorders>
              <w:top w:val="nil"/>
              <w:left w:val="nil"/>
              <w:bottom w:val="single" w:sz="4" w:space="0" w:color="auto"/>
              <w:right w:val="single" w:sz="4" w:space="0" w:color="auto"/>
            </w:tcBorders>
            <w:shd w:val="clear" w:color="000000" w:fill="FFFFFF"/>
            <w:vAlign w:val="center"/>
            <w:hideMark/>
          </w:tcPr>
          <w:p w14:paraId="4B4F248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FFFFFF"/>
            <w:vAlign w:val="center"/>
            <w:hideMark/>
          </w:tcPr>
          <w:p w14:paraId="363A46E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276,734,992</w:t>
            </w:r>
          </w:p>
        </w:tc>
        <w:tc>
          <w:tcPr>
            <w:tcW w:w="157" w:type="pct"/>
            <w:gridSpan w:val="4"/>
            <w:tcBorders>
              <w:top w:val="nil"/>
              <w:left w:val="nil"/>
              <w:bottom w:val="single" w:sz="4" w:space="0" w:color="auto"/>
              <w:right w:val="single" w:sz="4" w:space="0" w:color="auto"/>
            </w:tcBorders>
            <w:shd w:val="clear" w:color="000000" w:fill="FFFFFF"/>
            <w:vAlign w:val="center"/>
            <w:hideMark/>
          </w:tcPr>
          <w:p w14:paraId="74BE2A2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vAlign w:val="center"/>
            <w:hideMark/>
          </w:tcPr>
          <w:p w14:paraId="3E6358F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4596E2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5E28C6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F312FE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1D0747D9"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FFFFFF"/>
            <w:vAlign w:val="center"/>
            <w:hideMark/>
          </w:tcPr>
          <w:p w14:paraId="4D3C240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173F6C9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Objektivi specifik 3.2. Përmirësimi i kushteve të punës, performancës dhe motivimit të punonjësve të policisë</w:t>
            </w:r>
          </w:p>
        </w:tc>
        <w:tc>
          <w:tcPr>
            <w:tcW w:w="196" w:type="pct"/>
            <w:tcBorders>
              <w:top w:val="nil"/>
              <w:left w:val="nil"/>
              <w:bottom w:val="single" w:sz="4" w:space="0" w:color="auto"/>
              <w:right w:val="single" w:sz="4" w:space="0" w:color="auto"/>
            </w:tcBorders>
            <w:shd w:val="clear" w:color="000000" w:fill="FFFFFF"/>
            <w:vAlign w:val="center"/>
            <w:hideMark/>
          </w:tcPr>
          <w:p w14:paraId="77350E2E" w14:textId="77777777" w:rsidR="00095C63" w:rsidRPr="00531CA9" w:rsidRDefault="00095C63" w:rsidP="00095C63">
            <w:pPr>
              <w:spacing w:after="0" w:line="240" w:lineRule="auto"/>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bottom"/>
            <w:hideMark/>
          </w:tcPr>
          <w:p w14:paraId="496DDF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noWrap/>
            <w:vAlign w:val="bottom"/>
            <w:hideMark/>
          </w:tcPr>
          <w:p w14:paraId="171824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144124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232710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0427576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74513B9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6B6932D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3DD0CB3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E108D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2C0D06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0AC6E4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B4876F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7609B88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noWrap/>
            <w:vAlign w:val="center"/>
            <w:hideMark/>
          </w:tcPr>
          <w:p w14:paraId="6DF8ED1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noWrap/>
            <w:vAlign w:val="center"/>
            <w:hideMark/>
          </w:tcPr>
          <w:p w14:paraId="01AD0B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noWrap/>
            <w:vAlign w:val="center"/>
            <w:hideMark/>
          </w:tcPr>
          <w:p w14:paraId="66A061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31D5104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noWrap/>
            <w:vAlign w:val="center"/>
            <w:hideMark/>
          </w:tcPr>
          <w:p w14:paraId="55DE48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4B947A3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A2064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7B8522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2535803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108549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noWrap/>
            <w:vAlign w:val="center"/>
            <w:hideMark/>
          </w:tcPr>
          <w:p w14:paraId="6457F2B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3BCC2FA3"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3B5C22DA"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center"/>
            <w:hideMark/>
          </w:tcPr>
          <w:p w14:paraId="58B1E8EC" w14:textId="77777777" w:rsidR="00095C63" w:rsidRPr="00531CA9" w:rsidRDefault="00095C63" w:rsidP="00095C63">
            <w:pPr>
              <w:spacing w:after="0" w:line="240" w:lineRule="auto"/>
              <w:rPr>
                <w:rFonts w:ascii="Arial" w:eastAsia="Times New Roman" w:hAnsi="Arial" w:cs="Arial"/>
                <w:b/>
                <w:bCs/>
                <w:sz w:val="6"/>
                <w:szCs w:val="6"/>
                <w:lang w:eastAsia="sq-AL"/>
              </w:rPr>
            </w:pPr>
            <w:r w:rsidRPr="00531CA9">
              <w:rPr>
                <w:rFonts w:ascii="Arial" w:eastAsia="Times New Roman" w:hAnsi="Arial" w:cs="Arial"/>
                <w:b/>
                <w:bCs/>
                <w:sz w:val="6"/>
                <w:szCs w:val="6"/>
                <w:lang w:eastAsia="sq-AL"/>
              </w:rPr>
              <w:t>Masa 18. Krijimi i zyrave të reja në zonat policore urbane dhe ato rurale</w:t>
            </w:r>
          </w:p>
        </w:tc>
        <w:tc>
          <w:tcPr>
            <w:tcW w:w="196" w:type="pct"/>
            <w:tcBorders>
              <w:top w:val="nil"/>
              <w:left w:val="nil"/>
              <w:bottom w:val="single" w:sz="4" w:space="0" w:color="auto"/>
              <w:right w:val="single" w:sz="4" w:space="0" w:color="auto"/>
            </w:tcBorders>
            <w:shd w:val="clear" w:color="000000" w:fill="FFFFFF"/>
            <w:vAlign w:val="center"/>
            <w:hideMark/>
          </w:tcPr>
          <w:p w14:paraId="3C419CDF"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3C2BE9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7BA9F98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noWrap/>
            <w:vAlign w:val="bottom"/>
            <w:hideMark/>
          </w:tcPr>
          <w:p w14:paraId="42D710C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FAA8C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5CCC14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1C36D3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7E6B6E9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noWrap/>
            <w:vAlign w:val="center"/>
            <w:hideMark/>
          </w:tcPr>
          <w:p w14:paraId="7A7EDA3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6F85785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noWrap/>
            <w:vAlign w:val="center"/>
            <w:hideMark/>
          </w:tcPr>
          <w:p w14:paraId="6E65B8A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noWrap/>
            <w:vAlign w:val="center"/>
            <w:hideMark/>
          </w:tcPr>
          <w:p w14:paraId="4F68E66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noWrap/>
            <w:vAlign w:val="center"/>
            <w:hideMark/>
          </w:tcPr>
          <w:p w14:paraId="065C0F9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noWrap/>
            <w:vAlign w:val="center"/>
            <w:hideMark/>
          </w:tcPr>
          <w:p w14:paraId="14CF6F6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000000" w:fill="FFFFFF"/>
            <w:vAlign w:val="center"/>
            <w:hideMark/>
          </w:tcPr>
          <w:p w14:paraId="74F1577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000000" w:fill="FFFFFF"/>
            <w:vAlign w:val="center"/>
            <w:hideMark/>
          </w:tcPr>
          <w:p w14:paraId="69B598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000000" w:fill="FFFFFF"/>
            <w:noWrap/>
            <w:vAlign w:val="center"/>
            <w:hideMark/>
          </w:tcPr>
          <w:p w14:paraId="76A33F1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6FB73EB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000000" w:fill="FFFFFF"/>
            <w:noWrap/>
            <w:vAlign w:val="center"/>
            <w:hideMark/>
          </w:tcPr>
          <w:p w14:paraId="63EF21F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000000" w:fill="FFFFFF"/>
            <w:noWrap/>
            <w:vAlign w:val="center"/>
            <w:hideMark/>
          </w:tcPr>
          <w:p w14:paraId="67F7E9C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CD190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7EA34FB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5A35AE7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5872F1A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noWrap/>
            <w:vAlign w:val="center"/>
            <w:hideMark/>
          </w:tcPr>
          <w:p w14:paraId="4CAD9F7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r>
      <w:tr w:rsidR="00095C63" w:rsidRPr="00531CA9" w14:paraId="43ACEE4B"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234C670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18.1.1</w:t>
            </w:r>
          </w:p>
        </w:tc>
        <w:tc>
          <w:tcPr>
            <w:tcW w:w="250" w:type="pct"/>
            <w:tcBorders>
              <w:top w:val="nil"/>
              <w:left w:val="nil"/>
              <w:bottom w:val="single" w:sz="4" w:space="0" w:color="auto"/>
              <w:right w:val="single" w:sz="4" w:space="0" w:color="auto"/>
            </w:tcBorders>
            <w:shd w:val="clear" w:color="000000" w:fill="FFFFFF"/>
            <w:vAlign w:val="center"/>
            <w:hideMark/>
          </w:tcPr>
          <w:p w14:paraId="4518E662" w14:textId="5CFD537C"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Krijimi,</w:t>
            </w:r>
            <w:r w:rsidR="00D862F5">
              <w:rPr>
                <w:rFonts w:ascii="Arial" w:eastAsia="Times New Roman" w:hAnsi="Arial" w:cs="Arial"/>
                <w:sz w:val="6"/>
                <w:szCs w:val="6"/>
                <w:lang w:eastAsia="sq-AL"/>
              </w:rPr>
              <w:t xml:space="preserve"> </w:t>
            </w:r>
            <w:r w:rsidRPr="00531CA9">
              <w:rPr>
                <w:rFonts w:ascii="Arial" w:eastAsia="Times New Roman" w:hAnsi="Arial" w:cs="Arial"/>
                <w:sz w:val="6"/>
                <w:szCs w:val="6"/>
                <w:lang w:eastAsia="sq-AL"/>
              </w:rPr>
              <w:t xml:space="preserve">përshtatja e </w:t>
            </w:r>
            <w:r w:rsidR="00D862F5" w:rsidRPr="00531CA9">
              <w:rPr>
                <w:rFonts w:ascii="Arial" w:eastAsia="Times New Roman" w:hAnsi="Arial" w:cs="Arial"/>
                <w:sz w:val="6"/>
                <w:szCs w:val="6"/>
                <w:lang w:eastAsia="sq-AL"/>
              </w:rPr>
              <w:t>ambienteve</w:t>
            </w:r>
            <w:r w:rsidRPr="00531CA9">
              <w:rPr>
                <w:rFonts w:ascii="Arial" w:eastAsia="Times New Roman" w:hAnsi="Arial" w:cs="Arial"/>
                <w:sz w:val="6"/>
                <w:szCs w:val="6"/>
                <w:lang w:eastAsia="sq-AL"/>
              </w:rPr>
              <w:t xml:space="preserve"> të veçanta të </w:t>
            </w:r>
            <w:r w:rsidRPr="00531CA9">
              <w:rPr>
                <w:rFonts w:ascii="Arial" w:eastAsia="Times New Roman" w:hAnsi="Arial" w:cs="Arial"/>
                <w:sz w:val="6"/>
                <w:szCs w:val="6"/>
                <w:lang w:eastAsia="sq-AL"/>
              </w:rPr>
              <w:lastRenderedPageBreak/>
              <w:t xml:space="preserve">intervistimit të grave/fëmijëve të dhunuar dhe krimeve seksuale në çdo komisariat të vendit sipas </w:t>
            </w:r>
            <w:r w:rsidR="00D862F5" w:rsidRPr="00531CA9">
              <w:rPr>
                <w:rFonts w:ascii="Arial" w:eastAsia="Times New Roman" w:hAnsi="Arial" w:cs="Arial"/>
                <w:sz w:val="6"/>
                <w:szCs w:val="6"/>
                <w:lang w:eastAsia="sq-AL"/>
              </w:rPr>
              <w:t>standardeve</w:t>
            </w:r>
            <w:r w:rsidRPr="00531CA9">
              <w:rPr>
                <w:rFonts w:ascii="Arial" w:eastAsia="Times New Roman" w:hAnsi="Arial" w:cs="Arial"/>
                <w:sz w:val="6"/>
                <w:szCs w:val="6"/>
                <w:lang w:eastAsia="sq-AL"/>
              </w:rPr>
              <w:t xml:space="preserve">. </w:t>
            </w:r>
          </w:p>
        </w:tc>
        <w:tc>
          <w:tcPr>
            <w:tcW w:w="196" w:type="pct"/>
            <w:tcBorders>
              <w:top w:val="nil"/>
              <w:left w:val="nil"/>
              <w:bottom w:val="single" w:sz="4" w:space="0" w:color="auto"/>
              <w:right w:val="single" w:sz="4" w:space="0" w:color="auto"/>
            </w:tcBorders>
            <w:shd w:val="clear" w:color="000000" w:fill="FFFFFF"/>
            <w:vAlign w:val="center"/>
            <w:hideMark/>
          </w:tcPr>
          <w:p w14:paraId="674B26F3" w14:textId="04F10722"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 xml:space="preserve">Programi Buxhetor </w:t>
            </w:r>
            <w:r w:rsidR="0086745A">
              <w:rPr>
                <w:rFonts w:ascii="Arial" w:eastAsia="Times New Roman" w:hAnsi="Arial" w:cs="Arial"/>
                <w:color w:val="000000"/>
                <w:sz w:val="6"/>
                <w:szCs w:val="6"/>
                <w:lang w:eastAsia="sq-AL"/>
              </w:rPr>
              <w:lastRenderedPageBreak/>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492220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lastRenderedPageBreak/>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3D5700F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DCCD2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45BF0E5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D95BE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04B0824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188" w:type="pct"/>
            <w:tcBorders>
              <w:top w:val="nil"/>
              <w:left w:val="nil"/>
              <w:bottom w:val="single" w:sz="4" w:space="0" w:color="auto"/>
              <w:right w:val="single" w:sz="4" w:space="0" w:color="auto"/>
            </w:tcBorders>
            <w:shd w:val="clear" w:color="000000" w:fill="FFFFFF"/>
            <w:vAlign w:val="center"/>
            <w:hideMark/>
          </w:tcPr>
          <w:p w14:paraId="0281CBC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182" w:type="pct"/>
            <w:tcBorders>
              <w:top w:val="nil"/>
              <w:left w:val="nil"/>
              <w:bottom w:val="single" w:sz="4" w:space="0" w:color="auto"/>
              <w:right w:val="single" w:sz="4" w:space="0" w:color="auto"/>
            </w:tcBorders>
            <w:shd w:val="clear" w:color="000000" w:fill="FFFFFF"/>
            <w:vAlign w:val="center"/>
            <w:hideMark/>
          </w:tcPr>
          <w:p w14:paraId="4872AAA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720935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188" w:type="pct"/>
            <w:tcBorders>
              <w:top w:val="nil"/>
              <w:left w:val="nil"/>
              <w:bottom w:val="single" w:sz="4" w:space="0" w:color="auto"/>
              <w:right w:val="single" w:sz="4" w:space="0" w:color="auto"/>
            </w:tcBorders>
            <w:shd w:val="clear" w:color="000000" w:fill="FFFFFF"/>
            <w:vAlign w:val="center"/>
            <w:hideMark/>
          </w:tcPr>
          <w:p w14:paraId="664D3A7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179" w:type="pct"/>
            <w:tcBorders>
              <w:top w:val="nil"/>
              <w:left w:val="nil"/>
              <w:bottom w:val="single" w:sz="4" w:space="0" w:color="auto"/>
              <w:right w:val="single" w:sz="4" w:space="0" w:color="auto"/>
            </w:tcBorders>
            <w:shd w:val="clear" w:color="000000" w:fill="FFFFFF"/>
            <w:vAlign w:val="center"/>
            <w:hideMark/>
          </w:tcPr>
          <w:p w14:paraId="3BC882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73" w:type="pct"/>
            <w:tcBorders>
              <w:top w:val="nil"/>
              <w:left w:val="nil"/>
              <w:bottom w:val="single" w:sz="4" w:space="0" w:color="auto"/>
              <w:right w:val="single" w:sz="4" w:space="0" w:color="auto"/>
            </w:tcBorders>
            <w:shd w:val="clear" w:color="000000" w:fill="FFFFFF"/>
            <w:vAlign w:val="center"/>
            <w:hideMark/>
          </w:tcPr>
          <w:p w14:paraId="164C0C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192" w:type="pct"/>
            <w:tcBorders>
              <w:top w:val="nil"/>
              <w:left w:val="nil"/>
              <w:bottom w:val="single" w:sz="4" w:space="0" w:color="auto"/>
              <w:right w:val="single" w:sz="4" w:space="0" w:color="auto"/>
            </w:tcBorders>
            <w:shd w:val="clear" w:color="000000" w:fill="FFFFFF"/>
            <w:vAlign w:val="center"/>
            <w:hideMark/>
          </w:tcPr>
          <w:p w14:paraId="7E9448F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69,698,772</w:t>
            </w:r>
          </w:p>
        </w:tc>
        <w:tc>
          <w:tcPr>
            <w:tcW w:w="233" w:type="pct"/>
            <w:gridSpan w:val="2"/>
            <w:tcBorders>
              <w:top w:val="nil"/>
              <w:left w:val="nil"/>
              <w:bottom w:val="single" w:sz="4" w:space="0" w:color="auto"/>
              <w:right w:val="single" w:sz="4" w:space="0" w:color="auto"/>
            </w:tcBorders>
            <w:shd w:val="clear" w:color="auto" w:fill="auto"/>
            <w:vAlign w:val="center"/>
            <w:hideMark/>
          </w:tcPr>
          <w:p w14:paraId="19C0684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1" w:type="pct"/>
            <w:gridSpan w:val="2"/>
            <w:tcBorders>
              <w:top w:val="nil"/>
              <w:left w:val="nil"/>
              <w:bottom w:val="single" w:sz="4" w:space="0" w:color="auto"/>
              <w:right w:val="single" w:sz="4" w:space="0" w:color="auto"/>
            </w:tcBorders>
            <w:shd w:val="clear" w:color="auto" w:fill="auto"/>
            <w:vAlign w:val="center"/>
            <w:hideMark/>
          </w:tcPr>
          <w:p w14:paraId="056C396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209,096,316</w:t>
            </w:r>
          </w:p>
        </w:tc>
        <w:tc>
          <w:tcPr>
            <w:tcW w:w="234" w:type="pct"/>
            <w:gridSpan w:val="2"/>
            <w:tcBorders>
              <w:top w:val="nil"/>
              <w:left w:val="nil"/>
              <w:bottom w:val="single" w:sz="4" w:space="0" w:color="auto"/>
              <w:right w:val="single" w:sz="4" w:space="0" w:color="auto"/>
            </w:tcBorders>
            <w:shd w:val="clear" w:color="auto" w:fill="auto"/>
            <w:vAlign w:val="center"/>
            <w:hideMark/>
          </w:tcPr>
          <w:p w14:paraId="23E2788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209,096,316</w:t>
            </w:r>
          </w:p>
        </w:tc>
        <w:tc>
          <w:tcPr>
            <w:tcW w:w="236" w:type="pct"/>
            <w:gridSpan w:val="2"/>
            <w:tcBorders>
              <w:top w:val="nil"/>
              <w:left w:val="nil"/>
              <w:bottom w:val="single" w:sz="4" w:space="0" w:color="auto"/>
              <w:right w:val="single" w:sz="4" w:space="0" w:color="auto"/>
            </w:tcBorders>
            <w:shd w:val="clear" w:color="auto" w:fill="auto"/>
            <w:vAlign w:val="center"/>
            <w:hideMark/>
          </w:tcPr>
          <w:p w14:paraId="423602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49" w:type="pct"/>
            <w:gridSpan w:val="2"/>
            <w:tcBorders>
              <w:top w:val="nil"/>
              <w:left w:val="nil"/>
              <w:bottom w:val="single" w:sz="4" w:space="0" w:color="auto"/>
              <w:right w:val="single" w:sz="4" w:space="0" w:color="auto"/>
            </w:tcBorders>
            <w:shd w:val="clear" w:color="auto" w:fill="auto"/>
            <w:vAlign w:val="center"/>
            <w:hideMark/>
          </w:tcPr>
          <w:p w14:paraId="2D0A91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98A88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22B4BEE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0B0D4C1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FFFFFF"/>
            <w:noWrap/>
            <w:vAlign w:val="center"/>
            <w:hideMark/>
          </w:tcPr>
          <w:p w14:paraId="182DA8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noWrap/>
            <w:vAlign w:val="center"/>
            <w:hideMark/>
          </w:tcPr>
          <w:p w14:paraId="2AB8AB1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9880ED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5A15AB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vAlign w:val="center"/>
            <w:hideMark/>
          </w:tcPr>
          <w:p w14:paraId="5C3E9DF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18.1.2</w:t>
            </w:r>
          </w:p>
        </w:tc>
        <w:tc>
          <w:tcPr>
            <w:tcW w:w="250" w:type="pct"/>
            <w:tcBorders>
              <w:top w:val="nil"/>
              <w:left w:val="nil"/>
              <w:bottom w:val="single" w:sz="4" w:space="0" w:color="auto"/>
              <w:right w:val="single" w:sz="4" w:space="0" w:color="auto"/>
            </w:tcBorders>
            <w:shd w:val="clear" w:color="000000" w:fill="FFFFFF"/>
            <w:vAlign w:val="center"/>
            <w:hideMark/>
          </w:tcPr>
          <w:p w14:paraId="693E1990"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Studimi i vizibilitetit për hapjen e zyrave të reja Policore urbane dhe ato rurale.</w:t>
            </w:r>
          </w:p>
        </w:tc>
        <w:tc>
          <w:tcPr>
            <w:tcW w:w="196" w:type="pct"/>
            <w:tcBorders>
              <w:top w:val="nil"/>
              <w:left w:val="nil"/>
              <w:bottom w:val="single" w:sz="4" w:space="0" w:color="auto"/>
              <w:right w:val="single" w:sz="4" w:space="0" w:color="auto"/>
            </w:tcBorders>
            <w:shd w:val="clear" w:color="000000" w:fill="FFFFFF"/>
            <w:vAlign w:val="center"/>
            <w:hideMark/>
          </w:tcPr>
          <w:p w14:paraId="0E67A28D" w14:textId="50695101"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p>
        </w:tc>
        <w:tc>
          <w:tcPr>
            <w:tcW w:w="204" w:type="pct"/>
            <w:tcBorders>
              <w:top w:val="nil"/>
              <w:left w:val="nil"/>
              <w:bottom w:val="single" w:sz="4" w:space="0" w:color="auto"/>
              <w:right w:val="single" w:sz="4" w:space="0" w:color="auto"/>
            </w:tcBorders>
            <w:shd w:val="clear" w:color="000000" w:fill="FFFFFF"/>
            <w:vAlign w:val="center"/>
            <w:hideMark/>
          </w:tcPr>
          <w:p w14:paraId="38D3AA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2B46A1A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4FB5885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023B922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426285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173" w:type="pct"/>
            <w:tcBorders>
              <w:top w:val="nil"/>
              <w:left w:val="nil"/>
              <w:bottom w:val="single" w:sz="4" w:space="0" w:color="auto"/>
              <w:right w:val="single" w:sz="4" w:space="0" w:color="auto"/>
            </w:tcBorders>
            <w:shd w:val="clear" w:color="000000" w:fill="FFFFFF"/>
            <w:vAlign w:val="center"/>
            <w:hideMark/>
          </w:tcPr>
          <w:p w14:paraId="58B807C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270F166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182" w:type="pct"/>
            <w:tcBorders>
              <w:top w:val="nil"/>
              <w:left w:val="nil"/>
              <w:bottom w:val="single" w:sz="4" w:space="0" w:color="auto"/>
              <w:right w:val="single" w:sz="4" w:space="0" w:color="auto"/>
            </w:tcBorders>
            <w:shd w:val="clear" w:color="000000" w:fill="FFFFFF"/>
            <w:vAlign w:val="center"/>
            <w:hideMark/>
          </w:tcPr>
          <w:p w14:paraId="08DABD8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173" w:type="pct"/>
            <w:tcBorders>
              <w:top w:val="nil"/>
              <w:left w:val="nil"/>
              <w:bottom w:val="single" w:sz="4" w:space="0" w:color="auto"/>
              <w:right w:val="single" w:sz="4" w:space="0" w:color="auto"/>
            </w:tcBorders>
            <w:shd w:val="clear" w:color="000000" w:fill="FFFFFF"/>
            <w:vAlign w:val="center"/>
            <w:hideMark/>
          </w:tcPr>
          <w:p w14:paraId="4AA62E5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44CF6A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179" w:type="pct"/>
            <w:tcBorders>
              <w:top w:val="nil"/>
              <w:left w:val="nil"/>
              <w:bottom w:val="single" w:sz="4" w:space="0" w:color="auto"/>
              <w:right w:val="single" w:sz="4" w:space="0" w:color="auto"/>
            </w:tcBorders>
            <w:shd w:val="clear" w:color="000000" w:fill="FFFFFF"/>
            <w:vAlign w:val="center"/>
            <w:hideMark/>
          </w:tcPr>
          <w:p w14:paraId="779F5B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173" w:type="pct"/>
            <w:tcBorders>
              <w:top w:val="nil"/>
              <w:left w:val="nil"/>
              <w:bottom w:val="single" w:sz="4" w:space="0" w:color="auto"/>
              <w:right w:val="single" w:sz="4" w:space="0" w:color="auto"/>
            </w:tcBorders>
            <w:shd w:val="clear" w:color="000000" w:fill="FFFFFF"/>
            <w:vAlign w:val="center"/>
            <w:hideMark/>
          </w:tcPr>
          <w:p w14:paraId="377AC1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B59072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10,247,740</w:t>
            </w:r>
          </w:p>
        </w:tc>
        <w:tc>
          <w:tcPr>
            <w:tcW w:w="233" w:type="pct"/>
            <w:gridSpan w:val="2"/>
            <w:tcBorders>
              <w:top w:val="nil"/>
              <w:left w:val="nil"/>
              <w:bottom w:val="single" w:sz="4" w:space="0" w:color="auto"/>
              <w:right w:val="single" w:sz="4" w:space="0" w:color="auto"/>
            </w:tcBorders>
            <w:shd w:val="clear" w:color="auto" w:fill="auto"/>
            <w:vAlign w:val="center"/>
            <w:hideMark/>
          </w:tcPr>
          <w:p w14:paraId="2173E1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30,743,220</w:t>
            </w:r>
          </w:p>
        </w:tc>
        <w:tc>
          <w:tcPr>
            <w:tcW w:w="151" w:type="pct"/>
            <w:gridSpan w:val="2"/>
            <w:tcBorders>
              <w:top w:val="nil"/>
              <w:left w:val="nil"/>
              <w:bottom w:val="single" w:sz="4" w:space="0" w:color="auto"/>
              <w:right w:val="single" w:sz="4" w:space="0" w:color="auto"/>
            </w:tcBorders>
            <w:shd w:val="clear" w:color="auto" w:fill="auto"/>
            <w:vAlign w:val="center"/>
            <w:hideMark/>
          </w:tcPr>
          <w:p w14:paraId="75A5450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6056B4B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30,743,220</w:t>
            </w:r>
          </w:p>
        </w:tc>
        <w:tc>
          <w:tcPr>
            <w:tcW w:w="236" w:type="pct"/>
            <w:gridSpan w:val="2"/>
            <w:tcBorders>
              <w:top w:val="nil"/>
              <w:left w:val="nil"/>
              <w:bottom w:val="single" w:sz="4" w:space="0" w:color="auto"/>
              <w:right w:val="single" w:sz="4" w:space="0" w:color="auto"/>
            </w:tcBorders>
            <w:shd w:val="clear" w:color="auto" w:fill="auto"/>
            <w:vAlign w:val="center"/>
            <w:hideMark/>
          </w:tcPr>
          <w:p w14:paraId="7960159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30,743,220</w:t>
            </w:r>
          </w:p>
        </w:tc>
        <w:tc>
          <w:tcPr>
            <w:tcW w:w="149" w:type="pct"/>
            <w:gridSpan w:val="2"/>
            <w:tcBorders>
              <w:top w:val="nil"/>
              <w:left w:val="nil"/>
              <w:bottom w:val="single" w:sz="4" w:space="0" w:color="auto"/>
              <w:right w:val="single" w:sz="4" w:space="0" w:color="auto"/>
            </w:tcBorders>
            <w:shd w:val="clear" w:color="auto" w:fill="auto"/>
            <w:vAlign w:val="center"/>
            <w:hideMark/>
          </w:tcPr>
          <w:p w14:paraId="762A244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49BE24D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30,743,220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E98016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4879C5B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02A227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21C8266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16751B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46AF0E37"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hideMark/>
          </w:tcPr>
          <w:p w14:paraId="3A2189C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FFFFFF"/>
            <w:vAlign w:val="bottom"/>
            <w:hideMark/>
          </w:tcPr>
          <w:p w14:paraId="33B05238"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Masa 19 : Motivimi i punonjësve të policisë të zonës policore.</w:t>
            </w:r>
          </w:p>
        </w:tc>
        <w:tc>
          <w:tcPr>
            <w:tcW w:w="196" w:type="pct"/>
            <w:tcBorders>
              <w:top w:val="nil"/>
              <w:left w:val="nil"/>
              <w:bottom w:val="single" w:sz="4" w:space="0" w:color="auto"/>
              <w:right w:val="single" w:sz="4" w:space="0" w:color="auto"/>
            </w:tcBorders>
            <w:shd w:val="clear" w:color="000000" w:fill="FFFFFF"/>
            <w:vAlign w:val="center"/>
            <w:hideMark/>
          </w:tcPr>
          <w:p w14:paraId="0E4EF28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04" w:type="pct"/>
            <w:tcBorders>
              <w:top w:val="nil"/>
              <w:left w:val="nil"/>
              <w:bottom w:val="single" w:sz="4" w:space="0" w:color="auto"/>
              <w:right w:val="single" w:sz="4" w:space="0" w:color="auto"/>
            </w:tcBorders>
            <w:shd w:val="clear" w:color="000000" w:fill="FFFFFF"/>
            <w:vAlign w:val="center"/>
            <w:hideMark/>
          </w:tcPr>
          <w:p w14:paraId="05BB0A2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1" w:type="pct"/>
            <w:tcBorders>
              <w:top w:val="nil"/>
              <w:left w:val="nil"/>
              <w:bottom w:val="single" w:sz="4" w:space="0" w:color="auto"/>
              <w:right w:val="single" w:sz="4" w:space="0" w:color="auto"/>
            </w:tcBorders>
            <w:shd w:val="clear" w:color="000000" w:fill="FFFFFF"/>
            <w:vAlign w:val="center"/>
            <w:hideMark/>
          </w:tcPr>
          <w:p w14:paraId="7380225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15B391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6" w:type="pct"/>
            <w:tcBorders>
              <w:top w:val="nil"/>
              <w:left w:val="nil"/>
              <w:bottom w:val="single" w:sz="4" w:space="0" w:color="auto"/>
              <w:right w:val="single" w:sz="4" w:space="0" w:color="auto"/>
            </w:tcBorders>
            <w:shd w:val="clear" w:color="000000" w:fill="FFFFFF"/>
            <w:vAlign w:val="center"/>
            <w:hideMark/>
          </w:tcPr>
          <w:p w14:paraId="24F1C48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6A0C64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7875821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4F0C73B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2" w:type="pct"/>
            <w:tcBorders>
              <w:top w:val="nil"/>
              <w:left w:val="nil"/>
              <w:bottom w:val="single" w:sz="4" w:space="0" w:color="auto"/>
              <w:right w:val="single" w:sz="4" w:space="0" w:color="auto"/>
            </w:tcBorders>
            <w:shd w:val="clear" w:color="000000" w:fill="FFFFFF"/>
            <w:vAlign w:val="center"/>
            <w:hideMark/>
          </w:tcPr>
          <w:p w14:paraId="2BBEFDC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591AA92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8" w:type="pct"/>
            <w:tcBorders>
              <w:top w:val="nil"/>
              <w:left w:val="nil"/>
              <w:bottom w:val="single" w:sz="4" w:space="0" w:color="auto"/>
              <w:right w:val="single" w:sz="4" w:space="0" w:color="auto"/>
            </w:tcBorders>
            <w:shd w:val="clear" w:color="000000" w:fill="FFFFFF"/>
            <w:vAlign w:val="center"/>
            <w:hideMark/>
          </w:tcPr>
          <w:p w14:paraId="6ED7887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9" w:type="pct"/>
            <w:tcBorders>
              <w:top w:val="nil"/>
              <w:left w:val="nil"/>
              <w:bottom w:val="single" w:sz="4" w:space="0" w:color="auto"/>
              <w:right w:val="single" w:sz="4" w:space="0" w:color="auto"/>
            </w:tcBorders>
            <w:shd w:val="clear" w:color="000000" w:fill="FFFFFF"/>
            <w:vAlign w:val="center"/>
            <w:hideMark/>
          </w:tcPr>
          <w:p w14:paraId="5D9C2F6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73" w:type="pct"/>
            <w:tcBorders>
              <w:top w:val="nil"/>
              <w:left w:val="nil"/>
              <w:bottom w:val="single" w:sz="4" w:space="0" w:color="auto"/>
              <w:right w:val="single" w:sz="4" w:space="0" w:color="auto"/>
            </w:tcBorders>
            <w:shd w:val="clear" w:color="000000" w:fill="FFFFFF"/>
            <w:vAlign w:val="center"/>
            <w:hideMark/>
          </w:tcPr>
          <w:p w14:paraId="4BD25B6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92" w:type="pct"/>
            <w:tcBorders>
              <w:top w:val="nil"/>
              <w:left w:val="nil"/>
              <w:bottom w:val="single" w:sz="4" w:space="0" w:color="auto"/>
              <w:right w:val="single" w:sz="4" w:space="0" w:color="auto"/>
            </w:tcBorders>
            <w:shd w:val="clear" w:color="000000" w:fill="FFFFFF"/>
            <w:vAlign w:val="center"/>
            <w:hideMark/>
          </w:tcPr>
          <w:p w14:paraId="60095C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3" w:type="pct"/>
            <w:gridSpan w:val="2"/>
            <w:tcBorders>
              <w:top w:val="nil"/>
              <w:left w:val="nil"/>
              <w:bottom w:val="single" w:sz="4" w:space="0" w:color="auto"/>
              <w:right w:val="single" w:sz="4" w:space="0" w:color="auto"/>
            </w:tcBorders>
            <w:shd w:val="clear" w:color="auto" w:fill="auto"/>
            <w:vAlign w:val="center"/>
            <w:hideMark/>
          </w:tcPr>
          <w:p w14:paraId="6240C5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1" w:type="pct"/>
            <w:gridSpan w:val="2"/>
            <w:tcBorders>
              <w:top w:val="nil"/>
              <w:left w:val="nil"/>
              <w:bottom w:val="single" w:sz="4" w:space="0" w:color="auto"/>
              <w:right w:val="single" w:sz="4" w:space="0" w:color="auto"/>
            </w:tcBorders>
            <w:shd w:val="clear" w:color="auto" w:fill="auto"/>
            <w:vAlign w:val="center"/>
            <w:hideMark/>
          </w:tcPr>
          <w:p w14:paraId="69E5A1C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4" w:type="pct"/>
            <w:gridSpan w:val="2"/>
            <w:tcBorders>
              <w:top w:val="nil"/>
              <w:left w:val="nil"/>
              <w:bottom w:val="single" w:sz="4" w:space="0" w:color="auto"/>
              <w:right w:val="single" w:sz="4" w:space="0" w:color="auto"/>
            </w:tcBorders>
            <w:shd w:val="clear" w:color="auto" w:fill="auto"/>
            <w:vAlign w:val="center"/>
            <w:hideMark/>
          </w:tcPr>
          <w:p w14:paraId="297D41A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454CEAD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49" w:type="pct"/>
            <w:gridSpan w:val="2"/>
            <w:tcBorders>
              <w:top w:val="nil"/>
              <w:left w:val="nil"/>
              <w:bottom w:val="single" w:sz="4" w:space="0" w:color="auto"/>
              <w:right w:val="single" w:sz="4" w:space="0" w:color="auto"/>
            </w:tcBorders>
            <w:shd w:val="clear" w:color="auto" w:fill="auto"/>
            <w:vAlign w:val="center"/>
            <w:hideMark/>
          </w:tcPr>
          <w:p w14:paraId="32D9993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236" w:type="pct"/>
            <w:gridSpan w:val="2"/>
            <w:tcBorders>
              <w:top w:val="nil"/>
              <w:left w:val="nil"/>
              <w:bottom w:val="single" w:sz="4" w:space="0" w:color="auto"/>
              <w:right w:val="single" w:sz="4" w:space="0" w:color="auto"/>
            </w:tcBorders>
            <w:shd w:val="clear" w:color="auto" w:fill="auto"/>
            <w:vAlign w:val="center"/>
            <w:hideMark/>
          </w:tcPr>
          <w:p w14:paraId="60D7906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48CC56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231833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2082EED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5A120B4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1481DE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2B32C4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4C126C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19.1.1</w:t>
            </w:r>
          </w:p>
        </w:tc>
        <w:tc>
          <w:tcPr>
            <w:tcW w:w="250" w:type="pct"/>
            <w:tcBorders>
              <w:top w:val="nil"/>
              <w:left w:val="nil"/>
              <w:bottom w:val="single" w:sz="4" w:space="0" w:color="auto"/>
              <w:right w:val="single" w:sz="4" w:space="0" w:color="auto"/>
            </w:tcBorders>
            <w:shd w:val="clear" w:color="000000" w:fill="FFFFFF"/>
            <w:vAlign w:val="center"/>
            <w:hideMark/>
          </w:tcPr>
          <w:p w14:paraId="40F97A95" w14:textId="7D78992E"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 xml:space="preserve"> Promovimi i vlerave pozitive, nëpërmjet dhënies së stimujve moral dhe material për Ndihmës Specialis</w:t>
            </w:r>
            <w:r w:rsidR="00D862F5">
              <w:rPr>
                <w:rFonts w:ascii="Arial" w:eastAsia="Times New Roman" w:hAnsi="Arial" w:cs="Arial"/>
                <w:sz w:val="6"/>
                <w:szCs w:val="6"/>
                <w:lang w:eastAsia="sq-AL"/>
              </w:rPr>
              <w:t>t</w:t>
            </w:r>
            <w:r w:rsidRPr="00531CA9">
              <w:rPr>
                <w:rFonts w:ascii="Arial" w:eastAsia="Times New Roman" w:hAnsi="Arial" w:cs="Arial"/>
                <w:sz w:val="6"/>
                <w:szCs w:val="6"/>
                <w:lang w:eastAsia="sq-AL"/>
              </w:rPr>
              <w:t>ët/SPZ.</w:t>
            </w:r>
          </w:p>
        </w:tc>
        <w:tc>
          <w:tcPr>
            <w:tcW w:w="196" w:type="pct"/>
            <w:tcBorders>
              <w:top w:val="nil"/>
              <w:left w:val="nil"/>
              <w:bottom w:val="single" w:sz="4" w:space="0" w:color="auto"/>
              <w:right w:val="single" w:sz="4" w:space="0" w:color="auto"/>
            </w:tcBorders>
            <w:shd w:val="clear" w:color="000000" w:fill="FFFFFF"/>
            <w:vAlign w:val="center"/>
            <w:hideMark/>
          </w:tcPr>
          <w:p w14:paraId="3DE07B3F" w14:textId="319DC45D"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67E506E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58470F7B" w14:textId="75AEE496"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NJVV;</w:t>
            </w:r>
            <w:r w:rsidRPr="00531CA9">
              <w:rPr>
                <w:rFonts w:ascii="Arial" w:eastAsia="Times New Roman" w:hAnsi="Arial" w:cs="Arial"/>
                <w:color w:val="000000"/>
                <w:sz w:val="6"/>
                <w:szCs w:val="6"/>
                <w:lang w:eastAsia="sq-AL"/>
              </w:rPr>
              <w:br/>
            </w:r>
            <w:r w:rsidR="00653FC9">
              <w:rPr>
                <w:rFonts w:ascii="Arial" w:eastAsia="Times New Roman" w:hAnsi="Arial" w:cs="Arial"/>
                <w:color w:val="000000"/>
                <w:sz w:val="6"/>
                <w:szCs w:val="6"/>
                <w:lang w:eastAsia="sq-AL"/>
              </w:rPr>
              <w:t>a</w:t>
            </w:r>
            <w:r w:rsidRPr="00531CA9">
              <w:rPr>
                <w:rFonts w:ascii="Arial" w:eastAsia="Times New Roman" w:hAnsi="Arial" w:cs="Arial"/>
                <w:color w:val="000000"/>
                <w:sz w:val="6"/>
                <w:szCs w:val="6"/>
                <w:lang w:eastAsia="sq-AL"/>
              </w:rPr>
              <w:t>ktorët e tjerë</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3929BEA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1848FE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2592167F"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173" w:type="pct"/>
            <w:tcBorders>
              <w:top w:val="nil"/>
              <w:left w:val="nil"/>
              <w:bottom w:val="single" w:sz="4" w:space="0" w:color="auto"/>
              <w:right w:val="single" w:sz="4" w:space="0" w:color="auto"/>
            </w:tcBorders>
            <w:shd w:val="clear" w:color="000000" w:fill="FFFFFF"/>
            <w:vAlign w:val="center"/>
            <w:hideMark/>
          </w:tcPr>
          <w:p w14:paraId="7075BDB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FFCA69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182" w:type="pct"/>
            <w:tcBorders>
              <w:top w:val="nil"/>
              <w:left w:val="nil"/>
              <w:bottom w:val="single" w:sz="4" w:space="0" w:color="auto"/>
              <w:right w:val="single" w:sz="4" w:space="0" w:color="auto"/>
            </w:tcBorders>
            <w:shd w:val="clear" w:color="000000" w:fill="FFFFFF"/>
            <w:vAlign w:val="center"/>
            <w:hideMark/>
          </w:tcPr>
          <w:p w14:paraId="4A8FF23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173" w:type="pct"/>
            <w:tcBorders>
              <w:top w:val="nil"/>
              <w:left w:val="nil"/>
              <w:bottom w:val="single" w:sz="4" w:space="0" w:color="auto"/>
              <w:right w:val="single" w:sz="4" w:space="0" w:color="auto"/>
            </w:tcBorders>
            <w:shd w:val="clear" w:color="000000" w:fill="FFFFFF"/>
            <w:vAlign w:val="center"/>
            <w:hideMark/>
          </w:tcPr>
          <w:p w14:paraId="0F4B9EC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631691E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179" w:type="pct"/>
            <w:tcBorders>
              <w:top w:val="nil"/>
              <w:left w:val="nil"/>
              <w:bottom w:val="single" w:sz="4" w:space="0" w:color="auto"/>
              <w:right w:val="single" w:sz="4" w:space="0" w:color="auto"/>
            </w:tcBorders>
            <w:shd w:val="clear" w:color="000000" w:fill="FFFFFF"/>
            <w:vAlign w:val="center"/>
            <w:hideMark/>
          </w:tcPr>
          <w:p w14:paraId="73E9314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173" w:type="pct"/>
            <w:tcBorders>
              <w:top w:val="nil"/>
              <w:left w:val="nil"/>
              <w:bottom w:val="single" w:sz="4" w:space="0" w:color="auto"/>
              <w:right w:val="single" w:sz="4" w:space="0" w:color="auto"/>
            </w:tcBorders>
            <w:shd w:val="clear" w:color="000000" w:fill="FFFFFF"/>
            <w:vAlign w:val="center"/>
            <w:hideMark/>
          </w:tcPr>
          <w:p w14:paraId="541528A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4AC51B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3,500,000</w:t>
            </w:r>
          </w:p>
        </w:tc>
        <w:tc>
          <w:tcPr>
            <w:tcW w:w="233" w:type="pct"/>
            <w:gridSpan w:val="2"/>
            <w:tcBorders>
              <w:top w:val="nil"/>
              <w:left w:val="nil"/>
              <w:bottom w:val="single" w:sz="4" w:space="0" w:color="auto"/>
              <w:right w:val="single" w:sz="4" w:space="0" w:color="auto"/>
            </w:tcBorders>
            <w:shd w:val="clear" w:color="auto" w:fill="auto"/>
            <w:vAlign w:val="center"/>
            <w:hideMark/>
          </w:tcPr>
          <w:p w14:paraId="06BC19D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10,500,000</w:t>
            </w:r>
          </w:p>
        </w:tc>
        <w:tc>
          <w:tcPr>
            <w:tcW w:w="151" w:type="pct"/>
            <w:gridSpan w:val="2"/>
            <w:tcBorders>
              <w:top w:val="nil"/>
              <w:left w:val="nil"/>
              <w:bottom w:val="single" w:sz="4" w:space="0" w:color="auto"/>
              <w:right w:val="single" w:sz="4" w:space="0" w:color="auto"/>
            </w:tcBorders>
            <w:shd w:val="clear" w:color="auto" w:fill="auto"/>
            <w:vAlign w:val="center"/>
            <w:hideMark/>
          </w:tcPr>
          <w:p w14:paraId="79385D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0261C5B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10,500,000</w:t>
            </w:r>
          </w:p>
        </w:tc>
        <w:tc>
          <w:tcPr>
            <w:tcW w:w="236" w:type="pct"/>
            <w:gridSpan w:val="2"/>
            <w:tcBorders>
              <w:top w:val="nil"/>
              <w:left w:val="nil"/>
              <w:bottom w:val="single" w:sz="4" w:space="0" w:color="auto"/>
              <w:right w:val="single" w:sz="4" w:space="0" w:color="auto"/>
            </w:tcBorders>
            <w:shd w:val="clear" w:color="auto" w:fill="auto"/>
            <w:vAlign w:val="center"/>
            <w:hideMark/>
          </w:tcPr>
          <w:p w14:paraId="7BEA178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10,500,000</w:t>
            </w:r>
          </w:p>
        </w:tc>
        <w:tc>
          <w:tcPr>
            <w:tcW w:w="149" w:type="pct"/>
            <w:gridSpan w:val="2"/>
            <w:tcBorders>
              <w:top w:val="nil"/>
              <w:left w:val="nil"/>
              <w:bottom w:val="single" w:sz="4" w:space="0" w:color="auto"/>
              <w:right w:val="single" w:sz="4" w:space="0" w:color="auto"/>
            </w:tcBorders>
            <w:shd w:val="clear" w:color="auto" w:fill="auto"/>
            <w:vAlign w:val="center"/>
            <w:hideMark/>
          </w:tcPr>
          <w:p w14:paraId="5E94818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23A553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10,500,000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12E4D14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6F3DCC5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30D508E3"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77C2B9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0461457B"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73ED3315"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auto" w:fill="auto"/>
            <w:noWrap/>
            <w:vAlign w:val="center"/>
            <w:hideMark/>
          </w:tcPr>
          <w:p w14:paraId="4EB60977"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19.1.2</w:t>
            </w:r>
          </w:p>
        </w:tc>
        <w:tc>
          <w:tcPr>
            <w:tcW w:w="250" w:type="pct"/>
            <w:tcBorders>
              <w:top w:val="nil"/>
              <w:left w:val="nil"/>
              <w:bottom w:val="single" w:sz="4" w:space="0" w:color="auto"/>
              <w:right w:val="single" w:sz="4" w:space="0" w:color="auto"/>
            </w:tcBorders>
            <w:shd w:val="clear" w:color="000000" w:fill="FFFFFF"/>
            <w:vAlign w:val="center"/>
            <w:hideMark/>
          </w:tcPr>
          <w:p w14:paraId="3895EF20" w14:textId="77777777" w:rsidR="00095C63" w:rsidRPr="00531CA9" w:rsidRDefault="00095C63" w:rsidP="00095C63">
            <w:pPr>
              <w:spacing w:after="0" w:line="240" w:lineRule="auto"/>
              <w:rPr>
                <w:rFonts w:ascii="Arial" w:eastAsia="Times New Roman" w:hAnsi="Arial" w:cs="Arial"/>
                <w:sz w:val="6"/>
                <w:szCs w:val="6"/>
                <w:lang w:eastAsia="sq-AL"/>
              </w:rPr>
            </w:pPr>
            <w:r w:rsidRPr="00531CA9">
              <w:rPr>
                <w:rFonts w:ascii="Arial" w:eastAsia="Times New Roman" w:hAnsi="Arial" w:cs="Arial"/>
                <w:sz w:val="6"/>
                <w:szCs w:val="6"/>
                <w:lang w:eastAsia="sq-AL"/>
              </w:rPr>
              <w:t>Hartimi i një studimi mbi kënaqësinë e punonjësve të policisë në punë dhe metodat e motivimit të tyre.</w:t>
            </w:r>
          </w:p>
        </w:tc>
        <w:tc>
          <w:tcPr>
            <w:tcW w:w="196" w:type="pct"/>
            <w:tcBorders>
              <w:top w:val="nil"/>
              <w:left w:val="nil"/>
              <w:bottom w:val="single" w:sz="4" w:space="0" w:color="auto"/>
              <w:right w:val="single" w:sz="4" w:space="0" w:color="auto"/>
            </w:tcBorders>
            <w:shd w:val="clear" w:color="000000" w:fill="FFFFFF"/>
            <w:vAlign w:val="center"/>
            <w:hideMark/>
          </w:tcPr>
          <w:p w14:paraId="6B0370BE" w14:textId="314A0C0A"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xml:space="preserve">Programi Buxhetor </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Policia e Shtetit</w:t>
            </w:r>
            <w:r w:rsidR="0086745A">
              <w:rPr>
                <w:rFonts w:ascii="Arial" w:eastAsia="Times New Roman" w:hAnsi="Arial" w:cs="Arial"/>
                <w:color w:val="000000"/>
                <w:sz w:val="6"/>
                <w:szCs w:val="6"/>
                <w:lang w:eastAsia="sq-AL"/>
              </w:rPr>
              <w:t>”</w:t>
            </w:r>
            <w:r w:rsidRPr="00531CA9">
              <w:rPr>
                <w:rFonts w:ascii="Arial" w:eastAsia="Times New Roman" w:hAnsi="Arial" w:cs="Arial"/>
                <w:color w:val="000000"/>
                <w:sz w:val="6"/>
                <w:szCs w:val="6"/>
                <w:lang w:eastAsia="sq-AL"/>
              </w:rPr>
              <w:t xml:space="preserve"> 03140</w:t>
            </w:r>
            <w:r w:rsidR="00531CA9">
              <w:rPr>
                <w:rFonts w:ascii="Arial" w:eastAsia="Times New Roman" w:hAnsi="Arial" w:cs="Arial"/>
                <w:color w:val="000000"/>
                <w:sz w:val="6"/>
                <w:szCs w:val="6"/>
                <w:lang w:eastAsia="sq-AL"/>
              </w:rPr>
              <w:t xml:space="preserve"> </w:t>
            </w:r>
            <w:r w:rsidRPr="00531CA9">
              <w:rPr>
                <w:rFonts w:ascii="Arial" w:eastAsia="Times New Roman" w:hAnsi="Arial" w:cs="Arial"/>
                <w:color w:val="000000"/>
                <w:sz w:val="6"/>
                <w:szCs w:val="6"/>
                <w:lang w:eastAsia="sq-AL"/>
              </w:rPr>
              <w:t>Kodi i produktit 91604AA</w:t>
            </w:r>
          </w:p>
        </w:tc>
        <w:tc>
          <w:tcPr>
            <w:tcW w:w="204" w:type="pct"/>
            <w:tcBorders>
              <w:top w:val="nil"/>
              <w:left w:val="nil"/>
              <w:bottom w:val="single" w:sz="4" w:space="0" w:color="auto"/>
              <w:right w:val="single" w:sz="4" w:space="0" w:color="auto"/>
            </w:tcBorders>
            <w:shd w:val="clear" w:color="000000" w:fill="FFFFFF"/>
            <w:vAlign w:val="center"/>
            <w:hideMark/>
          </w:tcPr>
          <w:p w14:paraId="7E092C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Policia e Shtetit</w:t>
            </w:r>
          </w:p>
        </w:tc>
        <w:tc>
          <w:tcPr>
            <w:tcW w:w="181" w:type="pct"/>
            <w:tcBorders>
              <w:top w:val="nil"/>
              <w:left w:val="nil"/>
              <w:bottom w:val="single" w:sz="4" w:space="0" w:color="auto"/>
              <w:right w:val="single" w:sz="4" w:space="0" w:color="auto"/>
            </w:tcBorders>
            <w:shd w:val="clear" w:color="000000" w:fill="FFFFFF"/>
            <w:vAlign w:val="center"/>
            <w:hideMark/>
          </w:tcPr>
          <w:p w14:paraId="40F262A5" w14:textId="5D08062F"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Donatorë;</w:t>
            </w:r>
            <w:r w:rsidR="00D862F5">
              <w:rPr>
                <w:rFonts w:ascii="Arial" w:eastAsia="Times New Roman" w:hAnsi="Arial" w:cs="Arial"/>
                <w:color w:val="000000"/>
                <w:sz w:val="6"/>
                <w:szCs w:val="6"/>
                <w:lang w:eastAsia="sq-AL"/>
              </w:rPr>
              <w:t xml:space="preserve"> </w:t>
            </w:r>
            <w:r w:rsidR="00653FC9">
              <w:rPr>
                <w:rFonts w:ascii="Arial" w:eastAsia="Times New Roman" w:hAnsi="Arial" w:cs="Arial"/>
                <w:color w:val="000000"/>
                <w:sz w:val="6"/>
                <w:szCs w:val="6"/>
                <w:lang w:eastAsia="sq-AL"/>
              </w:rPr>
              <w:t>p</w:t>
            </w:r>
            <w:r w:rsidRPr="00531CA9">
              <w:rPr>
                <w:rFonts w:ascii="Arial" w:eastAsia="Times New Roman" w:hAnsi="Arial" w:cs="Arial"/>
                <w:color w:val="000000"/>
                <w:sz w:val="6"/>
                <w:szCs w:val="6"/>
                <w:lang w:eastAsia="sq-AL"/>
              </w:rPr>
              <w:t>rojekte OJF të ndryshme</w:t>
            </w:r>
          </w:p>
        </w:tc>
        <w:tc>
          <w:tcPr>
            <w:tcW w:w="159" w:type="pct"/>
            <w:gridSpan w:val="2"/>
            <w:tcBorders>
              <w:top w:val="nil"/>
              <w:left w:val="nil"/>
              <w:bottom w:val="single" w:sz="4" w:space="0" w:color="auto"/>
              <w:right w:val="single" w:sz="4" w:space="0" w:color="auto"/>
            </w:tcBorders>
            <w:shd w:val="clear" w:color="000000" w:fill="FFFFFF"/>
            <w:vAlign w:val="center"/>
            <w:hideMark/>
          </w:tcPr>
          <w:p w14:paraId="2DBF28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2024</w:t>
            </w:r>
          </w:p>
        </w:tc>
        <w:tc>
          <w:tcPr>
            <w:tcW w:w="176" w:type="pct"/>
            <w:tcBorders>
              <w:top w:val="nil"/>
              <w:left w:val="nil"/>
              <w:bottom w:val="single" w:sz="4" w:space="0" w:color="auto"/>
              <w:right w:val="single" w:sz="4" w:space="0" w:color="auto"/>
            </w:tcBorders>
            <w:shd w:val="clear" w:color="000000" w:fill="FFFFFF"/>
            <w:vAlign w:val="center"/>
            <w:hideMark/>
          </w:tcPr>
          <w:p w14:paraId="19942B9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2026</w:t>
            </w:r>
          </w:p>
        </w:tc>
        <w:tc>
          <w:tcPr>
            <w:tcW w:w="179" w:type="pct"/>
            <w:tcBorders>
              <w:top w:val="nil"/>
              <w:left w:val="nil"/>
              <w:bottom w:val="single" w:sz="4" w:space="0" w:color="auto"/>
              <w:right w:val="single" w:sz="4" w:space="0" w:color="auto"/>
            </w:tcBorders>
            <w:shd w:val="clear" w:color="000000" w:fill="FFFFFF"/>
            <w:vAlign w:val="center"/>
            <w:hideMark/>
          </w:tcPr>
          <w:p w14:paraId="6459AD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173" w:type="pct"/>
            <w:tcBorders>
              <w:top w:val="nil"/>
              <w:left w:val="nil"/>
              <w:bottom w:val="single" w:sz="4" w:space="0" w:color="auto"/>
              <w:right w:val="single" w:sz="4" w:space="0" w:color="auto"/>
            </w:tcBorders>
            <w:shd w:val="clear" w:color="000000" w:fill="FFFFFF"/>
            <w:vAlign w:val="center"/>
            <w:hideMark/>
          </w:tcPr>
          <w:p w14:paraId="5F71538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199E4F5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182" w:type="pct"/>
            <w:tcBorders>
              <w:top w:val="nil"/>
              <w:left w:val="nil"/>
              <w:bottom w:val="single" w:sz="4" w:space="0" w:color="auto"/>
              <w:right w:val="single" w:sz="4" w:space="0" w:color="auto"/>
            </w:tcBorders>
            <w:shd w:val="clear" w:color="000000" w:fill="FFFFFF"/>
            <w:vAlign w:val="center"/>
            <w:hideMark/>
          </w:tcPr>
          <w:p w14:paraId="69577D25"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173" w:type="pct"/>
            <w:tcBorders>
              <w:top w:val="nil"/>
              <w:left w:val="nil"/>
              <w:bottom w:val="single" w:sz="4" w:space="0" w:color="auto"/>
              <w:right w:val="single" w:sz="4" w:space="0" w:color="auto"/>
            </w:tcBorders>
            <w:shd w:val="clear" w:color="000000" w:fill="FFFFFF"/>
            <w:vAlign w:val="center"/>
            <w:hideMark/>
          </w:tcPr>
          <w:p w14:paraId="5C68F6E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8" w:type="pct"/>
            <w:tcBorders>
              <w:top w:val="nil"/>
              <w:left w:val="nil"/>
              <w:bottom w:val="single" w:sz="4" w:space="0" w:color="auto"/>
              <w:right w:val="single" w:sz="4" w:space="0" w:color="auto"/>
            </w:tcBorders>
            <w:shd w:val="clear" w:color="000000" w:fill="FFFFFF"/>
            <w:vAlign w:val="center"/>
            <w:hideMark/>
          </w:tcPr>
          <w:p w14:paraId="41D46BBC"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179" w:type="pct"/>
            <w:tcBorders>
              <w:top w:val="nil"/>
              <w:left w:val="nil"/>
              <w:bottom w:val="single" w:sz="4" w:space="0" w:color="auto"/>
              <w:right w:val="single" w:sz="4" w:space="0" w:color="auto"/>
            </w:tcBorders>
            <w:shd w:val="clear" w:color="000000" w:fill="FFFFFF"/>
            <w:vAlign w:val="center"/>
            <w:hideMark/>
          </w:tcPr>
          <w:p w14:paraId="0D35DC2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173" w:type="pct"/>
            <w:tcBorders>
              <w:top w:val="nil"/>
              <w:left w:val="nil"/>
              <w:bottom w:val="single" w:sz="4" w:space="0" w:color="auto"/>
              <w:right w:val="single" w:sz="4" w:space="0" w:color="auto"/>
            </w:tcBorders>
            <w:shd w:val="clear" w:color="000000" w:fill="FFFFFF"/>
            <w:vAlign w:val="center"/>
            <w:hideMark/>
          </w:tcPr>
          <w:p w14:paraId="664B50E7"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92" w:type="pct"/>
            <w:tcBorders>
              <w:top w:val="nil"/>
              <w:left w:val="nil"/>
              <w:bottom w:val="single" w:sz="4" w:space="0" w:color="auto"/>
              <w:right w:val="single" w:sz="4" w:space="0" w:color="auto"/>
            </w:tcBorders>
            <w:shd w:val="clear" w:color="000000" w:fill="FFFFFF"/>
            <w:vAlign w:val="center"/>
            <w:hideMark/>
          </w:tcPr>
          <w:p w14:paraId="726BA979"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1,129,640</w:t>
            </w:r>
          </w:p>
        </w:tc>
        <w:tc>
          <w:tcPr>
            <w:tcW w:w="233" w:type="pct"/>
            <w:gridSpan w:val="2"/>
            <w:tcBorders>
              <w:top w:val="nil"/>
              <w:left w:val="nil"/>
              <w:bottom w:val="single" w:sz="4" w:space="0" w:color="auto"/>
              <w:right w:val="single" w:sz="4" w:space="0" w:color="auto"/>
            </w:tcBorders>
            <w:shd w:val="clear" w:color="auto" w:fill="auto"/>
            <w:vAlign w:val="center"/>
            <w:hideMark/>
          </w:tcPr>
          <w:p w14:paraId="275174F4"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3,388,920</w:t>
            </w:r>
          </w:p>
        </w:tc>
        <w:tc>
          <w:tcPr>
            <w:tcW w:w="151" w:type="pct"/>
            <w:gridSpan w:val="2"/>
            <w:tcBorders>
              <w:top w:val="nil"/>
              <w:left w:val="nil"/>
              <w:bottom w:val="single" w:sz="4" w:space="0" w:color="auto"/>
              <w:right w:val="single" w:sz="4" w:space="0" w:color="auto"/>
            </w:tcBorders>
            <w:shd w:val="clear" w:color="auto" w:fill="auto"/>
            <w:vAlign w:val="center"/>
            <w:hideMark/>
          </w:tcPr>
          <w:p w14:paraId="7B0080F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4" w:type="pct"/>
            <w:gridSpan w:val="2"/>
            <w:tcBorders>
              <w:top w:val="nil"/>
              <w:left w:val="nil"/>
              <w:bottom w:val="single" w:sz="4" w:space="0" w:color="auto"/>
              <w:right w:val="single" w:sz="4" w:space="0" w:color="auto"/>
            </w:tcBorders>
            <w:shd w:val="clear" w:color="auto" w:fill="auto"/>
            <w:vAlign w:val="center"/>
            <w:hideMark/>
          </w:tcPr>
          <w:p w14:paraId="5D616D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3,388,920</w:t>
            </w:r>
          </w:p>
        </w:tc>
        <w:tc>
          <w:tcPr>
            <w:tcW w:w="236" w:type="pct"/>
            <w:gridSpan w:val="2"/>
            <w:tcBorders>
              <w:top w:val="nil"/>
              <w:left w:val="nil"/>
              <w:bottom w:val="single" w:sz="4" w:space="0" w:color="auto"/>
              <w:right w:val="single" w:sz="4" w:space="0" w:color="auto"/>
            </w:tcBorders>
            <w:shd w:val="clear" w:color="auto" w:fill="auto"/>
            <w:vAlign w:val="center"/>
            <w:hideMark/>
          </w:tcPr>
          <w:p w14:paraId="7DB7C646"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3,388,920</w:t>
            </w:r>
          </w:p>
        </w:tc>
        <w:tc>
          <w:tcPr>
            <w:tcW w:w="149" w:type="pct"/>
            <w:gridSpan w:val="2"/>
            <w:tcBorders>
              <w:top w:val="nil"/>
              <w:left w:val="nil"/>
              <w:bottom w:val="single" w:sz="4" w:space="0" w:color="auto"/>
              <w:right w:val="single" w:sz="4" w:space="0" w:color="auto"/>
            </w:tcBorders>
            <w:shd w:val="clear" w:color="auto" w:fill="auto"/>
            <w:vAlign w:val="center"/>
            <w:hideMark/>
          </w:tcPr>
          <w:p w14:paraId="0E3E7740"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236" w:type="pct"/>
            <w:gridSpan w:val="2"/>
            <w:tcBorders>
              <w:top w:val="nil"/>
              <w:left w:val="nil"/>
              <w:bottom w:val="single" w:sz="4" w:space="0" w:color="auto"/>
              <w:right w:val="single" w:sz="4" w:space="0" w:color="auto"/>
            </w:tcBorders>
            <w:shd w:val="clear" w:color="auto" w:fill="auto"/>
            <w:vAlign w:val="center"/>
            <w:hideMark/>
          </w:tcPr>
          <w:p w14:paraId="0D7183A2"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3,388,920</w:t>
            </w:r>
          </w:p>
        </w:tc>
        <w:tc>
          <w:tcPr>
            <w:tcW w:w="157" w:type="pct"/>
            <w:gridSpan w:val="4"/>
            <w:tcBorders>
              <w:top w:val="nil"/>
              <w:left w:val="nil"/>
              <w:bottom w:val="single" w:sz="4" w:space="0" w:color="auto"/>
              <w:right w:val="single" w:sz="4" w:space="0" w:color="auto"/>
            </w:tcBorders>
            <w:shd w:val="clear" w:color="000000" w:fill="FFFFFF"/>
            <w:noWrap/>
            <w:vAlign w:val="center"/>
            <w:hideMark/>
          </w:tcPr>
          <w:p w14:paraId="56D385DD"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FFFFFF"/>
            <w:noWrap/>
            <w:vAlign w:val="center"/>
            <w:hideMark/>
          </w:tcPr>
          <w:p w14:paraId="0BC348FA"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80" w:type="pct"/>
            <w:gridSpan w:val="4"/>
            <w:tcBorders>
              <w:top w:val="nil"/>
              <w:left w:val="nil"/>
              <w:bottom w:val="single" w:sz="4" w:space="0" w:color="auto"/>
              <w:right w:val="single" w:sz="4" w:space="0" w:color="auto"/>
            </w:tcBorders>
            <w:shd w:val="clear" w:color="000000" w:fill="FFFFFF"/>
            <w:vAlign w:val="center"/>
            <w:hideMark/>
          </w:tcPr>
          <w:p w14:paraId="5DD3628E"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 </w:t>
            </w:r>
          </w:p>
        </w:tc>
        <w:tc>
          <w:tcPr>
            <w:tcW w:w="166" w:type="pct"/>
            <w:gridSpan w:val="2"/>
            <w:tcBorders>
              <w:top w:val="nil"/>
              <w:left w:val="nil"/>
              <w:bottom w:val="single" w:sz="4" w:space="0" w:color="auto"/>
              <w:right w:val="single" w:sz="4" w:space="0" w:color="auto"/>
            </w:tcBorders>
            <w:shd w:val="clear" w:color="000000" w:fill="FFFFFF"/>
            <w:vAlign w:val="center"/>
            <w:hideMark/>
          </w:tcPr>
          <w:p w14:paraId="1178C338"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c>
          <w:tcPr>
            <w:tcW w:w="152" w:type="pct"/>
            <w:gridSpan w:val="2"/>
            <w:tcBorders>
              <w:top w:val="nil"/>
              <w:left w:val="nil"/>
              <w:bottom w:val="single" w:sz="4" w:space="0" w:color="auto"/>
              <w:right w:val="single" w:sz="8" w:space="0" w:color="auto"/>
            </w:tcBorders>
            <w:shd w:val="clear" w:color="000000" w:fill="FFFFFF"/>
            <w:vAlign w:val="center"/>
            <w:hideMark/>
          </w:tcPr>
          <w:p w14:paraId="60E608D1" w14:textId="77777777" w:rsidR="00095C63" w:rsidRPr="00531CA9" w:rsidRDefault="00095C63" w:rsidP="00095C63">
            <w:pPr>
              <w:spacing w:after="0" w:line="240" w:lineRule="auto"/>
              <w:jc w:val="center"/>
              <w:rPr>
                <w:rFonts w:ascii="Arial" w:eastAsia="Times New Roman" w:hAnsi="Arial" w:cs="Arial"/>
                <w:color w:val="000000"/>
                <w:sz w:val="6"/>
                <w:szCs w:val="6"/>
                <w:lang w:eastAsia="sq-AL"/>
              </w:rPr>
            </w:pPr>
            <w:r w:rsidRPr="00531CA9">
              <w:rPr>
                <w:rFonts w:ascii="Arial" w:eastAsia="Times New Roman" w:hAnsi="Arial" w:cs="Arial"/>
                <w:color w:val="000000"/>
                <w:sz w:val="6"/>
                <w:szCs w:val="6"/>
                <w:lang w:eastAsia="sq-AL"/>
              </w:rPr>
              <w:t>0</w:t>
            </w:r>
          </w:p>
        </w:tc>
      </w:tr>
      <w:tr w:rsidR="00095C63" w:rsidRPr="00531CA9" w14:paraId="2B07F3E8"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C6E0B4"/>
            <w:vAlign w:val="center"/>
            <w:hideMark/>
          </w:tcPr>
          <w:p w14:paraId="6DCDA1D0"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C6E0B4"/>
            <w:vAlign w:val="center"/>
            <w:hideMark/>
          </w:tcPr>
          <w:p w14:paraId="04C5AC11" w14:textId="54648F99"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 e</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o</w:t>
            </w:r>
            <w:r w:rsidRPr="00531CA9">
              <w:rPr>
                <w:rFonts w:ascii="Arial" w:eastAsia="Times New Roman" w:hAnsi="Arial" w:cs="Arial"/>
                <w:b/>
                <w:bCs/>
                <w:color w:val="FF0000"/>
                <w:sz w:val="6"/>
                <w:szCs w:val="6"/>
                <w:lang w:eastAsia="sq-AL"/>
              </w:rPr>
              <w:t>bjektivi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specifik 3.2</w:t>
            </w:r>
          </w:p>
        </w:tc>
        <w:tc>
          <w:tcPr>
            <w:tcW w:w="196" w:type="pct"/>
            <w:tcBorders>
              <w:top w:val="nil"/>
              <w:left w:val="nil"/>
              <w:bottom w:val="single" w:sz="4" w:space="0" w:color="auto"/>
              <w:right w:val="single" w:sz="4" w:space="0" w:color="auto"/>
            </w:tcBorders>
            <w:shd w:val="clear" w:color="000000" w:fill="C6E0B4"/>
            <w:vAlign w:val="center"/>
            <w:hideMark/>
          </w:tcPr>
          <w:p w14:paraId="2E66B343"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C6E0B4"/>
            <w:vAlign w:val="center"/>
            <w:hideMark/>
          </w:tcPr>
          <w:p w14:paraId="34F7D5D3"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C6E0B4"/>
            <w:vAlign w:val="center"/>
            <w:hideMark/>
          </w:tcPr>
          <w:p w14:paraId="22D2DA3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C6E0B4"/>
            <w:vAlign w:val="center"/>
            <w:hideMark/>
          </w:tcPr>
          <w:p w14:paraId="0E0B4728"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C6E0B4"/>
            <w:vAlign w:val="center"/>
            <w:hideMark/>
          </w:tcPr>
          <w:p w14:paraId="61B579B5"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C6E0B4"/>
            <w:vAlign w:val="center"/>
            <w:hideMark/>
          </w:tcPr>
          <w:p w14:paraId="0A0B0D1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14,877,380</w:t>
            </w:r>
          </w:p>
        </w:tc>
        <w:tc>
          <w:tcPr>
            <w:tcW w:w="173" w:type="pct"/>
            <w:tcBorders>
              <w:top w:val="nil"/>
              <w:left w:val="nil"/>
              <w:bottom w:val="single" w:sz="4" w:space="0" w:color="auto"/>
              <w:right w:val="single" w:sz="4" w:space="0" w:color="auto"/>
            </w:tcBorders>
            <w:shd w:val="clear" w:color="000000" w:fill="C6E0B4"/>
            <w:vAlign w:val="center"/>
            <w:hideMark/>
          </w:tcPr>
          <w:p w14:paraId="6501FA4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88" w:type="pct"/>
            <w:tcBorders>
              <w:top w:val="nil"/>
              <w:left w:val="nil"/>
              <w:bottom w:val="single" w:sz="4" w:space="0" w:color="auto"/>
              <w:right w:val="single" w:sz="4" w:space="0" w:color="auto"/>
            </w:tcBorders>
            <w:shd w:val="clear" w:color="000000" w:fill="C6E0B4"/>
            <w:vAlign w:val="center"/>
            <w:hideMark/>
          </w:tcPr>
          <w:p w14:paraId="17EA73B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84,576,152</w:t>
            </w:r>
          </w:p>
        </w:tc>
        <w:tc>
          <w:tcPr>
            <w:tcW w:w="182" w:type="pct"/>
            <w:tcBorders>
              <w:top w:val="nil"/>
              <w:left w:val="nil"/>
              <w:bottom w:val="single" w:sz="4" w:space="0" w:color="auto"/>
              <w:right w:val="single" w:sz="4" w:space="0" w:color="auto"/>
            </w:tcBorders>
            <w:shd w:val="clear" w:color="000000" w:fill="C6E0B4"/>
            <w:vAlign w:val="center"/>
            <w:hideMark/>
          </w:tcPr>
          <w:p w14:paraId="1866271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14,877,380</w:t>
            </w:r>
          </w:p>
        </w:tc>
        <w:tc>
          <w:tcPr>
            <w:tcW w:w="173" w:type="pct"/>
            <w:tcBorders>
              <w:top w:val="nil"/>
              <w:left w:val="nil"/>
              <w:bottom w:val="single" w:sz="4" w:space="0" w:color="auto"/>
              <w:right w:val="single" w:sz="4" w:space="0" w:color="auto"/>
            </w:tcBorders>
            <w:shd w:val="clear" w:color="000000" w:fill="C6E0B4"/>
            <w:vAlign w:val="center"/>
            <w:hideMark/>
          </w:tcPr>
          <w:p w14:paraId="21F6A7F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88" w:type="pct"/>
            <w:tcBorders>
              <w:top w:val="nil"/>
              <w:left w:val="nil"/>
              <w:bottom w:val="single" w:sz="4" w:space="0" w:color="auto"/>
              <w:right w:val="single" w:sz="4" w:space="0" w:color="auto"/>
            </w:tcBorders>
            <w:shd w:val="clear" w:color="000000" w:fill="C6E0B4"/>
            <w:vAlign w:val="center"/>
            <w:hideMark/>
          </w:tcPr>
          <w:p w14:paraId="0E96D6A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84,576,152</w:t>
            </w:r>
          </w:p>
        </w:tc>
        <w:tc>
          <w:tcPr>
            <w:tcW w:w="179" w:type="pct"/>
            <w:tcBorders>
              <w:top w:val="nil"/>
              <w:left w:val="nil"/>
              <w:bottom w:val="single" w:sz="4" w:space="0" w:color="auto"/>
              <w:right w:val="single" w:sz="4" w:space="0" w:color="auto"/>
            </w:tcBorders>
            <w:shd w:val="clear" w:color="000000" w:fill="C6E0B4"/>
            <w:vAlign w:val="center"/>
            <w:hideMark/>
          </w:tcPr>
          <w:p w14:paraId="4BB553F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14,877,380</w:t>
            </w:r>
          </w:p>
        </w:tc>
        <w:tc>
          <w:tcPr>
            <w:tcW w:w="173" w:type="pct"/>
            <w:tcBorders>
              <w:top w:val="nil"/>
              <w:left w:val="nil"/>
              <w:bottom w:val="single" w:sz="4" w:space="0" w:color="auto"/>
              <w:right w:val="single" w:sz="4" w:space="0" w:color="auto"/>
            </w:tcBorders>
            <w:shd w:val="clear" w:color="000000" w:fill="C6E0B4"/>
            <w:vAlign w:val="center"/>
            <w:hideMark/>
          </w:tcPr>
          <w:p w14:paraId="0662939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92" w:type="pct"/>
            <w:tcBorders>
              <w:top w:val="nil"/>
              <w:left w:val="nil"/>
              <w:bottom w:val="single" w:sz="4" w:space="0" w:color="auto"/>
              <w:right w:val="single" w:sz="4" w:space="0" w:color="auto"/>
            </w:tcBorders>
            <w:shd w:val="clear" w:color="000000" w:fill="C6E0B4"/>
            <w:vAlign w:val="center"/>
            <w:hideMark/>
          </w:tcPr>
          <w:p w14:paraId="0EC469B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84,576,152</w:t>
            </w:r>
          </w:p>
        </w:tc>
        <w:tc>
          <w:tcPr>
            <w:tcW w:w="233" w:type="pct"/>
            <w:gridSpan w:val="2"/>
            <w:tcBorders>
              <w:top w:val="nil"/>
              <w:left w:val="nil"/>
              <w:bottom w:val="single" w:sz="4" w:space="0" w:color="auto"/>
              <w:right w:val="single" w:sz="4" w:space="0" w:color="auto"/>
            </w:tcBorders>
            <w:shd w:val="clear" w:color="000000" w:fill="C6E0B4"/>
            <w:vAlign w:val="center"/>
            <w:hideMark/>
          </w:tcPr>
          <w:p w14:paraId="20192A6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44,632,140</w:t>
            </w:r>
          </w:p>
        </w:tc>
        <w:tc>
          <w:tcPr>
            <w:tcW w:w="151" w:type="pct"/>
            <w:gridSpan w:val="2"/>
            <w:tcBorders>
              <w:top w:val="nil"/>
              <w:left w:val="nil"/>
              <w:bottom w:val="single" w:sz="4" w:space="0" w:color="auto"/>
              <w:right w:val="single" w:sz="4" w:space="0" w:color="auto"/>
            </w:tcBorders>
            <w:shd w:val="clear" w:color="000000" w:fill="C6E0B4"/>
            <w:vAlign w:val="center"/>
            <w:hideMark/>
          </w:tcPr>
          <w:p w14:paraId="007BF0A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234" w:type="pct"/>
            <w:gridSpan w:val="2"/>
            <w:tcBorders>
              <w:top w:val="nil"/>
              <w:left w:val="nil"/>
              <w:bottom w:val="single" w:sz="4" w:space="0" w:color="auto"/>
              <w:right w:val="single" w:sz="4" w:space="0" w:color="auto"/>
            </w:tcBorders>
            <w:shd w:val="clear" w:color="000000" w:fill="C6E0B4"/>
            <w:vAlign w:val="center"/>
            <w:hideMark/>
          </w:tcPr>
          <w:p w14:paraId="2DCD1F7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253,728,456</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313C494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44,632,140</w:t>
            </w:r>
          </w:p>
        </w:tc>
        <w:tc>
          <w:tcPr>
            <w:tcW w:w="149" w:type="pct"/>
            <w:gridSpan w:val="2"/>
            <w:tcBorders>
              <w:top w:val="nil"/>
              <w:left w:val="nil"/>
              <w:bottom w:val="single" w:sz="4" w:space="0" w:color="auto"/>
              <w:right w:val="single" w:sz="4" w:space="0" w:color="auto"/>
            </w:tcBorders>
            <w:shd w:val="clear" w:color="000000" w:fill="C6E0B4"/>
            <w:vAlign w:val="center"/>
            <w:hideMark/>
          </w:tcPr>
          <w:p w14:paraId="70D33D15"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C6E0B4"/>
            <w:vAlign w:val="center"/>
            <w:hideMark/>
          </w:tcPr>
          <w:p w14:paraId="72DB377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44,632,140</w:t>
            </w:r>
          </w:p>
        </w:tc>
        <w:tc>
          <w:tcPr>
            <w:tcW w:w="157" w:type="pct"/>
            <w:gridSpan w:val="4"/>
            <w:tcBorders>
              <w:top w:val="nil"/>
              <w:left w:val="nil"/>
              <w:bottom w:val="single" w:sz="4" w:space="0" w:color="auto"/>
              <w:right w:val="single" w:sz="4" w:space="0" w:color="auto"/>
            </w:tcBorders>
            <w:shd w:val="clear" w:color="000000" w:fill="C6E0B4"/>
            <w:vAlign w:val="center"/>
            <w:hideMark/>
          </w:tcPr>
          <w:p w14:paraId="5EECAB5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C6E0B4"/>
            <w:vAlign w:val="center"/>
            <w:hideMark/>
          </w:tcPr>
          <w:p w14:paraId="38774A2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C6E0B4"/>
            <w:vAlign w:val="center"/>
            <w:hideMark/>
          </w:tcPr>
          <w:p w14:paraId="5365AB6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C6E0B4"/>
            <w:vAlign w:val="center"/>
            <w:hideMark/>
          </w:tcPr>
          <w:p w14:paraId="7E6DE02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C6E0B4"/>
            <w:vAlign w:val="center"/>
            <w:hideMark/>
          </w:tcPr>
          <w:p w14:paraId="583CAEB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612C063A" w14:textId="77777777" w:rsidTr="00095C63">
        <w:trPr>
          <w:gridAfter w:val="1"/>
          <w:wAfter w:w="2" w:type="pct"/>
          <w:trHeight w:val="180"/>
          <w:jc w:val="center"/>
        </w:trPr>
        <w:tc>
          <w:tcPr>
            <w:tcW w:w="152" w:type="pct"/>
            <w:tcBorders>
              <w:top w:val="nil"/>
              <w:left w:val="single" w:sz="8" w:space="0" w:color="auto"/>
              <w:bottom w:val="single" w:sz="4" w:space="0" w:color="auto"/>
              <w:right w:val="single" w:sz="4" w:space="0" w:color="auto"/>
            </w:tcBorders>
            <w:shd w:val="clear" w:color="000000" w:fill="A9D08E"/>
            <w:vAlign w:val="center"/>
            <w:hideMark/>
          </w:tcPr>
          <w:p w14:paraId="6B24D90E"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50" w:type="pct"/>
            <w:tcBorders>
              <w:top w:val="nil"/>
              <w:left w:val="nil"/>
              <w:bottom w:val="single" w:sz="4" w:space="0" w:color="auto"/>
              <w:right w:val="single" w:sz="4" w:space="0" w:color="auto"/>
            </w:tcBorders>
            <w:shd w:val="clear" w:color="000000" w:fill="A9D08E"/>
            <w:vAlign w:val="center"/>
            <w:hideMark/>
          </w:tcPr>
          <w:p w14:paraId="7FA7DCC0" w14:textId="29D5CFF6"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w:t>
            </w:r>
            <w:r w:rsidRPr="00531CA9">
              <w:rPr>
                <w:rFonts w:ascii="Arial" w:eastAsia="Times New Roman" w:hAnsi="Arial" w:cs="Arial"/>
                <w:b/>
                <w:bCs/>
                <w:color w:val="FF0000"/>
                <w:sz w:val="6"/>
                <w:szCs w:val="6"/>
                <w:lang w:eastAsia="sq-AL"/>
              </w:rPr>
              <w:t xml:space="preserve"> totale </w:t>
            </w:r>
            <w:r w:rsidR="00D862F5">
              <w:rPr>
                <w:rFonts w:ascii="Arial" w:eastAsia="Times New Roman" w:hAnsi="Arial" w:cs="Arial"/>
                <w:b/>
                <w:bCs/>
                <w:color w:val="FF0000"/>
                <w:sz w:val="6"/>
                <w:szCs w:val="6"/>
                <w:lang w:eastAsia="sq-AL"/>
              </w:rPr>
              <w:t>e q</w:t>
            </w:r>
            <w:r w:rsidRPr="00531CA9">
              <w:rPr>
                <w:rFonts w:ascii="Arial" w:eastAsia="Times New Roman" w:hAnsi="Arial" w:cs="Arial"/>
                <w:b/>
                <w:bCs/>
                <w:color w:val="FF0000"/>
                <w:sz w:val="6"/>
                <w:szCs w:val="6"/>
                <w:lang w:eastAsia="sq-AL"/>
              </w:rPr>
              <w:t>ëllimi</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të</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p</w:t>
            </w:r>
            <w:r w:rsidRPr="00531CA9">
              <w:rPr>
                <w:rFonts w:ascii="Arial" w:eastAsia="Times New Roman" w:hAnsi="Arial" w:cs="Arial"/>
                <w:b/>
                <w:bCs/>
                <w:color w:val="FF0000"/>
                <w:sz w:val="6"/>
                <w:szCs w:val="6"/>
                <w:lang w:eastAsia="sq-AL"/>
              </w:rPr>
              <w:t>olitikës III (objektiv</w:t>
            </w:r>
            <w:r w:rsidR="00D862F5">
              <w:rPr>
                <w:rFonts w:ascii="Arial" w:eastAsia="Times New Roman" w:hAnsi="Arial" w:cs="Arial"/>
                <w:b/>
                <w:bCs/>
                <w:color w:val="FF0000"/>
                <w:sz w:val="6"/>
                <w:szCs w:val="6"/>
                <w:lang w:eastAsia="sq-AL"/>
              </w:rPr>
              <w:t>i</w:t>
            </w:r>
            <w:r w:rsidRPr="00531CA9">
              <w:rPr>
                <w:rFonts w:ascii="Arial" w:eastAsia="Times New Roman" w:hAnsi="Arial" w:cs="Arial"/>
                <w:b/>
                <w:bCs/>
                <w:color w:val="FF0000"/>
                <w:sz w:val="6"/>
                <w:szCs w:val="6"/>
                <w:lang w:eastAsia="sq-AL"/>
              </w:rPr>
              <w:t xml:space="preserve"> specifik 3.1+3.2)</w:t>
            </w:r>
          </w:p>
        </w:tc>
        <w:tc>
          <w:tcPr>
            <w:tcW w:w="196" w:type="pct"/>
            <w:tcBorders>
              <w:top w:val="nil"/>
              <w:left w:val="nil"/>
              <w:bottom w:val="single" w:sz="4" w:space="0" w:color="auto"/>
              <w:right w:val="single" w:sz="4" w:space="0" w:color="auto"/>
            </w:tcBorders>
            <w:shd w:val="clear" w:color="000000" w:fill="A9D08E"/>
            <w:vAlign w:val="center"/>
            <w:hideMark/>
          </w:tcPr>
          <w:p w14:paraId="65CCBCE4" w14:textId="77777777" w:rsidR="00095C63" w:rsidRPr="00531CA9" w:rsidRDefault="00095C63" w:rsidP="00095C63">
            <w:pPr>
              <w:spacing w:after="0" w:line="240" w:lineRule="auto"/>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204" w:type="pct"/>
            <w:tcBorders>
              <w:top w:val="nil"/>
              <w:left w:val="nil"/>
              <w:bottom w:val="single" w:sz="4" w:space="0" w:color="auto"/>
              <w:right w:val="single" w:sz="4" w:space="0" w:color="auto"/>
            </w:tcBorders>
            <w:shd w:val="clear" w:color="000000" w:fill="A9D08E"/>
            <w:vAlign w:val="center"/>
            <w:hideMark/>
          </w:tcPr>
          <w:p w14:paraId="7A775C81"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81" w:type="pct"/>
            <w:tcBorders>
              <w:top w:val="nil"/>
              <w:left w:val="nil"/>
              <w:bottom w:val="single" w:sz="4" w:space="0" w:color="auto"/>
              <w:right w:val="single" w:sz="4" w:space="0" w:color="auto"/>
            </w:tcBorders>
            <w:shd w:val="clear" w:color="000000" w:fill="A9D08E"/>
            <w:vAlign w:val="center"/>
            <w:hideMark/>
          </w:tcPr>
          <w:p w14:paraId="5024AD5C"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59" w:type="pct"/>
            <w:gridSpan w:val="2"/>
            <w:tcBorders>
              <w:top w:val="nil"/>
              <w:left w:val="nil"/>
              <w:bottom w:val="single" w:sz="4" w:space="0" w:color="auto"/>
              <w:right w:val="single" w:sz="4" w:space="0" w:color="auto"/>
            </w:tcBorders>
            <w:shd w:val="clear" w:color="000000" w:fill="A9D08E"/>
            <w:vAlign w:val="center"/>
            <w:hideMark/>
          </w:tcPr>
          <w:p w14:paraId="2A1B7CDD"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6" w:type="pct"/>
            <w:tcBorders>
              <w:top w:val="nil"/>
              <w:left w:val="nil"/>
              <w:bottom w:val="single" w:sz="4" w:space="0" w:color="auto"/>
              <w:right w:val="single" w:sz="4" w:space="0" w:color="auto"/>
            </w:tcBorders>
            <w:shd w:val="clear" w:color="000000" w:fill="A9D08E"/>
            <w:vAlign w:val="center"/>
            <w:hideMark/>
          </w:tcPr>
          <w:p w14:paraId="7B91E6F9" w14:textId="77777777" w:rsidR="00095C63" w:rsidRPr="00531CA9" w:rsidRDefault="00095C63" w:rsidP="00095C63">
            <w:pPr>
              <w:spacing w:after="0" w:line="240" w:lineRule="auto"/>
              <w:jc w:val="center"/>
              <w:rPr>
                <w:rFonts w:ascii="Arial" w:eastAsia="Times New Roman" w:hAnsi="Arial" w:cs="Arial"/>
                <w:b/>
                <w:bCs/>
                <w:color w:val="000000"/>
                <w:sz w:val="6"/>
                <w:szCs w:val="6"/>
                <w:lang w:eastAsia="sq-AL"/>
              </w:rPr>
            </w:pPr>
            <w:r w:rsidRPr="00531CA9">
              <w:rPr>
                <w:rFonts w:ascii="Arial" w:eastAsia="Times New Roman" w:hAnsi="Arial" w:cs="Arial"/>
                <w:b/>
                <w:bCs/>
                <w:color w:val="000000"/>
                <w:sz w:val="6"/>
                <w:szCs w:val="6"/>
                <w:lang w:eastAsia="sq-AL"/>
              </w:rPr>
              <w:t> </w:t>
            </w:r>
          </w:p>
        </w:tc>
        <w:tc>
          <w:tcPr>
            <w:tcW w:w="179" w:type="pct"/>
            <w:tcBorders>
              <w:top w:val="nil"/>
              <w:left w:val="nil"/>
              <w:bottom w:val="single" w:sz="4" w:space="0" w:color="auto"/>
              <w:right w:val="single" w:sz="4" w:space="0" w:color="auto"/>
            </w:tcBorders>
            <w:shd w:val="clear" w:color="000000" w:fill="A9D08E"/>
            <w:vAlign w:val="center"/>
            <w:hideMark/>
          </w:tcPr>
          <w:p w14:paraId="2756E39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100,604,517</w:t>
            </w:r>
          </w:p>
        </w:tc>
        <w:tc>
          <w:tcPr>
            <w:tcW w:w="173" w:type="pct"/>
            <w:tcBorders>
              <w:top w:val="nil"/>
              <w:left w:val="nil"/>
              <w:bottom w:val="single" w:sz="4" w:space="0" w:color="auto"/>
              <w:right w:val="single" w:sz="4" w:space="0" w:color="auto"/>
            </w:tcBorders>
            <w:shd w:val="clear" w:color="000000" w:fill="A9D08E"/>
            <w:vAlign w:val="center"/>
            <w:hideMark/>
          </w:tcPr>
          <w:p w14:paraId="4B66829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88" w:type="pct"/>
            <w:tcBorders>
              <w:top w:val="nil"/>
              <w:left w:val="nil"/>
              <w:bottom w:val="single" w:sz="4" w:space="0" w:color="auto"/>
              <w:right w:val="single" w:sz="4" w:space="0" w:color="auto"/>
            </w:tcBorders>
            <w:shd w:val="clear" w:color="000000" w:fill="A9D08E"/>
            <w:vAlign w:val="center"/>
            <w:hideMark/>
          </w:tcPr>
          <w:p w14:paraId="36AD513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170,303,289</w:t>
            </w:r>
          </w:p>
        </w:tc>
        <w:tc>
          <w:tcPr>
            <w:tcW w:w="182" w:type="pct"/>
            <w:tcBorders>
              <w:top w:val="nil"/>
              <w:left w:val="nil"/>
              <w:bottom w:val="single" w:sz="4" w:space="0" w:color="auto"/>
              <w:right w:val="single" w:sz="4" w:space="0" w:color="auto"/>
            </w:tcBorders>
            <w:shd w:val="clear" w:color="000000" w:fill="A9D08E"/>
            <w:vAlign w:val="center"/>
            <w:hideMark/>
          </w:tcPr>
          <w:p w14:paraId="3211B42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110,985,199</w:t>
            </w:r>
          </w:p>
        </w:tc>
        <w:tc>
          <w:tcPr>
            <w:tcW w:w="173" w:type="pct"/>
            <w:tcBorders>
              <w:top w:val="nil"/>
              <w:left w:val="nil"/>
              <w:bottom w:val="single" w:sz="4" w:space="0" w:color="auto"/>
              <w:right w:val="single" w:sz="4" w:space="0" w:color="auto"/>
            </w:tcBorders>
            <w:shd w:val="clear" w:color="000000" w:fill="A9D08E"/>
            <w:vAlign w:val="center"/>
            <w:hideMark/>
          </w:tcPr>
          <w:p w14:paraId="6C39EC3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88" w:type="pct"/>
            <w:tcBorders>
              <w:top w:val="nil"/>
              <w:left w:val="nil"/>
              <w:bottom w:val="single" w:sz="4" w:space="0" w:color="auto"/>
              <w:right w:val="single" w:sz="4" w:space="0" w:color="auto"/>
            </w:tcBorders>
            <w:shd w:val="clear" w:color="000000" w:fill="A9D08E"/>
            <w:vAlign w:val="center"/>
            <w:hideMark/>
          </w:tcPr>
          <w:p w14:paraId="05284AA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180,683,971</w:t>
            </w:r>
          </w:p>
        </w:tc>
        <w:tc>
          <w:tcPr>
            <w:tcW w:w="179" w:type="pct"/>
            <w:tcBorders>
              <w:top w:val="nil"/>
              <w:left w:val="nil"/>
              <w:bottom w:val="single" w:sz="4" w:space="0" w:color="auto"/>
              <w:right w:val="single" w:sz="4" w:space="0" w:color="auto"/>
            </w:tcBorders>
            <w:shd w:val="clear" w:color="000000" w:fill="A9D08E"/>
            <w:vAlign w:val="center"/>
            <w:hideMark/>
          </w:tcPr>
          <w:p w14:paraId="75C4E3EC"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109,777,415</w:t>
            </w:r>
          </w:p>
        </w:tc>
        <w:tc>
          <w:tcPr>
            <w:tcW w:w="173" w:type="pct"/>
            <w:tcBorders>
              <w:top w:val="nil"/>
              <w:left w:val="nil"/>
              <w:bottom w:val="single" w:sz="4" w:space="0" w:color="auto"/>
              <w:right w:val="single" w:sz="4" w:space="0" w:color="auto"/>
            </w:tcBorders>
            <w:shd w:val="clear" w:color="000000" w:fill="A9D08E"/>
            <w:vAlign w:val="center"/>
            <w:hideMark/>
          </w:tcPr>
          <w:p w14:paraId="1D68CD3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69,698,772</w:t>
            </w:r>
          </w:p>
        </w:tc>
        <w:tc>
          <w:tcPr>
            <w:tcW w:w="192" w:type="pct"/>
            <w:tcBorders>
              <w:top w:val="nil"/>
              <w:left w:val="nil"/>
              <w:bottom w:val="single" w:sz="4" w:space="0" w:color="auto"/>
              <w:right w:val="single" w:sz="4" w:space="0" w:color="auto"/>
            </w:tcBorders>
            <w:shd w:val="clear" w:color="000000" w:fill="A9D08E"/>
            <w:vAlign w:val="center"/>
            <w:hideMark/>
          </w:tcPr>
          <w:p w14:paraId="5895BA2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179,476,187</w:t>
            </w:r>
          </w:p>
        </w:tc>
        <w:tc>
          <w:tcPr>
            <w:tcW w:w="233" w:type="pct"/>
            <w:gridSpan w:val="2"/>
            <w:tcBorders>
              <w:top w:val="nil"/>
              <w:left w:val="nil"/>
              <w:bottom w:val="single" w:sz="4" w:space="0" w:color="auto"/>
              <w:right w:val="single" w:sz="4" w:space="0" w:color="auto"/>
            </w:tcBorders>
            <w:shd w:val="clear" w:color="000000" w:fill="A9D08E"/>
            <w:vAlign w:val="center"/>
            <w:hideMark/>
          </w:tcPr>
          <w:p w14:paraId="0314529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321,367,132</w:t>
            </w:r>
          </w:p>
        </w:tc>
        <w:tc>
          <w:tcPr>
            <w:tcW w:w="151" w:type="pct"/>
            <w:gridSpan w:val="2"/>
            <w:tcBorders>
              <w:top w:val="nil"/>
              <w:left w:val="nil"/>
              <w:bottom w:val="single" w:sz="4" w:space="0" w:color="auto"/>
              <w:right w:val="single" w:sz="4" w:space="0" w:color="auto"/>
            </w:tcBorders>
            <w:shd w:val="clear" w:color="000000" w:fill="A9D08E"/>
            <w:vAlign w:val="center"/>
            <w:hideMark/>
          </w:tcPr>
          <w:p w14:paraId="3DB09F6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234" w:type="pct"/>
            <w:gridSpan w:val="2"/>
            <w:tcBorders>
              <w:top w:val="nil"/>
              <w:left w:val="nil"/>
              <w:bottom w:val="single" w:sz="4" w:space="0" w:color="auto"/>
              <w:right w:val="single" w:sz="4" w:space="0" w:color="auto"/>
            </w:tcBorders>
            <w:shd w:val="clear" w:color="000000" w:fill="A9D08E"/>
            <w:vAlign w:val="center"/>
            <w:hideMark/>
          </w:tcPr>
          <w:p w14:paraId="3BE00FA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530,463,448</w:t>
            </w:r>
          </w:p>
        </w:tc>
        <w:tc>
          <w:tcPr>
            <w:tcW w:w="236" w:type="pct"/>
            <w:gridSpan w:val="2"/>
            <w:tcBorders>
              <w:top w:val="nil"/>
              <w:left w:val="nil"/>
              <w:bottom w:val="single" w:sz="4" w:space="0" w:color="auto"/>
              <w:right w:val="single" w:sz="4" w:space="0" w:color="auto"/>
            </w:tcBorders>
            <w:shd w:val="clear" w:color="000000" w:fill="A9D08E"/>
            <w:vAlign w:val="center"/>
            <w:hideMark/>
          </w:tcPr>
          <w:p w14:paraId="1DC482D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321,367,132</w:t>
            </w:r>
          </w:p>
        </w:tc>
        <w:tc>
          <w:tcPr>
            <w:tcW w:w="149" w:type="pct"/>
            <w:gridSpan w:val="2"/>
            <w:tcBorders>
              <w:top w:val="nil"/>
              <w:left w:val="nil"/>
              <w:bottom w:val="single" w:sz="4" w:space="0" w:color="auto"/>
              <w:right w:val="single" w:sz="4" w:space="0" w:color="auto"/>
            </w:tcBorders>
            <w:shd w:val="clear" w:color="000000" w:fill="A9D08E"/>
            <w:vAlign w:val="center"/>
            <w:hideMark/>
          </w:tcPr>
          <w:p w14:paraId="16DBFC1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236" w:type="pct"/>
            <w:gridSpan w:val="2"/>
            <w:tcBorders>
              <w:top w:val="nil"/>
              <w:left w:val="nil"/>
              <w:bottom w:val="single" w:sz="4" w:space="0" w:color="auto"/>
              <w:right w:val="single" w:sz="4" w:space="0" w:color="auto"/>
            </w:tcBorders>
            <w:shd w:val="clear" w:color="000000" w:fill="A9D08E"/>
            <w:vAlign w:val="center"/>
            <w:hideMark/>
          </w:tcPr>
          <w:p w14:paraId="10621E7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321,367,132</w:t>
            </w:r>
          </w:p>
        </w:tc>
        <w:tc>
          <w:tcPr>
            <w:tcW w:w="157" w:type="pct"/>
            <w:gridSpan w:val="4"/>
            <w:tcBorders>
              <w:top w:val="nil"/>
              <w:left w:val="nil"/>
              <w:bottom w:val="single" w:sz="4" w:space="0" w:color="auto"/>
              <w:right w:val="single" w:sz="4" w:space="0" w:color="auto"/>
            </w:tcBorders>
            <w:shd w:val="clear" w:color="000000" w:fill="A9D08E"/>
            <w:vAlign w:val="center"/>
            <w:hideMark/>
          </w:tcPr>
          <w:p w14:paraId="1F36E87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4" w:space="0" w:color="auto"/>
              <w:right w:val="single" w:sz="4" w:space="0" w:color="auto"/>
            </w:tcBorders>
            <w:shd w:val="clear" w:color="000000" w:fill="A9D08E"/>
            <w:vAlign w:val="center"/>
            <w:hideMark/>
          </w:tcPr>
          <w:p w14:paraId="187FCF2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80" w:type="pct"/>
            <w:gridSpan w:val="4"/>
            <w:tcBorders>
              <w:top w:val="nil"/>
              <w:left w:val="nil"/>
              <w:bottom w:val="single" w:sz="4" w:space="0" w:color="auto"/>
              <w:right w:val="single" w:sz="4" w:space="0" w:color="auto"/>
            </w:tcBorders>
            <w:shd w:val="clear" w:color="000000" w:fill="A9D08E"/>
            <w:vAlign w:val="center"/>
            <w:hideMark/>
          </w:tcPr>
          <w:p w14:paraId="7A3BDDEA"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4" w:space="0" w:color="auto"/>
              <w:right w:val="single" w:sz="4" w:space="0" w:color="auto"/>
            </w:tcBorders>
            <w:shd w:val="clear" w:color="000000" w:fill="A9D08E"/>
            <w:vAlign w:val="center"/>
            <w:hideMark/>
          </w:tcPr>
          <w:p w14:paraId="65BD61C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52" w:type="pct"/>
            <w:gridSpan w:val="2"/>
            <w:tcBorders>
              <w:top w:val="nil"/>
              <w:left w:val="nil"/>
              <w:bottom w:val="single" w:sz="4" w:space="0" w:color="auto"/>
              <w:right w:val="single" w:sz="8" w:space="0" w:color="auto"/>
            </w:tcBorders>
            <w:shd w:val="clear" w:color="000000" w:fill="A9D08E"/>
            <w:vAlign w:val="center"/>
            <w:hideMark/>
          </w:tcPr>
          <w:p w14:paraId="2D5CEE3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r>
      <w:tr w:rsidR="00095C63" w:rsidRPr="00531CA9" w14:paraId="50F3C313" w14:textId="77777777" w:rsidTr="00095C63">
        <w:trPr>
          <w:gridAfter w:val="1"/>
          <w:wAfter w:w="2" w:type="pct"/>
          <w:trHeight w:val="180"/>
          <w:jc w:val="center"/>
        </w:trPr>
        <w:tc>
          <w:tcPr>
            <w:tcW w:w="152" w:type="pct"/>
            <w:tcBorders>
              <w:top w:val="nil"/>
              <w:left w:val="single" w:sz="8" w:space="0" w:color="auto"/>
              <w:bottom w:val="single" w:sz="8" w:space="0" w:color="auto"/>
              <w:right w:val="single" w:sz="4" w:space="0" w:color="auto"/>
            </w:tcBorders>
            <w:shd w:val="clear" w:color="000000" w:fill="A9D08E"/>
            <w:noWrap/>
            <w:vAlign w:val="bottom"/>
            <w:hideMark/>
          </w:tcPr>
          <w:p w14:paraId="70F7D322"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 </w:t>
            </w:r>
          </w:p>
        </w:tc>
        <w:tc>
          <w:tcPr>
            <w:tcW w:w="250" w:type="pct"/>
            <w:tcBorders>
              <w:top w:val="nil"/>
              <w:left w:val="nil"/>
              <w:bottom w:val="single" w:sz="8" w:space="0" w:color="auto"/>
              <w:right w:val="single" w:sz="4" w:space="0" w:color="auto"/>
            </w:tcBorders>
            <w:shd w:val="clear" w:color="000000" w:fill="A9D08E"/>
            <w:vAlign w:val="bottom"/>
            <w:hideMark/>
          </w:tcPr>
          <w:p w14:paraId="6E6BA70D" w14:textId="7030B286" w:rsidR="00095C63" w:rsidRPr="00531CA9" w:rsidRDefault="00095C63" w:rsidP="00095C63">
            <w:pPr>
              <w:spacing w:after="0" w:line="240" w:lineRule="auto"/>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Kosto</w:t>
            </w:r>
            <w:r w:rsidR="00D862F5">
              <w:rPr>
                <w:rFonts w:ascii="Arial" w:eastAsia="Times New Roman" w:hAnsi="Arial" w:cs="Arial"/>
                <w:b/>
                <w:bCs/>
                <w:color w:val="FF0000"/>
                <w:sz w:val="6"/>
                <w:szCs w:val="6"/>
                <w:lang w:eastAsia="sq-AL"/>
              </w:rPr>
              <w:t>ja</w:t>
            </w:r>
            <w:r w:rsidRPr="00531CA9">
              <w:rPr>
                <w:rFonts w:ascii="Arial" w:eastAsia="Times New Roman" w:hAnsi="Arial" w:cs="Arial"/>
                <w:b/>
                <w:bCs/>
                <w:color w:val="FF0000"/>
                <w:sz w:val="6"/>
                <w:szCs w:val="6"/>
                <w:lang w:eastAsia="sq-AL"/>
              </w:rPr>
              <w:t xml:space="preserve"> </w:t>
            </w:r>
            <w:r w:rsidR="00D862F5">
              <w:rPr>
                <w:rFonts w:ascii="Arial" w:eastAsia="Times New Roman" w:hAnsi="Arial" w:cs="Arial"/>
                <w:b/>
                <w:bCs/>
                <w:color w:val="FF0000"/>
                <w:sz w:val="6"/>
                <w:szCs w:val="6"/>
                <w:lang w:eastAsia="sq-AL"/>
              </w:rPr>
              <w:t>t</w:t>
            </w:r>
            <w:r w:rsidRPr="00531CA9">
              <w:rPr>
                <w:rFonts w:ascii="Arial" w:eastAsia="Times New Roman" w:hAnsi="Arial" w:cs="Arial"/>
                <w:b/>
                <w:bCs/>
                <w:color w:val="FF0000"/>
                <w:sz w:val="6"/>
                <w:szCs w:val="6"/>
                <w:lang w:eastAsia="sq-AL"/>
              </w:rPr>
              <w:t xml:space="preserve">otale e Planit të Veprimit = Politika 1 + Politika 2 + Politika 3 </w:t>
            </w:r>
          </w:p>
        </w:tc>
        <w:tc>
          <w:tcPr>
            <w:tcW w:w="196" w:type="pct"/>
            <w:tcBorders>
              <w:top w:val="nil"/>
              <w:left w:val="nil"/>
              <w:bottom w:val="single" w:sz="8" w:space="0" w:color="auto"/>
              <w:right w:val="single" w:sz="4" w:space="0" w:color="auto"/>
            </w:tcBorders>
            <w:shd w:val="clear" w:color="000000" w:fill="A9D08E"/>
            <w:vAlign w:val="bottom"/>
            <w:hideMark/>
          </w:tcPr>
          <w:p w14:paraId="32F4868C" w14:textId="77777777" w:rsidR="00095C63" w:rsidRPr="00531CA9" w:rsidRDefault="00095C63" w:rsidP="00095C63">
            <w:pPr>
              <w:spacing w:after="0" w:line="240" w:lineRule="auto"/>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204" w:type="pct"/>
            <w:tcBorders>
              <w:top w:val="nil"/>
              <w:left w:val="nil"/>
              <w:bottom w:val="single" w:sz="8" w:space="0" w:color="auto"/>
              <w:right w:val="single" w:sz="4" w:space="0" w:color="auto"/>
            </w:tcBorders>
            <w:shd w:val="clear" w:color="000000" w:fill="A9D08E"/>
            <w:vAlign w:val="bottom"/>
            <w:hideMark/>
          </w:tcPr>
          <w:p w14:paraId="69DA8731" w14:textId="77777777" w:rsidR="00095C63" w:rsidRPr="00531CA9" w:rsidRDefault="00095C63" w:rsidP="00095C63">
            <w:pPr>
              <w:spacing w:after="0" w:line="240" w:lineRule="auto"/>
              <w:jc w:val="center"/>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181" w:type="pct"/>
            <w:tcBorders>
              <w:top w:val="nil"/>
              <w:left w:val="nil"/>
              <w:bottom w:val="single" w:sz="8" w:space="0" w:color="auto"/>
              <w:right w:val="single" w:sz="4" w:space="0" w:color="auto"/>
            </w:tcBorders>
            <w:shd w:val="clear" w:color="000000" w:fill="A9D08E"/>
            <w:noWrap/>
            <w:vAlign w:val="bottom"/>
            <w:hideMark/>
          </w:tcPr>
          <w:p w14:paraId="7F8156F0" w14:textId="77777777" w:rsidR="00095C63" w:rsidRPr="00531CA9" w:rsidRDefault="00095C63" w:rsidP="00095C63">
            <w:pPr>
              <w:spacing w:after="0" w:line="240" w:lineRule="auto"/>
              <w:jc w:val="center"/>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159" w:type="pct"/>
            <w:gridSpan w:val="2"/>
            <w:tcBorders>
              <w:top w:val="nil"/>
              <w:left w:val="nil"/>
              <w:bottom w:val="single" w:sz="8" w:space="0" w:color="auto"/>
              <w:right w:val="single" w:sz="4" w:space="0" w:color="auto"/>
            </w:tcBorders>
            <w:shd w:val="clear" w:color="000000" w:fill="A9D08E"/>
            <w:noWrap/>
            <w:vAlign w:val="bottom"/>
            <w:hideMark/>
          </w:tcPr>
          <w:p w14:paraId="1FF123DC" w14:textId="77777777" w:rsidR="00095C63" w:rsidRPr="00531CA9" w:rsidRDefault="00095C63" w:rsidP="00095C63">
            <w:pPr>
              <w:spacing w:after="0" w:line="240" w:lineRule="auto"/>
              <w:jc w:val="center"/>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176" w:type="pct"/>
            <w:tcBorders>
              <w:top w:val="nil"/>
              <w:left w:val="nil"/>
              <w:bottom w:val="single" w:sz="8" w:space="0" w:color="auto"/>
              <w:right w:val="single" w:sz="4" w:space="0" w:color="auto"/>
            </w:tcBorders>
            <w:shd w:val="clear" w:color="000000" w:fill="A9D08E"/>
            <w:noWrap/>
            <w:vAlign w:val="bottom"/>
            <w:hideMark/>
          </w:tcPr>
          <w:p w14:paraId="00F96D57" w14:textId="77777777" w:rsidR="00095C63" w:rsidRPr="00531CA9" w:rsidRDefault="00095C63" w:rsidP="00095C63">
            <w:pPr>
              <w:spacing w:after="0" w:line="240" w:lineRule="auto"/>
              <w:jc w:val="center"/>
              <w:rPr>
                <w:rFonts w:ascii="Arial" w:eastAsia="Times New Roman" w:hAnsi="Arial" w:cs="Arial"/>
                <w:color w:val="FF0000"/>
                <w:sz w:val="6"/>
                <w:szCs w:val="6"/>
                <w:lang w:eastAsia="sq-AL"/>
              </w:rPr>
            </w:pPr>
            <w:r w:rsidRPr="00531CA9">
              <w:rPr>
                <w:rFonts w:ascii="Arial" w:eastAsia="Times New Roman" w:hAnsi="Arial" w:cs="Arial"/>
                <w:color w:val="FF0000"/>
                <w:sz w:val="6"/>
                <w:szCs w:val="6"/>
                <w:lang w:eastAsia="sq-AL"/>
              </w:rPr>
              <w:t> </w:t>
            </w:r>
          </w:p>
        </w:tc>
        <w:tc>
          <w:tcPr>
            <w:tcW w:w="179" w:type="pct"/>
            <w:tcBorders>
              <w:top w:val="nil"/>
              <w:left w:val="nil"/>
              <w:bottom w:val="single" w:sz="8" w:space="0" w:color="auto"/>
              <w:right w:val="single" w:sz="4" w:space="0" w:color="auto"/>
            </w:tcBorders>
            <w:shd w:val="clear" w:color="000000" w:fill="A9D08E"/>
            <w:vAlign w:val="center"/>
            <w:hideMark/>
          </w:tcPr>
          <w:p w14:paraId="7BE461D7"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4,559,937,813</w:t>
            </w:r>
          </w:p>
        </w:tc>
        <w:tc>
          <w:tcPr>
            <w:tcW w:w="173" w:type="pct"/>
            <w:tcBorders>
              <w:top w:val="nil"/>
              <w:left w:val="nil"/>
              <w:bottom w:val="single" w:sz="8" w:space="0" w:color="auto"/>
              <w:right w:val="single" w:sz="4" w:space="0" w:color="auto"/>
            </w:tcBorders>
            <w:shd w:val="clear" w:color="000000" w:fill="A9D08E"/>
            <w:vAlign w:val="center"/>
            <w:hideMark/>
          </w:tcPr>
          <w:p w14:paraId="038A8100"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83,264,125</w:t>
            </w:r>
          </w:p>
        </w:tc>
        <w:tc>
          <w:tcPr>
            <w:tcW w:w="188" w:type="pct"/>
            <w:tcBorders>
              <w:top w:val="nil"/>
              <w:left w:val="nil"/>
              <w:bottom w:val="single" w:sz="8" w:space="0" w:color="auto"/>
              <w:right w:val="single" w:sz="4" w:space="0" w:color="auto"/>
            </w:tcBorders>
            <w:shd w:val="clear" w:color="000000" w:fill="A9D08E"/>
            <w:vAlign w:val="center"/>
            <w:hideMark/>
          </w:tcPr>
          <w:p w14:paraId="7383A0C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4,643,201,938</w:t>
            </w:r>
          </w:p>
        </w:tc>
        <w:tc>
          <w:tcPr>
            <w:tcW w:w="182" w:type="pct"/>
            <w:tcBorders>
              <w:top w:val="nil"/>
              <w:left w:val="nil"/>
              <w:bottom w:val="single" w:sz="8" w:space="0" w:color="auto"/>
              <w:right w:val="single" w:sz="4" w:space="0" w:color="auto"/>
            </w:tcBorders>
            <w:shd w:val="clear" w:color="000000" w:fill="A9D08E"/>
            <w:vAlign w:val="center"/>
            <w:hideMark/>
          </w:tcPr>
          <w:p w14:paraId="1BBD0DCD"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4,638,663,947</w:t>
            </w:r>
          </w:p>
        </w:tc>
        <w:tc>
          <w:tcPr>
            <w:tcW w:w="173" w:type="pct"/>
            <w:tcBorders>
              <w:top w:val="nil"/>
              <w:left w:val="nil"/>
              <w:bottom w:val="single" w:sz="8" w:space="0" w:color="auto"/>
              <w:right w:val="single" w:sz="4" w:space="0" w:color="auto"/>
            </w:tcBorders>
            <w:shd w:val="clear" w:color="000000" w:fill="A9D08E"/>
            <w:vAlign w:val="center"/>
            <w:hideMark/>
          </w:tcPr>
          <w:p w14:paraId="3EC73AD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82,962,855</w:t>
            </w:r>
          </w:p>
        </w:tc>
        <w:tc>
          <w:tcPr>
            <w:tcW w:w="188" w:type="pct"/>
            <w:tcBorders>
              <w:top w:val="nil"/>
              <w:left w:val="nil"/>
              <w:bottom w:val="single" w:sz="8" w:space="0" w:color="auto"/>
              <w:right w:val="single" w:sz="4" w:space="0" w:color="auto"/>
            </w:tcBorders>
            <w:shd w:val="clear" w:color="000000" w:fill="A9D08E"/>
            <w:vAlign w:val="center"/>
            <w:hideMark/>
          </w:tcPr>
          <w:p w14:paraId="7C28AA2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4,721,626,802</w:t>
            </w:r>
          </w:p>
        </w:tc>
        <w:tc>
          <w:tcPr>
            <w:tcW w:w="179" w:type="pct"/>
            <w:tcBorders>
              <w:top w:val="nil"/>
              <w:left w:val="nil"/>
              <w:bottom w:val="single" w:sz="8" w:space="0" w:color="auto"/>
              <w:right w:val="single" w:sz="4" w:space="0" w:color="auto"/>
            </w:tcBorders>
            <w:shd w:val="clear" w:color="000000" w:fill="A9D08E"/>
            <w:vAlign w:val="center"/>
            <w:hideMark/>
          </w:tcPr>
          <w:p w14:paraId="3F15BEBE"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4,635,853,003</w:t>
            </w:r>
          </w:p>
        </w:tc>
        <w:tc>
          <w:tcPr>
            <w:tcW w:w="173" w:type="pct"/>
            <w:tcBorders>
              <w:top w:val="nil"/>
              <w:left w:val="nil"/>
              <w:bottom w:val="single" w:sz="8" w:space="0" w:color="auto"/>
              <w:right w:val="single" w:sz="4" w:space="0" w:color="auto"/>
            </w:tcBorders>
            <w:shd w:val="clear" w:color="000000" w:fill="A9D08E"/>
            <w:vAlign w:val="center"/>
            <w:hideMark/>
          </w:tcPr>
          <w:p w14:paraId="404347A1"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82,880,974</w:t>
            </w:r>
          </w:p>
        </w:tc>
        <w:tc>
          <w:tcPr>
            <w:tcW w:w="192" w:type="pct"/>
            <w:tcBorders>
              <w:top w:val="nil"/>
              <w:left w:val="nil"/>
              <w:bottom w:val="single" w:sz="8" w:space="0" w:color="auto"/>
              <w:right w:val="single" w:sz="4" w:space="0" w:color="auto"/>
            </w:tcBorders>
            <w:shd w:val="clear" w:color="000000" w:fill="A9D08E"/>
            <w:vAlign w:val="center"/>
            <w:hideMark/>
          </w:tcPr>
          <w:p w14:paraId="701FC5B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4,718,733,977</w:t>
            </w:r>
          </w:p>
        </w:tc>
        <w:tc>
          <w:tcPr>
            <w:tcW w:w="233" w:type="pct"/>
            <w:gridSpan w:val="2"/>
            <w:tcBorders>
              <w:top w:val="nil"/>
              <w:left w:val="nil"/>
              <w:bottom w:val="single" w:sz="8" w:space="0" w:color="auto"/>
              <w:right w:val="single" w:sz="4" w:space="0" w:color="auto"/>
            </w:tcBorders>
            <w:shd w:val="clear" w:color="000000" w:fill="A9D08E"/>
            <w:vAlign w:val="center"/>
            <w:hideMark/>
          </w:tcPr>
          <w:p w14:paraId="0DF0588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13,834,409,045</w:t>
            </w:r>
          </w:p>
        </w:tc>
        <w:tc>
          <w:tcPr>
            <w:tcW w:w="151" w:type="pct"/>
            <w:gridSpan w:val="2"/>
            <w:tcBorders>
              <w:top w:val="nil"/>
              <w:left w:val="nil"/>
              <w:bottom w:val="single" w:sz="8" w:space="0" w:color="auto"/>
              <w:right w:val="single" w:sz="4" w:space="0" w:color="auto"/>
            </w:tcBorders>
            <w:shd w:val="clear" w:color="000000" w:fill="A9D08E"/>
            <w:vAlign w:val="center"/>
            <w:hideMark/>
          </w:tcPr>
          <w:p w14:paraId="5881915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249,107,955</w:t>
            </w:r>
          </w:p>
        </w:tc>
        <w:tc>
          <w:tcPr>
            <w:tcW w:w="234" w:type="pct"/>
            <w:gridSpan w:val="2"/>
            <w:tcBorders>
              <w:top w:val="nil"/>
              <w:left w:val="nil"/>
              <w:bottom w:val="single" w:sz="8" w:space="0" w:color="auto"/>
              <w:right w:val="single" w:sz="4" w:space="0" w:color="auto"/>
            </w:tcBorders>
            <w:shd w:val="clear" w:color="000000" w:fill="A9D08E"/>
            <w:vAlign w:val="center"/>
            <w:hideMark/>
          </w:tcPr>
          <w:p w14:paraId="7DB2271F"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14,083,516,999</w:t>
            </w:r>
          </w:p>
        </w:tc>
        <w:tc>
          <w:tcPr>
            <w:tcW w:w="236" w:type="pct"/>
            <w:gridSpan w:val="2"/>
            <w:tcBorders>
              <w:top w:val="nil"/>
              <w:left w:val="nil"/>
              <w:bottom w:val="single" w:sz="8" w:space="0" w:color="auto"/>
              <w:right w:val="single" w:sz="4" w:space="0" w:color="auto"/>
            </w:tcBorders>
            <w:shd w:val="clear" w:color="000000" w:fill="A9D08E"/>
            <w:vAlign w:val="center"/>
            <w:hideMark/>
          </w:tcPr>
          <w:p w14:paraId="3693D303"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13,834,409,045</w:t>
            </w:r>
          </w:p>
        </w:tc>
        <w:tc>
          <w:tcPr>
            <w:tcW w:w="149" w:type="pct"/>
            <w:gridSpan w:val="2"/>
            <w:tcBorders>
              <w:top w:val="nil"/>
              <w:left w:val="nil"/>
              <w:bottom w:val="single" w:sz="8" w:space="0" w:color="auto"/>
              <w:right w:val="single" w:sz="4" w:space="0" w:color="auto"/>
            </w:tcBorders>
            <w:shd w:val="clear" w:color="000000" w:fill="A9D08E"/>
            <w:vAlign w:val="center"/>
            <w:hideMark/>
          </w:tcPr>
          <w:p w14:paraId="6012F294"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25,011,639</w:t>
            </w:r>
          </w:p>
        </w:tc>
        <w:tc>
          <w:tcPr>
            <w:tcW w:w="236" w:type="pct"/>
            <w:gridSpan w:val="2"/>
            <w:tcBorders>
              <w:top w:val="nil"/>
              <w:left w:val="nil"/>
              <w:bottom w:val="single" w:sz="8" w:space="0" w:color="auto"/>
              <w:right w:val="single" w:sz="4" w:space="0" w:color="auto"/>
            </w:tcBorders>
            <w:shd w:val="clear" w:color="000000" w:fill="A9D08E"/>
            <w:vAlign w:val="center"/>
            <w:hideMark/>
          </w:tcPr>
          <w:p w14:paraId="51F1057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13,859,420,683</w:t>
            </w:r>
          </w:p>
        </w:tc>
        <w:tc>
          <w:tcPr>
            <w:tcW w:w="157" w:type="pct"/>
            <w:gridSpan w:val="4"/>
            <w:tcBorders>
              <w:top w:val="nil"/>
              <w:left w:val="nil"/>
              <w:bottom w:val="single" w:sz="8" w:space="0" w:color="auto"/>
              <w:right w:val="single" w:sz="4" w:space="0" w:color="auto"/>
            </w:tcBorders>
            <w:shd w:val="clear" w:color="000000" w:fill="A9D08E"/>
            <w:vAlign w:val="center"/>
            <w:hideMark/>
          </w:tcPr>
          <w:p w14:paraId="266B56B6"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0" w:type="pct"/>
            <w:gridSpan w:val="4"/>
            <w:tcBorders>
              <w:top w:val="nil"/>
              <w:left w:val="nil"/>
              <w:bottom w:val="single" w:sz="8" w:space="0" w:color="auto"/>
              <w:right w:val="single" w:sz="4" w:space="0" w:color="auto"/>
            </w:tcBorders>
            <w:shd w:val="clear" w:color="000000" w:fill="A9D08E"/>
            <w:vAlign w:val="center"/>
            <w:hideMark/>
          </w:tcPr>
          <w:p w14:paraId="7EEA4B9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80" w:type="pct"/>
            <w:gridSpan w:val="4"/>
            <w:tcBorders>
              <w:top w:val="nil"/>
              <w:left w:val="nil"/>
              <w:bottom w:val="single" w:sz="8" w:space="0" w:color="auto"/>
              <w:right w:val="single" w:sz="4" w:space="0" w:color="auto"/>
            </w:tcBorders>
            <w:shd w:val="clear" w:color="000000" w:fill="A9D08E"/>
            <w:vAlign w:val="center"/>
            <w:hideMark/>
          </w:tcPr>
          <w:p w14:paraId="7D63115B"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0</w:t>
            </w:r>
          </w:p>
        </w:tc>
        <w:tc>
          <w:tcPr>
            <w:tcW w:w="166" w:type="pct"/>
            <w:gridSpan w:val="2"/>
            <w:tcBorders>
              <w:top w:val="nil"/>
              <w:left w:val="nil"/>
              <w:bottom w:val="single" w:sz="8" w:space="0" w:color="auto"/>
              <w:right w:val="single" w:sz="4" w:space="0" w:color="auto"/>
            </w:tcBorders>
            <w:shd w:val="clear" w:color="000000" w:fill="A9D08E"/>
            <w:vAlign w:val="center"/>
            <w:hideMark/>
          </w:tcPr>
          <w:p w14:paraId="5C9DDC19"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209,096,316</w:t>
            </w:r>
          </w:p>
        </w:tc>
        <w:tc>
          <w:tcPr>
            <w:tcW w:w="152" w:type="pct"/>
            <w:gridSpan w:val="2"/>
            <w:tcBorders>
              <w:top w:val="nil"/>
              <w:left w:val="nil"/>
              <w:bottom w:val="single" w:sz="8" w:space="0" w:color="auto"/>
              <w:right w:val="single" w:sz="8" w:space="0" w:color="auto"/>
            </w:tcBorders>
            <w:shd w:val="clear" w:color="000000" w:fill="A9D08E"/>
            <w:vAlign w:val="center"/>
            <w:hideMark/>
          </w:tcPr>
          <w:p w14:paraId="2F1197A8" w14:textId="77777777" w:rsidR="00095C63" w:rsidRPr="00531CA9" w:rsidRDefault="00095C63" w:rsidP="00095C63">
            <w:pPr>
              <w:spacing w:after="0" w:line="240" w:lineRule="auto"/>
              <w:jc w:val="center"/>
              <w:rPr>
                <w:rFonts w:ascii="Arial" w:eastAsia="Times New Roman" w:hAnsi="Arial" w:cs="Arial"/>
                <w:b/>
                <w:bCs/>
                <w:color w:val="FF0000"/>
                <w:sz w:val="6"/>
                <w:szCs w:val="6"/>
                <w:lang w:eastAsia="sq-AL"/>
              </w:rPr>
            </w:pPr>
            <w:r w:rsidRPr="00531CA9">
              <w:rPr>
                <w:rFonts w:ascii="Arial" w:eastAsia="Times New Roman" w:hAnsi="Arial" w:cs="Arial"/>
                <w:b/>
                <w:bCs/>
                <w:color w:val="FF0000"/>
                <w:sz w:val="6"/>
                <w:szCs w:val="6"/>
                <w:lang w:eastAsia="sq-AL"/>
              </w:rPr>
              <w:t>15,000,000</w:t>
            </w:r>
          </w:p>
        </w:tc>
      </w:tr>
    </w:tbl>
    <w:p w14:paraId="09921105" w14:textId="27B3DF6A" w:rsidR="00095C63" w:rsidRPr="00531CA9" w:rsidRDefault="00095C63" w:rsidP="00095C63">
      <w:pPr>
        <w:spacing w:after="0" w:line="240" w:lineRule="auto"/>
        <w:ind w:firstLine="284"/>
        <w:jc w:val="both"/>
        <w:rPr>
          <w:rFonts w:ascii="Garamond" w:hAnsi="Garamond"/>
          <w:b/>
          <w:sz w:val="24"/>
        </w:rPr>
      </w:pPr>
    </w:p>
    <w:p w14:paraId="3A8EB1DC" w14:textId="0F4A2249" w:rsidR="008C770E" w:rsidRPr="00531CA9" w:rsidRDefault="008C770E" w:rsidP="00095C63">
      <w:pPr>
        <w:spacing w:after="0" w:line="240" w:lineRule="auto"/>
        <w:ind w:firstLine="284"/>
        <w:jc w:val="both"/>
        <w:rPr>
          <w:rFonts w:ascii="Garamond" w:hAnsi="Garamond"/>
          <w:b/>
          <w:sz w:val="24"/>
        </w:rPr>
      </w:pPr>
    </w:p>
    <w:p w14:paraId="2A120A6F" w14:textId="11271BD8" w:rsidR="008C770E" w:rsidRPr="00531CA9" w:rsidRDefault="008C770E" w:rsidP="00095C63">
      <w:pPr>
        <w:spacing w:after="0" w:line="240" w:lineRule="auto"/>
        <w:ind w:firstLine="284"/>
        <w:jc w:val="both"/>
        <w:rPr>
          <w:rFonts w:ascii="Garamond" w:hAnsi="Garamond"/>
          <w:b/>
          <w:sz w:val="24"/>
        </w:rPr>
      </w:pPr>
    </w:p>
    <w:p w14:paraId="2463E6F1" w14:textId="279F6B3E" w:rsidR="008C770E" w:rsidRPr="00531CA9" w:rsidRDefault="008C770E" w:rsidP="00095C63">
      <w:pPr>
        <w:spacing w:after="0" w:line="240" w:lineRule="auto"/>
        <w:ind w:firstLine="284"/>
        <w:jc w:val="both"/>
        <w:rPr>
          <w:rFonts w:ascii="Garamond" w:hAnsi="Garamond"/>
          <w:b/>
          <w:sz w:val="24"/>
        </w:rPr>
      </w:pPr>
    </w:p>
    <w:p w14:paraId="29E1EC23" w14:textId="5B2CC08C" w:rsidR="008C770E" w:rsidRPr="00531CA9" w:rsidRDefault="008C770E" w:rsidP="00095C63">
      <w:pPr>
        <w:spacing w:after="0" w:line="240" w:lineRule="auto"/>
        <w:ind w:firstLine="284"/>
        <w:jc w:val="both"/>
        <w:rPr>
          <w:rFonts w:ascii="Garamond" w:hAnsi="Garamond"/>
          <w:b/>
          <w:sz w:val="24"/>
        </w:rPr>
      </w:pPr>
    </w:p>
    <w:p w14:paraId="5EE39FC9" w14:textId="5D75D58F" w:rsidR="008C770E" w:rsidRPr="00531CA9" w:rsidRDefault="008C770E" w:rsidP="00095C63">
      <w:pPr>
        <w:spacing w:after="0" w:line="240" w:lineRule="auto"/>
        <w:ind w:firstLine="284"/>
        <w:jc w:val="both"/>
        <w:rPr>
          <w:rFonts w:ascii="Garamond" w:hAnsi="Garamond"/>
          <w:b/>
          <w:sz w:val="24"/>
        </w:rPr>
      </w:pPr>
    </w:p>
    <w:p w14:paraId="0C8EAC3D" w14:textId="5872591B" w:rsidR="008C770E" w:rsidRPr="00531CA9" w:rsidRDefault="008C770E" w:rsidP="00095C63">
      <w:pPr>
        <w:spacing w:after="0" w:line="240" w:lineRule="auto"/>
        <w:ind w:firstLine="284"/>
        <w:jc w:val="both"/>
        <w:rPr>
          <w:rFonts w:ascii="Garamond" w:hAnsi="Garamond"/>
          <w:b/>
          <w:sz w:val="24"/>
        </w:rPr>
      </w:pPr>
    </w:p>
    <w:p w14:paraId="35D13C72" w14:textId="3708C0E0" w:rsidR="008C770E" w:rsidRPr="00531CA9" w:rsidRDefault="008C770E" w:rsidP="00095C63">
      <w:pPr>
        <w:spacing w:after="0" w:line="240" w:lineRule="auto"/>
        <w:ind w:firstLine="284"/>
        <w:jc w:val="both"/>
        <w:rPr>
          <w:rFonts w:ascii="Garamond" w:hAnsi="Garamond"/>
          <w:b/>
          <w:sz w:val="24"/>
        </w:rPr>
      </w:pPr>
    </w:p>
    <w:p w14:paraId="65DC1495" w14:textId="470E95B5" w:rsidR="008C770E" w:rsidRPr="00531CA9" w:rsidRDefault="008C770E" w:rsidP="00095C63">
      <w:pPr>
        <w:spacing w:after="0" w:line="240" w:lineRule="auto"/>
        <w:ind w:firstLine="284"/>
        <w:jc w:val="both"/>
        <w:rPr>
          <w:rFonts w:ascii="Garamond" w:hAnsi="Garamond"/>
          <w:b/>
          <w:sz w:val="24"/>
        </w:rPr>
      </w:pPr>
    </w:p>
    <w:p w14:paraId="15922B14" w14:textId="238B6E71" w:rsidR="008C770E" w:rsidRPr="00531CA9" w:rsidRDefault="008C770E" w:rsidP="00095C63">
      <w:pPr>
        <w:spacing w:after="0" w:line="240" w:lineRule="auto"/>
        <w:ind w:firstLine="284"/>
        <w:jc w:val="both"/>
        <w:rPr>
          <w:rFonts w:ascii="Garamond" w:hAnsi="Garamond"/>
          <w:b/>
          <w:sz w:val="24"/>
        </w:rPr>
      </w:pPr>
    </w:p>
    <w:p w14:paraId="3718A62A" w14:textId="47AB6D2D" w:rsidR="008C770E" w:rsidRPr="00531CA9" w:rsidRDefault="008C770E" w:rsidP="00095C63">
      <w:pPr>
        <w:spacing w:after="0" w:line="240" w:lineRule="auto"/>
        <w:ind w:firstLine="284"/>
        <w:jc w:val="both"/>
        <w:rPr>
          <w:rFonts w:ascii="Garamond" w:hAnsi="Garamond"/>
          <w:b/>
          <w:sz w:val="24"/>
        </w:rPr>
      </w:pPr>
    </w:p>
    <w:p w14:paraId="168841F9" w14:textId="0457B325" w:rsidR="008C770E" w:rsidRPr="00531CA9" w:rsidRDefault="008C770E" w:rsidP="00095C63">
      <w:pPr>
        <w:spacing w:after="0" w:line="240" w:lineRule="auto"/>
        <w:ind w:firstLine="284"/>
        <w:jc w:val="both"/>
        <w:rPr>
          <w:rFonts w:ascii="Garamond" w:hAnsi="Garamond"/>
          <w:b/>
          <w:sz w:val="24"/>
        </w:rPr>
      </w:pPr>
    </w:p>
    <w:p w14:paraId="33804312" w14:textId="5A99DEF5" w:rsidR="008C770E" w:rsidRPr="00531CA9" w:rsidRDefault="008C770E" w:rsidP="00095C63">
      <w:pPr>
        <w:spacing w:after="0" w:line="240" w:lineRule="auto"/>
        <w:ind w:firstLine="284"/>
        <w:jc w:val="both"/>
        <w:rPr>
          <w:rFonts w:ascii="Garamond" w:hAnsi="Garamond"/>
          <w:b/>
          <w:sz w:val="24"/>
        </w:rPr>
      </w:pPr>
    </w:p>
    <w:p w14:paraId="5C0B398A" w14:textId="35AB497C" w:rsidR="008C770E" w:rsidRPr="00531CA9" w:rsidRDefault="008C770E" w:rsidP="00095C63">
      <w:pPr>
        <w:spacing w:after="0" w:line="240" w:lineRule="auto"/>
        <w:ind w:firstLine="284"/>
        <w:jc w:val="both"/>
        <w:rPr>
          <w:rFonts w:ascii="Garamond" w:hAnsi="Garamond"/>
          <w:b/>
          <w:sz w:val="24"/>
        </w:rPr>
      </w:pPr>
    </w:p>
    <w:p w14:paraId="072EF889" w14:textId="3001551F" w:rsidR="008C770E" w:rsidRPr="00531CA9" w:rsidRDefault="008C770E" w:rsidP="00095C63">
      <w:pPr>
        <w:spacing w:after="0" w:line="240" w:lineRule="auto"/>
        <w:ind w:firstLine="284"/>
        <w:jc w:val="both"/>
        <w:rPr>
          <w:rFonts w:ascii="Garamond" w:hAnsi="Garamond"/>
          <w:b/>
          <w:sz w:val="24"/>
        </w:rPr>
      </w:pPr>
    </w:p>
    <w:p w14:paraId="3E2B4653" w14:textId="1D35C39C" w:rsidR="008C770E" w:rsidRPr="00531CA9" w:rsidRDefault="008C770E" w:rsidP="00095C63">
      <w:pPr>
        <w:spacing w:after="0" w:line="240" w:lineRule="auto"/>
        <w:ind w:firstLine="284"/>
        <w:jc w:val="both"/>
        <w:rPr>
          <w:rFonts w:ascii="Garamond" w:hAnsi="Garamond"/>
          <w:b/>
          <w:sz w:val="24"/>
        </w:rPr>
      </w:pPr>
    </w:p>
    <w:p w14:paraId="329DE8E7" w14:textId="6EFCA65B" w:rsidR="008C770E" w:rsidRPr="00531CA9" w:rsidRDefault="008C770E" w:rsidP="00095C63">
      <w:pPr>
        <w:spacing w:after="0" w:line="240" w:lineRule="auto"/>
        <w:ind w:firstLine="284"/>
        <w:jc w:val="both"/>
        <w:rPr>
          <w:rFonts w:ascii="Garamond" w:hAnsi="Garamond"/>
          <w:b/>
          <w:sz w:val="24"/>
        </w:rPr>
      </w:pPr>
    </w:p>
    <w:p w14:paraId="6D86D2FD" w14:textId="68591D55" w:rsidR="008C770E" w:rsidRPr="00531CA9" w:rsidRDefault="008C770E" w:rsidP="00095C63">
      <w:pPr>
        <w:spacing w:after="0" w:line="240" w:lineRule="auto"/>
        <w:ind w:firstLine="284"/>
        <w:jc w:val="both"/>
        <w:rPr>
          <w:rFonts w:ascii="Garamond" w:hAnsi="Garamond"/>
          <w:b/>
          <w:sz w:val="24"/>
        </w:rPr>
      </w:pPr>
    </w:p>
    <w:p w14:paraId="3DC73599" w14:textId="1E6001C1" w:rsidR="008C770E" w:rsidRPr="00531CA9" w:rsidRDefault="008C770E" w:rsidP="00095C63">
      <w:pPr>
        <w:spacing w:after="0" w:line="240" w:lineRule="auto"/>
        <w:ind w:firstLine="284"/>
        <w:jc w:val="both"/>
        <w:rPr>
          <w:rFonts w:ascii="Garamond" w:hAnsi="Garamond"/>
          <w:b/>
          <w:sz w:val="24"/>
        </w:rPr>
      </w:pPr>
    </w:p>
    <w:p w14:paraId="6430146A" w14:textId="238C1567" w:rsidR="008C770E" w:rsidRPr="00531CA9" w:rsidRDefault="008C770E" w:rsidP="00095C63">
      <w:pPr>
        <w:spacing w:after="0" w:line="240" w:lineRule="auto"/>
        <w:ind w:firstLine="284"/>
        <w:jc w:val="both"/>
        <w:rPr>
          <w:rFonts w:ascii="Garamond" w:hAnsi="Garamond"/>
          <w:b/>
          <w:sz w:val="24"/>
        </w:rPr>
      </w:pPr>
    </w:p>
    <w:p w14:paraId="501DE3AA" w14:textId="25B3C308" w:rsidR="008C770E" w:rsidRPr="00531CA9" w:rsidRDefault="008C770E" w:rsidP="00095C63">
      <w:pPr>
        <w:spacing w:after="0" w:line="240" w:lineRule="auto"/>
        <w:ind w:firstLine="284"/>
        <w:jc w:val="both"/>
        <w:rPr>
          <w:rFonts w:ascii="Garamond" w:hAnsi="Garamond"/>
          <w:b/>
          <w:sz w:val="24"/>
        </w:rPr>
      </w:pPr>
    </w:p>
    <w:p w14:paraId="7C4DCE50" w14:textId="4FF0CD0C" w:rsidR="008C770E" w:rsidRPr="00531CA9" w:rsidRDefault="008C770E" w:rsidP="00095C63">
      <w:pPr>
        <w:spacing w:after="0" w:line="240" w:lineRule="auto"/>
        <w:ind w:firstLine="284"/>
        <w:jc w:val="both"/>
        <w:rPr>
          <w:rFonts w:ascii="Garamond" w:hAnsi="Garamond"/>
          <w:b/>
          <w:sz w:val="24"/>
        </w:rPr>
      </w:pPr>
    </w:p>
    <w:p w14:paraId="63F7141B" w14:textId="18CB4C58" w:rsidR="008C770E" w:rsidRPr="00531CA9" w:rsidRDefault="008C770E" w:rsidP="00095C63">
      <w:pPr>
        <w:spacing w:after="0" w:line="240" w:lineRule="auto"/>
        <w:ind w:firstLine="284"/>
        <w:jc w:val="both"/>
        <w:rPr>
          <w:rFonts w:ascii="Garamond" w:hAnsi="Garamond"/>
          <w:b/>
          <w:sz w:val="24"/>
        </w:rPr>
      </w:pPr>
    </w:p>
    <w:tbl>
      <w:tblPr>
        <w:tblW w:w="9340" w:type="dxa"/>
        <w:jc w:val="center"/>
        <w:tblLook w:val="04A0" w:firstRow="1" w:lastRow="0" w:firstColumn="1" w:lastColumn="0" w:noHBand="0" w:noVBand="1"/>
      </w:tblPr>
      <w:tblGrid>
        <w:gridCol w:w="803"/>
        <w:gridCol w:w="784"/>
        <w:gridCol w:w="1161"/>
        <w:gridCol w:w="452"/>
        <w:gridCol w:w="554"/>
        <w:gridCol w:w="1086"/>
        <w:gridCol w:w="773"/>
        <w:gridCol w:w="773"/>
        <w:gridCol w:w="773"/>
        <w:gridCol w:w="773"/>
        <w:gridCol w:w="773"/>
        <w:gridCol w:w="773"/>
        <w:gridCol w:w="661"/>
        <w:gridCol w:w="661"/>
        <w:gridCol w:w="617"/>
        <w:gridCol w:w="661"/>
      </w:tblGrid>
      <w:tr w:rsidR="008C770E" w:rsidRPr="00531CA9" w14:paraId="1C50C85C" w14:textId="77777777" w:rsidTr="008C770E">
        <w:trPr>
          <w:trHeight w:val="180"/>
          <w:jc w:val="center"/>
        </w:trPr>
        <w:tc>
          <w:tcPr>
            <w:tcW w:w="9340"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4CE8DC1B" w14:textId="325B8944" w:rsidR="008C770E" w:rsidRPr="00531CA9" w:rsidRDefault="008C770E" w:rsidP="008C770E">
            <w:pPr>
              <w:spacing w:after="0" w:line="240" w:lineRule="auto"/>
              <w:rPr>
                <w:rFonts w:ascii="Arial" w:eastAsia="Times New Roman" w:hAnsi="Arial" w:cs="Arial"/>
                <w:b/>
                <w:bCs/>
                <w:color w:val="0070C0"/>
                <w:sz w:val="8"/>
                <w:szCs w:val="8"/>
                <w:lang w:eastAsia="sq-AL"/>
              </w:rPr>
            </w:pPr>
            <w:r w:rsidRPr="00531CA9">
              <w:rPr>
                <w:rFonts w:ascii="Arial" w:eastAsia="Times New Roman" w:hAnsi="Arial" w:cs="Arial"/>
                <w:b/>
                <w:bCs/>
                <w:color w:val="0070C0"/>
                <w:sz w:val="14"/>
                <w:szCs w:val="8"/>
                <w:lang w:eastAsia="sq-AL"/>
              </w:rPr>
              <w:lastRenderedPageBreak/>
              <w:t xml:space="preserve">Qëllimi i </w:t>
            </w:r>
            <w:r w:rsidR="00D862F5">
              <w:rPr>
                <w:rFonts w:ascii="Arial" w:eastAsia="Times New Roman" w:hAnsi="Arial" w:cs="Arial"/>
                <w:b/>
                <w:bCs/>
                <w:color w:val="0070C0"/>
                <w:sz w:val="14"/>
                <w:szCs w:val="8"/>
                <w:lang w:eastAsia="sq-AL"/>
              </w:rPr>
              <w:t>p</w:t>
            </w:r>
            <w:r w:rsidRPr="00531CA9">
              <w:rPr>
                <w:rFonts w:ascii="Arial" w:eastAsia="Times New Roman" w:hAnsi="Arial" w:cs="Arial"/>
                <w:b/>
                <w:bCs/>
                <w:color w:val="0070C0"/>
                <w:sz w:val="14"/>
                <w:szCs w:val="8"/>
                <w:lang w:eastAsia="sq-AL"/>
              </w:rPr>
              <w:t>olitikës I :Rritja e parametrave të sigurisë</w:t>
            </w:r>
          </w:p>
        </w:tc>
      </w:tr>
      <w:tr w:rsidR="008C770E" w:rsidRPr="00531CA9" w14:paraId="5BEA66D3" w14:textId="77777777" w:rsidTr="008C770E">
        <w:trPr>
          <w:trHeight w:val="180"/>
          <w:jc w:val="center"/>
        </w:trPr>
        <w:tc>
          <w:tcPr>
            <w:tcW w:w="564" w:type="dxa"/>
            <w:vMerge w:val="restart"/>
            <w:tcBorders>
              <w:top w:val="nil"/>
              <w:left w:val="single" w:sz="8" w:space="0" w:color="auto"/>
              <w:bottom w:val="single" w:sz="4" w:space="0" w:color="000000"/>
              <w:right w:val="single" w:sz="8" w:space="0" w:color="auto"/>
            </w:tcBorders>
            <w:shd w:val="clear" w:color="auto" w:fill="auto"/>
            <w:vAlign w:val="center"/>
            <w:hideMark/>
          </w:tcPr>
          <w:p w14:paraId="62232F0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w:t>
            </w:r>
          </w:p>
        </w:tc>
        <w:tc>
          <w:tcPr>
            <w:tcW w:w="1945" w:type="dxa"/>
            <w:gridSpan w:val="2"/>
            <w:tcBorders>
              <w:top w:val="single" w:sz="8" w:space="0" w:color="auto"/>
              <w:left w:val="nil"/>
              <w:bottom w:val="single" w:sz="8" w:space="0" w:color="auto"/>
              <w:right w:val="single" w:sz="8" w:space="0" w:color="000000"/>
            </w:tcBorders>
            <w:shd w:val="clear" w:color="auto" w:fill="auto"/>
            <w:vAlign w:val="center"/>
            <w:hideMark/>
          </w:tcPr>
          <w:p w14:paraId="7ACF6BC4" w14:textId="7CADCF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Institucionet përgjegjëse</w:t>
            </w:r>
          </w:p>
        </w:tc>
        <w:tc>
          <w:tcPr>
            <w:tcW w:w="623" w:type="dxa"/>
            <w:gridSpan w:val="2"/>
            <w:tcBorders>
              <w:top w:val="single" w:sz="8" w:space="0" w:color="auto"/>
              <w:left w:val="nil"/>
              <w:bottom w:val="single" w:sz="8" w:space="0" w:color="auto"/>
              <w:right w:val="single" w:sz="8" w:space="0" w:color="000000"/>
            </w:tcBorders>
            <w:shd w:val="clear" w:color="auto" w:fill="auto"/>
            <w:vAlign w:val="center"/>
            <w:hideMark/>
          </w:tcPr>
          <w:p w14:paraId="02662AB4" w14:textId="2DF4B632"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Afati i </w:t>
            </w:r>
            <w:r w:rsidR="00D862F5">
              <w:rPr>
                <w:rFonts w:ascii="Arial" w:eastAsia="Times New Roman" w:hAnsi="Arial" w:cs="Arial"/>
                <w:b/>
                <w:bCs/>
                <w:color w:val="000000"/>
                <w:sz w:val="8"/>
                <w:szCs w:val="8"/>
                <w:lang w:eastAsia="sq-AL"/>
              </w:rPr>
              <w:t>z</w:t>
            </w:r>
            <w:r w:rsidRPr="00531CA9">
              <w:rPr>
                <w:rFonts w:ascii="Arial" w:eastAsia="Times New Roman" w:hAnsi="Arial" w:cs="Arial"/>
                <w:b/>
                <w:bCs/>
                <w:color w:val="000000"/>
                <w:sz w:val="8"/>
                <w:szCs w:val="8"/>
                <w:lang w:eastAsia="sq-AL"/>
              </w:rPr>
              <w:t xml:space="preserve">batimit </w:t>
            </w:r>
          </w:p>
        </w:tc>
        <w:tc>
          <w:tcPr>
            <w:tcW w:w="217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480EF78" w14:textId="7F413EB2"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indikative</w:t>
            </w:r>
          </w:p>
        </w:tc>
        <w:tc>
          <w:tcPr>
            <w:tcW w:w="3191" w:type="dxa"/>
            <w:gridSpan w:val="6"/>
            <w:tcBorders>
              <w:top w:val="single" w:sz="8" w:space="0" w:color="auto"/>
              <w:left w:val="nil"/>
              <w:bottom w:val="single" w:sz="8" w:space="0" w:color="auto"/>
              <w:right w:val="single" w:sz="8" w:space="0" w:color="000000"/>
            </w:tcBorders>
            <w:shd w:val="clear" w:color="auto" w:fill="auto"/>
            <w:vAlign w:val="center"/>
            <w:hideMark/>
          </w:tcPr>
          <w:p w14:paraId="016F8B4B" w14:textId="3430542F"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Burimi i mbulimit deri n</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 xml:space="preserve"> 2026</w:t>
            </w:r>
          </w:p>
        </w:tc>
        <w:tc>
          <w:tcPr>
            <w:tcW w:w="401" w:type="dxa"/>
            <w:vMerge w:val="restart"/>
            <w:tcBorders>
              <w:top w:val="nil"/>
              <w:left w:val="single" w:sz="8" w:space="0" w:color="auto"/>
              <w:bottom w:val="single" w:sz="8" w:space="0" w:color="000000"/>
              <w:right w:val="single" w:sz="8" w:space="0" w:color="auto"/>
            </w:tcBorders>
            <w:shd w:val="clear" w:color="auto" w:fill="auto"/>
            <w:vAlign w:val="center"/>
            <w:hideMark/>
          </w:tcPr>
          <w:p w14:paraId="2F3F654F" w14:textId="11E19762"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Hendeku financiar</w:t>
            </w:r>
            <w:r w:rsidRPr="00531CA9">
              <w:rPr>
                <w:rFonts w:ascii="Arial" w:eastAsia="Times New Roman" w:hAnsi="Arial" w:cs="Arial"/>
                <w:b/>
                <w:bCs/>
                <w:color w:val="000000"/>
                <w:sz w:val="8"/>
                <w:szCs w:val="8"/>
                <w:lang w:eastAsia="sq-AL"/>
              </w:rPr>
              <w:br/>
            </w:r>
            <w:r w:rsidR="00531CA9">
              <w:rPr>
                <w:rFonts w:ascii="Arial" w:eastAsia="Times New Roman" w:hAnsi="Arial" w:cs="Arial"/>
                <w:b/>
                <w:bCs/>
                <w:color w:val="000000"/>
                <w:sz w:val="8"/>
                <w:szCs w:val="8"/>
                <w:lang w:eastAsia="sq-AL"/>
              </w:rPr>
              <w:t>2024–2026</w:t>
            </w:r>
            <w:r w:rsidRPr="00531CA9">
              <w:rPr>
                <w:rFonts w:ascii="Arial" w:eastAsia="Times New Roman" w:hAnsi="Arial" w:cs="Arial"/>
                <w:b/>
                <w:bCs/>
                <w:color w:val="000000"/>
                <w:sz w:val="8"/>
                <w:szCs w:val="8"/>
                <w:lang w:eastAsia="sq-AL"/>
              </w:rPr>
              <w:br/>
              <w:t xml:space="preserve">(në </w:t>
            </w:r>
            <w:r w:rsidR="00D862F5">
              <w:rPr>
                <w:rFonts w:ascii="Arial" w:eastAsia="Times New Roman" w:hAnsi="Arial" w:cs="Arial"/>
                <w:b/>
                <w:bCs/>
                <w:color w:val="000000"/>
                <w:sz w:val="8"/>
                <w:szCs w:val="8"/>
                <w:lang w:eastAsia="sq-AL"/>
              </w:rPr>
              <w:t>l</w:t>
            </w:r>
            <w:r w:rsidRPr="00531CA9">
              <w:rPr>
                <w:rFonts w:ascii="Arial" w:eastAsia="Times New Roman" w:hAnsi="Arial" w:cs="Arial"/>
                <w:b/>
                <w:bCs/>
                <w:color w:val="000000"/>
                <w:sz w:val="8"/>
                <w:szCs w:val="8"/>
                <w:lang w:eastAsia="sq-AL"/>
              </w:rPr>
              <w:t>ekë)</w:t>
            </w:r>
          </w:p>
        </w:tc>
        <w:tc>
          <w:tcPr>
            <w:tcW w:w="442" w:type="dxa"/>
            <w:vMerge w:val="restart"/>
            <w:tcBorders>
              <w:top w:val="nil"/>
              <w:left w:val="single" w:sz="8" w:space="0" w:color="auto"/>
              <w:bottom w:val="single" w:sz="8" w:space="0" w:color="000000"/>
              <w:right w:val="single" w:sz="8" w:space="0" w:color="auto"/>
            </w:tcBorders>
            <w:shd w:val="clear" w:color="auto" w:fill="auto"/>
            <w:vAlign w:val="center"/>
            <w:hideMark/>
          </w:tcPr>
          <w:p w14:paraId="2E1E4FDC" w14:textId="47A7A992"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totale ne EUR</w:t>
            </w:r>
            <w:r w:rsidRPr="00531CA9">
              <w:rPr>
                <w:rFonts w:ascii="Arial" w:eastAsia="Times New Roman" w:hAnsi="Arial" w:cs="Arial"/>
                <w:b/>
                <w:bCs/>
                <w:color w:val="000000"/>
                <w:sz w:val="8"/>
                <w:szCs w:val="8"/>
                <w:lang w:eastAsia="sq-AL"/>
              </w:rPr>
              <w:br/>
              <w:t xml:space="preserve">(kursi </w:t>
            </w:r>
            <w:r w:rsidR="00D862F5">
              <w:rPr>
                <w:rFonts w:ascii="Arial" w:eastAsia="Times New Roman" w:hAnsi="Arial" w:cs="Arial"/>
                <w:b/>
                <w:bCs/>
                <w:color w:val="000000"/>
                <w:sz w:val="8"/>
                <w:szCs w:val="8"/>
                <w:lang w:eastAsia="sq-AL"/>
              </w:rPr>
              <w:t xml:space="preserve">i </w:t>
            </w:r>
            <w:r w:rsidR="00D862F5" w:rsidRPr="00531CA9">
              <w:rPr>
                <w:rFonts w:ascii="Arial" w:eastAsia="Times New Roman" w:hAnsi="Arial" w:cs="Arial"/>
                <w:b/>
                <w:bCs/>
                <w:color w:val="000000"/>
                <w:sz w:val="8"/>
                <w:szCs w:val="8"/>
                <w:lang w:eastAsia="sq-AL"/>
              </w:rPr>
              <w:t>këmbimit</w:t>
            </w:r>
            <w:r w:rsidRPr="00531CA9">
              <w:rPr>
                <w:rFonts w:ascii="Arial" w:eastAsia="Times New Roman" w:hAnsi="Arial" w:cs="Arial"/>
                <w:b/>
                <w:bCs/>
                <w:color w:val="000000"/>
                <w:sz w:val="8"/>
                <w:szCs w:val="8"/>
                <w:lang w:eastAsia="sq-AL"/>
              </w:rPr>
              <w:t>: 1 EUR = 100ALL)</w:t>
            </w:r>
          </w:p>
        </w:tc>
      </w:tr>
      <w:tr w:rsidR="008C770E" w:rsidRPr="00531CA9" w14:paraId="32FA3CBA" w14:textId="77777777" w:rsidTr="008C770E">
        <w:trPr>
          <w:trHeight w:val="180"/>
          <w:jc w:val="center"/>
        </w:trPr>
        <w:tc>
          <w:tcPr>
            <w:tcW w:w="564" w:type="dxa"/>
            <w:vMerge/>
            <w:tcBorders>
              <w:top w:val="nil"/>
              <w:left w:val="single" w:sz="8" w:space="0" w:color="auto"/>
              <w:bottom w:val="single" w:sz="4" w:space="0" w:color="000000"/>
              <w:right w:val="single" w:sz="8" w:space="0" w:color="auto"/>
            </w:tcBorders>
            <w:vAlign w:val="center"/>
            <w:hideMark/>
          </w:tcPr>
          <w:p w14:paraId="4A77A22D"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784" w:type="dxa"/>
            <w:vMerge w:val="restart"/>
            <w:tcBorders>
              <w:top w:val="nil"/>
              <w:left w:val="single" w:sz="8" w:space="0" w:color="auto"/>
              <w:bottom w:val="single" w:sz="8" w:space="0" w:color="000000"/>
              <w:right w:val="single" w:sz="8" w:space="0" w:color="auto"/>
            </w:tcBorders>
            <w:shd w:val="clear" w:color="auto" w:fill="auto"/>
            <w:vAlign w:val="center"/>
            <w:hideMark/>
          </w:tcPr>
          <w:p w14:paraId="6A9581B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përgjegjës</w:t>
            </w:r>
          </w:p>
        </w:tc>
        <w:tc>
          <w:tcPr>
            <w:tcW w:w="1161" w:type="dxa"/>
            <w:vMerge w:val="restart"/>
            <w:tcBorders>
              <w:top w:val="nil"/>
              <w:left w:val="single" w:sz="8" w:space="0" w:color="auto"/>
              <w:bottom w:val="single" w:sz="8" w:space="0" w:color="000000"/>
              <w:right w:val="single" w:sz="8" w:space="0" w:color="auto"/>
            </w:tcBorders>
            <w:shd w:val="clear" w:color="auto" w:fill="auto"/>
            <w:vAlign w:val="center"/>
            <w:hideMark/>
          </w:tcPr>
          <w:p w14:paraId="049D725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kontribues</w:t>
            </w:r>
          </w:p>
        </w:tc>
        <w:tc>
          <w:tcPr>
            <w:tcW w:w="264" w:type="dxa"/>
            <w:vMerge w:val="restart"/>
            <w:tcBorders>
              <w:top w:val="nil"/>
              <w:left w:val="single" w:sz="8" w:space="0" w:color="auto"/>
              <w:bottom w:val="single" w:sz="8" w:space="0" w:color="000000"/>
              <w:right w:val="single" w:sz="8" w:space="0" w:color="auto"/>
            </w:tcBorders>
            <w:shd w:val="clear" w:color="auto" w:fill="auto"/>
            <w:vAlign w:val="center"/>
            <w:hideMark/>
          </w:tcPr>
          <w:p w14:paraId="273843E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 i fillimit</w:t>
            </w:r>
          </w:p>
        </w:tc>
        <w:tc>
          <w:tcPr>
            <w:tcW w:w="359" w:type="dxa"/>
            <w:vMerge w:val="restart"/>
            <w:tcBorders>
              <w:top w:val="nil"/>
              <w:left w:val="single" w:sz="8" w:space="0" w:color="auto"/>
              <w:bottom w:val="single" w:sz="8" w:space="0" w:color="000000"/>
              <w:right w:val="single" w:sz="8" w:space="0" w:color="auto"/>
            </w:tcBorders>
            <w:shd w:val="clear" w:color="auto" w:fill="auto"/>
            <w:vAlign w:val="center"/>
            <w:hideMark/>
          </w:tcPr>
          <w:p w14:paraId="3492D083" w14:textId="151CD1F4"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w:t>
            </w:r>
            <w:r w:rsidR="00531CA9">
              <w:rPr>
                <w:rFonts w:ascii="Arial" w:eastAsia="Times New Roman" w:hAnsi="Arial" w:cs="Arial"/>
                <w:b/>
                <w:bCs/>
                <w:color w:val="000000"/>
                <w:sz w:val="8"/>
                <w:szCs w:val="8"/>
                <w:lang w:eastAsia="sq-AL"/>
              </w:rPr>
              <w:t xml:space="preserve"> </w:t>
            </w:r>
            <w:r w:rsidRPr="00531CA9">
              <w:rPr>
                <w:rFonts w:ascii="Arial" w:eastAsia="Times New Roman" w:hAnsi="Arial" w:cs="Arial"/>
                <w:b/>
                <w:bCs/>
                <w:color w:val="000000"/>
                <w:sz w:val="8"/>
                <w:szCs w:val="8"/>
                <w:lang w:eastAsia="sq-AL"/>
              </w:rPr>
              <w:t>i mbarimit</w:t>
            </w:r>
          </w:p>
        </w:tc>
        <w:tc>
          <w:tcPr>
            <w:tcW w:w="2174" w:type="dxa"/>
            <w:gridSpan w:val="3"/>
            <w:vMerge/>
            <w:tcBorders>
              <w:top w:val="nil"/>
              <w:left w:val="single" w:sz="8" w:space="0" w:color="auto"/>
              <w:bottom w:val="single" w:sz="8" w:space="0" w:color="000000"/>
              <w:right w:val="single" w:sz="8" w:space="0" w:color="auto"/>
            </w:tcBorders>
            <w:vAlign w:val="center"/>
            <w:hideMark/>
          </w:tcPr>
          <w:p w14:paraId="7F55FD44"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764" w:type="dxa"/>
            <w:gridSpan w:val="3"/>
            <w:tcBorders>
              <w:top w:val="single" w:sz="8" w:space="0" w:color="auto"/>
              <w:left w:val="nil"/>
              <w:bottom w:val="single" w:sz="8" w:space="0" w:color="auto"/>
              <w:right w:val="single" w:sz="8" w:space="0" w:color="000000"/>
            </w:tcBorders>
            <w:shd w:val="clear" w:color="auto" w:fill="auto"/>
            <w:vAlign w:val="center"/>
            <w:hideMark/>
          </w:tcPr>
          <w:p w14:paraId="20E20514"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PBA</w:t>
            </w:r>
          </w:p>
        </w:tc>
        <w:tc>
          <w:tcPr>
            <w:tcW w:w="1427" w:type="dxa"/>
            <w:gridSpan w:val="3"/>
            <w:tcBorders>
              <w:top w:val="single" w:sz="8" w:space="0" w:color="auto"/>
              <w:left w:val="nil"/>
              <w:bottom w:val="single" w:sz="8" w:space="0" w:color="auto"/>
              <w:right w:val="nil"/>
            </w:tcBorders>
            <w:shd w:val="clear" w:color="auto" w:fill="auto"/>
            <w:vAlign w:val="center"/>
            <w:hideMark/>
          </w:tcPr>
          <w:p w14:paraId="19E98EF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Financimi i huaj </w:t>
            </w:r>
          </w:p>
        </w:tc>
        <w:tc>
          <w:tcPr>
            <w:tcW w:w="401" w:type="dxa"/>
            <w:vMerge/>
            <w:tcBorders>
              <w:top w:val="nil"/>
              <w:left w:val="single" w:sz="8" w:space="0" w:color="auto"/>
              <w:bottom w:val="single" w:sz="8" w:space="0" w:color="000000"/>
              <w:right w:val="single" w:sz="8" w:space="0" w:color="auto"/>
            </w:tcBorders>
            <w:vAlign w:val="center"/>
            <w:hideMark/>
          </w:tcPr>
          <w:p w14:paraId="301F0E4C"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442" w:type="dxa"/>
            <w:vMerge/>
            <w:tcBorders>
              <w:top w:val="nil"/>
              <w:left w:val="single" w:sz="8" w:space="0" w:color="auto"/>
              <w:bottom w:val="single" w:sz="8" w:space="0" w:color="000000"/>
              <w:right w:val="single" w:sz="8" w:space="0" w:color="auto"/>
            </w:tcBorders>
            <w:vAlign w:val="center"/>
            <w:hideMark/>
          </w:tcPr>
          <w:p w14:paraId="32744EA7"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r>
      <w:tr w:rsidR="008C770E" w:rsidRPr="00531CA9" w14:paraId="294020C4" w14:textId="77777777" w:rsidTr="008C770E">
        <w:trPr>
          <w:trHeight w:val="180"/>
          <w:jc w:val="center"/>
        </w:trPr>
        <w:tc>
          <w:tcPr>
            <w:tcW w:w="564" w:type="dxa"/>
            <w:vMerge/>
            <w:tcBorders>
              <w:top w:val="nil"/>
              <w:left w:val="single" w:sz="8" w:space="0" w:color="auto"/>
              <w:bottom w:val="single" w:sz="4" w:space="0" w:color="000000"/>
              <w:right w:val="single" w:sz="8" w:space="0" w:color="auto"/>
            </w:tcBorders>
            <w:vAlign w:val="center"/>
            <w:hideMark/>
          </w:tcPr>
          <w:p w14:paraId="44F8802A"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784" w:type="dxa"/>
            <w:vMerge/>
            <w:tcBorders>
              <w:top w:val="nil"/>
              <w:left w:val="single" w:sz="8" w:space="0" w:color="auto"/>
              <w:bottom w:val="single" w:sz="8" w:space="0" w:color="000000"/>
              <w:right w:val="single" w:sz="8" w:space="0" w:color="auto"/>
            </w:tcBorders>
            <w:vAlign w:val="center"/>
            <w:hideMark/>
          </w:tcPr>
          <w:p w14:paraId="0C59A7DF"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161" w:type="dxa"/>
            <w:vMerge/>
            <w:tcBorders>
              <w:top w:val="nil"/>
              <w:left w:val="single" w:sz="8" w:space="0" w:color="auto"/>
              <w:bottom w:val="single" w:sz="8" w:space="0" w:color="000000"/>
              <w:right w:val="single" w:sz="8" w:space="0" w:color="auto"/>
            </w:tcBorders>
            <w:vAlign w:val="center"/>
            <w:hideMark/>
          </w:tcPr>
          <w:p w14:paraId="6689DCF7"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264" w:type="dxa"/>
            <w:vMerge/>
            <w:tcBorders>
              <w:top w:val="nil"/>
              <w:left w:val="single" w:sz="8" w:space="0" w:color="auto"/>
              <w:bottom w:val="single" w:sz="8" w:space="0" w:color="000000"/>
              <w:right w:val="single" w:sz="8" w:space="0" w:color="auto"/>
            </w:tcBorders>
            <w:vAlign w:val="center"/>
            <w:hideMark/>
          </w:tcPr>
          <w:p w14:paraId="51EEF075"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359" w:type="dxa"/>
            <w:vMerge/>
            <w:tcBorders>
              <w:top w:val="nil"/>
              <w:left w:val="single" w:sz="8" w:space="0" w:color="auto"/>
              <w:bottom w:val="single" w:sz="8" w:space="0" w:color="000000"/>
              <w:right w:val="single" w:sz="8" w:space="0" w:color="auto"/>
            </w:tcBorders>
            <w:vAlign w:val="center"/>
            <w:hideMark/>
          </w:tcPr>
          <w:p w14:paraId="568B9497"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086" w:type="dxa"/>
            <w:tcBorders>
              <w:top w:val="nil"/>
              <w:left w:val="nil"/>
              <w:bottom w:val="single" w:sz="8" w:space="0" w:color="auto"/>
              <w:right w:val="nil"/>
            </w:tcBorders>
            <w:shd w:val="clear" w:color="auto" w:fill="auto"/>
            <w:vAlign w:val="center"/>
            <w:hideMark/>
          </w:tcPr>
          <w:p w14:paraId="43D047C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285DD4B0"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32B53D67" w14:textId="3A0F40FB"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Total </w:t>
            </w:r>
            <w:r w:rsidR="00D862F5">
              <w:rPr>
                <w:rFonts w:ascii="Arial" w:eastAsia="Times New Roman" w:hAnsi="Arial" w:cs="Arial"/>
                <w:b/>
                <w:bCs/>
                <w:color w:val="000000"/>
                <w:sz w:val="8"/>
                <w:szCs w:val="8"/>
                <w:lang w:eastAsia="sq-AL"/>
              </w:rPr>
              <w:t>k</w:t>
            </w:r>
            <w:r w:rsidRPr="00531CA9">
              <w:rPr>
                <w:rFonts w:ascii="Arial" w:eastAsia="Times New Roman" w:hAnsi="Arial" w:cs="Arial"/>
                <w:b/>
                <w:bCs/>
                <w:color w:val="000000"/>
                <w:sz w:val="8"/>
                <w:szCs w:val="8"/>
                <w:lang w:eastAsia="sq-AL"/>
              </w:rPr>
              <w:t>osto</w:t>
            </w:r>
          </w:p>
        </w:tc>
        <w:tc>
          <w:tcPr>
            <w:tcW w:w="676" w:type="dxa"/>
            <w:tcBorders>
              <w:top w:val="nil"/>
              <w:left w:val="nil"/>
              <w:bottom w:val="single" w:sz="8" w:space="0" w:color="auto"/>
              <w:right w:val="nil"/>
            </w:tcBorders>
            <w:shd w:val="clear" w:color="auto" w:fill="auto"/>
            <w:vAlign w:val="center"/>
            <w:hideMark/>
          </w:tcPr>
          <w:p w14:paraId="6E016D9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47D6E7A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1A82577A"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BSH</w:t>
            </w:r>
          </w:p>
        </w:tc>
        <w:tc>
          <w:tcPr>
            <w:tcW w:w="543" w:type="dxa"/>
            <w:tcBorders>
              <w:top w:val="nil"/>
              <w:left w:val="nil"/>
              <w:bottom w:val="single" w:sz="8" w:space="0" w:color="auto"/>
              <w:right w:val="nil"/>
            </w:tcBorders>
            <w:shd w:val="clear" w:color="auto" w:fill="auto"/>
            <w:vAlign w:val="center"/>
            <w:hideMark/>
          </w:tcPr>
          <w:p w14:paraId="15629A5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442" w:type="dxa"/>
            <w:tcBorders>
              <w:top w:val="nil"/>
              <w:left w:val="single" w:sz="8" w:space="0" w:color="auto"/>
              <w:bottom w:val="single" w:sz="8" w:space="0" w:color="auto"/>
              <w:right w:val="single" w:sz="8" w:space="0" w:color="auto"/>
            </w:tcBorders>
            <w:shd w:val="clear" w:color="auto" w:fill="auto"/>
            <w:vAlign w:val="center"/>
            <w:hideMark/>
          </w:tcPr>
          <w:p w14:paraId="02C6FBB5"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442" w:type="dxa"/>
            <w:tcBorders>
              <w:top w:val="nil"/>
              <w:left w:val="nil"/>
              <w:bottom w:val="single" w:sz="8" w:space="0" w:color="auto"/>
              <w:right w:val="single" w:sz="8" w:space="0" w:color="auto"/>
            </w:tcBorders>
            <w:shd w:val="clear" w:color="auto" w:fill="auto"/>
            <w:vAlign w:val="center"/>
            <w:hideMark/>
          </w:tcPr>
          <w:p w14:paraId="26B2FFE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FH</w:t>
            </w:r>
          </w:p>
        </w:tc>
        <w:tc>
          <w:tcPr>
            <w:tcW w:w="401" w:type="dxa"/>
            <w:tcBorders>
              <w:top w:val="nil"/>
              <w:left w:val="nil"/>
              <w:bottom w:val="single" w:sz="8" w:space="0" w:color="auto"/>
              <w:right w:val="single" w:sz="8" w:space="0" w:color="auto"/>
            </w:tcBorders>
            <w:shd w:val="clear" w:color="auto" w:fill="auto"/>
            <w:vAlign w:val="center"/>
            <w:hideMark/>
          </w:tcPr>
          <w:p w14:paraId="3C10471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c>
          <w:tcPr>
            <w:tcW w:w="442" w:type="dxa"/>
            <w:tcBorders>
              <w:top w:val="nil"/>
              <w:left w:val="nil"/>
              <w:bottom w:val="single" w:sz="8" w:space="0" w:color="auto"/>
              <w:right w:val="single" w:sz="8" w:space="0" w:color="auto"/>
            </w:tcBorders>
            <w:shd w:val="clear" w:color="auto" w:fill="auto"/>
            <w:vAlign w:val="center"/>
            <w:hideMark/>
          </w:tcPr>
          <w:p w14:paraId="5785209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r>
      <w:tr w:rsidR="008C770E" w:rsidRPr="00531CA9" w14:paraId="5C39606F"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hideMark/>
          </w:tcPr>
          <w:p w14:paraId="1C35C5DD" w14:textId="115C8ADB"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w:t>
            </w:r>
            <w:r w:rsidR="00653FC9">
              <w:rPr>
                <w:rFonts w:ascii="Arial" w:eastAsia="Times New Roman" w:hAnsi="Arial" w:cs="Arial"/>
                <w:b/>
                <w:bCs/>
                <w:color w:val="000000"/>
                <w:sz w:val="8"/>
                <w:szCs w:val="8"/>
                <w:lang w:eastAsia="sq-AL"/>
              </w:rPr>
              <w:t>i</w:t>
            </w:r>
            <w:r w:rsidRPr="00531CA9">
              <w:rPr>
                <w:rFonts w:ascii="Arial" w:eastAsia="Times New Roman" w:hAnsi="Arial" w:cs="Arial"/>
                <w:b/>
                <w:bCs/>
                <w:color w:val="000000"/>
                <w:sz w:val="8"/>
                <w:szCs w:val="8"/>
                <w:lang w:eastAsia="sq-AL"/>
              </w:rPr>
              <w:t xml:space="preserve"> specifik 1.1 Rritja e sigurisë në komunitet bazuar në vlerësimin e risqeve dhe proaktivitetin</w:t>
            </w:r>
          </w:p>
        </w:tc>
        <w:tc>
          <w:tcPr>
            <w:tcW w:w="784" w:type="dxa"/>
            <w:tcBorders>
              <w:top w:val="single" w:sz="4" w:space="0" w:color="auto"/>
              <w:left w:val="nil"/>
              <w:bottom w:val="single" w:sz="4" w:space="0" w:color="auto"/>
              <w:right w:val="single" w:sz="4" w:space="0" w:color="auto"/>
            </w:tcBorders>
            <w:shd w:val="clear" w:color="auto" w:fill="auto"/>
            <w:vAlign w:val="center"/>
            <w:hideMark/>
          </w:tcPr>
          <w:p w14:paraId="55F46DC6"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DPPSH</w:t>
            </w:r>
          </w:p>
        </w:tc>
        <w:tc>
          <w:tcPr>
            <w:tcW w:w="1161" w:type="dxa"/>
            <w:tcBorders>
              <w:top w:val="single" w:sz="4" w:space="0" w:color="auto"/>
              <w:left w:val="nil"/>
              <w:bottom w:val="single" w:sz="4" w:space="0" w:color="auto"/>
              <w:right w:val="single" w:sz="4" w:space="0" w:color="auto"/>
            </w:tcBorders>
            <w:shd w:val="clear" w:color="auto" w:fill="auto"/>
            <w:vAlign w:val="center"/>
            <w:hideMark/>
          </w:tcPr>
          <w:p w14:paraId="1D243181" w14:textId="5137A87C"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xml:space="preserve">KVSP; </w:t>
            </w:r>
            <w:r w:rsidR="00653FC9" w:rsidRPr="00531CA9">
              <w:rPr>
                <w:rFonts w:ascii="Arial" w:eastAsia="Times New Roman" w:hAnsi="Arial" w:cs="Arial"/>
                <w:color w:val="000000"/>
                <w:sz w:val="8"/>
                <w:szCs w:val="8"/>
                <w:lang w:eastAsia="sq-AL"/>
              </w:rPr>
              <w:t>bashkitë</w:t>
            </w:r>
            <w:r w:rsidRPr="00531CA9">
              <w:rPr>
                <w:rFonts w:ascii="Arial" w:eastAsia="Times New Roman" w:hAnsi="Arial" w:cs="Arial"/>
                <w:color w:val="000000"/>
                <w:sz w:val="8"/>
                <w:szCs w:val="8"/>
                <w:lang w:eastAsia="sq-AL"/>
              </w:rPr>
              <w:t>;</w:t>
            </w:r>
            <w:r w:rsidRPr="00531CA9">
              <w:rPr>
                <w:rFonts w:ascii="Arial" w:eastAsia="Times New Roman" w:hAnsi="Arial" w:cs="Arial"/>
                <w:color w:val="000000"/>
                <w:sz w:val="8"/>
                <w:szCs w:val="8"/>
                <w:lang w:eastAsia="sq-AL"/>
              </w:rPr>
              <w:br/>
              <w:t>Institucioni i Prefektit</w:t>
            </w:r>
            <w:r w:rsidRPr="00531CA9">
              <w:rPr>
                <w:rFonts w:ascii="Arial" w:eastAsia="Times New Roman" w:hAnsi="Arial" w:cs="Arial"/>
                <w:color w:val="000000"/>
                <w:sz w:val="8"/>
                <w:szCs w:val="8"/>
                <w:lang w:eastAsia="sq-AL"/>
              </w:rPr>
              <w:br/>
            </w:r>
            <w:r w:rsidR="00653FC9" w:rsidRPr="00531CA9">
              <w:rPr>
                <w:rFonts w:ascii="Arial" w:eastAsia="Times New Roman" w:hAnsi="Arial" w:cs="Arial"/>
                <w:color w:val="000000"/>
                <w:sz w:val="8"/>
                <w:szCs w:val="8"/>
                <w:lang w:eastAsia="sq-AL"/>
              </w:rPr>
              <w:t>institucionet shtetër</w:t>
            </w:r>
            <w:r w:rsidRPr="00531CA9">
              <w:rPr>
                <w:rFonts w:ascii="Arial" w:eastAsia="Times New Roman" w:hAnsi="Arial" w:cs="Arial"/>
                <w:color w:val="000000"/>
                <w:sz w:val="8"/>
                <w:szCs w:val="8"/>
                <w:lang w:eastAsia="sq-AL"/>
              </w:rPr>
              <w:t>ore;</w:t>
            </w:r>
            <w:r w:rsidR="00D862F5">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 xml:space="preserve">Shoqëria civile; </w:t>
            </w:r>
            <w:r w:rsidRPr="00531CA9">
              <w:rPr>
                <w:rFonts w:ascii="Arial" w:eastAsia="Times New Roman" w:hAnsi="Arial" w:cs="Arial"/>
                <w:color w:val="000000"/>
                <w:sz w:val="8"/>
                <w:szCs w:val="8"/>
                <w:lang w:eastAsia="sq-AL"/>
              </w:rPr>
              <w:br/>
              <w:t>Komuniteti Programi SCPA; Shoqëria civile;</w:t>
            </w:r>
            <w:r w:rsidRPr="00531CA9">
              <w:rPr>
                <w:rFonts w:ascii="Arial" w:eastAsia="Times New Roman" w:hAnsi="Arial" w:cs="Arial"/>
                <w:color w:val="000000"/>
                <w:sz w:val="8"/>
                <w:szCs w:val="8"/>
                <w:lang w:eastAsia="sq-AL"/>
              </w:rPr>
              <w:br/>
              <w:t>OJF</w:t>
            </w:r>
          </w:p>
        </w:tc>
        <w:tc>
          <w:tcPr>
            <w:tcW w:w="264" w:type="dxa"/>
            <w:tcBorders>
              <w:top w:val="single" w:sz="4" w:space="0" w:color="auto"/>
              <w:left w:val="nil"/>
              <w:bottom w:val="single" w:sz="4" w:space="0" w:color="auto"/>
              <w:right w:val="single" w:sz="4" w:space="0" w:color="auto"/>
            </w:tcBorders>
            <w:shd w:val="clear" w:color="auto" w:fill="auto"/>
            <w:vAlign w:val="center"/>
            <w:hideMark/>
          </w:tcPr>
          <w:p w14:paraId="108BDCE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single" w:sz="4" w:space="0" w:color="auto"/>
              <w:left w:val="nil"/>
              <w:bottom w:val="single" w:sz="4" w:space="0" w:color="auto"/>
              <w:right w:val="single" w:sz="4" w:space="0" w:color="auto"/>
            </w:tcBorders>
            <w:shd w:val="clear" w:color="auto" w:fill="auto"/>
            <w:vAlign w:val="center"/>
            <w:hideMark/>
          </w:tcPr>
          <w:p w14:paraId="60A68F3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2023</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70D11023"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1,774,330,219</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1F6502C8"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0128741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1,774,330,219</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07F99FF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1,774,330,219</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0E7AC73D"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173A1B7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1,774,330,219</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2B3D153D"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6164954B"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6AC0556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single" w:sz="4" w:space="0" w:color="auto"/>
              <w:left w:val="nil"/>
              <w:bottom w:val="single" w:sz="4" w:space="0" w:color="auto"/>
              <w:right w:val="single" w:sz="4" w:space="0" w:color="auto"/>
            </w:tcBorders>
            <w:shd w:val="clear" w:color="auto" w:fill="auto"/>
            <w:vAlign w:val="center"/>
            <w:hideMark/>
          </w:tcPr>
          <w:p w14:paraId="6F99D31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single" w:sz="4" w:space="0" w:color="auto"/>
              <w:left w:val="nil"/>
              <w:bottom w:val="single" w:sz="4" w:space="0" w:color="auto"/>
              <w:right w:val="single" w:sz="8" w:space="0" w:color="auto"/>
            </w:tcBorders>
            <w:shd w:val="clear" w:color="auto" w:fill="auto"/>
            <w:noWrap/>
            <w:vAlign w:val="center"/>
            <w:hideMark/>
          </w:tcPr>
          <w:p w14:paraId="7B43344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17,743,302</w:t>
            </w:r>
          </w:p>
        </w:tc>
      </w:tr>
      <w:tr w:rsidR="008C770E" w:rsidRPr="00531CA9" w14:paraId="3D88D352"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hideMark/>
          </w:tcPr>
          <w:p w14:paraId="203557AB" w14:textId="77F51CBE"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w:t>
            </w:r>
            <w:r w:rsidR="00653FC9">
              <w:rPr>
                <w:rFonts w:ascii="Arial" w:eastAsia="Times New Roman" w:hAnsi="Arial" w:cs="Arial"/>
                <w:b/>
                <w:bCs/>
                <w:color w:val="000000"/>
                <w:sz w:val="8"/>
                <w:szCs w:val="8"/>
                <w:lang w:eastAsia="sq-AL"/>
              </w:rPr>
              <w:t>i</w:t>
            </w:r>
            <w:r w:rsidRPr="00531CA9">
              <w:rPr>
                <w:rFonts w:ascii="Arial" w:eastAsia="Times New Roman" w:hAnsi="Arial" w:cs="Arial"/>
                <w:b/>
                <w:bCs/>
                <w:color w:val="000000"/>
                <w:sz w:val="8"/>
                <w:szCs w:val="8"/>
                <w:lang w:eastAsia="sq-AL"/>
              </w:rPr>
              <w:t xml:space="preserve"> specifik 1.2 Evidentimi, parandalimi dhe trajtimi në kohë i problematikave të komunitetit dhe çështjeve të rëndësishme që cenojnë rendin dhe sigurinë në komunitet</w:t>
            </w:r>
          </w:p>
        </w:tc>
        <w:tc>
          <w:tcPr>
            <w:tcW w:w="784" w:type="dxa"/>
            <w:tcBorders>
              <w:top w:val="nil"/>
              <w:left w:val="nil"/>
              <w:bottom w:val="single" w:sz="4" w:space="0" w:color="auto"/>
              <w:right w:val="single" w:sz="4" w:space="0" w:color="auto"/>
            </w:tcBorders>
            <w:shd w:val="clear" w:color="auto" w:fill="auto"/>
            <w:vAlign w:val="center"/>
            <w:hideMark/>
          </w:tcPr>
          <w:p w14:paraId="397110B1"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DPPSH; ASCAP</w:t>
            </w:r>
          </w:p>
        </w:tc>
        <w:tc>
          <w:tcPr>
            <w:tcW w:w="1161" w:type="dxa"/>
            <w:tcBorders>
              <w:top w:val="nil"/>
              <w:left w:val="nil"/>
              <w:bottom w:val="single" w:sz="4" w:space="0" w:color="auto"/>
              <w:right w:val="single" w:sz="4" w:space="0" w:color="auto"/>
            </w:tcBorders>
            <w:shd w:val="clear" w:color="auto" w:fill="auto"/>
            <w:vAlign w:val="center"/>
            <w:hideMark/>
          </w:tcPr>
          <w:p w14:paraId="419A1A69" w14:textId="74E49DB3"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xml:space="preserve">KVSP; NJVV; </w:t>
            </w:r>
            <w:r w:rsidR="00653FC9" w:rsidRPr="00531CA9">
              <w:rPr>
                <w:rFonts w:ascii="Arial" w:eastAsia="Times New Roman" w:hAnsi="Arial" w:cs="Arial"/>
                <w:color w:val="000000"/>
                <w:sz w:val="8"/>
                <w:szCs w:val="8"/>
                <w:lang w:eastAsia="sq-AL"/>
              </w:rPr>
              <w:t>ins</w:t>
            </w:r>
            <w:r w:rsidRPr="00531CA9">
              <w:rPr>
                <w:rFonts w:ascii="Arial" w:eastAsia="Times New Roman" w:hAnsi="Arial" w:cs="Arial"/>
                <w:color w:val="000000"/>
                <w:sz w:val="8"/>
                <w:szCs w:val="8"/>
                <w:lang w:eastAsia="sq-AL"/>
              </w:rPr>
              <w:t>titucionet e tjera të linjës; SCPA:DPAP; MASR; SHSSH;</w:t>
            </w:r>
            <w:r w:rsidRPr="00531CA9">
              <w:rPr>
                <w:rFonts w:ascii="Arial" w:eastAsia="Times New Roman" w:hAnsi="Arial" w:cs="Arial"/>
                <w:color w:val="000000"/>
                <w:sz w:val="8"/>
                <w:szCs w:val="8"/>
                <w:lang w:eastAsia="sq-AL"/>
              </w:rPr>
              <w:br/>
              <w:t>ASHMDF;</w:t>
            </w:r>
            <w:r w:rsidRPr="00531CA9">
              <w:rPr>
                <w:rFonts w:ascii="Arial" w:eastAsia="Times New Roman" w:hAnsi="Arial" w:cs="Arial"/>
                <w:color w:val="000000"/>
                <w:sz w:val="8"/>
                <w:szCs w:val="8"/>
                <w:lang w:eastAsia="sq-AL"/>
              </w:rPr>
              <w:br/>
              <w:t>ISHP;</w:t>
            </w:r>
            <w:r w:rsidRPr="00531CA9">
              <w:rPr>
                <w:rFonts w:ascii="Arial" w:eastAsia="Times New Roman" w:hAnsi="Arial" w:cs="Arial"/>
                <w:color w:val="000000"/>
                <w:sz w:val="8"/>
                <w:szCs w:val="8"/>
                <w:lang w:eastAsia="sq-AL"/>
              </w:rPr>
              <w:br/>
              <w:t>NJVKSH;</w:t>
            </w:r>
            <w:r w:rsidRPr="00531CA9">
              <w:rPr>
                <w:rFonts w:ascii="Arial" w:eastAsia="Times New Roman" w:hAnsi="Arial" w:cs="Arial"/>
                <w:color w:val="000000"/>
                <w:sz w:val="8"/>
                <w:szCs w:val="8"/>
                <w:lang w:eastAsia="sq-AL"/>
              </w:rPr>
              <w:br/>
              <w:t>DRSHSSH</w:t>
            </w:r>
          </w:p>
        </w:tc>
        <w:tc>
          <w:tcPr>
            <w:tcW w:w="264" w:type="dxa"/>
            <w:tcBorders>
              <w:top w:val="nil"/>
              <w:left w:val="nil"/>
              <w:bottom w:val="single" w:sz="4" w:space="0" w:color="auto"/>
              <w:right w:val="single" w:sz="4" w:space="0" w:color="auto"/>
            </w:tcBorders>
            <w:shd w:val="clear" w:color="auto" w:fill="auto"/>
            <w:vAlign w:val="center"/>
            <w:hideMark/>
          </w:tcPr>
          <w:p w14:paraId="4FF40C4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nil"/>
              <w:left w:val="nil"/>
              <w:bottom w:val="single" w:sz="4" w:space="0" w:color="auto"/>
              <w:right w:val="single" w:sz="4" w:space="0" w:color="auto"/>
            </w:tcBorders>
            <w:shd w:val="clear" w:color="auto" w:fill="auto"/>
            <w:vAlign w:val="center"/>
            <w:hideMark/>
          </w:tcPr>
          <w:p w14:paraId="6086F8D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2023</w:t>
            </w:r>
          </w:p>
        </w:tc>
        <w:tc>
          <w:tcPr>
            <w:tcW w:w="1086" w:type="dxa"/>
            <w:tcBorders>
              <w:top w:val="nil"/>
              <w:left w:val="nil"/>
              <w:bottom w:val="single" w:sz="4" w:space="0" w:color="auto"/>
              <w:right w:val="single" w:sz="4" w:space="0" w:color="auto"/>
            </w:tcBorders>
            <w:shd w:val="clear" w:color="auto" w:fill="auto"/>
            <w:vAlign w:val="center"/>
            <w:hideMark/>
          </w:tcPr>
          <w:p w14:paraId="35057181"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2,469,400,635</w:t>
            </w:r>
          </w:p>
        </w:tc>
        <w:tc>
          <w:tcPr>
            <w:tcW w:w="543" w:type="dxa"/>
            <w:tcBorders>
              <w:top w:val="nil"/>
              <w:left w:val="nil"/>
              <w:bottom w:val="single" w:sz="4" w:space="0" w:color="auto"/>
              <w:right w:val="single" w:sz="4" w:space="0" w:color="auto"/>
            </w:tcBorders>
            <w:shd w:val="clear" w:color="auto" w:fill="auto"/>
            <w:vAlign w:val="center"/>
            <w:hideMark/>
          </w:tcPr>
          <w:p w14:paraId="2CE01F15"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489,802</w:t>
            </w:r>
          </w:p>
        </w:tc>
        <w:tc>
          <w:tcPr>
            <w:tcW w:w="545" w:type="dxa"/>
            <w:tcBorders>
              <w:top w:val="nil"/>
              <w:left w:val="nil"/>
              <w:bottom w:val="single" w:sz="4" w:space="0" w:color="auto"/>
              <w:right w:val="single" w:sz="4" w:space="0" w:color="auto"/>
            </w:tcBorders>
            <w:shd w:val="clear" w:color="auto" w:fill="auto"/>
            <w:vAlign w:val="center"/>
            <w:hideMark/>
          </w:tcPr>
          <w:p w14:paraId="2D152B7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2,469,890,437</w:t>
            </w:r>
          </w:p>
        </w:tc>
        <w:tc>
          <w:tcPr>
            <w:tcW w:w="676" w:type="dxa"/>
            <w:tcBorders>
              <w:top w:val="nil"/>
              <w:left w:val="nil"/>
              <w:bottom w:val="single" w:sz="4" w:space="0" w:color="auto"/>
              <w:right w:val="single" w:sz="4" w:space="0" w:color="auto"/>
            </w:tcBorders>
            <w:shd w:val="clear" w:color="auto" w:fill="auto"/>
            <w:vAlign w:val="center"/>
            <w:hideMark/>
          </w:tcPr>
          <w:p w14:paraId="20314EF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2,469,400,635</w:t>
            </w:r>
          </w:p>
        </w:tc>
        <w:tc>
          <w:tcPr>
            <w:tcW w:w="543" w:type="dxa"/>
            <w:tcBorders>
              <w:top w:val="nil"/>
              <w:left w:val="nil"/>
              <w:bottom w:val="single" w:sz="4" w:space="0" w:color="auto"/>
              <w:right w:val="single" w:sz="4" w:space="0" w:color="auto"/>
            </w:tcBorders>
            <w:shd w:val="clear" w:color="auto" w:fill="auto"/>
            <w:vAlign w:val="center"/>
            <w:hideMark/>
          </w:tcPr>
          <w:p w14:paraId="1EAF58A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489,802</w:t>
            </w:r>
          </w:p>
        </w:tc>
        <w:tc>
          <w:tcPr>
            <w:tcW w:w="545" w:type="dxa"/>
            <w:tcBorders>
              <w:top w:val="nil"/>
              <w:left w:val="nil"/>
              <w:bottom w:val="single" w:sz="4" w:space="0" w:color="auto"/>
              <w:right w:val="single" w:sz="4" w:space="0" w:color="auto"/>
            </w:tcBorders>
            <w:shd w:val="clear" w:color="auto" w:fill="auto"/>
            <w:vAlign w:val="center"/>
            <w:hideMark/>
          </w:tcPr>
          <w:p w14:paraId="47E919B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2,469,890,437</w:t>
            </w:r>
          </w:p>
        </w:tc>
        <w:tc>
          <w:tcPr>
            <w:tcW w:w="543" w:type="dxa"/>
            <w:tcBorders>
              <w:top w:val="nil"/>
              <w:left w:val="nil"/>
              <w:bottom w:val="single" w:sz="4" w:space="0" w:color="auto"/>
              <w:right w:val="single" w:sz="4" w:space="0" w:color="auto"/>
            </w:tcBorders>
            <w:shd w:val="clear" w:color="auto" w:fill="auto"/>
            <w:vAlign w:val="center"/>
            <w:hideMark/>
          </w:tcPr>
          <w:p w14:paraId="548B9462"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09C861D3"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675D968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nil"/>
              <w:left w:val="nil"/>
              <w:bottom w:val="single" w:sz="4" w:space="0" w:color="auto"/>
              <w:right w:val="single" w:sz="4" w:space="0" w:color="auto"/>
            </w:tcBorders>
            <w:shd w:val="clear" w:color="auto" w:fill="auto"/>
            <w:vAlign w:val="center"/>
            <w:hideMark/>
          </w:tcPr>
          <w:p w14:paraId="0C6549D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nil"/>
              <w:left w:val="nil"/>
              <w:bottom w:val="single" w:sz="4" w:space="0" w:color="auto"/>
              <w:right w:val="single" w:sz="8" w:space="0" w:color="auto"/>
            </w:tcBorders>
            <w:shd w:val="clear" w:color="auto" w:fill="auto"/>
            <w:noWrap/>
            <w:vAlign w:val="center"/>
            <w:hideMark/>
          </w:tcPr>
          <w:p w14:paraId="24CF3DF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24,698,904</w:t>
            </w:r>
          </w:p>
        </w:tc>
      </w:tr>
      <w:tr w:rsidR="008C770E" w:rsidRPr="00531CA9" w14:paraId="2CBF6838"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hideMark/>
          </w:tcPr>
          <w:p w14:paraId="451FB92B" w14:textId="11229D31"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w:t>
            </w:r>
            <w:r w:rsidR="00653FC9">
              <w:rPr>
                <w:rFonts w:ascii="Arial" w:eastAsia="Times New Roman" w:hAnsi="Arial" w:cs="Arial"/>
                <w:b/>
                <w:bCs/>
                <w:color w:val="000000"/>
                <w:sz w:val="8"/>
                <w:szCs w:val="8"/>
                <w:lang w:eastAsia="sq-AL"/>
              </w:rPr>
              <w:t>i</w:t>
            </w:r>
            <w:r w:rsidRPr="00531CA9">
              <w:rPr>
                <w:rFonts w:ascii="Arial" w:eastAsia="Times New Roman" w:hAnsi="Arial" w:cs="Arial"/>
                <w:b/>
                <w:bCs/>
                <w:color w:val="000000"/>
                <w:sz w:val="8"/>
                <w:szCs w:val="8"/>
                <w:lang w:eastAsia="sq-AL"/>
              </w:rPr>
              <w:t xml:space="preserve"> specifik 1.3 Rritja e efikasitetit të kontrollit të territorit</w:t>
            </w:r>
          </w:p>
        </w:tc>
        <w:tc>
          <w:tcPr>
            <w:tcW w:w="784" w:type="dxa"/>
            <w:tcBorders>
              <w:top w:val="nil"/>
              <w:left w:val="nil"/>
              <w:bottom w:val="single" w:sz="4" w:space="0" w:color="auto"/>
              <w:right w:val="single" w:sz="4" w:space="0" w:color="auto"/>
            </w:tcBorders>
            <w:shd w:val="clear" w:color="auto" w:fill="auto"/>
            <w:vAlign w:val="center"/>
            <w:hideMark/>
          </w:tcPr>
          <w:p w14:paraId="6D0F924A" w14:textId="570FB86A"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NJVV; AMVV; DPPSH/DVP;</w:t>
            </w:r>
            <w:r w:rsidR="00653FC9">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MSHMS</w:t>
            </w:r>
          </w:p>
        </w:tc>
        <w:tc>
          <w:tcPr>
            <w:tcW w:w="1161" w:type="dxa"/>
            <w:tcBorders>
              <w:top w:val="nil"/>
              <w:left w:val="nil"/>
              <w:bottom w:val="single" w:sz="4" w:space="0" w:color="auto"/>
              <w:right w:val="single" w:sz="4" w:space="0" w:color="auto"/>
            </w:tcBorders>
            <w:shd w:val="clear" w:color="auto" w:fill="auto"/>
            <w:vAlign w:val="center"/>
            <w:hideMark/>
          </w:tcPr>
          <w:p w14:paraId="096C21C3" w14:textId="5F478D9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NJVV; MKR</w:t>
            </w:r>
            <w:r w:rsidRPr="00531CA9">
              <w:rPr>
                <w:rFonts w:ascii="Arial" w:eastAsia="Times New Roman" w:hAnsi="Arial" w:cs="Arial"/>
                <w:color w:val="000000"/>
                <w:sz w:val="8"/>
                <w:szCs w:val="8"/>
                <w:lang w:eastAsia="sq-AL"/>
              </w:rPr>
              <w:br/>
              <w:t>OSHC</w:t>
            </w:r>
            <w:r w:rsidR="00D862F5">
              <w:rPr>
                <w:rFonts w:ascii="Arial" w:eastAsia="Times New Roman" w:hAnsi="Arial" w:cs="Arial"/>
                <w:color w:val="000000"/>
                <w:sz w:val="8"/>
                <w:szCs w:val="8"/>
                <w:lang w:eastAsia="sq-AL"/>
              </w:rPr>
              <w:t>-të</w:t>
            </w:r>
            <w:r w:rsidRPr="00531CA9">
              <w:rPr>
                <w:rFonts w:ascii="Arial" w:eastAsia="Times New Roman" w:hAnsi="Arial" w:cs="Arial"/>
                <w:color w:val="000000"/>
                <w:sz w:val="8"/>
                <w:szCs w:val="8"/>
                <w:lang w:eastAsia="sq-AL"/>
              </w:rPr>
              <w:t xml:space="preserve"> e specializuara; </w:t>
            </w:r>
            <w:r w:rsidR="00653FC9" w:rsidRPr="00531CA9">
              <w:rPr>
                <w:rFonts w:ascii="Arial" w:eastAsia="Times New Roman" w:hAnsi="Arial" w:cs="Arial"/>
                <w:color w:val="000000"/>
                <w:sz w:val="8"/>
                <w:szCs w:val="8"/>
                <w:lang w:eastAsia="sq-AL"/>
              </w:rPr>
              <w:t>d</w:t>
            </w:r>
            <w:r w:rsidRPr="00531CA9">
              <w:rPr>
                <w:rFonts w:ascii="Arial" w:eastAsia="Times New Roman" w:hAnsi="Arial" w:cs="Arial"/>
                <w:color w:val="000000"/>
                <w:sz w:val="8"/>
                <w:szCs w:val="8"/>
                <w:lang w:eastAsia="sq-AL"/>
              </w:rPr>
              <w:t>onatorët</w:t>
            </w:r>
            <w:r w:rsidR="00653FC9">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 xml:space="preserve">(SCPA); </w:t>
            </w:r>
            <w:r w:rsidR="00653FC9" w:rsidRPr="00531CA9">
              <w:rPr>
                <w:rFonts w:ascii="Arial" w:eastAsia="Times New Roman" w:hAnsi="Arial" w:cs="Arial"/>
                <w:color w:val="000000"/>
                <w:sz w:val="8"/>
                <w:szCs w:val="8"/>
                <w:lang w:eastAsia="sq-AL"/>
              </w:rPr>
              <w:t>inst</w:t>
            </w:r>
            <w:r w:rsidRPr="00531CA9">
              <w:rPr>
                <w:rFonts w:ascii="Arial" w:eastAsia="Times New Roman" w:hAnsi="Arial" w:cs="Arial"/>
                <w:color w:val="000000"/>
                <w:sz w:val="8"/>
                <w:szCs w:val="8"/>
                <w:lang w:eastAsia="sq-AL"/>
              </w:rPr>
              <w:t>itucionet shtetërore në nivel vendor;</w:t>
            </w:r>
            <w:r w:rsidRPr="00531CA9">
              <w:rPr>
                <w:rFonts w:ascii="Arial" w:eastAsia="Times New Roman" w:hAnsi="Arial" w:cs="Arial"/>
                <w:color w:val="000000"/>
                <w:sz w:val="8"/>
                <w:szCs w:val="8"/>
                <w:lang w:eastAsia="sq-AL"/>
              </w:rPr>
              <w:br/>
              <w:t>DPPSH-DVP</w:t>
            </w:r>
          </w:p>
        </w:tc>
        <w:tc>
          <w:tcPr>
            <w:tcW w:w="264" w:type="dxa"/>
            <w:tcBorders>
              <w:top w:val="nil"/>
              <w:left w:val="nil"/>
              <w:bottom w:val="single" w:sz="4" w:space="0" w:color="auto"/>
              <w:right w:val="single" w:sz="4" w:space="0" w:color="auto"/>
            </w:tcBorders>
            <w:shd w:val="clear" w:color="auto" w:fill="auto"/>
            <w:vAlign w:val="center"/>
            <w:hideMark/>
          </w:tcPr>
          <w:p w14:paraId="1457F98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nil"/>
              <w:left w:val="nil"/>
              <w:bottom w:val="single" w:sz="4" w:space="0" w:color="auto"/>
              <w:right w:val="single" w:sz="4" w:space="0" w:color="auto"/>
            </w:tcBorders>
            <w:shd w:val="clear" w:color="auto" w:fill="auto"/>
            <w:vAlign w:val="center"/>
            <w:hideMark/>
          </w:tcPr>
          <w:p w14:paraId="0E0B7E2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2023</w:t>
            </w:r>
          </w:p>
        </w:tc>
        <w:tc>
          <w:tcPr>
            <w:tcW w:w="1086" w:type="dxa"/>
            <w:tcBorders>
              <w:top w:val="nil"/>
              <w:left w:val="nil"/>
              <w:bottom w:val="single" w:sz="4" w:space="0" w:color="auto"/>
              <w:right w:val="single" w:sz="4" w:space="0" w:color="auto"/>
            </w:tcBorders>
            <w:shd w:val="clear" w:color="auto" w:fill="auto"/>
            <w:vAlign w:val="center"/>
            <w:hideMark/>
          </w:tcPr>
          <w:p w14:paraId="69F3E2DA"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8,096,357,226</w:t>
            </w:r>
          </w:p>
        </w:tc>
        <w:tc>
          <w:tcPr>
            <w:tcW w:w="543" w:type="dxa"/>
            <w:tcBorders>
              <w:top w:val="nil"/>
              <w:left w:val="nil"/>
              <w:bottom w:val="single" w:sz="4" w:space="0" w:color="auto"/>
              <w:right w:val="single" w:sz="4" w:space="0" w:color="auto"/>
            </w:tcBorders>
            <w:shd w:val="clear" w:color="auto" w:fill="auto"/>
            <w:vAlign w:val="center"/>
            <w:hideMark/>
          </w:tcPr>
          <w:p w14:paraId="4C52BDFB"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16,163,731</w:t>
            </w:r>
          </w:p>
        </w:tc>
        <w:tc>
          <w:tcPr>
            <w:tcW w:w="545" w:type="dxa"/>
            <w:tcBorders>
              <w:top w:val="nil"/>
              <w:left w:val="nil"/>
              <w:bottom w:val="single" w:sz="4" w:space="0" w:color="auto"/>
              <w:right w:val="single" w:sz="4" w:space="0" w:color="auto"/>
            </w:tcBorders>
            <w:shd w:val="clear" w:color="auto" w:fill="auto"/>
            <w:vAlign w:val="center"/>
            <w:hideMark/>
          </w:tcPr>
          <w:p w14:paraId="1D4F188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8,112,520,958</w:t>
            </w:r>
          </w:p>
        </w:tc>
        <w:tc>
          <w:tcPr>
            <w:tcW w:w="676" w:type="dxa"/>
            <w:tcBorders>
              <w:top w:val="nil"/>
              <w:left w:val="nil"/>
              <w:bottom w:val="single" w:sz="4" w:space="0" w:color="auto"/>
              <w:right w:val="single" w:sz="4" w:space="0" w:color="auto"/>
            </w:tcBorders>
            <w:shd w:val="clear" w:color="auto" w:fill="auto"/>
            <w:vAlign w:val="center"/>
            <w:hideMark/>
          </w:tcPr>
          <w:p w14:paraId="7E6CE4C8"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8,096,357,226</w:t>
            </w:r>
          </w:p>
        </w:tc>
        <w:tc>
          <w:tcPr>
            <w:tcW w:w="543" w:type="dxa"/>
            <w:tcBorders>
              <w:top w:val="nil"/>
              <w:left w:val="nil"/>
              <w:bottom w:val="single" w:sz="4" w:space="0" w:color="auto"/>
              <w:right w:val="single" w:sz="4" w:space="0" w:color="auto"/>
            </w:tcBorders>
            <w:shd w:val="clear" w:color="auto" w:fill="auto"/>
            <w:vAlign w:val="center"/>
            <w:hideMark/>
          </w:tcPr>
          <w:p w14:paraId="3291C285"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1,163,731</w:t>
            </w:r>
          </w:p>
        </w:tc>
        <w:tc>
          <w:tcPr>
            <w:tcW w:w="545" w:type="dxa"/>
            <w:tcBorders>
              <w:top w:val="nil"/>
              <w:left w:val="nil"/>
              <w:bottom w:val="single" w:sz="4" w:space="0" w:color="auto"/>
              <w:right w:val="single" w:sz="4" w:space="0" w:color="auto"/>
            </w:tcBorders>
            <w:shd w:val="clear" w:color="auto" w:fill="auto"/>
            <w:vAlign w:val="center"/>
            <w:hideMark/>
          </w:tcPr>
          <w:p w14:paraId="1CE03785"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8,097,520,958</w:t>
            </w:r>
          </w:p>
        </w:tc>
        <w:tc>
          <w:tcPr>
            <w:tcW w:w="543" w:type="dxa"/>
            <w:tcBorders>
              <w:top w:val="nil"/>
              <w:left w:val="nil"/>
              <w:bottom w:val="single" w:sz="4" w:space="0" w:color="auto"/>
              <w:right w:val="single" w:sz="4" w:space="0" w:color="auto"/>
            </w:tcBorders>
            <w:shd w:val="clear" w:color="auto" w:fill="auto"/>
            <w:vAlign w:val="center"/>
            <w:hideMark/>
          </w:tcPr>
          <w:p w14:paraId="60BE9C91"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0B8949C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2CE1499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nil"/>
              <w:left w:val="nil"/>
              <w:bottom w:val="single" w:sz="4" w:space="0" w:color="auto"/>
              <w:right w:val="single" w:sz="4" w:space="0" w:color="auto"/>
            </w:tcBorders>
            <w:shd w:val="clear" w:color="auto" w:fill="auto"/>
            <w:vAlign w:val="center"/>
            <w:hideMark/>
          </w:tcPr>
          <w:p w14:paraId="59D0F2F5"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15,000,000</w:t>
            </w:r>
          </w:p>
        </w:tc>
        <w:tc>
          <w:tcPr>
            <w:tcW w:w="442" w:type="dxa"/>
            <w:tcBorders>
              <w:top w:val="nil"/>
              <w:left w:val="nil"/>
              <w:bottom w:val="single" w:sz="4" w:space="0" w:color="auto"/>
              <w:right w:val="single" w:sz="8" w:space="0" w:color="auto"/>
            </w:tcBorders>
            <w:shd w:val="clear" w:color="auto" w:fill="auto"/>
            <w:noWrap/>
            <w:vAlign w:val="center"/>
            <w:hideMark/>
          </w:tcPr>
          <w:p w14:paraId="4005775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81,125,210</w:t>
            </w:r>
          </w:p>
        </w:tc>
      </w:tr>
      <w:tr w:rsidR="008C770E" w:rsidRPr="00531CA9" w14:paraId="0D3F89D8" w14:textId="77777777" w:rsidTr="008C770E">
        <w:trPr>
          <w:trHeight w:val="180"/>
          <w:jc w:val="center"/>
        </w:trPr>
        <w:tc>
          <w:tcPr>
            <w:tcW w:w="564" w:type="dxa"/>
            <w:tcBorders>
              <w:top w:val="nil"/>
              <w:left w:val="single" w:sz="8" w:space="0" w:color="auto"/>
              <w:bottom w:val="single" w:sz="8" w:space="0" w:color="auto"/>
              <w:right w:val="single" w:sz="4" w:space="0" w:color="auto"/>
            </w:tcBorders>
            <w:shd w:val="clear" w:color="auto" w:fill="auto"/>
            <w:vAlign w:val="bottom"/>
            <w:hideMark/>
          </w:tcPr>
          <w:p w14:paraId="460E079B" w14:textId="225514C0"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b/>
                <w:bCs/>
                <w:color w:val="FF0000"/>
                <w:sz w:val="8"/>
                <w:szCs w:val="8"/>
                <w:lang w:eastAsia="sq-AL"/>
              </w:rPr>
              <w:t>Kosto</w:t>
            </w:r>
            <w:r w:rsidR="00D862F5">
              <w:rPr>
                <w:rFonts w:ascii="Arial" w:eastAsia="Times New Roman" w:hAnsi="Arial" w:cs="Arial"/>
                <w:b/>
                <w:bCs/>
                <w:color w:val="FF0000"/>
                <w:sz w:val="8"/>
                <w:szCs w:val="8"/>
                <w:lang w:eastAsia="sq-AL"/>
              </w:rPr>
              <w:t>ja</w:t>
            </w:r>
            <w:r w:rsidRPr="00531CA9">
              <w:rPr>
                <w:rFonts w:ascii="Arial" w:eastAsia="Times New Roman" w:hAnsi="Arial" w:cs="Arial"/>
                <w:b/>
                <w:bCs/>
                <w:color w:val="FF0000"/>
                <w:sz w:val="8"/>
                <w:szCs w:val="8"/>
                <w:lang w:eastAsia="sq-AL"/>
              </w:rPr>
              <w:t xml:space="preserve"> totale </w:t>
            </w:r>
            <w:r w:rsidR="00D862F5">
              <w:rPr>
                <w:rFonts w:ascii="Arial" w:eastAsia="Times New Roman" w:hAnsi="Arial" w:cs="Arial"/>
                <w:b/>
                <w:bCs/>
                <w:color w:val="FF0000"/>
                <w:sz w:val="8"/>
                <w:szCs w:val="8"/>
                <w:lang w:eastAsia="sq-AL"/>
              </w:rPr>
              <w:t>e q</w:t>
            </w:r>
            <w:r w:rsidRPr="00531CA9">
              <w:rPr>
                <w:rFonts w:ascii="Arial" w:eastAsia="Times New Roman" w:hAnsi="Arial" w:cs="Arial"/>
                <w:b/>
                <w:bCs/>
                <w:color w:val="FF0000"/>
                <w:sz w:val="8"/>
                <w:szCs w:val="8"/>
                <w:lang w:eastAsia="sq-AL"/>
              </w:rPr>
              <w:t>ëllimi</w:t>
            </w:r>
            <w:r w:rsidR="00D862F5">
              <w:rPr>
                <w:rFonts w:ascii="Arial" w:eastAsia="Times New Roman" w:hAnsi="Arial" w:cs="Arial"/>
                <w:b/>
                <w:bCs/>
                <w:color w:val="FF0000"/>
                <w:sz w:val="8"/>
                <w:szCs w:val="8"/>
                <w:lang w:eastAsia="sq-AL"/>
              </w:rPr>
              <w:t>t</w:t>
            </w:r>
            <w:r w:rsidRPr="00531CA9">
              <w:rPr>
                <w:rFonts w:ascii="Arial" w:eastAsia="Times New Roman" w:hAnsi="Arial" w:cs="Arial"/>
                <w:b/>
                <w:bCs/>
                <w:color w:val="FF0000"/>
                <w:sz w:val="8"/>
                <w:szCs w:val="8"/>
                <w:lang w:eastAsia="sq-AL"/>
              </w:rPr>
              <w:t xml:space="preserve"> </w:t>
            </w:r>
            <w:r w:rsidR="00D862F5">
              <w:rPr>
                <w:rFonts w:ascii="Arial" w:eastAsia="Times New Roman" w:hAnsi="Arial" w:cs="Arial"/>
                <w:b/>
                <w:bCs/>
                <w:color w:val="FF0000"/>
                <w:sz w:val="8"/>
                <w:szCs w:val="8"/>
                <w:lang w:eastAsia="sq-AL"/>
              </w:rPr>
              <w:t>të</w:t>
            </w:r>
            <w:r w:rsidRPr="00531CA9">
              <w:rPr>
                <w:rFonts w:ascii="Arial" w:eastAsia="Times New Roman" w:hAnsi="Arial" w:cs="Arial"/>
                <w:b/>
                <w:bCs/>
                <w:color w:val="FF0000"/>
                <w:sz w:val="8"/>
                <w:szCs w:val="8"/>
                <w:lang w:eastAsia="sq-AL"/>
              </w:rPr>
              <w:t xml:space="preserve"> </w:t>
            </w:r>
            <w:r w:rsidR="00D862F5">
              <w:rPr>
                <w:rFonts w:ascii="Arial" w:eastAsia="Times New Roman" w:hAnsi="Arial" w:cs="Arial"/>
                <w:b/>
                <w:bCs/>
                <w:color w:val="FF0000"/>
                <w:sz w:val="8"/>
                <w:szCs w:val="8"/>
                <w:lang w:eastAsia="sq-AL"/>
              </w:rPr>
              <w:t>p</w:t>
            </w:r>
            <w:r w:rsidRPr="00531CA9">
              <w:rPr>
                <w:rFonts w:ascii="Arial" w:eastAsia="Times New Roman" w:hAnsi="Arial" w:cs="Arial"/>
                <w:b/>
                <w:bCs/>
                <w:color w:val="FF0000"/>
                <w:sz w:val="8"/>
                <w:szCs w:val="8"/>
                <w:lang w:eastAsia="sq-AL"/>
              </w:rPr>
              <w:t xml:space="preserve">olitikës I </w:t>
            </w:r>
            <w:r w:rsidRPr="00531CA9">
              <w:rPr>
                <w:rFonts w:ascii="Arial" w:eastAsia="Times New Roman" w:hAnsi="Arial" w:cs="Arial"/>
                <w:color w:val="000000"/>
                <w:sz w:val="8"/>
                <w:szCs w:val="8"/>
                <w:lang w:eastAsia="sq-AL"/>
              </w:rPr>
              <w:br/>
            </w:r>
            <w:r w:rsidRPr="00531CA9">
              <w:rPr>
                <w:rFonts w:ascii="Arial" w:eastAsia="Times New Roman" w:hAnsi="Arial" w:cs="Arial"/>
                <w:b/>
                <w:bCs/>
                <w:color w:val="000000"/>
                <w:sz w:val="8"/>
                <w:szCs w:val="8"/>
                <w:lang w:eastAsia="sq-AL"/>
              </w:rPr>
              <w:t>(objektiv</w:t>
            </w:r>
            <w:r w:rsidR="00D862F5">
              <w:rPr>
                <w:rFonts w:ascii="Arial" w:eastAsia="Times New Roman" w:hAnsi="Arial" w:cs="Arial"/>
                <w:b/>
                <w:bCs/>
                <w:color w:val="000000"/>
                <w:sz w:val="8"/>
                <w:szCs w:val="8"/>
                <w:lang w:eastAsia="sq-AL"/>
              </w:rPr>
              <w:t>i</w:t>
            </w:r>
            <w:r w:rsidRPr="00531CA9">
              <w:rPr>
                <w:rFonts w:ascii="Arial" w:eastAsia="Times New Roman" w:hAnsi="Arial" w:cs="Arial"/>
                <w:b/>
                <w:bCs/>
                <w:color w:val="000000"/>
                <w:sz w:val="8"/>
                <w:szCs w:val="8"/>
                <w:lang w:eastAsia="sq-AL"/>
              </w:rPr>
              <w:t xml:space="preserve"> specifik 1.1+1.2+13)</w:t>
            </w:r>
          </w:p>
        </w:tc>
        <w:tc>
          <w:tcPr>
            <w:tcW w:w="784" w:type="dxa"/>
            <w:tcBorders>
              <w:top w:val="nil"/>
              <w:left w:val="nil"/>
              <w:bottom w:val="single" w:sz="8" w:space="0" w:color="auto"/>
              <w:right w:val="single" w:sz="4" w:space="0" w:color="auto"/>
            </w:tcBorders>
            <w:shd w:val="clear" w:color="auto" w:fill="auto"/>
            <w:noWrap/>
            <w:vAlign w:val="bottom"/>
            <w:hideMark/>
          </w:tcPr>
          <w:p w14:paraId="2346A84A"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161" w:type="dxa"/>
            <w:tcBorders>
              <w:top w:val="nil"/>
              <w:left w:val="nil"/>
              <w:bottom w:val="single" w:sz="8" w:space="0" w:color="auto"/>
              <w:right w:val="single" w:sz="4" w:space="0" w:color="auto"/>
            </w:tcBorders>
            <w:shd w:val="clear" w:color="auto" w:fill="auto"/>
            <w:noWrap/>
            <w:vAlign w:val="bottom"/>
            <w:hideMark/>
          </w:tcPr>
          <w:p w14:paraId="68B2F6B2"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264" w:type="dxa"/>
            <w:tcBorders>
              <w:top w:val="nil"/>
              <w:left w:val="nil"/>
              <w:bottom w:val="single" w:sz="8" w:space="0" w:color="auto"/>
              <w:right w:val="single" w:sz="4" w:space="0" w:color="auto"/>
            </w:tcBorders>
            <w:shd w:val="clear" w:color="auto" w:fill="auto"/>
            <w:noWrap/>
            <w:vAlign w:val="bottom"/>
            <w:hideMark/>
          </w:tcPr>
          <w:p w14:paraId="34AF065F"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359" w:type="dxa"/>
            <w:tcBorders>
              <w:top w:val="nil"/>
              <w:left w:val="nil"/>
              <w:bottom w:val="single" w:sz="8" w:space="0" w:color="auto"/>
              <w:right w:val="single" w:sz="4" w:space="0" w:color="auto"/>
            </w:tcBorders>
            <w:shd w:val="clear" w:color="auto" w:fill="auto"/>
            <w:noWrap/>
            <w:vAlign w:val="bottom"/>
            <w:hideMark/>
          </w:tcPr>
          <w:p w14:paraId="39944015"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086" w:type="dxa"/>
            <w:tcBorders>
              <w:top w:val="nil"/>
              <w:left w:val="nil"/>
              <w:bottom w:val="single" w:sz="8" w:space="0" w:color="auto"/>
              <w:right w:val="single" w:sz="4" w:space="0" w:color="auto"/>
            </w:tcBorders>
            <w:shd w:val="clear" w:color="auto" w:fill="auto"/>
            <w:noWrap/>
            <w:vAlign w:val="center"/>
            <w:hideMark/>
          </w:tcPr>
          <w:p w14:paraId="076B29BE"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12,340,088,079</w:t>
            </w:r>
          </w:p>
        </w:tc>
        <w:tc>
          <w:tcPr>
            <w:tcW w:w="543" w:type="dxa"/>
            <w:tcBorders>
              <w:top w:val="nil"/>
              <w:left w:val="nil"/>
              <w:bottom w:val="single" w:sz="8" w:space="0" w:color="auto"/>
              <w:right w:val="single" w:sz="4" w:space="0" w:color="auto"/>
            </w:tcBorders>
            <w:shd w:val="clear" w:color="auto" w:fill="auto"/>
            <w:noWrap/>
            <w:vAlign w:val="center"/>
            <w:hideMark/>
          </w:tcPr>
          <w:p w14:paraId="352D15C5"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16,653,534</w:t>
            </w:r>
          </w:p>
        </w:tc>
        <w:tc>
          <w:tcPr>
            <w:tcW w:w="545" w:type="dxa"/>
            <w:tcBorders>
              <w:top w:val="nil"/>
              <w:left w:val="nil"/>
              <w:bottom w:val="single" w:sz="8" w:space="0" w:color="auto"/>
              <w:right w:val="single" w:sz="4" w:space="0" w:color="auto"/>
            </w:tcBorders>
            <w:shd w:val="clear" w:color="auto" w:fill="auto"/>
            <w:noWrap/>
            <w:vAlign w:val="center"/>
            <w:hideMark/>
          </w:tcPr>
          <w:p w14:paraId="1DA905CD"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12,356,741,613</w:t>
            </w:r>
          </w:p>
        </w:tc>
        <w:tc>
          <w:tcPr>
            <w:tcW w:w="676" w:type="dxa"/>
            <w:tcBorders>
              <w:top w:val="nil"/>
              <w:left w:val="nil"/>
              <w:bottom w:val="single" w:sz="8" w:space="0" w:color="auto"/>
              <w:right w:val="single" w:sz="4" w:space="0" w:color="auto"/>
            </w:tcBorders>
            <w:shd w:val="clear" w:color="auto" w:fill="auto"/>
            <w:noWrap/>
            <w:vAlign w:val="center"/>
            <w:hideMark/>
          </w:tcPr>
          <w:p w14:paraId="78505E23"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12,340,088,079</w:t>
            </w:r>
          </w:p>
        </w:tc>
        <w:tc>
          <w:tcPr>
            <w:tcW w:w="543" w:type="dxa"/>
            <w:tcBorders>
              <w:top w:val="nil"/>
              <w:left w:val="nil"/>
              <w:bottom w:val="single" w:sz="8" w:space="0" w:color="auto"/>
              <w:right w:val="single" w:sz="4" w:space="0" w:color="auto"/>
            </w:tcBorders>
            <w:shd w:val="clear" w:color="auto" w:fill="auto"/>
            <w:noWrap/>
            <w:vAlign w:val="center"/>
            <w:hideMark/>
          </w:tcPr>
          <w:p w14:paraId="3E386EA9"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1,653,534</w:t>
            </w:r>
          </w:p>
        </w:tc>
        <w:tc>
          <w:tcPr>
            <w:tcW w:w="545" w:type="dxa"/>
            <w:tcBorders>
              <w:top w:val="nil"/>
              <w:left w:val="nil"/>
              <w:bottom w:val="single" w:sz="8" w:space="0" w:color="auto"/>
              <w:right w:val="single" w:sz="4" w:space="0" w:color="auto"/>
            </w:tcBorders>
            <w:shd w:val="clear" w:color="auto" w:fill="auto"/>
            <w:noWrap/>
            <w:vAlign w:val="center"/>
            <w:hideMark/>
          </w:tcPr>
          <w:p w14:paraId="15FA0C4F"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12,341,741,613</w:t>
            </w:r>
          </w:p>
        </w:tc>
        <w:tc>
          <w:tcPr>
            <w:tcW w:w="543" w:type="dxa"/>
            <w:tcBorders>
              <w:top w:val="nil"/>
              <w:left w:val="nil"/>
              <w:bottom w:val="single" w:sz="8" w:space="0" w:color="auto"/>
              <w:right w:val="single" w:sz="4" w:space="0" w:color="auto"/>
            </w:tcBorders>
            <w:shd w:val="clear" w:color="auto" w:fill="auto"/>
            <w:noWrap/>
            <w:vAlign w:val="center"/>
            <w:hideMark/>
          </w:tcPr>
          <w:p w14:paraId="34B6EE0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4" w:space="0" w:color="auto"/>
            </w:tcBorders>
            <w:shd w:val="clear" w:color="auto" w:fill="auto"/>
            <w:noWrap/>
            <w:vAlign w:val="center"/>
            <w:hideMark/>
          </w:tcPr>
          <w:p w14:paraId="68D6F070"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4" w:space="0" w:color="auto"/>
            </w:tcBorders>
            <w:shd w:val="clear" w:color="auto" w:fill="auto"/>
            <w:noWrap/>
            <w:vAlign w:val="center"/>
            <w:hideMark/>
          </w:tcPr>
          <w:p w14:paraId="18D2EDBA"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01" w:type="dxa"/>
            <w:tcBorders>
              <w:top w:val="nil"/>
              <w:left w:val="nil"/>
              <w:bottom w:val="single" w:sz="8" w:space="0" w:color="auto"/>
              <w:right w:val="single" w:sz="4" w:space="0" w:color="auto"/>
            </w:tcBorders>
            <w:shd w:val="clear" w:color="auto" w:fill="auto"/>
            <w:noWrap/>
            <w:vAlign w:val="center"/>
            <w:hideMark/>
          </w:tcPr>
          <w:p w14:paraId="6EF6C7C4"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15,000,000</w:t>
            </w:r>
          </w:p>
        </w:tc>
        <w:tc>
          <w:tcPr>
            <w:tcW w:w="442" w:type="dxa"/>
            <w:tcBorders>
              <w:top w:val="nil"/>
              <w:left w:val="nil"/>
              <w:bottom w:val="single" w:sz="8" w:space="0" w:color="auto"/>
              <w:right w:val="single" w:sz="8" w:space="0" w:color="auto"/>
            </w:tcBorders>
            <w:shd w:val="clear" w:color="000000" w:fill="92D050"/>
            <w:noWrap/>
            <w:vAlign w:val="center"/>
            <w:hideMark/>
          </w:tcPr>
          <w:p w14:paraId="0C5AAA2F"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113,364,602</w:t>
            </w:r>
          </w:p>
        </w:tc>
      </w:tr>
      <w:tr w:rsidR="008C770E" w:rsidRPr="00531CA9" w14:paraId="32E6DF06" w14:textId="77777777" w:rsidTr="008C770E">
        <w:trPr>
          <w:trHeight w:val="180"/>
          <w:jc w:val="center"/>
        </w:trPr>
        <w:tc>
          <w:tcPr>
            <w:tcW w:w="9340"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997E2DB" w14:textId="56BD916A" w:rsidR="008C770E" w:rsidRPr="00531CA9" w:rsidRDefault="008C770E" w:rsidP="008C770E">
            <w:pPr>
              <w:spacing w:after="0" w:line="240" w:lineRule="auto"/>
              <w:rPr>
                <w:rFonts w:ascii="Arial" w:eastAsia="Times New Roman" w:hAnsi="Arial" w:cs="Arial"/>
                <w:b/>
                <w:bCs/>
                <w:color w:val="0070C0"/>
                <w:sz w:val="8"/>
                <w:szCs w:val="8"/>
                <w:lang w:eastAsia="sq-AL"/>
              </w:rPr>
            </w:pPr>
            <w:r w:rsidRPr="00531CA9">
              <w:rPr>
                <w:rFonts w:ascii="Arial" w:eastAsia="Times New Roman" w:hAnsi="Arial" w:cs="Arial"/>
                <w:b/>
                <w:bCs/>
                <w:color w:val="0070C0"/>
                <w:sz w:val="8"/>
                <w:szCs w:val="8"/>
                <w:lang w:eastAsia="sq-AL"/>
              </w:rPr>
              <w:t xml:space="preserve">Qëllimi i </w:t>
            </w:r>
            <w:r w:rsidR="00D862F5">
              <w:rPr>
                <w:rFonts w:ascii="Arial" w:eastAsia="Times New Roman" w:hAnsi="Arial" w:cs="Arial"/>
                <w:b/>
                <w:bCs/>
                <w:color w:val="0070C0"/>
                <w:sz w:val="8"/>
                <w:szCs w:val="8"/>
                <w:lang w:eastAsia="sq-AL"/>
              </w:rPr>
              <w:t>p</w:t>
            </w:r>
            <w:r w:rsidRPr="00531CA9">
              <w:rPr>
                <w:rFonts w:ascii="Arial" w:eastAsia="Times New Roman" w:hAnsi="Arial" w:cs="Arial"/>
                <w:b/>
                <w:bCs/>
                <w:color w:val="0070C0"/>
                <w:sz w:val="8"/>
                <w:szCs w:val="8"/>
                <w:lang w:eastAsia="sq-AL"/>
              </w:rPr>
              <w:t xml:space="preserve">olitikës II : Angazhimi dhe ndërveprimi me komunitetin </w:t>
            </w:r>
          </w:p>
        </w:tc>
      </w:tr>
      <w:tr w:rsidR="008C770E" w:rsidRPr="00531CA9" w14:paraId="6CBCF4DC" w14:textId="77777777" w:rsidTr="008C770E">
        <w:trPr>
          <w:trHeight w:val="180"/>
          <w:jc w:val="center"/>
        </w:trPr>
        <w:tc>
          <w:tcPr>
            <w:tcW w:w="564" w:type="dxa"/>
            <w:vMerge w:val="restart"/>
            <w:tcBorders>
              <w:top w:val="nil"/>
              <w:left w:val="single" w:sz="8" w:space="0" w:color="auto"/>
              <w:bottom w:val="single" w:sz="4" w:space="0" w:color="000000"/>
              <w:right w:val="single" w:sz="8" w:space="0" w:color="auto"/>
            </w:tcBorders>
            <w:shd w:val="clear" w:color="auto" w:fill="auto"/>
            <w:vAlign w:val="center"/>
            <w:hideMark/>
          </w:tcPr>
          <w:p w14:paraId="5E06BF7F"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 Objektivi specifik</w:t>
            </w:r>
          </w:p>
        </w:tc>
        <w:tc>
          <w:tcPr>
            <w:tcW w:w="1945" w:type="dxa"/>
            <w:gridSpan w:val="2"/>
            <w:tcBorders>
              <w:top w:val="single" w:sz="8" w:space="0" w:color="auto"/>
              <w:left w:val="nil"/>
              <w:bottom w:val="single" w:sz="8" w:space="0" w:color="auto"/>
              <w:right w:val="single" w:sz="8" w:space="0" w:color="000000"/>
            </w:tcBorders>
            <w:shd w:val="clear" w:color="auto" w:fill="auto"/>
            <w:vAlign w:val="center"/>
            <w:hideMark/>
          </w:tcPr>
          <w:p w14:paraId="43ED4E91" w14:textId="3A058C78"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Institucionet përgjegjëse</w:t>
            </w:r>
          </w:p>
        </w:tc>
        <w:tc>
          <w:tcPr>
            <w:tcW w:w="623" w:type="dxa"/>
            <w:gridSpan w:val="2"/>
            <w:tcBorders>
              <w:top w:val="single" w:sz="8" w:space="0" w:color="auto"/>
              <w:left w:val="nil"/>
              <w:bottom w:val="single" w:sz="8" w:space="0" w:color="auto"/>
              <w:right w:val="single" w:sz="8" w:space="0" w:color="000000"/>
            </w:tcBorders>
            <w:shd w:val="clear" w:color="auto" w:fill="auto"/>
            <w:vAlign w:val="center"/>
            <w:hideMark/>
          </w:tcPr>
          <w:p w14:paraId="01EBEBF1" w14:textId="203BE850"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Afati i </w:t>
            </w:r>
            <w:r w:rsidR="00D862F5">
              <w:rPr>
                <w:rFonts w:ascii="Arial" w:eastAsia="Times New Roman" w:hAnsi="Arial" w:cs="Arial"/>
                <w:b/>
                <w:bCs/>
                <w:color w:val="000000"/>
                <w:sz w:val="8"/>
                <w:szCs w:val="8"/>
                <w:lang w:eastAsia="sq-AL"/>
              </w:rPr>
              <w:t>z</w:t>
            </w:r>
            <w:r w:rsidRPr="00531CA9">
              <w:rPr>
                <w:rFonts w:ascii="Arial" w:eastAsia="Times New Roman" w:hAnsi="Arial" w:cs="Arial"/>
                <w:b/>
                <w:bCs/>
                <w:color w:val="000000"/>
                <w:sz w:val="8"/>
                <w:szCs w:val="8"/>
                <w:lang w:eastAsia="sq-AL"/>
              </w:rPr>
              <w:t xml:space="preserve">batimit </w:t>
            </w:r>
          </w:p>
        </w:tc>
        <w:tc>
          <w:tcPr>
            <w:tcW w:w="217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2C7392B" w14:textId="423F4421"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indikative</w:t>
            </w:r>
          </w:p>
        </w:tc>
        <w:tc>
          <w:tcPr>
            <w:tcW w:w="3191" w:type="dxa"/>
            <w:gridSpan w:val="6"/>
            <w:tcBorders>
              <w:top w:val="single" w:sz="8" w:space="0" w:color="auto"/>
              <w:left w:val="nil"/>
              <w:bottom w:val="single" w:sz="8" w:space="0" w:color="auto"/>
              <w:right w:val="nil"/>
            </w:tcBorders>
            <w:shd w:val="clear" w:color="auto" w:fill="auto"/>
            <w:vAlign w:val="center"/>
            <w:hideMark/>
          </w:tcPr>
          <w:p w14:paraId="3FE8FE71" w14:textId="0B6345A5"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Burimi i mbulimit deri n</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 xml:space="preserve"> 2023</w:t>
            </w:r>
          </w:p>
        </w:tc>
        <w:tc>
          <w:tcPr>
            <w:tcW w:w="401" w:type="dxa"/>
            <w:vMerge w:val="restart"/>
            <w:tcBorders>
              <w:top w:val="nil"/>
              <w:left w:val="single" w:sz="8" w:space="0" w:color="auto"/>
              <w:bottom w:val="single" w:sz="8" w:space="0" w:color="000000"/>
              <w:right w:val="single" w:sz="8" w:space="0" w:color="auto"/>
            </w:tcBorders>
            <w:shd w:val="clear" w:color="auto" w:fill="auto"/>
            <w:vAlign w:val="center"/>
            <w:hideMark/>
          </w:tcPr>
          <w:p w14:paraId="6875FB08" w14:textId="3DB6EA2C"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Hendeku financiar</w:t>
            </w:r>
            <w:r w:rsidRPr="00531CA9">
              <w:rPr>
                <w:rFonts w:ascii="Arial" w:eastAsia="Times New Roman" w:hAnsi="Arial" w:cs="Arial"/>
                <w:b/>
                <w:bCs/>
                <w:color w:val="000000"/>
                <w:sz w:val="8"/>
                <w:szCs w:val="8"/>
                <w:lang w:eastAsia="sq-AL"/>
              </w:rPr>
              <w:br/>
            </w:r>
            <w:r w:rsidR="00531CA9">
              <w:rPr>
                <w:rFonts w:ascii="Arial" w:eastAsia="Times New Roman" w:hAnsi="Arial" w:cs="Arial"/>
                <w:b/>
                <w:bCs/>
                <w:color w:val="000000"/>
                <w:sz w:val="8"/>
                <w:szCs w:val="8"/>
                <w:lang w:eastAsia="sq-AL"/>
              </w:rPr>
              <w:t>2024–2026</w:t>
            </w:r>
            <w:r w:rsidRPr="00531CA9">
              <w:rPr>
                <w:rFonts w:ascii="Arial" w:eastAsia="Times New Roman" w:hAnsi="Arial" w:cs="Arial"/>
                <w:b/>
                <w:bCs/>
                <w:color w:val="000000"/>
                <w:sz w:val="8"/>
                <w:szCs w:val="8"/>
                <w:lang w:eastAsia="sq-AL"/>
              </w:rPr>
              <w:br/>
              <w:t xml:space="preserve">(në </w:t>
            </w:r>
            <w:r w:rsidR="00D862F5">
              <w:rPr>
                <w:rFonts w:ascii="Arial" w:eastAsia="Times New Roman" w:hAnsi="Arial" w:cs="Arial"/>
                <w:b/>
                <w:bCs/>
                <w:color w:val="000000"/>
                <w:sz w:val="8"/>
                <w:szCs w:val="8"/>
                <w:lang w:eastAsia="sq-AL"/>
              </w:rPr>
              <w:t>l</w:t>
            </w:r>
            <w:r w:rsidRPr="00531CA9">
              <w:rPr>
                <w:rFonts w:ascii="Arial" w:eastAsia="Times New Roman" w:hAnsi="Arial" w:cs="Arial"/>
                <w:b/>
                <w:bCs/>
                <w:color w:val="000000"/>
                <w:sz w:val="8"/>
                <w:szCs w:val="8"/>
                <w:lang w:eastAsia="sq-AL"/>
              </w:rPr>
              <w:t>ekë)</w:t>
            </w:r>
          </w:p>
        </w:tc>
        <w:tc>
          <w:tcPr>
            <w:tcW w:w="442" w:type="dxa"/>
            <w:vMerge w:val="restart"/>
            <w:tcBorders>
              <w:top w:val="nil"/>
              <w:left w:val="single" w:sz="8" w:space="0" w:color="auto"/>
              <w:bottom w:val="single" w:sz="8" w:space="0" w:color="000000"/>
              <w:right w:val="single" w:sz="8" w:space="0" w:color="auto"/>
            </w:tcBorders>
            <w:shd w:val="clear" w:color="auto" w:fill="auto"/>
            <w:vAlign w:val="center"/>
            <w:hideMark/>
          </w:tcPr>
          <w:p w14:paraId="112C54C6" w14:textId="24047218"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totale n</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 xml:space="preserve"> EUR</w:t>
            </w:r>
            <w:r w:rsidRPr="00531CA9">
              <w:rPr>
                <w:rFonts w:ascii="Arial" w:eastAsia="Times New Roman" w:hAnsi="Arial" w:cs="Arial"/>
                <w:b/>
                <w:bCs/>
                <w:color w:val="000000"/>
                <w:sz w:val="8"/>
                <w:szCs w:val="8"/>
                <w:lang w:eastAsia="sq-AL"/>
              </w:rPr>
              <w:br/>
              <w:t xml:space="preserve">(kursi </w:t>
            </w:r>
            <w:r w:rsidR="00D862F5">
              <w:rPr>
                <w:rFonts w:ascii="Arial" w:eastAsia="Times New Roman" w:hAnsi="Arial" w:cs="Arial"/>
                <w:b/>
                <w:bCs/>
                <w:color w:val="000000"/>
                <w:sz w:val="8"/>
                <w:szCs w:val="8"/>
                <w:lang w:eastAsia="sq-AL"/>
              </w:rPr>
              <w:t xml:space="preserve">i </w:t>
            </w:r>
            <w:r w:rsidR="00D862F5" w:rsidRPr="00531CA9">
              <w:rPr>
                <w:rFonts w:ascii="Arial" w:eastAsia="Times New Roman" w:hAnsi="Arial" w:cs="Arial"/>
                <w:b/>
                <w:bCs/>
                <w:color w:val="000000"/>
                <w:sz w:val="8"/>
                <w:szCs w:val="8"/>
                <w:lang w:eastAsia="sq-AL"/>
              </w:rPr>
              <w:t>këmbimit</w:t>
            </w:r>
            <w:r w:rsidRPr="00531CA9">
              <w:rPr>
                <w:rFonts w:ascii="Arial" w:eastAsia="Times New Roman" w:hAnsi="Arial" w:cs="Arial"/>
                <w:b/>
                <w:bCs/>
                <w:color w:val="000000"/>
                <w:sz w:val="8"/>
                <w:szCs w:val="8"/>
                <w:lang w:eastAsia="sq-AL"/>
              </w:rPr>
              <w:t>: 1 EUR = 100ALL)</w:t>
            </w:r>
          </w:p>
        </w:tc>
      </w:tr>
      <w:tr w:rsidR="008C770E" w:rsidRPr="00531CA9" w14:paraId="2546F8C8" w14:textId="77777777" w:rsidTr="008C770E">
        <w:trPr>
          <w:trHeight w:val="180"/>
          <w:jc w:val="center"/>
        </w:trPr>
        <w:tc>
          <w:tcPr>
            <w:tcW w:w="564" w:type="dxa"/>
            <w:vMerge/>
            <w:tcBorders>
              <w:top w:val="nil"/>
              <w:left w:val="single" w:sz="8" w:space="0" w:color="auto"/>
              <w:bottom w:val="single" w:sz="4" w:space="0" w:color="000000"/>
              <w:right w:val="single" w:sz="8" w:space="0" w:color="auto"/>
            </w:tcBorders>
            <w:vAlign w:val="center"/>
            <w:hideMark/>
          </w:tcPr>
          <w:p w14:paraId="280AA052"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784" w:type="dxa"/>
            <w:vMerge w:val="restart"/>
            <w:tcBorders>
              <w:top w:val="nil"/>
              <w:left w:val="single" w:sz="8" w:space="0" w:color="auto"/>
              <w:bottom w:val="single" w:sz="8" w:space="0" w:color="000000"/>
              <w:right w:val="single" w:sz="8" w:space="0" w:color="auto"/>
            </w:tcBorders>
            <w:shd w:val="clear" w:color="auto" w:fill="auto"/>
            <w:vAlign w:val="center"/>
            <w:hideMark/>
          </w:tcPr>
          <w:p w14:paraId="3AB5422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përgjegjës</w:t>
            </w:r>
          </w:p>
        </w:tc>
        <w:tc>
          <w:tcPr>
            <w:tcW w:w="1161" w:type="dxa"/>
            <w:vMerge w:val="restart"/>
            <w:tcBorders>
              <w:top w:val="nil"/>
              <w:left w:val="single" w:sz="8" w:space="0" w:color="auto"/>
              <w:bottom w:val="single" w:sz="8" w:space="0" w:color="000000"/>
              <w:right w:val="single" w:sz="8" w:space="0" w:color="auto"/>
            </w:tcBorders>
            <w:shd w:val="clear" w:color="auto" w:fill="auto"/>
            <w:vAlign w:val="center"/>
            <w:hideMark/>
          </w:tcPr>
          <w:p w14:paraId="56B6CBB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kontribues</w:t>
            </w:r>
          </w:p>
        </w:tc>
        <w:tc>
          <w:tcPr>
            <w:tcW w:w="264" w:type="dxa"/>
            <w:vMerge w:val="restart"/>
            <w:tcBorders>
              <w:top w:val="nil"/>
              <w:left w:val="single" w:sz="8" w:space="0" w:color="auto"/>
              <w:bottom w:val="single" w:sz="8" w:space="0" w:color="000000"/>
              <w:right w:val="single" w:sz="8" w:space="0" w:color="auto"/>
            </w:tcBorders>
            <w:shd w:val="clear" w:color="auto" w:fill="auto"/>
            <w:vAlign w:val="center"/>
            <w:hideMark/>
          </w:tcPr>
          <w:p w14:paraId="3DB33D7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 i fillimit</w:t>
            </w:r>
          </w:p>
        </w:tc>
        <w:tc>
          <w:tcPr>
            <w:tcW w:w="359" w:type="dxa"/>
            <w:vMerge w:val="restart"/>
            <w:tcBorders>
              <w:top w:val="nil"/>
              <w:left w:val="single" w:sz="8" w:space="0" w:color="auto"/>
              <w:bottom w:val="single" w:sz="8" w:space="0" w:color="000000"/>
              <w:right w:val="single" w:sz="8" w:space="0" w:color="auto"/>
            </w:tcBorders>
            <w:shd w:val="clear" w:color="auto" w:fill="auto"/>
            <w:vAlign w:val="center"/>
            <w:hideMark/>
          </w:tcPr>
          <w:p w14:paraId="204A11B1" w14:textId="176621C5"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w:t>
            </w:r>
            <w:r w:rsidR="00531CA9">
              <w:rPr>
                <w:rFonts w:ascii="Arial" w:eastAsia="Times New Roman" w:hAnsi="Arial" w:cs="Arial"/>
                <w:b/>
                <w:bCs/>
                <w:color w:val="000000"/>
                <w:sz w:val="8"/>
                <w:szCs w:val="8"/>
                <w:lang w:eastAsia="sq-AL"/>
              </w:rPr>
              <w:t xml:space="preserve"> </w:t>
            </w:r>
            <w:r w:rsidRPr="00531CA9">
              <w:rPr>
                <w:rFonts w:ascii="Arial" w:eastAsia="Times New Roman" w:hAnsi="Arial" w:cs="Arial"/>
                <w:b/>
                <w:bCs/>
                <w:color w:val="000000"/>
                <w:sz w:val="8"/>
                <w:szCs w:val="8"/>
                <w:lang w:eastAsia="sq-AL"/>
              </w:rPr>
              <w:t>i mbarimit</w:t>
            </w:r>
          </w:p>
        </w:tc>
        <w:tc>
          <w:tcPr>
            <w:tcW w:w="2174" w:type="dxa"/>
            <w:gridSpan w:val="3"/>
            <w:vMerge/>
            <w:tcBorders>
              <w:top w:val="nil"/>
              <w:left w:val="single" w:sz="8" w:space="0" w:color="auto"/>
              <w:bottom w:val="single" w:sz="8" w:space="0" w:color="000000"/>
              <w:right w:val="single" w:sz="8" w:space="0" w:color="auto"/>
            </w:tcBorders>
            <w:vAlign w:val="center"/>
            <w:hideMark/>
          </w:tcPr>
          <w:p w14:paraId="549578C2"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764" w:type="dxa"/>
            <w:gridSpan w:val="3"/>
            <w:tcBorders>
              <w:top w:val="single" w:sz="8" w:space="0" w:color="auto"/>
              <w:left w:val="nil"/>
              <w:bottom w:val="single" w:sz="8" w:space="0" w:color="auto"/>
              <w:right w:val="single" w:sz="8" w:space="0" w:color="000000"/>
            </w:tcBorders>
            <w:shd w:val="clear" w:color="auto" w:fill="auto"/>
            <w:vAlign w:val="center"/>
            <w:hideMark/>
          </w:tcPr>
          <w:p w14:paraId="054692E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PBA</w:t>
            </w:r>
          </w:p>
        </w:tc>
        <w:tc>
          <w:tcPr>
            <w:tcW w:w="1427" w:type="dxa"/>
            <w:gridSpan w:val="3"/>
            <w:tcBorders>
              <w:top w:val="single" w:sz="8" w:space="0" w:color="auto"/>
              <w:left w:val="nil"/>
              <w:bottom w:val="single" w:sz="8" w:space="0" w:color="auto"/>
              <w:right w:val="nil"/>
            </w:tcBorders>
            <w:shd w:val="clear" w:color="auto" w:fill="auto"/>
            <w:vAlign w:val="center"/>
            <w:hideMark/>
          </w:tcPr>
          <w:p w14:paraId="7F7F6FE0"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Financimi i huaj </w:t>
            </w:r>
          </w:p>
        </w:tc>
        <w:tc>
          <w:tcPr>
            <w:tcW w:w="401" w:type="dxa"/>
            <w:vMerge/>
            <w:tcBorders>
              <w:top w:val="nil"/>
              <w:left w:val="single" w:sz="8" w:space="0" w:color="auto"/>
              <w:bottom w:val="single" w:sz="8" w:space="0" w:color="000000"/>
              <w:right w:val="single" w:sz="8" w:space="0" w:color="auto"/>
            </w:tcBorders>
            <w:vAlign w:val="center"/>
            <w:hideMark/>
          </w:tcPr>
          <w:p w14:paraId="56F3E626"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442" w:type="dxa"/>
            <w:vMerge/>
            <w:tcBorders>
              <w:top w:val="nil"/>
              <w:left w:val="single" w:sz="8" w:space="0" w:color="auto"/>
              <w:bottom w:val="single" w:sz="8" w:space="0" w:color="000000"/>
              <w:right w:val="single" w:sz="8" w:space="0" w:color="auto"/>
            </w:tcBorders>
            <w:vAlign w:val="center"/>
            <w:hideMark/>
          </w:tcPr>
          <w:p w14:paraId="65D130B8"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r>
      <w:tr w:rsidR="008C770E" w:rsidRPr="00531CA9" w14:paraId="4303B8F8" w14:textId="77777777" w:rsidTr="008C770E">
        <w:trPr>
          <w:trHeight w:val="180"/>
          <w:jc w:val="center"/>
        </w:trPr>
        <w:tc>
          <w:tcPr>
            <w:tcW w:w="564" w:type="dxa"/>
            <w:vMerge/>
            <w:tcBorders>
              <w:top w:val="nil"/>
              <w:left w:val="single" w:sz="8" w:space="0" w:color="auto"/>
              <w:bottom w:val="single" w:sz="4" w:space="0" w:color="000000"/>
              <w:right w:val="single" w:sz="8" w:space="0" w:color="auto"/>
            </w:tcBorders>
            <w:vAlign w:val="center"/>
            <w:hideMark/>
          </w:tcPr>
          <w:p w14:paraId="2EC2E6C0"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784" w:type="dxa"/>
            <w:vMerge/>
            <w:tcBorders>
              <w:top w:val="nil"/>
              <w:left w:val="single" w:sz="8" w:space="0" w:color="auto"/>
              <w:bottom w:val="single" w:sz="8" w:space="0" w:color="000000"/>
              <w:right w:val="single" w:sz="8" w:space="0" w:color="auto"/>
            </w:tcBorders>
            <w:vAlign w:val="center"/>
            <w:hideMark/>
          </w:tcPr>
          <w:p w14:paraId="061B2247"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161" w:type="dxa"/>
            <w:vMerge/>
            <w:tcBorders>
              <w:top w:val="nil"/>
              <w:left w:val="single" w:sz="8" w:space="0" w:color="auto"/>
              <w:bottom w:val="single" w:sz="8" w:space="0" w:color="000000"/>
              <w:right w:val="single" w:sz="8" w:space="0" w:color="auto"/>
            </w:tcBorders>
            <w:vAlign w:val="center"/>
            <w:hideMark/>
          </w:tcPr>
          <w:p w14:paraId="59FEBF0E"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264" w:type="dxa"/>
            <w:vMerge/>
            <w:tcBorders>
              <w:top w:val="nil"/>
              <w:left w:val="single" w:sz="8" w:space="0" w:color="auto"/>
              <w:bottom w:val="single" w:sz="8" w:space="0" w:color="000000"/>
              <w:right w:val="single" w:sz="8" w:space="0" w:color="auto"/>
            </w:tcBorders>
            <w:vAlign w:val="center"/>
            <w:hideMark/>
          </w:tcPr>
          <w:p w14:paraId="1CF45DF2"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359" w:type="dxa"/>
            <w:vMerge/>
            <w:tcBorders>
              <w:top w:val="nil"/>
              <w:left w:val="single" w:sz="8" w:space="0" w:color="auto"/>
              <w:bottom w:val="single" w:sz="8" w:space="0" w:color="000000"/>
              <w:right w:val="single" w:sz="8" w:space="0" w:color="auto"/>
            </w:tcBorders>
            <w:vAlign w:val="center"/>
            <w:hideMark/>
          </w:tcPr>
          <w:p w14:paraId="65C4C8EE"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086" w:type="dxa"/>
            <w:tcBorders>
              <w:top w:val="nil"/>
              <w:left w:val="nil"/>
              <w:bottom w:val="single" w:sz="8" w:space="0" w:color="auto"/>
              <w:right w:val="nil"/>
            </w:tcBorders>
            <w:shd w:val="clear" w:color="auto" w:fill="auto"/>
            <w:vAlign w:val="center"/>
            <w:hideMark/>
          </w:tcPr>
          <w:p w14:paraId="495D3F4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195096E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43BAD4A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Kosto</w:t>
            </w:r>
          </w:p>
        </w:tc>
        <w:tc>
          <w:tcPr>
            <w:tcW w:w="676" w:type="dxa"/>
            <w:tcBorders>
              <w:top w:val="nil"/>
              <w:left w:val="nil"/>
              <w:bottom w:val="single" w:sz="8" w:space="0" w:color="auto"/>
              <w:right w:val="nil"/>
            </w:tcBorders>
            <w:shd w:val="clear" w:color="auto" w:fill="auto"/>
            <w:vAlign w:val="center"/>
            <w:hideMark/>
          </w:tcPr>
          <w:p w14:paraId="717D846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774D4CEA"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6B8CA39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BSH</w:t>
            </w:r>
          </w:p>
        </w:tc>
        <w:tc>
          <w:tcPr>
            <w:tcW w:w="543" w:type="dxa"/>
            <w:tcBorders>
              <w:top w:val="nil"/>
              <w:left w:val="nil"/>
              <w:bottom w:val="single" w:sz="8" w:space="0" w:color="auto"/>
              <w:right w:val="nil"/>
            </w:tcBorders>
            <w:shd w:val="clear" w:color="auto" w:fill="auto"/>
            <w:vAlign w:val="center"/>
            <w:hideMark/>
          </w:tcPr>
          <w:p w14:paraId="0D6DD2E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442" w:type="dxa"/>
            <w:tcBorders>
              <w:top w:val="nil"/>
              <w:left w:val="single" w:sz="8" w:space="0" w:color="auto"/>
              <w:bottom w:val="single" w:sz="8" w:space="0" w:color="auto"/>
              <w:right w:val="single" w:sz="8" w:space="0" w:color="auto"/>
            </w:tcBorders>
            <w:shd w:val="clear" w:color="auto" w:fill="auto"/>
            <w:vAlign w:val="center"/>
            <w:hideMark/>
          </w:tcPr>
          <w:p w14:paraId="4941583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442" w:type="dxa"/>
            <w:tcBorders>
              <w:top w:val="nil"/>
              <w:left w:val="nil"/>
              <w:bottom w:val="single" w:sz="8" w:space="0" w:color="auto"/>
              <w:right w:val="single" w:sz="8" w:space="0" w:color="auto"/>
            </w:tcBorders>
            <w:shd w:val="clear" w:color="auto" w:fill="auto"/>
            <w:vAlign w:val="center"/>
            <w:hideMark/>
          </w:tcPr>
          <w:p w14:paraId="6AE1FD7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FH</w:t>
            </w:r>
          </w:p>
        </w:tc>
        <w:tc>
          <w:tcPr>
            <w:tcW w:w="401" w:type="dxa"/>
            <w:tcBorders>
              <w:top w:val="nil"/>
              <w:left w:val="nil"/>
              <w:bottom w:val="single" w:sz="8" w:space="0" w:color="auto"/>
              <w:right w:val="single" w:sz="8" w:space="0" w:color="auto"/>
            </w:tcBorders>
            <w:shd w:val="clear" w:color="auto" w:fill="auto"/>
            <w:vAlign w:val="center"/>
            <w:hideMark/>
          </w:tcPr>
          <w:p w14:paraId="7AC57CA4"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c>
          <w:tcPr>
            <w:tcW w:w="442" w:type="dxa"/>
            <w:tcBorders>
              <w:top w:val="nil"/>
              <w:left w:val="nil"/>
              <w:bottom w:val="single" w:sz="8" w:space="0" w:color="auto"/>
              <w:right w:val="single" w:sz="8" w:space="0" w:color="auto"/>
            </w:tcBorders>
            <w:shd w:val="clear" w:color="auto" w:fill="auto"/>
            <w:vAlign w:val="center"/>
            <w:hideMark/>
          </w:tcPr>
          <w:p w14:paraId="054BAB9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r>
      <w:tr w:rsidR="008C770E" w:rsidRPr="00531CA9" w14:paraId="403582CB"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hideMark/>
          </w:tcPr>
          <w:p w14:paraId="00DBE381" w14:textId="5999C195"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 2.1</w:t>
            </w:r>
            <w:r w:rsidR="00D862F5">
              <w:rPr>
                <w:rFonts w:ascii="Arial" w:eastAsia="Times New Roman" w:hAnsi="Arial" w:cs="Arial"/>
                <w:b/>
                <w:bCs/>
                <w:color w:val="000000"/>
                <w:sz w:val="8"/>
                <w:szCs w:val="8"/>
                <w:lang w:eastAsia="sq-AL"/>
              </w:rPr>
              <w:t>:</w:t>
            </w:r>
            <w:r w:rsidRPr="00531CA9">
              <w:rPr>
                <w:rFonts w:ascii="Arial" w:eastAsia="Times New Roman" w:hAnsi="Arial" w:cs="Arial"/>
                <w:b/>
                <w:bCs/>
                <w:color w:val="000000"/>
                <w:sz w:val="8"/>
                <w:szCs w:val="8"/>
                <w:lang w:eastAsia="sq-AL"/>
              </w:rPr>
              <w:t xml:space="preserve"> Përmirësimi i komunikimit me publikun</w:t>
            </w:r>
          </w:p>
        </w:tc>
        <w:tc>
          <w:tcPr>
            <w:tcW w:w="784" w:type="dxa"/>
            <w:tcBorders>
              <w:top w:val="single" w:sz="4" w:space="0" w:color="auto"/>
              <w:left w:val="nil"/>
              <w:bottom w:val="single" w:sz="4" w:space="0" w:color="auto"/>
              <w:right w:val="single" w:sz="4" w:space="0" w:color="auto"/>
            </w:tcBorders>
            <w:shd w:val="clear" w:color="000000" w:fill="FFFFFF"/>
            <w:hideMark/>
          </w:tcPr>
          <w:p w14:paraId="0EB38470"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DPPSH-DVP; MSHMS; MB; NJVV</w:t>
            </w:r>
          </w:p>
        </w:tc>
        <w:tc>
          <w:tcPr>
            <w:tcW w:w="1161" w:type="dxa"/>
            <w:tcBorders>
              <w:top w:val="single" w:sz="4" w:space="0" w:color="auto"/>
              <w:left w:val="nil"/>
              <w:bottom w:val="single" w:sz="4" w:space="0" w:color="auto"/>
              <w:right w:val="single" w:sz="4" w:space="0" w:color="auto"/>
            </w:tcBorders>
            <w:shd w:val="clear" w:color="000000" w:fill="FFFFFF"/>
            <w:hideMark/>
          </w:tcPr>
          <w:p w14:paraId="17EC757D" w14:textId="2DD5B75E" w:rsidR="008C770E" w:rsidRPr="00531CA9" w:rsidRDefault="008C770E" w:rsidP="008C770E">
            <w:pPr>
              <w:spacing w:after="24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xml:space="preserve">ASCAP/MASR; </w:t>
            </w:r>
            <w:r w:rsidR="00653FC9">
              <w:rPr>
                <w:rFonts w:ascii="Arial" w:eastAsia="Times New Roman" w:hAnsi="Arial" w:cs="Arial"/>
                <w:color w:val="000000"/>
                <w:sz w:val="8"/>
                <w:szCs w:val="8"/>
                <w:lang w:eastAsia="sq-AL"/>
              </w:rPr>
              <w:t>m</w:t>
            </w:r>
            <w:r w:rsidRPr="00531CA9">
              <w:rPr>
                <w:rFonts w:ascii="Arial" w:eastAsia="Times New Roman" w:hAnsi="Arial" w:cs="Arial"/>
                <w:color w:val="000000"/>
                <w:sz w:val="8"/>
                <w:szCs w:val="8"/>
                <w:lang w:eastAsia="sq-AL"/>
              </w:rPr>
              <w:t>inistritë e linjës;</w:t>
            </w:r>
            <w:r w:rsidRPr="00531CA9">
              <w:rPr>
                <w:rFonts w:ascii="Arial" w:eastAsia="Times New Roman" w:hAnsi="Arial" w:cs="Arial"/>
                <w:color w:val="000000"/>
                <w:sz w:val="8"/>
                <w:szCs w:val="8"/>
                <w:lang w:eastAsia="sq-AL"/>
              </w:rPr>
              <w:br/>
              <w:t>NJVV;</w:t>
            </w:r>
            <w:r w:rsidRPr="00531CA9">
              <w:rPr>
                <w:rFonts w:ascii="Arial" w:eastAsia="Times New Roman" w:hAnsi="Arial" w:cs="Arial"/>
                <w:color w:val="000000"/>
                <w:sz w:val="8"/>
                <w:szCs w:val="8"/>
                <w:lang w:eastAsia="sq-AL"/>
              </w:rPr>
              <w:br/>
              <w:t>KVSP; MKR</w:t>
            </w:r>
            <w:r w:rsidRPr="00531CA9">
              <w:rPr>
                <w:rFonts w:ascii="Arial" w:eastAsia="Times New Roman" w:hAnsi="Arial" w:cs="Arial"/>
                <w:color w:val="000000"/>
                <w:sz w:val="8"/>
                <w:szCs w:val="8"/>
                <w:lang w:eastAsia="sq-AL"/>
              </w:rPr>
              <w:br/>
              <w:t xml:space="preserve">OSHC e specializuara; </w:t>
            </w:r>
            <w:r w:rsidR="00653FC9">
              <w:rPr>
                <w:rFonts w:ascii="Arial" w:eastAsia="Times New Roman" w:hAnsi="Arial" w:cs="Arial"/>
                <w:color w:val="000000"/>
                <w:sz w:val="8"/>
                <w:szCs w:val="8"/>
                <w:lang w:eastAsia="sq-AL"/>
              </w:rPr>
              <w:t>d</w:t>
            </w:r>
            <w:r w:rsidRPr="00531CA9">
              <w:rPr>
                <w:rFonts w:ascii="Arial" w:eastAsia="Times New Roman" w:hAnsi="Arial" w:cs="Arial"/>
                <w:color w:val="000000"/>
                <w:sz w:val="8"/>
                <w:szCs w:val="8"/>
                <w:lang w:eastAsia="sq-AL"/>
              </w:rPr>
              <w:t>onatorët; MB/PSH;</w:t>
            </w:r>
            <w:r w:rsidRPr="00531CA9">
              <w:rPr>
                <w:rFonts w:ascii="Arial" w:eastAsia="Times New Roman" w:hAnsi="Arial" w:cs="Arial"/>
                <w:color w:val="000000"/>
                <w:sz w:val="8"/>
                <w:szCs w:val="8"/>
                <w:lang w:eastAsia="sq-AL"/>
              </w:rPr>
              <w:br/>
              <w:t>Akademia e Sigurisë;</w:t>
            </w:r>
          </w:p>
        </w:tc>
        <w:tc>
          <w:tcPr>
            <w:tcW w:w="264" w:type="dxa"/>
            <w:tcBorders>
              <w:top w:val="single" w:sz="4" w:space="0" w:color="auto"/>
              <w:left w:val="nil"/>
              <w:bottom w:val="single" w:sz="4" w:space="0" w:color="auto"/>
              <w:right w:val="single" w:sz="4" w:space="0" w:color="auto"/>
            </w:tcBorders>
            <w:shd w:val="clear" w:color="auto" w:fill="auto"/>
            <w:vAlign w:val="center"/>
            <w:hideMark/>
          </w:tcPr>
          <w:p w14:paraId="6563EF3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single" w:sz="4" w:space="0" w:color="auto"/>
              <w:left w:val="nil"/>
              <w:bottom w:val="single" w:sz="4" w:space="0" w:color="auto"/>
              <w:right w:val="single" w:sz="4" w:space="0" w:color="auto"/>
            </w:tcBorders>
            <w:shd w:val="clear" w:color="auto" w:fill="auto"/>
            <w:vAlign w:val="center"/>
            <w:hideMark/>
          </w:tcPr>
          <w:p w14:paraId="45DE3A3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2026</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796CF8FE"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679,713,990</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6499295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23,358,105</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62D5208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703,072,095</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254D3D3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679,713,990</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1F32824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23,358,105</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6FBDD8ED"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703,072,095</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61380032"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3C6C60F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24D1E085"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single" w:sz="4" w:space="0" w:color="auto"/>
              <w:left w:val="nil"/>
              <w:bottom w:val="single" w:sz="4" w:space="0" w:color="auto"/>
              <w:right w:val="single" w:sz="4" w:space="0" w:color="auto"/>
            </w:tcBorders>
            <w:shd w:val="clear" w:color="auto" w:fill="auto"/>
            <w:vAlign w:val="center"/>
            <w:hideMark/>
          </w:tcPr>
          <w:p w14:paraId="229F058A"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single" w:sz="4" w:space="0" w:color="auto"/>
              <w:left w:val="nil"/>
              <w:bottom w:val="single" w:sz="4" w:space="0" w:color="auto"/>
              <w:right w:val="single" w:sz="8" w:space="0" w:color="auto"/>
            </w:tcBorders>
            <w:shd w:val="clear" w:color="auto" w:fill="auto"/>
            <w:noWrap/>
            <w:vAlign w:val="center"/>
            <w:hideMark/>
          </w:tcPr>
          <w:p w14:paraId="49A453F4"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7,030,721</w:t>
            </w:r>
          </w:p>
        </w:tc>
      </w:tr>
      <w:tr w:rsidR="008C770E" w:rsidRPr="00531CA9" w14:paraId="3C9DC069"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hideMark/>
          </w:tcPr>
          <w:p w14:paraId="5FE786B4" w14:textId="7AA45A2D"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 2.2</w:t>
            </w:r>
            <w:r w:rsidR="00D862F5">
              <w:rPr>
                <w:rFonts w:ascii="Arial" w:eastAsia="Times New Roman" w:hAnsi="Arial" w:cs="Arial"/>
                <w:b/>
                <w:bCs/>
                <w:color w:val="000000"/>
                <w:sz w:val="8"/>
                <w:szCs w:val="8"/>
                <w:lang w:eastAsia="sq-AL"/>
              </w:rPr>
              <w:t>:</w:t>
            </w:r>
            <w:r w:rsidRPr="00531CA9">
              <w:rPr>
                <w:rFonts w:ascii="Arial" w:eastAsia="Times New Roman" w:hAnsi="Arial" w:cs="Arial"/>
                <w:b/>
                <w:bCs/>
                <w:color w:val="000000"/>
                <w:sz w:val="8"/>
                <w:szCs w:val="8"/>
                <w:lang w:eastAsia="sq-AL"/>
              </w:rPr>
              <w:t xml:space="preserve"> Forcimi i bashkëpunimit me komunitetin nëpërmjet funksionimit të KVSP-ve </w:t>
            </w:r>
          </w:p>
        </w:tc>
        <w:tc>
          <w:tcPr>
            <w:tcW w:w="784" w:type="dxa"/>
            <w:tcBorders>
              <w:top w:val="nil"/>
              <w:left w:val="nil"/>
              <w:bottom w:val="single" w:sz="4" w:space="0" w:color="auto"/>
              <w:right w:val="single" w:sz="4" w:space="0" w:color="auto"/>
            </w:tcBorders>
            <w:shd w:val="clear" w:color="000000" w:fill="FFFFFF"/>
            <w:vAlign w:val="center"/>
            <w:hideMark/>
          </w:tcPr>
          <w:p w14:paraId="502782E1" w14:textId="77777777" w:rsidR="008C770E" w:rsidRPr="00531CA9" w:rsidRDefault="008C770E" w:rsidP="008C770E">
            <w:pPr>
              <w:spacing w:after="240" w:line="240" w:lineRule="auto"/>
              <w:jc w:val="center"/>
              <w:rPr>
                <w:rFonts w:ascii="Arial" w:eastAsia="Times New Roman" w:hAnsi="Arial" w:cs="Arial"/>
                <w:sz w:val="8"/>
                <w:szCs w:val="8"/>
                <w:lang w:eastAsia="sq-AL"/>
              </w:rPr>
            </w:pPr>
            <w:r w:rsidRPr="00531CA9">
              <w:rPr>
                <w:rFonts w:ascii="Arial" w:eastAsia="Times New Roman" w:hAnsi="Arial" w:cs="Arial"/>
                <w:sz w:val="8"/>
                <w:szCs w:val="8"/>
                <w:lang w:eastAsia="sq-AL"/>
              </w:rPr>
              <w:t>MSHMS; MB; AMVV; NJVV</w:t>
            </w:r>
            <w:r w:rsidRPr="00531CA9">
              <w:rPr>
                <w:rFonts w:ascii="Arial" w:eastAsia="Times New Roman" w:hAnsi="Arial" w:cs="Arial"/>
                <w:sz w:val="8"/>
                <w:szCs w:val="8"/>
                <w:lang w:eastAsia="sq-AL"/>
              </w:rPr>
              <w:br/>
            </w:r>
            <w:r w:rsidRPr="00531CA9">
              <w:rPr>
                <w:rFonts w:ascii="Arial" w:eastAsia="Times New Roman" w:hAnsi="Arial" w:cs="Arial"/>
                <w:sz w:val="8"/>
                <w:szCs w:val="8"/>
                <w:lang w:eastAsia="sq-AL"/>
              </w:rPr>
              <w:br/>
            </w:r>
          </w:p>
        </w:tc>
        <w:tc>
          <w:tcPr>
            <w:tcW w:w="1161" w:type="dxa"/>
            <w:tcBorders>
              <w:top w:val="nil"/>
              <w:left w:val="nil"/>
              <w:bottom w:val="single" w:sz="4" w:space="0" w:color="auto"/>
              <w:right w:val="single" w:sz="4" w:space="0" w:color="auto"/>
            </w:tcBorders>
            <w:shd w:val="clear" w:color="auto" w:fill="auto"/>
            <w:vAlign w:val="center"/>
            <w:hideMark/>
          </w:tcPr>
          <w:p w14:paraId="16D4C343" w14:textId="6776DACE"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Institucionet</w:t>
            </w:r>
            <w:r w:rsidR="00531CA9">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anëtare të KVSP;MKR/NJMF;</w:t>
            </w:r>
            <w:r w:rsidRPr="00531CA9">
              <w:rPr>
                <w:rFonts w:ascii="Arial" w:eastAsia="Times New Roman" w:hAnsi="Arial" w:cs="Arial"/>
                <w:color w:val="000000"/>
                <w:sz w:val="8"/>
                <w:szCs w:val="8"/>
                <w:lang w:eastAsia="sq-AL"/>
              </w:rPr>
              <w:br/>
              <w:t>OSHC</w:t>
            </w:r>
            <w:r w:rsidR="00D862F5">
              <w:rPr>
                <w:rFonts w:ascii="Arial" w:eastAsia="Times New Roman" w:hAnsi="Arial" w:cs="Arial"/>
                <w:color w:val="000000"/>
                <w:sz w:val="8"/>
                <w:szCs w:val="8"/>
                <w:lang w:eastAsia="sq-AL"/>
              </w:rPr>
              <w:t>-të</w:t>
            </w:r>
            <w:r w:rsidRPr="00531CA9">
              <w:rPr>
                <w:rFonts w:ascii="Arial" w:eastAsia="Times New Roman" w:hAnsi="Arial" w:cs="Arial"/>
                <w:color w:val="000000"/>
                <w:sz w:val="8"/>
                <w:szCs w:val="8"/>
                <w:lang w:eastAsia="sq-AL"/>
              </w:rPr>
              <w:t xml:space="preserve"> e specializuara;</w:t>
            </w:r>
            <w:r w:rsidR="00D862F5">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Donatorët;</w:t>
            </w:r>
            <w:r w:rsidR="00D862F5">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Ministritë e linjës;</w:t>
            </w:r>
            <w:r w:rsidRPr="00531CA9">
              <w:rPr>
                <w:rFonts w:ascii="Arial" w:eastAsia="Times New Roman" w:hAnsi="Arial" w:cs="Arial"/>
                <w:color w:val="000000"/>
                <w:sz w:val="8"/>
                <w:szCs w:val="8"/>
                <w:lang w:eastAsia="sq-AL"/>
              </w:rPr>
              <w:br/>
              <w:t>Komunitetet fetare;</w:t>
            </w:r>
            <w:r w:rsidRPr="00531CA9">
              <w:rPr>
                <w:rFonts w:ascii="Arial" w:eastAsia="Times New Roman" w:hAnsi="Arial" w:cs="Arial"/>
                <w:color w:val="000000"/>
                <w:sz w:val="8"/>
                <w:szCs w:val="8"/>
                <w:lang w:eastAsia="sq-AL"/>
              </w:rPr>
              <w:br/>
              <w:t>Shoqëria civile;</w:t>
            </w:r>
            <w:r w:rsidRPr="00531CA9">
              <w:rPr>
                <w:rFonts w:ascii="Arial" w:eastAsia="Times New Roman" w:hAnsi="Arial" w:cs="Arial"/>
                <w:color w:val="000000"/>
                <w:sz w:val="8"/>
                <w:szCs w:val="8"/>
                <w:lang w:eastAsia="sq-AL"/>
              </w:rPr>
              <w:br/>
              <w:t>Media;</w:t>
            </w:r>
            <w:r w:rsidRPr="00531CA9">
              <w:rPr>
                <w:rFonts w:ascii="Arial" w:eastAsia="Times New Roman" w:hAnsi="Arial" w:cs="Arial"/>
                <w:color w:val="000000"/>
                <w:sz w:val="8"/>
                <w:szCs w:val="8"/>
                <w:lang w:eastAsia="sq-AL"/>
              </w:rPr>
              <w:br/>
              <w:t>Biznesi</w:t>
            </w:r>
          </w:p>
        </w:tc>
        <w:tc>
          <w:tcPr>
            <w:tcW w:w="264" w:type="dxa"/>
            <w:tcBorders>
              <w:top w:val="nil"/>
              <w:left w:val="nil"/>
              <w:bottom w:val="single" w:sz="4" w:space="0" w:color="auto"/>
              <w:right w:val="single" w:sz="4" w:space="0" w:color="auto"/>
            </w:tcBorders>
            <w:shd w:val="clear" w:color="auto" w:fill="auto"/>
            <w:vAlign w:val="center"/>
            <w:hideMark/>
          </w:tcPr>
          <w:p w14:paraId="7B53ACCA"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nil"/>
              <w:left w:val="nil"/>
              <w:bottom w:val="single" w:sz="4" w:space="0" w:color="auto"/>
              <w:right w:val="single" w:sz="4" w:space="0" w:color="auto"/>
            </w:tcBorders>
            <w:shd w:val="clear" w:color="auto" w:fill="auto"/>
            <w:vAlign w:val="center"/>
            <w:hideMark/>
          </w:tcPr>
          <w:p w14:paraId="5418BE3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2026</w:t>
            </w:r>
          </w:p>
        </w:tc>
        <w:tc>
          <w:tcPr>
            <w:tcW w:w="1086" w:type="dxa"/>
            <w:tcBorders>
              <w:top w:val="nil"/>
              <w:left w:val="nil"/>
              <w:bottom w:val="single" w:sz="4" w:space="0" w:color="auto"/>
              <w:right w:val="single" w:sz="4" w:space="0" w:color="auto"/>
            </w:tcBorders>
            <w:shd w:val="clear" w:color="auto" w:fill="auto"/>
            <w:vAlign w:val="center"/>
            <w:hideMark/>
          </w:tcPr>
          <w:p w14:paraId="54460F22"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486,639,844</w:t>
            </w:r>
          </w:p>
        </w:tc>
        <w:tc>
          <w:tcPr>
            <w:tcW w:w="543" w:type="dxa"/>
            <w:tcBorders>
              <w:top w:val="nil"/>
              <w:left w:val="nil"/>
              <w:bottom w:val="single" w:sz="4" w:space="0" w:color="auto"/>
              <w:right w:val="single" w:sz="4" w:space="0" w:color="auto"/>
            </w:tcBorders>
            <w:shd w:val="clear" w:color="auto" w:fill="auto"/>
            <w:vAlign w:val="center"/>
            <w:hideMark/>
          </w:tcPr>
          <w:p w14:paraId="1EBF6C50"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nil"/>
              <w:left w:val="nil"/>
              <w:bottom w:val="single" w:sz="4" w:space="0" w:color="auto"/>
              <w:right w:val="single" w:sz="4" w:space="0" w:color="auto"/>
            </w:tcBorders>
            <w:shd w:val="clear" w:color="auto" w:fill="auto"/>
            <w:vAlign w:val="center"/>
            <w:hideMark/>
          </w:tcPr>
          <w:p w14:paraId="30AAEE30"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486,639,844</w:t>
            </w:r>
          </w:p>
        </w:tc>
        <w:tc>
          <w:tcPr>
            <w:tcW w:w="676" w:type="dxa"/>
            <w:tcBorders>
              <w:top w:val="nil"/>
              <w:left w:val="nil"/>
              <w:bottom w:val="single" w:sz="4" w:space="0" w:color="auto"/>
              <w:right w:val="single" w:sz="4" w:space="0" w:color="auto"/>
            </w:tcBorders>
            <w:shd w:val="clear" w:color="auto" w:fill="auto"/>
            <w:vAlign w:val="center"/>
            <w:hideMark/>
          </w:tcPr>
          <w:p w14:paraId="288078F6"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486,639,844</w:t>
            </w:r>
          </w:p>
        </w:tc>
        <w:tc>
          <w:tcPr>
            <w:tcW w:w="543" w:type="dxa"/>
            <w:tcBorders>
              <w:top w:val="nil"/>
              <w:left w:val="nil"/>
              <w:bottom w:val="single" w:sz="4" w:space="0" w:color="auto"/>
              <w:right w:val="single" w:sz="4" w:space="0" w:color="auto"/>
            </w:tcBorders>
            <w:shd w:val="clear" w:color="auto" w:fill="auto"/>
            <w:vAlign w:val="center"/>
            <w:hideMark/>
          </w:tcPr>
          <w:p w14:paraId="63AD40D1"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nil"/>
              <w:left w:val="nil"/>
              <w:bottom w:val="single" w:sz="4" w:space="0" w:color="auto"/>
              <w:right w:val="single" w:sz="4" w:space="0" w:color="auto"/>
            </w:tcBorders>
            <w:shd w:val="clear" w:color="auto" w:fill="auto"/>
            <w:vAlign w:val="center"/>
            <w:hideMark/>
          </w:tcPr>
          <w:p w14:paraId="089C8EC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486,639,844</w:t>
            </w:r>
          </w:p>
        </w:tc>
        <w:tc>
          <w:tcPr>
            <w:tcW w:w="543" w:type="dxa"/>
            <w:tcBorders>
              <w:top w:val="nil"/>
              <w:left w:val="nil"/>
              <w:bottom w:val="single" w:sz="4" w:space="0" w:color="auto"/>
              <w:right w:val="single" w:sz="4" w:space="0" w:color="auto"/>
            </w:tcBorders>
            <w:shd w:val="clear" w:color="auto" w:fill="auto"/>
            <w:vAlign w:val="center"/>
            <w:hideMark/>
          </w:tcPr>
          <w:p w14:paraId="791D737A"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79E408B3"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3C2EC51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nil"/>
              <w:left w:val="nil"/>
              <w:bottom w:val="single" w:sz="4" w:space="0" w:color="auto"/>
              <w:right w:val="single" w:sz="4" w:space="0" w:color="auto"/>
            </w:tcBorders>
            <w:shd w:val="clear" w:color="auto" w:fill="auto"/>
            <w:vAlign w:val="center"/>
            <w:hideMark/>
          </w:tcPr>
          <w:p w14:paraId="694D071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nil"/>
              <w:left w:val="nil"/>
              <w:bottom w:val="single" w:sz="4" w:space="0" w:color="auto"/>
              <w:right w:val="single" w:sz="8" w:space="0" w:color="auto"/>
            </w:tcBorders>
            <w:shd w:val="clear" w:color="auto" w:fill="auto"/>
            <w:noWrap/>
            <w:vAlign w:val="center"/>
            <w:hideMark/>
          </w:tcPr>
          <w:p w14:paraId="4B1696A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4,866,398</w:t>
            </w:r>
          </w:p>
        </w:tc>
      </w:tr>
      <w:tr w:rsidR="008C770E" w:rsidRPr="00531CA9" w14:paraId="70D98934"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vAlign w:val="bottom"/>
            <w:hideMark/>
          </w:tcPr>
          <w:p w14:paraId="0AEB43C8" w14:textId="55B51130"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 2.3</w:t>
            </w:r>
            <w:r w:rsidR="00D862F5">
              <w:rPr>
                <w:rFonts w:ascii="Arial" w:eastAsia="Times New Roman" w:hAnsi="Arial" w:cs="Arial"/>
                <w:b/>
                <w:bCs/>
                <w:color w:val="000000"/>
                <w:sz w:val="8"/>
                <w:szCs w:val="8"/>
                <w:lang w:eastAsia="sq-AL"/>
              </w:rPr>
              <w:t>:</w:t>
            </w:r>
            <w:r w:rsidRPr="00531CA9">
              <w:rPr>
                <w:rFonts w:ascii="Arial" w:eastAsia="Times New Roman" w:hAnsi="Arial" w:cs="Arial"/>
                <w:b/>
                <w:bCs/>
                <w:color w:val="000000"/>
                <w:sz w:val="8"/>
                <w:szCs w:val="8"/>
                <w:lang w:eastAsia="sq-AL"/>
              </w:rPr>
              <w:t xml:space="preserve"> Rritja e mbështetjes së Njësive të Vetëqeverisjes Vendore për Sigurinë Publike</w:t>
            </w:r>
          </w:p>
        </w:tc>
        <w:tc>
          <w:tcPr>
            <w:tcW w:w="784" w:type="dxa"/>
            <w:tcBorders>
              <w:top w:val="nil"/>
              <w:left w:val="nil"/>
              <w:bottom w:val="single" w:sz="4" w:space="0" w:color="auto"/>
              <w:right w:val="single" w:sz="4" w:space="0" w:color="auto"/>
            </w:tcBorders>
            <w:shd w:val="clear" w:color="000000" w:fill="FFFFFF"/>
            <w:vAlign w:val="center"/>
            <w:hideMark/>
          </w:tcPr>
          <w:p w14:paraId="7E93F5A4"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NJVV - KVSP;AMVV: MB</w:t>
            </w:r>
          </w:p>
        </w:tc>
        <w:tc>
          <w:tcPr>
            <w:tcW w:w="1161" w:type="dxa"/>
            <w:tcBorders>
              <w:top w:val="nil"/>
              <w:left w:val="nil"/>
              <w:bottom w:val="single" w:sz="4" w:space="0" w:color="auto"/>
              <w:right w:val="single" w:sz="4" w:space="0" w:color="auto"/>
            </w:tcBorders>
            <w:shd w:val="clear" w:color="auto" w:fill="auto"/>
            <w:vAlign w:val="center"/>
            <w:hideMark/>
          </w:tcPr>
          <w:p w14:paraId="0D43984E"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NJVV/AMVV</w:t>
            </w:r>
          </w:p>
        </w:tc>
        <w:tc>
          <w:tcPr>
            <w:tcW w:w="264" w:type="dxa"/>
            <w:tcBorders>
              <w:top w:val="nil"/>
              <w:left w:val="nil"/>
              <w:bottom w:val="single" w:sz="4" w:space="0" w:color="auto"/>
              <w:right w:val="single" w:sz="4" w:space="0" w:color="auto"/>
            </w:tcBorders>
            <w:shd w:val="clear" w:color="auto" w:fill="auto"/>
            <w:vAlign w:val="center"/>
            <w:hideMark/>
          </w:tcPr>
          <w:p w14:paraId="7536A86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2021</w:t>
            </w:r>
          </w:p>
        </w:tc>
        <w:tc>
          <w:tcPr>
            <w:tcW w:w="359" w:type="dxa"/>
            <w:tcBorders>
              <w:top w:val="nil"/>
              <w:left w:val="nil"/>
              <w:bottom w:val="single" w:sz="4" w:space="0" w:color="auto"/>
              <w:right w:val="single" w:sz="4" w:space="0" w:color="auto"/>
            </w:tcBorders>
            <w:shd w:val="clear" w:color="auto" w:fill="auto"/>
            <w:vAlign w:val="center"/>
            <w:hideMark/>
          </w:tcPr>
          <w:p w14:paraId="4CE7368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2026</w:t>
            </w:r>
          </w:p>
        </w:tc>
        <w:tc>
          <w:tcPr>
            <w:tcW w:w="1086" w:type="dxa"/>
            <w:tcBorders>
              <w:top w:val="nil"/>
              <w:left w:val="nil"/>
              <w:bottom w:val="single" w:sz="4" w:space="0" w:color="auto"/>
              <w:right w:val="single" w:sz="4" w:space="0" w:color="auto"/>
            </w:tcBorders>
            <w:shd w:val="clear" w:color="auto" w:fill="auto"/>
            <w:vAlign w:val="center"/>
            <w:hideMark/>
          </w:tcPr>
          <w:p w14:paraId="5D22F0F7"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6,600,000</w:t>
            </w:r>
          </w:p>
        </w:tc>
        <w:tc>
          <w:tcPr>
            <w:tcW w:w="543" w:type="dxa"/>
            <w:tcBorders>
              <w:top w:val="nil"/>
              <w:left w:val="nil"/>
              <w:bottom w:val="single" w:sz="4" w:space="0" w:color="auto"/>
              <w:right w:val="single" w:sz="4" w:space="0" w:color="auto"/>
            </w:tcBorders>
            <w:shd w:val="clear" w:color="auto" w:fill="auto"/>
            <w:vAlign w:val="center"/>
            <w:hideMark/>
          </w:tcPr>
          <w:p w14:paraId="2083287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nil"/>
              <w:left w:val="nil"/>
              <w:bottom w:val="single" w:sz="4" w:space="0" w:color="auto"/>
              <w:right w:val="single" w:sz="4" w:space="0" w:color="auto"/>
            </w:tcBorders>
            <w:shd w:val="clear" w:color="auto" w:fill="auto"/>
            <w:vAlign w:val="center"/>
            <w:hideMark/>
          </w:tcPr>
          <w:p w14:paraId="62B45D4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6,600,000</w:t>
            </w:r>
          </w:p>
        </w:tc>
        <w:tc>
          <w:tcPr>
            <w:tcW w:w="676" w:type="dxa"/>
            <w:tcBorders>
              <w:top w:val="nil"/>
              <w:left w:val="nil"/>
              <w:bottom w:val="single" w:sz="4" w:space="0" w:color="auto"/>
              <w:right w:val="single" w:sz="4" w:space="0" w:color="auto"/>
            </w:tcBorders>
            <w:shd w:val="clear" w:color="auto" w:fill="auto"/>
            <w:vAlign w:val="center"/>
            <w:hideMark/>
          </w:tcPr>
          <w:p w14:paraId="3C6B7D41"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6,600,000</w:t>
            </w:r>
          </w:p>
        </w:tc>
        <w:tc>
          <w:tcPr>
            <w:tcW w:w="543" w:type="dxa"/>
            <w:tcBorders>
              <w:top w:val="nil"/>
              <w:left w:val="nil"/>
              <w:bottom w:val="single" w:sz="4" w:space="0" w:color="auto"/>
              <w:right w:val="single" w:sz="4" w:space="0" w:color="auto"/>
            </w:tcBorders>
            <w:shd w:val="clear" w:color="auto" w:fill="auto"/>
            <w:vAlign w:val="center"/>
            <w:hideMark/>
          </w:tcPr>
          <w:p w14:paraId="02B10840"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nil"/>
              <w:left w:val="nil"/>
              <w:bottom w:val="single" w:sz="4" w:space="0" w:color="auto"/>
              <w:right w:val="single" w:sz="4" w:space="0" w:color="auto"/>
            </w:tcBorders>
            <w:shd w:val="clear" w:color="auto" w:fill="auto"/>
            <w:vAlign w:val="center"/>
            <w:hideMark/>
          </w:tcPr>
          <w:p w14:paraId="5C96265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6,600,000</w:t>
            </w:r>
          </w:p>
        </w:tc>
        <w:tc>
          <w:tcPr>
            <w:tcW w:w="543" w:type="dxa"/>
            <w:tcBorders>
              <w:top w:val="nil"/>
              <w:left w:val="nil"/>
              <w:bottom w:val="single" w:sz="4" w:space="0" w:color="auto"/>
              <w:right w:val="single" w:sz="4" w:space="0" w:color="auto"/>
            </w:tcBorders>
            <w:shd w:val="clear" w:color="auto" w:fill="auto"/>
            <w:vAlign w:val="center"/>
            <w:hideMark/>
          </w:tcPr>
          <w:p w14:paraId="074A9096"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529989F5"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674E501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nil"/>
              <w:left w:val="nil"/>
              <w:bottom w:val="single" w:sz="4" w:space="0" w:color="auto"/>
              <w:right w:val="single" w:sz="4" w:space="0" w:color="auto"/>
            </w:tcBorders>
            <w:shd w:val="clear" w:color="auto" w:fill="auto"/>
            <w:vAlign w:val="center"/>
            <w:hideMark/>
          </w:tcPr>
          <w:p w14:paraId="4262BB1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nil"/>
              <w:left w:val="nil"/>
              <w:bottom w:val="single" w:sz="4" w:space="0" w:color="auto"/>
              <w:right w:val="single" w:sz="8" w:space="0" w:color="auto"/>
            </w:tcBorders>
            <w:shd w:val="clear" w:color="auto" w:fill="auto"/>
            <w:noWrap/>
            <w:vAlign w:val="center"/>
            <w:hideMark/>
          </w:tcPr>
          <w:p w14:paraId="60B091E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66,000</w:t>
            </w:r>
          </w:p>
        </w:tc>
      </w:tr>
      <w:tr w:rsidR="008C770E" w:rsidRPr="00531CA9" w14:paraId="653F805D" w14:textId="77777777" w:rsidTr="008C770E">
        <w:trPr>
          <w:trHeight w:val="180"/>
          <w:jc w:val="center"/>
        </w:trPr>
        <w:tc>
          <w:tcPr>
            <w:tcW w:w="564" w:type="dxa"/>
            <w:tcBorders>
              <w:top w:val="nil"/>
              <w:left w:val="single" w:sz="8" w:space="0" w:color="auto"/>
              <w:bottom w:val="single" w:sz="8" w:space="0" w:color="auto"/>
              <w:right w:val="single" w:sz="4" w:space="0" w:color="auto"/>
            </w:tcBorders>
            <w:shd w:val="clear" w:color="auto" w:fill="auto"/>
            <w:vAlign w:val="bottom"/>
            <w:hideMark/>
          </w:tcPr>
          <w:p w14:paraId="647184A1" w14:textId="40C32858"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b/>
                <w:bCs/>
                <w:color w:val="FF0000"/>
                <w:sz w:val="8"/>
                <w:szCs w:val="8"/>
                <w:lang w:eastAsia="sq-AL"/>
              </w:rPr>
              <w:t>Kosto</w:t>
            </w:r>
            <w:r w:rsidR="00D862F5">
              <w:rPr>
                <w:rFonts w:ascii="Arial" w:eastAsia="Times New Roman" w:hAnsi="Arial" w:cs="Arial"/>
                <w:b/>
                <w:bCs/>
                <w:color w:val="FF0000"/>
                <w:sz w:val="8"/>
                <w:szCs w:val="8"/>
                <w:lang w:eastAsia="sq-AL"/>
              </w:rPr>
              <w:t>ja</w:t>
            </w:r>
            <w:r w:rsidRPr="00531CA9">
              <w:rPr>
                <w:rFonts w:ascii="Arial" w:eastAsia="Times New Roman" w:hAnsi="Arial" w:cs="Arial"/>
                <w:b/>
                <w:bCs/>
                <w:color w:val="FF0000"/>
                <w:sz w:val="8"/>
                <w:szCs w:val="8"/>
                <w:lang w:eastAsia="sq-AL"/>
              </w:rPr>
              <w:t xml:space="preserve"> totale </w:t>
            </w:r>
            <w:r w:rsidR="00653FC9">
              <w:rPr>
                <w:rFonts w:ascii="Arial" w:eastAsia="Times New Roman" w:hAnsi="Arial" w:cs="Arial"/>
                <w:b/>
                <w:bCs/>
                <w:color w:val="FF0000"/>
                <w:sz w:val="8"/>
                <w:szCs w:val="8"/>
                <w:lang w:eastAsia="sq-AL"/>
              </w:rPr>
              <w:t>q</w:t>
            </w:r>
            <w:r w:rsidRPr="00531CA9">
              <w:rPr>
                <w:rFonts w:ascii="Arial" w:eastAsia="Times New Roman" w:hAnsi="Arial" w:cs="Arial"/>
                <w:b/>
                <w:bCs/>
                <w:color w:val="FF0000"/>
                <w:sz w:val="8"/>
                <w:szCs w:val="8"/>
                <w:lang w:eastAsia="sq-AL"/>
              </w:rPr>
              <w:t>ëllimi</w:t>
            </w:r>
            <w:r w:rsidR="00653FC9">
              <w:rPr>
                <w:rFonts w:ascii="Arial" w:eastAsia="Times New Roman" w:hAnsi="Arial" w:cs="Arial"/>
                <w:b/>
                <w:bCs/>
                <w:color w:val="FF0000"/>
                <w:sz w:val="8"/>
                <w:szCs w:val="8"/>
                <w:lang w:eastAsia="sq-AL"/>
              </w:rPr>
              <w:t>t</w:t>
            </w:r>
            <w:r w:rsidRPr="00531CA9">
              <w:rPr>
                <w:rFonts w:ascii="Arial" w:eastAsia="Times New Roman" w:hAnsi="Arial" w:cs="Arial"/>
                <w:b/>
                <w:bCs/>
                <w:color w:val="FF0000"/>
                <w:sz w:val="8"/>
                <w:szCs w:val="8"/>
                <w:lang w:eastAsia="sq-AL"/>
              </w:rPr>
              <w:t xml:space="preserve"> </w:t>
            </w:r>
            <w:r w:rsidR="00653FC9">
              <w:rPr>
                <w:rFonts w:ascii="Arial" w:eastAsia="Times New Roman" w:hAnsi="Arial" w:cs="Arial"/>
                <w:b/>
                <w:bCs/>
                <w:color w:val="FF0000"/>
                <w:sz w:val="8"/>
                <w:szCs w:val="8"/>
                <w:lang w:eastAsia="sq-AL"/>
              </w:rPr>
              <w:t>të</w:t>
            </w:r>
            <w:r w:rsidRPr="00531CA9">
              <w:rPr>
                <w:rFonts w:ascii="Arial" w:eastAsia="Times New Roman" w:hAnsi="Arial" w:cs="Arial"/>
                <w:b/>
                <w:bCs/>
                <w:color w:val="FF0000"/>
                <w:sz w:val="8"/>
                <w:szCs w:val="8"/>
                <w:lang w:eastAsia="sq-AL"/>
              </w:rPr>
              <w:t xml:space="preserve"> </w:t>
            </w:r>
            <w:r w:rsidR="00D862F5">
              <w:rPr>
                <w:rFonts w:ascii="Arial" w:eastAsia="Times New Roman" w:hAnsi="Arial" w:cs="Arial"/>
                <w:b/>
                <w:bCs/>
                <w:color w:val="FF0000"/>
                <w:sz w:val="8"/>
                <w:szCs w:val="8"/>
                <w:lang w:eastAsia="sq-AL"/>
              </w:rPr>
              <w:t>p</w:t>
            </w:r>
            <w:r w:rsidRPr="00531CA9">
              <w:rPr>
                <w:rFonts w:ascii="Arial" w:eastAsia="Times New Roman" w:hAnsi="Arial" w:cs="Arial"/>
                <w:b/>
                <w:bCs/>
                <w:color w:val="FF0000"/>
                <w:sz w:val="8"/>
                <w:szCs w:val="8"/>
                <w:lang w:eastAsia="sq-AL"/>
              </w:rPr>
              <w:t xml:space="preserve">olitikës II </w:t>
            </w:r>
            <w:r w:rsidRPr="00531CA9">
              <w:rPr>
                <w:rFonts w:ascii="Arial" w:eastAsia="Times New Roman" w:hAnsi="Arial" w:cs="Arial"/>
                <w:color w:val="000000"/>
                <w:sz w:val="8"/>
                <w:szCs w:val="8"/>
                <w:lang w:eastAsia="sq-AL"/>
              </w:rPr>
              <w:br/>
            </w:r>
            <w:r w:rsidRPr="00531CA9">
              <w:rPr>
                <w:rFonts w:ascii="Arial" w:eastAsia="Times New Roman" w:hAnsi="Arial" w:cs="Arial"/>
                <w:b/>
                <w:bCs/>
                <w:color w:val="000000"/>
                <w:sz w:val="8"/>
                <w:szCs w:val="8"/>
                <w:lang w:eastAsia="sq-AL"/>
              </w:rPr>
              <w:t>(objektiva specifike 2.1+2.2+2.3)</w:t>
            </w:r>
          </w:p>
        </w:tc>
        <w:tc>
          <w:tcPr>
            <w:tcW w:w="784" w:type="dxa"/>
            <w:tcBorders>
              <w:top w:val="nil"/>
              <w:left w:val="nil"/>
              <w:bottom w:val="single" w:sz="8" w:space="0" w:color="auto"/>
              <w:right w:val="single" w:sz="4" w:space="0" w:color="auto"/>
            </w:tcBorders>
            <w:shd w:val="clear" w:color="auto" w:fill="auto"/>
            <w:noWrap/>
            <w:vAlign w:val="bottom"/>
            <w:hideMark/>
          </w:tcPr>
          <w:p w14:paraId="71F9EE53"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161" w:type="dxa"/>
            <w:tcBorders>
              <w:top w:val="nil"/>
              <w:left w:val="nil"/>
              <w:bottom w:val="single" w:sz="8" w:space="0" w:color="auto"/>
              <w:right w:val="single" w:sz="4" w:space="0" w:color="auto"/>
            </w:tcBorders>
            <w:shd w:val="clear" w:color="auto" w:fill="auto"/>
            <w:noWrap/>
            <w:vAlign w:val="bottom"/>
            <w:hideMark/>
          </w:tcPr>
          <w:p w14:paraId="1C38DE31"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264" w:type="dxa"/>
            <w:tcBorders>
              <w:top w:val="nil"/>
              <w:left w:val="nil"/>
              <w:bottom w:val="single" w:sz="8" w:space="0" w:color="auto"/>
              <w:right w:val="single" w:sz="4" w:space="0" w:color="auto"/>
            </w:tcBorders>
            <w:shd w:val="clear" w:color="auto" w:fill="auto"/>
            <w:noWrap/>
            <w:vAlign w:val="bottom"/>
            <w:hideMark/>
          </w:tcPr>
          <w:p w14:paraId="4CB0B0FA"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359" w:type="dxa"/>
            <w:tcBorders>
              <w:top w:val="nil"/>
              <w:left w:val="nil"/>
              <w:bottom w:val="single" w:sz="8" w:space="0" w:color="auto"/>
              <w:right w:val="single" w:sz="4" w:space="0" w:color="auto"/>
            </w:tcBorders>
            <w:shd w:val="clear" w:color="auto" w:fill="auto"/>
            <w:noWrap/>
            <w:vAlign w:val="bottom"/>
            <w:hideMark/>
          </w:tcPr>
          <w:p w14:paraId="318242FC"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086" w:type="dxa"/>
            <w:tcBorders>
              <w:top w:val="nil"/>
              <w:left w:val="nil"/>
              <w:bottom w:val="single" w:sz="8" w:space="0" w:color="auto"/>
              <w:right w:val="single" w:sz="4" w:space="0" w:color="auto"/>
            </w:tcBorders>
            <w:shd w:val="clear" w:color="auto" w:fill="auto"/>
            <w:noWrap/>
            <w:vAlign w:val="center"/>
            <w:hideMark/>
          </w:tcPr>
          <w:p w14:paraId="6D50810E"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1,172,953,834</w:t>
            </w:r>
          </w:p>
        </w:tc>
        <w:tc>
          <w:tcPr>
            <w:tcW w:w="543" w:type="dxa"/>
            <w:tcBorders>
              <w:top w:val="nil"/>
              <w:left w:val="nil"/>
              <w:bottom w:val="single" w:sz="8" w:space="0" w:color="auto"/>
              <w:right w:val="single" w:sz="4" w:space="0" w:color="auto"/>
            </w:tcBorders>
            <w:shd w:val="clear" w:color="auto" w:fill="auto"/>
            <w:noWrap/>
            <w:vAlign w:val="center"/>
            <w:hideMark/>
          </w:tcPr>
          <w:p w14:paraId="4473E92D"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23,358,105</w:t>
            </w:r>
          </w:p>
        </w:tc>
        <w:tc>
          <w:tcPr>
            <w:tcW w:w="545" w:type="dxa"/>
            <w:tcBorders>
              <w:top w:val="nil"/>
              <w:left w:val="nil"/>
              <w:bottom w:val="single" w:sz="8" w:space="0" w:color="auto"/>
              <w:right w:val="single" w:sz="4" w:space="0" w:color="auto"/>
            </w:tcBorders>
            <w:shd w:val="clear" w:color="auto" w:fill="auto"/>
            <w:noWrap/>
            <w:vAlign w:val="center"/>
            <w:hideMark/>
          </w:tcPr>
          <w:p w14:paraId="2DC53D30"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1,196,311,939</w:t>
            </w:r>
          </w:p>
        </w:tc>
        <w:tc>
          <w:tcPr>
            <w:tcW w:w="676" w:type="dxa"/>
            <w:tcBorders>
              <w:top w:val="nil"/>
              <w:left w:val="nil"/>
              <w:bottom w:val="single" w:sz="8" w:space="0" w:color="auto"/>
              <w:right w:val="single" w:sz="4" w:space="0" w:color="auto"/>
            </w:tcBorders>
            <w:shd w:val="clear" w:color="auto" w:fill="auto"/>
            <w:noWrap/>
            <w:vAlign w:val="center"/>
            <w:hideMark/>
          </w:tcPr>
          <w:p w14:paraId="02C92C1D"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1,172,953,834</w:t>
            </w:r>
          </w:p>
        </w:tc>
        <w:tc>
          <w:tcPr>
            <w:tcW w:w="543" w:type="dxa"/>
            <w:tcBorders>
              <w:top w:val="nil"/>
              <w:left w:val="nil"/>
              <w:bottom w:val="single" w:sz="8" w:space="0" w:color="auto"/>
              <w:right w:val="single" w:sz="4" w:space="0" w:color="auto"/>
            </w:tcBorders>
            <w:shd w:val="clear" w:color="auto" w:fill="auto"/>
            <w:noWrap/>
            <w:vAlign w:val="center"/>
            <w:hideMark/>
          </w:tcPr>
          <w:p w14:paraId="7AAE078F"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23,358,105</w:t>
            </w:r>
          </w:p>
        </w:tc>
        <w:tc>
          <w:tcPr>
            <w:tcW w:w="545" w:type="dxa"/>
            <w:tcBorders>
              <w:top w:val="nil"/>
              <w:left w:val="nil"/>
              <w:bottom w:val="single" w:sz="8" w:space="0" w:color="auto"/>
              <w:right w:val="single" w:sz="4" w:space="0" w:color="auto"/>
            </w:tcBorders>
            <w:shd w:val="clear" w:color="auto" w:fill="auto"/>
            <w:noWrap/>
            <w:vAlign w:val="center"/>
            <w:hideMark/>
          </w:tcPr>
          <w:p w14:paraId="0164ED8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1,196,311,939</w:t>
            </w:r>
          </w:p>
        </w:tc>
        <w:tc>
          <w:tcPr>
            <w:tcW w:w="543" w:type="dxa"/>
            <w:tcBorders>
              <w:top w:val="nil"/>
              <w:left w:val="nil"/>
              <w:bottom w:val="single" w:sz="8" w:space="0" w:color="auto"/>
              <w:right w:val="single" w:sz="4" w:space="0" w:color="auto"/>
            </w:tcBorders>
            <w:shd w:val="clear" w:color="auto" w:fill="auto"/>
            <w:noWrap/>
            <w:vAlign w:val="center"/>
            <w:hideMark/>
          </w:tcPr>
          <w:p w14:paraId="17F9A9F7"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4" w:space="0" w:color="auto"/>
            </w:tcBorders>
            <w:shd w:val="clear" w:color="auto" w:fill="auto"/>
            <w:noWrap/>
            <w:vAlign w:val="center"/>
            <w:hideMark/>
          </w:tcPr>
          <w:p w14:paraId="5FFA329C"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4" w:space="0" w:color="auto"/>
            </w:tcBorders>
            <w:shd w:val="clear" w:color="auto" w:fill="auto"/>
            <w:noWrap/>
            <w:vAlign w:val="center"/>
            <w:hideMark/>
          </w:tcPr>
          <w:p w14:paraId="1C7473C3"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01" w:type="dxa"/>
            <w:tcBorders>
              <w:top w:val="nil"/>
              <w:left w:val="nil"/>
              <w:bottom w:val="single" w:sz="8" w:space="0" w:color="auto"/>
              <w:right w:val="single" w:sz="4" w:space="0" w:color="auto"/>
            </w:tcBorders>
            <w:shd w:val="clear" w:color="auto" w:fill="auto"/>
            <w:noWrap/>
            <w:vAlign w:val="center"/>
            <w:hideMark/>
          </w:tcPr>
          <w:p w14:paraId="3A89BCF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8" w:space="0" w:color="auto"/>
            </w:tcBorders>
            <w:shd w:val="clear" w:color="000000" w:fill="92D050"/>
            <w:noWrap/>
            <w:vAlign w:val="center"/>
            <w:hideMark/>
          </w:tcPr>
          <w:p w14:paraId="5123CB6A"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10,975,339</w:t>
            </w:r>
          </w:p>
        </w:tc>
      </w:tr>
      <w:tr w:rsidR="008C770E" w:rsidRPr="00531CA9" w14:paraId="5391D16D" w14:textId="77777777" w:rsidTr="008C770E">
        <w:trPr>
          <w:trHeight w:val="180"/>
          <w:jc w:val="center"/>
        </w:trPr>
        <w:tc>
          <w:tcPr>
            <w:tcW w:w="9340" w:type="dxa"/>
            <w:gridSpan w:val="16"/>
            <w:tcBorders>
              <w:top w:val="single" w:sz="8" w:space="0" w:color="auto"/>
              <w:left w:val="single" w:sz="8" w:space="0" w:color="auto"/>
              <w:bottom w:val="single" w:sz="8" w:space="0" w:color="auto"/>
              <w:right w:val="single" w:sz="8" w:space="0" w:color="000000"/>
            </w:tcBorders>
            <w:shd w:val="clear" w:color="auto" w:fill="auto"/>
            <w:vAlign w:val="bottom"/>
            <w:hideMark/>
          </w:tcPr>
          <w:p w14:paraId="502C6E57" w14:textId="1683EC9A" w:rsidR="008C770E" w:rsidRPr="00531CA9" w:rsidRDefault="008C770E" w:rsidP="008C770E">
            <w:pPr>
              <w:spacing w:after="0" w:line="240" w:lineRule="auto"/>
              <w:rPr>
                <w:rFonts w:ascii="Arial" w:eastAsia="Times New Roman" w:hAnsi="Arial" w:cs="Arial"/>
                <w:b/>
                <w:bCs/>
                <w:color w:val="0070C0"/>
                <w:sz w:val="8"/>
                <w:szCs w:val="8"/>
                <w:lang w:eastAsia="sq-AL"/>
              </w:rPr>
            </w:pPr>
            <w:r w:rsidRPr="00531CA9">
              <w:rPr>
                <w:rFonts w:ascii="Arial" w:eastAsia="Times New Roman" w:hAnsi="Arial" w:cs="Arial"/>
                <w:b/>
                <w:bCs/>
                <w:color w:val="0070C0"/>
                <w:sz w:val="8"/>
                <w:szCs w:val="8"/>
                <w:lang w:eastAsia="sq-AL"/>
              </w:rPr>
              <w:t xml:space="preserve">Qëllimi i </w:t>
            </w:r>
            <w:r w:rsidR="00D862F5">
              <w:rPr>
                <w:rFonts w:ascii="Arial" w:eastAsia="Times New Roman" w:hAnsi="Arial" w:cs="Arial"/>
                <w:b/>
                <w:bCs/>
                <w:color w:val="0070C0"/>
                <w:sz w:val="8"/>
                <w:szCs w:val="8"/>
                <w:lang w:eastAsia="sq-AL"/>
              </w:rPr>
              <w:t>p</w:t>
            </w:r>
            <w:r w:rsidRPr="00531CA9">
              <w:rPr>
                <w:rFonts w:ascii="Arial" w:eastAsia="Times New Roman" w:hAnsi="Arial" w:cs="Arial"/>
                <w:b/>
                <w:bCs/>
                <w:color w:val="0070C0"/>
                <w:sz w:val="8"/>
                <w:szCs w:val="8"/>
                <w:lang w:eastAsia="sq-AL"/>
              </w:rPr>
              <w:t>olitikës</w:t>
            </w:r>
            <w:r w:rsidR="00531CA9">
              <w:rPr>
                <w:rFonts w:ascii="Arial" w:eastAsia="Times New Roman" w:hAnsi="Arial" w:cs="Arial"/>
                <w:b/>
                <w:bCs/>
                <w:color w:val="0070C0"/>
                <w:sz w:val="8"/>
                <w:szCs w:val="8"/>
                <w:lang w:eastAsia="sq-AL"/>
              </w:rPr>
              <w:t xml:space="preserve"> </w:t>
            </w:r>
            <w:r w:rsidRPr="00531CA9">
              <w:rPr>
                <w:rFonts w:ascii="Arial" w:eastAsia="Times New Roman" w:hAnsi="Arial" w:cs="Arial"/>
                <w:b/>
                <w:bCs/>
                <w:color w:val="0070C0"/>
                <w:sz w:val="8"/>
                <w:szCs w:val="8"/>
                <w:lang w:eastAsia="sq-AL"/>
              </w:rPr>
              <w:t xml:space="preserve">III: Reformimi i shërbimit policor dhe rritja e kapaciteteve për sigurinë në komunitet </w:t>
            </w:r>
          </w:p>
        </w:tc>
      </w:tr>
      <w:tr w:rsidR="008C770E" w:rsidRPr="00531CA9" w14:paraId="4AAB801F" w14:textId="77777777" w:rsidTr="008C770E">
        <w:trPr>
          <w:trHeight w:val="180"/>
          <w:jc w:val="center"/>
        </w:trPr>
        <w:tc>
          <w:tcPr>
            <w:tcW w:w="564" w:type="dxa"/>
            <w:vMerge w:val="restart"/>
            <w:tcBorders>
              <w:top w:val="nil"/>
              <w:left w:val="single" w:sz="8" w:space="0" w:color="auto"/>
              <w:bottom w:val="nil"/>
              <w:right w:val="single" w:sz="8" w:space="0" w:color="auto"/>
            </w:tcBorders>
            <w:shd w:val="clear" w:color="auto" w:fill="auto"/>
            <w:vAlign w:val="center"/>
            <w:hideMark/>
          </w:tcPr>
          <w:p w14:paraId="1C1C29ED"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 Objektivi specifik</w:t>
            </w:r>
          </w:p>
        </w:tc>
        <w:tc>
          <w:tcPr>
            <w:tcW w:w="1945" w:type="dxa"/>
            <w:gridSpan w:val="2"/>
            <w:tcBorders>
              <w:top w:val="single" w:sz="8" w:space="0" w:color="auto"/>
              <w:left w:val="nil"/>
              <w:bottom w:val="single" w:sz="8" w:space="0" w:color="auto"/>
              <w:right w:val="single" w:sz="8" w:space="0" w:color="000000"/>
            </w:tcBorders>
            <w:shd w:val="clear" w:color="auto" w:fill="auto"/>
            <w:vAlign w:val="center"/>
            <w:hideMark/>
          </w:tcPr>
          <w:p w14:paraId="7F812F14" w14:textId="02D23DB5"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Institucionet përgjegjëse</w:t>
            </w:r>
          </w:p>
        </w:tc>
        <w:tc>
          <w:tcPr>
            <w:tcW w:w="623" w:type="dxa"/>
            <w:gridSpan w:val="2"/>
            <w:tcBorders>
              <w:top w:val="single" w:sz="8" w:space="0" w:color="auto"/>
              <w:left w:val="nil"/>
              <w:bottom w:val="single" w:sz="8" w:space="0" w:color="auto"/>
              <w:right w:val="single" w:sz="8" w:space="0" w:color="000000"/>
            </w:tcBorders>
            <w:shd w:val="clear" w:color="auto" w:fill="auto"/>
            <w:vAlign w:val="center"/>
            <w:hideMark/>
          </w:tcPr>
          <w:p w14:paraId="19F80522" w14:textId="54BD80CD"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Afati i </w:t>
            </w:r>
            <w:r w:rsidR="00D862F5">
              <w:rPr>
                <w:rFonts w:ascii="Arial" w:eastAsia="Times New Roman" w:hAnsi="Arial" w:cs="Arial"/>
                <w:b/>
                <w:bCs/>
                <w:color w:val="000000"/>
                <w:sz w:val="8"/>
                <w:szCs w:val="8"/>
                <w:lang w:eastAsia="sq-AL"/>
              </w:rPr>
              <w:t>z</w:t>
            </w:r>
            <w:r w:rsidRPr="00531CA9">
              <w:rPr>
                <w:rFonts w:ascii="Arial" w:eastAsia="Times New Roman" w:hAnsi="Arial" w:cs="Arial"/>
                <w:b/>
                <w:bCs/>
                <w:color w:val="000000"/>
                <w:sz w:val="8"/>
                <w:szCs w:val="8"/>
                <w:lang w:eastAsia="sq-AL"/>
              </w:rPr>
              <w:t xml:space="preserve">batimit </w:t>
            </w:r>
          </w:p>
        </w:tc>
        <w:tc>
          <w:tcPr>
            <w:tcW w:w="2174"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AE9AE5C" w14:textId="6609E8E2"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indikative</w:t>
            </w:r>
          </w:p>
        </w:tc>
        <w:tc>
          <w:tcPr>
            <w:tcW w:w="3191" w:type="dxa"/>
            <w:gridSpan w:val="6"/>
            <w:tcBorders>
              <w:top w:val="single" w:sz="8" w:space="0" w:color="auto"/>
              <w:left w:val="nil"/>
              <w:bottom w:val="single" w:sz="8" w:space="0" w:color="auto"/>
              <w:right w:val="nil"/>
            </w:tcBorders>
            <w:shd w:val="clear" w:color="auto" w:fill="auto"/>
            <w:vAlign w:val="center"/>
            <w:hideMark/>
          </w:tcPr>
          <w:p w14:paraId="51D2E46D" w14:textId="71C7022F"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Burimi i mbulimit deri n</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 xml:space="preserve"> 2023</w:t>
            </w:r>
          </w:p>
        </w:tc>
        <w:tc>
          <w:tcPr>
            <w:tcW w:w="401" w:type="dxa"/>
            <w:vMerge w:val="restart"/>
            <w:tcBorders>
              <w:top w:val="nil"/>
              <w:left w:val="single" w:sz="8" w:space="0" w:color="auto"/>
              <w:bottom w:val="single" w:sz="8" w:space="0" w:color="000000"/>
              <w:right w:val="single" w:sz="8" w:space="0" w:color="auto"/>
            </w:tcBorders>
            <w:shd w:val="clear" w:color="auto" w:fill="auto"/>
            <w:vAlign w:val="center"/>
            <w:hideMark/>
          </w:tcPr>
          <w:p w14:paraId="2291FDBF" w14:textId="18C89548"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Hendeku financiar</w:t>
            </w:r>
            <w:r w:rsidRPr="00531CA9">
              <w:rPr>
                <w:rFonts w:ascii="Arial" w:eastAsia="Times New Roman" w:hAnsi="Arial" w:cs="Arial"/>
                <w:b/>
                <w:bCs/>
                <w:color w:val="000000"/>
                <w:sz w:val="8"/>
                <w:szCs w:val="8"/>
                <w:lang w:eastAsia="sq-AL"/>
              </w:rPr>
              <w:br/>
            </w:r>
            <w:r w:rsidR="00531CA9">
              <w:rPr>
                <w:rFonts w:ascii="Arial" w:eastAsia="Times New Roman" w:hAnsi="Arial" w:cs="Arial"/>
                <w:b/>
                <w:bCs/>
                <w:color w:val="000000"/>
                <w:sz w:val="8"/>
                <w:szCs w:val="8"/>
                <w:lang w:eastAsia="sq-AL"/>
              </w:rPr>
              <w:t>2024–2026</w:t>
            </w:r>
            <w:r w:rsidRPr="00531CA9">
              <w:rPr>
                <w:rFonts w:ascii="Arial" w:eastAsia="Times New Roman" w:hAnsi="Arial" w:cs="Arial"/>
                <w:b/>
                <w:bCs/>
                <w:color w:val="000000"/>
                <w:sz w:val="8"/>
                <w:szCs w:val="8"/>
                <w:lang w:eastAsia="sq-AL"/>
              </w:rPr>
              <w:br/>
              <w:t xml:space="preserve">(në </w:t>
            </w:r>
            <w:r w:rsidR="00D862F5">
              <w:rPr>
                <w:rFonts w:ascii="Arial" w:eastAsia="Times New Roman" w:hAnsi="Arial" w:cs="Arial"/>
                <w:b/>
                <w:bCs/>
                <w:color w:val="000000"/>
                <w:sz w:val="8"/>
                <w:szCs w:val="8"/>
                <w:lang w:eastAsia="sq-AL"/>
              </w:rPr>
              <w:t>l</w:t>
            </w:r>
            <w:r w:rsidRPr="00531CA9">
              <w:rPr>
                <w:rFonts w:ascii="Arial" w:eastAsia="Times New Roman" w:hAnsi="Arial" w:cs="Arial"/>
                <w:b/>
                <w:bCs/>
                <w:color w:val="000000"/>
                <w:sz w:val="8"/>
                <w:szCs w:val="8"/>
                <w:lang w:eastAsia="sq-AL"/>
              </w:rPr>
              <w:t>ekë)</w:t>
            </w:r>
          </w:p>
        </w:tc>
        <w:tc>
          <w:tcPr>
            <w:tcW w:w="442" w:type="dxa"/>
            <w:vMerge w:val="restart"/>
            <w:tcBorders>
              <w:top w:val="nil"/>
              <w:left w:val="single" w:sz="8" w:space="0" w:color="auto"/>
              <w:bottom w:val="single" w:sz="8" w:space="0" w:color="000000"/>
              <w:right w:val="single" w:sz="8" w:space="0" w:color="auto"/>
            </w:tcBorders>
            <w:shd w:val="clear" w:color="auto" w:fill="auto"/>
            <w:vAlign w:val="center"/>
            <w:hideMark/>
          </w:tcPr>
          <w:p w14:paraId="55C03B30" w14:textId="52E8D128"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Kosto</w:t>
            </w:r>
            <w:r w:rsidR="00D862F5">
              <w:rPr>
                <w:rFonts w:ascii="Arial" w:eastAsia="Times New Roman" w:hAnsi="Arial" w:cs="Arial"/>
                <w:b/>
                <w:bCs/>
                <w:color w:val="000000"/>
                <w:sz w:val="8"/>
                <w:szCs w:val="8"/>
                <w:lang w:eastAsia="sq-AL"/>
              </w:rPr>
              <w:t>ja</w:t>
            </w:r>
            <w:r w:rsidRPr="00531CA9">
              <w:rPr>
                <w:rFonts w:ascii="Arial" w:eastAsia="Times New Roman" w:hAnsi="Arial" w:cs="Arial"/>
                <w:b/>
                <w:bCs/>
                <w:color w:val="000000"/>
                <w:sz w:val="8"/>
                <w:szCs w:val="8"/>
                <w:lang w:eastAsia="sq-AL"/>
              </w:rPr>
              <w:t xml:space="preserve"> totale n</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 xml:space="preserve"> EUR</w:t>
            </w:r>
            <w:r w:rsidRPr="00531CA9">
              <w:rPr>
                <w:rFonts w:ascii="Arial" w:eastAsia="Times New Roman" w:hAnsi="Arial" w:cs="Arial"/>
                <w:b/>
                <w:bCs/>
                <w:color w:val="000000"/>
                <w:sz w:val="8"/>
                <w:szCs w:val="8"/>
                <w:lang w:eastAsia="sq-AL"/>
              </w:rPr>
              <w:br/>
              <w:t xml:space="preserve">(kursi </w:t>
            </w:r>
            <w:r w:rsidR="00D862F5">
              <w:rPr>
                <w:rFonts w:ascii="Arial" w:eastAsia="Times New Roman" w:hAnsi="Arial" w:cs="Arial"/>
                <w:b/>
                <w:bCs/>
                <w:color w:val="000000"/>
                <w:sz w:val="8"/>
                <w:szCs w:val="8"/>
                <w:lang w:eastAsia="sq-AL"/>
              </w:rPr>
              <w:t xml:space="preserve">i </w:t>
            </w:r>
            <w:r w:rsidRPr="00531CA9">
              <w:rPr>
                <w:rFonts w:ascii="Arial" w:eastAsia="Times New Roman" w:hAnsi="Arial" w:cs="Arial"/>
                <w:b/>
                <w:bCs/>
                <w:color w:val="000000"/>
                <w:sz w:val="8"/>
                <w:szCs w:val="8"/>
                <w:lang w:eastAsia="sq-AL"/>
              </w:rPr>
              <w:t>k</w:t>
            </w:r>
            <w:r w:rsidR="00D862F5">
              <w:rPr>
                <w:rFonts w:ascii="Arial" w:eastAsia="Times New Roman" w:hAnsi="Arial" w:cs="Arial"/>
                <w:b/>
                <w:bCs/>
                <w:color w:val="000000"/>
                <w:sz w:val="8"/>
                <w:szCs w:val="8"/>
                <w:lang w:eastAsia="sq-AL"/>
              </w:rPr>
              <w:t>ë</w:t>
            </w:r>
            <w:r w:rsidRPr="00531CA9">
              <w:rPr>
                <w:rFonts w:ascii="Arial" w:eastAsia="Times New Roman" w:hAnsi="Arial" w:cs="Arial"/>
                <w:b/>
                <w:bCs/>
                <w:color w:val="000000"/>
                <w:sz w:val="8"/>
                <w:szCs w:val="8"/>
                <w:lang w:eastAsia="sq-AL"/>
              </w:rPr>
              <w:t>mbimit: 1 EUR = 100ALL)</w:t>
            </w:r>
          </w:p>
        </w:tc>
      </w:tr>
      <w:tr w:rsidR="008C770E" w:rsidRPr="00531CA9" w14:paraId="67929B5B" w14:textId="77777777" w:rsidTr="008C770E">
        <w:trPr>
          <w:trHeight w:val="180"/>
          <w:jc w:val="center"/>
        </w:trPr>
        <w:tc>
          <w:tcPr>
            <w:tcW w:w="564" w:type="dxa"/>
            <w:vMerge/>
            <w:tcBorders>
              <w:top w:val="nil"/>
              <w:left w:val="single" w:sz="8" w:space="0" w:color="auto"/>
              <w:bottom w:val="nil"/>
              <w:right w:val="single" w:sz="8" w:space="0" w:color="auto"/>
            </w:tcBorders>
            <w:vAlign w:val="center"/>
            <w:hideMark/>
          </w:tcPr>
          <w:p w14:paraId="305EFD61"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784" w:type="dxa"/>
            <w:vMerge w:val="restart"/>
            <w:tcBorders>
              <w:top w:val="nil"/>
              <w:left w:val="single" w:sz="8" w:space="0" w:color="auto"/>
              <w:bottom w:val="single" w:sz="8" w:space="0" w:color="000000"/>
              <w:right w:val="single" w:sz="8" w:space="0" w:color="auto"/>
            </w:tcBorders>
            <w:shd w:val="clear" w:color="auto" w:fill="auto"/>
            <w:vAlign w:val="center"/>
            <w:hideMark/>
          </w:tcPr>
          <w:p w14:paraId="472B3D1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përgjegjës</w:t>
            </w:r>
          </w:p>
        </w:tc>
        <w:tc>
          <w:tcPr>
            <w:tcW w:w="1161" w:type="dxa"/>
            <w:vMerge w:val="restart"/>
            <w:tcBorders>
              <w:top w:val="nil"/>
              <w:left w:val="single" w:sz="8" w:space="0" w:color="auto"/>
              <w:bottom w:val="single" w:sz="8" w:space="0" w:color="000000"/>
              <w:right w:val="single" w:sz="8" w:space="0" w:color="auto"/>
            </w:tcBorders>
            <w:shd w:val="clear" w:color="auto" w:fill="auto"/>
            <w:vAlign w:val="center"/>
            <w:hideMark/>
          </w:tcPr>
          <w:p w14:paraId="60D386CD"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Institucioni kontribues</w:t>
            </w:r>
          </w:p>
        </w:tc>
        <w:tc>
          <w:tcPr>
            <w:tcW w:w="264" w:type="dxa"/>
            <w:vMerge w:val="restart"/>
            <w:tcBorders>
              <w:top w:val="nil"/>
              <w:left w:val="single" w:sz="8" w:space="0" w:color="auto"/>
              <w:bottom w:val="single" w:sz="8" w:space="0" w:color="000000"/>
              <w:right w:val="single" w:sz="8" w:space="0" w:color="auto"/>
            </w:tcBorders>
            <w:shd w:val="clear" w:color="auto" w:fill="auto"/>
            <w:vAlign w:val="center"/>
            <w:hideMark/>
          </w:tcPr>
          <w:p w14:paraId="2DE7527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 i fillimit</w:t>
            </w:r>
          </w:p>
        </w:tc>
        <w:tc>
          <w:tcPr>
            <w:tcW w:w="359" w:type="dxa"/>
            <w:vMerge w:val="restart"/>
            <w:tcBorders>
              <w:top w:val="nil"/>
              <w:left w:val="single" w:sz="8" w:space="0" w:color="auto"/>
              <w:bottom w:val="single" w:sz="8" w:space="0" w:color="000000"/>
              <w:right w:val="single" w:sz="8" w:space="0" w:color="auto"/>
            </w:tcBorders>
            <w:shd w:val="clear" w:color="auto" w:fill="auto"/>
            <w:vAlign w:val="center"/>
            <w:hideMark/>
          </w:tcPr>
          <w:p w14:paraId="1E52AF71" w14:textId="70A1B155"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Afati</w:t>
            </w:r>
            <w:r w:rsidR="00531CA9">
              <w:rPr>
                <w:rFonts w:ascii="Arial" w:eastAsia="Times New Roman" w:hAnsi="Arial" w:cs="Arial"/>
                <w:b/>
                <w:bCs/>
                <w:color w:val="000000"/>
                <w:sz w:val="8"/>
                <w:szCs w:val="8"/>
                <w:lang w:eastAsia="sq-AL"/>
              </w:rPr>
              <w:t xml:space="preserve"> </w:t>
            </w:r>
            <w:r w:rsidRPr="00531CA9">
              <w:rPr>
                <w:rFonts w:ascii="Arial" w:eastAsia="Times New Roman" w:hAnsi="Arial" w:cs="Arial"/>
                <w:b/>
                <w:bCs/>
                <w:color w:val="000000"/>
                <w:sz w:val="8"/>
                <w:szCs w:val="8"/>
                <w:lang w:eastAsia="sq-AL"/>
              </w:rPr>
              <w:t>i mbarimit</w:t>
            </w:r>
          </w:p>
        </w:tc>
        <w:tc>
          <w:tcPr>
            <w:tcW w:w="2174" w:type="dxa"/>
            <w:gridSpan w:val="3"/>
            <w:vMerge/>
            <w:tcBorders>
              <w:top w:val="nil"/>
              <w:left w:val="single" w:sz="8" w:space="0" w:color="auto"/>
              <w:bottom w:val="single" w:sz="8" w:space="0" w:color="000000"/>
              <w:right w:val="single" w:sz="8" w:space="0" w:color="auto"/>
            </w:tcBorders>
            <w:vAlign w:val="center"/>
            <w:hideMark/>
          </w:tcPr>
          <w:p w14:paraId="6521353A"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764" w:type="dxa"/>
            <w:gridSpan w:val="3"/>
            <w:tcBorders>
              <w:top w:val="single" w:sz="8" w:space="0" w:color="auto"/>
              <w:left w:val="nil"/>
              <w:bottom w:val="single" w:sz="8" w:space="0" w:color="auto"/>
              <w:right w:val="single" w:sz="8" w:space="0" w:color="000000"/>
            </w:tcBorders>
            <w:shd w:val="clear" w:color="auto" w:fill="auto"/>
            <w:vAlign w:val="center"/>
            <w:hideMark/>
          </w:tcPr>
          <w:p w14:paraId="4603CE3B"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PBA</w:t>
            </w:r>
          </w:p>
        </w:tc>
        <w:tc>
          <w:tcPr>
            <w:tcW w:w="1427" w:type="dxa"/>
            <w:gridSpan w:val="3"/>
            <w:tcBorders>
              <w:top w:val="single" w:sz="8" w:space="0" w:color="auto"/>
              <w:left w:val="nil"/>
              <w:bottom w:val="single" w:sz="8" w:space="0" w:color="auto"/>
              <w:right w:val="nil"/>
            </w:tcBorders>
            <w:shd w:val="clear" w:color="auto" w:fill="auto"/>
            <w:vAlign w:val="center"/>
            <w:hideMark/>
          </w:tcPr>
          <w:p w14:paraId="1B0B974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Financimi i huaj </w:t>
            </w:r>
          </w:p>
        </w:tc>
        <w:tc>
          <w:tcPr>
            <w:tcW w:w="401" w:type="dxa"/>
            <w:vMerge/>
            <w:tcBorders>
              <w:top w:val="nil"/>
              <w:left w:val="single" w:sz="8" w:space="0" w:color="auto"/>
              <w:bottom w:val="single" w:sz="8" w:space="0" w:color="000000"/>
              <w:right w:val="single" w:sz="8" w:space="0" w:color="auto"/>
            </w:tcBorders>
            <w:vAlign w:val="center"/>
            <w:hideMark/>
          </w:tcPr>
          <w:p w14:paraId="26B87E6D"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442" w:type="dxa"/>
            <w:vMerge/>
            <w:tcBorders>
              <w:top w:val="nil"/>
              <w:left w:val="single" w:sz="8" w:space="0" w:color="auto"/>
              <w:bottom w:val="single" w:sz="8" w:space="0" w:color="000000"/>
              <w:right w:val="single" w:sz="8" w:space="0" w:color="auto"/>
            </w:tcBorders>
            <w:vAlign w:val="center"/>
            <w:hideMark/>
          </w:tcPr>
          <w:p w14:paraId="0ED6F571"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r>
      <w:tr w:rsidR="008C770E" w:rsidRPr="00531CA9" w14:paraId="135C9C8E" w14:textId="77777777" w:rsidTr="008C770E">
        <w:trPr>
          <w:trHeight w:val="180"/>
          <w:jc w:val="center"/>
        </w:trPr>
        <w:tc>
          <w:tcPr>
            <w:tcW w:w="564" w:type="dxa"/>
            <w:tcBorders>
              <w:top w:val="nil"/>
              <w:left w:val="single" w:sz="8" w:space="0" w:color="auto"/>
              <w:bottom w:val="nil"/>
              <w:right w:val="nil"/>
            </w:tcBorders>
            <w:shd w:val="clear" w:color="auto" w:fill="auto"/>
            <w:vAlign w:val="center"/>
            <w:hideMark/>
          </w:tcPr>
          <w:p w14:paraId="7E5EF1C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c>
          <w:tcPr>
            <w:tcW w:w="784" w:type="dxa"/>
            <w:vMerge/>
            <w:tcBorders>
              <w:top w:val="nil"/>
              <w:left w:val="single" w:sz="8" w:space="0" w:color="auto"/>
              <w:bottom w:val="single" w:sz="8" w:space="0" w:color="000000"/>
              <w:right w:val="single" w:sz="8" w:space="0" w:color="auto"/>
            </w:tcBorders>
            <w:vAlign w:val="center"/>
            <w:hideMark/>
          </w:tcPr>
          <w:p w14:paraId="1B6F86CA"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161" w:type="dxa"/>
            <w:vMerge/>
            <w:tcBorders>
              <w:top w:val="nil"/>
              <w:left w:val="single" w:sz="8" w:space="0" w:color="auto"/>
              <w:bottom w:val="single" w:sz="8" w:space="0" w:color="000000"/>
              <w:right w:val="single" w:sz="8" w:space="0" w:color="auto"/>
            </w:tcBorders>
            <w:vAlign w:val="center"/>
            <w:hideMark/>
          </w:tcPr>
          <w:p w14:paraId="2092BF23"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264" w:type="dxa"/>
            <w:vMerge/>
            <w:tcBorders>
              <w:top w:val="nil"/>
              <w:left w:val="single" w:sz="8" w:space="0" w:color="auto"/>
              <w:bottom w:val="single" w:sz="8" w:space="0" w:color="000000"/>
              <w:right w:val="single" w:sz="8" w:space="0" w:color="auto"/>
            </w:tcBorders>
            <w:vAlign w:val="center"/>
            <w:hideMark/>
          </w:tcPr>
          <w:p w14:paraId="38BB6DB1"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359" w:type="dxa"/>
            <w:vMerge/>
            <w:tcBorders>
              <w:top w:val="nil"/>
              <w:left w:val="single" w:sz="8" w:space="0" w:color="auto"/>
              <w:bottom w:val="single" w:sz="8" w:space="0" w:color="000000"/>
              <w:right w:val="single" w:sz="8" w:space="0" w:color="auto"/>
            </w:tcBorders>
            <w:vAlign w:val="center"/>
            <w:hideMark/>
          </w:tcPr>
          <w:p w14:paraId="096C0030"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p>
        </w:tc>
        <w:tc>
          <w:tcPr>
            <w:tcW w:w="1086" w:type="dxa"/>
            <w:tcBorders>
              <w:top w:val="nil"/>
              <w:left w:val="nil"/>
              <w:bottom w:val="single" w:sz="8" w:space="0" w:color="auto"/>
              <w:right w:val="nil"/>
            </w:tcBorders>
            <w:shd w:val="clear" w:color="auto" w:fill="auto"/>
            <w:vAlign w:val="center"/>
            <w:hideMark/>
          </w:tcPr>
          <w:p w14:paraId="0F4FDF9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06419FD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1E9EAC5E" w14:textId="28D35C8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xml:space="preserve">Total </w:t>
            </w:r>
            <w:r w:rsidR="00D862F5">
              <w:rPr>
                <w:rFonts w:ascii="Arial" w:eastAsia="Times New Roman" w:hAnsi="Arial" w:cs="Arial"/>
                <w:b/>
                <w:bCs/>
                <w:color w:val="000000"/>
                <w:sz w:val="8"/>
                <w:szCs w:val="8"/>
                <w:lang w:eastAsia="sq-AL"/>
              </w:rPr>
              <w:t>k</w:t>
            </w:r>
            <w:r w:rsidRPr="00531CA9">
              <w:rPr>
                <w:rFonts w:ascii="Arial" w:eastAsia="Times New Roman" w:hAnsi="Arial" w:cs="Arial"/>
                <w:b/>
                <w:bCs/>
                <w:color w:val="000000"/>
                <w:sz w:val="8"/>
                <w:szCs w:val="8"/>
                <w:lang w:eastAsia="sq-AL"/>
              </w:rPr>
              <w:t>osto</w:t>
            </w:r>
          </w:p>
        </w:tc>
        <w:tc>
          <w:tcPr>
            <w:tcW w:w="676" w:type="dxa"/>
            <w:tcBorders>
              <w:top w:val="nil"/>
              <w:left w:val="nil"/>
              <w:bottom w:val="single" w:sz="8" w:space="0" w:color="auto"/>
              <w:right w:val="nil"/>
            </w:tcBorders>
            <w:shd w:val="clear" w:color="auto" w:fill="auto"/>
            <w:vAlign w:val="center"/>
            <w:hideMark/>
          </w:tcPr>
          <w:p w14:paraId="484745C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543" w:type="dxa"/>
            <w:tcBorders>
              <w:top w:val="nil"/>
              <w:left w:val="single" w:sz="8" w:space="0" w:color="auto"/>
              <w:bottom w:val="single" w:sz="8" w:space="0" w:color="auto"/>
              <w:right w:val="single" w:sz="8" w:space="0" w:color="auto"/>
            </w:tcBorders>
            <w:shd w:val="clear" w:color="auto" w:fill="auto"/>
            <w:vAlign w:val="center"/>
            <w:hideMark/>
          </w:tcPr>
          <w:p w14:paraId="714C9C8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545" w:type="dxa"/>
            <w:tcBorders>
              <w:top w:val="nil"/>
              <w:left w:val="nil"/>
              <w:bottom w:val="single" w:sz="8" w:space="0" w:color="auto"/>
              <w:right w:val="single" w:sz="8" w:space="0" w:color="auto"/>
            </w:tcBorders>
            <w:shd w:val="clear" w:color="auto" w:fill="auto"/>
            <w:vAlign w:val="center"/>
            <w:hideMark/>
          </w:tcPr>
          <w:p w14:paraId="231E2B4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BSH</w:t>
            </w:r>
          </w:p>
        </w:tc>
        <w:tc>
          <w:tcPr>
            <w:tcW w:w="543" w:type="dxa"/>
            <w:tcBorders>
              <w:top w:val="nil"/>
              <w:left w:val="nil"/>
              <w:bottom w:val="single" w:sz="8" w:space="0" w:color="auto"/>
              <w:right w:val="nil"/>
            </w:tcBorders>
            <w:shd w:val="clear" w:color="auto" w:fill="auto"/>
            <w:vAlign w:val="center"/>
            <w:hideMark/>
          </w:tcPr>
          <w:p w14:paraId="576F3834"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Korente</w:t>
            </w:r>
          </w:p>
        </w:tc>
        <w:tc>
          <w:tcPr>
            <w:tcW w:w="442" w:type="dxa"/>
            <w:tcBorders>
              <w:top w:val="nil"/>
              <w:left w:val="single" w:sz="8" w:space="0" w:color="auto"/>
              <w:bottom w:val="single" w:sz="8" w:space="0" w:color="auto"/>
              <w:right w:val="single" w:sz="8" w:space="0" w:color="auto"/>
            </w:tcBorders>
            <w:shd w:val="clear" w:color="auto" w:fill="auto"/>
            <w:vAlign w:val="center"/>
            <w:hideMark/>
          </w:tcPr>
          <w:p w14:paraId="60CC14E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Kapitale</w:t>
            </w:r>
          </w:p>
        </w:tc>
        <w:tc>
          <w:tcPr>
            <w:tcW w:w="442" w:type="dxa"/>
            <w:tcBorders>
              <w:top w:val="nil"/>
              <w:left w:val="nil"/>
              <w:bottom w:val="single" w:sz="8" w:space="0" w:color="auto"/>
              <w:right w:val="single" w:sz="8" w:space="0" w:color="auto"/>
            </w:tcBorders>
            <w:shd w:val="clear" w:color="auto" w:fill="auto"/>
            <w:vAlign w:val="center"/>
            <w:hideMark/>
          </w:tcPr>
          <w:p w14:paraId="104BD9D6"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Total FH</w:t>
            </w:r>
          </w:p>
        </w:tc>
        <w:tc>
          <w:tcPr>
            <w:tcW w:w="401" w:type="dxa"/>
            <w:tcBorders>
              <w:top w:val="nil"/>
              <w:left w:val="nil"/>
              <w:bottom w:val="single" w:sz="8" w:space="0" w:color="auto"/>
              <w:right w:val="single" w:sz="8" w:space="0" w:color="auto"/>
            </w:tcBorders>
            <w:shd w:val="clear" w:color="auto" w:fill="auto"/>
            <w:vAlign w:val="center"/>
            <w:hideMark/>
          </w:tcPr>
          <w:p w14:paraId="48F0A562"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c>
          <w:tcPr>
            <w:tcW w:w="442" w:type="dxa"/>
            <w:tcBorders>
              <w:top w:val="nil"/>
              <w:left w:val="nil"/>
              <w:bottom w:val="single" w:sz="8" w:space="0" w:color="auto"/>
              <w:right w:val="single" w:sz="8" w:space="0" w:color="auto"/>
            </w:tcBorders>
            <w:shd w:val="clear" w:color="auto" w:fill="auto"/>
            <w:vAlign w:val="center"/>
            <w:hideMark/>
          </w:tcPr>
          <w:p w14:paraId="530574BF"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 </w:t>
            </w:r>
          </w:p>
        </w:tc>
      </w:tr>
      <w:tr w:rsidR="008C770E" w:rsidRPr="00531CA9" w14:paraId="7DEC9333" w14:textId="77777777" w:rsidTr="008C770E">
        <w:trPr>
          <w:trHeight w:val="180"/>
          <w:jc w:val="center"/>
        </w:trPr>
        <w:tc>
          <w:tcPr>
            <w:tcW w:w="564" w:type="dxa"/>
            <w:tcBorders>
              <w:top w:val="single" w:sz="4" w:space="0" w:color="auto"/>
              <w:left w:val="single" w:sz="8" w:space="0" w:color="auto"/>
              <w:bottom w:val="single" w:sz="4" w:space="0" w:color="auto"/>
              <w:right w:val="single" w:sz="4" w:space="0" w:color="auto"/>
            </w:tcBorders>
            <w:shd w:val="clear" w:color="auto" w:fill="auto"/>
            <w:vAlign w:val="bottom"/>
            <w:hideMark/>
          </w:tcPr>
          <w:p w14:paraId="62EEACE7"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 3.1 Përmirësimi i strukturave në shërbim të komunitetit dhe krijimi i një strukture të posaçme të dedikuar për policimin në komunitet</w:t>
            </w:r>
          </w:p>
        </w:tc>
        <w:tc>
          <w:tcPr>
            <w:tcW w:w="784" w:type="dxa"/>
            <w:tcBorders>
              <w:top w:val="single" w:sz="4" w:space="0" w:color="auto"/>
              <w:left w:val="nil"/>
              <w:bottom w:val="single" w:sz="4" w:space="0" w:color="auto"/>
              <w:right w:val="single" w:sz="4" w:space="0" w:color="auto"/>
            </w:tcBorders>
            <w:shd w:val="clear" w:color="auto" w:fill="auto"/>
            <w:noWrap/>
            <w:vAlign w:val="center"/>
            <w:hideMark/>
          </w:tcPr>
          <w:p w14:paraId="796C1865"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xml:space="preserve">DPPSH;MB </w:t>
            </w:r>
          </w:p>
        </w:tc>
        <w:tc>
          <w:tcPr>
            <w:tcW w:w="1161" w:type="dxa"/>
            <w:tcBorders>
              <w:top w:val="single" w:sz="4" w:space="0" w:color="auto"/>
              <w:left w:val="nil"/>
              <w:bottom w:val="single" w:sz="4" w:space="0" w:color="auto"/>
              <w:right w:val="single" w:sz="4" w:space="0" w:color="auto"/>
            </w:tcBorders>
            <w:shd w:val="clear" w:color="000000" w:fill="FFFFFF"/>
            <w:vAlign w:val="center"/>
            <w:hideMark/>
          </w:tcPr>
          <w:p w14:paraId="42F0CBE9" w14:textId="48ACD9C0"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Akademia e Sigurisë;</w:t>
            </w:r>
            <w:r w:rsidR="00D862F5">
              <w:rPr>
                <w:rFonts w:ascii="Arial" w:eastAsia="Times New Roman" w:hAnsi="Arial" w:cs="Arial"/>
                <w:color w:val="000000"/>
                <w:sz w:val="8"/>
                <w:szCs w:val="8"/>
                <w:lang w:eastAsia="sq-AL"/>
              </w:rPr>
              <w:t xml:space="preserve"> </w:t>
            </w:r>
            <w:r w:rsidRPr="00531CA9">
              <w:rPr>
                <w:rFonts w:ascii="Arial" w:eastAsia="Times New Roman" w:hAnsi="Arial" w:cs="Arial"/>
                <w:color w:val="000000"/>
                <w:sz w:val="8"/>
                <w:szCs w:val="8"/>
                <w:lang w:eastAsia="sq-AL"/>
              </w:rPr>
              <w:t>Programi SCPA; MASR;</w:t>
            </w:r>
            <w:r w:rsidRPr="00531CA9">
              <w:rPr>
                <w:rFonts w:ascii="Arial" w:eastAsia="Times New Roman" w:hAnsi="Arial" w:cs="Arial"/>
                <w:color w:val="000000"/>
                <w:sz w:val="8"/>
                <w:szCs w:val="8"/>
                <w:lang w:eastAsia="sq-AL"/>
              </w:rPr>
              <w:br/>
              <w:t xml:space="preserve">NJVV - KVSP </w:t>
            </w:r>
          </w:p>
        </w:tc>
        <w:tc>
          <w:tcPr>
            <w:tcW w:w="264" w:type="dxa"/>
            <w:tcBorders>
              <w:top w:val="single" w:sz="4" w:space="0" w:color="auto"/>
              <w:left w:val="nil"/>
              <w:bottom w:val="single" w:sz="4" w:space="0" w:color="auto"/>
              <w:right w:val="single" w:sz="4" w:space="0" w:color="auto"/>
            </w:tcBorders>
            <w:shd w:val="clear" w:color="auto" w:fill="auto"/>
            <w:vAlign w:val="center"/>
            <w:hideMark/>
          </w:tcPr>
          <w:p w14:paraId="2ACB6EC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2020</w:t>
            </w:r>
          </w:p>
        </w:tc>
        <w:tc>
          <w:tcPr>
            <w:tcW w:w="359" w:type="dxa"/>
            <w:tcBorders>
              <w:top w:val="single" w:sz="4" w:space="0" w:color="auto"/>
              <w:left w:val="nil"/>
              <w:bottom w:val="single" w:sz="4" w:space="0" w:color="auto"/>
              <w:right w:val="single" w:sz="4" w:space="0" w:color="auto"/>
            </w:tcBorders>
            <w:shd w:val="clear" w:color="auto" w:fill="auto"/>
            <w:vAlign w:val="center"/>
            <w:hideMark/>
          </w:tcPr>
          <w:p w14:paraId="5966A16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2030</w:t>
            </w:r>
          </w:p>
        </w:tc>
        <w:tc>
          <w:tcPr>
            <w:tcW w:w="1086" w:type="dxa"/>
            <w:tcBorders>
              <w:top w:val="single" w:sz="4" w:space="0" w:color="auto"/>
              <w:left w:val="nil"/>
              <w:bottom w:val="single" w:sz="4" w:space="0" w:color="auto"/>
              <w:right w:val="single" w:sz="4" w:space="0" w:color="auto"/>
            </w:tcBorders>
            <w:shd w:val="clear" w:color="auto" w:fill="auto"/>
            <w:vAlign w:val="center"/>
            <w:hideMark/>
          </w:tcPr>
          <w:p w14:paraId="514B2B6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276,734,992</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4BCD350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1A79591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276,734,992</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3C5B9CA0"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276,734,992</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219474BA"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single" w:sz="4" w:space="0" w:color="auto"/>
              <w:left w:val="nil"/>
              <w:bottom w:val="single" w:sz="4" w:space="0" w:color="auto"/>
              <w:right w:val="single" w:sz="4" w:space="0" w:color="auto"/>
            </w:tcBorders>
            <w:shd w:val="clear" w:color="auto" w:fill="auto"/>
            <w:vAlign w:val="center"/>
            <w:hideMark/>
          </w:tcPr>
          <w:p w14:paraId="574ECBCD"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276,734,992</w:t>
            </w:r>
          </w:p>
        </w:tc>
        <w:tc>
          <w:tcPr>
            <w:tcW w:w="543" w:type="dxa"/>
            <w:tcBorders>
              <w:top w:val="single" w:sz="4" w:space="0" w:color="auto"/>
              <w:left w:val="nil"/>
              <w:bottom w:val="single" w:sz="4" w:space="0" w:color="auto"/>
              <w:right w:val="single" w:sz="4" w:space="0" w:color="auto"/>
            </w:tcBorders>
            <w:shd w:val="clear" w:color="auto" w:fill="auto"/>
            <w:vAlign w:val="center"/>
            <w:hideMark/>
          </w:tcPr>
          <w:p w14:paraId="04ED5536"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1FEAB503"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single" w:sz="4" w:space="0" w:color="auto"/>
              <w:left w:val="nil"/>
              <w:bottom w:val="single" w:sz="4" w:space="0" w:color="auto"/>
              <w:right w:val="single" w:sz="4" w:space="0" w:color="auto"/>
            </w:tcBorders>
            <w:shd w:val="clear" w:color="auto" w:fill="auto"/>
            <w:vAlign w:val="center"/>
            <w:hideMark/>
          </w:tcPr>
          <w:p w14:paraId="0A2EF70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01" w:type="dxa"/>
            <w:tcBorders>
              <w:top w:val="single" w:sz="4" w:space="0" w:color="auto"/>
              <w:left w:val="nil"/>
              <w:bottom w:val="single" w:sz="4" w:space="0" w:color="auto"/>
              <w:right w:val="single" w:sz="4" w:space="0" w:color="auto"/>
            </w:tcBorders>
            <w:shd w:val="clear" w:color="auto" w:fill="auto"/>
            <w:vAlign w:val="center"/>
            <w:hideMark/>
          </w:tcPr>
          <w:p w14:paraId="46C69CB5"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single" w:sz="4" w:space="0" w:color="auto"/>
              <w:left w:val="nil"/>
              <w:bottom w:val="single" w:sz="4" w:space="0" w:color="auto"/>
              <w:right w:val="single" w:sz="8" w:space="0" w:color="auto"/>
            </w:tcBorders>
            <w:shd w:val="clear" w:color="auto" w:fill="auto"/>
            <w:noWrap/>
            <w:vAlign w:val="center"/>
            <w:hideMark/>
          </w:tcPr>
          <w:p w14:paraId="4C76A033"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2,767,350</w:t>
            </w:r>
          </w:p>
        </w:tc>
      </w:tr>
      <w:tr w:rsidR="008C770E" w:rsidRPr="00531CA9" w14:paraId="32C4E30F" w14:textId="77777777" w:rsidTr="008C770E">
        <w:trPr>
          <w:trHeight w:val="180"/>
          <w:jc w:val="center"/>
        </w:trPr>
        <w:tc>
          <w:tcPr>
            <w:tcW w:w="564" w:type="dxa"/>
            <w:tcBorders>
              <w:top w:val="nil"/>
              <w:left w:val="single" w:sz="8" w:space="0" w:color="auto"/>
              <w:bottom w:val="single" w:sz="4" w:space="0" w:color="auto"/>
              <w:right w:val="single" w:sz="4" w:space="0" w:color="auto"/>
            </w:tcBorders>
            <w:shd w:val="clear" w:color="auto" w:fill="auto"/>
            <w:vAlign w:val="bottom"/>
            <w:hideMark/>
          </w:tcPr>
          <w:p w14:paraId="77D80116" w14:textId="77777777" w:rsidR="008C770E" w:rsidRPr="00531CA9" w:rsidRDefault="008C770E" w:rsidP="008C770E">
            <w:pPr>
              <w:spacing w:after="0" w:line="240" w:lineRule="auto"/>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Objektivi specifik 3.2 Përmirësimi i kushteve të punës, performancës dhe motivimit të punonjësve të policisë</w:t>
            </w:r>
          </w:p>
        </w:tc>
        <w:tc>
          <w:tcPr>
            <w:tcW w:w="784" w:type="dxa"/>
            <w:tcBorders>
              <w:top w:val="nil"/>
              <w:left w:val="nil"/>
              <w:bottom w:val="single" w:sz="4" w:space="0" w:color="auto"/>
              <w:right w:val="single" w:sz="4" w:space="0" w:color="auto"/>
            </w:tcBorders>
            <w:shd w:val="clear" w:color="000000" w:fill="FFFFFF"/>
            <w:vAlign w:val="bottom"/>
            <w:hideMark/>
          </w:tcPr>
          <w:p w14:paraId="34AEA90C"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DPPSH -</w:t>
            </w:r>
            <w:r w:rsidRPr="00531CA9">
              <w:rPr>
                <w:rFonts w:ascii="Arial" w:eastAsia="Times New Roman" w:hAnsi="Arial" w:cs="Arial"/>
                <w:color w:val="000000"/>
                <w:sz w:val="8"/>
                <w:szCs w:val="8"/>
                <w:lang w:eastAsia="sq-AL"/>
              </w:rPr>
              <w:br/>
              <w:t>DVP; MB; Programi SCPA (donatorë)</w:t>
            </w:r>
          </w:p>
        </w:tc>
        <w:tc>
          <w:tcPr>
            <w:tcW w:w="1161" w:type="dxa"/>
            <w:tcBorders>
              <w:top w:val="nil"/>
              <w:left w:val="nil"/>
              <w:bottom w:val="single" w:sz="4" w:space="0" w:color="auto"/>
              <w:right w:val="single" w:sz="4" w:space="0" w:color="auto"/>
            </w:tcBorders>
            <w:shd w:val="clear" w:color="000000" w:fill="FFFFFF"/>
            <w:vAlign w:val="center"/>
            <w:hideMark/>
          </w:tcPr>
          <w:p w14:paraId="2B97F52C" w14:textId="68DB527D"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NJVV/</w:t>
            </w:r>
            <w:r w:rsidR="00653FC9" w:rsidRPr="00531CA9">
              <w:rPr>
                <w:rFonts w:ascii="Arial" w:eastAsia="Times New Roman" w:hAnsi="Arial" w:cs="Arial"/>
                <w:color w:val="000000"/>
                <w:sz w:val="8"/>
                <w:szCs w:val="8"/>
                <w:lang w:eastAsia="sq-AL"/>
              </w:rPr>
              <w:t>njësitë administrative</w:t>
            </w:r>
            <w:r w:rsidR="00653FC9" w:rsidRPr="00531CA9">
              <w:rPr>
                <w:rFonts w:ascii="Arial" w:eastAsia="Times New Roman" w:hAnsi="Arial" w:cs="Arial"/>
                <w:color w:val="000000"/>
                <w:sz w:val="8"/>
                <w:szCs w:val="8"/>
                <w:lang w:eastAsia="sq-AL"/>
              </w:rPr>
              <w:br/>
              <w:t>institucionet e tjera; donatorët</w:t>
            </w:r>
          </w:p>
        </w:tc>
        <w:tc>
          <w:tcPr>
            <w:tcW w:w="264" w:type="dxa"/>
            <w:tcBorders>
              <w:top w:val="nil"/>
              <w:left w:val="nil"/>
              <w:bottom w:val="single" w:sz="4" w:space="0" w:color="auto"/>
              <w:right w:val="single" w:sz="4" w:space="0" w:color="auto"/>
            </w:tcBorders>
            <w:shd w:val="clear" w:color="auto" w:fill="auto"/>
            <w:vAlign w:val="center"/>
            <w:hideMark/>
          </w:tcPr>
          <w:p w14:paraId="7FA55B38"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2020</w:t>
            </w:r>
          </w:p>
        </w:tc>
        <w:tc>
          <w:tcPr>
            <w:tcW w:w="359" w:type="dxa"/>
            <w:tcBorders>
              <w:top w:val="nil"/>
              <w:left w:val="nil"/>
              <w:bottom w:val="single" w:sz="4" w:space="0" w:color="auto"/>
              <w:right w:val="single" w:sz="4" w:space="0" w:color="auto"/>
            </w:tcBorders>
            <w:shd w:val="clear" w:color="auto" w:fill="auto"/>
            <w:vAlign w:val="center"/>
            <w:hideMark/>
          </w:tcPr>
          <w:p w14:paraId="05A96311"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2030</w:t>
            </w:r>
          </w:p>
        </w:tc>
        <w:tc>
          <w:tcPr>
            <w:tcW w:w="1086" w:type="dxa"/>
            <w:tcBorders>
              <w:top w:val="nil"/>
              <w:left w:val="nil"/>
              <w:bottom w:val="single" w:sz="4" w:space="0" w:color="auto"/>
              <w:right w:val="single" w:sz="4" w:space="0" w:color="auto"/>
            </w:tcBorders>
            <w:shd w:val="clear" w:color="auto" w:fill="auto"/>
            <w:vAlign w:val="center"/>
            <w:hideMark/>
          </w:tcPr>
          <w:p w14:paraId="4E4A300F"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44,632,140</w:t>
            </w:r>
          </w:p>
        </w:tc>
        <w:tc>
          <w:tcPr>
            <w:tcW w:w="543" w:type="dxa"/>
            <w:tcBorders>
              <w:top w:val="nil"/>
              <w:left w:val="nil"/>
              <w:bottom w:val="single" w:sz="4" w:space="0" w:color="auto"/>
              <w:right w:val="single" w:sz="4" w:space="0" w:color="auto"/>
            </w:tcBorders>
            <w:shd w:val="clear" w:color="auto" w:fill="auto"/>
            <w:vAlign w:val="center"/>
            <w:hideMark/>
          </w:tcPr>
          <w:p w14:paraId="0F2281B9"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209,096,316</w:t>
            </w:r>
          </w:p>
        </w:tc>
        <w:tc>
          <w:tcPr>
            <w:tcW w:w="545" w:type="dxa"/>
            <w:tcBorders>
              <w:top w:val="nil"/>
              <w:left w:val="nil"/>
              <w:bottom w:val="single" w:sz="4" w:space="0" w:color="auto"/>
              <w:right w:val="single" w:sz="4" w:space="0" w:color="auto"/>
            </w:tcBorders>
            <w:shd w:val="clear" w:color="auto" w:fill="auto"/>
            <w:vAlign w:val="center"/>
            <w:hideMark/>
          </w:tcPr>
          <w:p w14:paraId="39D75A9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253,728,456</w:t>
            </w:r>
          </w:p>
        </w:tc>
        <w:tc>
          <w:tcPr>
            <w:tcW w:w="676" w:type="dxa"/>
            <w:tcBorders>
              <w:top w:val="nil"/>
              <w:left w:val="nil"/>
              <w:bottom w:val="single" w:sz="4" w:space="0" w:color="auto"/>
              <w:right w:val="single" w:sz="4" w:space="0" w:color="auto"/>
            </w:tcBorders>
            <w:shd w:val="clear" w:color="auto" w:fill="auto"/>
            <w:vAlign w:val="center"/>
            <w:hideMark/>
          </w:tcPr>
          <w:p w14:paraId="15BC3305"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44,632,140</w:t>
            </w:r>
          </w:p>
        </w:tc>
        <w:tc>
          <w:tcPr>
            <w:tcW w:w="543" w:type="dxa"/>
            <w:tcBorders>
              <w:top w:val="nil"/>
              <w:left w:val="nil"/>
              <w:bottom w:val="single" w:sz="4" w:space="0" w:color="auto"/>
              <w:right w:val="single" w:sz="4" w:space="0" w:color="auto"/>
            </w:tcBorders>
            <w:shd w:val="clear" w:color="auto" w:fill="auto"/>
            <w:vAlign w:val="center"/>
            <w:hideMark/>
          </w:tcPr>
          <w:p w14:paraId="6FFE1590"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545" w:type="dxa"/>
            <w:tcBorders>
              <w:top w:val="nil"/>
              <w:left w:val="nil"/>
              <w:bottom w:val="single" w:sz="4" w:space="0" w:color="auto"/>
              <w:right w:val="single" w:sz="4" w:space="0" w:color="auto"/>
            </w:tcBorders>
            <w:shd w:val="clear" w:color="auto" w:fill="auto"/>
            <w:vAlign w:val="center"/>
            <w:hideMark/>
          </w:tcPr>
          <w:p w14:paraId="018E31D9"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44,632,140</w:t>
            </w:r>
          </w:p>
        </w:tc>
        <w:tc>
          <w:tcPr>
            <w:tcW w:w="543" w:type="dxa"/>
            <w:tcBorders>
              <w:top w:val="nil"/>
              <w:left w:val="nil"/>
              <w:bottom w:val="single" w:sz="4" w:space="0" w:color="auto"/>
              <w:right w:val="single" w:sz="4" w:space="0" w:color="auto"/>
            </w:tcBorders>
            <w:shd w:val="clear" w:color="auto" w:fill="auto"/>
            <w:vAlign w:val="center"/>
            <w:hideMark/>
          </w:tcPr>
          <w:p w14:paraId="471B011D"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0</w:t>
            </w:r>
          </w:p>
        </w:tc>
        <w:tc>
          <w:tcPr>
            <w:tcW w:w="442" w:type="dxa"/>
            <w:tcBorders>
              <w:top w:val="nil"/>
              <w:left w:val="nil"/>
              <w:bottom w:val="single" w:sz="4" w:space="0" w:color="auto"/>
              <w:right w:val="single" w:sz="4" w:space="0" w:color="auto"/>
            </w:tcBorders>
            <w:shd w:val="clear" w:color="auto" w:fill="auto"/>
            <w:vAlign w:val="center"/>
            <w:hideMark/>
          </w:tcPr>
          <w:p w14:paraId="7206809D" w14:textId="77777777" w:rsidR="008C770E" w:rsidRPr="00531CA9" w:rsidRDefault="008C770E" w:rsidP="008C770E">
            <w:pPr>
              <w:spacing w:after="0" w:line="240" w:lineRule="auto"/>
              <w:jc w:val="center"/>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209,096,316</w:t>
            </w:r>
          </w:p>
        </w:tc>
        <w:tc>
          <w:tcPr>
            <w:tcW w:w="442" w:type="dxa"/>
            <w:tcBorders>
              <w:top w:val="nil"/>
              <w:left w:val="nil"/>
              <w:bottom w:val="single" w:sz="4" w:space="0" w:color="auto"/>
              <w:right w:val="single" w:sz="4" w:space="0" w:color="auto"/>
            </w:tcBorders>
            <w:shd w:val="clear" w:color="auto" w:fill="auto"/>
            <w:vAlign w:val="center"/>
            <w:hideMark/>
          </w:tcPr>
          <w:p w14:paraId="7E80EC7C"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209,096,316</w:t>
            </w:r>
          </w:p>
        </w:tc>
        <w:tc>
          <w:tcPr>
            <w:tcW w:w="401" w:type="dxa"/>
            <w:tcBorders>
              <w:top w:val="nil"/>
              <w:left w:val="nil"/>
              <w:bottom w:val="single" w:sz="4" w:space="0" w:color="auto"/>
              <w:right w:val="single" w:sz="4" w:space="0" w:color="auto"/>
            </w:tcBorders>
            <w:shd w:val="clear" w:color="auto" w:fill="auto"/>
            <w:vAlign w:val="center"/>
            <w:hideMark/>
          </w:tcPr>
          <w:p w14:paraId="32FD4F27"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0</w:t>
            </w:r>
          </w:p>
        </w:tc>
        <w:tc>
          <w:tcPr>
            <w:tcW w:w="442" w:type="dxa"/>
            <w:tcBorders>
              <w:top w:val="nil"/>
              <w:left w:val="nil"/>
              <w:bottom w:val="single" w:sz="4" w:space="0" w:color="auto"/>
              <w:right w:val="single" w:sz="8" w:space="0" w:color="auto"/>
            </w:tcBorders>
            <w:shd w:val="clear" w:color="auto" w:fill="auto"/>
            <w:noWrap/>
            <w:vAlign w:val="center"/>
            <w:hideMark/>
          </w:tcPr>
          <w:p w14:paraId="3AD2599E" w14:textId="77777777" w:rsidR="008C770E" w:rsidRPr="00531CA9" w:rsidRDefault="008C770E" w:rsidP="008C770E">
            <w:pPr>
              <w:spacing w:after="0" w:line="240" w:lineRule="auto"/>
              <w:jc w:val="center"/>
              <w:rPr>
                <w:rFonts w:ascii="Arial" w:eastAsia="Times New Roman" w:hAnsi="Arial" w:cs="Arial"/>
                <w:b/>
                <w:bCs/>
                <w:color w:val="000000"/>
                <w:sz w:val="8"/>
                <w:szCs w:val="8"/>
                <w:lang w:eastAsia="sq-AL"/>
              </w:rPr>
            </w:pPr>
            <w:r w:rsidRPr="00531CA9">
              <w:rPr>
                <w:rFonts w:ascii="Arial" w:eastAsia="Times New Roman" w:hAnsi="Arial" w:cs="Arial"/>
                <w:b/>
                <w:bCs/>
                <w:color w:val="000000"/>
                <w:sz w:val="8"/>
                <w:szCs w:val="8"/>
                <w:lang w:eastAsia="sq-AL"/>
              </w:rPr>
              <w:t>2,537,285</w:t>
            </w:r>
          </w:p>
        </w:tc>
      </w:tr>
      <w:tr w:rsidR="008C770E" w:rsidRPr="00531CA9" w14:paraId="3DFF72CB" w14:textId="77777777" w:rsidTr="008C770E">
        <w:trPr>
          <w:trHeight w:val="180"/>
          <w:jc w:val="center"/>
        </w:trPr>
        <w:tc>
          <w:tcPr>
            <w:tcW w:w="564" w:type="dxa"/>
            <w:tcBorders>
              <w:top w:val="nil"/>
              <w:left w:val="single" w:sz="8" w:space="0" w:color="auto"/>
              <w:bottom w:val="single" w:sz="8" w:space="0" w:color="auto"/>
              <w:right w:val="single" w:sz="4" w:space="0" w:color="auto"/>
            </w:tcBorders>
            <w:shd w:val="clear" w:color="auto" w:fill="auto"/>
            <w:vAlign w:val="bottom"/>
            <w:hideMark/>
          </w:tcPr>
          <w:p w14:paraId="46477610" w14:textId="1812745B"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b/>
                <w:bCs/>
                <w:color w:val="FF0000"/>
                <w:sz w:val="8"/>
                <w:szCs w:val="8"/>
                <w:lang w:eastAsia="sq-AL"/>
              </w:rPr>
              <w:t>Kosto</w:t>
            </w:r>
            <w:r w:rsidR="00D862F5">
              <w:rPr>
                <w:rFonts w:ascii="Arial" w:eastAsia="Times New Roman" w:hAnsi="Arial" w:cs="Arial"/>
                <w:b/>
                <w:bCs/>
                <w:color w:val="FF0000"/>
                <w:sz w:val="8"/>
                <w:szCs w:val="8"/>
                <w:lang w:eastAsia="sq-AL"/>
              </w:rPr>
              <w:t>ja</w:t>
            </w:r>
            <w:r w:rsidRPr="00531CA9">
              <w:rPr>
                <w:rFonts w:ascii="Arial" w:eastAsia="Times New Roman" w:hAnsi="Arial" w:cs="Arial"/>
                <w:b/>
                <w:bCs/>
                <w:color w:val="FF0000"/>
                <w:sz w:val="8"/>
                <w:szCs w:val="8"/>
                <w:lang w:eastAsia="sq-AL"/>
              </w:rPr>
              <w:t xml:space="preserve"> totale </w:t>
            </w:r>
            <w:r w:rsidR="00653FC9">
              <w:rPr>
                <w:rFonts w:ascii="Arial" w:eastAsia="Times New Roman" w:hAnsi="Arial" w:cs="Arial"/>
                <w:b/>
                <w:bCs/>
                <w:color w:val="FF0000"/>
                <w:sz w:val="8"/>
                <w:szCs w:val="8"/>
                <w:lang w:eastAsia="sq-AL"/>
              </w:rPr>
              <w:t>e</w:t>
            </w:r>
            <w:r w:rsidR="00D862F5">
              <w:rPr>
                <w:rFonts w:ascii="Arial" w:eastAsia="Times New Roman" w:hAnsi="Arial" w:cs="Arial"/>
                <w:b/>
                <w:bCs/>
                <w:color w:val="FF0000"/>
                <w:sz w:val="8"/>
                <w:szCs w:val="8"/>
                <w:lang w:eastAsia="sq-AL"/>
              </w:rPr>
              <w:t xml:space="preserve"> q</w:t>
            </w:r>
            <w:r w:rsidRPr="00531CA9">
              <w:rPr>
                <w:rFonts w:ascii="Arial" w:eastAsia="Times New Roman" w:hAnsi="Arial" w:cs="Arial"/>
                <w:b/>
                <w:bCs/>
                <w:color w:val="FF0000"/>
                <w:sz w:val="8"/>
                <w:szCs w:val="8"/>
                <w:lang w:eastAsia="sq-AL"/>
              </w:rPr>
              <w:t>ëllimi</w:t>
            </w:r>
            <w:r w:rsidR="00D862F5">
              <w:rPr>
                <w:rFonts w:ascii="Arial" w:eastAsia="Times New Roman" w:hAnsi="Arial" w:cs="Arial"/>
                <w:b/>
                <w:bCs/>
                <w:color w:val="FF0000"/>
                <w:sz w:val="8"/>
                <w:szCs w:val="8"/>
                <w:lang w:eastAsia="sq-AL"/>
              </w:rPr>
              <w:t>t</w:t>
            </w:r>
            <w:r w:rsidRPr="00531CA9">
              <w:rPr>
                <w:rFonts w:ascii="Arial" w:eastAsia="Times New Roman" w:hAnsi="Arial" w:cs="Arial"/>
                <w:b/>
                <w:bCs/>
                <w:color w:val="FF0000"/>
                <w:sz w:val="8"/>
                <w:szCs w:val="8"/>
                <w:lang w:eastAsia="sq-AL"/>
              </w:rPr>
              <w:t xml:space="preserve"> </w:t>
            </w:r>
            <w:r w:rsidR="00D862F5">
              <w:rPr>
                <w:rFonts w:ascii="Arial" w:eastAsia="Times New Roman" w:hAnsi="Arial" w:cs="Arial"/>
                <w:b/>
                <w:bCs/>
                <w:color w:val="FF0000"/>
                <w:sz w:val="8"/>
                <w:szCs w:val="8"/>
                <w:lang w:eastAsia="sq-AL"/>
              </w:rPr>
              <w:t>të</w:t>
            </w:r>
            <w:r w:rsidRPr="00531CA9">
              <w:rPr>
                <w:rFonts w:ascii="Arial" w:eastAsia="Times New Roman" w:hAnsi="Arial" w:cs="Arial"/>
                <w:b/>
                <w:bCs/>
                <w:color w:val="FF0000"/>
                <w:sz w:val="8"/>
                <w:szCs w:val="8"/>
                <w:lang w:eastAsia="sq-AL"/>
              </w:rPr>
              <w:t xml:space="preserve"> </w:t>
            </w:r>
            <w:r w:rsidR="00D862F5">
              <w:rPr>
                <w:rFonts w:ascii="Arial" w:eastAsia="Times New Roman" w:hAnsi="Arial" w:cs="Arial"/>
                <w:b/>
                <w:bCs/>
                <w:color w:val="FF0000"/>
                <w:sz w:val="8"/>
                <w:szCs w:val="8"/>
                <w:lang w:eastAsia="sq-AL"/>
              </w:rPr>
              <w:t>p</w:t>
            </w:r>
            <w:r w:rsidRPr="00531CA9">
              <w:rPr>
                <w:rFonts w:ascii="Arial" w:eastAsia="Times New Roman" w:hAnsi="Arial" w:cs="Arial"/>
                <w:b/>
                <w:bCs/>
                <w:color w:val="FF0000"/>
                <w:sz w:val="8"/>
                <w:szCs w:val="8"/>
                <w:lang w:eastAsia="sq-AL"/>
              </w:rPr>
              <w:t>olitikës III</w:t>
            </w:r>
            <w:r w:rsidRPr="00531CA9">
              <w:rPr>
                <w:rFonts w:ascii="Arial" w:eastAsia="Times New Roman" w:hAnsi="Arial" w:cs="Arial"/>
                <w:color w:val="000000"/>
                <w:sz w:val="8"/>
                <w:szCs w:val="8"/>
                <w:lang w:eastAsia="sq-AL"/>
              </w:rPr>
              <w:br/>
            </w:r>
            <w:r w:rsidRPr="00531CA9">
              <w:rPr>
                <w:rFonts w:ascii="Arial" w:eastAsia="Times New Roman" w:hAnsi="Arial" w:cs="Arial"/>
                <w:b/>
                <w:bCs/>
                <w:color w:val="000000"/>
                <w:sz w:val="8"/>
                <w:szCs w:val="8"/>
                <w:lang w:eastAsia="sq-AL"/>
              </w:rPr>
              <w:t>(objektiva specifike 3.1+3.2)</w:t>
            </w:r>
          </w:p>
        </w:tc>
        <w:tc>
          <w:tcPr>
            <w:tcW w:w="784" w:type="dxa"/>
            <w:tcBorders>
              <w:top w:val="nil"/>
              <w:left w:val="nil"/>
              <w:bottom w:val="single" w:sz="8" w:space="0" w:color="auto"/>
              <w:right w:val="single" w:sz="4" w:space="0" w:color="auto"/>
            </w:tcBorders>
            <w:shd w:val="clear" w:color="auto" w:fill="auto"/>
            <w:noWrap/>
            <w:vAlign w:val="bottom"/>
            <w:hideMark/>
          </w:tcPr>
          <w:p w14:paraId="3E8925D2"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161" w:type="dxa"/>
            <w:tcBorders>
              <w:top w:val="nil"/>
              <w:left w:val="nil"/>
              <w:bottom w:val="single" w:sz="8" w:space="0" w:color="auto"/>
              <w:right w:val="single" w:sz="4" w:space="0" w:color="auto"/>
            </w:tcBorders>
            <w:shd w:val="clear" w:color="auto" w:fill="auto"/>
            <w:noWrap/>
            <w:vAlign w:val="bottom"/>
            <w:hideMark/>
          </w:tcPr>
          <w:p w14:paraId="2E7CB33F"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264" w:type="dxa"/>
            <w:tcBorders>
              <w:top w:val="nil"/>
              <w:left w:val="nil"/>
              <w:bottom w:val="single" w:sz="8" w:space="0" w:color="auto"/>
              <w:right w:val="single" w:sz="4" w:space="0" w:color="auto"/>
            </w:tcBorders>
            <w:shd w:val="clear" w:color="auto" w:fill="auto"/>
            <w:noWrap/>
            <w:vAlign w:val="bottom"/>
            <w:hideMark/>
          </w:tcPr>
          <w:p w14:paraId="00F53615"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359" w:type="dxa"/>
            <w:tcBorders>
              <w:top w:val="nil"/>
              <w:left w:val="nil"/>
              <w:bottom w:val="single" w:sz="8" w:space="0" w:color="auto"/>
              <w:right w:val="single" w:sz="4" w:space="0" w:color="auto"/>
            </w:tcBorders>
            <w:shd w:val="clear" w:color="auto" w:fill="auto"/>
            <w:noWrap/>
            <w:vAlign w:val="bottom"/>
            <w:hideMark/>
          </w:tcPr>
          <w:p w14:paraId="5A286DF6" w14:textId="77777777" w:rsidR="008C770E" w:rsidRPr="00531CA9" w:rsidRDefault="008C770E" w:rsidP="008C770E">
            <w:pPr>
              <w:spacing w:after="0" w:line="240" w:lineRule="auto"/>
              <w:rPr>
                <w:rFonts w:ascii="Arial" w:eastAsia="Times New Roman" w:hAnsi="Arial" w:cs="Arial"/>
                <w:color w:val="000000"/>
                <w:sz w:val="8"/>
                <w:szCs w:val="8"/>
                <w:lang w:eastAsia="sq-AL"/>
              </w:rPr>
            </w:pPr>
            <w:r w:rsidRPr="00531CA9">
              <w:rPr>
                <w:rFonts w:ascii="Arial" w:eastAsia="Times New Roman" w:hAnsi="Arial" w:cs="Arial"/>
                <w:color w:val="000000"/>
                <w:sz w:val="8"/>
                <w:szCs w:val="8"/>
                <w:lang w:eastAsia="sq-AL"/>
              </w:rPr>
              <w:t> </w:t>
            </w:r>
          </w:p>
        </w:tc>
        <w:tc>
          <w:tcPr>
            <w:tcW w:w="1086" w:type="dxa"/>
            <w:tcBorders>
              <w:top w:val="nil"/>
              <w:left w:val="nil"/>
              <w:bottom w:val="single" w:sz="8" w:space="0" w:color="auto"/>
              <w:right w:val="single" w:sz="4" w:space="0" w:color="auto"/>
            </w:tcBorders>
            <w:shd w:val="clear" w:color="auto" w:fill="auto"/>
            <w:noWrap/>
            <w:vAlign w:val="center"/>
            <w:hideMark/>
          </w:tcPr>
          <w:p w14:paraId="5C0F6842"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321,367,132</w:t>
            </w:r>
          </w:p>
        </w:tc>
        <w:tc>
          <w:tcPr>
            <w:tcW w:w="543" w:type="dxa"/>
            <w:tcBorders>
              <w:top w:val="nil"/>
              <w:left w:val="nil"/>
              <w:bottom w:val="single" w:sz="8" w:space="0" w:color="auto"/>
              <w:right w:val="single" w:sz="4" w:space="0" w:color="auto"/>
            </w:tcBorders>
            <w:shd w:val="clear" w:color="auto" w:fill="auto"/>
            <w:noWrap/>
            <w:vAlign w:val="center"/>
            <w:hideMark/>
          </w:tcPr>
          <w:p w14:paraId="561F94E0"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209,096,316</w:t>
            </w:r>
          </w:p>
        </w:tc>
        <w:tc>
          <w:tcPr>
            <w:tcW w:w="545" w:type="dxa"/>
            <w:tcBorders>
              <w:top w:val="nil"/>
              <w:left w:val="nil"/>
              <w:bottom w:val="single" w:sz="8" w:space="0" w:color="auto"/>
              <w:right w:val="single" w:sz="4" w:space="0" w:color="auto"/>
            </w:tcBorders>
            <w:shd w:val="clear" w:color="auto" w:fill="auto"/>
            <w:noWrap/>
            <w:vAlign w:val="center"/>
            <w:hideMark/>
          </w:tcPr>
          <w:p w14:paraId="149F3A9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530,463,448</w:t>
            </w:r>
          </w:p>
        </w:tc>
        <w:tc>
          <w:tcPr>
            <w:tcW w:w="676" w:type="dxa"/>
            <w:tcBorders>
              <w:top w:val="nil"/>
              <w:left w:val="nil"/>
              <w:bottom w:val="single" w:sz="8" w:space="0" w:color="auto"/>
              <w:right w:val="single" w:sz="4" w:space="0" w:color="auto"/>
            </w:tcBorders>
            <w:shd w:val="clear" w:color="auto" w:fill="auto"/>
            <w:noWrap/>
            <w:vAlign w:val="center"/>
            <w:hideMark/>
          </w:tcPr>
          <w:p w14:paraId="3B980EFF"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321,367,132</w:t>
            </w:r>
          </w:p>
        </w:tc>
        <w:tc>
          <w:tcPr>
            <w:tcW w:w="543" w:type="dxa"/>
            <w:tcBorders>
              <w:top w:val="nil"/>
              <w:left w:val="nil"/>
              <w:bottom w:val="single" w:sz="8" w:space="0" w:color="auto"/>
              <w:right w:val="single" w:sz="4" w:space="0" w:color="auto"/>
            </w:tcBorders>
            <w:shd w:val="clear" w:color="auto" w:fill="auto"/>
            <w:noWrap/>
            <w:vAlign w:val="center"/>
            <w:hideMark/>
          </w:tcPr>
          <w:p w14:paraId="53841970"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545" w:type="dxa"/>
            <w:tcBorders>
              <w:top w:val="nil"/>
              <w:left w:val="nil"/>
              <w:bottom w:val="single" w:sz="8" w:space="0" w:color="auto"/>
              <w:right w:val="single" w:sz="4" w:space="0" w:color="auto"/>
            </w:tcBorders>
            <w:shd w:val="clear" w:color="auto" w:fill="auto"/>
            <w:noWrap/>
            <w:vAlign w:val="center"/>
            <w:hideMark/>
          </w:tcPr>
          <w:p w14:paraId="0DD0BE80"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321,367,132</w:t>
            </w:r>
          </w:p>
        </w:tc>
        <w:tc>
          <w:tcPr>
            <w:tcW w:w="543" w:type="dxa"/>
            <w:tcBorders>
              <w:top w:val="nil"/>
              <w:left w:val="nil"/>
              <w:bottom w:val="single" w:sz="8" w:space="0" w:color="auto"/>
              <w:right w:val="single" w:sz="4" w:space="0" w:color="auto"/>
            </w:tcBorders>
            <w:shd w:val="clear" w:color="auto" w:fill="auto"/>
            <w:noWrap/>
            <w:vAlign w:val="center"/>
            <w:hideMark/>
          </w:tcPr>
          <w:p w14:paraId="1C28DBB1"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4" w:space="0" w:color="auto"/>
            </w:tcBorders>
            <w:shd w:val="clear" w:color="auto" w:fill="auto"/>
            <w:noWrap/>
            <w:vAlign w:val="center"/>
            <w:hideMark/>
          </w:tcPr>
          <w:p w14:paraId="6680C8B3"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209,096,316</w:t>
            </w:r>
          </w:p>
        </w:tc>
        <w:tc>
          <w:tcPr>
            <w:tcW w:w="442" w:type="dxa"/>
            <w:tcBorders>
              <w:top w:val="nil"/>
              <w:left w:val="nil"/>
              <w:bottom w:val="single" w:sz="8" w:space="0" w:color="auto"/>
              <w:right w:val="single" w:sz="4" w:space="0" w:color="auto"/>
            </w:tcBorders>
            <w:shd w:val="clear" w:color="auto" w:fill="auto"/>
            <w:noWrap/>
            <w:vAlign w:val="center"/>
            <w:hideMark/>
          </w:tcPr>
          <w:p w14:paraId="75A06C17"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209,096,316</w:t>
            </w:r>
          </w:p>
        </w:tc>
        <w:tc>
          <w:tcPr>
            <w:tcW w:w="401" w:type="dxa"/>
            <w:tcBorders>
              <w:top w:val="nil"/>
              <w:left w:val="nil"/>
              <w:bottom w:val="single" w:sz="8" w:space="0" w:color="auto"/>
              <w:right w:val="single" w:sz="4" w:space="0" w:color="auto"/>
            </w:tcBorders>
            <w:shd w:val="clear" w:color="auto" w:fill="auto"/>
            <w:noWrap/>
            <w:vAlign w:val="center"/>
            <w:hideMark/>
          </w:tcPr>
          <w:p w14:paraId="265FB23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nil"/>
              <w:left w:val="nil"/>
              <w:bottom w:val="single" w:sz="8" w:space="0" w:color="auto"/>
              <w:right w:val="single" w:sz="8" w:space="0" w:color="auto"/>
            </w:tcBorders>
            <w:shd w:val="clear" w:color="000000" w:fill="92D050"/>
            <w:noWrap/>
            <w:vAlign w:val="center"/>
            <w:hideMark/>
          </w:tcPr>
          <w:p w14:paraId="40454F49"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5,304,634</w:t>
            </w:r>
          </w:p>
        </w:tc>
      </w:tr>
      <w:tr w:rsidR="008C770E" w:rsidRPr="00531CA9" w14:paraId="751B7ACB" w14:textId="77777777" w:rsidTr="008C770E">
        <w:trPr>
          <w:trHeight w:val="180"/>
          <w:jc w:val="center"/>
        </w:trPr>
        <w:tc>
          <w:tcPr>
            <w:tcW w:w="564" w:type="dxa"/>
            <w:tcBorders>
              <w:top w:val="single" w:sz="4" w:space="0" w:color="auto"/>
              <w:left w:val="single" w:sz="8" w:space="0" w:color="auto"/>
              <w:bottom w:val="single" w:sz="8" w:space="0" w:color="auto"/>
              <w:right w:val="single" w:sz="4" w:space="0" w:color="auto"/>
            </w:tcBorders>
            <w:shd w:val="clear" w:color="000000" w:fill="BDD7EE"/>
            <w:vAlign w:val="center"/>
            <w:hideMark/>
          </w:tcPr>
          <w:p w14:paraId="0BE3B655" w14:textId="131601ED" w:rsidR="008C770E" w:rsidRPr="00531CA9" w:rsidRDefault="008C770E" w:rsidP="008C770E">
            <w:pPr>
              <w:spacing w:after="0" w:line="240" w:lineRule="auto"/>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Kosto</w:t>
            </w:r>
            <w:r w:rsidR="00D862F5">
              <w:rPr>
                <w:rFonts w:ascii="Arial" w:eastAsia="Times New Roman" w:hAnsi="Arial" w:cs="Arial"/>
                <w:b/>
                <w:bCs/>
                <w:color w:val="FF0000"/>
                <w:sz w:val="8"/>
                <w:szCs w:val="8"/>
                <w:lang w:eastAsia="sq-AL"/>
              </w:rPr>
              <w:t>ja</w:t>
            </w:r>
            <w:r w:rsidRPr="00531CA9">
              <w:rPr>
                <w:rFonts w:ascii="Arial" w:eastAsia="Times New Roman" w:hAnsi="Arial" w:cs="Arial"/>
                <w:b/>
                <w:bCs/>
                <w:color w:val="FF0000"/>
                <w:sz w:val="8"/>
                <w:szCs w:val="8"/>
                <w:lang w:eastAsia="sq-AL"/>
              </w:rPr>
              <w:t xml:space="preserve"> totale </w:t>
            </w:r>
            <w:r w:rsidR="00D862F5">
              <w:rPr>
                <w:rFonts w:ascii="Arial" w:eastAsia="Times New Roman" w:hAnsi="Arial" w:cs="Arial"/>
                <w:b/>
                <w:bCs/>
                <w:color w:val="FF0000"/>
                <w:sz w:val="8"/>
                <w:szCs w:val="8"/>
                <w:lang w:eastAsia="sq-AL"/>
              </w:rPr>
              <w:t xml:space="preserve">e </w:t>
            </w:r>
            <w:r w:rsidR="00D862F5" w:rsidRPr="00531CA9">
              <w:rPr>
                <w:rFonts w:ascii="Arial" w:eastAsia="Times New Roman" w:hAnsi="Arial" w:cs="Arial"/>
                <w:b/>
                <w:bCs/>
                <w:color w:val="FF0000"/>
                <w:sz w:val="8"/>
                <w:szCs w:val="8"/>
                <w:lang w:eastAsia="sq-AL"/>
              </w:rPr>
              <w:t>planit të ve</w:t>
            </w:r>
            <w:r w:rsidRPr="00531CA9">
              <w:rPr>
                <w:rFonts w:ascii="Arial" w:eastAsia="Times New Roman" w:hAnsi="Arial" w:cs="Arial"/>
                <w:b/>
                <w:bCs/>
                <w:color w:val="FF0000"/>
                <w:sz w:val="8"/>
                <w:szCs w:val="8"/>
                <w:lang w:eastAsia="sq-AL"/>
              </w:rPr>
              <w:t xml:space="preserve">primit </w:t>
            </w:r>
          </w:p>
        </w:tc>
        <w:tc>
          <w:tcPr>
            <w:tcW w:w="784" w:type="dxa"/>
            <w:tcBorders>
              <w:top w:val="single" w:sz="4" w:space="0" w:color="auto"/>
              <w:left w:val="nil"/>
              <w:bottom w:val="single" w:sz="8" w:space="0" w:color="auto"/>
              <w:right w:val="single" w:sz="4" w:space="0" w:color="auto"/>
            </w:tcBorders>
            <w:shd w:val="clear" w:color="000000" w:fill="BDD7EE"/>
            <w:noWrap/>
            <w:vAlign w:val="center"/>
            <w:hideMark/>
          </w:tcPr>
          <w:p w14:paraId="39D69387" w14:textId="77777777" w:rsidR="008C770E" w:rsidRPr="00531CA9" w:rsidRDefault="008C770E" w:rsidP="008C770E">
            <w:pPr>
              <w:spacing w:after="0" w:line="240" w:lineRule="auto"/>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 </w:t>
            </w:r>
          </w:p>
        </w:tc>
        <w:tc>
          <w:tcPr>
            <w:tcW w:w="1161" w:type="dxa"/>
            <w:tcBorders>
              <w:top w:val="single" w:sz="4" w:space="0" w:color="auto"/>
              <w:left w:val="nil"/>
              <w:bottom w:val="single" w:sz="8" w:space="0" w:color="auto"/>
              <w:right w:val="single" w:sz="4" w:space="0" w:color="auto"/>
            </w:tcBorders>
            <w:shd w:val="clear" w:color="000000" w:fill="BDD7EE"/>
            <w:noWrap/>
            <w:vAlign w:val="center"/>
            <w:hideMark/>
          </w:tcPr>
          <w:p w14:paraId="77E661CE" w14:textId="77777777" w:rsidR="008C770E" w:rsidRPr="00531CA9" w:rsidRDefault="008C770E" w:rsidP="008C770E">
            <w:pPr>
              <w:spacing w:after="0" w:line="240" w:lineRule="auto"/>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 </w:t>
            </w:r>
          </w:p>
        </w:tc>
        <w:tc>
          <w:tcPr>
            <w:tcW w:w="264" w:type="dxa"/>
            <w:tcBorders>
              <w:top w:val="single" w:sz="4" w:space="0" w:color="auto"/>
              <w:left w:val="nil"/>
              <w:bottom w:val="single" w:sz="8" w:space="0" w:color="auto"/>
              <w:right w:val="single" w:sz="4" w:space="0" w:color="auto"/>
            </w:tcBorders>
            <w:shd w:val="clear" w:color="000000" w:fill="BDD7EE"/>
            <w:noWrap/>
            <w:vAlign w:val="center"/>
            <w:hideMark/>
          </w:tcPr>
          <w:p w14:paraId="5C430BC7" w14:textId="77777777" w:rsidR="008C770E" w:rsidRPr="00531CA9" w:rsidRDefault="008C770E" w:rsidP="008C770E">
            <w:pPr>
              <w:spacing w:after="0" w:line="240" w:lineRule="auto"/>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 </w:t>
            </w:r>
          </w:p>
        </w:tc>
        <w:tc>
          <w:tcPr>
            <w:tcW w:w="359" w:type="dxa"/>
            <w:tcBorders>
              <w:top w:val="single" w:sz="4" w:space="0" w:color="auto"/>
              <w:left w:val="nil"/>
              <w:bottom w:val="single" w:sz="8" w:space="0" w:color="auto"/>
              <w:right w:val="single" w:sz="4" w:space="0" w:color="auto"/>
            </w:tcBorders>
            <w:shd w:val="clear" w:color="000000" w:fill="BDD7EE"/>
            <w:noWrap/>
            <w:vAlign w:val="center"/>
            <w:hideMark/>
          </w:tcPr>
          <w:p w14:paraId="1327B985" w14:textId="77777777" w:rsidR="008C770E" w:rsidRPr="00531CA9" w:rsidRDefault="008C770E" w:rsidP="008C770E">
            <w:pPr>
              <w:spacing w:after="0" w:line="240" w:lineRule="auto"/>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 </w:t>
            </w:r>
          </w:p>
        </w:tc>
        <w:tc>
          <w:tcPr>
            <w:tcW w:w="1086" w:type="dxa"/>
            <w:tcBorders>
              <w:top w:val="single" w:sz="4" w:space="0" w:color="auto"/>
              <w:left w:val="nil"/>
              <w:bottom w:val="single" w:sz="8" w:space="0" w:color="auto"/>
              <w:right w:val="single" w:sz="4" w:space="0" w:color="auto"/>
            </w:tcBorders>
            <w:shd w:val="clear" w:color="000000" w:fill="BDD7EE"/>
            <w:noWrap/>
            <w:vAlign w:val="center"/>
            <w:hideMark/>
          </w:tcPr>
          <w:p w14:paraId="7604F031"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13,834,409,045</w:t>
            </w:r>
          </w:p>
        </w:tc>
        <w:tc>
          <w:tcPr>
            <w:tcW w:w="543" w:type="dxa"/>
            <w:tcBorders>
              <w:top w:val="single" w:sz="4" w:space="0" w:color="auto"/>
              <w:left w:val="nil"/>
              <w:bottom w:val="single" w:sz="8" w:space="0" w:color="auto"/>
              <w:right w:val="single" w:sz="4" w:space="0" w:color="auto"/>
            </w:tcBorders>
            <w:shd w:val="clear" w:color="000000" w:fill="BDD7EE"/>
            <w:noWrap/>
            <w:vAlign w:val="center"/>
            <w:hideMark/>
          </w:tcPr>
          <w:p w14:paraId="367F6F94"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249,107,955</w:t>
            </w:r>
          </w:p>
        </w:tc>
        <w:tc>
          <w:tcPr>
            <w:tcW w:w="545" w:type="dxa"/>
            <w:tcBorders>
              <w:top w:val="single" w:sz="4" w:space="0" w:color="auto"/>
              <w:left w:val="nil"/>
              <w:bottom w:val="single" w:sz="8" w:space="0" w:color="auto"/>
              <w:right w:val="single" w:sz="4" w:space="0" w:color="auto"/>
            </w:tcBorders>
            <w:shd w:val="clear" w:color="000000" w:fill="BDD7EE"/>
            <w:noWrap/>
            <w:vAlign w:val="center"/>
            <w:hideMark/>
          </w:tcPr>
          <w:p w14:paraId="51E84A45"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14,083,516,999</w:t>
            </w:r>
          </w:p>
        </w:tc>
        <w:tc>
          <w:tcPr>
            <w:tcW w:w="676" w:type="dxa"/>
            <w:tcBorders>
              <w:top w:val="single" w:sz="4" w:space="0" w:color="auto"/>
              <w:left w:val="nil"/>
              <w:bottom w:val="single" w:sz="8" w:space="0" w:color="auto"/>
              <w:right w:val="single" w:sz="4" w:space="0" w:color="auto"/>
            </w:tcBorders>
            <w:shd w:val="clear" w:color="000000" w:fill="BDD7EE"/>
            <w:noWrap/>
            <w:vAlign w:val="center"/>
            <w:hideMark/>
          </w:tcPr>
          <w:p w14:paraId="57761A2C"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13,834,409,045</w:t>
            </w:r>
          </w:p>
        </w:tc>
        <w:tc>
          <w:tcPr>
            <w:tcW w:w="543" w:type="dxa"/>
            <w:tcBorders>
              <w:top w:val="single" w:sz="4" w:space="0" w:color="auto"/>
              <w:left w:val="nil"/>
              <w:bottom w:val="single" w:sz="8" w:space="0" w:color="auto"/>
              <w:right w:val="single" w:sz="4" w:space="0" w:color="auto"/>
            </w:tcBorders>
            <w:shd w:val="clear" w:color="000000" w:fill="BDD7EE"/>
            <w:noWrap/>
            <w:vAlign w:val="center"/>
            <w:hideMark/>
          </w:tcPr>
          <w:p w14:paraId="68D6F368"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25,011,639</w:t>
            </w:r>
          </w:p>
        </w:tc>
        <w:tc>
          <w:tcPr>
            <w:tcW w:w="545" w:type="dxa"/>
            <w:tcBorders>
              <w:top w:val="single" w:sz="4" w:space="0" w:color="auto"/>
              <w:left w:val="nil"/>
              <w:bottom w:val="single" w:sz="8" w:space="0" w:color="auto"/>
              <w:right w:val="single" w:sz="4" w:space="0" w:color="auto"/>
            </w:tcBorders>
            <w:shd w:val="clear" w:color="000000" w:fill="BDD7EE"/>
            <w:noWrap/>
            <w:vAlign w:val="center"/>
            <w:hideMark/>
          </w:tcPr>
          <w:p w14:paraId="1944CC6D"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13,859,420,683</w:t>
            </w:r>
          </w:p>
        </w:tc>
        <w:tc>
          <w:tcPr>
            <w:tcW w:w="543" w:type="dxa"/>
            <w:tcBorders>
              <w:top w:val="single" w:sz="4" w:space="0" w:color="auto"/>
              <w:left w:val="nil"/>
              <w:bottom w:val="single" w:sz="8" w:space="0" w:color="auto"/>
              <w:right w:val="single" w:sz="4" w:space="0" w:color="auto"/>
            </w:tcBorders>
            <w:shd w:val="clear" w:color="000000" w:fill="BDD7EE"/>
            <w:noWrap/>
            <w:vAlign w:val="center"/>
            <w:hideMark/>
          </w:tcPr>
          <w:p w14:paraId="7F633DCC"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0</w:t>
            </w:r>
          </w:p>
        </w:tc>
        <w:tc>
          <w:tcPr>
            <w:tcW w:w="442" w:type="dxa"/>
            <w:tcBorders>
              <w:top w:val="single" w:sz="4" w:space="0" w:color="auto"/>
              <w:left w:val="nil"/>
              <w:bottom w:val="single" w:sz="8" w:space="0" w:color="auto"/>
              <w:right w:val="single" w:sz="4" w:space="0" w:color="auto"/>
            </w:tcBorders>
            <w:shd w:val="clear" w:color="000000" w:fill="BDD7EE"/>
            <w:noWrap/>
            <w:vAlign w:val="center"/>
            <w:hideMark/>
          </w:tcPr>
          <w:p w14:paraId="1D46B0E6"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209,096,316</w:t>
            </w:r>
          </w:p>
        </w:tc>
        <w:tc>
          <w:tcPr>
            <w:tcW w:w="442" w:type="dxa"/>
            <w:tcBorders>
              <w:top w:val="single" w:sz="4" w:space="0" w:color="auto"/>
              <w:left w:val="nil"/>
              <w:bottom w:val="single" w:sz="8" w:space="0" w:color="auto"/>
              <w:right w:val="single" w:sz="4" w:space="0" w:color="auto"/>
            </w:tcBorders>
            <w:shd w:val="clear" w:color="000000" w:fill="BDD7EE"/>
            <w:noWrap/>
            <w:vAlign w:val="center"/>
            <w:hideMark/>
          </w:tcPr>
          <w:p w14:paraId="3BFD2FB6"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209,096,316</w:t>
            </w:r>
          </w:p>
        </w:tc>
        <w:tc>
          <w:tcPr>
            <w:tcW w:w="401" w:type="dxa"/>
            <w:tcBorders>
              <w:top w:val="single" w:sz="4" w:space="0" w:color="auto"/>
              <w:left w:val="nil"/>
              <w:bottom w:val="single" w:sz="8" w:space="0" w:color="auto"/>
              <w:right w:val="single" w:sz="4" w:space="0" w:color="auto"/>
            </w:tcBorders>
            <w:shd w:val="clear" w:color="000000" w:fill="BDD7EE"/>
            <w:noWrap/>
            <w:vAlign w:val="center"/>
            <w:hideMark/>
          </w:tcPr>
          <w:p w14:paraId="7B1C2FE2"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15,000,000</w:t>
            </w:r>
          </w:p>
        </w:tc>
        <w:tc>
          <w:tcPr>
            <w:tcW w:w="442" w:type="dxa"/>
            <w:tcBorders>
              <w:top w:val="single" w:sz="4" w:space="0" w:color="auto"/>
              <w:left w:val="nil"/>
              <w:bottom w:val="single" w:sz="8" w:space="0" w:color="auto"/>
              <w:right w:val="single" w:sz="4" w:space="0" w:color="auto"/>
            </w:tcBorders>
            <w:shd w:val="clear" w:color="000000" w:fill="BDD7EE"/>
            <w:noWrap/>
            <w:vAlign w:val="center"/>
            <w:hideMark/>
          </w:tcPr>
          <w:p w14:paraId="0365D7FB"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r w:rsidRPr="00531CA9">
              <w:rPr>
                <w:rFonts w:ascii="Arial" w:eastAsia="Times New Roman" w:hAnsi="Arial" w:cs="Arial"/>
                <w:b/>
                <w:bCs/>
                <w:color w:val="FF0000"/>
                <w:sz w:val="8"/>
                <w:szCs w:val="8"/>
                <w:lang w:eastAsia="sq-AL"/>
              </w:rPr>
              <w:t>129,644,575</w:t>
            </w:r>
          </w:p>
        </w:tc>
      </w:tr>
      <w:tr w:rsidR="008C770E" w:rsidRPr="00531CA9" w14:paraId="7B6E2AC1"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3A42A9F1" w14:textId="77777777" w:rsidR="008C770E" w:rsidRPr="00531CA9" w:rsidRDefault="008C770E" w:rsidP="008C770E">
            <w:pPr>
              <w:spacing w:after="0" w:line="240" w:lineRule="auto"/>
              <w:jc w:val="center"/>
              <w:rPr>
                <w:rFonts w:ascii="Arial" w:eastAsia="Times New Roman" w:hAnsi="Arial" w:cs="Arial"/>
                <w:b/>
                <w:bCs/>
                <w:color w:val="FF0000"/>
                <w:sz w:val="8"/>
                <w:szCs w:val="8"/>
                <w:lang w:eastAsia="sq-AL"/>
              </w:rPr>
            </w:pPr>
          </w:p>
        </w:tc>
        <w:tc>
          <w:tcPr>
            <w:tcW w:w="784" w:type="dxa"/>
            <w:tcBorders>
              <w:top w:val="nil"/>
              <w:left w:val="nil"/>
              <w:bottom w:val="nil"/>
              <w:right w:val="nil"/>
            </w:tcBorders>
            <w:shd w:val="clear" w:color="auto" w:fill="auto"/>
            <w:noWrap/>
            <w:vAlign w:val="bottom"/>
            <w:hideMark/>
          </w:tcPr>
          <w:p w14:paraId="2A7E677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4E54A6DC"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2092233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215D8791"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nil"/>
              <w:bottom w:val="nil"/>
              <w:right w:val="nil"/>
            </w:tcBorders>
            <w:shd w:val="clear" w:color="auto" w:fill="auto"/>
            <w:noWrap/>
            <w:vAlign w:val="center"/>
            <w:hideMark/>
          </w:tcPr>
          <w:p w14:paraId="1C267AF4"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0B479BB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552E64DF"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676" w:type="dxa"/>
            <w:tcBorders>
              <w:top w:val="nil"/>
              <w:left w:val="nil"/>
              <w:bottom w:val="nil"/>
              <w:right w:val="nil"/>
            </w:tcBorders>
            <w:shd w:val="clear" w:color="auto" w:fill="auto"/>
            <w:noWrap/>
            <w:vAlign w:val="center"/>
            <w:hideMark/>
          </w:tcPr>
          <w:p w14:paraId="6FE0963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15F0196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370B07F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D3C70A2"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52B9C6A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3C06B94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68FFA77F"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32C99BE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20ACE6DA"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4C6B1F68"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44A0A4D5"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61E0673A"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78E512D4"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07104B6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nil"/>
              <w:bottom w:val="nil"/>
              <w:right w:val="nil"/>
            </w:tcBorders>
            <w:shd w:val="clear" w:color="auto" w:fill="auto"/>
            <w:noWrap/>
            <w:vAlign w:val="center"/>
            <w:hideMark/>
          </w:tcPr>
          <w:p w14:paraId="17294F9D"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26DFFF6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7A568D59"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676" w:type="dxa"/>
            <w:tcBorders>
              <w:top w:val="nil"/>
              <w:left w:val="nil"/>
              <w:bottom w:val="nil"/>
              <w:right w:val="nil"/>
            </w:tcBorders>
            <w:shd w:val="clear" w:color="auto" w:fill="auto"/>
            <w:noWrap/>
            <w:vAlign w:val="center"/>
            <w:hideMark/>
          </w:tcPr>
          <w:p w14:paraId="65799B99"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055317A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5FBDFCD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169981E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1A1A0EF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74BC86C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7F8B357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1A8FFB6B"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3B9CA3E3"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24210EC4"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23403951"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71E3902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421EC738"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31CD8417"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nil"/>
              <w:bottom w:val="nil"/>
              <w:right w:val="nil"/>
            </w:tcBorders>
            <w:shd w:val="clear" w:color="auto" w:fill="auto"/>
            <w:noWrap/>
            <w:vAlign w:val="center"/>
            <w:hideMark/>
          </w:tcPr>
          <w:p w14:paraId="34512A8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28D9D53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47D553BB"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676" w:type="dxa"/>
            <w:tcBorders>
              <w:top w:val="nil"/>
              <w:left w:val="nil"/>
              <w:bottom w:val="nil"/>
              <w:right w:val="nil"/>
            </w:tcBorders>
            <w:shd w:val="clear" w:color="auto" w:fill="auto"/>
            <w:noWrap/>
            <w:vAlign w:val="center"/>
            <w:hideMark/>
          </w:tcPr>
          <w:p w14:paraId="5DFA01F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5B2AB3E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1043935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0B78007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15B7A8B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41D0E84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066C87B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0C9E9A9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3DFA6238"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034814EF"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7F57C3A7"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64F9CBAA"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5E071C30"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51D138B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single" w:sz="4" w:space="0" w:color="auto"/>
              <w:left w:val="single" w:sz="4" w:space="0" w:color="auto"/>
              <w:bottom w:val="single" w:sz="4" w:space="0" w:color="auto"/>
              <w:right w:val="single" w:sz="4" w:space="0" w:color="auto"/>
            </w:tcBorders>
            <w:shd w:val="clear" w:color="000000" w:fill="5B9BD5"/>
            <w:noWrap/>
            <w:vAlign w:val="center"/>
            <w:hideMark/>
          </w:tcPr>
          <w:p w14:paraId="62790E01" w14:textId="1D2544F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Kosto</w:t>
            </w:r>
            <w:r w:rsidR="00D862F5">
              <w:rPr>
                <w:rFonts w:ascii="Arial" w:eastAsia="Times New Roman" w:hAnsi="Arial" w:cs="Arial"/>
                <w:color w:val="FFFFFF"/>
                <w:sz w:val="8"/>
                <w:szCs w:val="8"/>
                <w:lang w:eastAsia="sq-AL"/>
              </w:rPr>
              <w:t>ja</w:t>
            </w:r>
            <w:r w:rsidRPr="00531CA9">
              <w:rPr>
                <w:rFonts w:ascii="Arial" w:eastAsia="Times New Roman" w:hAnsi="Arial" w:cs="Arial"/>
                <w:color w:val="FFFFFF"/>
                <w:sz w:val="8"/>
                <w:szCs w:val="8"/>
                <w:lang w:eastAsia="sq-AL"/>
              </w:rPr>
              <w:t xml:space="preserve"> totale e Planit të Veprimit </w:t>
            </w:r>
          </w:p>
        </w:tc>
        <w:tc>
          <w:tcPr>
            <w:tcW w:w="543" w:type="dxa"/>
            <w:tcBorders>
              <w:top w:val="single" w:sz="4" w:space="0" w:color="auto"/>
              <w:left w:val="nil"/>
              <w:bottom w:val="single" w:sz="4" w:space="0" w:color="auto"/>
              <w:right w:val="single" w:sz="4" w:space="0" w:color="auto"/>
            </w:tcBorders>
            <w:shd w:val="clear" w:color="000000" w:fill="5B9BD5"/>
            <w:noWrap/>
            <w:vAlign w:val="center"/>
            <w:hideMark/>
          </w:tcPr>
          <w:p w14:paraId="591B3A8B"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14,083,516,999</w:t>
            </w:r>
          </w:p>
        </w:tc>
        <w:tc>
          <w:tcPr>
            <w:tcW w:w="545" w:type="dxa"/>
            <w:tcBorders>
              <w:top w:val="nil"/>
              <w:left w:val="nil"/>
              <w:bottom w:val="nil"/>
              <w:right w:val="nil"/>
            </w:tcBorders>
            <w:shd w:val="clear" w:color="auto" w:fill="auto"/>
            <w:noWrap/>
            <w:vAlign w:val="center"/>
            <w:hideMark/>
          </w:tcPr>
          <w:p w14:paraId="04A1BBD8"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nil"/>
              <w:bottom w:val="nil"/>
              <w:right w:val="nil"/>
            </w:tcBorders>
            <w:shd w:val="clear" w:color="auto" w:fill="auto"/>
            <w:noWrap/>
            <w:vAlign w:val="center"/>
            <w:hideMark/>
          </w:tcPr>
          <w:p w14:paraId="4BAFFCA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97D3CF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1498611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4D274C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08D67E3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27B5A76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7EE2F712"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642D6EA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5C220ECB"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4996D39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3A40FCA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6A28C172"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3892102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5682648F"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5B9BD5"/>
            <w:noWrap/>
            <w:vAlign w:val="center"/>
            <w:hideMark/>
          </w:tcPr>
          <w:p w14:paraId="6358AB39" w14:textId="594B5AB5"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PBA</w:t>
            </w:r>
            <w:r w:rsidR="00531CA9">
              <w:rPr>
                <w:rFonts w:ascii="Arial" w:eastAsia="Times New Roman" w:hAnsi="Arial" w:cs="Arial"/>
                <w:color w:val="FFFFFF"/>
                <w:sz w:val="8"/>
                <w:szCs w:val="8"/>
                <w:lang w:eastAsia="sq-AL"/>
              </w:rPr>
              <w:t xml:space="preserve"> 2024–2026</w:t>
            </w:r>
          </w:p>
        </w:tc>
        <w:tc>
          <w:tcPr>
            <w:tcW w:w="543" w:type="dxa"/>
            <w:tcBorders>
              <w:top w:val="nil"/>
              <w:left w:val="nil"/>
              <w:bottom w:val="single" w:sz="4" w:space="0" w:color="auto"/>
              <w:right w:val="single" w:sz="4" w:space="0" w:color="auto"/>
            </w:tcBorders>
            <w:shd w:val="clear" w:color="000000" w:fill="5B9BD5"/>
            <w:noWrap/>
            <w:vAlign w:val="center"/>
            <w:hideMark/>
          </w:tcPr>
          <w:p w14:paraId="5BAD8B6A"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13,859,420,683</w:t>
            </w:r>
          </w:p>
        </w:tc>
        <w:tc>
          <w:tcPr>
            <w:tcW w:w="545" w:type="dxa"/>
            <w:tcBorders>
              <w:top w:val="nil"/>
              <w:left w:val="nil"/>
              <w:bottom w:val="nil"/>
              <w:right w:val="nil"/>
            </w:tcBorders>
            <w:shd w:val="clear" w:color="auto" w:fill="auto"/>
            <w:noWrap/>
            <w:vAlign w:val="center"/>
            <w:hideMark/>
          </w:tcPr>
          <w:p w14:paraId="2BCA35F4"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0784A052"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w:t>
            </w:r>
          </w:p>
        </w:tc>
        <w:tc>
          <w:tcPr>
            <w:tcW w:w="543" w:type="dxa"/>
            <w:tcBorders>
              <w:top w:val="single" w:sz="4" w:space="0" w:color="auto"/>
              <w:left w:val="nil"/>
              <w:bottom w:val="single" w:sz="4" w:space="0" w:color="auto"/>
              <w:right w:val="single" w:sz="4" w:space="0" w:color="auto"/>
            </w:tcBorders>
            <w:shd w:val="clear" w:color="000000" w:fill="70AD47"/>
            <w:noWrap/>
            <w:vAlign w:val="center"/>
            <w:hideMark/>
          </w:tcPr>
          <w:p w14:paraId="060712A1" w14:textId="7DAF8D49"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Kosto</w:t>
            </w:r>
            <w:r w:rsidR="00D862F5">
              <w:rPr>
                <w:rFonts w:ascii="Arial" w:eastAsia="Times New Roman" w:hAnsi="Arial" w:cs="Arial"/>
                <w:color w:val="FFFFFF"/>
                <w:sz w:val="8"/>
                <w:szCs w:val="8"/>
                <w:lang w:eastAsia="sq-AL"/>
              </w:rPr>
              <w:t>ja</w:t>
            </w:r>
            <w:r w:rsidRPr="00531CA9">
              <w:rPr>
                <w:rFonts w:ascii="Arial" w:eastAsia="Times New Roman" w:hAnsi="Arial" w:cs="Arial"/>
                <w:color w:val="FFFFFF"/>
                <w:sz w:val="8"/>
                <w:szCs w:val="8"/>
                <w:lang w:eastAsia="sq-AL"/>
              </w:rPr>
              <w:t xml:space="preserve"> </w:t>
            </w:r>
            <w:r w:rsidR="00D862F5">
              <w:rPr>
                <w:rFonts w:ascii="Arial" w:eastAsia="Times New Roman" w:hAnsi="Arial" w:cs="Arial"/>
                <w:color w:val="FFFFFF"/>
                <w:sz w:val="8"/>
                <w:szCs w:val="8"/>
                <w:lang w:eastAsia="sq-AL"/>
              </w:rPr>
              <w:t>k</w:t>
            </w:r>
            <w:r w:rsidRPr="00531CA9">
              <w:rPr>
                <w:rFonts w:ascii="Arial" w:eastAsia="Times New Roman" w:hAnsi="Arial" w:cs="Arial"/>
                <w:color w:val="FFFFFF"/>
                <w:sz w:val="8"/>
                <w:szCs w:val="8"/>
                <w:lang w:eastAsia="sq-AL"/>
              </w:rPr>
              <w:t>orente</w:t>
            </w:r>
          </w:p>
        </w:tc>
        <w:tc>
          <w:tcPr>
            <w:tcW w:w="545" w:type="dxa"/>
            <w:tcBorders>
              <w:top w:val="single" w:sz="4" w:space="0" w:color="auto"/>
              <w:left w:val="nil"/>
              <w:bottom w:val="single" w:sz="4" w:space="0" w:color="auto"/>
              <w:right w:val="single" w:sz="4" w:space="0" w:color="auto"/>
            </w:tcBorders>
            <w:shd w:val="clear" w:color="000000" w:fill="70AD47"/>
            <w:noWrap/>
            <w:vAlign w:val="center"/>
            <w:hideMark/>
          </w:tcPr>
          <w:p w14:paraId="58625DBD" w14:textId="49DB04AB"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Kosto</w:t>
            </w:r>
            <w:r w:rsidR="00D862F5">
              <w:rPr>
                <w:rFonts w:ascii="Arial" w:eastAsia="Times New Roman" w:hAnsi="Arial" w:cs="Arial"/>
                <w:color w:val="FFFFFF"/>
                <w:sz w:val="8"/>
                <w:szCs w:val="8"/>
                <w:lang w:eastAsia="sq-AL"/>
              </w:rPr>
              <w:t>ja</w:t>
            </w:r>
            <w:r w:rsidRPr="00531CA9">
              <w:rPr>
                <w:rFonts w:ascii="Arial" w:eastAsia="Times New Roman" w:hAnsi="Arial" w:cs="Arial"/>
                <w:color w:val="FFFFFF"/>
                <w:sz w:val="8"/>
                <w:szCs w:val="8"/>
                <w:lang w:eastAsia="sq-AL"/>
              </w:rPr>
              <w:t xml:space="preserve"> </w:t>
            </w:r>
            <w:r w:rsidR="00D862F5">
              <w:rPr>
                <w:rFonts w:ascii="Arial" w:eastAsia="Times New Roman" w:hAnsi="Arial" w:cs="Arial"/>
                <w:color w:val="FFFFFF"/>
                <w:sz w:val="8"/>
                <w:szCs w:val="8"/>
                <w:lang w:eastAsia="sq-AL"/>
              </w:rPr>
              <w:t>k</w:t>
            </w:r>
            <w:r w:rsidRPr="00531CA9">
              <w:rPr>
                <w:rFonts w:ascii="Arial" w:eastAsia="Times New Roman" w:hAnsi="Arial" w:cs="Arial"/>
                <w:color w:val="FFFFFF"/>
                <w:sz w:val="8"/>
                <w:szCs w:val="8"/>
                <w:lang w:eastAsia="sq-AL"/>
              </w:rPr>
              <w:t>apitale</w:t>
            </w:r>
          </w:p>
        </w:tc>
        <w:tc>
          <w:tcPr>
            <w:tcW w:w="543" w:type="dxa"/>
            <w:tcBorders>
              <w:top w:val="single" w:sz="4" w:space="0" w:color="auto"/>
              <w:left w:val="nil"/>
              <w:bottom w:val="single" w:sz="4" w:space="0" w:color="auto"/>
              <w:right w:val="single" w:sz="4" w:space="0" w:color="auto"/>
            </w:tcBorders>
            <w:shd w:val="clear" w:color="000000" w:fill="70AD47"/>
            <w:noWrap/>
            <w:vAlign w:val="center"/>
            <w:hideMark/>
          </w:tcPr>
          <w:p w14:paraId="50B2FECA" w14:textId="69545941" w:rsidR="008C770E" w:rsidRPr="00531CA9" w:rsidRDefault="00D862F5"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Totali</w:t>
            </w:r>
          </w:p>
        </w:tc>
        <w:tc>
          <w:tcPr>
            <w:tcW w:w="442" w:type="dxa"/>
            <w:tcBorders>
              <w:top w:val="nil"/>
              <w:left w:val="nil"/>
              <w:bottom w:val="nil"/>
              <w:right w:val="nil"/>
            </w:tcBorders>
            <w:shd w:val="clear" w:color="auto" w:fill="auto"/>
            <w:noWrap/>
            <w:vAlign w:val="center"/>
            <w:hideMark/>
          </w:tcPr>
          <w:p w14:paraId="7DE57122"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442" w:type="dxa"/>
            <w:tcBorders>
              <w:top w:val="nil"/>
              <w:left w:val="nil"/>
              <w:bottom w:val="nil"/>
              <w:right w:val="nil"/>
            </w:tcBorders>
            <w:shd w:val="clear" w:color="auto" w:fill="auto"/>
            <w:noWrap/>
            <w:vAlign w:val="center"/>
            <w:hideMark/>
          </w:tcPr>
          <w:p w14:paraId="663218D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2AEEE052"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29206DD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5898A5CC"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219E651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54996ABD"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1CA0BBC4"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5D4FFF48"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61014605"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5B9BD5"/>
            <w:noWrap/>
            <w:vAlign w:val="center"/>
            <w:hideMark/>
          </w:tcPr>
          <w:p w14:paraId="08E817FE" w14:textId="01E0DE1B"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xml:space="preserve">Financimi </w:t>
            </w:r>
            <w:r w:rsidR="00D862F5">
              <w:rPr>
                <w:rFonts w:ascii="Arial" w:eastAsia="Times New Roman" w:hAnsi="Arial" w:cs="Arial"/>
                <w:color w:val="FFFFFF"/>
                <w:sz w:val="8"/>
                <w:szCs w:val="8"/>
                <w:lang w:eastAsia="sq-AL"/>
              </w:rPr>
              <w:t>i</w:t>
            </w:r>
            <w:r w:rsidRPr="00531CA9">
              <w:rPr>
                <w:rFonts w:ascii="Arial" w:eastAsia="Times New Roman" w:hAnsi="Arial" w:cs="Arial"/>
                <w:color w:val="FFFFFF"/>
                <w:sz w:val="8"/>
                <w:szCs w:val="8"/>
                <w:lang w:eastAsia="sq-AL"/>
              </w:rPr>
              <w:t xml:space="preserve"> huaj</w:t>
            </w:r>
          </w:p>
        </w:tc>
        <w:tc>
          <w:tcPr>
            <w:tcW w:w="543" w:type="dxa"/>
            <w:tcBorders>
              <w:top w:val="nil"/>
              <w:left w:val="nil"/>
              <w:bottom w:val="single" w:sz="4" w:space="0" w:color="auto"/>
              <w:right w:val="single" w:sz="4" w:space="0" w:color="auto"/>
            </w:tcBorders>
            <w:shd w:val="clear" w:color="000000" w:fill="5B9BD5"/>
            <w:noWrap/>
            <w:vAlign w:val="center"/>
            <w:hideMark/>
          </w:tcPr>
          <w:p w14:paraId="4AED2D82"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209,096,316</w:t>
            </w:r>
          </w:p>
        </w:tc>
        <w:tc>
          <w:tcPr>
            <w:tcW w:w="545" w:type="dxa"/>
            <w:tcBorders>
              <w:top w:val="nil"/>
              <w:left w:val="nil"/>
              <w:bottom w:val="nil"/>
              <w:right w:val="nil"/>
            </w:tcBorders>
            <w:shd w:val="clear" w:color="auto" w:fill="auto"/>
            <w:noWrap/>
            <w:vAlign w:val="center"/>
            <w:hideMark/>
          </w:tcPr>
          <w:p w14:paraId="07F7C3F3"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single" w:sz="4" w:space="0" w:color="auto"/>
              <w:bottom w:val="single" w:sz="4" w:space="0" w:color="auto"/>
              <w:right w:val="single" w:sz="4" w:space="0" w:color="auto"/>
            </w:tcBorders>
            <w:shd w:val="clear" w:color="000000" w:fill="70AD47"/>
            <w:noWrap/>
            <w:vAlign w:val="center"/>
            <w:hideMark/>
          </w:tcPr>
          <w:p w14:paraId="4724EE16" w14:textId="0D5183CF"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xml:space="preserve">Qëllimi i </w:t>
            </w:r>
            <w:r w:rsidR="00D862F5">
              <w:rPr>
                <w:rFonts w:ascii="Arial" w:eastAsia="Times New Roman" w:hAnsi="Arial" w:cs="Arial"/>
                <w:color w:val="FFFFFF"/>
                <w:sz w:val="8"/>
                <w:szCs w:val="8"/>
                <w:lang w:eastAsia="sq-AL"/>
              </w:rPr>
              <w:t>p</w:t>
            </w:r>
            <w:r w:rsidRPr="00531CA9">
              <w:rPr>
                <w:rFonts w:ascii="Arial" w:eastAsia="Times New Roman" w:hAnsi="Arial" w:cs="Arial"/>
                <w:color w:val="FFFFFF"/>
                <w:sz w:val="8"/>
                <w:szCs w:val="8"/>
                <w:lang w:eastAsia="sq-AL"/>
              </w:rPr>
              <w:t>olitikës I</w:t>
            </w:r>
          </w:p>
        </w:tc>
        <w:tc>
          <w:tcPr>
            <w:tcW w:w="543" w:type="dxa"/>
            <w:tcBorders>
              <w:top w:val="nil"/>
              <w:left w:val="nil"/>
              <w:bottom w:val="single" w:sz="4" w:space="0" w:color="auto"/>
              <w:right w:val="single" w:sz="4" w:space="0" w:color="auto"/>
            </w:tcBorders>
            <w:shd w:val="clear" w:color="000000" w:fill="70AD47"/>
            <w:noWrap/>
            <w:vAlign w:val="center"/>
            <w:hideMark/>
          </w:tcPr>
          <w:p w14:paraId="6ECE8D4B"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12,340,088,079</w:t>
            </w:r>
          </w:p>
        </w:tc>
        <w:tc>
          <w:tcPr>
            <w:tcW w:w="545" w:type="dxa"/>
            <w:tcBorders>
              <w:top w:val="nil"/>
              <w:left w:val="nil"/>
              <w:bottom w:val="single" w:sz="4" w:space="0" w:color="auto"/>
              <w:right w:val="single" w:sz="4" w:space="0" w:color="auto"/>
            </w:tcBorders>
            <w:shd w:val="clear" w:color="000000" w:fill="70AD47"/>
            <w:noWrap/>
            <w:vAlign w:val="center"/>
            <w:hideMark/>
          </w:tcPr>
          <w:p w14:paraId="050F6525"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16,653,534</w:t>
            </w:r>
          </w:p>
        </w:tc>
        <w:tc>
          <w:tcPr>
            <w:tcW w:w="543" w:type="dxa"/>
            <w:tcBorders>
              <w:top w:val="nil"/>
              <w:left w:val="nil"/>
              <w:bottom w:val="single" w:sz="4" w:space="0" w:color="auto"/>
              <w:right w:val="single" w:sz="4" w:space="0" w:color="auto"/>
            </w:tcBorders>
            <w:shd w:val="clear" w:color="000000" w:fill="70AD47"/>
            <w:noWrap/>
            <w:vAlign w:val="center"/>
            <w:hideMark/>
          </w:tcPr>
          <w:p w14:paraId="3AA7E953"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12,356,741,613</w:t>
            </w:r>
          </w:p>
        </w:tc>
        <w:tc>
          <w:tcPr>
            <w:tcW w:w="442" w:type="dxa"/>
            <w:tcBorders>
              <w:top w:val="nil"/>
              <w:left w:val="nil"/>
              <w:bottom w:val="nil"/>
              <w:right w:val="nil"/>
            </w:tcBorders>
            <w:shd w:val="clear" w:color="auto" w:fill="auto"/>
            <w:noWrap/>
            <w:vAlign w:val="center"/>
            <w:hideMark/>
          </w:tcPr>
          <w:p w14:paraId="56AEE76C"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442" w:type="dxa"/>
            <w:tcBorders>
              <w:top w:val="nil"/>
              <w:left w:val="nil"/>
              <w:bottom w:val="nil"/>
              <w:right w:val="nil"/>
            </w:tcBorders>
            <w:shd w:val="clear" w:color="auto" w:fill="auto"/>
            <w:noWrap/>
            <w:vAlign w:val="center"/>
            <w:hideMark/>
          </w:tcPr>
          <w:p w14:paraId="0EF1050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4F59F159"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488CB21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64A7E3FF"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731D589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47DCEF7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01DAF10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475CB89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4B222AAF"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5B9BD5"/>
            <w:noWrap/>
            <w:vAlign w:val="center"/>
            <w:hideMark/>
          </w:tcPr>
          <w:p w14:paraId="78CC6465" w14:textId="4DD879C2"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xml:space="preserve">Hendeku financiar </w:t>
            </w:r>
            <w:r w:rsidR="00531CA9">
              <w:rPr>
                <w:rFonts w:ascii="Arial" w:eastAsia="Times New Roman" w:hAnsi="Arial" w:cs="Arial"/>
                <w:color w:val="FFFFFF"/>
                <w:sz w:val="8"/>
                <w:szCs w:val="8"/>
                <w:lang w:eastAsia="sq-AL"/>
              </w:rPr>
              <w:t>2024–2026</w:t>
            </w:r>
          </w:p>
        </w:tc>
        <w:tc>
          <w:tcPr>
            <w:tcW w:w="543" w:type="dxa"/>
            <w:tcBorders>
              <w:top w:val="nil"/>
              <w:left w:val="nil"/>
              <w:bottom w:val="single" w:sz="4" w:space="0" w:color="auto"/>
              <w:right w:val="single" w:sz="4" w:space="0" w:color="auto"/>
            </w:tcBorders>
            <w:shd w:val="clear" w:color="000000" w:fill="5B9BD5"/>
            <w:noWrap/>
            <w:vAlign w:val="center"/>
            <w:hideMark/>
          </w:tcPr>
          <w:p w14:paraId="54347B50"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15,000,000</w:t>
            </w:r>
          </w:p>
        </w:tc>
        <w:tc>
          <w:tcPr>
            <w:tcW w:w="545" w:type="dxa"/>
            <w:tcBorders>
              <w:top w:val="nil"/>
              <w:left w:val="nil"/>
              <w:bottom w:val="nil"/>
              <w:right w:val="nil"/>
            </w:tcBorders>
            <w:shd w:val="clear" w:color="auto" w:fill="auto"/>
            <w:noWrap/>
            <w:vAlign w:val="center"/>
            <w:hideMark/>
          </w:tcPr>
          <w:p w14:paraId="7C6B9961"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single" w:sz="4" w:space="0" w:color="auto"/>
              <w:bottom w:val="single" w:sz="4" w:space="0" w:color="auto"/>
              <w:right w:val="single" w:sz="4" w:space="0" w:color="auto"/>
            </w:tcBorders>
            <w:shd w:val="clear" w:color="000000" w:fill="70AD47"/>
            <w:noWrap/>
            <w:vAlign w:val="center"/>
            <w:hideMark/>
          </w:tcPr>
          <w:p w14:paraId="46E81EF7" w14:textId="55EFFE73"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xml:space="preserve">Qëllimi i </w:t>
            </w:r>
            <w:r w:rsidR="00D862F5">
              <w:rPr>
                <w:rFonts w:ascii="Arial" w:eastAsia="Times New Roman" w:hAnsi="Arial" w:cs="Arial"/>
                <w:color w:val="FFFFFF"/>
                <w:sz w:val="8"/>
                <w:szCs w:val="8"/>
                <w:lang w:eastAsia="sq-AL"/>
              </w:rPr>
              <w:t>p</w:t>
            </w:r>
            <w:r w:rsidRPr="00531CA9">
              <w:rPr>
                <w:rFonts w:ascii="Arial" w:eastAsia="Times New Roman" w:hAnsi="Arial" w:cs="Arial"/>
                <w:color w:val="FFFFFF"/>
                <w:sz w:val="8"/>
                <w:szCs w:val="8"/>
                <w:lang w:eastAsia="sq-AL"/>
              </w:rPr>
              <w:t>olitikës II</w:t>
            </w:r>
          </w:p>
        </w:tc>
        <w:tc>
          <w:tcPr>
            <w:tcW w:w="543" w:type="dxa"/>
            <w:tcBorders>
              <w:top w:val="nil"/>
              <w:left w:val="nil"/>
              <w:bottom w:val="single" w:sz="4" w:space="0" w:color="auto"/>
              <w:right w:val="single" w:sz="4" w:space="0" w:color="auto"/>
            </w:tcBorders>
            <w:shd w:val="clear" w:color="000000" w:fill="70AD47"/>
            <w:noWrap/>
            <w:vAlign w:val="center"/>
            <w:hideMark/>
          </w:tcPr>
          <w:p w14:paraId="51F8C5F7"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1,172,953,834</w:t>
            </w:r>
          </w:p>
        </w:tc>
        <w:tc>
          <w:tcPr>
            <w:tcW w:w="545" w:type="dxa"/>
            <w:tcBorders>
              <w:top w:val="nil"/>
              <w:left w:val="nil"/>
              <w:bottom w:val="single" w:sz="4" w:space="0" w:color="auto"/>
              <w:right w:val="single" w:sz="4" w:space="0" w:color="auto"/>
            </w:tcBorders>
            <w:shd w:val="clear" w:color="000000" w:fill="70AD47"/>
            <w:noWrap/>
            <w:vAlign w:val="center"/>
            <w:hideMark/>
          </w:tcPr>
          <w:p w14:paraId="4FCF8592"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23,358,105</w:t>
            </w:r>
          </w:p>
        </w:tc>
        <w:tc>
          <w:tcPr>
            <w:tcW w:w="543" w:type="dxa"/>
            <w:tcBorders>
              <w:top w:val="nil"/>
              <w:left w:val="nil"/>
              <w:bottom w:val="single" w:sz="4" w:space="0" w:color="auto"/>
              <w:right w:val="single" w:sz="4" w:space="0" w:color="auto"/>
            </w:tcBorders>
            <w:shd w:val="clear" w:color="000000" w:fill="70AD47"/>
            <w:noWrap/>
            <w:vAlign w:val="center"/>
            <w:hideMark/>
          </w:tcPr>
          <w:p w14:paraId="67442101"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1,196,311,939</w:t>
            </w:r>
          </w:p>
        </w:tc>
        <w:tc>
          <w:tcPr>
            <w:tcW w:w="442" w:type="dxa"/>
            <w:tcBorders>
              <w:top w:val="nil"/>
              <w:left w:val="nil"/>
              <w:bottom w:val="nil"/>
              <w:right w:val="nil"/>
            </w:tcBorders>
            <w:shd w:val="clear" w:color="auto" w:fill="auto"/>
            <w:noWrap/>
            <w:vAlign w:val="center"/>
            <w:hideMark/>
          </w:tcPr>
          <w:p w14:paraId="3BB323F1"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442" w:type="dxa"/>
            <w:tcBorders>
              <w:top w:val="nil"/>
              <w:left w:val="nil"/>
              <w:bottom w:val="nil"/>
              <w:right w:val="nil"/>
            </w:tcBorders>
            <w:shd w:val="clear" w:color="auto" w:fill="auto"/>
            <w:noWrap/>
            <w:vAlign w:val="center"/>
            <w:hideMark/>
          </w:tcPr>
          <w:p w14:paraId="6276A2B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7C4C982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2176C67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749CCEF7"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17E28CA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693A7C11"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03B6881F"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0C90CEFA"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2A610BC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5B9BD5"/>
            <w:noWrap/>
            <w:vAlign w:val="center"/>
            <w:hideMark/>
          </w:tcPr>
          <w:p w14:paraId="680D017E"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w:t>
            </w:r>
          </w:p>
        </w:tc>
        <w:tc>
          <w:tcPr>
            <w:tcW w:w="543" w:type="dxa"/>
            <w:tcBorders>
              <w:top w:val="nil"/>
              <w:left w:val="nil"/>
              <w:bottom w:val="single" w:sz="4" w:space="0" w:color="auto"/>
              <w:right w:val="single" w:sz="4" w:space="0" w:color="auto"/>
            </w:tcBorders>
            <w:shd w:val="clear" w:color="000000" w:fill="5B9BD5"/>
            <w:noWrap/>
            <w:vAlign w:val="center"/>
            <w:hideMark/>
          </w:tcPr>
          <w:p w14:paraId="55FF2DD1"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w:t>
            </w:r>
          </w:p>
        </w:tc>
        <w:tc>
          <w:tcPr>
            <w:tcW w:w="545" w:type="dxa"/>
            <w:tcBorders>
              <w:top w:val="nil"/>
              <w:left w:val="nil"/>
              <w:bottom w:val="nil"/>
              <w:right w:val="nil"/>
            </w:tcBorders>
            <w:shd w:val="clear" w:color="auto" w:fill="auto"/>
            <w:noWrap/>
            <w:vAlign w:val="center"/>
            <w:hideMark/>
          </w:tcPr>
          <w:p w14:paraId="398D8C1C"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single" w:sz="4" w:space="0" w:color="auto"/>
              <w:bottom w:val="single" w:sz="4" w:space="0" w:color="auto"/>
              <w:right w:val="single" w:sz="4" w:space="0" w:color="auto"/>
            </w:tcBorders>
            <w:shd w:val="clear" w:color="000000" w:fill="70AD47"/>
            <w:noWrap/>
            <w:vAlign w:val="center"/>
            <w:hideMark/>
          </w:tcPr>
          <w:p w14:paraId="0644D834" w14:textId="1A579DB4"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 xml:space="preserve">Qëllimi i </w:t>
            </w:r>
            <w:r w:rsidR="00D862F5">
              <w:rPr>
                <w:rFonts w:ascii="Arial" w:eastAsia="Times New Roman" w:hAnsi="Arial" w:cs="Arial"/>
                <w:color w:val="FFFFFF"/>
                <w:sz w:val="8"/>
                <w:szCs w:val="8"/>
                <w:lang w:eastAsia="sq-AL"/>
              </w:rPr>
              <w:t>p</w:t>
            </w:r>
            <w:r w:rsidRPr="00531CA9">
              <w:rPr>
                <w:rFonts w:ascii="Arial" w:eastAsia="Times New Roman" w:hAnsi="Arial" w:cs="Arial"/>
                <w:color w:val="FFFFFF"/>
                <w:sz w:val="8"/>
                <w:szCs w:val="8"/>
                <w:lang w:eastAsia="sq-AL"/>
              </w:rPr>
              <w:t>olitikës III</w:t>
            </w:r>
          </w:p>
        </w:tc>
        <w:tc>
          <w:tcPr>
            <w:tcW w:w="543" w:type="dxa"/>
            <w:tcBorders>
              <w:top w:val="nil"/>
              <w:left w:val="nil"/>
              <w:bottom w:val="single" w:sz="4" w:space="0" w:color="auto"/>
              <w:right w:val="single" w:sz="4" w:space="0" w:color="auto"/>
            </w:tcBorders>
            <w:shd w:val="clear" w:color="000000" w:fill="70AD47"/>
            <w:noWrap/>
            <w:vAlign w:val="center"/>
            <w:hideMark/>
          </w:tcPr>
          <w:p w14:paraId="1A27080D"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321,367,132</w:t>
            </w:r>
          </w:p>
        </w:tc>
        <w:tc>
          <w:tcPr>
            <w:tcW w:w="545" w:type="dxa"/>
            <w:tcBorders>
              <w:top w:val="nil"/>
              <w:left w:val="nil"/>
              <w:bottom w:val="single" w:sz="4" w:space="0" w:color="auto"/>
              <w:right w:val="single" w:sz="4" w:space="0" w:color="auto"/>
            </w:tcBorders>
            <w:shd w:val="clear" w:color="000000" w:fill="70AD47"/>
            <w:noWrap/>
            <w:vAlign w:val="center"/>
            <w:hideMark/>
          </w:tcPr>
          <w:p w14:paraId="666CA74C"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209,096,316</w:t>
            </w:r>
          </w:p>
        </w:tc>
        <w:tc>
          <w:tcPr>
            <w:tcW w:w="543" w:type="dxa"/>
            <w:tcBorders>
              <w:top w:val="nil"/>
              <w:left w:val="nil"/>
              <w:bottom w:val="single" w:sz="4" w:space="0" w:color="auto"/>
              <w:right w:val="single" w:sz="4" w:space="0" w:color="auto"/>
            </w:tcBorders>
            <w:shd w:val="clear" w:color="000000" w:fill="70AD47"/>
            <w:noWrap/>
            <w:vAlign w:val="center"/>
            <w:hideMark/>
          </w:tcPr>
          <w:p w14:paraId="715B00DF"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530,463,448</w:t>
            </w:r>
          </w:p>
        </w:tc>
        <w:tc>
          <w:tcPr>
            <w:tcW w:w="442" w:type="dxa"/>
            <w:tcBorders>
              <w:top w:val="nil"/>
              <w:left w:val="nil"/>
              <w:bottom w:val="nil"/>
              <w:right w:val="nil"/>
            </w:tcBorders>
            <w:shd w:val="clear" w:color="auto" w:fill="auto"/>
            <w:noWrap/>
            <w:vAlign w:val="center"/>
            <w:hideMark/>
          </w:tcPr>
          <w:p w14:paraId="4B3D6B4A"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442" w:type="dxa"/>
            <w:tcBorders>
              <w:top w:val="nil"/>
              <w:left w:val="nil"/>
              <w:bottom w:val="nil"/>
              <w:right w:val="nil"/>
            </w:tcBorders>
            <w:shd w:val="clear" w:color="auto" w:fill="auto"/>
            <w:noWrap/>
            <w:vAlign w:val="center"/>
            <w:hideMark/>
          </w:tcPr>
          <w:p w14:paraId="0E49CE87"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4084BFF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3FC49BE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0A66070C"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3EBCDDD4"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6E96F0D8"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2FA27EB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07E3E9D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4D8F32F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nil"/>
              <w:bottom w:val="nil"/>
              <w:right w:val="nil"/>
            </w:tcBorders>
            <w:shd w:val="clear" w:color="auto" w:fill="auto"/>
            <w:noWrap/>
            <w:vAlign w:val="center"/>
            <w:hideMark/>
          </w:tcPr>
          <w:p w14:paraId="09A27D8E"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9B76BE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4CB45DE8"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676" w:type="dxa"/>
            <w:tcBorders>
              <w:top w:val="nil"/>
              <w:left w:val="nil"/>
              <w:bottom w:val="nil"/>
              <w:right w:val="nil"/>
            </w:tcBorders>
            <w:shd w:val="clear" w:color="auto" w:fill="auto"/>
            <w:noWrap/>
            <w:vAlign w:val="center"/>
            <w:hideMark/>
          </w:tcPr>
          <w:p w14:paraId="3E835BF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506B9534"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4A47C58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E70C8F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bottom"/>
            <w:hideMark/>
          </w:tcPr>
          <w:p w14:paraId="07DB9E08"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bottom"/>
            <w:hideMark/>
          </w:tcPr>
          <w:p w14:paraId="0F4A3FA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bottom"/>
            <w:hideMark/>
          </w:tcPr>
          <w:p w14:paraId="2E78734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bottom"/>
            <w:hideMark/>
          </w:tcPr>
          <w:p w14:paraId="5DEA8E68" w14:textId="77777777" w:rsidR="008C770E" w:rsidRPr="00531CA9" w:rsidRDefault="008C770E" w:rsidP="008C770E">
            <w:pPr>
              <w:spacing w:after="0" w:line="240" w:lineRule="auto"/>
              <w:rPr>
                <w:rFonts w:ascii="Arial" w:eastAsia="Times New Roman" w:hAnsi="Arial" w:cs="Arial"/>
                <w:sz w:val="8"/>
                <w:szCs w:val="8"/>
                <w:lang w:eastAsia="sq-AL"/>
              </w:rPr>
            </w:pPr>
          </w:p>
        </w:tc>
      </w:tr>
      <w:tr w:rsidR="008C770E" w:rsidRPr="00531CA9" w14:paraId="313AFDA0"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072913F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4DF035A3"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13468390"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1331DA85"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7A98E46C"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nil"/>
              <w:bottom w:val="nil"/>
              <w:right w:val="nil"/>
            </w:tcBorders>
            <w:shd w:val="clear" w:color="auto" w:fill="auto"/>
            <w:noWrap/>
            <w:vAlign w:val="center"/>
            <w:hideMark/>
          </w:tcPr>
          <w:p w14:paraId="568007B5"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08B489F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111E839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676" w:type="dxa"/>
            <w:tcBorders>
              <w:top w:val="nil"/>
              <w:left w:val="nil"/>
              <w:bottom w:val="nil"/>
              <w:right w:val="nil"/>
            </w:tcBorders>
            <w:shd w:val="clear" w:color="auto" w:fill="auto"/>
            <w:noWrap/>
            <w:vAlign w:val="center"/>
            <w:hideMark/>
          </w:tcPr>
          <w:p w14:paraId="5AAAA858"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6009212B"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594A495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11ED26F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51FD863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06129858"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126B0977"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2F56D52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5D71D89A"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3F20A42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6246AC35"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4C495BFF"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355B314F"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067F7E37"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6419C7A4" w14:textId="14B57D0D"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Kosto</w:t>
            </w:r>
            <w:r w:rsidR="00D862F5">
              <w:rPr>
                <w:rFonts w:ascii="Arial" w:eastAsia="Times New Roman" w:hAnsi="Arial" w:cs="Arial"/>
                <w:color w:val="FFFFFF"/>
                <w:sz w:val="8"/>
                <w:szCs w:val="8"/>
                <w:lang w:eastAsia="sq-AL"/>
              </w:rPr>
              <w:t>ja</w:t>
            </w:r>
            <w:r w:rsidRPr="00531CA9">
              <w:rPr>
                <w:rFonts w:ascii="Arial" w:eastAsia="Times New Roman" w:hAnsi="Arial" w:cs="Arial"/>
                <w:color w:val="FFFFFF"/>
                <w:sz w:val="8"/>
                <w:szCs w:val="8"/>
                <w:lang w:eastAsia="sq-AL"/>
              </w:rPr>
              <w:t xml:space="preserve"> </w:t>
            </w:r>
            <w:r w:rsidR="00653FC9">
              <w:rPr>
                <w:rFonts w:ascii="Arial" w:eastAsia="Times New Roman" w:hAnsi="Arial" w:cs="Arial"/>
                <w:color w:val="FFFFFF"/>
                <w:sz w:val="8"/>
                <w:szCs w:val="8"/>
                <w:lang w:eastAsia="sq-AL"/>
              </w:rPr>
              <w:t>k</w:t>
            </w:r>
            <w:bookmarkStart w:id="1" w:name="_GoBack"/>
            <w:bookmarkEnd w:id="1"/>
            <w:r w:rsidRPr="00531CA9">
              <w:rPr>
                <w:rFonts w:ascii="Arial" w:eastAsia="Times New Roman" w:hAnsi="Arial" w:cs="Arial"/>
                <w:color w:val="FFFFFF"/>
                <w:sz w:val="8"/>
                <w:szCs w:val="8"/>
                <w:lang w:eastAsia="sq-AL"/>
              </w:rPr>
              <w:t xml:space="preserve">orente </w:t>
            </w:r>
          </w:p>
        </w:tc>
        <w:tc>
          <w:tcPr>
            <w:tcW w:w="543" w:type="dxa"/>
            <w:tcBorders>
              <w:top w:val="single" w:sz="4" w:space="0" w:color="auto"/>
              <w:left w:val="nil"/>
              <w:bottom w:val="single" w:sz="4" w:space="0" w:color="auto"/>
              <w:right w:val="single" w:sz="4" w:space="0" w:color="auto"/>
            </w:tcBorders>
            <w:shd w:val="clear" w:color="000000" w:fill="ED7D31"/>
            <w:noWrap/>
            <w:vAlign w:val="center"/>
            <w:hideMark/>
          </w:tcPr>
          <w:p w14:paraId="4C0CB93E"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13,834,409,045</w:t>
            </w:r>
          </w:p>
        </w:tc>
        <w:tc>
          <w:tcPr>
            <w:tcW w:w="545" w:type="dxa"/>
            <w:tcBorders>
              <w:top w:val="nil"/>
              <w:left w:val="nil"/>
              <w:bottom w:val="nil"/>
              <w:right w:val="nil"/>
            </w:tcBorders>
            <w:shd w:val="clear" w:color="auto" w:fill="auto"/>
            <w:noWrap/>
            <w:vAlign w:val="center"/>
            <w:hideMark/>
          </w:tcPr>
          <w:p w14:paraId="1F2B511F"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nil"/>
              <w:bottom w:val="nil"/>
              <w:right w:val="nil"/>
            </w:tcBorders>
            <w:shd w:val="clear" w:color="auto" w:fill="auto"/>
            <w:noWrap/>
            <w:vAlign w:val="center"/>
            <w:hideMark/>
          </w:tcPr>
          <w:p w14:paraId="5BD3E4A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6AF8DFEB"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68B32C1C"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3CB0242F"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4C68FC22"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729D951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226E87E7"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056060E5"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652C6B9F"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738F7A9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625FBDBD"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0DFEDA4C"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050958E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52A42760"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ED7D31"/>
            <w:noWrap/>
            <w:vAlign w:val="center"/>
            <w:hideMark/>
          </w:tcPr>
          <w:p w14:paraId="7E877413" w14:textId="48B0C7BA"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Kosto</w:t>
            </w:r>
            <w:r w:rsidR="00D862F5">
              <w:rPr>
                <w:rFonts w:ascii="Arial" w:eastAsia="Times New Roman" w:hAnsi="Arial" w:cs="Arial"/>
                <w:color w:val="FFFFFF"/>
                <w:sz w:val="8"/>
                <w:szCs w:val="8"/>
                <w:lang w:eastAsia="sq-AL"/>
              </w:rPr>
              <w:t>ja</w:t>
            </w:r>
            <w:r w:rsidRPr="00531CA9">
              <w:rPr>
                <w:rFonts w:ascii="Arial" w:eastAsia="Times New Roman" w:hAnsi="Arial" w:cs="Arial"/>
                <w:color w:val="FFFFFF"/>
                <w:sz w:val="8"/>
                <w:szCs w:val="8"/>
                <w:lang w:eastAsia="sq-AL"/>
              </w:rPr>
              <w:t xml:space="preserve"> kapitale</w:t>
            </w:r>
          </w:p>
        </w:tc>
        <w:tc>
          <w:tcPr>
            <w:tcW w:w="543" w:type="dxa"/>
            <w:tcBorders>
              <w:top w:val="nil"/>
              <w:left w:val="nil"/>
              <w:bottom w:val="single" w:sz="4" w:space="0" w:color="auto"/>
              <w:right w:val="single" w:sz="4" w:space="0" w:color="auto"/>
            </w:tcBorders>
            <w:shd w:val="clear" w:color="000000" w:fill="ED7D31"/>
            <w:noWrap/>
            <w:vAlign w:val="center"/>
            <w:hideMark/>
          </w:tcPr>
          <w:p w14:paraId="2D7CF3D1"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249,107,955</w:t>
            </w:r>
          </w:p>
        </w:tc>
        <w:tc>
          <w:tcPr>
            <w:tcW w:w="545" w:type="dxa"/>
            <w:tcBorders>
              <w:top w:val="nil"/>
              <w:left w:val="nil"/>
              <w:bottom w:val="nil"/>
              <w:right w:val="nil"/>
            </w:tcBorders>
            <w:shd w:val="clear" w:color="auto" w:fill="auto"/>
            <w:noWrap/>
            <w:vAlign w:val="center"/>
            <w:hideMark/>
          </w:tcPr>
          <w:p w14:paraId="2DA25698"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nil"/>
              <w:bottom w:val="nil"/>
              <w:right w:val="nil"/>
            </w:tcBorders>
            <w:shd w:val="clear" w:color="auto" w:fill="auto"/>
            <w:noWrap/>
            <w:vAlign w:val="center"/>
            <w:hideMark/>
          </w:tcPr>
          <w:p w14:paraId="47E0CB8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15EBD5E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1378CD31"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1C6489F9"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580DDFA3"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2749435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40A8186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0BBCCDB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r w:rsidR="008C770E" w:rsidRPr="00531CA9" w14:paraId="206525AF" w14:textId="77777777" w:rsidTr="008C770E">
        <w:trPr>
          <w:trHeight w:val="180"/>
          <w:jc w:val="center"/>
        </w:trPr>
        <w:tc>
          <w:tcPr>
            <w:tcW w:w="564" w:type="dxa"/>
            <w:tcBorders>
              <w:top w:val="nil"/>
              <w:left w:val="nil"/>
              <w:bottom w:val="nil"/>
              <w:right w:val="nil"/>
            </w:tcBorders>
            <w:shd w:val="clear" w:color="auto" w:fill="auto"/>
            <w:noWrap/>
            <w:vAlign w:val="bottom"/>
            <w:hideMark/>
          </w:tcPr>
          <w:p w14:paraId="7429AEEA"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784" w:type="dxa"/>
            <w:tcBorders>
              <w:top w:val="nil"/>
              <w:left w:val="nil"/>
              <w:bottom w:val="nil"/>
              <w:right w:val="nil"/>
            </w:tcBorders>
            <w:shd w:val="clear" w:color="auto" w:fill="auto"/>
            <w:noWrap/>
            <w:vAlign w:val="bottom"/>
            <w:hideMark/>
          </w:tcPr>
          <w:p w14:paraId="7E284662"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161" w:type="dxa"/>
            <w:tcBorders>
              <w:top w:val="nil"/>
              <w:left w:val="nil"/>
              <w:bottom w:val="nil"/>
              <w:right w:val="nil"/>
            </w:tcBorders>
            <w:shd w:val="clear" w:color="auto" w:fill="auto"/>
            <w:noWrap/>
            <w:vAlign w:val="bottom"/>
            <w:hideMark/>
          </w:tcPr>
          <w:p w14:paraId="6A2115B6"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264" w:type="dxa"/>
            <w:tcBorders>
              <w:top w:val="nil"/>
              <w:left w:val="nil"/>
              <w:bottom w:val="nil"/>
              <w:right w:val="nil"/>
            </w:tcBorders>
            <w:shd w:val="clear" w:color="auto" w:fill="auto"/>
            <w:noWrap/>
            <w:vAlign w:val="bottom"/>
            <w:hideMark/>
          </w:tcPr>
          <w:p w14:paraId="124AC78E"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359" w:type="dxa"/>
            <w:tcBorders>
              <w:top w:val="nil"/>
              <w:left w:val="nil"/>
              <w:bottom w:val="nil"/>
              <w:right w:val="nil"/>
            </w:tcBorders>
            <w:shd w:val="clear" w:color="auto" w:fill="auto"/>
            <w:noWrap/>
            <w:vAlign w:val="bottom"/>
            <w:hideMark/>
          </w:tcPr>
          <w:p w14:paraId="59D63D4B" w14:textId="77777777" w:rsidR="008C770E" w:rsidRPr="00531CA9" w:rsidRDefault="008C770E" w:rsidP="008C770E">
            <w:pPr>
              <w:spacing w:after="0" w:line="240" w:lineRule="auto"/>
              <w:rPr>
                <w:rFonts w:ascii="Arial" w:eastAsia="Times New Roman" w:hAnsi="Arial" w:cs="Arial"/>
                <w:sz w:val="8"/>
                <w:szCs w:val="8"/>
                <w:lang w:eastAsia="sq-AL"/>
              </w:rPr>
            </w:pPr>
          </w:p>
        </w:tc>
        <w:tc>
          <w:tcPr>
            <w:tcW w:w="1086" w:type="dxa"/>
            <w:tcBorders>
              <w:top w:val="nil"/>
              <w:left w:val="single" w:sz="4" w:space="0" w:color="auto"/>
              <w:bottom w:val="single" w:sz="4" w:space="0" w:color="auto"/>
              <w:right w:val="single" w:sz="4" w:space="0" w:color="auto"/>
            </w:tcBorders>
            <w:shd w:val="clear" w:color="000000" w:fill="ED7D31"/>
            <w:noWrap/>
            <w:vAlign w:val="center"/>
            <w:hideMark/>
          </w:tcPr>
          <w:p w14:paraId="0AFA549E"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Total kosto</w:t>
            </w:r>
          </w:p>
        </w:tc>
        <w:tc>
          <w:tcPr>
            <w:tcW w:w="543" w:type="dxa"/>
            <w:tcBorders>
              <w:top w:val="nil"/>
              <w:left w:val="nil"/>
              <w:bottom w:val="single" w:sz="4" w:space="0" w:color="auto"/>
              <w:right w:val="single" w:sz="4" w:space="0" w:color="auto"/>
            </w:tcBorders>
            <w:shd w:val="clear" w:color="000000" w:fill="ED7D31"/>
            <w:noWrap/>
            <w:vAlign w:val="center"/>
            <w:hideMark/>
          </w:tcPr>
          <w:p w14:paraId="408CFA3B"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r w:rsidRPr="00531CA9">
              <w:rPr>
                <w:rFonts w:ascii="Arial" w:eastAsia="Times New Roman" w:hAnsi="Arial" w:cs="Arial"/>
                <w:color w:val="FFFFFF"/>
                <w:sz w:val="8"/>
                <w:szCs w:val="8"/>
                <w:lang w:eastAsia="sq-AL"/>
              </w:rPr>
              <w:t>14,083,516,999</w:t>
            </w:r>
          </w:p>
        </w:tc>
        <w:tc>
          <w:tcPr>
            <w:tcW w:w="545" w:type="dxa"/>
            <w:tcBorders>
              <w:top w:val="nil"/>
              <w:left w:val="nil"/>
              <w:bottom w:val="nil"/>
              <w:right w:val="nil"/>
            </w:tcBorders>
            <w:shd w:val="clear" w:color="auto" w:fill="auto"/>
            <w:noWrap/>
            <w:vAlign w:val="center"/>
            <w:hideMark/>
          </w:tcPr>
          <w:p w14:paraId="7B687230" w14:textId="77777777" w:rsidR="008C770E" w:rsidRPr="00531CA9" w:rsidRDefault="008C770E" w:rsidP="008C770E">
            <w:pPr>
              <w:spacing w:after="0" w:line="240" w:lineRule="auto"/>
              <w:jc w:val="center"/>
              <w:rPr>
                <w:rFonts w:ascii="Arial" w:eastAsia="Times New Roman" w:hAnsi="Arial" w:cs="Arial"/>
                <w:color w:val="FFFFFF"/>
                <w:sz w:val="8"/>
                <w:szCs w:val="8"/>
                <w:lang w:eastAsia="sq-AL"/>
              </w:rPr>
            </w:pPr>
          </w:p>
        </w:tc>
        <w:tc>
          <w:tcPr>
            <w:tcW w:w="676" w:type="dxa"/>
            <w:tcBorders>
              <w:top w:val="nil"/>
              <w:left w:val="nil"/>
              <w:bottom w:val="nil"/>
              <w:right w:val="nil"/>
            </w:tcBorders>
            <w:shd w:val="clear" w:color="auto" w:fill="auto"/>
            <w:noWrap/>
            <w:vAlign w:val="center"/>
            <w:hideMark/>
          </w:tcPr>
          <w:p w14:paraId="70F18396"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7C51FDE9"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5" w:type="dxa"/>
            <w:tcBorders>
              <w:top w:val="nil"/>
              <w:left w:val="nil"/>
              <w:bottom w:val="nil"/>
              <w:right w:val="nil"/>
            </w:tcBorders>
            <w:shd w:val="clear" w:color="auto" w:fill="auto"/>
            <w:noWrap/>
            <w:vAlign w:val="center"/>
            <w:hideMark/>
          </w:tcPr>
          <w:p w14:paraId="7086CD8D"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543" w:type="dxa"/>
            <w:tcBorders>
              <w:top w:val="nil"/>
              <w:left w:val="nil"/>
              <w:bottom w:val="nil"/>
              <w:right w:val="nil"/>
            </w:tcBorders>
            <w:shd w:val="clear" w:color="auto" w:fill="auto"/>
            <w:noWrap/>
            <w:vAlign w:val="center"/>
            <w:hideMark/>
          </w:tcPr>
          <w:p w14:paraId="7E888870"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56E73862"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7F6ADFA4"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01" w:type="dxa"/>
            <w:tcBorders>
              <w:top w:val="nil"/>
              <w:left w:val="nil"/>
              <w:bottom w:val="nil"/>
              <w:right w:val="nil"/>
            </w:tcBorders>
            <w:shd w:val="clear" w:color="auto" w:fill="auto"/>
            <w:noWrap/>
            <w:vAlign w:val="center"/>
            <w:hideMark/>
          </w:tcPr>
          <w:p w14:paraId="421280D4"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c>
          <w:tcPr>
            <w:tcW w:w="442" w:type="dxa"/>
            <w:tcBorders>
              <w:top w:val="nil"/>
              <w:left w:val="nil"/>
              <w:bottom w:val="nil"/>
              <w:right w:val="nil"/>
            </w:tcBorders>
            <w:shd w:val="clear" w:color="auto" w:fill="auto"/>
            <w:noWrap/>
            <w:vAlign w:val="center"/>
            <w:hideMark/>
          </w:tcPr>
          <w:p w14:paraId="5AE50E5E" w14:textId="77777777" w:rsidR="008C770E" w:rsidRPr="00531CA9" w:rsidRDefault="008C770E" w:rsidP="008C770E">
            <w:pPr>
              <w:spacing w:after="0" w:line="240" w:lineRule="auto"/>
              <w:jc w:val="center"/>
              <w:rPr>
                <w:rFonts w:ascii="Arial" w:eastAsia="Times New Roman" w:hAnsi="Arial" w:cs="Arial"/>
                <w:sz w:val="8"/>
                <w:szCs w:val="8"/>
                <w:lang w:eastAsia="sq-AL"/>
              </w:rPr>
            </w:pPr>
          </w:p>
        </w:tc>
      </w:tr>
    </w:tbl>
    <w:p w14:paraId="4A3C7B19" w14:textId="1C28999E" w:rsidR="008C770E" w:rsidRPr="00531CA9" w:rsidRDefault="008C770E" w:rsidP="00095C63">
      <w:pPr>
        <w:spacing w:after="0" w:line="240" w:lineRule="auto"/>
        <w:ind w:firstLine="284"/>
        <w:jc w:val="both"/>
        <w:rPr>
          <w:rFonts w:ascii="Garamond" w:hAnsi="Garamond"/>
          <w:b/>
          <w:sz w:val="24"/>
        </w:rPr>
      </w:pPr>
    </w:p>
    <w:p w14:paraId="5C9A1531" w14:textId="1E2BEDFE" w:rsidR="008C770E" w:rsidRPr="00531CA9" w:rsidRDefault="008C770E" w:rsidP="00095C63">
      <w:pPr>
        <w:spacing w:after="0" w:line="240" w:lineRule="auto"/>
        <w:ind w:firstLine="284"/>
        <w:jc w:val="both"/>
        <w:rPr>
          <w:rFonts w:ascii="Garamond" w:hAnsi="Garamond"/>
          <w:b/>
          <w:sz w:val="24"/>
        </w:rPr>
      </w:pPr>
    </w:p>
    <w:p w14:paraId="1655E00D" w14:textId="7780FDBA" w:rsidR="008C770E" w:rsidRPr="00531CA9" w:rsidRDefault="008C770E" w:rsidP="00095C63">
      <w:pPr>
        <w:spacing w:after="0" w:line="240" w:lineRule="auto"/>
        <w:ind w:firstLine="284"/>
        <w:jc w:val="both"/>
        <w:rPr>
          <w:rFonts w:ascii="Garamond" w:hAnsi="Garamond"/>
          <w:b/>
          <w:sz w:val="24"/>
        </w:rPr>
      </w:pPr>
    </w:p>
    <w:p w14:paraId="2A92D2D1" w14:textId="5DAE5458" w:rsidR="008C770E" w:rsidRPr="00531CA9" w:rsidRDefault="008C770E" w:rsidP="00095C63">
      <w:pPr>
        <w:spacing w:after="0" w:line="240" w:lineRule="auto"/>
        <w:ind w:firstLine="284"/>
        <w:jc w:val="both"/>
        <w:rPr>
          <w:rFonts w:ascii="Garamond" w:hAnsi="Garamond"/>
          <w:b/>
          <w:sz w:val="24"/>
        </w:rPr>
      </w:pPr>
    </w:p>
    <w:p w14:paraId="03E6AB8F" w14:textId="3430AE2C" w:rsidR="008C770E" w:rsidRPr="00531CA9" w:rsidRDefault="008C770E" w:rsidP="00095C63">
      <w:pPr>
        <w:spacing w:after="0" w:line="240" w:lineRule="auto"/>
        <w:ind w:firstLine="284"/>
        <w:jc w:val="both"/>
        <w:rPr>
          <w:rFonts w:ascii="Garamond" w:hAnsi="Garamond"/>
          <w:b/>
          <w:sz w:val="24"/>
        </w:rPr>
      </w:pPr>
    </w:p>
    <w:p w14:paraId="4A969CF5" w14:textId="0F104E14" w:rsidR="00D83966" w:rsidRPr="00531CA9" w:rsidRDefault="00D83966" w:rsidP="00095C63">
      <w:pPr>
        <w:spacing w:after="0" w:line="240" w:lineRule="auto"/>
        <w:ind w:firstLine="284"/>
        <w:jc w:val="both"/>
        <w:rPr>
          <w:rFonts w:ascii="Garamond" w:hAnsi="Garamond"/>
          <w:b/>
          <w:sz w:val="24"/>
        </w:rPr>
      </w:pPr>
    </w:p>
    <w:p w14:paraId="3E618414" w14:textId="77777777" w:rsidR="00A53759" w:rsidRPr="00531CA9" w:rsidRDefault="00A53759" w:rsidP="00095C63">
      <w:pPr>
        <w:spacing w:after="0" w:line="240" w:lineRule="auto"/>
        <w:ind w:firstLine="284"/>
        <w:jc w:val="both"/>
        <w:rPr>
          <w:rFonts w:ascii="Garamond" w:hAnsi="Garamond"/>
          <w:b/>
          <w:sz w:val="24"/>
        </w:rPr>
        <w:sectPr w:rsidR="00A53759" w:rsidRPr="00531CA9" w:rsidSect="00095C63">
          <w:pgSz w:w="16839" w:h="11907" w:orient="landscape" w:code="9"/>
          <w:pgMar w:top="1440" w:right="1440" w:bottom="1440" w:left="1440" w:header="720" w:footer="1009" w:gutter="0"/>
          <w:cols w:space="720"/>
          <w:titlePg/>
          <w:docGrid w:linePitch="360"/>
        </w:sectPr>
      </w:pPr>
    </w:p>
    <w:tbl>
      <w:tblPr>
        <w:tblW w:w="10180" w:type="dxa"/>
        <w:jc w:val="center"/>
        <w:tblLook w:val="04A0" w:firstRow="1" w:lastRow="0" w:firstColumn="1" w:lastColumn="0" w:noHBand="0" w:noVBand="1"/>
      </w:tblPr>
      <w:tblGrid>
        <w:gridCol w:w="2960"/>
        <w:gridCol w:w="1597"/>
        <w:gridCol w:w="1600"/>
        <w:gridCol w:w="2160"/>
        <w:gridCol w:w="1863"/>
      </w:tblGrid>
      <w:tr w:rsidR="00A53759" w:rsidRPr="00531CA9" w14:paraId="2FBF80F4" w14:textId="77777777" w:rsidTr="00A53759">
        <w:trPr>
          <w:trHeight w:val="315"/>
          <w:jc w:val="center"/>
        </w:trPr>
        <w:tc>
          <w:tcPr>
            <w:tcW w:w="10180" w:type="dxa"/>
            <w:gridSpan w:val="5"/>
            <w:tcBorders>
              <w:top w:val="nil"/>
              <w:left w:val="nil"/>
              <w:bottom w:val="nil"/>
              <w:right w:val="nil"/>
            </w:tcBorders>
            <w:shd w:val="clear" w:color="auto" w:fill="auto"/>
            <w:noWrap/>
            <w:vAlign w:val="center"/>
            <w:hideMark/>
          </w:tcPr>
          <w:p w14:paraId="42CF8F76" w14:textId="15486879"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lastRenderedPageBreak/>
              <w:t xml:space="preserve">Nevojat kapitale (në </w:t>
            </w:r>
            <w:r w:rsidR="00D862F5">
              <w:rPr>
                <w:rFonts w:ascii="Arial" w:eastAsia="Times New Roman" w:hAnsi="Arial" w:cs="Arial"/>
                <w:b/>
                <w:bCs/>
                <w:color w:val="000000"/>
                <w:sz w:val="14"/>
                <w:szCs w:val="20"/>
                <w:lang w:eastAsia="sq-AL"/>
              </w:rPr>
              <w:t>l</w:t>
            </w:r>
            <w:r w:rsidRPr="00531CA9">
              <w:rPr>
                <w:rFonts w:ascii="Arial" w:eastAsia="Times New Roman" w:hAnsi="Arial" w:cs="Arial"/>
                <w:b/>
                <w:bCs/>
                <w:color w:val="000000"/>
                <w:sz w:val="14"/>
                <w:szCs w:val="20"/>
                <w:lang w:eastAsia="sq-AL"/>
              </w:rPr>
              <w:t>ek)</w:t>
            </w:r>
          </w:p>
        </w:tc>
      </w:tr>
      <w:tr w:rsidR="00A53759" w:rsidRPr="00531CA9" w14:paraId="12BEB7BD" w14:textId="77777777" w:rsidTr="00A53759">
        <w:trPr>
          <w:trHeight w:val="510"/>
          <w:jc w:val="center"/>
        </w:trPr>
        <w:tc>
          <w:tcPr>
            <w:tcW w:w="2960" w:type="dxa"/>
            <w:vMerge w:val="restart"/>
            <w:tcBorders>
              <w:top w:val="single" w:sz="8" w:space="0" w:color="auto"/>
              <w:left w:val="single" w:sz="8" w:space="0" w:color="auto"/>
              <w:bottom w:val="single" w:sz="8" w:space="0" w:color="4472C4"/>
              <w:right w:val="nil"/>
            </w:tcBorders>
            <w:shd w:val="clear" w:color="000000" w:fill="4472C4"/>
            <w:vAlign w:val="center"/>
            <w:hideMark/>
          </w:tcPr>
          <w:p w14:paraId="60C2D75F" w14:textId="77777777" w:rsidR="00A53759" w:rsidRPr="00531CA9" w:rsidRDefault="00A53759" w:rsidP="00A53759">
            <w:pPr>
              <w:spacing w:after="0" w:line="240" w:lineRule="auto"/>
              <w:jc w:val="both"/>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Qëllimet e politikave</w:t>
            </w:r>
          </w:p>
        </w:tc>
        <w:tc>
          <w:tcPr>
            <w:tcW w:w="1597" w:type="dxa"/>
            <w:vMerge w:val="restart"/>
            <w:tcBorders>
              <w:top w:val="single" w:sz="8" w:space="0" w:color="auto"/>
              <w:left w:val="nil"/>
              <w:bottom w:val="single" w:sz="8" w:space="0" w:color="4472C4"/>
              <w:right w:val="nil"/>
            </w:tcBorders>
            <w:shd w:val="clear" w:color="000000" w:fill="4472C4"/>
            <w:vAlign w:val="center"/>
            <w:hideMark/>
          </w:tcPr>
          <w:p w14:paraId="2DCD4356" w14:textId="77777777"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Natyra/tipologjia e kostove</w:t>
            </w:r>
          </w:p>
        </w:tc>
        <w:tc>
          <w:tcPr>
            <w:tcW w:w="1600" w:type="dxa"/>
            <w:tcBorders>
              <w:top w:val="single" w:sz="8" w:space="0" w:color="auto"/>
              <w:left w:val="nil"/>
              <w:bottom w:val="nil"/>
              <w:right w:val="nil"/>
            </w:tcBorders>
            <w:shd w:val="clear" w:color="000000" w:fill="4472C4"/>
            <w:vAlign w:val="center"/>
            <w:hideMark/>
          </w:tcPr>
          <w:p w14:paraId="369CFC54" w14:textId="311455F3"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Kosto</w:t>
            </w:r>
            <w:r w:rsidR="00D862F5">
              <w:rPr>
                <w:rFonts w:ascii="Arial" w:eastAsia="Times New Roman" w:hAnsi="Arial" w:cs="Arial"/>
                <w:b/>
                <w:bCs/>
                <w:color w:val="FFFFFF"/>
                <w:sz w:val="14"/>
                <w:szCs w:val="20"/>
                <w:lang w:eastAsia="sq-AL"/>
              </w:rPr>
              <w:t>ja</w:t>
            </w:r>
            <w:r w:rsidRPr="00531CA9">
              <w:rPr>
                <w:rFonts w:ascii="Arial" w:eastAsia="Times New Roman" w:hAnsi="Arial" w:cs="Arial"/>
                <w:b/>
                <w:bCs/>
                <w:color w:val="FFFFFF"/>
                <w:sz w:val="14"/>
                <w:szCs w:val="20"/>
                <w:lang w:eastAsia="sq-AL"/>
              </w:rPr>
              <w:t xml:space="preserve"> tota</w:t>
            </w:r>
            <w:r w:rsidR="00D862F5">
              <w:rPr>
                <w:rFonts w:ascii="Arial" w:eastAsia="Times New Roman" w:hAnsi="Arial" w:cs="Arial"/>
                <w:b/>
                <w:bCs/>
                <w:color w:val="FFFFFF"/>
                <w:sz w:val="14"/>
                <w:szCs w:val="20"/>
                <w:lang w:eastAsia="sq-AL"/>
              </w:rPr>
              <w:t>l</w:t>
            </w:r>
            <w:r w:rsidRPr="00531CA9">
              <w:rPr>
                <w:rFonts w:ascii="Arial" w:eastAsia="Times New Roman" w:hAnsi="Arial" w:cs="Arial"/>
                <w:b/>
                <w:bCs/>
                <w:color w:val="FFFFFF"/>
                <w:sz w:val="14"/>
                <w:szCs w:val="20"/>
                <w:lang w:eastAsia="sq-AL"/>
              </w:rPr>
              <w:t>e</w:t>
            </w:r>
          </w:p>
        </w:tc>
        <w:tc>
          <w:tcPr>
            <w:tcW w:w="2160" w:type="dxa"/>
            <w:tcBorders>
              <w:top w:val="single" w:sz="8" w:space="0" w:color="auto"/>
              <w:left w:val="nil"/>
              <w:bottom w:val="nil"/>
              <w:right w:val="nil"/>
            </w:tcBorders>
            <w:shd w:val="clear" w:color="000000" w:fill="4472C4"/>
            <w:vAlign w:val="center"/>
            <w:hideMark/>
          </w:tcPr>
          <w:p w14:paraId="3F89044C" w14:textId="77777777"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Kosto e planifikuar në</w:t>
            </w:r>
          </w:p>
        </w:tc>
        <w:tc>
          <w:tcPr>
            <w:tcW w:w="1863" w:type="dxa"/>
            <w:tcBorders>
              <w:top w:val="single" w:sz="8" w:space="0" w:color="auto"/>
              <w:left w:val="nil"/>
              <w:bottom w:val="nil"/>
              <w:right w:val="single" w:sz="8" w:space="0" w:color="auto"/>
            </w:tcBorders>
            <w:shd w:val="clear" w:color="000000" w:fill="4472C4"/>
            <w:vAlign w:val="center"/>
            <w:hideMark/>
          </w:tcPr>
          <w:p w14:paraId="0676B307" w14:textId="77777777"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Hendeku financiar</w:t>
            </w:r>
          </w:p>
        </w:tc>
      </w:tr>
      <w:tr w:rsidR="00A53759" w:rsidRPr="00531CA9" w14:paraId="4F386839" w14:textId="77777777" w:rsidTr="00A53759">
        <w:trPr>
          <w:trHeight w:val="300"/>
          <w:jc w:val="center"/>
        </w:trPr>
        <w:tc>
          <w:tcPr>
            <w:tcW w:w="2960" w:type="dxa"/>
            <w:vMerge/>
            <w:tcBorders>
              <w:top w:val="single" w:sz="8" w:space="0" w:color="auto"/>
              <w:left w:val="single" w:sz="8" w:space="0" w:color="auto"/>
              <w:bottom w:val="single" w:sz="8" w:space="0" w:color="4472C4"/>
              <w:right w:val="nil"/>
            </w:tcBorders>
            <w:vAlign w:val="center"/>
            <w:hideMark/>
          </w:tcPr>
          <w:p w14:paraId="399B76DF" w14:textId="77777777" w:rsidR="00A53759" w:rsidRPr="00531CA9" w:rsidRDefault="00A53759" w:rsidP="00A53759">
            <w:pPr>
              <w:spacing w:after="0" w:line="240" w:lineRule="auto"/>
              <w:rPr>
                <w:rFonts w:ascii="Arial" w:eastAsia="Times New Roman" w:hAnsi="Arial" w:cs="Arial"/>
                <w:b/>
                <w:bCs/>
                <w:color w:val="FFFFFF"/>
                <w:sz w:val="14"/>
                <w:szCs w:val="20"/>
                <w:lang w:eastAsia="sq-AL"/>
              </w:rPr>
            </w:pPr>
          </w:p>
        </w:tc>
        <w:tc>
          <w:tcPr>
            <w:tcW w:w="1597" w:type="dxa"/>
            <w:vMerge/>
            <w:tcBorders>
              <w:top w:val="single" w:sz="8" w:space="0" w:color="auto"/>
              <w:left w:val="nil"/>
              <w:bottom w:val="single" w:sz="8" w:space="0" w:color="4472C4"/>
              <w:right w:val="nil"/>
            </w:tcBorders>
            <w:vAlign w:val="center"/>
            <w:hideMark/>
          </w:tcPr>
          <w:p w14:paraId="1C2C1F1B" w14:textId="77777777" w:rsidR="00A53759" w:rsidRPr="00531CA9" w:rsidRDefault="00A53759" w:rsidP="00A53759">
            <w:pPr>
              <w:spacing w:after="0" w:line="240" w:lineRule="auto"/>
              <w:rPr>
                <w:rFonts w:ascii="Arial" w:eastAsia="Times New Roman" w:hAnsi="Arial" w:cs="Arial"/>
                <w:b/>
                <w:bCs/>
                <w:color w:val="FFFFFF"/>
                <w:sz w:val="14"/>
                <w:szCs w:val="20"/>
                <w:lang w:eastAsia="sq-AL"/>
              </w:rPr>
            </w:pPr>
          </w:p>
        </w:tc>
        <w:tc>
          <w:tcPr>
            <w:tcW w:w="1600" w:type="dxa"/>
            <w:tcBorders>
              <w:top w:val="nil"/>
              <w:left w:val="nil"/>
              <w:bottom w:val="nil"/>
              <w:right w:val="nil"/>
            </w:tcBorders>
            <w:shd w:val="clear" w:color="000000" w:fill="4472C4"/>
            <w:vAlign w:val="center"/>
            <w:hideMark/>
          </w:tcPr>
          <w:p w14:paraId="63B21D55" w14:textId="696B54D0" w:rsidR="00A53759" w:rsidRPr="00531CA9" w:rsidRDefault="00531CA9" w:rsidP="00A53759">
            <w:pPr>
              <w:spacing w:after="0" w:line="240" w:lineRule="auto"/>
              <w:jc w:val="center"/>
              <w:rPr>
                <w:rFonts w:ascii="Arial" w:eastAsia="Times New Roman" w:hAnsi="Arial" w:cs="Arial"/>
                <w:b/>
                <w:bCs/>
                <w:color w:val="FFFFFF"/>
                <w:sz w:val="14"/>
                <w:szCs w:val="20"/>
                <w:lang w:eastAsia="sq-AL"/>
              </w:rPr>
            </w:pPr>
            <w:r>
              <w:rPr>
                <w:rFonts w:ascii="Arial" w:eastAsia="Times New Roman" w:hAnsi="Arial" w:cs="Arial"/>
                <w:b/>
                <w:bCs/>
                <w:color w:val="FFFFFF"/>
                <w:sz w:val="14"/>
                <w:szCs w:val="20"/>
                <w:lang w:eastAsia="sq-AL"/>
              </w:rPr>
              <w:t>2024–2026</w:t>
            </w:r>
          </w:p>
        </w:tc>
        <w:tc>
          <w:tcPr>
            <w:tcW w:w="2160" w:type="dxa"/>
            <w:tcBorders>
              <w:top w:val="nil"/>
              <w:left w:val="nil"/>
              <w:bottom w:val="nil"/>
              <w:right w:val="nil"/>
            </w:tcBorders>
            <w:shd w:val="clear" w:color="000000" w:fill="4472C4"/>
            <w:vAlign w:val="center"/>
            <w:hideMark/>
          </w:tcPr>
          <w:p w14:paraId="431C2D81" w14:textId="328855ED"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 xml:space="preserve">PBA </w:t>
            </w:r>
            <w:r w:rsidR="00531CA9">
              <w:rPr>
                <w:rFonts w:ascii="Arial" w:eastAsia="Times New Roman" w:hAnsi="Arial" w:cs="Arial"/>
                <w:b/>
                <w:bCs/>
                <w:color w:val="FFFFFF"/>
                <w:sz w:val="14"/>
                <w:szCs w:val="20"/>
                <w:lang w:eastAsia="sq-AL"/>
              </w:rPr>
              <w:t>2024–2026</w:t>
            </w:r>
          </w:p>
        </w:tc>
        <w:tc>
          <w:tcPr>
            <w:tcW w:w="1863" w:type="dxa"/>
            <w:tcBorders>
              <w:top w:val="nil"/>
              <w:left w:val="nil"/>
              <w:bottom w:val="nil"/>
              <w:right w:val="single" w:sz="8" w:space="0" w:color="auto"/>
            </w:tcBorders>
            <w:shd w:val="clear" w:color="000000" w:fill="4472C4"/>
            <w:vAlign w:val="center"/>
            <w:hideMark/>
          </w:tcPr>
          <w:p w14:paraId="2B0A8FB9" w14:textId="65D58BF5" w:rsidR="00A53759" w:rsidRPr="00531CA9" w:rsidRDefault="00531CA9" w:rsidP="00A53759">
            <w:pPr>
              <w:spacing w:after="0" w:line="240" w:lineRule="auto"/>
              <w:jc w:val="center"/>
              <w:rPr>
                <w:rFonts w:ascii="Arial" w:eastAsia="Times New Roman" w:hAnsi="Arial" w:cs="Arial"/>
                <w:b/>
                <w:bCs/>
                <w:color w:val="FFFFFF"/>
                <w:sz w:val="14"/>
                <w:szCs w:val="20"/>
                <w:lang w:eastAsia="sq-AL"/>
              </w:rPr>
            </w:pPr>
            <w:r>
              <w:rPr>
                <w:rFonts w:ascii="Arial" w:eastAsia="Times New Roman" w:hAnsi="Arial" w:cs="Arial"/>
                <w:b/>
                <w:bCs/>
                <w:color w:val="FFFFFF"/>
                <w:sz w:val="14"/>
                <w:szCs w:val="20"/>
                <w:lang w:eastAsia="sq-AL"/>
              </w:rPr>
              <w:t>2024–2026</w:t>
            </w:r>
          </w:p>
        </w:tc>
      </w:tr>
      <w:tr w:rsidR="00A53759" w:rsidRPr="00531CA9" w14:paraId="2F3E01D1" w14:textId="77777777" w:rsidTr="00A53759">
        <w:trPr>
          <w:trHeight w:val="525"/>
          <w:jc w:val="center"/>
        </w:trPr>
        <w:tc>
          <w:tcPr>
            <w:tcW w:w="2960" w:type="dxa"/>
            <w:vMerge/>
            <w:tcBorders>
              <w:top w:val="single" w:sz="8" w:space="0" w:color="auto"/>
              <w:left w:val="single" w:sz="8" w:space="0" w:color="auto"/>
              <w:bottom w:val="single" w:sz="8" w:space="0" w:color="4472C4"/>
              <w:right w:val="nil"/>
            </w:tcBorders>
            <w:vAlign w:val="center"/>
            <w:hideMark/>
          </w:tcPr>
          <w:p w14:paraId="42033F81" w14:textId="77777777" w:rsidR="00A53759" w:rsidRPr="00531CA9" w:rsidRDefault="00A53759" w:rsidP="00A53759">
            <w:pPr>
              <w:spacing w:after="0" w:line="240" w:lineRule="auto"/>
              <w:rPr>
                <w:rFonts w:ascii="Arial" w:eastAsia="Times New Roman" w:hAnsi="Arial" w:cs="Arial"/>
                <w:b/>
                <w:bCs/>
                <w:color w:val="FFFFFF"/>
                <w:sz w:val="14"/>
                <w:szCs w:val="20"/>
                <w:lang w:eastAsia="sq-AL"/>
              </w:rPr>
            </w:pPr>
          </w:p>
        </w:tc>
        <w:tc>
          <w:tcPr>
            <w:tcW w:w="1597" w:type="dxa"/>
            <w:vMerge/>
            <w:tcBorders>
              <w:top w:val="single" w:sz="8" w:space="0" w:color="auto"/>
              <w:left w:val="nil"/>
              <w:bottom w:val="single" w:sz="8" w:space="0" w:color="4472C4"/>
              <w:right w:val="nil"/>
            </w:tcBorders>
            <w:vAlign w:val="center"/>
            <w:hideMark/>
          </w:tcPr>
          <w:p w14:paraId="11A807D1" w14:textId="77777777" w:rsidR="00A53759" w:rsidRPr="00531CA9" w:rsidRDefault="00A53759" w:rsidP="00A53759">
            <w:pPr>
              <w:spacing w:after="0" w:line="240" w:lineRule="auto"/>
              <w:rPr>
                <w:rFonts w:ascii="Arial" w:eastAsia="Times New Roman" w:hAnsi="Arial" w:cs="Arial"/>
                <w:b/>
                <w:bCs/>
                <w:color w:val="FFFFFF"/>
                <w:sz w:val="14"/>
                <w:szCs w:val="20"/>
                <w:lang w:eastAsia="sq-AL"/>
              </w:rPr>
            </w:pPr>
          </w:p>
        </w:tc>
        <w:tc>
          <w:tcPr>
            <w:tcW w:w="1600" w:type="dxa"/>
            <w:tcBorders>
              <w:top w:val="nil"/>
              <w:left w:val="nil"/>
              <w:bottom w:val="single" w:sz="8" w:space="0" w:color="4472C4"/>
              <w:right w:val="nil"/>
            </w:tcBorders>
            <w:shd w:val="clear" w:color="000000" w:fill="4472C4"/>
            <w:vAlign w:val="center"/>
            <w:hideMark/>
          </w:tcPr>
          <w:p w14:paraId="76408921" w14:textId="77777777" w:rsidR="00A53759" w:rsidRPr="00531CA9" w:rsidRDefault="00A53759" w:rsidP="00A53759">
            <w:pPr>
              <w:spacing w:after="0" w:line="240" w:lineRule="auto"/>
              <w:rPr>
                <w:rFonts w:ascii="Calibri" w:eastAsia="Times New Roman" w:hAnsi="Calibri" w:cs="Calibri"/>
                <w:color w:val="000000"/>
                <w:sz w:val="14"/>
                <w:szCs w:val="20"/>
                <w:lang w:eastAsia="sq-AL"/>
              </w:rPr>
            </w:pPr>
            <w:r w:rsidRPr="00531CA9">
              <w:rPr>
                <w:rFonts w:ascii="Calibri" w:eastAsia="Times New Roman" w:hAnsi="Calibri" w:cs="Calibri"/>
                <w:color w:val="000000"/>
                <w:sz w:val="14"/>
                <w:szCs w:val="20"/>
                <w:lang w:eastAsia="sq-AL"/>
              </w:rPr>
              <w:t> </w:t>
            </w:r>
          </w:p>
        </w:tc>
        <w:tc>
          <w:tcPr>
            <w:tcW w:w="2160" w:type="dxa"/>
            <w:tcBorders>
              <w:top w:val="nil"/>
              <w:left w:val="nil"/>
              <w:bottom w:val="single" w:sz="8" w:space="0" w:color="4472C4"/>
              <w:right w:val="nil"/>
            </w:tcBorders>
            <w:shd w:val="clear" w:color="000000" w:fill="4472C4"/>
            <w:vAlign w:val="center"/>
            <w:hideMark/>
          </w:tcPr>
          <w:p w14:paraId="24D9BDA3" w14:textId="4B2EC165" w:rsidR="00A53759" w:rsidRPr="00531CA9" w:rsidRDefault="00A53759" w:rsidP="00A53759">
            <w:pPr>
              <w:spacing w:after="0" w:line="240" w:lineRule="auto"/>
              <w:jc w:val="center"/>
              <w:rPr>
                <w:rFonts w:ascii="Arial" w:eastAsia="Times New Roman" w:hAnsi="Arial" w:cs="Arial"/>
                <w:b/>
                <w:bCs/>
                <w:color w:val="FFFFFF"/>
                <w:sz w:val="14"/>
                <w:szCs w:val="20"/>
                <w:lang w:eastAsia="sq-AL"/>
              </w:rPr>
            </w:pPr>
            <w:r w:rsidRPr="00531CA9">
              <w:rPr>
                <w:rFonts w:ascii="Arial" w:eastAsia="Times New Roman" w:hAnsi="Arial" w:cs="Arial"/>
                <w:b/>
                <w:bCs/>
                <w:color w:val="FFFFFF"/>
                <w:sz w:val="14"/>
                <w:szCs w:val="20"/>
                <w:lang w:eastAsia="sq-AL"/>
              </w:rPr>
              <w:t>Buxheti dhe Donator</w:t>
            </w:r>
            <w:r w:rsidR="00D862F5">
              <w:rPr>
                <w:rFonts w:ascii="Arial" w:eastAsia="Times New Roman" w:hAnsi="Arial" w:cs="Arial"/>
                <w:b/>
                <w:bCs/>
                <w:color w:val="FFFFFF"/>
                <w:sz w:val="14"/>
                <w:szCs w:val="20"/>
                <w:lang w:eastAsia="sq-AL"/>
              </w:rPr>
              <w:t>ë</w:t>
            </w:r>
            <w:r w:rsidRPr="00531CA9">
              <w:rPr>
                <w:rFonts w:ascii="Arial" w:eastAsia="Times New Roman" w:hAnsi="Arial" w:cs="Arial"/>
                <w:b/>
                <w:bCs/>
                <w:color w:val="FFFFFF"/>
                <w:sz w:val="14"/>
                <w:szCs w:val="20"/>
                <w:lang w:eastAsia="sq-AL"/>
              </w:rPr>
              <w:t>t</w:t>
            </w:r>
          </w:p>
        </w:tc>
        <w:tc>
          <w:tcPr>
            <w:tcW w:w="1863" w:type="dxa"/>
            <w:tcBorders>
              <w:top w:val="nil"/>
              <w:left w:val="nil"/>
              <w:bottom w:val="single" w:sz="8" w:space="0" w:color="4472C4"/>
              <w:right w:val="single" w:sz="8" w:space="0" w:color="auto"/>
            </w:tcBorders>
            <w:shd w:val="clear" w:color="000000" w:fill="4472C4"/>
            <w:vAlign w:val="center"/>
            <w:hideMark/>
          </w:tcPr>
          <w:p w14:paraId="504CD96D" w14:textId="77777777" w:rsidR="00A53759" w:rsidRPr="00531CA9" w:rsidRDefault="00A53759" w:rsidP="00A53759">
            <w:pPr>
              <w:spacing w:after="0" w:line="240" w:lineRule="auto"/>
              <w:rPr>
                <w:rFonts w:ascii="Calibri" w:eastAsia="Times New Roman" w:hAnsi="Calibri" w:cs="Calibri"/>
                <w:color w:val="000000"/>
                <w:sz w:val="14"/>
                <w:szCs w:val="20"/>
                <w:lang w:eastAsia="sq-AL"/>
              </w:rPr>
            </w:pPr>
            <w:r w:rsidRPr="00531CA9">
              <w:rPr>
                <w:rFonts w:ascii="Calibri" w:eastAsia="Times New Roman" w:hAnsi="Calibri" w:cs="Calibri"/>
                <w:color w:val="000000"/>
                <w:sz w:val="14"/>
                <w:szCs w:val="20"/>
                <w:lang w:eastAsia="sq-AL"/>
              </w:rPr>
              <w:t> </w:t>
            </w:r>
          </w:p>
        </w:tc>
      </w:tr>
      <w:tr w:rsidR="00A53759" w:rsidRPr="00531CA9" w14:paraId="6D6ED22E" w14:textId="77777777" w:rsidTr="00A53759">
        <w:trPr>
          <w:trHeight w:val="390"/>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78D872E2" w14:textId="77777777" w:rsidR="00A53759" w:rsidRPr="00531CA9" w:rsidRDefault="00A53759" w:rsidP="00A53759">
            <w:pPr>
              <w:spacing w:after="0" w:line="240" w:lineRule="auto"/>
              <w:jc w:val="both"/>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QP1: Rritja e parametrave të sigurisë</w:t>
            </w:r>
          </w:p>
        </w:tc>
        <w:tc>
          <w:tcPr>
            <w:tcW w:w="1597" w:type="dxa"/>
            <w:tcBorders>
              <w:top w:val="nil"/>
              <w:left w:val="nil"/>
              <w:bottom w:val="single" w:sz="8" w:space="0" w:color="8EAADB"/>
              <w:right w:val="single" w:sz="8" w:space="0" w:color="8EAADB"/>
            </w:tcBorders>
            <w:shd w:val="clear" w:color="000000" w:fill="D9E2F3"/>
            <w:vAlign w:val="center"/>
            <w:hideMark/>
          </w:tcPr>
          <w:p w14:paraId="22BC3EA4"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2ABBDAD8"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12,340,088,079</w:t>
            </w:r>
          </w:p>
        </w:tc>
        <w:tc>
          <w:tcPr>
            <w:tcW w:w="2160" w:type="dxa"/>
            <w:tcBorders>
              <w:top w:val="nil"/>
              <w:left w:val="nil"/>
              <w:bottom w:val="single" w:sz="8" w:space="0" w:color="8EAADB"/>
              <w:right w:val="single" w:sz="8" w:space="0" w:color="8EAADB"/>
            </w:tcBorders>
            <w:shd w:val="clear" w:color="000000" w:fill="D9E2F3"/>
            <w:vAlign w:val="center"/>
            <w:hideMark/>
          </w:tcPr>
          <w:p w14:paraId="03C74BF7"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12,340,088,079</w:t>
            </w:r>
          </w:p>
        </w:tc>
        <w:tc>
          <w:tcPr>
            <w:tcW w:w="1863" w:type="dxa"/>
            <w:vMerge w:val="restart"/>
            <w:tcBorders>
              <w:top w:val="nil"/>
              <w:left w:val="single" w:sz="8" w:space="0" w:color="8EAADB"/>
              <w:bottom w:val="single" w:sz="8" w:space="0" w:color="8EAADB"/>
              <w:right w:val="single" w:sz="8" w:space="0" w:color="auto"/>
            </w:tcBorders>
            <w:shd w:val="clear" w:color="000000" w:fill="D9E2F3"/>
            <w:vAlign w:val="center"/>
            <w:hideMark/>
          </w:tcPr>
          <w:p w14:paraId="0FB9FEC0"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15,000,000</w:t>
            </w:r>
          </w:p>
        </w:tc>
      </w:tr>
      <w:tr w:rsidR="00A53759" w:rsidRPr="00531CA9" w14:paraId="1247935C" w14:textId="77777777" w:rsidTr="00A53759">
        <w:trPr>
          <w:trHeight w:val="480"/>
          <w:jc w:val="center"/>
        </w:trPr>
        <w:tc>
          <w:tcPr>
            <w:tcW w:w="2960" w:type="dxa"/>
            <w:vMerge/>
            <w:tcBorders>
              <w:top w:val="nil"/>
              <w:left w:val="single" w:sz="8" w:space="0" w:color="auto"/>
              <w:bottom w:val="single" w:sz="8" w:space="0" w:color="8EAADB"/>
              <w:right w:val="single" w:sz="8" w:space="0" w:color="8EAADB"/>
            </w:tcBorders>
            <w:vAlign w:val="center"/>
            <w:hideMark/>
          </w:tcPr>
          <w:p w14:paraId="4F822506"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4ED329D3"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15F86AE8"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16,653,534</w:t>
            </w:r>
          </w:p>
        </w:tc>
        <w:tc>
          <w:tcPr>
            <w:tcW w:w="2160" w:type="dxa"/>
            <w:tcBorders>
              <w:top w:val="nil"/>
              <w:left w:val="nil"/>
              <w:bottom w:val="single" w:sz="8" w:space="0" w:color="8EAADB"/>
              <w:right w:val="single" w:sz="8" w:space="0" w:color="8EAADB"/>
            </w:tcBorders>
            <w:shd w:val="clear" w:color="auto" w:fill="auto"/>
            <w:vAlign w:val="center"/>
            <w:hideMark/>
          </w:tcPr>
          <w:p w14:paraId="762A054B"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1,653,534</w:t>
            </w:r>
          </w:p>
        </w:tc>
        <w:tc>
          <w:tcPr>
            <w:tcW w:w="1863" w:type="dxa"/>
            <w:vMerge/>
            <w:tcBorders>
              <w:top w:val="nil"/>
              <w:left w:val="single" w:sz="8" w:space="0" w:color="8EAADB"/>
              <w:bottom w:val="single" w:sz="8" w:space="0" w:color="8EAADB"/>
              <w:right w:val="single" w:sz="8" w:space="0" w:color="auto"/>
            </w:tcBorders>
            <w:vAlign w:val="center"/>
            <w:hideMark/>
          </w:tcPr>
          <w:p w14:paraId="451A053B"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r>
      <w:tr w:rsidR="00A53759" w:rsidRPr="00531CA9" w14:paraId="2380C44D" w14:textId="77777777" w:rsidTr="00A53759">
        <w:trPr>
          <w:trHeight w:val="315"/>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5EECEB9D" w14:textId="77777777" w:rsidR="00A53759" w:rsidRPr="00531CA9" w:rsidRDefault="00A53759" w:rsidP="00A53759">
            <w:pPr>
              <w:spacing w:after="0" w:line="240" w:lineRule="auto"/>
              <w:jc w:val="both"/>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 xml:space="preserve">QP2: Angazhimi dhe ndërveprimi me komunitetin </w:t>
            </w:r>
          </w:p>
        </w:tc>
        <w:tc>
          <w:tcPr>
            <w:tcW w:w="1597" w:type="dxa"/>
            <w:tcBorders>
              <w:top w:val="nil"/>
              <w:left w:val="nil"/>
              <w:bottom w:val="single" w:sz="8" w:space="0" w:color="8EAADB"/>
              <w:right w:val="single" w:sz="8" w:space="0" w:color="8EAADB"/>
            </w:tcBorders>
            <w:shd w:val="clear" w:color="000000" w:fill="D9E2F3"/>
            <w:vAlign w:val="center"/>
            <w:hideMark/>
          </w:tcPr>
          <w:p w14:paraId="4217D2E8"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2702E533"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1,172,953,834</w:t>
            </w:r>
          </w:p>
        </w:tc>
        <w:tc>
          <w:tcPr>
            <w:tcW w:w="2160" w:type="dxa"/>
            <w:tcBorders>
              <w:top w:val="nil"/>
              <w:left w:val="nil"/>
              <w:bottom w:val="single" w:sz="8" w:space="0" w:color="8EAADB"/>
              <w:right w:val="single" w:sz="8" w:space="0" w:color="8EAADB"/>
            </w:tcBorders>
            <w:shd w:val="clear" w:color="000000" w:fill="D9E2F3"/>
            <w:vAlign w:val="center"/>
            <w:hideMark/>
          </w:tcPr>
          <w:p w14:paraId="351FA3FA"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1,172,953,834</w:t>
            </w:r>
          </w:p>
        </w:tc>
        <w:tc>
          <w:tcPr>
            <w:tcW w:w="1863"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19E28E7B"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0</w:t>
            </w:r>
          </w:p>
        </w:tc>
      </w:tr>
      <w:tr w:rsidR="00A53759" w:rsidRPr="00531CA9" w14:paraId="7574ED45" w14:textId="77777777" w:rsidTr="00A53759">
        <w:trPr>
          <w:trHeight w:val="435"/>
          <w:jc w:val="center"/>
        </w:trPr>
        <w:tc>
          <w:tcPr>
            <w:tcW w:w="2960" w:type="dxa"/>
            <w:vMerge/>
            <w:tcBorders>
              <w:top w:val="nil"/>
              <w:left w:val="single" w:sz="8" w:space="0" w:color="auto"/>
              <w:bottom w:val="single" w:sz="8" w:space="0" w:color="8EAADB"/>
              <w:right w:val="single" w:sz="8" w:space="0" w:color="8EAADB"/>
            </w:tcBorders>
            <w:vAlign w:val="center"/>
            <w:hideMark/>
          </w:tcPr>
          <w:p w14:paraId="1DF7799E"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3A016C5A"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63A69D3F"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23,358,105</w:t>
            </w:r>
          </w:p>
        </w:tc>
        <w:tc>
          <w:tcPr>
            <w:tcW w:w="2160" w:type="dxa"/>
            <w:tcBorders>
              <w:top w:val="nil"/>
              <w:left w:val="nil"/>
              <w:bottom w:val="single" w:sz="8" w:space="0" w:color="8EAADB"/>
              <w:right w:val="single" w:sz="8" w:space="0" w:color="8EAADB"/>
            </w:tcBorders>
            <w:shd w:val="clear" w:color="auto" w:fill="auto"/>
            <w:vAlign w:val="center"/>
            <w:hideMark/>
          </w:tcPr>
          <w:p w14:paraId="09EB70F4"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23,358,105</w:t>
            </w:r>
          </w:p>
        </w:tc>
        <w:tc>
          <w:tcPr>
            <w:tcW w:w="1863" w:type="dxa"/>
            <w:vMerge/>
            <w:tcBorders>
              <w:top w:val="single" w:sz="8" w:space="0" w:color="4472C4"/>
              <w:left w:val="single" w:sz="8" w:space="0" w:color="8EAADB"/>
              <w:bottom w:val="single" w:sz="8" w:space="0" w:color="8EAADB"/>
              <w:right w:val="single" w:sz="8" w:space="0" w:color="auto"/>
            </w:tcBorders>
            <w:vAlign w:val="center"/>
            <w:hideMark/>
          </w:tcPr>
          <w:p w14:paraId="2858E5CF"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r>
      <w:tr w:rsidR="00A53759" w:rsidRPr="00531CA9" w14:paraId="0621204C" w14:textId="77777777" w:rsidTr="00A53759">
        <w:trPr>
          <w:trHeight w:val="465"/>
          <w:jc w:val="center"/>
        </w:trPr>
        <w:tc>
          <w:tcPr>
            <w:tcW w:w="2960" w:type="dxa"/>
            <w:vMerge w:val="restart"/>
            <w:tcBorders>
              <w:top w:val="nil"/>
              <w:left w:val="single" w:sz="8" w:space="0" w:color="auto"/>
              <w:bottom w:val="single" w:sz="8" w:space="0" w:color="8EAADB"/>
              <w:right w:val="single" w:sz="8" w:space="0" w:color="8EAADB"/>
            </w:tcBorders>
            <w:shd w:val="clear" w:color="000000" w:fill="D9E2F3"/>
            <w:vAlign w:val="center"/>
            <w:hideMark/>
          </w:tcPr>
          <w:p w14:paraId="21BF5D50" w14:textId="77777777" w:rsidR="00A53759" w:rsidRPr="00531CA9" w:rsidRDefault="00A53759" w:rsidP="00A53759">
            <w:pPr>
              <w:spacing w:after="0" w:line="240" w:lineRule="auto"/>
              <w:jc w:val="both"/>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 xml:space="preserve">QP3: Reformimi i shërbimit policor dhe rritja e kapaciteteve për sigurinë në komunitet </w:t>
            </w:r>
          </w:p>
        </w:tc>
        <w:tc>
          <w:tcPr>
            <w:tcW w:w="1597" w:type="dxa"/>
            <w:tcBorders>
              <w:top w:val="nil"/>
              <w:left w:val="nil"/>
              <w:bottom w:val="single" w:sz="8" w:space="0" w:color="8EAADB"/>
              <w:right w:val="single" w:sz="8" w:space="0" w:color="8EAADB"/>
            </w:tcBorders>
            <w:shd w:val="clear" w:color="000000" w:fill="D9E2F3"/>
            <w:vAlign w:val="center"/>
            <w:hideMark/>
          </w:tcPr>
          <w:p w14:paraId="456B999C"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Korente</w:t>
            </w:r>
          </w:p>
        </w:tc>
        <w:tc>
          <w:tcPr>
            <w:tcW w:w="1600" w:type="dxa"/>
            <w:tcBorders>
              <w:top w:val="nil"/>
              <w:left w:val="nil"/>
              <w:bottom w:val="single" w:sz="8" w:space="0" w:color="8EAADB"/>
              <w:right w:val="single" w:sz="8" w:space="0" w:color="8EAADB"/>
            </w:tcBorders>
            <w:shd w:val="clear" w:color="000000" w:fill="D9E2F3"/>
            <w:vAlign w:val="center"/>
            <w:hideMark/>
          </w:tcPr>
          <w:p w14:paraId="4BF0BD74"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321,367,132</w:t>
            </w:r>
          </w:p>
        </w:tc>
        <w:tc>
          <w:tcPr>
            <w:tcW w:w="2160" w:type="dxa"/>
            <w:tcBorders>
              <w:top w:val="nil"/>
              <w:left w:val="nil"/>
              <w:bottom w:val="single" w:sz="8" w:space="0" w:color="8EAADB"/>
              <w:right w:val="single" w:sz="8" w:space="0" w:color="8EAADB"/>
            </w:tcBorders>
            <w:shd w:val="clear" w:color="000000" w:fill="D9E2F3"/>
            <w:vAlign w:val="center"/>
            <w:hideMark/>
          </w:tcPr>
          <w:p w14:paraId="6DA0E56D"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321,367,132</w:t>
            </w:r>
          </w:p>
        </w:tc>
        <w:tc>
          <w:tcPr>
            <w:tcW w:w="1863" w:type="dxa"/>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08E8214"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0</w:t>
            </w:r>
          </w:p>
        </w:tc>
      </w:tr>
      <w:tr w:rsidR="00A53759" w:rsidRPr="00531CA9" w14:paraId="33DEF138" w14:textId="77777777" w:rsidTr="00A53759">
        <w:trPr>
          <w:trHeight w:val="615"/>
          <w:jc w:val="center"/>
        </w:trPr>
        <w:tc>
          <w:tcPr>
            <w:tcW w:w="2960" w:type="dxa"/>
            <w:vMerge/>
            <w:tcBorders>
              <w:top w:val="nil"/>
              <w:left w:val="single" w:sz="8" w:space="0" w:color="auto"/>
              <w:bottom w:val="single" w:sz="8" w:space="0" w:color="8EAADB"/>
              <w:right w:val="single" w:sz="8" w:space="0" w:color="8EAADB"/>
            </w:tcBorders>
            <w:vAlign w:val="center"/>
            <w:hideMark/>
          </w:tcPr>
          <w:p w14:paraId="3FE0ADB8"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1597" w:type="dxa"/>
            <w:tcBorders>
              <w:top w:val="nil"/>
              <w:left w:val="nil"/>
              <w:bottom w:val="single" w:sz="8" w:space="0" w:color="8EAADB"/>
              <w:right w:val="single" w:sz="8" w:space="0" w:color="8EAADB"/>
            </w:tcBorders>
            <w:shd w:val="clear" w:color="auto" w:fill="auto"/>
            <w:vAlign w:val="center"/>
            <w:hideMark/>
          </w:tcPr>
          <w:p w14:paraId="297548D5"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Kapitale</w:t>
            </w:r>
          </w:p>
        </w:tc>
        <w:tc>
          <w:tcPr>
            <w:tcW w:w="1600" w:type="dxa"/>
            <w:tcBorders>
              <w:top w:val="nil"/>
              <w:left w:val="nil"/>
              <w:bottom w:val="single" w:sz="8" w:space="0" w:color="8EAADB"/>
              <w:right w:val="single" w:sz="8" w:space="0" w:color="8EAADB"/>
            </w:tcBorders>
            <w:shd w:val="clear" w:color="auto" w:fill="auto"/>
            <w:vAlign w:val="center"/>
            <w:hideMark/>
          </w:tcPr>
          <w:p w14:paraId="1377D6D1"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209,096,316</w:t>
            </w:r>
          </w:p>
        </w:tc>
        <w:tc>
          <w:tcPr>
            <w:tcW w:w="2160" w:type="dxa"/>
            <w:tcBorders>
              <w:top w:val="nil"/>
              <w:left w:val="nil"/>
              <w:bottom w:val="single" w:sz="8" w:space="0" w:color="8EAADB"/>
              <w:right w:val="single" w:sz="8" w:space="0" w:color="8EAADB"/>
            </w:tcBorders>
            <w:shd w:val="clear" w:color="auto" w:fill="auto"/>
            <w:vAlign w:val="center"/>
            <w:hideMark/>
          </w:tcPr>
          <w:p w14:paraId="7778D5AE" w14:textId="77777777" w:rsidR="00A53759" w:rsidRPr="00531CA9" w:rsidRDefault="00A53759" w:rsidP="00A53759">
            <w:pPr>
              <w:spacing w:after="0" w:line="240" w:lineRule="auto"/>
              <w:jc w:val="center"/>
              <w:rPr>
                <w:rFonts w:ascii="Arial" w:eastAsia="Times New Roman" w:hAnsi="Arial" w:cs="Arial"/>
                <w:color w:val="000000"/>
                <w:sz w:val="14"/>
                <w:szCs w:val="20"/>
                <w:lang w:eastAsia="sq-AL"/>
              </w:rPr>
            </w:pPr>
            <w:r w:rsidRPr="00531CA9">
              <w:rPr>
                <w:rFonts w:ascii="Arial" w:eastAsia="Times New Roman" w:hAnsi="Arial" w:cs="Arial"/>
                <w:color w:val="000000"/>
                <w:sz w:val="14"/>
                <w:szCs w:val="20"/>
                <w:lang w:eastAsia="sq-AL"/>
              </w:rPr>
              <w:t>209,096,316</w:t>
            </w:r>
          </w:p>
        </w:tc>
        <w:tc>
          <w:tcPr>
            <w:tcW w:w="1863" w:type="dxa"/>
            <w:vMerge/>
            <w:tcBorders>
              <w:top w:val="single" w:sz="8" w:space="0" w:color="4472C4"/>
              <w:left w:val="single" w:sz="8" w:space="0" w:color="8EAADB"/>
              <w:bottom w:val="single" w:sz="8" w:space="0" w:color="8EAADB"/>
              <w:right w:val="single" w:sz="8" w:space="0" w:color="auto"/>
            </w:tcBorders>
            <w:vAlign w:val="center"/>
            <w:hideMark/>
          </w:tcPr>
          <w:p w14:paraId="71AA7888"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r>
      <w:tr w:rsidR="00A53759" w:rsidRPr="00531CA9" w14:paraId="54C65A29" w14:textId="77777777" w:rsidTr="00A53759">
        <w:trPr>
          <w:trHeight w:val="510"/>
          <w:jc w:val="center"/>
        </w:trPr>
        <w:tc>
          <w:tcPr>
            <w:tcW w:w="2960" w:type="dxa"/>
            <w:tcBorders>
              <w:top w:val="nil"/>
              <w:left w:val="single" w:sz="8" w:space="0" w:color="auto"/>
              <w:bottom w:val="single" w:sz="8" w:space="0" w:color="8EAADB"/>
              <w:right w:val="single" w:sz="8" w:space="0" w:color="8EAADB"/>
            </w:tcBorders>
            <w:shd w:val="clear" w:color="000000" w:fill="D9E2F3"/>
            <w:vAlign w:val="center"/>
            <w:hideMark/>
          </w:tcPr>
          <w:p w14:paraId="0AD8B5E8" w14:textId="360EBA2C" w:rsidR="00A53759" w:rsidRPr="00531CA9" w:rsidRDefault="00A53759" w:rsidP="00A53759">
            <w:pPr>
              <w:spacing w:after="0" w:line="240" w:lineRule="auto"/>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TOTALI [</w:t>
            </w:r>
            <w:r w:rsidR="00D862F5" w:rsidRPr="00531CA9">
              <w:rPr>
                <w:rFonts w:ascii="Arial" w:eastAsia="Times New Roman" w:hAnsi="Arial" w:cs="Arial"/>
                <w:b/>
                <w:bCs/>
                <w:color w:val="000000"/>
                <w:sz w:val="14"/>
                <w:szCs w:val="20"/>
                <w:lang w:eastAsia="sq-AL"/>
              </w:rPr>
              <w:t>lek</w:t>
            </w:r>
            <w:r w:rsidR="00D862F5">
              <w:rPr>
                <w:rFonts w:ascii="Arial" w:eastAsia="Times New Roman" w:hAnsi="Arial" w:cs="Arial"/>
                <w:b/>
                <w:bCs/>
                <w:color w:val="000000"/>
                <w:sz w:val="14"/>
                <w:szCs w:val="20"/>
                <w:lang w:eastAsia="sq-AL"/>
              </w:rPr>
              <w:t>ë</w:t>
            </w:r>
            <w:r w:rsidRPr="00531CA9">
              <w:rPr>
                <w:rFonts w:ascii="Arial" w:eastAsia="Times New Roman" w:hAnsi="Arial" w:cs="Arial"/>
                <w:b/>
                <w:bCs/>
                <w:color w:val="000000"/>
                <w:sz w:val="14"/>
                <w:szCs w:val="20"/>
                <w:lang w:eastAsia="sq-AL"/>
              </w:rPr>
              <w:t>]</w:t>
            </w:r>
          </w:p>
        </w:tc>
        <w:tc>
          <w:tcPr>
            <w:tcW w:w="1597" w:type="dxa"/>
            <w:tcBorders>
              <w:top w:val="nil"/>
              <w:left w:val="nil"/>
              <w:bottom w:val="single" w:sz="8" w:space="0" w:color="8EAADB"/>
              <w:right w:val="single" w:sz="8" w:space="0" w:color="8EAADB"/>
            </w:tcBorders>
            <w:shd w:val="clear" w:color="000000" w:fill="D9E2F3"/>
            <w:vAlign w:val="center"/>
            <w:hideMark/>
          </w:tcPr>
          <w:p w14:paraId="36C7407A"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 </w:t>
            </w:r>
          </w:p>
        </w:tc>
        <w:tc>
          <w:tcPr>
            <w:tcW w:w="1600" w:type="dxa"/>
            <w:tcBorders>
              <w:top w:val="nil"/>
              <w:left w:val="nil"/>
              <w:bottom w:val="single" w:sz="8" w:space="0" w:color="8EAADB"/>
              <w:right w:val="single" w:sz="8" w:space="0" w:color="8EAADB"/>
            </w:tcBorders>
            <w:shd w:val="clear" w:color="000000" w:fill="D9E2F3"/>
            <w:vAlign w:val="center"/>
            <w:hideMark/>
          </w:tcPr>
          <w:p w14:paraId="15014ED5"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14,083,516,999</w:t>
            </w:r>
          </w:p>
        </w:tc>
        <w:tc>
          <w:tcPr>
            <w:tcW w:w="2160" w:type="dxa"/>
            <w:tcBorders>
              <w:top w:val="nil"/>
              <w:left w:val="nil"/>
              <w:bottom w:val="single" w:sz="8" w:space="0" w:color="8EAADB"/>
              <w:right w:val="single" w:sz="8" w:space="0" w:color="8EAADB"/>
            </w:tcBorders>
            <w:shd w:val="clear" w:color="000000" w:fill="D9E2F3"/>
            <w:vAlign w:val="center"/>
            <w:hideMark/>
          </w:tcPr>
          <w:p w14:paraId="6E39F1EE"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14,068,516,999</w:t>
            </w:r>
          </w:p>
        </w:tc>
        <w:tc>
          <w:tcPr>
            <w:tcW w:w="1863" w:type="dxa"/>
            <w:tcBorders>
              <w:top w:val="nil"/>
              <w:left w:val="nil"/>
              <w:bottom w:val="single" w:sz="8" w:space="0" w:color="8EAADB"/>
              <w:right w:val="single" w:sz="8" w:space="0" w:color="auto"/>
            </w:tcBorders>
            <w:shd w:val="clear" w:color="000000" w:fill="D9E2F3"/>
            <w:vAlign w:val="center"/>
            <w:hideMark/>
          </w:tcPr>
          <w:p w14:paraId="40032C46"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15,000,000</w:t>
            </w:r>
          </w:p>
        </w:tc>
      </w:tr>
      <w:tr w:rsidR="00A53759" w:rsidRPr="00531CA9" w14:paraId="112A2811" w14:textId="77777777" w:rsidTr="00A53759">
        <w:trPr>
          <w:trHeight w:val="435"/>
          <w:jc w:val="center"/>
        </w:trPr>
        <w:tc>
          <w:tcPr>
            <w:tcW w:w="2960" w:type="dxa"/>
            <w:tcBorders>
              <w:top w:val="nil"/>
              <w:left w:val="single" w:sz="8" w:space="0" w:color="auto"/>
              <w:bottom w:val="nil"/>
              <w:right w:val="single" w:sz="8" w:space="0" w:color="8EAADB"/>
            </w:tcBorders>
            <w:shd w:val="clear" w:color="auto" w:fill="auto"/>
            <w:vAlign w:val="center"/>
            <w:hideMark/>
          </w:tcPr>
          <w:p w14:paraId="587DC3D7" w14:textId="6444BC49" w:rsidR="00A53759" w:rsidRPr="00531CA9" w:rsidRDefault="00A53759" w:rsidP="00A53759">
            <w:pPr>
              <w:spacing w:after="0" w:line="240" w:lineRule="auto"/>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TOTALI [</w:t>
            </w:r>
            <w:r w:rsidR="00D862F5" w:rsidRPr="00531CA9">
              <w:rPr>
                <w:rFonts w:ascii="Arial" w:eastAsia="Times New Roman" w:hAnsi="Arial" w:cs="Arial"/>
                <w:b/>
                <w:bCs/>
                <w:color w:val="000000"/>
                <w:sz w:val="14"/>
                <w:szCs w:val="20"/>
                <w:lang w:eastAsia="sq-AL"/>
              </w:rPr>
              <w:t>euro</w:t>
            </w:r>
            <w:r w:rsidRPr="00531CA9">
              <w:rPr>
                <w:rFonts w:ascii="Arial" w:eastAsia="Times New Roman" w:hAnsi="Arial" w:cs="Arial"/>
                <w:b/>
                <w:bCs/>
                <w:color w:val="000000"/>
                <w:sz w:val="14"/>
                <w:szCs w:val="20"/>
                <w:lang w:eastAsia="sq-AL"/>
              </w:rPr>
              <w:t>]</w:t>
            </w:r>
          </w:p>
        </w:tc>
        <w:tc>
          <w:tcPr>
            <w:tcW w:w="1597"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6BCEECFD"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 </w:t>
            </w:r>
          </w:p>
        </w:tc>
        <w:tc>
          <w:tcPr>
            <w:tcW w:w="160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7C669699"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bookmarkStart w:id="2" w:name="RANGE!C12"/>
            <w:r w:rsidRPr="00531CA9">
              <w:rPr>
                <w:rFonts w:ascii="Arial" w:eastAsia="Times New Roman" w:hAnsi="Arial" w:cs="Arial"/>
                <w:b/>
                <w:bCs/>
                <w:color w:val="000000"/>
                <w:sz w:val="14"/>
                <w:szCs w:val="20"/>
                <w:lang w:eastAsia="sq-AL"/>
              </w:rPr>
              <w:t>140,835,170</w:t>
            </w:r>
            <w:bookmarkEnd w:id="2"/>
          </w:p>
        </w:tc>
        <w:tc>
          <w:tcPr>
            <w:tcW w:w="2160"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06AC72FB"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140,685,170</w:t>
            </w:r>
          </w:p>
        </w:tc>
        <w:tc>
          <w:tcPr>
            <w:tcW w:w="1863" w:type="dxa"/>
            <w:vMerge w:val="restart"/>
            <w:tcBorders>
              <w:top w:val="nil"/>
              <w:left w:val="single" w:sz="8" w:space="0" w:color="8EAADB"/>
              <w:bottom w:val="single" w:sz="8" w:space="0" w:color="000000"/>
              <w:right w:val="single" w:sz="8" w:space="0" w:color="8EAADB"/>
            </w:tcBorders>
            <w:shd w:val="clear" w:color="auto" w:fill="auto"/>
            <w:vAlign w:val="center"/>
            <w:hideMark/>
          </w:tcPr>
          <w:p w14:paraId="20C3C35A" w14:textId="77777777" w:rsidR="00A53759" w:rsidRPr="00531CA9" w:rsidRDefault="00A53759" w:rsidP="00A53759">
            <w:pPr>
              <w:spacing w:after="0" w:line="240" w:lineRule="auto"/>
              <w:jc w:val="center"/>
              <w:rPr>
                <w:rFonts w:ascii="Arial" w:eastAsia="Times New Roman" w:hAnsi="Arial" w:cs="Arial"/>
                <w:b/>
                <w:bCs/>
                <w:color w:val="000000"/>
                <w:sz w:val="14"/>
                <w:szCs w:val="20"/>
                <w:lang w:eastAsia="sq-AL"/>
              </w:rPr>
            </w:pPr>
            <w:r w:rsidRPr="00531CA9">
              <w:rPr>
                <w:rFonts w:ascii="Arial" w:eastAsia="Times New Roman" w:hAnsi="Arial" w:cs="Arial"/>
                <w:b/>
                <w:bCs/>
                <w:color w:val="000000"/>
                <w:sz w:val="14"/>
                <w:szCs w:val="20"/>
                <w:lang w:eastAsia="sq-AL"/>
              </w:rPr>
              <w:t>150,000</w:t>
            </w:r>
          </w:p>
        </w:tc>
      </w:tr>
      <w:tr w:rsidR="00A53759" w:rsidRPr="00531CA9" w14:paraId="5932FF59" w14:textId="77777777" w:rsidTr="00A53759">
        <w:trPr>
          <w:trHeight w:val="315"/>
          <w:jc w:val="center"/>
        </w:trPr>
        <w:tc>
          <w:tcPr>
            <w:tcW w:w="2960" w:type="dxa"/>
            <w:tcBorders>
              <w:top w:val="nil"/>
              <w:left w:val="single" w:sz="8" w:space="0" w:color="auto"/>
              <w:bottom w:val="single" w:sz="8" w:space="0" w:color="auto"/>
              <w:right w:val="single" w:sz="8" w:space="0" w:color="8EAADB"/>
            </w:tcBorders>
            <w:shd w:val="clear" w:color="auto" w:fill="auto"/>
            <w:vAlign w:val="center"/>
            <w:hideMark/>
          </w:tcPr>
          <w:p w14:paraId="194FDBE3" w14:textId="77777777" w:rsidR="00A53759" w:rsidRPr="00531CA9" w:rsidRDefault="00A53759" w:rsidP="00A53759">
            <w:pPr>
              <w:spacing w:after="0" w:line="240" w:lineRule="auto"/>
              <w:jc w:val="right"/>
              <w:rPr>
                <w:rFonts w:ascii="Arial" w:eastAsia="Times New Roman" w:hAnsi="Arial" w:cs="Arial"/>
                <w:b/>
                <w:bCs/>
                <w:i/>
                <w:iCs/>
                <w:color w:val="FF0000"/>
                <w:sz w:val="14"/>
                <w:szCs w:val="20"/>
                <w:lang w:eastAsia="sq-AL"/>
              </w:rPr>
            </w:pPr>
            <w:r w:rsidRPr="00531CA9">
              <w:rPr>
                <w:rFonts w:ascii="Arial" w:eastAsia="Times New Roman" w:hAnsi="Arial" w:cs="Arial"/>
                <w:b/>
                <w:bCs/>
                <w:i/>
                <w:iCs/>
                <w:color w:val="FF0000"/>
                <w:sz w:val="14"/>
                <w:szCs w:val="20"/>
                <w:lang w:eastAsia="sq-AL"/>
              </w:rPr>
              <w:t>1 euro 100 Leke</w:t>
            </w:r>
          </w:p>
        </w:tc>
        <w:tc>
          <w:tcPr>
            <w:tcW w:w="1597" w:type="dxa"/>
            <w:vMerge/>
            <w:tcBorders>
              <w:top w:val="nil"/>
              <w:left w:val="single" w:sz="8" w:space="0" w:color="8EAADB"/>
              <w:bottom w:val="single" w:sz="8" w:space="0" w:color="000000"/>
              <w:right w:val="single" w:sz="8" w:space="0" w:color="8EAADB"/>
            </w:tcBorders>
            <w:vAlign w:val="center"/>
            <w:hideMark/>
          </w:tcPr>
          <w:p w14:paraId="27B3406C"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1600" w:type="dxa"/>
            <w:vMerge/>
            <w:tcBorders>
              <w:top w:val="nil"/>
              <w:left w:val="single" w:sz="8" w:space="0" w:color="8EAADB"/>
              <w:bottom w:val="single" w:sz="8" w:space="0" w:color="000000"/>
              <w:right w:val="single" w:sz="8" w:space="0" w:color="8EAADB"/>
            </w:tcBorders>
            <w:vAlign w:val="center"/>
            <w:hideMark/>
          </w:tcPr>
          <w:p w14:paraId="22BB487A"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2160" w:type="dxa"/>
            <w:vMerge/>
            <w:tcBorders>
              <w:top w:val="nil"/>
              <w:left w:val="single" w:sz="8" w:space="0" w:color="8EAADB"/>
              <w:bottom w:val="single" w:sz="8" w:space="0" w:color="000000"/>
              <w:right w:val="single" w:sz="8" w:space="0" w:color="8EAADB"/>
            </w:tcBorders>
            <w:vAlign w:val="center"/>
            <w:hideMark/>
          </w:tcPr>
          <w:p w14:paraId="05D8309D"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c>
          <w:tcPr>
            <w:tcW w:w="1863" w:type="dxa"/>
            <w:vMerge/>
            <w:tcBorders>
              <w:top w:val="nil"/>
              <w:left w:val="single" w:sz="8" w:space="0" w:color="8EAADB"/>
              <w:bottom w:val="single" w:sz="8" w:space="0" w:color="000000"/>
              <w:right w:val="single" w:sz="8" w:space="0" w:color="8EAADB"/>
            </w:tcBorders>
            <w:vAlign w:val="center"/>
            <w:hideMark/>
          </w:tcPr>
          <w:p w14:paraId="51CDA4AA" w14:textId="77777777" w:rsidR="00A53759" w:rsidRPr="00531CA9" w:rsidRDefault="00A53759" w:rsidP="00A53759">
            <w:pPr>
              <w:spacing w:after="0" w:line="240" w:lineRule="auto"/>
              <w:rPr>
                <w:rFonts w:ascii="Arial" w:eastAsia="Times New Roman" w:hAnsi="Arial" w:cs="Arial"/>
                <w:b/>
                <w:bCs/>
                <w:color w:val="000000"/>
                <w:sz w:val="14"/>
                <w:szCs w:val="20"/>
                <w:lang w:eastAsia="sq-AL"/>
              </w:rPr>
            </w:pPr>
          </w:p>
        </w:tc>
      </w:tr>
    </w:tbl>
    <w:p w14:paraId="7F901E64" w14:textId="3D2F92FE" w:rsidR="00D83966" w:rsidRPr="00531CA9" w:rsidRDefault="00D83966" w:rsidP="00095C63">
      <w:pPr>
        <w:spacing w:after="0" w:line="240" w:lineRule="auto"/>
        <w:ind w:firstLine="284"/>
        <w:jc w:val="both"/>
        <w:rPr>
          <w:rFonts w:ascii="Garamond" w:hAnsi="Garamond"/>
          <w:b/>
          <w:sz w:val="24"/>
        </w:rPr>
      </w:pPr>
    </w:p>
    <w:p w14:paraId="6526E726" w14:textId="207E8495" w:rsidR="00A53759" w:rsidRPr="00531CA9" w:rsidRDefault="00A53759" w:rsidP="00095C63">
      <w:pPr>
        <w:spacing w:after="0" w:line="240" w:lineRule="auto"/>
        <w:ind w:firstLine="284"/>
        <w:jc w:val="both"/>
        <w:rPr>
          <w:rFonts w:ascii="Garamond" w:hAnsi="Garamond"/>
          <w:b/>
          <w:sz w:val="24"/>
        </w:rPr>
      </w:pPr>
    </w:p>
    <w:p w14:paraId="30B1118F" w14:textId="69CDDFC3" w:rsidR="00A53759" w:rsidRPr="00531CA9" w:rsidRDefault="00FD43AF" w:rsidP="00095C63">
      <w:pPr>
        <w:spacing w:after="0" w:line="240" w:lineRule="auto"/>
        <w:ind w:firstLine="284"/>
        <w:jc w:val="both"/>
        <w:rPr>
          <w:rFonts w:ascii="Garamond" w:hAnsi="Garamond"/>
          <w:b/>
          <w:sz w:val="24"/>
        </w:rPr>
      </w:pPr>
      <w:r w:rsidRPr="00531CA9">
        <w:drawing>
          <wp:inline distT="0" distB="0" distL="0" distR="0" wp14:anchorId="1A0E1AC7" wp14:editId="300638D8">
            <wp:extent cx="5732145" cy="4164965"/>
            <wp:effectExtent l="0" t="0" r="1905" b="6985"/>
            <wp:docPr id="1"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C7BA8A" w14:textId="397BACD1" w:rsidR="00A53759" w:rsidRPr="00531CA9" w:rsidRDefault="00A53759" w:rsidP="00095C63">
      <w:pPr>
        <w:spacing w:after="0" w:line="240" w:lineRule="auto"/>
        <w:ind w:firstLine="284"/>
        <w:jc w:val="both"/>
        <w:rPr>
          <w:rFonts w:ascii="Garamond" w:hAnsi="Garamond"/>
          <w:b/>
          <w:sz w:val="24"/>
        </w:rPr>
      </w:pPr>
    </w:p>
    <w:p w14:paraId="58A1963B" w14:textId="4A0D3A23" w:rsidR="00A37946" w:rsidRPr="00531CA9" w:rsidRDefault="00A37946" w:rsidP="00095C63">
      <w:pPr>
        <w:spacing w:after="0" w:line="240" w:lineRule="auto"/>
        <w:ind w:firstLine="284"/>
        <w:jc w:val="both"/>
        <w:rPr>
          <w:rFonts w:ascii="Garamond" w:hAnsi="Garamond"/>
          <w:b/>
          <w:sz w:val="24"/>
        </w:rPr>
      </w:pPr>
    </w:p>
    <w:p w14:paraId="787C2F59" w14:textId="0441D26C" w:rsidR="00A37946" w:rsidRPr="00531CA9" w:rsidRDefault="00A37946" w:rsidP="00095C63">
      <w:pPr>
        <w:spacing w:after="0" w:line="240" w:lineRule="auto"/>
        <w:ind w:firstLine="284"/>
        <w:jc w:val="both"/>
        <w:rPr>
          <w:rFonts w:ascii="Garamond" w:hAnsi="Garamond"/>
          <w:b/>
          <w:sz w:val="24"/>
        </w:rPr>
      </w:pPr>
      <w:r w:rsidRPr="00531CA9">
        <w:lastRenderedPageBreak/>
        <w:drawing>
          <wp:inline distT="0" distB="0" distL="0" distR="0" wp14:anchorId="2ABB685B" wp14:editId="5A5AA565">
            <wp:extent cx="5732145" cy="4163695"/>
            <wp:effectExtent l="0" t="0" r="1905" b="8255"/>
            <wp:docPr id="2" name="Chart 2">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3227C3" w14:textId="5B2C5C53" w:rsidR="007B4868" w:rsidRPr="00531CA9" w:rsidRDefault="007B4868" w:rsidP="00095C63">
      <w:pPr>
        <w:spacing w:after="0" w:line="240" w:lineRule="auto"/>
        <w:ind w:firstLine="284"/>
        <w:jc w:val="both"/>
        <w:rPr>
          <w:rFonts w:ascii="Garamond" w:hAnsi="Garamond"/>
          <w:b/>
          <w:sz w:val="24"/>
        </w:rPr>
      </w:pPr>
    </w:p>
    <w:p w14:paraId="4FDEB8FD" w14:textId="2E6B9DC6" w:rsidR="007B4868" w:rsidRPr="00531CA9" w:rsidRDefault="007B4868" w:rsidP="00095C63">
      <w:pPr>
        <w:spacing w:after="0" w:line="240" w:lineRule="auto"/>
        <w:ind w:firstLine="284"/>
        <w:jc w:val="both"/>
        <w:rPr>
          <w:rFonts w:ascii="Garamond" w:hAnsi="Garamond"/>
          <w:b/>
          <w:sz w:val="24"/>
        </w:rPr>
      </w:pPr>
    </w:p>
    <w:p w14:paraId="719082ED" w14:textId="29A71AA1" w:rsidR="007B4868" w:rsidRPr="00531CA9" w:rsidRDefault="007B4868" w:rsidP="007B4868">
      <w:pPr>
        <w:spacing w:after="0" w:line="240" w:lineRule="auto"/>
        <w:ind w:firstLine="284"/>
        <w:jc w:val="center"/>
        <w:rPr>
          <w:rFonts w:ascii="Garamond" w:hAnsi="Garamond"/>
          <w:b/>
          <w:sz w:val="24"/>
        </w:rPr>
      </w:pPr>
      <w:r w:rsidRPr="00531CA9">
        <w:drawing>
          <wp:inline distT="0" distB="0" distL="0" distR="0" wp14:anchorId="0AB54DFC" wp14:editId="297E0361">
            <wp:extent cx="6312916" cy="4162425"/>
            <wp:effectExtent l="0" t="0" r="12065" b="9525"/>
            <wp:docPr id="3" name="Chart 3">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sectPr w:rsidR="007B4868" w:rsidRPr="00531CA9" w:rsidSect="00A53759">
      <w:pgSz w:w="11907" w:h="16839" w:code="9"/>
      <w:pgMar w:top="1440" w:right="1440" w:bottom="1440" w:left="1440" w:header="720" w:footer="10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1A7E5" w14:textId="77777777" w:rsidR="00D862F5" w:rsidRDefault="00D862F5" w:rsidP="00285632">
      <w:pPr>
        <w:spacing w:after="0" w:line="240" w:lineRule="auto"/>
      </w:pPr>
      <w:r>
        <w:separator/>
      </w:r>
    </w:p>
  </w:endnote>
  <w:endnote w:type="continuationSeparator" w:id="0">
    <w:p w14:paraId="542E9A1D" w14:textId="77777777" w:rsidR="00D862F5" w:rsidRDefault="00D862F5" w:rsidP="00285632">
      <w:pPr>
        <w:spacing w:after="0" w:line="240" w:lineRule="auto"/>
      </w:pPr>
      <w:r>
        <w:continuationSeparator/>
      </w:r>
    </w:p>
  </w:endnote>
  <w:endnote w:type="continuationNotice" w:id="1">
    <w:p w14:paraId="04B997D8" w14:textId="77777777" w:rsidR="00D862F5" w:rsidRDefault="00D86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9D96C" w14:textId="77777777" w:rsidR="00D862F5" w:rsidRDefault="00D862F5"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530610520"/>
      <w:docPartObj>
        <w:docPartGallery w:val="Page Numbers (Bottom of Page)"/>
        <w:docPartUnique/>
      </w:docPartObj>
    </w:sdtPr>
    <w:sdtEndPr>
      <w:rPr>
        <w:noProof/>
      </w:rPr>
    </w:sdtEndPr>
    <w:sdtContent>
      <w:p w14:paraId="06604DAD" w14:textId="409BFF3B" w:rsidR="00D862F5" w:rsidRPr="00445BEF" w:rsidRDefault="00D862F5">
        <w:pPr>
          <w:pStyle w:val="Footer"/>
          <w:jc w:val="right"/>
          <w:rPr>
            <w:rFonts w:ascii="Times New Roman" w:hAnsi="Times New Roman" w:cs="Times New Roman"/>
            <w:sz w:val="24"/>
          </w:rPr>
        </w:pPr>
        <w:r w:rsidRPr="00445BEF">
          <w:rPr>
            <w:rFonts w:ascii="Times New Roman" w:hAnsi="Times New Roman" w:cs="Times New Roman"/>
            <w:sz w:val="24"/>
          </w:rPr>
          <w:fldChar w:fldCharType="begin"/>
        </w:r>
        <w:r w:rsidRPr="00445BEF">
          <w:rPr>
            <w:rFonts w:ascii="Times New Roman" w:hAnsi="Times New Roman" w:cs="Times New Roman"/>
            <w:sz w:val="24"/>
          </w:rPr>
          <w:instrText xml:space="preserve"> PAGE   \* MERGEFORMAT </w:instrText>
        </w:r>
        <w:r w:rsidRPr="00445BEF">
          <w:rPr>
            <w:rFonts w:ascii="Times New Roman" w:hAnsi="Times New Roman" w:cs="Times New Roman"/>
            <w:sz w:val="24"/>
          </w:rPr>
          <w:fldChar w:fldCharType="separate"/>
        </w:r>
        <w:r>
          <w:rPr>
            <w:rFonts w:ascii="Times New Roman" w:hAnsi="Times New Roman" w:cs="Times New Roman"/>
            <w:noProof/>
            <w:sz w:val="24"/>
          </w:rPr>
          <w:t>1</w:t>
        </w:r>
        <w:r w:rsidRPr="00445BEF">
          <w:rPr>
            <w:rFonts w:ascii="Times New Roman" w:hAnsi="Times New Roman" w:cs="Times New Roman"/>
            <w:noProof/>
            <w:sz w:val="24"/>
          </w:rPr>
          <w:fldChar w:fldCharType="end"/>
        </w:r>
      </w:p>
    </w:sdtContent>
  </w:sdt>
  <w:p w14:paraId="2E2FA64C" w14:textId="77777777" w:rsidR="00D862F5" w:rsidRPr="00A24EE2" w:rsidRDefault="00D862F5" w:rsidP="00A24EE2">
    <w:pPr>
      <w:spacing w:after="0"/>
      <w:jc w:val="center"/>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E698C" w14:textId="77777777" w:rsidR="00D862F5" w:rsidRDefault="00D862F5" w:rsidP="00285632">
      <w:pPr>
        <w:spacing w:after="0" w:line="240" w:lineRule="auto"/>
      </w:pPr>
      <w:r>
        <w:separator/>
      </w:r>
    </w:p>
  </w:footnote>
  <w:footnote w:type="continuationSeparator" w:id="0">
    <w:p w14:paraId="2E4C75E5" w14:textId="77777777" w:rsidR="00D862F5" w:rsidRDefault="00D862F5" w:rsidP="00285632">
      <w:pPr>
        <w:spacing w:after="0" w:line="240" w:lineRule="auto"/>
      </w:pPr>
      <w:r>
        <w:continuationSeparator/>
      </w:r>
    </w:p>
  </w:footnote>
  <w:footnote w:type="continuationNotice" w:id="1">
    <w:p w14:paraId="4C9D8716" w14:textId="77777777" w:rsidR="00D862F5" w:rsidRDefault="00D862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04DBD" w14:textId="6655FD27" w:rsidR="00D862F5" w:rsidRPr="00772883" w:rsidRDefault="00D862F5" w:rsidP="00772883">
    <w:pPr>
      <w:tabs>
        <w:tab w:val="left" w:pos="2730"/>
      </w:tabs>
      <w:spacing w:after="0"/>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FE5165"/>
    <w:multiLevelType w:val="hybridMultilevel"/>
    <w:tmpl w:val="9B766FB4"/>
    <w:lvl w:ilvl="0" w:tplc="1B26091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62003"/>
    <w:multiLevelType w:val="hybridMultilevel"/>
    <w:tmpl w:val="D44AAB2E"/>
    <w:lvl w:ilvl="0" w:tplc="2D2E989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126AF9"/>
    <w:multiLevelType w:val="hybridMultilevel"/>
    <w:tmpl w:val="84D6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87C81"/>
    <w:multiLevelType w:val="hybridMultilevel"/>
    <w:tmpl w:val="9022F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467DA2"/>
    <w:multiLevelType w:val="hybridMultilevel"/>
    <w:tmpl w:val="28B8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DE4DDB"/>
    <w:multiLevelType w:val="hybridMultilevel"/>
    <w:tmpl w:val="C8B0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B7360"/>
    <w:multiLevelType w:val="hybridMultilevel"/>
    <w:tmpl w:val="1AC2D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E84E33"/>
    <w:multiLevelType w:val="hybridMultilevel"/>
    <w:tmpl w:val="EFFA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347C02"/>
    <w:multiLevelType w:val="hybridMultilevel"/>
    <w:tmpl w:val="19C03D44"/>
    <w:lvl w:ilvl="0" w:tplc="A7D295EE">
      <w:start w:val="1"/>
      <w:numFmt w:val="decimal"/>
      <w:lvlText w:val="%1."/>
      <w:lvlJc w:val="left"/>
      <w:pPr>
        <w:ind w:left="720" w:hanging="360"/>
      </w:pPr>
      <w:rPr>
        <w:rFonts w:hint="default"/>
        <w:strike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5B231EA4"/>
    <w:multiLevelType w:val="hybridMultilevel"/>
    <w:tmpl w:val="5878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DD5112"/>
    <w:multiLevelType w:val="hybridMultilevel"/>
    <w:tmpl w:val="D7C07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E1142F5"/>
    <w:multiLevelType w:val="hybridMultilevel"/>
    <w:tmpl w:val="F4BC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444716"/>
    <w:multiLevelType w:val="hybridMultilevel"/>
    <w:tmpl w:val="BABAF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E131DC"/>
    <w:multiLevelType w:val="hybridMultilevel"/>
    <w:tmpl w:val="0F34C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2807F8"/>
    <w:multiLevelType w:val="hybridMultilevel"/>
    <w:tmpl w:val="0E64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8"/>
  </w:num>
  <w:num w:numId="4">
    <w:abstractNumId w:val="11"/>
  </w:num>
  <w:num w:numId="5">
    <w:abstractNumId w:val="3"/>
  </w:num>
  <w:num w:numId="6">
    <w:abstractNumId w:val="7"/>
  </w:num>
  <w:num w:numId="7">
    <w:abstractNumId w:val="10"/>
  </w:num>
  <w:num w:numId="8">
    <w:abstractNumId w:val="2"/>
  </w:num>
  <w:num w:numId="9">
    <w:abstractNumId w:val="12"/>
  </w:num>
  <w:num w:numId="10">
    <w:abstractNumId w:val="5"/>
  </w:num>
  <w:num w:numId="11">
    <w:abstractNumId w:val="15"/>
  </w:num>
  <w:num w:numId="12">
    <w:abstractNumId w:val="6"/>
  </w:num>
  <w:num w:numId="13">
    <w:abstractNumId w:val="0"/>
  </w:num>
  <w:num w:numId="14">
    <w:abstractNumId w:val="14"/>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0"/>
  <w:hideGrammaticalErrors/>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539C7"/>
    <w:rsid w:val="00064801"/>
    <w:rsid w:val="000762FF"/>
    <w:rsid w:val="000764CD"/>
    <w:rsid w:val="00080572"/>
    <w:rsid w:val="00081DBA"/>
    <w:rsid w:val="00086F59"/>
    <w:rsid w:val="00095C63"/>
    <w:rsid w:val="000966BD"/>
    <w:rsid w:val="000A7DC9"/>
    <w:rsid w:val="000C6462"/>
    <w:rsid w:val="000D196C"/>
    <w:rsid w:val="000D2C2D"/>
    <w:rsid w:val="000D2DB7"/>
    <w:rsid w:val="000D74B9"/>
    <w:rsid w:val="000F2118"/>
    <w:rsid w:val="00101811"/>
    <w:rsid w:val="0010688E"/>
    <w:rsid w:val="00106FD8"/>
    <w:rsid w:val="0010791F"/>
    <w:rsid w:val="0012034D"/>
    <w:rsid w:val="00121478"/>
    <w:rsid w:val="00132E02"/>
    <w:rsid w:val="00134E94"/>
    <w:rsid w:val="0014683C"/>
    <w:rsid w:val="00155036"/>
    <w:rsid w:val="00165DA3"/>
    <w:rsid w:val="00167504"/>
    <w:rsid w:val="00170C1E"/>
    <w:rsid w:val="0017388D"/>
    <w:rsid w:val="00192629"/>
    <w:rsid w:val="00193B1B"/>
    <w:rsid w:val="001A1F60"/>
    <w:rsid w:val="001A395D"/>
    <w:rsid w:val="001A3D5A"/>
    <w:rsid w:val="001B1EBF"/>
    <w:rsid w:val="001C2BA2"/>
    <w:rsid w:val="001C5FCC"/>
    <w:rsid w:val="001D49A0"/>
    <w:rsid w:val="001D5701"/>
    <w:rsid w:val="001E223B"/>
    <w:rsid w:val="001E40B4"/>
    <w:rsid w:val="002026BA"/>
    <w:rsid w:val="002033E1"/>
    <w:rsid w:val="00204E92"/>
    <w:rsid w:val="00211A6A"/>
    <w:rsid w:val="002374B8"/>
    <w:rsid w:val="00245D21"/>
    <w:rsid w:val="002475E3"/>
    <w:rsid w:val="0025608B"/>
    <w:rsid w:val="00275BC5"/>
    <w:rsid w:val="00280F20"/>
    <w:rsid w:val="0028388E"/>
    <w:rsid w:val="00285632"/>
    <w:rsid w:val="00290B49"/>
    <w:rsid w:val="00295434"/>
    <w:rsid w:val="002A1020"/>
    <w:rsid w:val="002A3926"/>
    <w:rsid w:val="002A3BBB"/>
    <w:rsid w:val="002B7C8B"/>
    <w:rsid w:val="002C0605"/>
    <w:rsid w:val="002C6F97"/>
    <w:rsid w:val="002D3A3B"/>
    <w:rsid w:val="002D4224"/>
    <w:rsid w:val="002F1C1D"/>
    <w:rsid w:val="002F3CBF"/>
    <w:rsid w:val="00311006"/>
    <w:rsid w:val="003165C9"/>
    <w:rsid w:val="00317C6C"/>
    <w:rsid w:val="003269FD"/>
    <w:rsid w:val="00331FC9"/>
    <w:rsid w:val="00334FE6"/>
    <w:rsid w:val="00336FF2"/>
    <w:rsid w:val="00342258"/>
    <w:rsid w:val="003426AA"/>
    <w:rsid w:val="0035210B"/>
    <w:rsid w:val="00355784"/>
    <w:rsid w:val="0035734D"/>
    <w:rsid w:val="003613E4"/>
    <w:rsid w:val="0036778C"/>
    <w:rsid w:val="003947EC"/>
    <w:rsid w:val="003B0C37"/>
    <w:rsid w:val="003D501B"/>
    <w:rsid w:val="003F5D27"/>
    <w:rsid w:val="003F6168"/>
    <w:rsid w:val="004015E2"/>
    <w:rsid w:val="004119B8"/>
    <w:rsid w:val="00415636"/>
    <w:rsid w:val="00441EDC"/>
    <w:rsid w:val="00445BEF"/>
    <w:rsid w:val="00450AE8"/>
    <w:rsid w:val="00461A47"/>
    <w:rsid w:val="00474459"/>
    <w:rsid w:val="0047532C"/>
    <w:rsid w:val="0049222F"/>
    <w:rsid w:val="004942FE"/>
    <w:rsid w:val="004A05DA"/>
    <w:rsid w:val="004A3D49"/>
    <w:rsid w:val="004A571E"/>
    <w:rsid w:val="004B22DA"/>
    <w:rsid w:val="004B45FD"/>
    <w:rsid w:val="004B6441"/>
    <w:rsid w:val="004C1551"/>
    <w:rsid w:val="004D0018"/>
    <w:rsid w:val="004D656D"/>
    <w:rsid w:val="004F2D40"/>
    <w:rsid w:val="004F686B"/>
    <w:rsid w:val="004F76B0"/>
    <w:rsid w:val="00501420"/>
    <w:rsid w:val="00531CA9"/>
    <w:rsid w:val="005348F4"/>
    <w:rsid w:val="00555022"/>
    <w:rsid w:val="00561C5B"/>
    <w:rsid w:val="0056450B"/>
    <w:rsid w:val="005934B4"/>
    <w:rsid w:val="005A62EB"/>
    <w:rsid w:val="005C6219"/>
    <w:rsid w:val="005C78E1"/>
    <w:rsid w:val="005E3C0B"/>
    <w:rsid w:val="006044C6"/>
    <w:rsid w:val="00604C1D"/>
    <w:rsid w:val="00605640"/>
    <w:rsid w:val="006146E6"/>
    <w:rsid w:val="00632572"/>
    <w:rsid w:val="00637842"/>
    <w:rsid w:val="00646CA9"/>
    <w:rsid w:val="00652DFC"/>
    <w:rsid w:val="00653FC9"/>
    <w:rsid w:val="0065703E"/>
    <w:rsid w:val="006616A0"/>
    <w:rsid w:val="00663516"/>
    <w:rsid w:val="00676D72"/>
    <w:rsid w:val="006806CE"/>
    <w:rsid w:val="00691D3C"/>
    <w:rsid w:val="00693324"/>
    <w:rsid w:val="006B03F6"/>
    <w:rsid w:val="006D1975"/>
    <w:rsid w:val="006D559F"/>
    <w:rsid w:val="006E6D24"/>
    <w:rsid w:val="006F39C8"/>
    <w:rsid w:val="006F4A63"/>
    <w:rsid w:val="006F7591"/>
    <w:rsid w:val="00702765"/>
    <w:rsid w:val="00702C6A"/>
    <w:rsid w:val="007050E0"/>
    <w:rsid w:val="0071227E"/>
    <w:rsid w:val="007135D8"/>
    <w:rsid w:val="007217F3"/>
    <w:rsid w:val="0073516B"/>
    <w:rsid w:val="007360F8"/>
    <w:rsid w:val="00747FA9"/>
    <w:rsid w:val="00772883"/>
    <w:rsid w:val="0077504E"/>
    <w:rsid w:val="007843B6"/>
    <w:rsid w:val="007856B8"/>
    <w:rsid w:val="0079308A"/>
    <w:rsid w:val="0079721D"/>
    <w:rsid w:val="007A0437"/>
    <w:rsid w:val="007B4868"/>
    <w:rsid w:val="007B4F16"/>
    <w:rsid w:val="007C0AF2"/>
    <w:rsid w:val="007C50F5"/>
    <w:rsid w:val="007E0637"/>
    <w:rsid w:val="007E3239"/>
    <w:rsid w:val="007E4DA1"/>
    <w:rsid w:val="007E71DA"/>
    <w:rsid w:val="007F0BE9"/>
    <w:rsid w:val="007F5012"/>
    <w:rsid w:val="008261D6"/>
    <w:rsid w:val="00826F34"/>
    <w:rsid w:val="00832F8D"/>
    <w:rsid w:val="008367CA"/>
    <w:rsid w:val="00836E9C"/>
    <w:rsid w:val="008412D3"/>
    <w:rsid w:val="0084164F"/>
    <w:rsid w:val="008536F5"/>
    <w:rsid w:val="00865B09"/>
    <w:rsid w:val="0086745A"/>
    <w:rsid w:val="00870409"/>
    <w:rsid w:val="008841C1"/>
    <w:rsid w:val="0089093E"/>
    <w:rsid w:val="00896DC1"/>
    <w:rsid w:val="008A21C2"/>
    <w:rsid w:val="008B2198"/>
    <w:rsid w:val="008B4D62"/>
    <w:rsid w:val="008B7A59"/>
    <w:rsid w:val="008C45D3"/>
    <w:rsid w:val="008C643F"/>
    <w:rsid w:val="008C770E"/>
    <w:rsid w:val="008E228C"/>
    <w:rsid w:val="008F0905"/>
    <w:rsid w:val="008F6BC0"/>
    <w:rsid w:val="009115D7"/>
    <w:rsid w:val="00926380"/>
    <w:rsid w:val="00926C98"/>
    <w:rsid w:val="00930F01"/>
    <w:rsid w:val="0093118E"/>
    <w:rsid w:val="00932DB9"/>
    <w:rsid w:val="00936102"/>
    <w:rsid w:val="009458BA"/>
    <w:rsid w:val="00961CC8"/>
    <w:rsid w:val="009639D5"/>
    <w:rsid w:val="00971705"/>
    <w:rsid w:val="00975190"/>
    <w:rsid w:val="0097671A"/>
    <w:rsid w:val="00980349"/>
    <w:rsid w:val="00987784"/>
    <w:rsid w:val="0099003E"/>
    <w:rsid w:val="009A0A86"/>
    <w:rsid w:val="009A76AF"/>
    <w:rsid w:val="009B7D9A"/>
    <w:rsid w:val="009C34E5"/>
    <w:rsid w:val="009D5631"/>
    <w:rsid w:val="00A04724"/>
    <w:rsid w:val="00A152D6"/>
    <w:rsid w:val="00A22F31"/>
    <w:rsid w:val="00A22F38"/>
    <w:rsid w:val="00A24EE2"/>
    <w:rsid w:val="00A35666"/>
    <w:rsid w:val="00A37946"/>
    <w:rsid w:val="00A4078D"/>
    <w:rsid w:val="00A53759"/>
    <w:rsid w:val="00A96A19"/>
    <w:rsid w:val="00AA30F3"/>
    <w:rsid w:val="00AA6DD2"/>
    <w:rsid w:val="00AB317F"/>
    <w:rsid w:val="00AC4685"/>
    <w:rsid w:val="00AC6960"/>
    <w:rsid w:val="00AD6CAE"/>
    <w:rsid w:val="00AE2595"/>
    <w:rsid w:val="00AE3D9B"/>
    <w:rsid w:val="00AF01AB"/>
    <w:rsid w:val="00AF23A2"/>
    <w:rsid w:val="00AF5618"/>
    <w:rsid w:val="00B06FC6"/>
    <w:rsid w:val="00B20C0C"/>
    <w:rsid w:val="00B3338C"/>
    <w:rsid w:val="00B3791E"/>
    <w:rsid w:val="00B529FB"/>
    <w:rsid w:val="00B63657"/>
    <w:rsid w:val="00B707BF"/>
    <w:rsid w:val="00B715C1"/>
    <w:rsid w:val="00B7720E"/>
    <w:rsid w:val="00B84F69"/>
    <w:rsid w:val="00B87FB6"/>
    <w:rsid w:val="00B9665D"/>
    <w:rsid w:val="00BA0194"/>
    <w:rsid w:val="00BA40BF"/>
    <w:rsid w:val="00BD0539"/>
    <w:rsid w:val="00BD49AB"/>
    <w:rsid w:val="00BF2AC6"/>
    <w:rsid w:val="00BF777E"/>
    <w:rsid w:val="00C11901"/>
    <w:rsid w:val="00C2496A"/>
    <w:rsid w:val="00C265F5"/>
    <w:rsid w:val="00C32291"/>
    <w:rsid w:val="00C3724B"/>
    <w:rsid w:val="00C75C41"/>
    <w:rsid w:val="00C94421"/>
    <w:rsid w:val="00CA2943"/>
    <w:rsid w:val="00CB091A"/>
    <w:rsid w:val="00CB3B98"/>
    <w:rsid w:val="00CB5DAB"/>
    <w:rsid w:val="00CB668D"/>
    <w:rsid w:val="00CC1872"/>
    <w:rsid w:val="00CC7356"/>
    <w:rsid w:val="00CE41FC"/>
    <w:rsid w:val="00CE7009"/>
    <w:rsid w:val="00D019AB"/>
    <w:rsid w:val="00D1280C"/>
    <w:rsid w:val="00D15714"/>
    <w:rsid w:val="00D200E5"/>
    <w:rsid w:val="00D349F7"/>
    <w:rsid w:val="00D40620"/>
    <w:rsid w:val="00D44E87"/>
    <w:rsid w:val="00D46617"/>
    <w:rsid w:val="00D50A98"/>
    <w:rsid w:val="00D51D95"/>
    <w:rsid w:val="00D55428"/>
    <w:rsid w:val="00D55DC2"/>
    <w:rsid w:val="00D70124"/>
    <w:rsid w:val="00D72381"/>
    <w:rsid w:val="00D83966"/>
    <w:rsid w:val="00D862F5"/>
    <w:rsid w:val="00D87F00"/>
    <w:rsid w:val="00DA13CC"/>
    <w:rsid w:val="00DA49C2"/>
    <w:rsid w:val="00DA5378"/>
    <w:rsid w:val="00DB2EBF"/>
    <w:rsid w:val="00DC4A3E"/>
    <w:rsid w:val="00DD245B"/>
    <w:rsid w:val="00DD5E90"/>
    <w:rsid w:val="00DD6559"/>
    <w:rsid w:val="00DE1072"/>
    <w:rsid w:val="00DE1237"/>
    <w:rsid w:val="00DF4369"/>
    <w:rsid w:val="00DF638E"/>
    <w:rsid w:val="00E077ED"/>
    <w:rsid w:val="00E12029"/>
    <w:rsid w:val="00E14C49"/>
    <w:rsid w:val="00E22E66"/>
    <w:rsid w:val="00E24E6F"/>
    <w:rsid w:val="00E40AB9"/>
    <w:rsid w:val="00E471CD"/>
    <w:rsid w:val="00E519CE"/>
    <w:rsid w:val="00E51ADE"/>
    <w:rsid w:val="00E60555"/>
    <w:rsid w:val="00E6116E"/>
    <w:rsid w:val="00E61F96"/>
    <w:rsid w:val="00E635D6"/>
    <w:rsid w:val="00E63F17"/>
    <w:rsid w:val="00E642DC"/>
    <w:rsid w:val="00E708D0"/>
    <w:rsid w:val="00E724C5"/>
    <w:rsid w:val="00E74DAB"/>
    <w:rsid w:val="00E769A3"/>
    <w:rsid w:val="00E8078C"/>
    <w:rsid w:val="00E846EC"/>
    <w:rsid w:val="00E9597F"/>
    <w:rsid w:val="00E968B8"/>
    <w:rsid w:val="00EA7773"/>
    <w:rsid w:val="00ED1223"/>
    <w:rsid w:val="00ED12D2"/>
    <w:rsid w:val="00ED3ED5"/>
    <w:rsid w:val="00EE1043"/>
    <w:rsid w:val="00EF3FFD"/>
    <w:rsid w:val="00F0024E"/>
    <w:rsid w:val="00F00B3B"/>
    <w:rsid w:val="00F019B6"/>
    <w:rsid w:val="00F2168C"/>
    <w:rsid w:val="00F4589B"/>
    <w:rsid w:val="00F508DF"/>
    <w:rsid w:val="00F71B4D"/>
    <w:rsid w:val="00F83347"/>
    <w:rsid w:val="00FA2353"/>
    <w:rsid w:val="00FA5250"/>
    <w:rsid w:val="00FA5762"/>
    <w:rsid w:val="00FA604D"/>
    <w:rsid w:val="00FC461E"/>
    <w:rsid w:val="00FD43AF"/>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CA8A8B"/>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uiPriority w:val="99"/>
    <w:rsid w:val="00AF23A2"/>
    <w:rPr>
      <w:color w:val="0000FF"/>
      <w:u w:val="single"/>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Liste Paragraf"/>
    <w:basedOn w:val="Normal"/>
    <w:link w:val="ListParagraphChar"/>
    <w:uiPriority w:val="34"/>
    <w:qFormat/>
    <w:rsid w:val="008841C1"/>
    <w:pPr>
      <w:ind w:left="720"/>
      <w:contextualSpacing/>
    </w:p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ED3ED5"/>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paragraph" w:styleId="NormalWeb">
    <w:name w:val="Normal (Web)"/>
    <w:basedOn w:val="Normal"/>
    <w:uiPriority w:val="99"/>
    <w:unhideWhenUsed/>
    <w:rsid w:val="00ED3ED5"/>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302776890">
      <w:bodyDiv w:val="1"/>
      <w:marLeft w:val="0"/>
      <w:marRight w:val="0"/>
      <w:marTop w:val="0"/>
      <w:marBottom w:val="0"/>
      <w:divBdr>
        <w:top w:val="none" w:sz="0" w:space="0" w:color="auto"/>
        <w:left w:val="none" w:sz="0" w:space="0" w:color="auto"/>
        <w:bottom w:val="none" w:sz="0" w:space="0" w:color="auto"/>
        <w:right w:val="none" w:sz="0" w:space="0" w:color="auto"/>
      </w:divBdr>
    </w:div>
    <w:div w:id="593704128">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882447485">
      <w:bodyDiv w:val="1"/>
      <w:marLeft w:val="0"/>
      <w:marRight w:val="0"/>
      <w:marTop w:val="0"/>
      <w:marBottom w:val="0"/>
      <w:divBdr>
        <w:top w:val="none" w:sz="0" w:space="0" w:color="auto"/>
        <w:left w:val="none" w:sz="0" w:space="0" w:color="auto"/>
        <w:bottom w:val="none" w:sz="0" w:space="0" w:color="auto"/>
        <w:right w:val="none" w:sz="0" w:space="0" w:color="auto"/>
      </w:divBdr>
    </w:div>
    <w:div w:id="1496872761">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 w:id="202142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chart" Target="charts/chart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C:/Users/ermira.bukaci/AppData/Local/Temp/Rar$DIa5284.40224/Plani%20i%20Veprimit%20i%20Siguris&#235;%20n&#235;%20Komunitet%20dt%2011.11%20fi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C:/Users/ermira.bukaci/AppData/Local/Temp/Rar$DIa5284.40224/Plani%20i%20Veprimit%20i%20Siguris&#235;%20n&#235;%20Komunitet%20dt%2011.11%20fi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Users/ermira.bukaci/AppData/Local/Temp/Rar$DIa5284.40224/Plani%20i%20Veprimit%20i%20Siguris&#235;%20n&#235;%20Komunitet%20dt%2011.11%20fi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Kosto e PV- NDARJA E SHPENZIMEVE</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0.25440140845070419"/>
          <c:y val="0.18090452261306531"/>
          <c:w val="0.49031690140845119"/>
          <c:h val="0.69974874371859375"/>
        </c:manualLayout>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AE5-4DBD-9417-46CBAC82CD9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AE5-4DBD-9417-46CBAC82CD9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AE5-4DBD-9417-46CBAC82CD96}"/>
              </c:ext>
            </c:extLst>
          </c:dPt>
          <c:dLbls>
            <c:dLbl>
              <c:idx val="2"/>
              <c:layout>
                <c:manualLayout>
                  <c:x val="-9.2792481057090009E-2"/>
                  <c:y val="0.1751649577667148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AE5-4DBD-9417-46CBAC82CD9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'Totali i Qellimeve te Politikav'!$G$29:$G$32</c:f>
              <c:strCache>
                <c:ptCount val="3"/>
                <c:pt idx="0">
                  <c:v>PBA  2024-2026</c:v>
                </c:pt>
                <c:pt idx="1">
                  <c:v>Financimi I huaj</c:v>
                </c:pt>
                <c:pt idx="2">
                  <c:v>Hendeku financiar 2024-2026</c:v>
                </c:pt>
              </c:strCache>
              <c:extLst/>
            </c:strRef>
          </c:cat>
          <c:val>
            <c:numRef>
              <c:f>'Totali i Qellimeve te Politikav'!$H$29:$H$32</c:f>
              <c:numCache>
                <c:formatCode>#,##0</c:formatCode>
                <c:ptCount val="3"/>
                <c:pt idx="0">
                  <c:v>13859420683.397251</c:v>
                </c:pt>
                <c:pt idx="1">
                  <c:v>209096316</c:v>
                </c:pt>
                <c:pt idx="2">
                  <c:v>15000000</c:v>
                </c:pt>
              </c:numCache>
              <c:extLst/>
            </c:numRef>
          </c:val>
          <c:extLst>
            <c:ext xmlns:c16="http://schemas.microsoft.com/office/drawing/2014/chart" uri="{C3380CC4-5D6E-409C-BE32-E72D297353CC}">
              <c16:uniqueId val="{00000006-7AE5-4DBD-9417-46CBAC82CD9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000" b="0" i="0" u="none" strike="noStrike" baseline="0">
                <a:solidFill>
                  <a:srgbClr val="000000"/>
                </a:solidFill>
                <a:latin typeface="Calibri"/>
                <a:ea typeface="Calibri"/>
                <a:cs typeface="Calibri"/>
              </a:defRPr>
            </a:pPr>
            <a:r>
              <a:rPr lang="en-US" sz="1050" b="0" i="0" strike="noStrike">
                <a:solidFill>
                  <a:srgbClr val="333333"/>
                </a:solidFill>
                <a:latin typeface="Arial Black"/>
              </a:rPr>
              <a:t>NATYRA EKONOMIKE E KOSTOVE TË PLANIT TË VEPRIMIT</a:t>
            </a:r>
            <a:endParaRPr lang="en-US" sz="1050" b="0" i="0" strike="noStrike">
              <a:solidFill>
                <a:srgbClr val="333333"/>
              </a:solidFill>
              <a:latin typeface="Calibri"/>
              <a:cs typeface="Calibri"/>
            </a:endParaRPr>
          </a:p>
          <a:p>
            <a:pPr algn="ctr">
              <a:defRPr sz="1000" b="0" i="0" u="none" strike="noStrike" baseline="0">
                <a:solidFill>
                  <a:srgbClr val="000000"/>
                </a:solidFill>
                <a:latin typeface="Calibri"/>
                <a:ea typeface="Calibri"/>
                <a:cs typeface="Calibri"/>
              </a:defRPr>
            </a:pPr>
            <a:endParaRPr lang="en-US" sz="1400" b="0" i="0" strike="noStrike">
              <a:solidFill>
                <a:srgbClr val="333333"/>
              </a:solidFill>
              <a:latin typeface="Calibri"/>
              <a:cs typeface="Calibri"/>
            </a:endParaRPr>
          </a:p>
        </c:rich>
      </c:tx>
      <c:layout>
        <c:manualLayout>
          <c:xMode val="edge"/>
          <c:yMode val="edge"/>
          <c:x val="0.12655576577354549"/>
          <c:y val="9.4886873318050426E-3"/>
        </c:manualLayout>
      </c:layout>
      <c:overlay val="0"/>
      <c:spPr>
        <a:noFill/>
        <a:ln w="25400">
          <a:noFill/>
        </a:ln>
      </c:spPr>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1549295774647974E-2"/>
          <c:y val="0.18718592964824118"/>
          <c:w val="0.80897887323943718"/>
          <c:h val="0.72110552763819191"/>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AF-4764-8828-DB35A67B243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AF-4764-8828-DB35A67B2438}"/>
              </c:ext>
            </c:extLst>
          </c:dPt>
          <c:dLbls>
            <c:dLbl>
              <c:idx val="0"/>
              <c:layout>
                <c:manualLayout>
                  <c:x val="-6.6031033940571512E-2"/>
                  <c:y val="0.10281793905944446"/>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FAF-4764-8828-DB35A67B2438}"/>
                </c:ext>
              </c:extLst>
            </c:dLbl>
            <c:dLbl>
              <c:idx val="1"/>
              <c:layout>
                <c:manualLayout>
                  <c:x val="0.13112281702573819"/>
                  <c:y val="-5.456379489852162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FAF-4764-8828-DB35A67B2438}"/>
                </c:ext>
              </c:extLst>
            </c:dLbl>
            <c:spPr>
              <a:noFill/>
              <a:ln w="25400">
                <a:noFill/>
              </a:ln>
            </c:spPr>
            <c:txPr>
              <a:bodyPr wrap="square" lIns="38100" tIns="19050" rIns="38100" bIns="19050" anchor="ctr">
                <a:spAutoFit/>
              </a:bodyPr>
              <a:lstStyle/>
              <a:p>
                <a:pPr>
                  <a:defRPr sz="1200" b="1"/>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'Totali i Qellimeve te Politikav'!$G$35:$G$36</c:f>
              <c:strCache>
                <c:ptCount val="2"/>
                <c:pt idx="0">
                  <c:v>Kosto Korente </c:v>
                </c:pt>
                <c:pt idx="1">
                  <c:v>Kosto kapitale</c:v>
                </c:pt>
              </c:strCache>
            </c:strRef>
          </c:cat>
          <c:val>
            <c:numRef>
              <c:f>'Totali i Qellimeve te Politikav'!$H$35:$H$36</c:f>
              <c:numCache>
                <c:formatCode>#,##0</c:formatCode>
                <c:ptCount val="2"/>
                <c:pt idx="0">
                  <c:v>13834409044.796558</c:v>
                </c:pt>
                <c:pt idx="1">
                  <c:v>249107954.60069028</c:v>
                </c:pt>
              </c:numCache>
            </c:numRef>
          </c:val>
          <c:extLst>
            <c:ext xmlns:c16="http://schemas.microsoft.com/office/drawing/2014/chart" uri="{C3380CC4-5D6E-409C-BE32-E72D297353CC}">
              <c16:uniqueId val="{00000004-9FAF-4764-8828-DB35A67B2438}"/>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Black" panose="020B0A04020102020204" pitchFamily="34" charset="0"/>
              </a:rPr>
              <a:t>Kostot lidhur</a:t>
            </a:r>
            <a:r>
              <a:rPr lang="en-US" baseline="0">
                <a:latin typeface="Arial Black" panose="020B0A04020102020204" pitchFamily="34" charset="0"/>
              </a:rPr>
              <a:t> me</a:t>
            </a:r>
            <a:r>
              <a:rPr lang="en-US">
                <a:latin typeface="Arial Black" panose="020B0A04020102020204" pitchFamily="34" charset="0"/>
              </a:rPr>
              <a:t> Qëllimet</a:t>
            </a:r>
            <a:r>
              <a:rPr lang="en-US" baseline="0">
                <a:latin typeface="Arial Black" panose="020B0A04020102020204" pitchFamily="34" charset="0"/>
              </a:rPr>
              <a:t> e Politikave</a:t>
            </a:r>
            <a:endParaRPr lang="en-US">
              <a:latin typeface="Arial Black" panose="020B0A04020102020204" pitchFamily="34" charset="0"/>
            </a:endParaRPr>
          </a:p>
        </c:rich>
      </c:tx>
      <c:overlay val="0"/>
      <c:spPr>
        <a:noFill/>
        <a:ln w="25400">
          <a:noFill/>
        </a:ln>
      </c:spPr>
    </c:title>
    <c:autoTitleDeleted val="0"/>
    <c:plotArea>
      <c:layout>
        <c:manualLayout>
          <c:layoutTarget val="inner"/>
          <c:xMode val="edge"/>
          <c:yMode val="edge"/>
          <c:x val="8.7602491115403622E-2"/>
          <c:y val="9.7555300573118092E-2"/>
          <c:w val="0.8062394386768591"/>
          <c:h val="0.83970250976328042"/>
        </c:manualLayout>
      </c:layout>
      <c:barChart>
        <c:barDir val="col"/>
        <c:grouping val="percentStacked"/>
        <c:varyColors val="0"/>
        <c:ser>
          <c:idx val="0"/>
          <c:order val="0"/>
          <c:tx>
            <c:strRef>
              <c:f>'Totali i Qellimeve te Politikav'!$K$29</c:f>
              <c:strCache>
                <c:ptCount val="1"/>
                <c:pt idx="0">
                  <c:v>Kosto Korente</c:v>
                </c:pt>
              </c:strCache>
            </c:strRef>
          </c:tx>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 i Qellimeve te Politikav'!$J$30:$J$32</c:f>
              <c:strCache>
                <c:ptCount val="3"/>
                <c:pt idx="0">
                  <c:v>Qëllimi i Politikës I</c:v>
                </c:pt>
                <c:pt idx="1">
                  <c:v>Qëllimi i Politikës II</c:v>
                </c:pt>
                <c:pt idx="2">
                  <c:v>Qëllimi i Politikës III</c:v>
                </c:pt>
              </c:strCache>
            </c:strRef>
          </c:cat>
          <c:val>
            <c:numRef>
              <c:f>'Totali i Qellimeve te Politikav'!$K$30:$K$32</c:f>
              <c:numCache>
                <c:formatCode>#,##0</c:formatCode>
                <c:ptCount val="3"/>
                <c:pt idx="0">
                  <c:v>12340088079.387466</c:v>
                </c:pt>
                <c:pt idx="1">
                  <c:v>1172953833.7727275</c:v>
                </c:pt>
                <c:pt idx="2">
                  <c:v>321367131.63636363</c:v>
                </c:pt>
              </c:numCache>
            </c:numRef>
          </c:val>
          <c:extLst>
            <c:ext xmlns:c16="http://schemas.microsoft.com/office/drawing/2014/chart" uri="{C3380CC4-5D6E-409C-BE32-E72D297353CC}">
              <c16:uniqueId val="{00000000-640C-4A65-AED1-4B90724EEE0B}"/>
            </c:ext>
          </c:extLst>
        </c:ser>
        <c:ser>
          <c:idx val="1"/>
          <c:order val="1"/>
          <c:tx>
            <c:strRef>
              <c:f>'Totali i Qellimeve te Politikav'!$L$29</c:f>
              <c:strCache>
                <c:ptCount val="1"/>
                <c:pt idx="0">
                  <c:v>Kosto Kapitale</c:v>
                </c:pt>
              </c:strCache>
            </c:strRef>
          </c:tx>
          <c:spPr>
            <a:solidFill>
              <a:srgbClr val="ED7D31"/>
            </a:solidFill>
            <a:ln w="25400">
              <a:noFill/>
            </a:ln>
          </c:spPr>
          <c:invertIfNegative val="0"/>
          <c:dLbls>
            <c:dLbl>
              <c:idx val="0"/>
              <c:layout>
                <c:manualLayout>
                  <c:x val="0"/>
                  <c:y val="3.03030303030303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40C-4A65-AED1-4B90724EEE0B}"/>
                </c:ext>
              </c:extLst>
            </c:dLbl>
            <c:dLbl>
              <c:idx val="1"/>
              <c:layout>
                <c:manualLayout>
                  <c:x val="1.7100888801494719E-2"/>
                  <c:y val="1.624478136925208E-2"/>
                </c:manualLayout>
              </c:layout>
              <c:spPr>
                <a:noFill/>
                <a:ln w="25400">
                  <a:noFill/>
                </a:ln>
              </c:spPr>
              <c:txPr>
                <a:bodyPr rot="0" spcFirstLastPara="1" vertOverflow="ellipsis" vert="horz" wrap="square" lIns="38100" tIns="19050" rIns="38100" bIns="19050" anchor="ctr" anchorCtr="1">
                  <a:no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1674945168620847"/>
                      <c:h val="7.3762290011231427E-2"/>
                    </c:manualLayout>
                  </c15:layout>
                </c:ext>
                <c:ext xmlns:c16="http://schemas.microsoft.com/office/drawing/2014/chart" uri="{C3380CC4-5D6E-409C-BE32-E72D297353CC}">
                  <c16:uniqueId val="{00000002-640C-4A65-AED1-4B90724EEE0B}"/>
                </c:ext>
              </c:extLst>
            </c:dLbl>
            <c:spPr>
              <a:noFill/>
              <a:ln w="25400">
                <a:noFill/>
              </a:ln>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'Totali i Qellimeve te Politikav'!$J$30:$J$32</c:f>
              <c:strCache>
                <c:ptCount val="3"/>
                <c:pt idx="0">
                  <c:v>Qëllimi i Politikës I</c:v>
                </c:pt>
                <c:pt idx="1">
                  <c:v>Qëllimi i Politikës II</c:v>
                </c:pt>
                <c:pt idx="2">
                  <c:v>Qëllimi i Politikës III</c:v>
                </c:pt>
              </c:strCache>
            </c:strRef>
          </c:cat>
          <c:val>
            <c:numRef>
              <c:f>'Totali i Qellimeve te Politikav'!$L$30:$L$32</c:f>
              <c:numCache>
                <c:formatCode>#,##0</c:formatCode>
                <c:ptCount val="3"/>
                <c:pt idx="0">
                  <c:v>16653533.600690287</c:v>
                </c:pt>
                <c:pt idx="1">
                  <c:v>23358104.999999996</c:v>
                </c:pt>
                <c:pt idx="2">
                  <c:v>209096316</c:v>
                </c:pt>
              </c:numCache>
            </c:numRef>
          </c:val>
          <c:extLst>
            <c:ext xmlns:c16="http://schemas.microsoft.com/office/drawing/2014/chart" uri="{C3380CC4-5D6E-409C-BE32-E72D297353CC}">
              <c16:uniqueId val="{00000003-640C-4A65-AED1-4B90724EEE0B}"/>
            </c:ext>
          </c:extLst>
        </c:ser>
        <c:dLbls>
          <c:showLegendKey val="0"/>
          <c:showVal val="0"/>
          <c:showCatName val="0"/>
          <c:showSerName val="0"/>
          <c:showPercent val="0"/>
          <c:showBubbleSize val="0"/>
        </c:dLbls>
        <c:gapWidth val="55"/>
        <c:overlap val="100"/>
        <c:axId val="1018575328"/>
        <c:axId val="1018570432"/>
      </c:barChart>
      <c:catAx>
        <c:axId val="101857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crossAx val="1018570432"/>
        <c:crosses val="autoZero"/>
        <c:auto val="1"/>
        <c:lblAlgn val="ctr"/>
        <c:lblOffset val="100"/>
        <c:noMultiLvlLbl val="0"/>
      </c:catAx>
      <c:valAx>
        <c:axId val="1018570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8575328"/>
        <c:crosses val="autoZero"/>
        <c:crossBetween val="between"/>
      </c:valAx>
      <c:spPr>
        <a:noFill/>
        <a:ln w="25400">
          <a:noFill/>
        </a:ln>
      </c:spPr>
    </c:plotArea>
    <c:legend>
      <c:legendPos val="r"/>
      <c:layout>
        <c:manualLayout>
          <c:xMode val="edge"/>
          <c:yMode val="edge"/>
          <c:x val="0.8364829660350398"/>
          <c:y val="0.49748743718592997"/>
          <c:w val="0.15823516226048648"/>
          <c:h val="9.2573928258967625E-2"/>
        </c:manualLayout>
      </c:layout>
      <c:overlay val="0"/>
      <c:spPr>
        <a:noFill/>
        <a:ln w="25400">
          <a:noFill/>
        </a:ln>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4EB6CB71F40454E8DA74B971F8CB7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722</Nr_x002e__x0020_akti>
    <Data_x0020_e_x0020_Krijimit xmlns="0e656187-b300-4fb0-8bf4-3a50f872073c">2024-11-25T09:08:30Z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disa ndryshime dhe shtesa në vendimin nr.1139,   datë 24.12.2020, të Këshillit të Ministrave,“Për miratimin e Strategjisë Ndërsektoriale  të Sigurisë në Komunitet 2021 – 2026 dhe të planit të veprimit 2021 – 2023”</Titulli>
    <Modifikuesi xmlns="0e656187-b300-4fb0-8bf4-3a50f872073c">ermira.bukaci</Modifikuesi>
    <Nr_x002e__x0020_prot_x0020_QBZ xmlns="0e656187-b300-4fb0-8bf4-3a50f872073c">2001</Nr_x002e__x0020_prot_x0020_QBZ>
    <Data_x0020_e_x0020_Modifikimit xmlns="0e656187-b300-4fb0-8bf4-3a50f872073c">2024-11-25T09:43:06Z</Data_x0020_e_x0020_Modifikimit>
    <Dekretuar xmlns="0e656187-b300-4fb0-8bf4-3a50f872073c">false</Dekretuar>
    <Data xmlns="0e656187-b300-4fb0-8bf4-3a50f872073c">2024-11-20T00:00:00Z</Data>
    <Nr_x002e__x0020_protokolli_x0020_i_x0020_aktit xmlns="0e656187-b300-4fb0-8bf4-3a50f872073c">5537/5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EB6CB71F40454E8DA74B971F8CB7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F1610-B83C-4944-B1D9-F977449077CB}">
  <ds:schemaRefs>
    <ds:schemaRef ds:uri="http://schemas.microsoft.com/sharepoint/v3/contenttype/forms"/>
  </ds:schemaRefs>
</ds:datastoreItem>
</file>

<file path=customXml/itemProps2.xml><?xml version="1.0" encoding="utf-8"?>
<ds:datastoreItem xmlns:ds="http://schemas.openxmlformats.org/officeDocument/2006/customXml" ds:itemID="{CD628CD4-79E7-4418-977E-F1537C3EA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D1F850D-1575-4A9E-9B00-CD6768FDA98E}">
  <ds:schemaRefs>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1F30D363-0F53-4020-B50C-83DEE7FCCFCD}">
  <ds:schemaRefs>
    <ds:schemaRef ds:uri="http://schemas.microsoft.com/sharepoint/v3/contenttype/forms"/>
  </ds:schemaRefs>
</ds:datastoreItem>
</file>

<file path=customXml/itemProps5.xml><?xml version="1.0" encoding="utf-8"?>
<ds:datastoreItem xmlns:ds="http://schemas.openxmlformats.org/officeDocument/2006/customXml" ds:itemID="{4BEA50DD-15CF-4CB7-96DB-57AF9B20D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B6EFDBE-64F4-4ABB-B831-08471A219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21</Pages>
  <Words>13356</Words>
  <Characters>76131</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DPB</Company>
  <LinksUpToDate>false</LinksUpToDate>
  <CharactersWithSpaces>89309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Margarita.Vogli@mb.gov.al</dc:creator>
  <cp:lastModifiedBy>Fjora Cahani</cp:lastModifiedBy>
  <cp:revision>16</cp:revision>
  <cp:lastPrinted>2024-11-20T09:55:00Z</cp:lastPrinted>
  <dcterms:created xsi:type="dcterms:W3CDTF">2024-11-25T08:30:00Z</dcterms:created>
  <dcterms:modified xsi:type="dcterms:W3CDTF">2024-11-25T14:55:00Z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