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5F2D2C" w14:textId="5B1687EE" w:rsidR="000E0D4A" w:rsidRPr="00FA7077" w:rsidRDefault="000E0D4A" w:rsidP="00415E8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Hlk186203061"/>
      <w:r w:rsidRPr="00FA7077">
        <w:rPr>
          <w:rFonts w:ascii="Garamond" w:hAnsi="Garamond"/>
          <w:b/>
          <w:sz w:val="24"/>
          <w:szCs w:val="24"/>
          <w:lang w:val="sq-AL"/>
        </w:rPr>
        <w:t>VENDIM</w:t>
      </w:r>
    </w:p>
    <w:p w14:paraId="45E51E7D" w14:textId="6A156F4B" w:rsidR="000F74B6" w:rsidRPr="00FA7077" w:rsidRDefault="000E0D4A" w:rsidP="00415E8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A7077">
        <w:rPr>
          <w:rFonts w:ascii="Garamond" w:hAnsi="Garamond"/>
          <w:b/>
          <w:sz w:val="24"/>
          <w:szCs w:val="24"/>
          <w:lang w:val="sq-AL"/>
        </w:rPr>
        <w:t>Nr</w:t>
      </w:r>
      <w:r w:rsidR="006C77BE" w:rsidRPr="00FA7077">
        <w:rPr>
          <w:rFonts w:ascii="Garamond" w:hAnsi="Garamond"/>
          <w:b/>
          <w:sz w:val="24"/>
          <w:szCs w:val="24"/>
          <w:lang w:val="sq-AL"/>
        </w:rPr>
        <w:t>.</w:t>
      </w:r>
      <w:r w:rsidR="00145729" w:rsidRPr="00FA7077">
        <w:rPr>
          <w:rFonts w:ascii="Garamond" w:hAnsi="Garamond"/>
          <w:b/>
          <w:sz w:val="24"/>
          <w:szCs w:val="24"/>
          <w:lang w:val="sq-AL"/>
        </w:rPr>
        <w:t xml:space="preserve"> 837</w:t>
      </w:r>
      <w:r w:rsidR="00757EB1" w:rsidRPr="00FA7077">
        <w:rPr>
          <w:rFonts w:ascii="Garamond" w:hAnsi="Garamond"/>
          <w:b/>
          <w:sz w:val="24"/>
          <w:szCs w:val="24"/>
          <w:lang w:val="sq-AL"/>
        </w:rPr>
        <w:t>, dat</w:t>
      </w:r>
      <w:r w:rsidR="00FA7077" w:rsidRPr="00FA7077">
        <w:rPr>
          <w:rFonts w:ascii="Garamond" w:hAnsi="Garamond"/>
          <w:b/>
          <w:sz w:val="24"/>
          <w:szCs w:val="24"/>
          <w:lang w:val="sq-AL"/>
        </w:rPr>
        <w:t>ë</w:t>
      </w:r>
      <w:r w:rsidR="00757EB1" w:rsidRPr="00FA7077">
        <w:rPr>
          <w:rFonts w:ascii="Garamond" w:hAnsi="Garamond"/>
          <w:b/>
          <w:sz w:val="24"/>
          <w:szCs w:val="24"/>
          <w:lang w:val="sq-AL"/>
        </w:rPr>
        <w:t xml:space="preserve"> 26</w:t>
      </w:r>
      <w:r w:rsidR="002618DD" w:rsidRPr="00FA7077">
        <w:rPr>
          <w:rFonts w:ascii="Garamond" w:hAnsi="Garamond"/>
          <w:b/>
          <w:sz w:val="24"/>
          <w:szCs w:val="24"/>
          <w:lang w:val="sq-AL"/>
        </w:rPr>
        <w:t>.1</w:t>
      </w:r>
      <w:r w:rsidR="00F84F6A" w:rsidRPr="00FA7077">
        <w:rPr>
          <w:rFonts w:ascii="Garamond" w:hAnsi="Garamond"/>
          <w:b/>
          <w:sz w:val="24"/>
          <w:szCs w:val="24"/>
          <w:lang w:val="sq-AL"/>
        </w:rPr>
        <w:t>2</w:t>
      </w:r>
      <w:r w:rsidR="0037184D" w:rsidRPr="00FA7077">
        <w:rPr>
          <w:rFonts w:ascii="Garamond" w:hAnsi="Garamond"/>
          <w:b/>
          <w:sz w:val="24"/>
          <w:szCs w:val="24"/>
          <w:lang w:val="sq-AL"/>
        </w:rPr>
        <w:t>.2024</w:t>
      </w:r>
    </w:p>
    <w:p w14:paraId="229E369B" w14:textId="5D4A8696" w:rsidR="00E05E46" w:rsidRPr="00FA7077" w:rsidRDefault="00E05E46" w:rsidP="00415E88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4E274866" w14:textId="77777777" w:rsidR="00415E88" w:rsidRPr="00FA7077" w:rsidRDefault="00415E88" w:rsidP="00FA7077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</w:pPr>
      <w:r w:rsidRPr="00FA7077"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  <w:t>PËR PËRDORIMIN E FONDIT TË RINDËRTIMIT PËR FINANCIMIN  E RINDËRTIMIT TË BANESAVE INDIVIDUALE NË BASHKITË DURRËS, KAMZË, MIRDITË, SHIJAK, KRUJË DHE VORË</w:t>
      </w:r>
    </w:p>
    <w:p w14:paraId="54114DD1" w14:textId="77777777" w:rsidR="00415E88" w:rsidRPr="00FA7077" w:rsidRDefault="00415E88" w:rsidP="00415E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</w:p>
    <w:p w14:paraId="36E31FD2" w14:textId="0605657D" w:rsidR="00415E88" w:rsidRPr="00FA7077" w:rsidRDefault="00415E88" w:rsidP="00415E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FA7077">
        <w:rPr>
          <w:rFonts w:ascii="Garamond" w:eastAsia="MS Mincho" w:hAnsi="Garamond" w:cs="MS Mincho"/>
          <w:color w:val="000000"/>
          <w:sz w:val="24"/>
          <w:szCs w:val="24"/>
          <w:lang w:val="sq-AL"/>
        </w:rPr>
        <w:t>Në mbështetje të nenit 100 të Kushtetutës, të neneve 13, shkronja “b”,  nënndarja “i”, 25 e 36, të aktit normativ nr.</w:t>
      </w:r>
      <w:r w:rsidR="00FA7077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</w:t>
      </w:r>
      <w:r w:rsidRPr="00FA7077">
        <w:rPr>
          <w:rFonts w:ascii="Garamond" w:eastAsia="MS Mincho" w:hAnsi="Garamond" w:cs="MS Mincho"/>
          <w:color w:val="000000"/>
          <w:sz w:val="24"/>
          <w:szCs w:val="24"/>
          <w:lang w:val="sq-AL"/>
        </w:rPr>
        <w:t>9, datë 16.12.2019, të Këshillit të Ministrave, “Për përballimin e pasojave të fatkeqësisë natyrore”, miratuar me ligjin nr.</w:t>
      </w:r>
      <w:r w:rsidR="00FA7077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</w:t>
      </w:r>
      <w:r w:rsidRPr="00FA7077">
        <w:rPr>
          <w:rFonts w:ascii="Garamond" w:eastAsia="MS Mincho" w:hAnsi="Garamond" w:cs="MS Mincho"/>
          <w:color w:val="000000"/>
          <w:sz w:val="24"/>
          <w:szCs w:val="24"/>
          <w:lang w:val="sq-AL"/>
        </w:rPr>
        <w:t>97/2019, të ligjit nr.</w:t>
      </w:r>
      <w:r w:rsidR="00FA7077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</w:t>
      </w:r>
      <w:r w:rsidRPr="00FA7077">
        <w:rPr>
          <w:rFonts w:ascii="Garamond" w:eastAsia="MS Mincho" w:hAnsi="Garamond" w:cs="MS Mincho"/>
          <w:color w:val="000000"/>
          <w:sz w:val="24"/>
          <w:szCs w:val="24"/>
          <w:lang w:val="sq-AL"/>
        </w:rPr>
        <w:t>9936, datë 26.6.2008, “Për menaxhimin e sistemit buxhetor në Republikën e Shqipërisë”, të ndryshuar, dhe të nenit 7, të  ligjit nr.</w:t>
      </w:r>
      <w:r w:rsidR="00FA7077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</w:t>
      </w:r>
      <w:r w:rsidRPr="00FA7077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97, datë 7.12.2023, “Për buxhetin e vitit 2024”, të ndryshuar, me propozimin e </w:t>
      </w:r>
      <w:r w:rsidR="00FA7077">
        <w:rPr>
          <w:rFonts w:ascii="Garamond" w:eastAsia="MS Mincho" w:hAnsi="Garamond" w:cs="MS Mincho"/>
          <w:color w:val="000000"/>
          <w:sz w:val="24"/>
          <w:szCs w:val="24"/>
          <w:lang w:val="sq-AL"/>
        </w:rPr>
        <w:t>z</w:t>
      </w:r>
      <w:bookmarkStart w:id="1" w:name="_GoBack"/>
      <w:bookmarkEnd w:id="1"/>
      <w:r w:rsidRPr="00FA7077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ëvendëskryeministrit dhe ministër i Infrastrukturës dhe Energjisë, Këshilli i Ministrave </w:t>
      </w:r>
    </w:p>
    <w:p w14:paraId="42488D69" w14:textId="77777777" w:rsidR="00415E88" w:rsidRPr="00FA7077" w:rsidRDefault="00415E88" w:rsidP="00415E88">
      <w:pPr>
        <w:tabs>
          <w:tab w:val="left" w:pos="-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</w:p>
    <w:p w14:paraId="7465D1FA" w14:textId="0B471E7A" w:rsidR="00415E88" w:rsidRPr="00FA7077" w:rsidRDefault="00415E88" w:rsidP="00415E8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</w:pPr>
      <w:r w:rsidRPr="00FA7077"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  <w:t>VENDOSI:</w:t>
      </w:r>
    </w:p>
    <w:p w14:paraId="0135660D" w14:textId="77777777" w:rsidR="00415E88" w:rsidRPr="00FA7077" w:rsidRDefault="00415E88" w:rsidP="00415E8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898A882" w14:textId="7995B7DB" w:rsidR="00415E88" w:rsidRPr="00FA7077" w:rsidRDefault="00415E88" w:rsidP="00415E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A707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Përdorimin e fondit të rindërtimit, në masën 1 421 144 250  (një miliard e katërqind e njëzet e një milionë e njëqind e dyzet e katër mijë e dyqind e pesëdhjetë) lekë pa TVSH, për financimin e rindërtimit të banesave individuale për ata individë, të cilët përfitojnë nga </w:t>
      </w:r>
      <w:proofErr w:type="spellStart"/>
      <w:r w:rsidRPr="00FA7077">
        <w:rPr>
          <w:rFonts w:ascii="Garamond" w:hAnsi="Garamond" w:cs="Times New Roman"/>
          <w:color w:val="000000"/>
          <w:sz w:val="24"/>
          <w:szCs w:val="24"/>
          <w:lang w:val="sq-AL"/>
        </w:rPr>
        <w:t>grantet</w:t>
      </w:r>
      <w:proofErr w:type="spellEnd"/>
      <w:r w:rsidRPr="00FA707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rindërtimit, banesat e të cilëve janë klasifikuar si objekte që duhen rindërtuar nga e para, në bazë të </w:t>
      </w:r>
      <w:proofErr w:type="spellStart"/>
      <w:r w:rsidRPr="00FA7077">
        <w:rPr>
          <w:rFonts w:ascii="Garamond" w:hAnsi="Garamond" w:cs="Times New Roman"/>
          <w:color w:val="000000"/>
          <w:sz w:val="24"/>
          <w:szCs w:val="24"/>
          <w:lang w:val="sq-AL"/>
        </w:rPr>
        <w:t>aktekspertizave</w:t>
      </w:r>
      <w:proofErr w:type="spellEnd"/>
      <w:r w:rsidRPr="00FA707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thelluara, në bashkitë Durrës, Kamzë, Mirditë, Shijak, Krujë dhe Vorë, sipas </w:t>
      </w:r>
      <w:proofErr w:type="spellStart"/>
      <w:r w:rsidRPr="00FA7077">
        <w:rPr>
          <w:rFonts w:ascii="Garamond" w:hAnsi="Garamond" w:cs="Times New Roman"/>
          <w:color w:val="000000"/>
          <w:sz w:val="24"/>
          <w:szCs w:val="24"/>
          <w:lang w:val="sq-AL"/>
        </w:rPr>
        <w:t>detajimit</w:t>
      </w:r>
      <w:proofErr w:type="spellEnd"/>
      <w:r w:rsidRPr="00FA707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mëposhtëm:</w:t>
      </w:r>
    </w:p>
    <w:p w14:paraId="00E83484" w14:textId="4EDE8DA0" w:rsidR="00415E88" w:rsidRPr="00FA7077" w:rsidRDefault="00415E88" w:rsidP="00415E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A7077">
        <w:rPr>
          <w:rFonts w:ascii="Garamond" w:hAnsi="Garamond" w:cs="Times New Roman"/>
          <w:color w:val="000000"/>
          <w:sz w:val="24"/>
          <w:szCs w:val="24"/>
          <w:lang w:val="sq-AL"/>
        </w:rPr>
        <w:t>a)  Bashkisë Durrës, në masën 341 609 690 (treqind e dyzet e një milionë e gjashtëqind e nëntë mijë e gjashtëqind e nëntëdhjetë) lekë pa TVSH;</w:t>
      </w:r>
    </w:p>
    <w:p w14:paraId="6733650C" w14:textId="77777777" w:rsidR="00415E88" w:rsidRPr="00FA7077" w:rsidRDefault="00415E88" w:rsidP="00415E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A7077">
        <w:rPr>
          <w:rFonts w:ascii="Garamond" w:hAnsi="Garamond" w:cs="Times New Roman"/>
          <w:color w:val="000000"/>
          <w:sz w:val="24"/>
          <w:szCs w:val="24"/>
          <w:lang w:val="sq-AL"/>
        </w:rPr>
        <w:t>b) Bashkisë Kamzë, në masën 173 720 000 (njëqind e shtatëdhjetë e tre milionë e shtatëqind e njëzet mijë) lekë pa TVSH;</w:t>
      </w:r>
    </w:p>
    <w:p w14:paraId="39B866EF" w14:textId="77777777" w:rsidR="00415E88" w:rsidRPr="00FA7077" w:rsidRDefault="00415E88" w:rsidP="00415E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A7077">
        <w:rPr>
          <w:rFonts w:ascii="Garamond" w:hAnsi="Garamond" w:cs="Times New Roman"/>
          <w:color w:val="000000"/>
          <w:sz w:val="24"/>
          <w:szCs w:val="24"/>
          <w:lang w:val="sq-AL"/>
        </w:rPr>
        <w:t>c) Bashkisë Mirditë, në masën 126 653 347 (njëqind e njëzet e gjashtë milionë e gjashtëqind e pesëdhjetë e tre mijë e treqind e dyzet e shtatë)  lekë pa TVSH;</w:t>
      </w:r>
    </w:p>
    <w:p w14:paraId="7251C181" w14:textId="5C24B820" w:rsidR="00415E88" w:rsidRPr="00FA7077" w:rsidRDefault="00415E88" w:rsidP="00415E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A7077">
        <w:rPr>
          <w:rFonts w:ascii="Garamond" w:hAnsi="Garamond" w:cs="Times New Roman"/>
          <w:color w:val="000000"/>
          <w:sz w:val="24"/>
          <w:szCs w:val="24"/>
          <w:lang w:val="sq-AL"/>
        </w:rPr>
        <w:t>ç) Bashkisë Shijak, në masën 116 705 361 (njëqind e gjashtëmbëdhjetë milionë e shtatëqind e pesë mijë e treqind e gjashtëdhjetë e një) lekë pa TVSH;</w:t>
      </w:r>
    </w:p>
    <w:p w14:paraId="4579542B" w14:textId="4EFF29E1" w:rsidR="00415E88" w:rsidRPr="00FA7077" w:rsidRDefault="00415E88" w:rsidP="00415E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A7077">
        <w:rPr>
          <w:rFonts w:ascii="Garamond" w:hAnsi="Garamond" w:cs="Times New Roman"/>
          <w:color w:val="000000"/>
          <w:sz w:val="24"/>
          <w:szCs w:val="24"/>
          <w:lang w:val="sq-AL"/>
        </w:rPr>
        <w:t>d) Bashkisë Krujë, në masën 310 460 416  (treqind e dhjetë milionë e katërqind e gjashtëdhjetë mijë e katërqind e gjashtëmbëdhjetë) lekë pa TVSH;</w:t>
      </w:r>
    </w:p>
    <w:p w14:paraId="5A9EDB73" w14:textId="77777777" w:rsidR="00415E88" w:rsidRPr="00FA7077" w:rsidRDefault="00415E88" w:rsidP="00415E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FA7077">
        <w:rPr>
          <w:rFonts w:ascii="Garamond" w:hAnsi="Garamond" w:cs="Times New Roman"/>
          <w:sz w:val="24"/>
          <w:szCs w:val="24"/>
          <w:lang w:val="sq-AL"/>
        </w:rPr>
        <w:t>dh) Bashkisë Vorë,  në masën 351 995 436  (treqind e pesëdhjetë e një milionë e nëntëqind e nëntëdhjetë e pesë mijë e katërqind e tridhjetë e gjashtë) lekë pa TVSH.</w:t>
      </w:r>
    </w:p>
    <w:p w14:paraId="3EBBBD07" w14:textId="6585C289" w:rsidR="00415E88" w:rsidRPr="00FA7077" w:rsidRDefault="00415E88" w:rsidP="00415E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A707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Përdorimin e fondit të rindërtimit, për vitin 2024, nga bashkitë Durrës, Kamzë, Mirditë, Shijak, Krujë dhe Vorë, në masën 919 202 014,60 (nëntëqind e nëntëmbëdhjetë milionë e dyqind e dy mijë e katërmbëdhjetë presje gjashtëdhjetë) lekë pa TVSH, për financimin e rindërtimit të banesave individuale për ata individë, të cilët përfitojnë nga </w:t>
      </w:r>
      <w:proofErr w:type="spellStart"/>
      <w:r w:rsidRPr="00FA7077">
        <w:rPr>
          <w:rFonts w:ascii="Garamond" w:hAnsi="Garamond" w:cs="Times New Roman"/>
          <w:color w:val="000000"/>
          <w:sz w:val="24"/>
          <w:szCs w:val="24"/>
          <w:lang w:val="sq-AL"/>
        </w:rPr>
        <w:t>grantet</w:t>
      </w:r>
      <w:proofErr w:type="spellEnd"/>
      <w:r w:rsidRPr="00FA707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rindërtimit, banesat e të cilëve janë klasifikuar si objekte që duhen rindërtuar nga e para, në bazë të </w:t>
      </w:r>
      <w:proofErr w:type="spellStart"/>
      <w:r w:rsidRPr="00FA7077">
        <w:rPr>
          <w:rFonts w:ascii="Garamond" w:hAnsi="Garamond" w:cs="Times New Roman"/>
          <w:color w:val="000000"/>
          <w:sz w:val="24"/>
          <w:szCs w:val="24"/>
          <w:lang w:val="sq-AL"/>
        </w:rPr>
        <w:t>aktekspertizave</w:t>
      </w:r>
      <w:proofErr w:type="spellEnd"/>
      <w:r w:rsidRPr="00FA707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thelluara, sipas </w:t>
      </w:r>
      <w:proofErr w:type="spellStart"/>
      <w:r w:rsidRPr="00FA7077">
        <w:rPr>
          <w:rFonts w:ascii="Garamond" w:hAnsi="Garamond" w:cs="Times New Roman"/>
          <w:color w:val="000000"/>
          <w:sz w:val="24"/>
          <w:szCs w:val="24"/>
          <w:lang w:val="sq-AL"/>
        </w:rPr>
        <w:t>detajimit</w:t>
      </w:r>
      <w:proofErr w:type="spellEnd"/>
      <w:r w:rsidRPr="00FA707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mëposhtëm:</w:t>
      </w:r>
    </w:p>
    <w:p w14:paraId="5FBAC312" w14:textId="229E56AB" w:rsidR="00415E88" w:rsidRPr="00FA7077" w:rsidRDefault="00415E88" w:rsidP="00415E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FA7077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a) Bashkisë Durrës i transferohet fondi, në masën 204 965 814 (dyqind e katër milionë e nëntëqind e gjashtëdhjetë e pesë mijë e tetëqind e katërmbëdhjetë) lekë pa TVSH; </w:t>
      </w:r>
    </w:p>
    <w:p w14:paraId="1ADA7E48" w14:textId="694AC88F" w:rsidR="00415E88" w:rsidRPr="00FA7077" w:rsidRDefault="00415E88" w:rsidP="00415E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FA7077">
        <w:rPr>
          <w:rFonts w:ascii="Garamond" w:eastAsia="MS Mincho" w:hAnsi="Garamond" w:cs="MS Mincho"/>
          <w:color w:val="000000"/>
          <w:sz w:val="24"/>
          <w:szCs w:val="24"/>
          <w:lang w:val="sq-AL"/>
        </w:rPr>
        <w:t>b) Bashkisë Kamzë i transferohet fondi, në masën 173 720 000 (njëqind e shtatëdhjetë e tre milionë e shtatëqind e njëzet mijë) lekë pa TVSH;</w:t>
      </w:r>
    </w:p>
    <w:p w14:paraId="4B2B437B" w14:textId="287C138E" w:rsidR="00415E88" w:rsidRPr="00FA7077" w:rsidRDefault="00415E88" w:rsidP="00415E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</w:pPr>
      <w:r w:rsidRPr="00FA7077">
        <w:rPr>
          <w:rFonts w:ascii="Garamond" w:eastAsia="MS Mincho" w:hAnsi="Garamond" w:cs="MS Mincho"/>
          <w:color w:val="000000"/>
          <w:sz w:val="24"/>
          <w:szCs w:val="24"/>
          <w:lang w:val="sq-AL"/>
        </w:rPr>
        <w:t>c) Bashkisë Mirditë i transferohet fondi, në masën 126 653 347 (njëqind e njëzet e gjashtë milionë e gjashtëqind e pesëdhjetë e tre mijë e treqind e dyzet e shtatë) lekë pa TVSH;</w:t>
      </w:r>
    </w:p>
    <w:p w14:paraId="55C8AFC8" w14:textId="13D03DD4" w:rsidR="00415E88" w:rsidRPr="00FA7077" w:rsidRDefault="00415E88" w:rsidP="00415E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FA7077">
        <w:rPr>
          <w:rFonts w:ascii="Garamond" w:eastAsia="MS Mincho" w:hAnsi="Garamond" w:cs="MS Mincho"/>
          <w:color w:val="000000"/>
          <w:sz w:val="24"/>
          <w:szCs w:val="24"/>
          <w:lang w:val="sq-AL"/>
        </w:rPr>
        <w:t>ç) Bashkisë Shijak i transferohet fondi, në masën 70 023 216,60 (shtatëdhjetë milionë e njëzet e tre mijë e dyqind e gjashtëmbëdhjetë presje gjashtëdhjetë) lekë pa TVSH;</w:t>
      </w:r>
    </w:p>
    <w:p w14:paraId="0F0C6D4B" w14:textId="77777777" w:rsidR="00415E88" w:rsidRPr="00FA7077" w:rsidRDefault="00415E88" w:rsidP="00415E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FA7077">
        <w:rPr>
          <w:rFonts w:ascii="Garamond" w:eastAsia="MS Mincho" w:hAnsi="Garamond" w:cs="MS Mincho"/>
          <w:color w:val="000000"/>
          <w:sz w:val="24"/>
          <w:szCs w:val="24"/>
          <w:lang w:val="sq-AL"/>
        </w:rPr>
        <w:lastRenderedPageBreak/>
        <w:t>d) Bashkisë Krujë i transferohet fondi, në masën 132 642 375 (njëqind e tridhjetë e dy milionë e gjashtëqind e dyzet e dy mijë e treqind e shtatëdhjetë e pesë) lekë pa TVSH;</w:t>
      </w:r>
    </w:p>
    <w:p w14:paraId="6AC97D5B" w14:textId="77777777" w:rsidR="00415E88" w:rsidRPr="00FA7077" w:rsidRDefault="00415E88" w:rsidP="00415E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FA7077">
        <w:rPr>
          <w:rFonts w:ascii="Garamond" w:eastAsia="MS Mincho" w:hAnsi="Garamond" w:cs="MS Mincho"/>
          <w:color w:val="000000"/>
          <w:sz w:val="24"/>
          <w:szCs w:val="24"/>
          <w:lang w:val="sq-AL"/>
        </w:rPr>
        <w:t>dh) Bashkisë Vorë i transferohet fondi, në masën 211 197 262 (dyqind e njëmbëdhjetë milionë e njëqind e nëntëdhjetë e shtatë mijë e dyqind e gjashtëdhjetë e dy) lekë pa TVSH.</w:t>
      </w:r>
    </w:p>
    <w:p w14:paraId="4364043E" w14:textId="666BC4BB" w:rsidR="00415E88" w:rsidRPr="00FA7077" w:rsidRDefault="00415E88" w:rsidP="00415E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FA7077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3. Efekti financiar, për vitin 2024, përballohet nga shpenzimet buxhetore të fondit të rindërtimit, miratuar për vitin 2024, dhe i transferohet bashkive Durrës, Kamzë, Mirditë, Shijak, Krujë dhe Vorë, në formën e transfertës së pakushtëzuar. </w:t>
      </w:r>
    </w:p>
    <w:p w14:paraId="7982C7BC" w14:textId="4456B799" w:rsidR="00415E88" w:rsidRPr="00FA7077" w:rsidRDefault="00415E88" w:rsidP="00415E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FA7077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4. Ngarkohen Ministria e Infrastrukturës dhe Energjisë, Ministria e Financave dhe bashkitë Durrës, Kamzë, Mirditë, Shijak, Krujë dhe Vorë për zbatimin e këtij vendimi.   </w:t>
      </w:r>
    </w:p>
    <w:p w14:paraId="04C8A925" w14:textId="0B0AEC35" w:rsidR="00415E88" w:rsidRPr="00FA7077" w:rsidRDefault="00415E88" w:rsidP="00415E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FA7077">
        <w:rPr>
          <w:rFonts w:ascii="Garamond" w:eastAsia="MS Mincho" w:hAnsi="Garamond" w:cs="MS Mincho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0F1A033C" w14:textId="77777777" w:rsidR="00415E88" w:rsidRPr="00FA7077" w:rsidRDefault="00415E88" w:rsidP="00415E88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03E52F7B" w14:textId="3DFA0B69" w:rsidR="00E05E46" w:rsidRPr="00FA7077" w:rsidRDefault="00E05E46" w:rsidP="00415E8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A7077">
        <w:rPr>
          <w:rFonts w:ascii="Garamond" w:hAnsi="Garamond"/>
          <w:sz w:val="24"/>
          <w:szCs w:val="24"/>
          <w:lang w:val="sq-AL"/>
        </w:rPr>
        <w:t>KRYEMINISTËR</w:t>
      </w:r>
    </w:p>
    <w:p w14:paraId="1C04A5FF" w14:textId="164F9D25" w:rsidR="00E05E46" w:rsidRPr="00FA7077" w:rsidRDefault="00E05E46" w:rsidP="00415E8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A7077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FA7077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p w14:paraId="177E7604" w14:textId="77777777" w:rsidR="00E05E46" w:rsidRPr="00FA7077" w:rsidRDefault="00E05E46" w:rsidP="00415E8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bookmarkEnd w:id="0"/>
    <w:p w14:paraId="1D3969BD" w14:textId="77777777" w:rsidR="00806395" w:rsidRPr="00FA7077" w:rsidRDefault="00806395" w:rsidP="00415E8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806395" w:rsidRPr="00FA70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BD29D4"/>
    <w:multiLevelType w:val="hybridMultilevel"/>
    <w:tmpl w:val="B0CE3B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F0261B"/>
    <w:multiLevelType w:val="hybridMultilevel"/>
    <w:tmpl w:val="DF486620"/>
    <w:lvl w:ilvl="0" w:tplc="3A7AAE5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A03"/>
    <w:rsid w:val="000E0D4A"/>
    <w:rsid w:val="000E4D33"/>
    <w:rsid w:val="000F74B6"/>
    <w:rsid w:val="00145729"/>
    <w:rsid w:val="00187A78"/>
    <w:rsid w:val="0019118E"/>
    <w:rsid w:val="00194B34"/>
    <w:rsid w:val="0021661C"/>
    <w:rsid w:val="002207A0"/>
    <w:rsid w:val="002618DD"/>
    <w:rsid w:val="002B0BE7"/>
    <w:rsid w:val="002E7E9C"/>
    <w:rsid w:val="0037184D"/>
    <w:rsid w:val="003C2DFC"/>
    <w:rsid w:val="00415E88"/>
    <w:rsid w:val="00420FCC"/>
    <w:rsid w:val="004268D6"/>
    <w:rsid w:val="00444A91"/>
    <w:rsid w:val="004758BC"/>
    <w:rsid w:val="00495544"/>
    <w:rsid w:val="004F279F"/>
    <w:rsid w:val="005B5F43"/>
    <w:rsid w:val="005D2411"/>
    <w:rsid w:val="005E4A03"/>
    <w:rsid w:val="00604A02"/>
    <w:rsid w:val="0061636A"/>
    <w:rsid w:val="006A43FC"/>
    <w:rsid w:val="006C77BE"/>
    <w:rsid w:val="00757EB1"/>
    <w:rsid w:val="007A461B"/>
    <w:rsid w:val="00806395"/>
    <w:rsid w:val="008C7EE7"/>
    <w:rsid w:val="00984200"/>
    <w:rsid w:val="009F5BA9"/>
    <w:rsid w:val="00AD6F91"/>
    <w:rsid w:val="00CB6AA3"/>
    <w:rsid w:val="00D37714"/>
    <w:rsid w:val="00DD0478"/>
    <w:rsid w:val="00E05E46"/>
    <w:rsid w:val="00E70386"/>
    <w:rsid w:val="00E71562"/>
    <w:rsid w:val="00ED5C8C"/>
    <w:rsid w:val="00F23FBB"/>
    <w:rsid w:val="00F84F6A"/>
    <w:rsid w:val="00FA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51E7D"/>
  <w15:chartTrackingRefBased/>
  <w15:docId w15:val="{FE95AB92-5A13-4D06-8FB3-C6213439B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rsid w:val="00E05E46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E05E46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E05E46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styleId="NoSpacing">
    <w:name w:val="No Spacing"/>
    <w:uiPriority w:val="1"/>
    <w:qFormat/>
    <w:rsid w:val="00415E8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5F8040E2D94FCB9605FA6D862213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837</Nr_x002e__x0020_akti>
    <Data_x0020_e_x0020_Krijimit xmlns="0e656187-b300-4fb0-8bf4-3a50f872073c">2024-12-27T14:13:56Z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2024-12-27T00:00:00Z</Date_x0020_protokolli>
    <Titulli xmlns="0e656187-b300-4fb0-8bf4-3a50f872073c">Për përdorimin e fondit të rindërtimit për financimin e rindërtimit të banesave individuale në bashkitë Durrës, Kamzë, Mirditë, Shijak, Krujë dhe Vorë</Titulli>
    <Modifikuesi xmlns="0e656187-b300-4fb0-8bf4-3a50f872073c">ermira.bukaci</Modifikuesi>
    <Nr_x002e__x0020_prot_x0020_QBZ xmlns="0e656187-b300-4fb0-8bf4-3a50f872073c">2224</Nr_x002e__x0020_prot_x0020_QBZ>
    <Data_x0020_e_x0020_Modifikimit xmlns="0e656187-b300-4fb0-8bf4-3a50f872073c">2024-12-27T14:45:13Z</Data_x0020_e_x0020_Modifikimit>
    <Dekretuar xmlns="0e656187-b300-4fb0-8bf4-3a50f872073c">false</Dekretuar>
    <Data xmlns="0e656187-b300-4fb0-8bf4-3a50f872073c">2024-12-26T00:00:00Z</Data>
    <Nr_x002e__x0020_protokolli_x0020_i_x0020_aktit xmlns="0e656187-b300-4fb0-8bf4-3a50f872073c">7041/1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5F8040E2D94FCB9605FA6D862213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87D1B77-3B31-4506-B213-4C6A8A9CD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4413029-2780-4BDB-9478-B5C7E8456ECD}">
  <ds:schemaRefs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AE14C2D7-FDA0-4049-848F-E3D367BCD19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58C9D1-D492-4CA9-BB6B-5CA392BD74C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A9B8095-287C-43DE-AC17-04B761541D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624</Words>
  <Characters>3561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rindërtimit të banesave individuale në bashkitë Durrës, Kamzë, Mirditë, Shijak, Krujë dhe Vorë</vt:lpstr>
    </vt:vector>
  </TitlesOfParts>
  <Company/>
  <LinksUpToDate>false</LinksUpToDate>
  <CharactersWithSpaces>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rindërtimit të banesave individuale në bashkitë Durrës, Kamzë, Mirditë, Shijak, Krujë dhe Vorë</dc:title>
  <dc:creator>Entela Suli</dc:creator>
  <cp:lastModifiedBy>Jorina Kryeziu</cp:lastModifiedBy>
  <cp:revision>5</cp:revision>
  <dcterms:created xsi:type="dcterms:W3CDTF">2024-12-27T13:41:00Z</dcterms:created>
  <dcterms:modified xsi:type="dcterms:W3CDTF">2024-12-27T14:03:00Z</dcterms:modified>
</cp:coreProperties>
</file>