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E32E4" w14:textId="127CA386" w:rsidR="007B572A" w:rsidRPr="000F29C9" w:rsidRDefault="007B572A" w:rsidP="00F27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29C9">
        <w:rPr>
          <w:rFonts w:ascii="Garamond" w:hAnsi="Garamond"/>
          <w:b/>
          <w:sz w:val="24"/>
          <w:lang w:val="sq-AL"/>
        </w:rPr>
        <w:t>VENDIM</w:t>
      </w:r>
    </w:p>
    <w:p w14:paraId="6D905258" w14:textId="26CBF7FD" w:rsidR="000F74B6" w:rsidRPr="000F29C9" w:rsidRDefault="007B572A" w:rsidP="00F27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29C9">
        <w:rPr>
          <w:rFonts w:ascii="Garamond" w:hAnsi="Garamond"/>
          <w:b/>
          <w:sz w:val="24"/>
          <w:lang w:val="sq-AL"/>
        </w:rPr>
        <w:t>Nr</w:t>
      </w:r>
      <w:r w:rsidR="00927BC8" w:rsidRPr="000F29C9">
        <w:rPr>
          <w:rFonts w:ascii="Garamond" w:hAnsi="Garamond"/>
          <w:b/>
          <w:sz w:val="24"/>
          <w:lang w:val="sq-AL"/>
        </w:rPr>
        <w:t>.</w:t>
      </w:r>
      <w:r w:rsidR="000F29C9">
        <w:rPr>
          <w:rFonts w:ascii="Garamond" w:hAnsi="Garamond"/>
          <w:b/>
          <w:sz w:val="24"/>
          <w:lang w:val="sq-AL"/>
        </w:rPr>
        <w:t xml:space="preserve"> </w:t>
      </w:r>
      <w:r w:rsidR="00927BC8" w:rsidRPr="000F29C9">
        <w:rPr>
          <w:rFonts w:ascii="Garamond" w:hAnsi="Garamond"/>
          <w:b/>
          <w:sz w:val="24"/>
          <w:lang w:val="sq-AL"/>
        </w:rPr>
        <w:t>49</w:t>
      </w:r>
      <w:r w:rsidR="0002210C" w:rsidRPr="000F29C9">
        <w:rPr>
          <w:rFonts w:ascii="Garamond" w:hAnsi="Garamond"/>
          <w:b/>
          <w:sz w:val="24"/>
          <w:lang w:val="sq-AL"/>
        </w:rPr>
        <w:t>, datë 22.1.2025</w:t>
      </w:r>
    </w:p>
    <w:p w14:paraId="760EF1F4" w14:textId="366501BF" w:rsidR="0084325D" w:rsidRPr="000F29C9" w:rsidRDefault="0084325D" w:rsidP="00F27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0E804F6" w14:textId="02017580" w:rsidR="00F27781" w:rsidRPr="000F29C9" w:rsidRDefault="00F27781" w:rsidP="00F2778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29C9">
        <w:rPr>
          <w:rFonts w:ascii="Garamond" w:hAnsi="Garamond"/>
          <w:b/>
          <w:sz w:val="24"/>
          <w:lang w:val="sq-AL"/>
        </w:rPr>
        <w:t>PËR MIRATIMIN E BUXHETIT PËR DREJTORINË E PËRGJITHSHME</w:t>
      </w:r>
      <w:r w:rsidR="000F29C9" w:rsidRPr="000F29C9">
        <w:rPr>
          <w:rFonts w:ascii="Garamond" w:hAnsi="Garamond"/>
          <w:b/>
          <w:sz w:val="24"/>
          <w:lang w:val="sq-AL"/>
        </w:rPr>
        <w:t xml:space="preserve"> </w:t>
      </w:r>
      <w:r w:rsidRPr="000F29C9">
        <w:rPr>
          <w:rFonts w:ascii="Garamond" w:hAnsi="Garamond"/>
          <w:b/>
          <w:sz w:val="24"/>
          <w:lang w:val="sq-AL"/>
        </w:rPr>
        <w:t>TË PRONËSISË INDUSTRIALE, PËR VITIN 2025</w:t>
      </w:r>
    </w:p>
    <w:p w14:paraId="50132D4E" w14:textId="77777777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BDDE4F" w14:textId="79F55DDA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>Në mbështetje të nenit 100 të Kushtetutës dhe të pikës 5, të nenit 189/c, të</w:t>
      </w:r>
      <w:r w:rsidR="000F29C9" w:rsidRPr="000F29C9">
        <w:rPr>
          <w:rFonts w:ascii="Garamond" w:hAnsi="Garamond"/>
          <w:sz w:val="24"/>
          <w:lang w:val="sq-AL"/>
        </w:rPr>
        <w:t xml:space="preserve"> </w:t>
      </w:r>
      <w:r w:rsidRPr="000F29C9">
        <w:rPr>
          <w:rFonts w:ascii="Garamond" w:hAnsi="Garamond"/>
          <w:sz w:val="24"/>
          <w:lang w:val="sq-AL"/>
        </w:rPr>
        <w:t>ligjit nr.</w:t>
      </w:r>
      <w:r w:rsidR="000F29C9">
        <w:rPr>
          <w:rFonts w:ascii="Garamond" w:hAnsi="Garamond"/>
          <w:sz w:val="24"/>
          <w:lang w:val="sq-AL"/>
        </w:rPr>
        <w:t xml:space="preserve"> </w:t>
      </w:r>
      <w:r w:rsidRPr="000F29C9">
        <w:rPr>
          <w:rFonts w:ascii="Garamond" w:hAnsi="Garamond"/>
          <w:sz w:val="24"/>
          <w:lang w:val="sq-AL"/>
        </w:rPr>
        <w:t>9947, datë 7.7.2008, “Për pronësinë industriale”, të ndryshuar, me propozimin e ministrit të Ekonomisë, Kulturës dhe Inovacionit, Këshilli i Ministrave</w:t>
      </w:r>
    </w:p>
    <w:p w14:paraId="31062F6D" w14:textId="77777777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564150" w14:textId="4AF76DEF" w:rsidR="00F27781" w:rsidRPr="000F29C9" w:rsidRDefault="00F27781" w:rsidP="00F2778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>VENDOSI:</w:t>
      </w:r>
    </w:p>
    <w:p w14:paraId="6914764C" w14:textId="77777777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0B3273" w14:textId="49D90CC7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>1. Miratimin e buxhetit për Drejtorinë e Përgjithshme të Pronësisë Industriale, për vitin 2025, sipas tabelës nr.</w:t>
      </w:r>
      <w:r w:rsidR="000F29C9">
        <w:rPr>
          <w:rFonts w:ascii="Garamond" w:hAnsi="Garamond"/>
          <w:sz w:val="24"/>
          <w:lang w:val="sq-AL"/>
        </w:rPr>
        <w:t xml:space="preserve"> </w:t>
      </w:r>
      <w:r w:rsidRPr="000F29C9">
        <w:rPr>
          <w:rFonts w:ascii="Garamond" w:hAnsi="Garamond"/>
          <w:sz w:val="24"/>
          <w:lang w:val="sq-AL"/>
        </w:rPr>
        <w:t xml:space="preserve">1, që i bashkëlidhet këtij vendimi dhe është pjesë përbërëse e tij. </w:t>
      </w:r>
    </w:p>
    <w:p w14:paraId="230EFD9A" w14:textId="037CE82E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 xml:space="preserve">2. Ngarkohet Drejtoria e Përgjithshme e Pronësisë Industriale për zbatimin e këtij vendimi. </w:t>
      </w:r>
    </w:p>
    <w:p w14:paraId="253342DE" w14:textId="646CE30B" w:rsidR="00F27781" w:rsidRPr="000F29C9" w:rsidRDefault="00F27781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5C00C9A3" w14:textId="694818AA" w:rsidR="0084325D" w:rsidRPr="000F29C9" w:rsidRDefault="0084325D" w:rsidP="00F2778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74DE3C4" w14:textId="77777777" w:rsidR="0084325D" w:rsidRPr="000F29C9" w:rsidRDefault="0084325D" w:rsidP="0084325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F29C9">
        <w:rPr>
          <w:rFonts w:ascii="Garamond" w:hAnsi="Garamond"/>
          <w:sz w:val="24"/>
          <w:lang w:val="sq-AL"/>
        </w:rPr>
        <w:t>ZËVENDËSKRYEMINISTËR</w:t>
      </w:r>
    </w:p>
    <w:p w14:paraId="1227C1F4" w14:textId="77777777" w:rsidR="0084325D" w:rsidRPr="000F29C9" w:rsidRDefault="0084325D" w:rsidP="008432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0F29C9">
        <w:rPr>
          <w:rFonts w:ascii="Garamond" w:hAnsi="Garamond"/>
          <w:b/>
          <w:sz w:val="24"/>
          <w:lang w:val="sq-AL"/>
        </w:rPr>
        <w:t>Belinda</w:t>
      </w:r>
      <w:proofErr w:type="spellEnd"/>
      <w:r w:rsidRPr="000F29C9">
        <w:rPr>
          <w:rFonts w:ascii="Garamond" w:hAnsi="Garamond"/>
          <w:b/>
          <w:sz w:val="24"/>
          <w:lang w:val="sq-AL"/>
        </w:rPr>
        <w:t xml:space="preserve"> Balluku</w:t>
      </w:r>
    </w:p>
    <w:p w14:paraId="5D209DAD" w14:textId="2B626A7B" w:rsidR="0084325D" w:rsidRPr="000F29C9" w:rsidRDefault="0084325D" w:rsidP="0002210C">
      <w:pPr>
        <w:rPr>
          <w:lang w:val="sq-AL"/>
        </w:rPr>
      </w:pPr>
    </w:p>
    <w:p w14:paraId="6867ABD7" w14:textId="77777777" w:rsidR="00BD24D3" w:rsidRPr="000F29C9" w:rsidRDefault="00BD24D3" w:rsidP="00BD24D3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</w:pPr>
      <w:r w:rsidRPr="000F29C9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Tabela nr. 1</w:t>
      </w:r>
    </w:p>
    <w:p w14:paraId="47D94A9D" w14:textId="265B0816" w:rsidR="00BD24D3" w:rsidRPr="000F29C9" w:rsidRDefault="00BD24D3" w:rsidP="00BD24D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0F29C9">
        <w:rPr>
          <w:rFonts w:ascii="Garamond" w:hAnsi="Garamond" w:cs="Times New Roman"/>
          <w:sz w:val="28"/>
          <w:szCs w:val="28"/>
          <w:lang w:val="sq-AL"/>
        </w:rPr>
        <w:t>PLANI TË ARDHURA–SHPENZIME</w:t>
      </w:r>
      <w:r w:rsidR="000F29C9" w:rsidRPr="000F29C9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0F29C9">
        <w:rPr>
          <w:rFonts w:ascii="Garamond" w:hAnsi="Garamond" w:cs="Times New Roman"/>
          <w:sz w:val="28"/>
          <w:szCs w:val="28"/>
          <w:lang w:val="sq-AL"/>
        </w:rPr>
        <w:t>PËR VITIN 2025,</w:t>
      </w:r>
    </w:p>
    <w:p w14:paraId="7610432C" w14:textId="77777777" w:rsidR="00BD24D3" w:rsidRPr="000F29C9" w:rsidRDefault="00BD24D3" w:rsidP="00BD24D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8"/>
          <w:szCs w:val="28"/>
          <w:lang w:val="sq-AL"/>
        </w:rPr>
      </w:pPr>
      <w:r w:rsidRPr="000F29C9">
        <w:rPr>
          <w:rFonts w:ascii="Garamond" w:hAnsi="Garamond" w:cs="Times New Roman"/>
          <w:sz w:val="28"/>
          <w:szCs w:val="28"/>
          <w:lang w:val="sq-AL"/>
        </w:rPr>
        <w:t>PËR DREJTORINË E PËRGJITHSHME TË PRONËSISË INDUSTRIALE</w:t>
      </w:r>
    </w:p>
    <w:p w14:paraId="68EDDC87" w14:textId="77777777" w:rsidR="00BD24D3" w:rsidRPr="000F29C9" w:rsidRDefault="00BD24D3" w:rsidP="00BD24D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8321677" w14:textId="49FD2F89" w:rsidR="00BD24D3" w:rsidRPr="000F29C9" w:rsidRDefault="00BD24D3" w:rsidP="00BD24D3">
      <w:pPr>
        <w:spacing w:after="0" w:line="240" w:lineRule="auto"/>
        <w:jc w:val="right"/>
        <w:rPr>
          <w:rFonts w:ascii="Garamond" w:hAnsi="Garamond" w:cs="Times New Roman"/>
          <w:sz w:val="20"/>
          <w:szCs w:val="28"/>
          <w:lang w:val="sq-AL"/>
        </w:rPr>
      </w:pPr>
      <w:r w:rsidRPr="000F29C9">
        <w:rPr>
          <w:rFonts w:ascii="Garamond" w:hAnsi="Garamond" w:cs="Times New Roman"/>
          <w:b/>
          <w:sz w:val="20"/>
          <w:szCs w:val="28"/>
          <w:lang w:val="sq-AL"/>
        </w:rPr>
        <w:t>000/</w:t>
      </w:r>
      <w:r w:rsidR="000F29C9" w:rsidRPr="000F29C9">
        <w:rPr>
          <w:rFonts w:ascii="Garamond" w:hAnsi="Garamond" w:cs="Times New Roman"/>
          <w:b/>
          <w:sz w:val="20"/>
          <w:szCs w:val="28"/>
          <w:lang w:val="sq-AL"/>
        </w:rPr>
        <w:t>lekë</w:t>
      </w:r>
      <w:r w:rsidR="000F29C9" w:rsidRPr="000F29C9">
        <w:rPr>
          <w:rFonts w:ascii="Garamond" w:hAnsi="Garamond" w:cs="Times New Roman"/>
          <w:sz w:val="20"/>
          <w:szCs w:val="28"/>
          <w:lang w:val="sq-AL"/>
        </w:rPr>
        <w:t xml:space="preserve"> </w:t>
      </w:r>
    </w:p>
    <w:tbl>
      <w:tblPr>
        <w:tblW w:w="5274" w:type="pct"/>
        <w:jc w:val="center"/>
        <w:tblLook w:val="04A0" w:firstRow="1" w:lastRow="0" w:firstColumn="1" w:lastColumn="0" w:noHBand="0" w:noVBand="1"/>
      </w:tblPr>
      <w:tblGrid>
        <w:gridCol w:w="3431"/>
        <w:gridCol w:w="1028"/>
        <w:gridCol w:w="3553"/>
        <w:gridCol w:w="1618"/>
        <w:gridCol w:w="222"/>
      </w:tblGrid>
      <w:tr w:rsidR="00BD24D3" w:rsidRPr="000F29C9" w14:paraId="1AF4034A" w14:textId="77777777" w:rsidTr="000F29C9">
        <w:trPr>
          <w:gridAfter w:val="1"/>
          <w:wAfter w:w="113" w:type="pct"/>
          <w:trHeight w:val="450"/>
          <w:jc w:val="center"/>
        </w:trPr>
        <w:tc>
          <w:tcPr>
            <w:tcW w:w="1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4948A88" w14:textId="77777777" w:rsidR="00BD24D3" w:rsidRPr="000F29C9" w:rsidRDefault="00BD24D3" w:rsidP="00BD2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Të ardhurat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519338D4" w14:textId="77777777" w:rsidR="00BD24D3" w:rsidRPr="000F29C9" w:rsidRDefault="00BD24D3" w:rsidP="00BD2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000/lekë</w:t>
            </w:r>
          </w:p>
        </w:tc>
        <w:tc>
          <w:tcPr>
            <w:tcW w:w="18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17F80A6A" w14:textId="77777777" w:rsidR="00BD24D3" w:rsidRPr="000F29C9" w:rsidRDefault="00BD24D3" w:rsidP="00BD2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Shpenzimet</w:t>
            </w:r>
          </w:p>
        </w:tc>
        <w:tc>
          <w:tcPr>
            <w:tcW w:w="8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21B43F7B" w14:textId="77777777" w:rsidR="00BD24D3" w:rsidRPr="000F29C9" w:rsidRDefault="00BD24D3" w:rsidP="00BD2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000/lekë</w:t>
            </w:r>
          </w:p>
        </w:tc>
      </w:tr>
      <w:tr w:rsidR="00BD24D3" w:rsidRPr="000F29C9" w14:paraId="671F1563" w14:textId="77777777" w:rsidTr="000F29C9">
        <w:trPr>
          <w:trHeight w:val="20"/>
          <w:jc w:val="center"/>
        </w:trPr>
        <w:tc>
          <w:tcPr>
            <w:tcW w:w="17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2EEACD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F287CD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</w:tc>
        <w:tc>
          <w:tcPr>
            <w:tcW w:w="18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08855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</w:tc>
        <w:tc>
          <w:tcPr>
            <w:tcW w:w="8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AFBF2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4F4D" w14:textId="77777777" w:rsidR="00BD24D3" w:rsidRPr="000F29C9" w:rsidRDefault="00BD24D3" w:rsidP="00BD24D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</w:tc>
      </w:tr>
      <w:tr w:rsidR="00BD24D3" w:rsidRPr="000F29C9" w14:paraId="77EAFF9F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845DB1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Të ardhura nga aktiviteti kryesor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70B2A44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196,000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6139CF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Shpenzime personeli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16F3A281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81,100</w:t>
            </w:r>
          </w:p>
        </w:tc>
        <w:tc>
          <w:tcPr>
            <w:tcW w:w="113" w:type="pct"/>
            <w:vAlign w:val="center"/>
            <w:hideMark/>
          </w:tcPr>
          <w:p w14:paraId="1BADDC59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74476536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5D66EF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Të trashëguara investime dhe projekte në vazhdim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53428F27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28,800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7AAB14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 xml:space="preserve">Shpenzime operative dhe </w:t>
            </w:r>
            <w:proofErr w:type="spellStart"/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korrente</w:t>
            </w:r>
            <w:proofErr w:type="spellEnd"/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6C01E4EC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54,145</w:t>
            </w:r>
          </w:p>
        </w:tc>
        <w:tc>
          <w:tcPr>
            <w:tcW w:w="113" w:type="pct"/>
            <w:vAlign w:val="center"/>
            <w:hideMark/>
          </w:tcPr>
          <w:p w14:paraId="1FB81697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231C922C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2B7F5" w14:textId="551E7632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Të trashëguara, detyrime për organizata ndërkombëtar</w:t>
            </w:r>
            <w:r w:rsid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e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82F35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84,058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17F22C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proofErr w:type="spellStart"/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Transferta</w:t>
            </w:r>
            <w:proofErr w:type="spellEnd"/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 xml:space="preserve"> </w:t>
            </w:r>
            <w:proofErr w:type="spellStart"/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korrente</w:t>
            </w:r>
            <w:proofErr w:type="spellEnd"/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 xml:space="preserve"> të jashtme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B26DCF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151,201</w:t>
            </w:r>
          </w:p>
        </w:tc>
        <w:tc>
          <w:tcPr>
            <w:tcW w:w="113" w:type="pct"/>
            <w:vAlign w:val="center"/>
            <w:hideMark/>
          </w:tcPr>
          <w:p w14:paraId="282B605D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7579126A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07947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Marrëveshja e Madridit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963B8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65,000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37C43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Shpenzime kapitale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2D7E7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88,912</w:t>
            </w:r>
          </w:p>
        </w:tc>
        <w:tc>
          <w:tcPr>
            <w:tcW w:w="113" w:type="pct"/>
            <w:vAlign w:val="center"/>
            <w:hideMark/>
          </w:tcPr>
          <w:p w14:paraId="51319049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1545CADC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45ACD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Marrëveshja e Hagës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C52B3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1,400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D69E7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Totali i shpenzimeve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4AAB2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375,358</w:t>
            </w:r>
          </w:p>
        </w:tc>
        <w:tc>
          <w:tcPr>
            <w:tcW w:w="113" w:type="pct"/>
            <w:vAlign w:val="center"/>
            <w:hideMark/>
          </w:tcPr>
          <w:p w14:paraId="5A053818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10D8E0B4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84211B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 xml:space="preserve">Të ardhura nga marrëveshja e shtrirjes me </w:t>
            </w:r>
            <w:proofErr w:type="spellStart"/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ZEP</w:t>
            </w:r>
            <w:proofErr w:type="spellEnd"/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34F6D1B7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100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BD82933" w14:textId="53640C35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Teprica derdhje</w:t>
            </w:r>
            <w:r w:rsid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je</w:t>
            </w: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 xml:space="preserve"> në buxhetin e shtetit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2EB193EC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color w:val="000000"/>
                <w:szCs w:val="24"/>
                <w:lang w:val="sq-AL"/>
              </w:rPr>
              <w:t>0</w:t>
            </w:r>
          </w:p>
        </w:tc>
        <w:tc>
          <w:tcPr>
            <w:tcW w:w="113" w:type="pct"/>
            <w:vAlign w:val="center"/>
            <w:hideMark/>
          </w:tcPr>
          <w:p w14:paraId="6D848B17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  <w:tr w:rsidR="00BD24D3" w:rsidRPr="000F29C9" w14:paraId="72BA12AC" w14:textId="77777777" w:rsidTr="00D0370C">
        <w:trPr>
          <w:trHeight w:val="20"/>
          <w:jc w:val="center"/>
        </w:trPr>
        <w:tc>
          <w:tcPr>
            <w:tcW w:w="17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5142B" w14:textId="77777777" w:rsidR="00D0370C" w:rsidRDefault="00D0370C" w:rsidP="00D0370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</w:p>
          <w:p w14:paraId="6B3109DE" w14:textId="74E70704" w:rsidR="00BD24D3" w:rsidRPr="000F29C9" w:rsidRDefault="00BD24D3" w:rsidP="00D0370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bookmarkStart w:id="0" w:name="_GoBack"/>
            <w:bookmarkEnd w:id="0"/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Totali i të ardhurave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4777E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375,358</w:t>
            </w:r>
          </w:p>
        </w:tc>
        <w:tc>
          <w:tcPr>
            <w:tcW w:w="18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901B3" w14:textId="01E0573E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 xml:space="preserve">Totali i shpenzimeve dhe teprica në </w:t>
            </w:r>
            <w:r w:rsidR="006619C7"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buxhetin e shtetit</w:t>
            </w:r>
          </w:p>
        </w:tc>
        <w:tc>
          <w:tcPr>
            <w:tcW w:w="8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432391" w14:textId="77777777" w:rsidR="00BD24D3" w:rsidRPr="000F29C9" w:rsidRDefault="00BD24D3" w:rsidP="00D0370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</w:pPr>
            <w:r w:rsidRPr="000F29C9">
              <w:rPr>
                <w:rFonts w:ascii="Garamond" w:eastAsia="Times New Roman" w:hAnsi="Garamond" w:cs="Times New Roman"/>
                <w:b/>
                <w:bCs/>
                <w:color w:val="000000"/>
                <w:szCs w:val="24"/>
                <w:lang w:val="sq-AL"/>
              </w:rPr>
              <w:t>375,358</w:t>
            </w:r>
          </w:p>
        </w:tc>
        <w:tc>
          <w:tcPr>
            <w:tcW w:w="113" w:type="pct"/>
            <w:vAlign w:val="center"/>
            <w:hideMark/>
          </w:tcPr>
          <w:p w14:paraId="0DB84EF7" w14:textId="77777777" w:rsidR="00BD24D3" w:rsidRPr="000F29C9" w:rsidRDefault="00BD24D3" w:rsidP="00BD24D3">
            <w:pPr>
              <w:spacing w:after="0" w:line="240" w:lineRule="auto"/>
              <w:rPr>
                <w:rFonts w:ascii="Garamond" w:eastAsia="Times New Roman" w:hAnsi="Garamond" w:cs="Times New Roman"/>
                <w:szCs w:val="24"/>
                <w:lang w:val="sq-AL"/>
              </w:rPr>
            </w:pPr>
          </w:p>
        </w:tc>
      </w:tr>
    </w:tbl>
    <w:p w14:paraId="799BC87F" w14:textId="77777777" w:rsidR="00BD24D3" w:rsidRPr="000F29C9" w:rsidRDefault="00BD24D3" w:rsidP="0002210C">
      <w:pPr>
        <w:rPr>
          <w:lang w:val="sq-AL"/>
        </w:rPr>
      </w:pPr>
    </w:p>
    <w:sectPr w:rsidR="00BD24D3" w:rsidRPr="000F2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7705C1"/>
    <w:multiLevelType w:val="hybridMultilevel"/>
    <w:tmpl w:val="6408DD2A"/>
    <w:lvl w:ilvl="0" w:tplc="EF2863F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60F49"/>
    <w:rsid w:val="000A0ADA"/>
    <w:rsid w:val="000C3528"/>
    <w:rsid w:val="000D390E"/>
    <w:rsid w:val="000E2052"/>
    <w:rsid w:val="000E4D33"/>
    <w:rsid w:val="000F29C9"/>
    <w:rsid w:val="000F74B6"/>
    <w:rsid w:val="000F7E7E"/>
    <w:rsid w:val="001146A3"/>
    <w:rsid w:val="00156EB5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92D8F"/>
    <w:rsid w:val="004150C6"/>
    <w:rsid w:val="0042031C"/>
    <w:rsid w:val="00420FCC"/>
    <w:rsid w:val="004268D6"/>
    <w:rsid w:val="00444A91"/>
    <w:rsid w:val="004758BC"/>
    <w:rsid w:val="00495544"/>
    <w:rsid w:val="004B14A3"/>
    <w:rsid w:val="004B741C"/>
    <w:rsid w:val="004F279F"/>
    <w:rsid w:val="00532EFF"/>
    <w:rsid w:val="00553124"/>
    <w:rsid w:val="005A185F"/>
    <w:rsid w:val="005B5F43"/>
    <w:rsid w:val="005E4A03"/>
    <w:rsid w:val="0061636A"/>
    <w:rsid w:val="006619C7"/>
    <w:rsid w:val="006C30E1"/>
    <w:rsid w:val="006C77BE"/>
    <w:rsid w:val="006D427E"/>
    <w:rsid w:val="006F3EA9"/>
    <w:rsid w:val="00703DFD"/>
    <w:rsid w:val="0072779C"/>
    <w:rsid w:val="00762372"/>
    <w:rsid w:val="007A461B"/>
    <w:rsid w:val="007B572A"/>
    <w:rsid w:val="00832203"/>
    <w:rsid w:val="0084325D"/>
    <w:rsid w:val="0086038D"/>
    <w:rsid w:val="0088490C"/>
    <w:rsid w:val="008976C5"/>
    <w:rsid w:val="008C7EE7"/>
    <w:rsid w:val="00916600"/>
    <w:rsid w:val="00927BC8"/>
    <w:rsid w:val="009363C3"/>
    <w:rsid w:val="00984200"/>
    <w:rsid w:val="009C511C"/>
    <w:rsid w:val="009F5BA9"/>
    <w:rsid w:val="00A50AB9"/>
    <w:rsid w:val="00A76516"/>
    <w:rsid w:val="00AD6F91"/>
    <w:rsid w:val="00B1458C"/>
    <w:rsid w:val="00B1540F"/>
    <w:rsid w:val="00B1614A"/>
    <w:rsid w:val="00B36AD9"/>
    <w:rsid w:val="00B70D98"/>
    <w:rsid w:val="00B87E70"/>
    <w:rsid w:val="00BD24D3"/>
    <w:rsid w:val="00C34D25"/>
    <w:rsid w:val="00C4402B"/>
    <w:rsid w:val="00D0370C"/>
    <w:rsid w:val="00D37714"/>
    <w:rsid w:val="00D51308"/>
    <w:rsid w:val="00DD0478"/>
    <w:rsid w:val="00E20A97"/>
    <w:rsid w:val="00E2732C"/>
    <w:rsid w:val="00E63672"/>
    <w:rsid w:val="00E70386"/>
    <w:rsid w:val="00ED7156"/>
    <w:rsid w:val="00EE04BF"/>
    <w:rsid w:val="00F23FBB"/>
    <w:rsid w:val="00F27781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05258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77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66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2025-01-23T10:06:40Z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miratimin e buxhetit për Drejtorinë e Përgjithshme  të Pronësisë Industriale, për vitin 2025</Titulli>
    <Modifikuesi xmlns="0e656187-b300-4fb0-8bf4-3a50f872073c">ermira.bukaci</Modifikuesi>
    <Nr_x002e__x0020_prot_x0020_QBZ xmlns="0e656187-b300-4fb0-8bf4-3a50f872073c">127</Nr_x002e__x0020_prot_x0020_QBZ>
    <Data_x0020_e_x0020_Modifikimit xmlns="0e656187-b300-4fb0-8bf4-3a50f872073c">2025-01-23T10:27:05Z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751/1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E33E7F1D1453CAD7CC05FDA551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EE33E7F1D1453CAD7CC05FDA5510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E9A732-C279-4677-923B-6475ED3A6E32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FD9ADA-8BE5-4A4A-94D7-A4DA1E36BE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EB40E6-E8CA-4B9C-B7C9-ADEC8D4D3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86B575-0863-4032-896D-09B361932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0C3E95-9E7B-4147-BC1D-72373AEEF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2025</vt:lpstr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2025</dc:title>
  <dc:creator>Entela Suli</dc:creator>
  <cp:lastModifiedBy>Alma Lisaku</cp:lastModifiedBy>
  <cp:revision>10</cp:revision>
  <dcterms:created xsi:type="dcterms:W3CDTF">2025-01-23T08:39:00Z</dcterms:created>
  <dcterms:modified xsi:type="dcterms:W3CDTF">2025-01-23T09:52:00Z</dcterms:modified>
</cp:coreProperties>
</file>