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196C4" w14:textId="77777777" w:rsidR="00B80146" w:rsidRPr="00D73013" w:rsidRDefault="00B80146" w:rsidP="00DF52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D73013">
        <w:rPr>
          <w:rFonts w:ascii="Garamond" w:hAnsi="Garamond"/>
          <w:b/>
          <w:sz w:val="24"/>
          <w:szCs w:val="28"/>
        </w:rPr>
        <w:t>VENDIM</w:t>
      </w:r>
    </w:p>
    <w:p w14:paraId="273954A4" w14:textId="31CF4D9F" w:rsidR="000F74B6" w:rsidRPr="00D73013" w:rsidRDefault="00B80146" w:rsidP="00DF52D8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8"/>
          <w:lang w:eastAsia="ja-JP"/>
        </w:rPr>
      </w:pPr>
      <w:r w:rsidRPr="00D73013">
        <w:rPr>
          <w:rFonts w:ascii="Garamond" w:hAnsi="Garamond"/>
          <w:b/>
          <w:sz w:val="24"/>
          <w:szCs w:val="28"/>
        </w:rPr>
        <w:t>Nr</w:t>
      </w:r>
      <w:r w:rsidR="0091613B" w:rsidRPr="00D73013">
        <w:rPr>
          <w:rFonts w:ascii="Garamond" w:hAnsi="Garamond"/>
          <w:b/>
          <w:sz w:val="24"/>
          <w:szCs w:val="28"/>
        </w:rPr>
        <w:t>.</w:t>
      </w:r>
      <w:r w:rsidR="00D73013" w:rsidRPr="00D73013">
        <w:rPr>
          <w:rFonts w:ascii="Garamond" w:hAnsi="Garamond"/>
          <w:b/>
          <w:sz w:val="24"/>
          <w:szCs w:val="28"/>
        </w:rPr>
        <w:t xml:space="preserve"> </w:t>
      </w:r>
      <w:r w:rsidR="00371258" w:rsidRPr="00D73013">
        <w:rPr>
          <w:rFonts w:ascii="Garamond" w:hAnsi="Garamond"/>
          <w:b/>
          <w:sz w:val="24"/>
          <w:szCs w:val="28"/>
        </w:rPr>
        <w:t>94</w:t>
      </w:r>
      <w:r w:rsidR="00663E97" w:rsidRPr="00D73013">
        <w:rPr>
          <w:rFonts w:ascii="Garamond" w:hAnsi="Garamond"/>
          <w:b/>
          <w:sz w:val="24"/>
          <w:szCs w:val="28"/>
        </w:rPr>
        <w:t>, dat</w:t>
      </w:r>
      <w:r w:rsidR="00D65E62" w:rsidRPr="00D73013">
        <w:rPr>
          <w:rFonts w:ascii="Garamond" w:eastAsiaTheme="minorHAnsi" w:hAnsi="Garamond"/>
          <w:b/>
          <w:sz w:val="24"/>
          <w:szCs w:val="28"/>
          <w:lang w:eastAsia="ja-JP"/>
        </w:rPr>
        <w:t xml:space="preserve">ë </w:t>
      </w:r>
      <w:r w:rsidR="00FA4959" w:rsidRPr="00D73013">
        <w:rPr>
          <w:rFonts w:ascii="Garamond" w:eastAsiaTheme="minorHAnsi" w:hAnsi="Garamond"/>
          <w:b/>
          <w:sz w:val="24"/>
          <w:szCs w:val="28"/>
          <w:lang w:eastAsia="ja-JP"/>
        </w:rPr>
        <w:t>12.2</w:t>
      </w:r>
      <w:r w:rsidR="00663E97" w:rsidRPr="00D73013">
        <w:rPr>
          <w:rFonts w:ascii="Garamond" w:eastAsiaTheme="minorHAnsi" w:hAnsi="Garamond"/>
          <w:b/>
          <w:sz w:val="24"/>
          <w:szCs w:val="28"/>
          <w:lang w:eastAsia="ja-JP"/>
        </w:rPr>
        <w:t>.2025</w:t>
      </w:r>
    </w:p>
    <w:p w14:paraId="63EE916B" w14:textId="77777777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06DC5048" w14:textId="4D4669CB" w:rsidR="00DF52D8" w:rsidRPr="00D73013" w:rsidRDefault="00D73013" w:rsidP="00DF52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D73013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PËR </w:t>
      </w:r>
      <w:r w:rsidR="00DF52D8" w:rsidRPr="00D73013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SHPRONËSIMIN, PËR INTERES PUBLIK, TË PRONARËVE TË PASURIVE TË PALUAJTSHME, PRONË PRIVATE, QË PREKEN NGA REALIZIMI I PROJEKTIT </w:t>
      </w:r>
      <w:r>
        <w:rPr>
          <w:rFonts w:ascii="Garamond" w:hAnsi="Garamond" w:cs="Times New Roman"/>
          <w:b/>
          <w:bCs/>
          <w:color w:val="000000"/>
          <w:sz w:val="24"/>
          <w:szCs w:val="28"/>
        </w:rPr>
        <w:t>“</w:t>
      </w:r>
      <w:r w:rsidR="00DF52D8" w:rsidRPr="00D73013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RIKONSTRUKSIONI I SEGMENTIT RRUGOR </w:t>
      </w:r>
      <w:r>
        <w:rPr>
          <w:rFonts w:ascii="Garamond" w:hAnsi="Garamond" w:cs="Times New Roman"/>
          <w:b/>
          <w:bCs/>
          <w:color w:val="000000"/>
          <w:sz w:val="24"/>
          <w:szCs w:val="28"/>
        </w:rPr>
        <w:t>‘</w:t>
      </w:r>
      <w:r w:rsidR="00DF52D8" w:rsidRPr="00D73013">
        <w:rPr>
          <w:rFonts w:ascii="Garamond" w:hAnsi="Garamond" w:cs="Times New Roman"/>
          <w:b/>
          <w:bCs/>
          <w:color w:val="000000"/>
          <w:sz w:val="24"/>
          <w:szCs w:val="28"/>
        </w:rPr>
        <w:t>SHËN GJERGJI</w:t>
      </w:r>
      <w:r>
        <w:rPr>
          <w:rFonts w:ascii="Garamond" w:hAnsi="Garamond" w:cs="Times New Roman"/>
          <w:b/>
          <w:bCs/>
          <w:color w:val="000000"/>
          <w:sz w:val="24"/>
          <w:szCs w:val="28"/>
        </w:rPr>
        <w:t>’ –</w:t>
      </w:r>
      <w:r w:rsidR="00DF52D8" w:rsidRPr="00D73013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8"/>
        </w:rPr>
        <w:t>‘</w:t>
      </w:r>
      <w:r w:rsidR="00DF52D8" w:rsidRPr="00D73013">
        <w:rPr>
          <w:rFonts w:ascii="Garamond" w:hAnsi="Garamond" w:cs="Times New Roman"/>
          <w:b/>
          <w:bCs/>
          <w:color w:val="000000"/>
          <w:sz w:val="24"/>
          <w:szCs w:val="28"/>
        </w:rPr>
        <w:t>NAUN KAÇAKU</w:t>
      </w:r>
      <w:r>
        <w:rPr>
          <w:rFonts w:ascii="Garamond" w:hAnsi="Garamond" w:cs="Times New Roman"/>
          <w:b/>
          <w:bCs/>
          <w:color w:val="000000"/>
          <w:sz w:val="24"/>
          <w:szCs w:val="28"/>
        </w:rPr>
        <w:t>’</w:t>
      </w:r>
      <w:r w:rsidR="00DF52D8" w:rsidRPr="00D73013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(ISH-URA ME SHKALLË</w:t>
      </w:r>
      <w:r>
        <w:rPr>
          <w:rFonts w:ascii="Garamond" w:hAnsi="Garamond" w:cs="Times New Roman"/>
          <w:b/>
          <w:bCs/>
          <w:color w:val="000000"/>
          <w:sz w:val="24"/>
          <w:szCs w:val="28"/>
        </w:rPr>
        <w:t>–</w:t>
      </w:r>
      <w:r w:rsidR="00DF52D8" w:rsidRPr="00D73013">
        <w:rPr>
          <w:rFonts w:ascii="Garamond" w:hAnsi="Garamond" w:cs="Times New Roman"/>
          <w:b/>
          <w:bCs/>
          <w:color w:val="000000"/>
          <w:sz w:val="24"/>
          <w:szCs w:val="28"/>
        </w:rPr>
        <w:t>STACIONI I PATOSIT), FIER</w:t>
      </w:r>
      <w:r>
        <w:rPr>
          <w:rFonts w:ascii="Garamond" w:hAnsi="Garamond" w:cs="Times New Roman"/>
          <w:b/>
          <w:bCs/>
          <w:color w:val="000000"/>
          <w:sz w:val="24"/>
          <w:szCs w:val="28"/>
        </w:rPr>
        <w:t>”</w:t>
      </w:r>
    </w:p>
    <w:p w14:paraId="4D008C5C" w14:textId="77777777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u w:val="single"/>
        </w:rPr>
      </w:pPr>
    </w:p>
    <w:p w14:paraId="291573B9" w14:textId="77777777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</w:rPr>
      </w:pPr>
    </w:p>
    <w:p w14:paraId="370552EE" w14:textId="170A77B1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>Në mbështetje të nenit 100 të Kushtetutës dhe të neneve 5, 20 e 21, të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ligjit nr.</w:t>
      </w:r>
      <w:r w:rsidR="00D73013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 xml:space="preserve">8561, datë 22.12.1999, </w:t>
      </w:r>
      <w:r w:rsidR="00D73013">
        <w:rPr>
          <w:rFonts w:ascii="Garamond" w:hAnsi="Garamond" w:cs="Times New Roman"/>
          <w:color w:val="000000"/>
          <w:sz w:val="24"/>
          <w:szCs w:val="28"/>
        </w:rPr>
        <w:t>“</w:t>
      </w:r>
      <w:r w:rsidRPr="00D73013">
        <w:rPr>
          <w:rFonts w:ascii="Garamond" w:hAnsi="Garamond" w:cs="Times New Roman"/>
          <w:color w:val="000000"/>
          <w:sz w:val="24"/>
          <w:szCs w:val="28"/>
        </w:rPr>
        <w:t>Për shpronësimet dhe marrjen në përdorim të përkohshëm të pasurisë, pronë private, për interes publik</w:t>
      </w:r>
      <w:r w:rsidR="00D73013">
        <w:rPr>
          <w:rFonts w:ascii="Garamond" w:hAnsi="Garamond" w:cs="Times New Roman"/>
          <w:color w:val="000000"/>
          <w:sz w:val="24"/>
          <w:szCs w:val="28"/>
        </w:rPr>
        <w:t>”</w:t>
      </w:r>
      <w:r w:rsidRPr="00D73013">
        <w:rPr>
          <w:rFonts w:ascii="Garamond" w:hAnsi="Garamond" w:cs="Times New Roman"/>
          <w:color w:val="000000"/>
          <w:sz w:val="24"/>
          <w:szCs w:val="28"/>
        </w:rPr>
        <w:t xml:space="preserve">, të ndryshuar, me propozimin e </w:t>
      </w:r>
      <w:r w:rsidR="00D73013">
        <w:rPr>
          <w:rFonts w:ascii="Garamond" w:hAnsi="Garamond" w:cs="Times New Roman"/>
          <w:color w:val="000000"/>
          <w:sz w:val="24"/>
          <w:szCs w:val="28"/>
        </w:rPr>
        <w:t>z</w:t>
      </w:r>
      <w:r w:rsidRPr="00D73013">
        <w:rPr>
          <w:rFonts w:ascii="Garamond" w:hAnsi="Garamond" w:cs="Times New Roman"/>
          <w:color w:val="000000"/>
          <w:sz w:val="24"/>
          <w:szCs w:val="28"/>
        </w:rPr>
        <w:t>ëvendëskryeministrit dhe ministr</w:t>
      </w:r>
      <w:r w:rsidR="00D73013">
        <w:rPr>
          <w:rFonts w:ascii="Garamond" w:hAnsi="Garamond" w:cs="Times New Roman"/>
          <w:color w:val="000000"/>
          <w:sz w:val="24"/>
          <w:szCs w:val="28"/>
        </w:rPr>
        <w:t>it</w:t>
      </w:r>
      <w:r w:rsidRPr="00D73013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="00D73013" w:rsidRPr="00D73013">
        <w:rPr>
          <w:rFonts w:ascii="Garamond" w:hAnsi="Garamond" w:cs="Times New Roman"/>
          <w:color w:val="000000"/>
          <w:sz w:val="24"/>
          <w:szCs w:val="28"/>
        </w:rPr>
        <w:t>të</w:t>
      </w:r>
      <w:r w:rsidRPr="00D73013">
        <w:rPr>
          <w:rFonts w:ascii="Garamond" w:hAnsi="Garamond" w:cs="Times New Roman"/>
          <w:color w:val="000000"/>
          <w:sz w:val="24"/>
          <w:szCs w:val="28"/>
        </w:rPr>
        <w:t xml:space="preserve"> Infrastrukturës dhe Energjisë, Këshilli i Ministrave</w:t>
      </w:r>
    </w:p>
    <w:p w14:paraId="624B3C51" w14:textId="77777777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26339A93" w14:textId="784732AD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</w:rPr>
      </w:pPr>
      <w:r w:rsidRPr="00D73013">
        <w:rPr>
          <w:rFonts w:ascii="Garamond" w:hAnsi="Garamond" w:cs="Times New Roman"/>
          <w:bCs/>
          <w:color w:val="000000"/>
          <w:sz w:val="24"/>
          <w:szCs w:val="28"/>
        </w:rPr>
        <w:t>VENDOSI:</w:t>
      </w:r>
    </w:p>
    <w:p w14:paraId="1DA92DE0" w14:textId="77777777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7E51AEA2" w14:textId="32953AAF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 xml:space="preserve">1. Shpronësimin, për interes publik, të pronarëve të pasurive të paluajtshme, pronë private, që preken nga realizimi i projektit </w:t>
      </w:r>
      <w:r w:rsidR="00D73013">
        <w:rPr>
          <w:rFonts w:ascii="Garamond" w:hAnsi="Garamond" w:cs="Times New Roman"/>
          <w:color w:val="000000"/>
          <w:sz w:val="24"/>
          <w:szCs w:val="28"/>
        </w:rPr>
        <w:t>“</w:t>
      </w:r>
      <w:r w:rsidRPr="00D73013">
        <w:rPr>
          <w:rFonts w:ascii="Garamond" w:hAnsi="Garamond" w:cs="Times New Roman"/>
          <w:color w:val="000000"/>
          <w:sz w:val="24"/>
          <w:szCs w:val="28"/>
        </w:rPr>
        <w:t xml:space="preserve">Rikonstruksioni i segmentit rrugor </w:t>
      </w:r>
      <w:r w:rsidR="00D73013">
        <w:rPr>
          <w:rFonts w:ascii="Garamond" w:hAnsi="Garamond" w:cs="Times New Roman"/>
          <w:color w:val="000000"/>
          <w:sz w:val="24"/>
          <w:szCs w:val="28"/>
        </w:rPr>
        <w:t>‘</w:t>
      </w:r>
      <w:r w:rsidRPr="00D73013">
        <w:rPr>
          <w:rFonts w:ascii="Garamond" w:hAnsi="Garamond" w:cs="Times New Roman"/>
          <w:color w:val="000000"/>
          <w:sz w:val="24"/>
          <w:szCs w:val="28"/>
        </w:rPr>
        <w:t>Shën Gjergj</w:t>
      </w:r>
      <w:r w:rsidR="00D73013">
        <w:rPr>
          <w:rFonts w:ascii="Garamond" w:hAnsi="Garamond" w:cs="Times New Roman"/>
          <w:color w:val="000000"/>
          <w:sz w:val="24"/>
          <w:szCs w:val="28"/>
        </w:rPr>
        <w:t>’–‘</w:t>
      </w:r>
      <w:r w:rsidRPr="00D73013">
        <w:rPr>
          <w:rFonts w:ascii="Garamond" w:hAnsi="Garamond" w:cs="Times New Roman"/>
          <w:color w:val="000000"/>
          <w:sz w:val="24"/>
          <w:szCs w:val="28"/>
        </w:rPr>
        <w:t>Naun Kaçaku</w:t>
      </w:r>
      <w:r w:rsidR="00D73013">
        <w:rPr>
          <w:rFonts w:ascii="Garamond" w:hAnsi="Garamond" w:cs="Times New Roman"/>
          <w:color w:val="000000"/>
          <w:sz w:val="24"/>
          <w:szCs w:val="28"/>
        </w:rPr>
        <w:t>’</w:t>
      </w:r>
      <w:r w:rsidRPr="00D73013">
        <w:rPr>
          <w:rFonts w:ascii="Garamond" w:hAnsi="Garamond" w:cs="Times New Roman"/>
          <w:color w:val="000000"/>
          <w:sz w:val="24"/>
          <w:szCs w:val="28"/>
        </w:rPr>
        <w:t xml:space="preserve"> (</w:t>
      </w:r>
      <w:r w:rsidR="00D73013">
        <w:rPr>
          <w:rFonts w:ascii="Garamond" w:hAnsi="Garamond" w:cs="Times New Roman"/>
          <w:color w:val="000000"/>
          <w:sz w:val="24"/>
          <w:szCs w:val="28"/>
        </w:rPr>
        <w:t>i</w:t>
      </w:r>
      <w:r w:rsidRPr="00D73013">
        <w:rPr>
          <w:rFonts w:ascii="Garamond" w:hAnsi="Garamond" w:cs="Times New Roman"/>
          <w:color w:val="000000"/>
          <w:sz w:val="24"/>
          <w:szCs w:val="28"/>
        </w:rPr>
        <w:t>sh-ura me shkallë</w:t>
      </w:r>
      <w:r w:rsidR="00D73013">
        <w:rPr>
          <w:rFonts w:ascii="Garamond" w:hAnsi="Garamond" w:cs="Times New Roman"/>
          <w:color w:val="000000"/>
          <w:sz w:val="24"/>
          <w:szCs w:val="28"/>
        </w:rPr>
        <w:t>–</w:t>
      </w:r>
      <w:r w:rsidRPr="00D73013">
        <w:rPr>
          <w:rFonts w:ascii="Garamond" w:hAnsi="Garamond" w:cs="Times New Roman"/>
          <w:color w:val="000000"/>
          <w:sz w:val="24"/>
          <w:szCs w:val="28"/>
        </w:rPr>
        <w:t>Stacioni i Patosit), Fier</w:t>
      </w:r>
      <w:r w:rsidR="00D73013">
        <w:rPr>
          <w:rFonts w:ascii="Garamond" w:hAnsi="Garamond" w:cs="Times New Roman"/>
          <w:color w:val="000000"/>
          <w:sz w:val="24"/>
          <w:szCs w:val="28"/>
        </w:rPr>
        <w:t>”</w:t>
      </w:r>
      <w:r w:rsidRPr="00D73013">
        <w:rPr>
          <w:rFonts w:ascii="Garamond" w:hAnsi="Garamond" w:cs="Times New Roman"/>
          <w:color w:val="000000"/>
          <w:sz w:val="24"/>
          <w:szCs w:val="28"/>
        </w:rPr>
        <w:t>, Bashkia Fier.</w:t>
      </w:r>
    </w:p>
    <w:p w14:paraId="4AB616B2" w14:textId="50F4F671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>2. Shpronësimi bëhet në favor të Bashkisë Fier.</w:t>
      </w:r>
    </w:p>
    <w:p w14:paraId="59022A1C" w14:textId="64D04984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>3. Pronarët e pasurive të paluajtshme, pronë private, që shpronësohen, kompensohen në vlerë të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 xml:space="preserve">plotë, sipas masës përkatëse që paraqitet në tabelën që i bashkëlidhet këtij vendimi, për pasuritë e llojit </w:t>
      </w:r>
      <w:r w:rsidR="00D73013">
        <w:rPr>
          <w:rFonts w:ascii="Garamond" w:hAnsi="Garamond" w:cs="Times New Roman"/>
          <w:color w:val="000000"/>
          <w:sz w:val="24"/>
          <w:szCs w:val="28"/>
        </w:rPr>
        <w:t>“</w:t>
      </w:r>
      <w:r w:rsidRPr="00D73013">
        <w:rPr>
          <w:rFonts w:ascii="Garamond" w:hAnsi="Garamond" w:cs="Times New Roman"/>
          <w:color w:val="000000"/>
          <w:sz w:val="24"/>
          <w:szCs w:val="28"/>
        </w:rPr>
        <w:t>truall</w:t>
      </w:r>
      <w:r w:rsidR="00D73013">
        <w:rPr>
          <w:rFonts w:ascii="Garamond" w:hAnsi="Garamond" w:cs="Times New Roman"/>
          <w:color w:val="000000"/>
          <w:sz w:val="24"/>
          <w:szCs w:val="28"/>
        </w:rPr>
        <w:t>”</w:t>
      </w:r>
      <w:r w:rsidRPr="00D73013">
        <w:rPr>
          <w:rFonts w:ascii="Garamond" w:hAnsi="Garamond" w:cs="Times New Roman"/>
          <w:color w:val="000000"/>
          <w:sz w:val="24"/>
          <w:szCs w:val="28"/>
        </w:rPr>
        <w:t xml:space="preserve"> dhe </w:t>
      </w:r>
      <w:r w:rsidR="00D73013">
        <w:rPr>
          <w:rFonts w:ascii="Garamond" w:hAnsi="Garamond" w:cs="Times New Roman"/>
          <w:color w:val="000000"/>
          <w:sz w:val="24"/>
          <w:szCs w:val="28"/>
        </w:rPr>
        <w:t>“</w:t>
      </w:r>
      <w:r w:rsidRPr="00D73013">
        <w:rPr>
          <w:rFonts w:ascii="Garamond" w:hAnsi="Garamond" w:cs="Times New Roman"/>
          <w:color w:val="000000"/>
          <w:sz w:val="24"/>
          <w:szCs w:val="28"/>
        </w:rPr>
        <w:t>ndërtesë</w:t>
      </w:r>
      <w:r w:rsidR="00D73013">
        <w:rPr>
          <w:rFonts w:ascii="Garamond" w:hAnsi="Garamond" w:cs="Times New Roman"/>
          <w:color w:val="000000"/>
          <w:sz w:val="24"/>
          <w:szCs w:val="28"/>
        </w:rPr>
        <w:t>”</w:t>
      </w:r>
      <w:r w:rsidRPr="00D73013">
        <w:rPr>
          <w:rFonts w:ascii="Garamond" w:hAnsi="Garamond" w:cs="Times New Roman"/>
          <w:color w:val="000000"/>
          <w:sz w:val="24"/>
          <w:szCs w:val="28"/>
        </w:rPr>
        <w:t>, me një vlerë të përgjithshme prej 13 684 429 (trembëdhjetë milionë e gjashtëqind e tetëdhjetë e katër mijë e katërqind e njëzet e nëntë) lekësh.</w:t>
      </w:r>
    </w:p>
    <w:p w14:paraId="4BB863DF" w14:textId="6618F7F3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>4. Vlera e përgjithshme e shpronësimit, prej 13 684 429 (trembëdhjetë milionë e gjashtëqind e tetëdhjetë e katër mijë e katërqind e njëzet e nëntë) lekësh, përballohet nga buxheti i Bashkisë Fier.</w:t>
      </w:r>
    </w:p>
    <w:p w14:paraId="4ACB8D8C" w14:textId="2ED1AD0B" w:rsidR="00DF52D8" w:rsidRPr="00D73013" w:rsidRDefault="00DF52D8" w:rsidP="00DF52D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>5. Vlera e shpenzimeve procedurale, në masën 50 000 (pesëdhjetë mijë) lekë, përballohet nga buxheti i Bashkisë Fier.</w:t>
      </w:r>
    </w:p>
    <w:p w14:paraId="320D8418" w14:textId="19D4D2D5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 xml:space="preserve">6. Shpronësimi fillon menjëherë pas botimit të këtij vendimi në Fletoren </w:t>
      </w:r>
      <w:r w:rsidR="00D73013" w:rsidRPr="00D73013">
        <w:rPr>
          <w:rFonts w:ascii="Garamond" w:hAnsi="Garamond" w:cs="Times New Roman"/>
          <w:color w:val="000000"/>
          <w:sz w:val="24"/>
          <w:szCs w:val="28"/>
        </w:rPr>
        <w:t>Zyrtare</w:t>
      </w:r>
      <w:r w:rsidRPr="00D73013">
        <w:rPr>
          <w:rFonts w:ascii="Garamond" w:hAnsi="Garamond" w:cs="Times New Roman"/>
          <w:color w:val="000000"/>
          <w:sz w:val="24"/>
          <w:szCs w:val="28"/>
        </w:rPr>
        <w:t xml:space="preserve"> dhe afati i përfundimit të shpronësimit është brenda 3 (tre) muajve nga data e hyrjes në fuqi të tij.</w:t>
      </w:r>
    </w:p>
    <w:p w14:paraId="227A603F" w14:textId="3121A22F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>7. Pronarët e pasurive të paluajtshme, pronë private, të pasqyruar në tabelën bashkëlidhur këtij vendimi, kompensohen, për efekt shpronësimi, pasi të kenë paraqitur dokumentacionin justifikues për likuidim pranë Bashkisë Fier.</w:t>
      </w:r>
    </w:p>
    <w:p w14:paraId="4913D732" w14:textId="35B97D0A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>8. Bashkia Fier kryen procedurat për likuidimin e pronarëve të shpronësuar, sipas përcaktimeve të bëra në këtë vendim.</w:t>
      </w:r>
    </w:p>
    <w:p w14:paraId="64F548DD" w14:textId="6FDFC5A7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>9. Afati i fillimit dhe i përfundimit të punimeve është në përputhje me afatet e parashikuara nga Bashkia Fier.</w:t>
      </w:r>
    </w:p>
    <w:p w14:paraId="61327335" w14:textId="60A301EC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>10. Agjencia Shtetërore e Kadastrës, Drejtoria Vendore Fier, brenda 30 (tridhjetë) ditëve nga data e miratimit të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këtij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vendimi, nis procedurat për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hedhjen e gjurmës së projektit mbi hartën kadastrale, sipas planimetrisë së shpronësimit të miratuar, dhe regjistron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aktin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e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kalimit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të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pronësisë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në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favor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të Bashkisë Fier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për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pasuritë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e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shpronësuara,</w:t>
      </w:r>
      <w:r w:rsidR="00E9352B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D73013">
        <w:rPr>
          <w:rFonts w:ascii="Garamond" w:hAnsi="Garamond" w:cs="Times New Roman"/>
          <w:color w:val="000000"/>
          <w:sz w:val="24"/>
          <w:szCs w:val="28"/>
        </w:rPr>
        <w:t>sipas këtij vendimi.</w:t>
      </w:r>
    </w:p>
    <w:p w14:paraId="67C44C0A" w14:textId="08739C5A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>11. Agjencia Shtetërore e Kadastrës pezullon të gjitha transaksionet me pasuritë e shpronësuara deri në momentin e realizimit të procesit të hedhjes së gjurmës së projektit mbi hartën kadastrale dhe regjistrimit të kalimit të pronësisë në favor të Bashkisë Fier për pasuritë e shpronësuara, sipas këtij vendimi.</w:t>
      </w:r>
    </w:p>
    <w:p w14:paraId="2C7E9555" w14:textId="27FEBF54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t>12. Ngarkohen Ministria e Infrastrukturës dhe Energjisë, Bashkia Fier, Agjencia Shtetërore e Kadastrës, Drejtoria Vendore Fier dhe Agjencia Shtetërore për Shpronësimin për zbatimin e këtij vendimi.</w:t>
      </w:r>
    </w:p>
    <w:p w14:paraId="4E106008" w14:textId="1FA99024" w:rsidR="00DF52D8" w:rsidRPr="00D73013" w:rsidRDefault="00DF52D8" w:rsidP="00DF52D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D73013">
        <w:rPr>
          <w:rFonts w:ascii="Garamond" w:hAnsi="Garamond" w:cs="Times New Roman"/>
          <w:color w:val="000000"/>
          <w:sz w:val="24"/>
          <w:szCs w:val="28"/>
        </w:rPr>
        <w:lastRenderedPageBreak/>
        <w:t>Ky vendim hyn në fuqi menjëherë dhe botohet në Fletoren Zyrtare.</w:t>
      </w:r>
    </w:p>
    <w:p w14:paraId="418EE25E" w14:textId="74D2E62B" w:rsidR="00DF52D8" w:rsidRPr="00D73013" w:rsidRDefault="00DF52D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59D1C5B5" w14:textId="77777777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8"/>
        </w:rPr>
      </w:pPr>
      <w:r w:rsidRPr="00D73013">
        <w:rPr>
          <w:rFonts w:ascii="Garamond" w:eastAsiaTheme="minorHAnsi" w:hAnsi="Garamond"/>
          <w:color w:val="000000"/>
          <w:sz w:val="24"/>
          <w:szCs w:val="28"/>
        </w:rPr>
        <w:t>ZËVENDËSKRYEMINISTËR</w:t>
      </w:r>
    </w:p>
    <w:p w14:paraId="5F9A9DB3" w14:textId="77777777" w:rsidR="00DF52D8" w:rsidRPr="00D73013" w:rsidRDefault="00DF52D8" w:rsidP="00DF52D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8"/>
        </w:rPr>
      </w:pPr>
      <w:r w:rsidRPr="00D73013">
        <w:rPr>
          <w:rFonts w:ascii="Garamond" w:eastAsiaTheme="minorHAnsi" w:hAnsi="Garamond"/>
          <w:b/>
          <w:bCs/>
          <w:color w:val="000000"/>
          <w:sz w:val="24"/>
          <w:szCs w:val="28"/>
        </w:rPr>
        <w:t>Belinda Balluku</w:t>
      </w:r>
    </w:p>
    <w:p w14:paraId="59D4F542" w14:textId="466288DE" w:rsidR="00DF52D8" w:rsidRPr="00D73013" w:rsidRDefault="00DF52D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4D29787A" w14:textId="4AFFB344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4E8D1477" w14:textId="1556EE21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42FA13BF" w14:textId="0ED4633A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04EF5D93" w14:textId="6DE57809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173AF4D9" w14:textId="4BCFDACF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000A16F6" w14:textId="1E1F9417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3C80FD17" w14:textId="3B7A2E74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5954DC79" w14:textId="279B00F9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00812355" w14:textId="7535234E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129866B8" w14:textId="7BA957C3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2A98D983" w14:textId="44DD523A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79A85A87" w14:textId="4AA5D69E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572742B0" w14:textId="18364B3B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75F0E27C" w14:textId="352D96E6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3102C61B" w14:textId="5276B766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2F66A9BC" w14:textId="108A576F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2648F167" w14:textId="5761B91C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5B0745F4" w14:textId="4113993A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27EA1C04" w14:textId="5B41860A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7BC01D7F" w14:textId="1438989C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5A435BBB" w14:textId="65230493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0B736DF9" w14:textId="664E9284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6F57C078" w14:textId="147FB8BA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02DE783D" w14:textId="2BB76645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35DB420E" w14:textId="3781ED86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0E8210BD" w14:textId="2EC8DB15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6A8985D9" w14:textId="38E0D224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23EA6FAB" w14:textId="73CABC9F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43B3273B" w14:textId="4AF4EBDB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31092034" w14:textId="46253718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1CBF6325" w14:textId="754B4A98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6479A659" w14:textId="29EF8B5C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65C218E5" w14:textId="6241E62D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15283626" w14:textId="42B21590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44F21346" w14:textId="15DA35BB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6F4BFD7B" w14:textId="51483A83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5AF9A3E8" w14:textId="3611DFD6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66C4E570" w14:textId="2AA2EB95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47346A33" w14:textId="40DB13C6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2F926654" w14:textId="1E6C5E5D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3E6CD1F4" w14:textId="6FBF5202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p w14:paraId="6EE30A12" w14:textId="77777777" w:rsidR="00C45478" w:rsidRPr="00D73013" w:rsidRDefault="00C45478" w:rsidP="00DF52D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  <w:sectPr w:rsidR="00C45478" w:rsidRPr="00D7301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9BA04CD" w14:textId="1BEB2D2B" w:rsidR="00C45478" w:rsidRPr="00D73013" w:rsidRDefault="00C45478" w:rsidP="00C4547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  <w:r w:rsidRPr="00D73013">
        <w:rPr>
          <w:rFonts w:ascii="Garamond" w:hAnsi="Garamond"/>
          <w:sz w:val="24"/>
          <w:szCs w:val="28"/>
          <w:lang w:eastAsia="ja-JP"/>
        </w:rPr>
        <w:lastRenderedPageBreak/>
        <w:t>LISTA EMËRORE</w:t>
      </w:r>
      <w:r w:rsidR="00E9352B">
        <w:rPr>
          <w:rFonts w:ascii="Garamond" w:hAnsi="Garamond"/>
          <w:sz w:val="24"/>
          <w:szCs w:val="28"/>
          <w:lang w:eastAsia="ja-JP"/>
        </w:rPr>
        <w:t xml:space="preserve"> </w:t>
      </w:r>
      <w:r w:rsidRPr="00D73013">
        <w:rPr>
          <w:rFonts w:ascii="Garamond" w:hAnsi="Garamond"/>
          <w:sz w:val="24"/>
          <w:szCs w:val="28"/>
          <w:lang w:eastAsia="ja-JP"/>
        </w:rPr>
        <w:t xml:space="preserve">E PRONARËVE QË SHPRONËSOHEN PËR REALIZIMIN E PROJEKTIT </w:t>
      </w:r>
      <w:r w:rsidR="00D73013">
        <w:rPr>
          <w:rFonts w:ascii="Garamond" w:hAnsi="Garamond"/>
          <w:sz w:val="24"/>
          <w:szCs w:val="28"/>
          <w:lang w:eastAsia="ja-JP"/>
        </w:rPr>
        <w:t>“</w:t>
      </w:r>
      <w:r w:rsidRPr="00D73013">
        <w:rPr>
          <w:rFonts w:ascii="Garamond" w:hAnsi="Garamond"/>
          <w:sz w:val="24"/>
          <w:szCs w:val="28"/>
          <w:lang w:eastAsia="ja-JP"/>
        </w:rPr>
        <w:t xml:space="preserve">RIKONSTRUKSIONI I SEGMENTIT RRUGOR </w:t>
      </w:r>
      <w:r w:rsidR="00D73013">
        <w:rPr>
          <w:rFonts w:ascii="Garamond" w:hAnsi="Garamond"/>
          <w:sz w:val="24"/>
          <w:szCs w:val="28"/>
          <w:lang w:eastAsia="ja-JP"/>
        </w:rPr>
        <w:t>‘</w:t>
      </w:r>
      <w:r w:rsidRPr="00D73013">
        <w:rPr>
          <w:rFonts w:ascii="Garamond" w:hAnsi="Garamond"/>
          <w:sz w:val="24"/>
          <w:szCs w:val="28"/>
          <w:lang w:eastAsia="ja-JP"/>
        </w:rPr>
        <w:t>SHËN GJERGJI</w:t>
      </w:r>
      <w:r w:rsidR="00D73013">
        <w:rPr>
          <w:rFonts w:ascii="Garamond" w:hAnsi="Garamond"/>
          <w:sz w:val="24"/>
          <w:szCs w:val="28"/>
          <w:lang w:eastAsia="ja-JP"/>
        </w:rPr>
        <w:t>’</w:t>
      </w:r>
      <w:r w:rsidRPr="00D73013">
        <w:rPr>
          <w:rFonts w:ascii="Garamond" w:hAnsi="Garamond"/>
          <w:sz w:val="24"/>
          <w:szCs w:val="28"/>
          <w:lang w:eastAsia="ja-JP"/>
        </w:rPr>
        <w:t xml:space="preserve"> – </w:t>
      </w:r>
      <w:r w:rsidR="00D73013">
        <w:rPr>
          <w:rFonts w:ascii="Garamond" w:hAnsi="Garamond"/>
          <w:sz w:val="24"/>
          <w:szCs w:val="28"/>
          <w:lang w:eastAsia="ja-JP"/>
        </w:rPr>
        <w:t>‘</w:t>
      </w:r>
      <w:r w:rsidRPr="00D73013">
        <w:rPr>
          <w:rFonts w:ascii="Garamond" w:hAnsi="Garamond"/>
          <w:sz w:val="24"/>
          <w:szCs w:val="28"/>
          <w:lang w:eastAsia="ja-JP"/>
        </w:rPr>
        <w:t>NAUN KAÇAKU</w:t>
      </w:r>
      <w:r w:rsidR="00D73013">
        <w:rPr>
          <w:rFonts w:ascii="Garamond" w:hAnsi="Garamond"/>
          <w:sz w:val="24"/>
          <w:szCs w:val="28"/>
          <w:lang w:eastAsia="ja-JP"/>
        </w:rPr>
        <w:t>’</w:t>
      </w:r>
      <w:r w:rsidRPr="00D73013">
        <w:rPr>
          <w:rFonts w:ascii="Garamond" w:hAnsi="Garamond"/>
          <w:sz w:val="24"/>
          <w:szCs w:val="28"/>
          <w:lang w:eastAsia="ja-JP"/>
        </w:rPr>
        <w:t xml:space="preserve"> (ISH URA ME SHKALLË–STACIONI I PATOSIT)</w:t>
      </w:r>
      <w:r w:rsidR="00D73013">
        <w:rPr>
          <w:rFonts w:ascii="Garamond" w:hAnsi="Garamond"/>
          <w:sz w:val="24"/>
          <w:szCs w:val="28"/>
          <w:lang w:eastAsia="ja-JP"/>
        </w:rPr>
        <w:t>”</w:t>
      </w:r>
    </w:p>
    <w:p w14:paraId="3B685448" w14:textId="2C761BEF" w:rsidR="00C45478" w:rsidRPr="00D73013" w:rsidRDefault="00C45478" w:rsidP="00C4547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"/>
        <w:gridCol w:w="935"/>
        <w:gridCol w:w="747"/>
        <w:gridCol w:w="780"/>
        <w:gridCol w:w="734"/>
        <w:gridCol w:w="632"/>
        <w:gridCol w:w="649"/>
        <w:gridCol w:w="738"/>
        <w:gridCol w:w="645"/>
        <w:gridCol w:w="750"/>
        <w:gridCol w:w="722"/>
        <w:gridCol w:w="683"/>
        <w:gridCol w:w="616"/>
        <w:gridCol w:w="722"/>
        <w:gridCol w:w="574"/>
        <w:gridCol w:w="691"/>
        <w:gridCol w:w="680"/>
        <w:gridCol w:w="1293"/>
      </w:tblGrid>
      <w:tr w:rsidR="00FC47CF" w:rsidRPr="00D73013" w14:paraId="1B6EF68C" w14:textId="77777777" w:rsidTr="00D73013">
        <w:trPr>
          <w:trHeight w:val="18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5DA3BE1" w14:textId="1DBB1CE3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Nr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0" w:type="auto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03809B8" w14:textId="354EBC43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5D9F1"/>
            <w:vAlign w:val="center"/>
            <w:hideMark/>
          </w:tcPr>
          <w:p w14:paraId="60D9AFA8" w14:textId="08889C08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Të dhënat kadastrale (sipas kartelës së pasurisë)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14:paraId="1A34BBBE" w14:textId="2F14905D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Vlerësimet për shpronësim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413173A" w14:textId="131D213F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Shënime</w:t>
            </w:r>
            <w:r w:rsidR="00E9352B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(D+E)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k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ufizime hipotekore,</w:t>
            </w:r>
            <w:r w:rsidR="00E9352B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barrë mbi pasurinë etj.)</w:t>
            </w:r>
          </w:p>
        </w:tc>
      </w:tr>
      <w:tr w:rsidR="00FC47CF" w:rsidRPr="00D73013" w14:paraId="34967306" w14:textId="77777777" w:rsidTr="00D73013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10AF" w14:textId="77777777" w:rsidR="00FC47CF" w:rsidRPr="00D73013" w:rsidRDefault="00FC47CF" w:rsidP="00FC4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C969" w14:textId="77777777" w:rsidR="00FC47CF" w:rsidRPr="00D73013" w:rsidRDefault="00FC47CF" w:rsidP="00FC4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4B80E" w14:textId="77777777" w:rsidR="00FC47CF" w:rsidRPr="00D73013" w:rsidRDefault="00FC47CF" w:rsidP="00FC4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14:paraId="70C5D51D" w14:textId="3845A1C9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Truall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14:paraId="708DA62E" w14:textId="2547C46B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Ndërtesë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5A659B58" w14:textId="5FFBA3C9" w:rsid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</w:t>
            </w:r>
            <w:r w:rsidR="00E9352B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totale</w:t>
            </w:r>
          </w:p>
          <w:p w14:paraId="052D1B3D" w14:textId="145D4D27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B59F" w14:textId="77777777" w:rsidR="00FC47CF" w:rsidRPr="00D73013" w:rsidRDefault="00FC47CF" w:rsidP="00FC4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D73013" w:rsidRPr="00D73013" w14:paraId="25E687F2" w14:textId="77777777" w:rsidTr="00D73013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73FE" w14:textId="77777777" w:rsidR="00FC47CF" w:rsidRPr="00D73013" w:rsidRDefault="00FC47CF" w:rsidP="00FC4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0B97D57" w14:textId="0110ADFD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70A3093" w14:textId="1EE515AB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Atësia</w:t>
            </w:r>
            <w:r w:rsidR="00E9352B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CF63332" w14:textId="1E8A393E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Mbiemri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C16DD0D" w14:textId="64D379B1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Zona </w:t>
            </w:r>
            <w:r w:rsid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k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adastrale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42B3E67" w14:textId="398357EE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Nr.</w:t>
            </w:r>
            <w:r w:rsidR="00E9352B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i 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5A05A080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24EB395A" w14:textId="61D00F61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Sipërfaqja</w:t>
            </w:r>
            <w:r w:rsidR="00E9352B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t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otale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6F03E5EB" w14:textId="66324F56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Truall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” 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398595E" w14:textId="1C7D302E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“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Ndërtesë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”</w:t>
            </w:r>
            <w:r w:rsidR="00E9352B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="00FC47CF"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6A91B55" w14:textId="76FB0E65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Sipërfaqja</w:t>
            </w:r>
            <w:r w:rsidR="00E9352B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208A377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 (lekë</w:t>
            </w:r>
            <w:bookmarkStart w:id="0" w:name="_GoBack"/>
            <w:bookmarkEnd w:id="0"/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/m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BC8B7A7" w14:textId="77777777" w:rsid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Vlera </w:t>
            </w:r>
          </w:p>
          <w:p w14:paraId="717F854F" w14:textId="0478079D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42A0BCE" w14:textId="58B671A0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Sipërfaqja</w:t>
            </w:r>
            <w:r w:rsidR="00E9352B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C13AB1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 Çmimi (m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D7301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q-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A784E37" w14:textId="77777777" w:rsid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Vlera </w:t>
            </w:r>
          </w:p>
          <w:p w14:paraId="39974F3F" w14:textId="331A7E9E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7FF12" w14:textId="77777777" w:rsidR="00FC47CF" w:rsidRPr="00D73013" w:rsidRDefault="00FC47CF" w:rsidP="00FC4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57EB" w14:textId="77777777" w:rsidR="00FC47CF" w:rsidRPr="00D73013" w:rsidRDefault="00FC47CF" w:rsidP="00FC4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D73013" w:rsidRPr="00D73013" w14:paraId="466626A8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23E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106E" w14:textId="52C186A3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Dritan</w:t>
            </w:r>
          </w:p>
          <w:p w14:paraId="723F6E30" w14:textId="013DEFDB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Etleva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2685" w14:textId="0D1CCF9B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Koli Bari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C5AC" w14:textId="4DF46664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Stamo </w:t>
            </w:r>
          </w:p>
          <w:p w14:paraId="0A997232" w14:textId="55C294C5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Stamo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8C48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86EC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3/113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090D" w14:textId="58F2FE48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2C3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3E50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5C7E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205A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F249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AAD29" w14:textId="1A214F3E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685,190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1D99C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5F5B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112B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1085259.00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2756" w14:textId="6CA02F9B" w:rsidR="00FC47CF" w:rsidRPr="00D73013" w:rsidRDefault="00FC47CF" w:rsidP="00FC4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1,770,449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71B7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075D9455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E74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4F01" w14:textId="3076727C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Fatmir </w:t>
            </w:r>
          </w:p>
          <w:p w14:paraId="29E760DF" w14:textId="2A03B193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Naso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1411" w14:textId="19113891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Xhemal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D5EC" w14:textId="44EBD6CB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Zeqiraj</w:t>
            </w:r>
          </w:p>
          <w:p w14:paraId="2F1AADD6" w14:textId="4922F019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Zeqiraj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C688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C1670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3/790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A806" w14:textId="3292B596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B9FC8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67.00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9EF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2A8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6CED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8D8B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E54BE" w14:textId="584F4E42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834,686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5F7D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750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4694A" w14:textId="3FF675A4" w:rsidR="00FC47CF" w:rsidRPr="00D73013" w:rsidRDefault="00E9352B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C47CF"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702,115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EF36" w14:textId="7A5897CA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1,536,801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0AE5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36883C63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27F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0E13" w14:textId="2CD92941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Florjan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975E" w14:textId="6C6F4C3A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Vasillaq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6A7ED" w14:textId="28B8367A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Dore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F11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299F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3/145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3815" w14:textId="4474B858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47C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268.00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A34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5EF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D369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32B8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A6FA7" w14:textId="757A2B0A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722,564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32A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355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6B2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5AEA" w14:textId="7C1D339B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722,564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868C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3B189D8F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6E5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F6CA" w14:textId="7EB4E5CE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Margarita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Stavri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634C" w14:textId="6A722DAC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Zoimihal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E370" w14:textId="26B40BD5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Maqina </w:t>
            </w:r>
          </w:p>
          <w:p w14:paraId="118F3221" w14:textId="23409375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Maqina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D57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3CF8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11/344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638F" w14:textId="0622C07A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512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DD5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852B0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9073A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6F50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27618" w14:textId="6AD22281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298,992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2FD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3F2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163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9A38" w14:textId="60C51093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298,992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D267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649C9F52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4EF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2A29" w14:textId="619E5C77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Margarita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Stavri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3019" w14:textId="4D1288A0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Zoimihal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91AE" w14:textId="1718D894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Maqina </w:t>
            </w:r>
          </w:p>
          <w:p w14:paraId="40881AAE" w14:textId="4A6B7FCB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Maqina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58C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DD24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11/342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0844" w14:textId="46FF5B0F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1EDD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785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8BE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27.7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D38A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C3EE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71C95" w14:textId="6684F7F6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149,496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05E1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27.70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69A8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0893" w14:textId="16298910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558,363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F898" w14:textId="237D011B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707,859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CF8A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61DB945D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03D9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992F" w14:textId="71FE1744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Marjana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9BDB" w14:textId="21B8F1BE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Koli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6575" w14:textId="19E1EE07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Prifti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6161FD18" w14:textId="64E1ACEC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(Stamo)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681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0590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3/791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16E4" w14:textId="5633F959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F0F4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161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61C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3830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59F4C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CE999" w14:textId="1A82A314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747,480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54E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A58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8800" w14:textId="2ED93F1F" w:rsidR="00FC47CF" w:rsidRPr="00D73013" w:rsidRDefault="00E9352B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FC47CF"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908,231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F5A0A" w14:textId="0350BF98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1,655,711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E1D00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0EF60F76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7AE4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267F" w14:textId="4DA2EA88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Jovan </w:t>
            </w:r>
          </w:p>
          <w:p w14:paraId="50464C69" w14:textId="398D496B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Raimonda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37D4" w14:textId="31E91B1A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Petro 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0C62" w14:textId="35475D89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Vasili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54E09821" w14:textId="2DE71E7E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Vasili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1B3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5855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14/284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2037" w14:textId="2D098742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5AE1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15C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424F8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79.2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B285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7812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36095" w14:textId="20B7059E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448,488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07A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3FA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1DDC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F069" w14:textId="557D8AC1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448,488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D32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14AFB0B6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D87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1D36" w14:textId="3801619B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6661" w14:textId="2E1A3903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Koli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4ED5" w14:textId="7E6BD3F5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Dashi (Stamo)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390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118C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3/792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E454" w14:textId="6FEAD3DF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346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E44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4C9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CEE3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A886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F662E" w14:textId="285F3F96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747,480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C43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FD3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B56B8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9C00" w14:textId="4C40FD3B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747,480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F6699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37D4683B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E14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2C3F" w14:textId="25F7BD70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Adriana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435B" w14:textId="0F0F647E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Koli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C511" w14:textId="726EA438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Verkaj (Stamo)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C9D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AD41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3/117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806F2" w14:textId="083162C9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4468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497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FB20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4CA80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95C1A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F35D9" w14:textId="69173861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747,480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1AEF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1C0C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489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A352" w14:textId="743FA895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747,480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17D6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6CFBA3FD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5F7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7096" w14:textId="36F58D43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Bledar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Aspasiamarjana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2872" w14:textId="006A7F3F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Vasillaq Kristo Vasillaq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B6ED" w14:textId="6CAE312F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Shollo</w:t>
            </w:r>
          </w:p>
          <w:p w14:paraId="507F8437" w14:textId="67C68B17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Shollo Shollo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13E9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8BAF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3/855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A8AF4" w14:textId="55310A5F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5C9A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4EF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585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110.2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9E09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9A71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B2971" w14:textId="3ADAC7BE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622,900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ADF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B55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D2C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1141" w14:textId="32F3D4BB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622,900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AD93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44D85DE6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03A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0DF6" w14:textId="7B663C47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Maksim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7E494440" w14:textId="71C69644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Maksim </w:t>
            </w:r>
          </w:p>
          <w:p w14:paraId="49AAD98A" w14:textId="348066FF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Edlira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7CCC7A2E" w14:textId="0C848F2D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Violeta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245A" w14:textId="13284271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Dhionis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Dhionis</w:t>
            </w:r>
          </w:p>
          <w:p w14:paraId="4B78265B" w14:textId="5FCA703C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Dhionis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Lili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2363" w14:textId="07F43FA6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Shollo</w:t>
            </w:r>
          </w:p>
          <w:p w14:paraId="0224FEA0" w14:textId="1E5EA328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Shollo</w:t>
            </w:r>
          </w:p>
          <w:p w14:paraId="7DC8B0F1" w14:textId="0EE2559F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Shollo</w:t>
            </w:r>
          </w:p>
          <w:p w14:paraId="5B643D69" w14:textId="16A1406C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Shollo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C28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6B52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3/853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FD99" w14:textId="077CC1D8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0900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28C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1CE8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101.2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1B61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27.00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45B7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5B168" w14:textId="762D8A14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336,366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C01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2B7C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D0FA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8C09" w14:textId="647359ED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336,366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BF87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5038DCDC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2AE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C9EA" w14:textId="4FD6A8BC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Kristul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D71F" w14:textId="1421075A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Vasil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942E" w14:textId="4106CAB0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935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90FE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1/118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CE17" w14:textId="26D71C75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31DC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87.34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117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E89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62.2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37A9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28.00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3B4B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9E9D0" w14:textId="4C171B19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348,824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B60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8F0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7FCC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970B" w14:textId="384DBD34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348,824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C43FC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7A233DD8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BFB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E00C" w14:textId="1490195C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Anesti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0826" w14:textId="14F0C6A3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Spiro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60D6" w14:textId="6A43CF73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Vasili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D31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F57F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14/4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A2CD" w14:textId="26EADE0D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B5BA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413.25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E77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D3F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74.5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74C2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102.40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1281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BF5D6" w14:textId="1C2FD375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1,275,699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F9C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CB1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FB7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D017" w14:textId="2D777569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1,275,699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7C87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7487F4D5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90E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3367" w14:textId="5FEF7CA6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Armand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AF36" w14:textId="77777777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9EAE" w14:textId="264EFC0E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Shametaj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60E9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FB37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11/305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E0EF" w14:textId="377AB719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5D850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100.9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445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77D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82,19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BB8A9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10.65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8118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50B43" w14:textId="13F943AC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132,678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CB0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9708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5C83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3281" w14:textId="19604125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132,678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460F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75CD6221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962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60D80" w14:textId="0F8BBC6B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Dhori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901D" w14:textId="5DFA4D37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Llazi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56D40" w14:textId="1B2913C1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Suku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D30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8251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3/500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6E60" w14:textId="17A3BD43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E00F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BE0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1D229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43,61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82A8A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4BA1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3C28C" w14:textId="625C475F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416,097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458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84A7A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07C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645C" w14:textId="1CAFE656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416,097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2F0D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26AA4865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A94E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768B" w14:textId="7EEBA96E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Sotir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A788" w14:textId="104B4B02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Llazi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601F8" w14:textId="319E32D5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Suku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60C8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BC2C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B47BF" w14:textId="4B834455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C37D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166.42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EC1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B075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46,97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6464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3007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59393" w14:textId="4EF9D583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386,198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26A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7E2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BC89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B9F8" w14:textId="23242612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386,198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2560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75BE2C54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10F9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7F4C" w14:textId="2DAD6968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Budris</w:t>
            </w:r>
          </w:p>
          <w:p w14:paraId="63A008D5" w14:textId="63A8B715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Drita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AE45" w14:textId="2C96A300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Bujarkol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E618" w14:textId="2C435E6F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Bejleraj</w:t>
            </w:r>
          </w:p>
          <w:p w14:paraId="764D4D34" w14:textId="73A7407F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Bejleraj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B05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3C09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3/146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E874" w14:textId="313B2CA7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849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504D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6CB39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F28D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47.80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F9A80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6EFC5" w14:textId="5AE00320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595,492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5F8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03AC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CA94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7B96" w14:textId="619756D8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595,492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511F2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D73013" w:rsidRPr="00D73013" w14:paraId="4BBDD792" w14:textId="77777777" w:rsidTr="00D73013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944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B250" w14:textId="3F22077E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Alfred</w:t>
            </w:r>
          </w:p>
          <w:p w14:paraId="6CC0CBCC" w14:textId="6CB9D1B3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Klaritaliri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Marjana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1B45" w14:textId="3C4BE872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Irakli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25A3B23B" w14:textId="5D81AFA5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Irakli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3B57470C" w14:textId="06FF52AB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Irakli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B16B" w14:textId="48C4D481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Papingu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Papingu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Papingu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  <w:p w14:paraId="1E4D6D9B" w14:textId="2FAFC15C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Papingu</w:t>
            </w:r>
            <w:r w:rsidR="00E9352B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8969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E3A2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1/81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A3FDE" w14:textId="3F3A19BF" w:rsidR="00FC47CF" w:rsidRPr="00D73013" w:rsidRDefault="00D73013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0DC9F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445.8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A9B7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8A4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143,36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0937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75.00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308D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12458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E5ABA" w14:textId="5EE4D57D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934,350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B72AE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404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D86B6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D754" w14:textId="2C30244A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 xml:space="preserve">934,350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25183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FC47CF" w:rsidRPr="00D73013" w14:paraId="2046087B" w14:textId="77777777" w:rsidTr="00D73013">
        <w:trPr>
          <w:trHeight w:val="180"/>
          <w:jc w:val="center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3D2BB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2FD8" w14:textId="1B8785A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13,684,429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03821" w14:textId="77777777" w:rsidR="00FC47CF" w:rsidRPr="00D73013" w:rsidRDefault="00FC47CF" w:rsidP="00FC4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</w:pPr>
            <w:r w:rsidRPr="00D73013">
              <w:rPr>
                <w:rFonts w:ascii="Times New Roman" w:eastAsia="Times New Roman" w:hAnsi="Times New Roman" w:cs="Times New Roman"/>
                <w:sz w:val="10"/>
                <w:szCs w:val="10"/>
                <w:lang w:eastAsia="sq-AL"/>
              </w:rPr>
              <w:t> </w:t>
            </w:r>
          </w:p>
        </w:tc>
      </w:tr>
    </w:tbl>
    <w:p w14:paraId="4A1A6821" w14:textId="77777777" w:rsidR="00C45478" w:rsidRPr="00D73013" w:rsidRDefault="00C45478" w:rsidP="00C45478">
      <w:pPr>
        <w:spacing w:after="0" w:line="240" w:lineRule="auto"/>
        <w:ind w:firstLine="284"/>
        <w:rPr>
          <w:rFonts w:ascii="Garamond" w:hAnsi="Garamond"/>
          <w:sz w:val="24"/>
          <w:szCs w:val="28"/>
          <w:lang w:eastAsia="ja-JP"/>
        </w:rPr>
      </w:pPr>
    </w:p>
    <w:sectPr w:rsidR="00C45478" w:rsidRPr="00D73013" w:rsidSect="00C454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459B5"/>
    <w:rsid w:val="00077058"/>
    <w:rsid w:val="000A2CD6"/>
    <w:rsid w:val="000F74B6"/>
    <w:rsid w:val="001A4DD9"/>
    <w:rsid w:val="001F38FB"/>
    <w:rsid w:val="00344EB0"/>
    <w:rsid w:val="00371258"/>
    <w:rsid w:val="00396889"/>
    <w:rsid w:val="003D4854"/>
    <w:rsid w:val="00420FCC"/>
    <w:rsid w:val="00490685"/>
    <w:rsid w:val="00495544"/>
    <w:rsid w:val="004C55CF"/>
    <w:rsid w:val="004E5EA3"/>
    <w:rsid w:val="00512D5B"/>
    <w:rsid w:val="005B5F43"/>
    <w:rsid w:val="005C34C8"/>
    <w:rsid w:val="0061636A"/>
    <w:rsid w:val="00637E44"/>
    <w:rsid w:val="00663E97"/>
    <w:rsid w:val="007A461B"/>
    <w:rsid w:val="007C1BD6"/>
    <w:rsid w:val="008C7EE7"/>
    <w:rsid w:val="0091613B"/>
    <w:rsid w:val="00A128BB"/>
    <w:rsid w:val="00AD6F91"/>
    <w:rsid w:val="00B71F15"/>
    <w:rsid w:val="00B80146"/>
    <w:rsid w:val="00BF136C"/>
    <w:rsid w:val="00BF4A03"/>
    <w:rsid w:val="00C45478"/>
    <w:rsid w:val="00C72D51"/>
    <w:rsid w:val="00CD1B7C"/>
    <w:rsid w:val="00D65E62"/>
    <w:rsid w:val="00D73013"/>
    <w:rsid w:val="00D832C3"/>
    <w:rsid w:val="00DD3CB4"/>
    <w:rsid w:val="00DF52D8"/>
    <w:rsid w:val="00E02A9F"/>
    <w:rsid w:val="00E81A32"/>
    <w:rsid w:val="00E9352B"/>
    <w:rsid w:val="00F23FBB"/>
    <w:rsid w:val="00F53EE1"/>
    <w:rsid w:val="00F617FF"/>
    <w:rsid w:val="00FA4959"/>
    <w:rsid w:val="00FC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954A4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9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DDF9266E9149B7AF6E798C38F3F5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2025-02-13T15:45:52Z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shpronësimin, për interes publik, të pronarëve të pasurive të paluajtshme, pronë private, që preken nga realizimi i projektit "Rikonstruksioni i segmentit rrugor "Shën Gjergji""- "Naun Kaçaku" (ish- Ura me shkallë-stacioni i Patosit), Fier"</Titulli>
    <Modifikuesi xmlns="0e656187-b300-4fb0-8bf4-3a50f872073c">ermira.bukaci</Modifikuesi>
    <Nr_x002e__x0020_prot_x0020_QBZ xmlns="0e656187-b300-4fb0-8bf4-3a50f872073c">289</Nr_x002e__x0020_prot_x0020_QBZ>
    <Data_x0020_e_x0020_Modifikimit xmlns="0e656187-b300-4fb0-8bf4-3a50f872073c">2025-02-14T09:00:50Z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846/1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DDF9266E9149B7AF6E798C38F3F5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F606A1-FBC3-4378-AF61-4008AEA62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E9570B-CA82-47F9-9BC1-F3B8D9E644D2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FCEF6E2-1A61-4528-993E-BE057D241D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98BAF0-7C52-4FB7-95B6-9F426C1B16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6E6B7E-7124-4CA9-8936-BDD459542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"Rikonstruksioni i segmentit rrugor "Shën Gjergji""- "Naun Kaçaku" (ish- Ura me shkallë-stacioni i Patosit), Fier"</vt:lpstr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"Rikonstruksioni i segmentit rrugor "Shën Gjergji""- "Naun Kaçaku" (ish- Ura me shkallë-stacioni i Patosit), Fier"</dc:title>
  <dc:creator>Entela Suli</dc:creator>
  <cp:lastModifiedBy>Fjora Cahani</cp:lastModifiedBy>
  <cp:revision>8</cp:revision>
  <dcterms:created xsi:type="dcterms:W3CDTF">2025-02-13T14:47:00Z</dcterms:created>
  <dcterms:modified xsi:type="dcterms:W3CDTF">2025-02-14T08:41:00Z</dcterms:modified>
</cp:coreProperties>
</file>