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6E778" w14:textId="77777777" w:rsidR="00F93B87" w:rsidRPr="00EB33BA" w:rsidRDefault="00F93B87" w:rsidP="00F93B87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</w:pPr>
      <w:r w:rsidRPr="00EB33BA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  <w:t>VENDIM</w:t>
      </w:r>
    </w:p>
    <w:p w14:paraId="57BAA096" w14:textId="0EE03FB2" w:rsidR="00F93B87" w:rsidRPr="00EB33BA" w:rsidRDefault="00F93B87" w:rsidP="00F93B87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</w:pPr>
      <w:r w:rsidRPr="00EB33BA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  <w:t>Nr.</w:t>
      </w:r>
      <w:r w:rsidR="001A667E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  <w:t xml:space="preserve"> </w:t>
      </w:r>
      <w:r w:rsidRPr="00EB33BA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  <w:t>127, datë 28.2.2025</w:t>
      </w:r>
    </w:p>
    <w:p w14:paraId="4CF2ED15" w14:textId="77777777" w:rsidR="00F93B87" w:rsidRPr="00EB33BA" w:rsidRDefault="00F93B87" w:rsidP="00F93B87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</w:pPr>
    </w:p>
    <w:p w14:paraId="2DAF8AF6" w14:textId="77777777" w:rsidR="00F93B87" w:rsidRPr="00EB33BA" w:rsidRDefault="00F93B87" w:rsidP="00F93B87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</w:pPr>
      <w:r w:rsidRPr="00EB33BA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  <w:t xml:space="preserve">PËR </w:t>
      </w:r>
      <w:r w:rsidRPr="00EB33BA">
        <w:rPr>
          <w:rFonts w:ascii="Garamond" w:eastAsiaTheme="minorHAnsi" w:hAnsi="Garamond" w:cs="Times New Roman"/>
          <w:b/>
          <w:bCs/>
          <w:caps/>
          <w:color w:val="000000"/>
          <w:sz w:val="24"/>
          <w:szCs w:val="28"/>
          <w:lang w:eastAsia="en-US"/>
        </w:rPr>
        <w:t>miratimin e projekteve fituese të financuara pËr vitin 2025 nga fondi për parandalimin dhe menaxhimin e fatkeqësive natyrore, si dhe tË autoritetiT kontraktor për zbatimin e projekteve, sipas njësive të vetëqeverisjes vendore</w:t>
      </w:r>
    </w:p>
    <w:p w14:paraId="4272CB7F" w14:textId="77777777" w:rsidR="00F93B87" w:rsidRPr="00EB33BA" w:rsidRDefault="00F93B87" w:rsidP="00F93B87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</w:pPr>
      <w:r w:rsidRPr="00EB33BA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</w:p>
    <w:p w14:paraId="48F58F98" w14:textId="5ED0E4A4" w:rsidR="00F93B87" w:rsidRPr="00EB33BA" w:rsidRDefault="00F93B87" w:rsidP="00F93B87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8"/>
          <w:lang w:eastAsia="en-US"/>
        </w:rPr>
      </w:pPr>
      <w:r w:rsidRPr="00EB33BA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Në mbështetje të nenit 100 të Kushtetutës dhe të pikës 7, të nenit 15, e të pikës 9, të aneksit 6, të ligjit nr.</w:t>
      </w:r>
      <w:r w:rsidR="001A667E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EB33BA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115/2024, “Për buxhetin e vitit 2025”, me propozimin e ministrit të Mbrojtjes, Këshilli i Ministrave</w:t>
      </w:r>
    </w:p>
    <w:p w14:paraId="0F928680" w14:textId="77777777" w:rsidR="00F93B87" w:rsidRPr="00EB33BA" w:rsidRDefault="00F93B87" w:rsidP="00F93B87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</w:pPr>
    </w:p>
    <w:p w14:paraId="033E8C88" w14:textId="77777777" w:rsidR="00F93B87" w:rsidRPr="00EB33BA" w:rsidRDefault="00F93B87" w:rsidP="00F93B87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</w:pPr>
      <w:r w:rsidRPr="00EB33BA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VENDOSI:</w:t>
      </w:r>
    </w:p>
    <w:p w14:paraId="11A20172" w14:textId="77777777" w:rsidR="00F93B87" w:rsidRPr="00EB33BA" w:rsidRDefault="00F93B87" w:rsidP="00F93B87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</w:pPr>
    </w:p>
    <w:p w14:paraId="0F1E2333" w14:textId="6F1C42C4" w:rsidR="00F93B87" w:rsidRPr="00EB33BA" w:rsidRDefault="00F93B87" w:rsidP="00F93B87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</w:pPr>
      <w:r w:rsidRPr="00EB33BA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1.</w:t>
      </w:r>
      <w:r w:rsidR="001A667E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EB33BA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Miratimin e listës së projekteve fituese të financuara për vitin 2025 nga fondi për parandalimin dhe menaxhimin e fatkeqësive natyrore, si dhe të autoritetit kontraktor për zbatimin e projekteve, sipas njësive të vetëqeverisjes vendore, sipas shtojcës nr.</w:t>
      </w:r>
      <w:r w:rsidR="009C0326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EB33BA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1, që i bashkëlidhet këtij vendimi dhe është pjesë përbërëse e tij.</w:t>
      </w:r>
    </w:p>
    <w:p w14:paraId="31213520" w14:textId="396B1C9B" w:rsidR="00F93B87" w:rsidRPr="00EB33BA" w:rsidRDefault="00F93B87" w:rsidP="00F93B87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</w:pPr>
      <w:r w:rsidRPr="00EB33BA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2.</w:t>
      </w:r>
      <w:r w:rsidR="001A667E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EB33BA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Ngarkohen Ministria e Financave, Ministria e Mbrojtjes, Agjencia Kombëtare e Mbrojtjes Civile dhe njësitë e vetëqeverisjes vendore për zbatimin e këtij vendimi.</w:t>
      </w:r>
    </w:p>
    <w:p w14:paraId="2D95DECE" w14:textId="410720A8" w:rsidR="00F93B87" w:rsidRPr="00EB33BA" w:rsidRDefault="00F93B87" w:rsidP="00F93B87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</w:pPr>
      <w:r w:rsidRPr="00EB33BA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Ky vendim hyn në fuqi pas botimit në Fletoren Zyrtare.</w:t>
      </w:r>
    </w:p>
    <w:p w14:paraId="699156BB" w14:textId="77777777" w:rsidR="00F93B87" w:rsidRPr="00EB33BA" w:rsidRDefault="00F93B87" w:rsidP="00F93B87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</w:pPr>
    </w:p>
    <w:p w14:paraId="07B9323B" w14:textId="77777777" w:rsidR="00F93B87" w:rsidRPr="00EB33BA" w:rsidRDefault="00F93B87" w:rsidP="00F93B87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</w:pPr>
      <w:r w:rsidRPr="00EB33BA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ZËVENDËSKRYEMINISTËR</w:t>
      </w:r>
    </w:p>
    <w:p w14:paraId="66C8C34B" w14:textId="77777777" w:rsidR="00F93B87" w:rsidRPr="00EB33BA" w:rsidRDefault="00F93B87" w:rsidP="00F93B87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</w:pPr>
      <w:proofErr w:type="spellStart"/>
      <w:r w:rsidRPr="00EB33BA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  <w:t>Belinda</w:t>
      </w:r>
      <w:proofErr w:type="spellEnd"/>
      <w:r w:rsidRPr="00EB33BA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eastAsia="en-US"/>
        </w:rPr>
        <w:t xml:space="preserve"> Balluku</w:t>
      </w:r>
    </w:p>
    <w:p w14:paraId="48375F47" w14:textId="1FC0436C" w:rsidR="00C450AF" w:rsidRPr="00EB33BA" w:rsidRDefault="00C450AF" w:rsidP="00C450AF">
      <w:pPr>
        <w:spacing w:before="0" w:beforeAutospacing="0" w:after="0" w:line="240" w:lineRule="auto"/>
        <w:rPr>
          <w:rFonts w:ascii="Times New Roman" w:eastAsia="Calibri" w:hAnsi="Times New Roman" w:cs="Times New Roman"/>
          <w:sz w:val="24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"/>
        <w:gridCol w:w="574"/>
        <w:gridCol w:w="1101"/>
        <w:gridCol w:w="1383"/>
        <w:gridCol w:w="2370"/>
        <w:gridCol w:w="1106"/>
        <w:gridCol w:w="1164"/>
        <w:gridCol w:w="1135"/>
      </w:tblGrid>
      <w:tr w:rsidR="00BF3248" w:rsidRPr="00EB33BA" w14:paraId="4D93D07E" w14:textId="77777777" w:rsidTr="00EB33BA">
        <w:trPr>
          <w:trHeight w:val="20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3443" w14:textId="35E0551C" w:rsidR="00BF3248" w:rsidRPr="005F0024" w:rsidRDefault="00BF3248" w:rsidP="00BF3248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5F0024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SHTOJCA NR. 1</w:t>
            </w:r>
          </w:p>
          <w:p w14:paraId="7A2DE657" w14:textId="77777777" w:rsidR="00EB33BA" w:rsidRPr="00EB33BA" w:rsidRDefault="00EB33BA" w:rsidP="00BF3248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14:paraId="74752831" w14:textId="77777777" w:rsidR="00BF3248" w:rsidRPr="00EB33BA" w:rsidRDefault="00BF3248" w:rsidP="00BF3248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</w:p>
        </w:tc>
      </w:tr>
      <w:tr w:rsidR="00D74DA8" w:rsidRPr="00EB33BA" w14:paraId="4946ACE7" w14:textId="77777777" w:rsidTr="005F0024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000000" w:fill="E2EFDA"/>
            <w:vAlign w:val="center"/>
            <w:hideMark/>
          </w:tcPr>
          <w:p w14:paraId="3AB252CE" w14:textId="148441D4" w:rsidR="00D74DA8" w:rsidRPr="00EB33BA" w:rsidRDefault="00D74DA8" w:rsidP="005F0024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b/>
                <w:bCs/>
                <w:sz w:val="20"/>
                <w:szCs w:val="20"/>
                <w:lang w:eastAsia="en-US"/>
              </w:rPr>
              <w:t>Nr.</w:t>
            </w:r>
          </w:p>
        </w:tc>
        <w:tc>
          <w:tcPr>
            <w:tcW w:w="633" w:type="pct"/>
            <w:shd w:val="clear" w:color="000000" w:fill="E2EFDA"/>
            <w:vAlign w:val="center"/>
            <w:hideMark/>
          </w:tcPr>
          <w:p w14:paraId="661F8B4A" w14:textId="30DE1319" w:rsidR="00D74DA8" w:rsidRPr="00EB33BA" w:rsidRDefault="00D74DA8" w:rsidP="005F0024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b/>
                <w:bCs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75" w:type="pct"/>
            <w:shd w:val="clear" w:color="000000" w:fill="E2EFDA"/>
            <w:vAlign w:val="center"/>
            <w:hideMark/>
          </w:tcPr>
          <w:p w14:paraId="632F89A5" w14:textId="77777777" w:rsidR="00D74DA8" w:rsidRPr="00EB33BA" w:rsidRDefault="00D74DA8" w:rsidP="005F0024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b/>
                <w:bCs/>
                <w:sz w:val="20"/>
                <w:szCs w:val="20"/>
                <w:lang w:eastAsia="en-US"/>
              </w:rPr>
              <w:t>Titulli</w:t>
            </w:r>
          </w:p>
        </w:tc>
        <w:tc>
          <w:tcPr>
            <w:tcW w:w="1336" w:type="pct"/>
            <w:shd w:val="clear" w:color="000000" w:fill="E2EFDA"/>
            <w:vAlign w:val="center"/>
            <w:hideMark/>
          </w:tcPr>
          <w:p w14:paraId="75B05832" w14:textId="77777777" w:rsidR="00783616" w:rsidRDefault="00D74DA8" w:rsidP="005F0024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b/>
                <w:bCs/>
                <w:sz w:val="20"/>
                <w:szCs w:val="20"/>
                <w:lang w:eastAsia="en-US"/>
              </w:rPr>
              <w:t xml:space="preserve">Objekti </w:t>
            </w:r>
          </w:p>
          <w:p w14:paraId="31C07122" w14:textId="1C8D5987" w:rsidR="00D74DA8" w:rsidRPr="00EB33BA" w:rsidRDefault="00D74DA8" w:rsidP="005F0024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b/>
                <w:bCs/>
                <w:sz w:val="20"/>
                <w:szCs w:val="20"/>
                <w:lang w:eastAsia="en-US"/>
              </w:rPr>
              <w:t>(emërtimi i projektit)</w:t>
            </w:r>
          </w:p>
        </w:tc>
        <w:tc>
          <w:tcPr>
            <w:tcW w:w="613" w:type="pct"/>
            <w:shd w:val="clear" w:color="000000" w:fill="E2EFDA"/>
            <w:vAlign w:val="center"/>
            <w:hideMark/>
          </w:tcPr>
          <w:p w14:paraId="3EC0F84C" w14:textId="626D6585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b/>
                <w:bCs/>
                <w:sz w:val="20"/>
                <w:szCs w:val="20"/>
                <w:lang w:eastAsia="en-US"/>
              </w:rPr>
              <w:t>Autoriteti kontraktor</w:t>
            </w:r>
          </w:p>
        </w:tc>
        <w:tc>
          <w:tcPr>
            <w:tcW w:w="644" w:type="pct"/>
            <w:shd w:val="clear" w:color="000000" w:fill="E2EFDA"/>
            <w:vAlign w:val="center"/>
            <w:hideMark/>
          </w:tcPr>
          <w:p w14:paraId="0C025860" w14:textId="3EE94E1C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b/>
                <w:bCs/>
                <w:sz w:val="20"/>
                <w:szCs w:val="20"/>
                <w:lang w:eastAsia="en-US"/>
              </w:rPr>
              <w:t>Vlera e plotë e projektit (në lekë)</w:t>
            </w:r>
          </w:p>
        </w:tc>
        <w:tc>
          <w:tcPr>
            <w:tcW w:w="627" w:type="pct"/>
            <w:shd w:val="clear" w:color="000000" w:fill="E2EFDA"/>
            <w:vAlign w:val="center"/>
            <w:hideMark/>
          </w:tcPr>
          <w:p w14:paraId="2CC5CCA2" w14:textId="17666AB5" w:rsidR="006E519E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b/>
                <w:bCs/>
                <w:sz w:val="20"/>
                <w:szCs w:val="20"/>
                <w:lang w:eastAsia="en-US"/>
              </w:rPr>
              <w:t>Financimi për vitin 2025</w:t>
            </w:r>
          </w:p>
          <w:p w14:paraId="51050968" w14:textId="4F184FC2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b/>
                <w:bCs/>
                <w:sz w:val="20"/>
                <w:szCs w:val="20"/>
                <w:lang w:eastAsia="en-US"/>
              </w:rPr>
              <w:t>(në lekë)</w:t>
            </w:r>
          </w:p>
        </w:tc>
      </w:tr>
      <w:tr w:rsidR="00D74DA8" w:rsidRPr="00EB33BA" w14:paraId="03229CE9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3763F6C1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10FE25FB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Gjirokastër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0103B5D3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Investim infrastrukturor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06631681" w14:textId="4E637A4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Masat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inxhinierike</w:t>
            </w:r>
            <w:proofErr w:type="spellEnd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 për mbrojtjen e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skarpatës</w:t>
            </w:r>
            <w:proofErr w:type="spellEnd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 në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Cfakë</w:t>
            </w:r>
            <w:proofErr w:type="spellEnd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 (Ura e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Nanxës</w:t>
            </w:r>
            <w:proofErr w:type="spellEnd"/>
            <w:r w:rsidR="00494D7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–</w:t>
            </w: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Ura e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Zerzebilit</w:t>
            </w:r>
            <w:proofErr w:type="spellEnd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226304D8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4BBD975C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80,000,000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43648A83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16,000,000</w:t>
            </w:r>
          </w:p>
        </w:tc>
      </w:tr>
      <w:tr w:rsidR="00D74DA8" w:rsidRPr="00EB33BA" w14:paraId="50FA8A4C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61EA3789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71617902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Kavajë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436C2455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Investim infrastrukturor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26BAAC38" w14:textId="6B44BE8C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Eliminimi i rrezikut nga fatkeqësitë nëpërmjet ndërtimit të urës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Memzotaj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626DA3ED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2336B528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68,098,874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04D09541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13,619,775</w:t>
            </w:r>
          </w:p>
        </w:tc>
      </w:tr>
      <w:tr w:rsidR="00D74DA8" w:rsidRPr="00EB33BA" w14:paraId="7425B1E9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36985B7A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0DFA374F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Vorë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532878F6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Investim infrastrukturor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52B55619" w14:textId="38D11256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Rehabilitimi i rrugës dhe ndërtimi i murit mbajtës në rrugë Mëmëdheu, </w:t>
            </w:r>
            <w:r w:rsidR="00494D7A"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NJA</w:t>
            </w:r>
            <w:r w:rsidR="00494D7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Bërxu</w:t>
            </w:r>
            <w:bookmarkStart w:id="0" w:name="_GoBack"/>
            <w:bookmarkEnd w:id="0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ll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11B4EA08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6482EC6D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24,876,194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0DB5024B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4,975,239</w:t>
            </w:r>
          </w:p>
        </w:tc>
      </w:tr>
      <w:tr w:rsidR="00D74DA8" w:rsidRPr="00EB33BA" w14:paraId="1C17E7D3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65274076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2DE0E2C8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Vlorë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2768EC6C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Investim infrastrukturor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7F42B5EF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Rikonstruksion i kanaleve të ujërave të larta, loti I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3D4A95B3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715DC1E0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76,531,414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34E3A403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15,306,283</w:t>
            </w:r>
          </w:p>
        </w:tc>
      </w:tr>
      <w:tr w:rsidR="00D74DA8" w:rsidRPr="00EB33BA" w14:paraId="61857349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5C25503C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1E83EBAF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Mallakastër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45F562E7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Investim infrastrukturor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71E018F3" w14:textId="77777777" w:rsidR="00D74DA8" w:rsidRPr="00EB33BA" w:rsidRDefault="00D74DA8" w:rsidP="00494D7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Mbrojtje lumore gjatësore e tokave bujqësore në fshatin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Çorrush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3D2A04BC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10046DDA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54,026,513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14F6F799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10,805,303</w:t>
            </w:r>
          </w:p>
        </w:tc>
      </w:tr>
      <w:tr w:rsidR="00D74DA8" w:rsidRPr="00EB33BA" w14:paraId="0360E076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57A49507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5FF621C1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Shkodër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0079DEC1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Investim infrastrukturor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5E634C55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Reduktimi i pasojave të përmbytjes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227437E4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5F90F10E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52,198,207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567C8E03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10,439,641</w:t>
            </w:r>
          </w:p>
        </w:tc>
      </w:tr>
      <w:tr w:rsidR="00D74DA8" w:rsidRPr="00EB33BA" w14:paraId="6036ACC6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368FBA67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42EEC959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Sarandë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5DAF438E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Investim infrastrukturor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27BF91D4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Mbrojtje lumore në Urë të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Gajdarit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7B4A336D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68A3CC63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53,517,031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6EE4F277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10,703,406</w:t>
            </w:r>
          </w:p>
        </w:tc>
      </w:tr>
      <w:tr w:rsidR="00D74DA8" w:rsidRPr="00EB33BA" w14:paraId="0459A76C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2C8F1759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087F8EFF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Përrenjas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209D8210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Investim infrastrukturor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559366D8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Rikonstruksion i kanalit të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Lingajcës</w:t>
            </w:r>
            <w:proofErr w:type="spellEnd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, faza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III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12DD4DCE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4EFE8970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31,267,648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15EB70F8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6,253,530</w:t>
            </w:r>
          </w:p>
        </w:tc>
      </w:tr>
      <w:tr w:rsidR="00D74DA8" w:rsidRPr="00EB33BA" w14:paraId="0C310AAE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7E789F17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747C32C8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Mirditë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5BB5258E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4F6E9F03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mjeti për përdorim të veçantë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61D71B8A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14487B17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10,000,000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3BA6E1CB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5,600,000</w:t>
            </w:r>
          </w:p>
        </w:tc>
      </w:tr>
      <w:tr w:rsidR="00D74DA8" w:rsidRPr="00EB33BA" w14:paraId="4DAF3734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50737832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78D6FED6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Himarë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6AFB4E6D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45FCA103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 xml:space="preserve">Sigurimi i mjeteve për EC dhe përballimin e </w:t>
            </w: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lastRenderedPageBreak/>
              <w:t>fatkeqësive natyrore “Kamionçinë”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07B9BBD9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lastRenderedPageBreak/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7B681971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10,000,000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63A50B4B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5,600,000</w:t>
            </w:r>
          </w:p>
        </w:tc>
      </w:tr>
      <w:tr w:rsidR="00D74DA8" w:rsidRPr="00EB33BA" w14:paraId="6BD7DAC5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55E5A280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6597F5D2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Himarë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11BE53A8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4D9C09C1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Sigurimi i mjeteve për EC dhe përballimin e fatkeqësive natyrore “</w:t>
            </w:r>
            <w:proofErr w:type="spellStart"/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Fadromë</w:t>
            </w:r>
            <w:proofErr w:type="spellEnd"/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 xml:space="preserve"> me goma”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762F1404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071FD4AB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8,000,000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6B2E574B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4,480,000</w:t>
            </w:r>
          </w:p>
        </w:tc>
      </w:tr>
      <w:tr w:rsidR="00D74DA8" w:rsidRPr="00EB33BA" w14:paraId="1E1B8939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52F0A197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7473F897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proofErr w:type="spellStart"/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Finiq</w:t>
            </w:r>
            <w:proofErr w:type="spellEnd"/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2014B7C9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55DB6878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 xml:space="preserve">Blerje </w:t>
            </w:r>
            <w:proofErr w:type="spellStart"/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fadrome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5D43A440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0701113B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7,000,000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4EFEC013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3,920,000</w:t>
            </w:r>
          </w:p>
        </w:tc>
      </w:tr>
      <w:tr w:rsidR="00D74DA8" w:rsidRPr="00EB33BA" w14:paraId="790C6922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216C0DE6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495E0141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Durrës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3662E624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0B23D084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automjeti zjarrfikës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78031ED5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2AC2CB24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10,000,000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0DF7DE00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5,600,000</w:t>
            </w:r>
          </w:p>
        </w:tc>
      </w:tr>
      <w:tr w:rsidR="00D74DA8" w:rsidRPr="00EB33BA" w14:paraId="417B9564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6C2A33F6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2A1852E3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Shijak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0230A550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1F428F2F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Automjet zjarrfikës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577BBC7E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40FB0404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12,000,000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78D5E9E9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6,720,000</w:t>
            </w:r>
          </w:p>
        </w:tc>
      </w:tr>
      <w:tr w:rsidR="00D74DA8" w:rsidRPr="00EB33BA" w14:paraId="6BC0D7BF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3D1F0002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69502F08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Krujë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44292BBC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7A7F9F5D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Blerje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fadromë</w:t>
            </w:r>
            <w:proofErr w:type="spellEnd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 me goma me ngarkues përpara dhe krahë gërmimi mbrapa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0D11AB59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79E732D8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12,000,000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35968D8B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6,720,000</w:t>
            </w:r>
          </w:p>
        </w:tc>
      </w:tr>
      <w:tr w:rsidR="00D74DA8" w:rsidRPr="00EB33BA" w14:paraId="77219BDE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6021BAD0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0908A44B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Vau i Dejës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2B9385D9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55829CF0" w14:textId="0F72C94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Blerje </w:t>
            </w:r>
            <w:r w:rsidR="00494D7A"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ekskavatori</w:t>
            </w: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 me zinxhir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0ECB8B7E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31B30E42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9,500,000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3D36B745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5,320,000</w:t>
            </w:r>
          </w:p>
        </w:tc>
      </w:tr>
      <w:tr w:rsidR="00D74DA8" w:rsidRPr="00EB33BA" w14:paraId="414388BF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5F6590A1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566A496D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Fushë-Arës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468FCBBD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1587F624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Blerje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fadrome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1BFA8CCF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75F8B0D8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6,400,000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60A551E4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3,584,000</w:t>
            </w:r>
          </w:p>
        </w:tc>
      </w:tr>
      <w:tr w:rsidR="00D74DA8" w:rsidRPr="00EB33BA" w14:paraId="6DE152E6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56E1D6F6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31007176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Përmet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790D8A64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178305F5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mjeti tip zjarrfikës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18884393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3E952163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12,000,000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7A2EBBA3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6,720,000</w:t>
            </w:r>
          </w:p>
        </w:tc>
      </w:tr>
      <w:tr w:rsidR="00D74DA8" w:rsidRPr="00EB33BA" w14:paraId="609E9858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783636F7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52E793D8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Libohovë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191FB7E3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70DE40F3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Blerja e një mjeti,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fadromë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196EA10B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4424D2BA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7,300,000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53B4F818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4,088,000</w:t>
            </w:r>
          </w:p>
        </w:tc>
      </w:tr>
      <w:tr w:rsidR="00D74DA8" w:rsidRPr="00EB33BA" w14:paraId="7624BB28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3F4749D3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2CE80609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Dibër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5C3C4DB3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107DC258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Mjet zjarrfikës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4395562D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5317DCA1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11,077,760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5577F5FD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6,203,546</w:t>
            </w:r>
          </w:p>
        </w:tc>
      </w:tr>
      <w:tr w:rsidR="00D74DA8" w:rsidRPr="00EB33BA" w14:paraId="78095E44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7A2CDBF9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25FFD5C5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Elbasan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62B8B936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63A633DE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Mjet zjarrfikës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7A20B106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53342A2A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12,000,000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1342782F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6,720,000</w:t>
            </w:r>
          </w:p>
        </w:tc>
      </w:tr>
      <w:tr w:rsidR="00D74DA8" w:rsidRPr="00EB33BA" w14:paraId="3F6B606E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1A724394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2C973565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Belsh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3FE8391C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4AE3C3B5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 tip zjarrfikës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1ED7DD1C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5A4A334B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9,000,000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6B9E9FF5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5,040,000</w:t>
            </w:r>
          </w:p>
        </w:tc>
      </w:tr>
      <w:tr w:rsidR="00D74DA8" w:rsidRPr="00EB33BA" w14:paraId="69EB6879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155F417E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026036F9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Pustec</w:t>
            </w:r>
            <w:proofErr w:type="spellEnd"/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4029AAC6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1989503E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Makinë borëpastruese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43D80AA1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521C8D7E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9,800,000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2C6CEDCC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5,488,000</w:t>
            </w:r>
          </w:p>
        </w:tc>
      </w:tr>
      <w:tr w:rsidR="00D74DA8" w:rsidRPr="00EB33BA" w14:paraId="423E5E05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0713E119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20AF2838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Has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7AA69F4B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6539EDDD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Zjarrfikëse 4*4 </w:t>
            </w:r>
            <w:proofErr w:type="spellStart"/>
            <w:r w:rsidRPr="00EB33BA">
              <w:rPr>
                <w:rFonts w:ascii="Garamond" w:hAnsi="Garamond" w:cs="Times New Roman"/>
                <w:i/>
                <w:color w:val="000000"/>
                <w:sz w:val="20"/>
                <w:szCs w:val="20"/>
                <w:lang w:eastAsia="en-US"/>
              </w:rPr>
              <w:t>pick-up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7A672D98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634D1927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12,000,000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1FCACD9A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6,720,000</w:t>
            </w:r>
          </w:p>
        </w:tc>
      </w:tr>
      <w:tr w:rsidR="00D74DA8" w:rsidRPr="00EB33BA" w14:paraId="2E6EFA7D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6DA9ADD2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217E407C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Kamzë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037C9DCE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5EBEA99F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Fadromë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537E2508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295F8FCE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10,000,000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521C9AE4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5,600,000</w:t>
            </w:r>
          </w:p>
        </w:tc>
      </w:tr>
      <w:tr w:rsidR="00D74DA8" w:rsidRPr="00EB33BA" w14:paraId="12E8F5A9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728C6932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0FAC9090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Tepelenë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6A329F47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33156520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Blerje mjeti tip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fadromë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56D5398A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4D0D56D2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7,300,000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13C8A184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4,088,000</w:t>
            </w:r>
          </w:p>
        </w:tc>
      </w:tr>
      <w:tr w:rsidR="00D74DA8" w:rsidRPr="00EB33BA" w14:paraId="7D4304F9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0E250A6C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3E0D8349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Tepelenë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27726E3F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6BFC41D9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mjeti tip kamion borëpastrues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47770F4D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3D92E559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8,000,000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47756225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4,480,000</w:t>
            </w:r>
          </w:p>
        </w:tc>
      </w:tr>
      <w:tr w:rsidR="00D74DA8" w:rsidRPr="00EB33BA" w14:paraId="6657C9CC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0F22B501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4186943F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Pukë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62F20728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7A09744D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Fuoristradë</w:t>
            </w:r>
            <w:proofErr w:type="spellEnd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 tip </w:t>
            </w:r>
            <w:proofErr w:type="spellStart"/>
            <w:r w:rsidRPr="00EB33BA">
              <w:rPr>
                <w:rFonts w:ascii="Garamond" w:hAnsi="Garamond" w:cs="Times New Roman"/>
                <w:i/>
                <w:color w:val="000000"/>
                <w:sz w:val="20"/>
                <w:szCs w:val="20"/>
                <w:lang w:eastAsia="en-US"/>
              </w:rPr>
              <w:t>Pick-up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57BFA7F4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6E9B30C0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4,200,000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52AA3248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2,352,000</w:t>
            </w:r>
          </w:p>
        </w:tc>
      </w:tr>
      <w:tr w:rsidR="00D74DA8" w:rsidRPr="00EB33BA" w14:paraId="0EB38553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50E5888D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633" w:type="pct"/>
            <w:shd w:val="clear" w:color="auto" w:fill="auto"/>
            <w:noWrap/>
            <w:vAlign w:val="center"/>
            <w:hideMark/>
          </w:tcPr>
          <w:p w14:paraId="10B46337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Kolonjë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734EEE39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3615F838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proofErr w:type="spellStart"/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Fadromë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03E04B66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4EB92D5E" w14:textId="065F0F2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5,000,000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310E5A86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2,800,000</w:t>
            </w:r>
          </w:p>
        </w:tc>
      </w:tr>
      <w:tr w:rsidR="00D74DA8" w:rsidRPr="00EB33BA" w14:paraId="2096EED4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180E6EF0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7CC29FFC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Malësi e Madhe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51808C98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4B9E7B69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Borëpastruese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19F13CF8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56BCB70E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8,000,000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20C7806F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4,480,000</w:t>
            </w:r>
          </w:p>
        </w:tc>
      </w:tr>
      <w:tr w:rsidR="00D74DA8" w:rsidRPr="00EB33BA" w14:paraId="2511531B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5954FFF3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633" w:type="pct"/>
            <w:shd w:val="clear" w:color="auto" w:fill="auto"/>
            <w:noWrap/>
            <w:vAlign w:val="center"/>
            <w:hideMark/>
          </w:tcPr>
          <w:p w14:paraId="2CEBEB50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Kuçovë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71AF3453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6977534E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Kërkesë për automjet për përdorim të veçantë, makina teknologjike dhe mjeteve rrugore, të cilat përdoren për përballimin e situatave emergjente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21C3BA9E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6CDB0CB9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6,955,000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2A84006E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3,894,800</w:t>
            </w:r>
          </w:p>
        </w:tc>
      </w:tr>
      <w:tr w:rsidR="00D74DA8" w:rsidRPr="00EB33BA" w14:paraId="1BD7B1D6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24ADEFCD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3FD55FC4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Pogradec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77C7C94D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46828CC7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Makinë borëpastruese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195F873C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00D3D394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10,000,000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596892E1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5,600,000</w:t>
            </w:r>
          </w:p>
        </w:tc>
      </w:tr>
      <w:tr w:rsidR="00D74DA8" w:rsidRPr="00EB33BA" w14:paraId="7E816FB0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3CCE137E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48CE9DD1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Kurbin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39893AFC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60A8AA24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Automjet zjarrfikës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419403B1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665E6442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10,800,000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4E391257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6,048,000</w:t>
            </w:r>
          </w:p>
        </w:tc>
      </w:tr>
      <w:tr w:rsidR="00D74DA8" w:rsidRPr="00EB33BA" w14:paraId="674DB70D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46A6BC35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058F0E1B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Selenicë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5C1CD4E9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Investim Infrastrukturor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5920C3D6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Ndërtim i urës së fshatit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Vodicë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5905D6BC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500BDD03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88,200,000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722A9973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17,640,000</w:t>
            </w:r>
          </w:p>
        </w:tc>
      </w:tr>
      <w:tr w:rsidR="00D74DA8" w:rsidRPr="00EB33BA" w14:paraId="66597B0B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2B746BAE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2C53B2A7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Gramsh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21F96C3D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78BA2325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Blerja e një mjeti tipi buldozer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17E32B1E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00F9EE4D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10,000,000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0F37AFA1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5,600,000</w:t>
            </w:r>
          </w:p>
        </w:tc>
      </w:tr>
      <w:tr w:rsidR="00D74DA8" w:rsidRPr="00EB33BA" w14:paraId="75A04F33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11D24C3F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4BC3D69E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Cërrik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330D3B0C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1D9F186C" w14:textId="109EFCD3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Blerje </w:t>
            </w:r>
            <w:r w:rsidR="00494D7A"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ekskavatori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7B78B1A3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6043A237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12,000,000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1DB2F651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6,720,000</w:t>
            </w:r>
          </w:p>
        </w:tc>
      </w:tr>
      <w:tr w:rsidR="00D74DA8" w:rsidRPr="00EB33BA" w14:paraId="5431C4E5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220B4633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2590D0F2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Devoll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3FAC9327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5A9624B2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Blerje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fadrome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4D0A9F39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2B8B3064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9,204,580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15CC2846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5,154,565</w:t>
            </w:r>
          </w:p>
        </w:tc>
      </w:tr>
      <w:tr w:rsidR="00D74DA8" w:rsidRPr="00EB33BA" w14:paraId="700B6DFB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145B5944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0F7C318A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Peqin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2A853893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53D83724" w14:textId="56CFAC90" w:rsidR="00D74DA8" w:rsidRPr="00EB33BA" w:rsidRDefault="00494D7A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Ekskavator</w:t>
            </w:r>
            <w:r w:rsidR="00D74DA8"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 me goma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28C854D1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286AAF9E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7,000,000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1FE00423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3,920,000</w:t>
            </w:r>
          </w:p>
        </w:tc>
      </w:tr>
      <w:tr w:rsidR="00D74DA8" w:rsidRPr="00EB33BA" w14:paraId="4B7FF40E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01872A07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3963FB20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Librazhd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4BA5D763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3444D153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Fadromë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4F1F2741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7931DB1A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12,000,000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08AF6345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6,720,000</w:t>
            </w:r>
          </w:p>
        </w:tc>
      </w:tr>
      <w:tr w:rsidR="00D74DA8" w:rsidRPr="00EB33BA" w14:paraId="27DA713C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06C29A73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72ABEDB0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Memaliaj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48CA76D1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1A3D0FC3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mjeti transporti 3 akse për emergjenca civile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33926B88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13340305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8,000,000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4D649CA6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4,480,000</w:t>
            </w:r>
          </w:p>
        </w:tc>
      </w:tr>
      <w:tr w:rsidR="00D74DA8" w:rsidRPr="00EB33BA" w14:paraId="3A9F3918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0236D7FA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0D0848BF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Bulqizë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11DB8056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2CD72F83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Blerje mjeti zjarrfikës 4*4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56467BBC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6905B3E6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8,000,000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1AD36390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4,480,000</w:t>
            </w:r>
          </w:p>
        </w:tc>
      </w:tr>
      <w:tr w:rsidR="00D74DA8" w:rsidRPr="00EB33BA" w14:paraId="37D178D4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095E26E3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7C068BC8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Korçë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222D7623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4519E791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Kamion borëpastrues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0DD59120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552D3E3B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8,500,000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43B953D2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4,760,000</w:t>
            </w:r>
          </w:p>
        </w:tc>
      </w:tr>
      <w:tr w:rsidR="00D74DA8" w:rsidRPr="00EB33BA" w14:paraId="496775E5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7A15392D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1B3F5D39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Roskovec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68E82082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2C33FC09" w14:textId="62EB0B65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Blerje </w:t>
            </w:r>
            <w:r w:rsidR="00494D7A"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ekskavatori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6158B2D2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22D0FC0E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7,500,000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46626FCA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4,200,000</w:t>
            </w:r>
          </w:p>
        </w:tc>
      </w:tr>
      <w:tr w:rsidR="00D74DA8" w:rsidRPr="00EB33BA" w14:paraId="2712AE5E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2122A00B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48629545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Fier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090558A7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2D26B751" w14:textId="39A10B09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autoboti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41535E31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36514762" w14:textId="3B1ACBBE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10,000,000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672C3C50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5,600,000</w:t>
            </w:r>
          </w:p>
        </w:tc>
      </w:tr>
      <w:tr w:rsidR="00D74DA8" w:rsidRPr="00EB33BA" w14:paraId="5350E0A9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12B815CE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3B294884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Maliq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39CFD123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7496F5BE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Borëpastruese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5E5E658B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666A7882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10,000,000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1D9E0C77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5,600,000</w:t>
            </w:r>
          </w:p>
        </w:tc>
      </w:tr>
      <w:tr w:rsidR="00D74DA8" w:rsidRPr="00EB33BA" w14:paraId="62842960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60C78C68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626269E4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Delvinë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7485302F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34966B8B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Automjet zjarrfikës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09A87FB4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2037C574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12,000,000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169EBB4D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6,720,000</w:t>
            </w:r>
          </w:p>
        </w:tc>
      </w:tr>
      <w:tr w:rsidR="00D74DA8" w:rsidRPr="00EB33BA" w14:paraId="02A2AB61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03342EC1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03F264A7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Skrapar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050C198A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Investim infrastrukturor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3C3C7673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Mur mbajtës përgjatë lumit Osum, tek ish-kantieri i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NSHN</w:t>
            </w:r>
            <w:proofErr w:type="spellEnd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-së, faza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II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7698F49E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64ED3859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51,324,897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7B979E59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10,264,979</w:t>
            </w:r>
          </w:p>
        </w:tc>
      </w:tr>
      <w:tr w:rsidR="00D74DA8" w:rsidRPr="00EB33BA" w14:paraId="25BFF502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35956335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3F0BC039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Patos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40DA1EA1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0AD5CAC0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e një mjeti traktor dhe frezë për pastrimin e kanaleve kulluese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46CFED6F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noWrap/>
            <w:vAlign w:val="center"/>
            <w:hideMark/>
          </w:tcPr>
          <w:p w14:paraId="31D49251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12,000,000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42FE02D8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6,720,000</w:t>
            </w:r>
          </w:p>
        </w:tc>
      </w:tr>
      <w:tr w:rsidR="00D74DA8" w:rsidRPr="00EB33BA" w14:paraId="3848F4C3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50270DB7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lastRenderedPageBreak/>
              <w:t>49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054603F8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Konispol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6A12F671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Investim infrastrukturor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7485337A" w14:textId="49A607F6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Ndërhyrje emergjente në përroin e Barçit, Shalës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3514B4C6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7667E7AB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1E116FB7" wp14:editId="1DF77C2D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180975</wp:posOffset>
                      </wp:positionV>
                      <wp:extent cx="0" cy="171450"/>
                      <wp:effectExtent l="0" t="0" r="0" b="0"/>
                      <wp:wrapNone/>
                      <wp:docPr id="50" name="Text 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" cy="17222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B2349" id="Text Box 50" o:spid="_x0000_s1026" type="#_x0000_t202" style="position:absolute;margin-left:33pt;margin-top:14.25pt;width:0;height:13.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oUZAQIAAGEEAAAOAAAAZHJzL2Uyb0RvYy54bWysVNtu2zAMfR+wfxD0vjgx0HYI4hS9oMOA&#10;YR3W7gMUWYoFSKJAqbGzrx8lx07RPXXYi0JT5NHhIZnN9eAsOyiMBnzDV4slZ8pLaI3fN/zX88On&#10;z5zFJHwrLHjV8KOK/Hr78cOmD2tVQwe2VcgIxMd1HxrepRTWVRVlp5yICwjK06UGdCLRJ+6rFkVP&#10;6M5W9XJ5WfWAbUCQKkby3o+XfFvwtVYyPWodVWK24cQtlRPLuctntd2I9R5F6Iw80RD/wMIJ4+nR&#10;GepeJMFe0PwF5YxEiKDTQoKrQGsjVamBqlkt31Tz1ImgSi0kTgyzTPH/wcrvhx/ITNvwC5LHC0c9&#10;elZDYrcwMHKRPn2Iawp7ChSYBvJTnyd/JGcue9Do8i8VxOieoI6zuhlNkvPygjNJ7tVVXddXGaE6&#10;JwaM6YsCx7LRcKTGFT3F4VtMY+gUkt/x8GCszf7MbmRRrHS0KgdY/1NpqquQyY4ocb+7s8jG5tN0&#10;EslpBIhISciBmoDfmXtKydmqzNw78+ek8j74NOc74wGLEGUjVC7gIGiW01B6QMT1GD9JMQqQtdhB&#10;e6SW0XKmRzq0hb7h0prAWQf4+62vpyVouKct5cx+9TRjJFCaDJyM3WRgsncwbpXwkhCJ1Mg03Lwk&#10;6k9p25nIiSDNcWn8aefyorz+LlHnf4btHwAAAP//AwBQSwMEFAAGAAgAAAAhAFba1J3YAAAABwEA&#10;AA8AAABkcnMvZG93bnJldi54bWxMj0FLxDAUhO+C/yE8wZubutBaal8XWfDizVUEb9nmbVNMXkqS&#10;7bb/3uhFj8MMM9+0u8VZMVOIo2eE+00Bgrj3euQB4f3t+a4GEZNiraxnQlgpwq67vmpVo/2FX2k+&#10;pEHkEo6NQjApTY2UsTfkVNz4iTh7Jx+cSlmGQeqgLrncWbktiko6NXJeMGqivaH+63B2CA/Lh6cp&#10;0p4+T3MfzLjW9mVFvL1Znh5BJFrSXxh+8DM6dJnp6M+so7AIVZWvJIRtXYLI/q8+IpRlCbJr5X/+&#10;7hsAAP//AwBQSwECLQAUAAYACAAAACEAtoM4kv4AAADhAQAAEwAAAAAAAAAAAAAAAAAAAAAAW0Nv&#10;bnRlbnRfVHlwZXNdLnhtbFBLAQItABQABgAIAAAAIQA4/SH/1gAAAJQBAAALAAAAAAAAAAAAAAAA&#10;AC8BAABfcmVscy8ucmVsc1BLAQItABQABgAIAAAAIQACtoUZAQIAAGEEAAAOAAAAAAAAAAAAAAAA&#10;AC4CAABkcnMvZTJvRG9jLnhtbFBLAQItABQABgAIAAAAIQBW2tSd2AAAAAcBAAAPAAAAAAAAAAAA&#10;AAAAAFsEAABkcnMvZG93bnJldi54bWxQSwUGAAAAAAQABADzAAAAYAUAAAAA&#10;" filled="f" stroked="f">
                      <v:textbox style="mso-fit-shape-to-text:t" inset="0,0,0,0"/>
                    </v:shape>
                  </w:pict>
                </mc:Fallback>
              </mc:AlternateContent>
            </w: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3A6382C5" wp14:editId="169C90CB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180975</wp:posOffset>
                      </wp:positionV>
                      <wp:extent cx="0" cy="171450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" cy="17222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6E902F" id="Text Box 2" o:spid="_x0000_s1026" type="#_x0000_t202" style="position:absolute;margin-left:33pt;margin-top:14.25pt;width:0;height:13.5pt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DDw/wEAAF8EAAAOAAAAZHJzL2Uyb0RvYy54bWysVMFu2zAMvQ/YPwi6L04MrB2MOMXWosOA&#10;YR3W7gMUWYoFSKJAqbGzrx8lx87QnTrsotAU+fT4SGZ7MzrLjgqjAd/yzWrNmfISOuMPLf/5dP/u&#10;A2cxCd8JC161/KQiv9m9fbMdQqNq6MF2ChmB+NgMoeV9SqGpqih75URcQVCeLjWgE4k+8VB1KAZC&#10;d7aq1+uragDsAoJUMZL3brrku4KvtZLpQeuoErMtJ26pnFjOfT6r3VY0BxShN/JMQ/wDCyeMp0cX&#10;qDuRBHtG8xeUMxIhgk4rCa4CrY1UpQaqZrN+Uc1jL4IqtZA4MSwyxf8HK78dvyMzXctrzrxw1KIn&#10;NSb2CUZWZ3WGEBsKegwUlkZyU5dnfyRnLnrU6PIvlcPonnQ+LdpmMEnOq/ecSXJvruu6vs4I1SUx&#10;YEyfFTiWjZYjta2oKY5fY5pC55D8jod7Y232Z3YTi2Klk1U5wPofSlNVhUx2RImH/a1FNrWeZpNI&#10;zgNAREpCDtQE/Mrcc0rOVmXiXpm/JJX3wacl3xkPWIQo+6ByAUdBk5zG0gMirqf4WYpJgKzFHroT&#10;tYxWMz3QoS0MLZfWBM56wF8vfQOtQMs97Shn9ounCcvbMhs4G/vZwGRvYdop4SUhEqmJafj4nKg/&#10;pW0XImeCNMWl8eeNy2vy53eJuvwv7H4DAAD//wMAUEsDBBQABgAIAAAAIQBW2tSd2AAAAAcBAAAP&#10;AAAAZHJzL2Rvd25yZXYueG1sTI9BS8QwFITvgv8hPMGbm7rQWmpfF1nw4s1VBG/Z5m1TTF5Kku22&#10;/97oRY/DDDPftLvFWTFTiKNnhPtNAYK493rkAeH97fmuBhGTYq2sZ0JYKcKuu75qVaP9hV9pPqRB&#10;5BKOjUIwKU2NlLE35FTc+Ik4eycfnEpZhkHqoC653Fm5LYpKOjVyXjBqor2h/utwdggPy4enKdKe&#10;Pk9zH8y41vZlRby9WZ4eQSRa0l8YfvAzOnSZ6ejPrKOwCFWVrySEbV2CyP6vPiKUZQmya+V//u4b&#10;AAD//wMAUEsBAi0AFAAGAAgAAAAhALaDOJL+AAAA4QEAABMAAAAAAAAAAAAAAAAAAAAAAFtDb250&#10;ZW50X1R5cGVzXS54bWxQSwECLQAUAAYACAAAACEAOP0h/9YAAACUAQAACwAAAAAAAAAAAAAAAAAv&#10;AQAAX3JlbHMvLnJlbHNQSwECLQAUAAYACAAAACEAV1ww8P8BAABfBAAADgAAAAAAAAAAAAAAAAAu&#10;AgAAZHJzL2Uyb0RvYy54bWxQSwECLQAUAAYACAAAACEAVtrUndgAAAAHAQAADwAAAAAAAAAAAAAA&#10;AABZBAAAZHJzL2Rvd25yZXYueG1sUEsFBgAAAAAEAAQA8wAAAF4FAAAAAA==&#10;" filled="f" stroked="f">
                      <v:textbox style="mso-fit-shape-to-text:t" inset="0,0,0,0"/>
                    </v:shape>
                  </w:pict>
                </mc:Fallback>
              </mc:AlternateContent>
            </w: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18,461,227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0B2F7FDD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3,692,245</w:t>
            </w:r>
          </w:p>
        </w:tc>
      </w:tr>
      <w:tr w:rsidR="00D74DA8" w:rsidRPr="00EB33BA" w14:paraId="173F1B02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61E2AE83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504DB0FB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Dimal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4F8B5B68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303E96E6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Mjete pune për shërbime publike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6C2FC188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7F205F49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12,000,000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17F46E7B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6,720,000</w:t>
            </w:r>
          </w:p>
        </w:tc>
      </w:tr>
      <w:tr w:rsidR="00D74DA8" w:rsidRPr="00EB33BA" w14:paraId="7AD35752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6AFBE9A6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5D3F81E9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Lezhë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6867A42E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6B125F10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Blerja e një mjeti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fadromë</w:t>
            </w:r>
            <w:proofErr w:type="spellEnd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 për nevojat e Bashkisë Lezhë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3AD5C74C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364B8A66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10,000,000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0B093217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5,600,000</w:t>
            </w:r>
          </w:p>
        </w:tc>
      </w:tr>
      <w:tr w:rsidR="00D74DA8" w:rsidRPr="00EB33BA" w14:paraId="7ECBF578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18C9E31F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141AD955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Berat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651046C7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3C782346" w14:textId="77777777" w:rsidR="00D74DA8" w:rsidRPr="00EB33BA" w:rsidRDefault="00D74DA8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Blerje </w:t>
            </w:r>
            <w:proofErr w:type="spellStart"/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fadrome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67EE0C3E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3258A23B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12,000,000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0D548701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6,720,000</w:t>
            </w:r>
          </w:p>
        </w:tc>
      </w:tr>
      <w:tr w:rsidR="00D74DA8" w:rsidRPr="00EB33BA" w14:paraId="3CB07908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41" w:type="pct"/>
            <w:shd w:val="clear" w:color="auto" w:fill="auto"/>
            <w:vAlign w:val="center"/>
            <w:hideMark/>
          </w:tcPr>
          <w:p w14:paraId="71950110" w14:textId="77777777" w:rsidR="00D74DA8" w:rsidRPr="00EB33BA" w:rsidRDefault="00D74DA8" w:rsidP="00BF3248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7C56C868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Kukës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14:paraId="285338E4" w14:textId="77777777" w:rsidR="00D74DA8" w:rsidRPr="00EB33BA" w:rsidRDefault="00D74DA8" w:rsidP="00BF3248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Blerje mjetesh</w:t>
            </w:r>
          </w:p>
        </w:tc>
        <w:tc>
          <w:tcPr>
            <w:tcW w:w="1336" w:type="pct"/>
            <w:shd w:val="clear" w:color="auto" w:fill="auto"/>
            <w:vAlign w:val="center"/>
            <w:hideMark/>
          </w:tcPr>
          <w:p w14:paraId="1BBA4717" w14:textId="366F8B1A" w:rsidR="00D74DA8" w:rsidRPr="00EB33BA" w:rsidRDefault="00494D7A" w:rsidP="00EB33BA">
            <w:pPr>
              <w:spacing w:before="0" w:beforeAutospacing="0" w:after="0" w:line="240" w:lineRule="auto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Ekskavator</w:t>
            </w:r>
            <w:r w:rsidR="00D74DA8"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 xml:space="preserve"> me goma</w:t>
            </w:r>
          </w:p>
        </w:tc>
        <w:tc>
          <w:tcPr>
            <w:tcW w:w="613" w:type="pct"/>
            <w:shd w:val="clear" w:color="auto" w:fill="auto"/>
            <w:vAlign w:val="center"/>
            <w:hideMark/>
          </w:tcPr>
          <w:p w14:paraId="5446030A" w14:textId="77777777" w:rsidR="00D74DA8" w:rsidRPr="00EB33BA" w:rsidRDefault="00D74DA8" w:rsidP="00783616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sz w:val="20"/>
                <w:szCs w:val="20"/>
                <w:lang w:eastAsia="en-US"/>
              </w:rPr>
              <w:t>Bashkia</w:t>
            </w:r>
          </w:p>
        </w:tc>
        <w:tc>
          <w:tcPr>
            <w:tcW w:w="644" w:type="pct"/>
            <w:shd w:val="clear" w:color="auto" w:fill="auto"/>
            <w:vAlign w:val="center"/>
            <w:hideMark/>
          </w:tcPr>
          <w:p w14:paraId="1CEF6DA1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12,000,000</w:t>
            </w:r>
          </w:p>
        </w:tc>
        <w:tc>
          <w:tcPr>
            <w:tcW w:w="627" w:type="pct"/>
            <w:shd w:val="clear" w:color="auto" w:fill="auto"/>
            <w:noWrap/>
            <w:vAlign w:val="center"/>
            <w:hideMark/>
          </w:tcPr>
          <w:p w14:paraId="284D688C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color w:val="000000"/>
                <w:sz w:val="20"/>
                <w:szCs w:val="20"/>
                <w:lang w:eastAsia="en-US"/>
              </w:rPr>
              <w:t>6,720,000</w:t>
            </w:r>
          </w:p>
        </w:tc>
      </w:tr>
      <w:tr w:rsidR="001C0421" w:rsidRPr="00EB33BA" w14:paraId="205FCE32" w14:textId="77777777" w:rsidTr="00783616">
        <w:trPr>
          <w:gridBefore w:val="1"/>
          <w:wBefore w:w="130" w:type="pct"/>
          <w:trHeight w:val="20"/>
          <w:jc w:val="center"/>
        </w:trPr>
        <w:tc>
          <w:tcPr>
            <w:tcW w:w="3598" w:type="pct"/>
            <w:gridSpan w:val="5"/>
            <w:shd w:val="clear" w:color="000000" w:fill="E2EFDA"/>
            <w:vAlign w:val="center"/>
            <w:hideMark/>
          </w:tcPr>
          <w:p w14:paraId="59200E42" w14:textId="77777777" w:rsidR="00D74DA8" w:rsidRPr="00EB33BA" w:rsidRDefault="00D74DA8" w:rsidP="00187819">
            <w:pPr>
              <w:spacing w:before="0" w:beforeAutospacing="0"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644" w:type="pct"/>
            <w:shd w:val="clear" w:color="000000" w:fill="E2EFDA"/>
            <w:noWrap/>
            <w:vAlign w:val="center"/>
            <w:hideMark/>
          </w:tcPr>
          <w:p w14:paraId="3DCFD876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  <w:lang w:eastAsia="en-US"/>
              </w:rPr>
              <w:t>999,039,346</w:t>
            </w:r>
          </w:p>
        </w:tc>
        <w:tc>
          <w:tcPr>
            <w:tcW w:w="627" w:type="pct"/>
            <w:shd w:val="clear" w:color="000000" w:fill="E2EFDA"/>
            <w:noWrap/>
            <w:vAlign w:val="center"/>
            <w:hideMark/>
          </w:tcPr>
          <w:p w14:paraId="69B00294" w14:textId="77777777" w:rsidR="00D74DA8" w:rsidRPr="00EB33BA" w:rsidRDefault="00D74DA8" w:rsidP="00783616">
            <w:pPr>
              <w:spacing w:before="0" w:beforeAutospacing="0" w:after="0" w:line="240" w:lineRule="auto"/>
              <w:jc w:val="right"/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EB33BA">
              <w:rPr>
                <w:rFonts w:ascii="Garamond" w:hAnsi="Garamond" w:cs="Times New Roman"/>
                <w:b/>
                <w:bCs/>
                <w:color w:val="000000"/>
                <w:sz w:val="20"/>
                <w:szCs w:val="20"/>
                <w:lang w:eastAsia="en-US"/>
              </w:rPr>
              <w:t>344,001,312</w:t>
            </w:r>
          </w:p>
        </w:tc>
      </w:tr>
    </w:tbl>
    <w:p w14:paraId="48376105" w14:textId="77777777" w:rsidR="00C450AF" w:rsidRPr="00EB33BA" w:rsidRDefault="00C450AF" w:rsidP="00C450AF">
      <w:pPr>
        <w:spacing w:before="0" w:beforeAutospacing="0" w:after="12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8376106" w14:textId="77777777" w:rsidR="00C43552" w:rsidRPr="00EB33BA" w:rsidRDefault="00C43552" w:rsidP="00AC41F2">
      <w:pPr>
        <w:spacing w:before="0" w:beforeAutospacing="0" w:after="120"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sectPr w:rsidR="00C43552" w:rsidRPr="00EB33BA" w:rsidSect="005F58BB">
      <w:headerReference w:type="default" r:id="rId13"/>
      <w:footerReference w:type="default" r:id="rId14"/>
      <w:pgSz w:w="11906" w:h="16838" w:code="9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0BFBDD" w14:textId="77777777" w:rsidR="00BF3248" w:rsidRDefault="00BF3248" w:rsidP="00C54846">
      <w:pPr>
        <w:spacing w:before="0" w:after="0" w:line="240" w:lineRule="auto"/>
      </w:pPr>
      <w:r>
        <w:separator/>
      </w:r>
    </w:p>
  </w:endnote>
  <w:endnote w:type="continuationSeparator" w:id="0">
    <w:p w14:paraId="21DCDDEA" w14:textId="77777777" w:rsidR="00BF3248" w:rsidRDefault="00BF3248" w:rsidP="00C54846">
      <w:pPr>
        <w:spacing w:before="0" w:after="0" w:line="240" w:lineRule="auto"/>
      </w:pPr>
      <w:r>
        <w:continuationSeparator/>
      </w:r>
    </w:p>
  </w:endnote>
  <w:endnote w:type="continuationNotice" w:id="1">
    <w:p w14:paraId="1BB998FF" w14:textId="77777777" w:rsidR="00BF3248" w:rsidRDefault="00BF324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CEE22" w14:textId="77777777" w:rsidR="00BF3248" w:rsidRDefault="00BF32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3D933" w14:textId="77777777" w:rsidR="00BF3248" w:rsidRDefault="00BF3248" w:rsidP="00C54846">
      <w:pPr>
        <w:spacing w:before="0" w:after="0" w:line="240" w:lineRule="auto"/>
      </w:pPr>
      <w:r>
        <w:separator/>
      </w:r>
    </w:p>
  </w:footnote>
  <w:footnote w:type="continuationSeparator" w:id="0">
    <w:p w14:paraId="4237BCF9" w14:textId="77777777" w:rsidR="00BF3248" w:rsidRDefault="00BF3248" w:rsidP="00C54846">
      <w:pPr>
        <w:spacing w:before="0" w:after="0" w:line="240" w:lineRule="auto"/>
      </w:pPr>
      <w:r>
        <w:continuationSeparator/>
      </w:r>
    </w:p>
  </w:footnote>
  <w:footnote w:type="continuationNotice" w:id="1">
    <w:p w14:paraId="570D886B" w14:textId="77777777" w:rsidR="00BF3248" w:rsidRDefault="00BF3248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BF95C" w14:textId="77777777" w:rsidR="00BF3248" w:rsidRDefault="00BF32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7254053"/>
    <w:multiLevelType w:val="multilevel"/>
    <w:tmpl w:val="F0F0B89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5913527"/>
    <w:multiLevelType w:val="hybridMultilevel"/>
    <w:tmpl w:val="C15EE6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40CF3"/>
    <w:multiLevelType w:val="hybridMultilevel"/>
    <w:tmpl w:val="DDCC5B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20887"/>
    <w:multiLevelType w:val="hybridMultilevel"/>
    <w:tmpl w:val="B0A665BC"/>
    <w:lvl w:ilvl="0" w:tplc="3AE0269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1640A"/>
    <w:multiLevelType w:val="hybridMultilevel"/>
    <w:tmpl w:val="1E44A15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53BA54D6"/>
    <w:multiLevelType w:val="hybridMultilevel"/>
    <w:tmpl w:val="AB78C7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D8159B"/>
    <w:multiLevelType w:val="hybridMultilevel"/>
    <w:tmpl w:val="3C829E8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A73E5A"/>
    <w:multiLevelType w:val="hybridMultilevel"/>
    <w:tmpl w:val="576A09D4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71C15C91"/>
    <w:multiLevelType w:val="hybridMultilevel"/>
    <w:tmpl w:val="CA302F1C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7D614CA7"/>
    <w:multiLevelType w:val="hybridMultilevel"/>
    <w:tmpl w:val="D7F46A68"/>
    <w:lvl w:ilvl="0" w:tplc="BDECA810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5" w:hanging="360"/>
      </w:pPr>
    </w:lvl>
    <w:lvl w:ilvl="2" w:tplc="041C001B" w:tentative="1">
      <w:start w:val="1"/>
      <w:numFmt w:val="lowerRoman"/>
      <w:lvlText w:val="%3."/>
      <w:lvlJc w:val="right"/>
      <w:pPr>
        <w:ind w:left="2225" w:hanging="180"/>
      </w:pPr>
    </w:lvl>
    <w:lvl w:ilvl="3" w:tplc="041C000F" w:tentative="1">
      <w:start w:val="1"/>
      <w:numFmt w:val="decimal"/>
      <w:lvlText w:val="%4."/>
      <w:lvlJc w:val="left"/>
      <w:pPr>
        <w:ind w:left="2945" w:hanging="360"/>
      </w:pPr>
    </w:lvl>
    <w:lvl w:ilvl="4" w:tplc="041C0019" w:tentative="1">
      <w:start w:val="1"/>
      <w:numFmt w:val="lowerLetter"/>
      <w:lvlText w:val="%5."/>
      <w:lvlJc w:val="left"/>
      <w:pPr>
        <w:ind w:left="3665" w:hanging="360"/>
      </w:pPr>
    </w:lvl>
    <w:lvl w:ilvl="5" w:tplc="041C001B" w:tentative="1">
      <w:start w:val="1"/>
      <w:numFmt w:val="lowerRoman"/>
      <w:lvlText w:val="%6."/>
      <w:lvlJc w:val="right"/>
      <w:pPr>
        <w:ind w:left="4385" w:hanging="180"/>
      </w:pPr>
    </w:lvl>
    <w:lvl w:ilvl="6" w:tplc="041C000F" w:tentative="1">
      <w:start w:val="1"/>
      <w:numFmt w:val="decimal"/>
      <w:lvlText w:val="%7."/>
      <w:lvlJc w:val="left"/>
      <w:pPr>
        <w:ind w:left="5105" w:hanging="360"/>
      </w:pPr>
    </w:lvl>
    <w:lvl w:ilvl="7" w:tplc="041C0019" w:tentative="1">
      <w:start w:val="1"/>
      <w:numFmt w:val="lowerLetter"/>
      <w:lvlText w:val="%8."/>
      <w:lvlJc w:val="left"/>
      <w:pPr>
        <w:ind w:left="5825" w:hanging="360"/>
      </w:pPr>
    </w:lvl>
    <w:lvl w:ilvl="8" w:tplc="041C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4"/>
  </w:num>
  <w:num w:numId="5">
    <w:abstractNumId w:val="3"/>
  </w:num>
  <w:num w:numId="6">
    <w:abstractNumId w:val="8"/>
  </w:num>
  <w:num w:numId="7">
    <w:abstractNumId w:val="2"/>
  </w:num>
  <w:num w:numId="8">
    <w:abstractNumId w:val="1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revisionView w:comments="0" w:insDel="0" w:formatting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41F"/>
    <w:rsid w:val="000515FD"/>
    <w:rsid w:val="00083B7D"/>
    <w:rsid w:val="00083BEC"/>
    <w:rsid w:val="000A18AB"/>
    <w:rsid w:val="000A6267"/>
    <w:rsid w:val="000A7683"/>
    <w:rsid w:val="000D721E"/>
    <w:rsid w:val="000E100A"/>
    <w:rsid w:val="000E6DD5"/>
    <w:rsid w:val="00100371"/>
    <w:rsid w:val="00117421"/>
    <w:rsid w:val="001349FE"/>
    <w:rsid w:val="00154A5F"/>
    <w:rsid w:val="00167FD3"/>
    <w:rsid w:val="00185861"/>
    <w:rsid w:val="00185993"/>
    <w:rsid w:val="00187819"/>
    <w:rsid w:val="0019415D"/>
    <w:rsid w:val="001A667E"/>
    <w:rsid w:val="001A7214"/>
    <w:rsid w:val="001C0421"/>
    <w:rsid w:val="001E5A8D"/>
    <w:rsid w:val="00211C6E"/>
    <w:rsid w:val="0021756B"/>
    <w:rsid w:val="002767E6"/>
    <w:rsid w:val="0028678B"/>
    <w:rsid w:val="0029059A"/>
    <w:rsid w:val="0029330E"/>
    <w:rsid w:val="002C328E"/>
    <w:rsid w:val="002D191B"/>
    <w:rsid w:val="002E3F8C"/>
    <w:rsid w:val="002F2F69"/>
    <w:rsid w:val="002F7325"/>
    <w:rsid w:val="003045A5"/>
    <w:rsid w:val="00306652"/>
    <w:rsid w:val="00315A66"/>
    <w:rsid w:val="00361BA9"/>
    <w:rsid w:val="003B62BD"/>
    <w:rsid w:val="003D209E"/>
    <w:rsid w:val="00464EEE"/>
    <w:rsid w:val="00465997"/>
    <w:rsid w:val="00491CFE"/>
    <w:rsid w:val="00494D7A"/>
    <w:rsid w:val="004A413B"/>
    <w:rsid w:val="004A7B1D"/>
    <w:rsid w:val="004E5CF4"/>
    <w:rsid w:val="004F3D3B"/>
    <w:rsid w:val="004F79FF"/>
    <w:rsid w:val="00503F39"/>
    <w:rsid w:val="00515996"/>
    <w:rsid w:val="00516CA6"/>
    <w:rsid w:val="00523AC6"/>
    <w:rsid w:val="00523FCB"/>
    <w:rsid w:val="00530E96"/>
    <w:rsid w:val="00534407"/>
    <w:rsid w:val="00552EBC"/>
    <w:rsid w:val="005540AD"/>
    <w:rsid w:val="005619F0"/>
    <w:rsid w:val="00592860"/>
    <w:rsid w:val="005C3A10"/>
    <w:rsid w:val="005F0024"/>
    <w:rsid w:val="005F58BB"/>
    <w:rsid w:val="005F5AB7"/>
    <w:rsid w:val="00601385"/>
    <w:rsid w:val="006045F5"/>
    <w:rsid w:val="0061041F"/>
    <w:rsid w:val="006209BC"/>
    <w:rsid w:val="006629AF"/>
    <w:rsid w:val="0068189C"/>
    <w:rsid w:val="006D52B3"/>
    <w:rsid w:val="006E519E"/>
    <w:rsid w:val="00712C10"/>
    <w:rsid w:val="00783616"/>
    <w:rsid w:val="007A6301"/>
    <w:rsid w:val="007C1160"/>
    <w:rsid w:val="007D73E9"/>
    <w:rsid w:val="007D7671"/>
    <w:rsid w:val="007F082D"/>
    <w:rsid w:val="007F1B73"/>
    <w:rsid w:val="0080634E"/>
    <w:rsid w:val="00820103"/>
    <w:rsid w:val="00844BA5"/>
    <w:rsid w:val="00860F82"/>
    <w:rsid w:val="0086597F"/>
    <w:rsid w:val="008A5564"/>
    <w:rsid w:val="008C069A"/>
    <w:rsid w:val="008C7959"/>
    <w:rsid w:val="008D0521"/>
    <w:rsid w:val="008E48D5"/>
    <w:rsid w:val="0090367E"/>
    <w:rsid w:val="009309C2"/>
    <w:rsid w:val="00941CB4"/>
    <w:rsid w:val="00947724"/>
    <w:rsid w:val="00960CD4"/>
    <w:rsid w:val="00961B47"/>
    <w:rsid w:val="00962AE5"/>
    <w:rsid w:val="009C0326"/>
    <w:rsid w:val="009D4F2E"/>
    <w:rsid w:val="00A01BC7"/>
    <w:rsid w:val="00A24CBA"/>
    <w:rsid w:val="00A746C1"/>
    <w:rsid w:val="00A94747"/>
    <w:rsid w:val="00A976A5"/>
    <w:rsid w:val="00AA0E1C"/>
    <w:rsid w:val="00AB07D6"/>
    <w:rsid w:val="00AC41F2"/>
    <w:rsid w:val="00AE29E5"/>
    <w:rsid w:val="00B35317"/>
    <w:rsid w:val="00BB728D"/>
    <w:rsid w:val="00BC1D09"/>
    <w:rsid w:val="00BF2E6B"/>
    <w:rsid w:val="00BF3248"/>
    <w:rsid w:val="00C43552"/>
    <w:rsid w:val="00C450AF"/>
    <w:rsid w:val="00C54846"/>
    <w:rsid w:val="00C57D7C"/>
    <w:rsid w:val="00C744F2"/>
    <w:rsid w:val="00CC2D74"/>
    <w:rsid w:val="00CF17DE"/>
    <w:rsid w:val="00D43EE9"/>
    <w:rsid w:val="00D53E44"/>
    <w:rsid w:val="00D72CFE"/>
    <w:rsid w:val="00D74DA8"/>
    <w:rsid w:val="00DB6CCE"/>
    <w:rsid w:val="00DD1D56"/>
    <w:rsid w:val="00DD37E3"/>
    <w:rsid w:val="00E00B13"/>
    <w:rsid w:val="00E15018"/>
    <w:rsid w:val="00E41C7B"/>
    <w:rsid w:val="00E43E45"/>
    <w:rsid w:val="00E53CFC"/>
    <w:rsid w:val="00E7640A"/>
    <w:rsid w:val="00E866F0"/>
    <w:rsid w:val="00E902C8"/>
    <w:rsid w:val="00EA3D43"/>
    <w:rsid w:val="00EA6E21"/>
    <w:rsid w:val="00EB33BA"/>
    <w:rsid w:val="00EB5B18"/>
    <w:rsid w:val="00ED2AE3"/>
    <w:rsid w:val="00EF3EFA"/>
    <w:rsid w:val="00F14A7C"/>
    <w:rsid w:val="00F16CFE"/>
    <w:rsid w:val="00F432E8"/>
    <w:rsid w:val="00F55299"/>
    <w:rsid w:val="00F607D3"/>
    <w:rsid w:val="00F754F9"/>
    <w:rsid w:val="00F75614"/>
    <w:rsid w:val="00F85CA4"/>
    <w:rsid w:val="00F93B87"/>
    <w:rsid w:val="00F97C6D"/>
    <w:rsid w:val="00FE5227"/>
    <w:rsid w:val="00FE7668"/>
    <w:rsid w:val="00FF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75F2B"/>
  <w15:docId w15:val="{8213982C-7B71-4486-A6BC-6CCF51EDD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6301"/>
    <w:pPr>
      <w:spacing w:before="100" w:beforeAutospacing="1" w:after="200" w:line="273" w:lineRule="auto"/>
    </w:pPr>
    <w:rPr>
      <w:rFonts w:ascii="Calibri" w:eastAsia="Times New Roman" w:hAnsi="Calibri" w:cs="Calibri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A7C"/>
    <w:pPr>
      <w:ind w:left="720"/>
      <w:contextualSpacing/>
    </w:pPr>
  </w:style>
  <w:style w:type="paragraph" w:styleId="NoSpacing">
    <w:name w:val="No Spacing"/>
    <w:uiPriority w:val="1"/>
    <w:qFormat/>
    <w:rsid w:val="00FF2DE9"/>
    <w:pPr>
      <w:spacing w:after="0" w:line="240" w:lineRule="auto"/>
    </w:pPr>
    <w:rPr>
      <w:lang w:val="en-US"/>
    </w:rPr>
  </w:style>
  <w:style w:type="character" w:styleId="Strong">
    <w:name w:val="Strong"/>
    <w:basedOn w:val="DefaultParagraphFont"/>
    <w:uiPriority w:val="22"/>
    <w:qFormat/>
    <w:rsid w:val="00EA6E21"/>
    <w:rPr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75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56B"/>
    <w:rPr>
      <w:rFonts w:ascii="Calibri" w:eastAsia="Times New Roman" w:hAnsi="Calibri" w:cs="Calibri"/>
      <w:sz w:val="20"/>
      <w:szCs w:val="20"/>
      <w:lang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21756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56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56B"/>
    <w:rPr>
      <w:rFonts w:ascii="Segoe UI" w:eastAsia="Times New Roman" w:hAnsi="Segoe UI" w:cs="Segoe UI"/>
      <w:sz w:val="18"/>
      <w:szCs w:val="18"/>
      <w:lang w:eastAsia="sq-AL"/>
    </w:rPr>
  </w:style>
  <w:style w:type="paragraph" w:styleId="NormalWeb">
    <w:name w:val="Normal (Web)"/>
    <w:basedOn w:val="Normal"/>
    <w:uiPriority w:val="99"/>
    <w:unhideWhenUsed/>
    <w:rsid w:val="0029059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54846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846"/>
    <w:rPr>
      <w:rFonts w:ascii="Calibri" w:eastAsia="Times New Roman" w:hAnsi="Calibri" w:cs="Calibri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C54846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846"/>
    <w:rPr>
      <w:rFonts w:ascii="Calibri" w:eastAsia="Times New Roman" w:hAnsi="Calibri" w:cs="Calibri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2025-03-03T09:50:21Z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2025-02-28T00:00:00Z</Date_x0020_protokolli>
    <Titulli xmlns="0e656187-b300-4fb0-8bf4-3a50f872073c">Për miratimin e projekteve fituese të financuara për vitin 2025 nga fondi për parandalimin dhe menaxhimin e fatkeqësive natyrore, si dhe të autoritetit kontraktor për zbatimin e projekteve, sipas njësive të vetëqeverisjes vendore</Titulli>
    <Modifikuesi xmlns="0e656187-b300-4fb0-8bf4-3a50f872073c">nevila.samarxhi</Modifikuesi>
    <Nr_x002e__x0020_prot_x0020_QBZ xmlns="0e656187-b300-4fb0-8bf4-3a50f872073c">412</Nr_x002e__x0020_prot_x0020_QBZ>
    <Data_x0020_e_x0020_Modifikimit xmlns="0e656187-b300-4fb0-8bf4-3a50f872073c">2025-03-03T10:32:25Z</Data_x0020_e_x0020_Modifikimit>
    <Dekretuar xmlns="0e656187-b300-4fb0-8bf4-3a50f872073c">false</Dekretuar>
    <Data xmlns="0e656187-b300-4fb0-8bf4-3a50f872073c">2025-02-28T00:00:00Z</Data>
    <Nr_x002e__x0020_protokolli_x0020_i_x0020_aktit xmlns="0e656187-b300-4fb0-8bf4-3a50f872073c">1138/3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BB06A42DAD4033ADDCD1F1A5C3EC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BB06A42DAD4033ADDCD1F1A5C3EC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D37EE-43F5-4A37-A113-B078D1183D28}">
  <ds:schemaRefs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35A35DA-1F6D-44F7-A1B2-60F2B44AFF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2B3BD3-DF74-4F83-91D0-9F0E5FB01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B20A86-8E77-4291-A968-92F1EB360C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0EB30F9-5E92-48D0-8DD6-D881EA9D4EC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1667D75-4AAA-41AF-8258-FBE9994AF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projekteve fituese të financuara për vitin 2025 nga fondi për parandalimin dhe menaxhimin e fatkeqësive natyrore, si dhe të autoritetit kontraktor për zbatimin e projekteve, sipas njësive të vetëqeverisjes vendore</vt:lpstr>
    </vt:vector>
  </TitlesOfParts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projekteve fituese të financuara për vitin 2025 nga fondi për parandalimin dhe menaxhimin e fatkeqësive natyrore, si dhe të autoritetit kontraktor për zbatimin e projekteve, sipas njësive të vetëqeverisjes vendore</dc:title>
  <dc:creator>Robert Hysenllari</dc:creator>
  <cp:lastModifiedBy>Alma Lisaku</cp:lastModifiedBy>
  <cp:revision>19</cp:revision>
  <cp:lastPrinted>2025-02-27T21:43:00Z</cp:lastPrinted>
  <dcterms:created xsi:type="dcterms:W3CDTF">2025-03-03T08:46:00Z</dcterms:created>
  <dcterms:modified xsi:type="dcterms:W3CDTF">2025-03-03T09:47:00Z</dcterms:modified>
</cp:coreProperties>
</file>