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7F1C3" w14:textId="77777777" w:rsidR="00477249" w:rsidRPr="00ED0094" w:rsidRDefault="00477249" w:rsidP="001A78AC">
      <w:pPr>
        <w:spacing w:after="0" w:line="240" w:lineRule="auto"/>
        <w:ind w:firstLine="284"/>
        <w:jc w:val="center"/>
        <w:rPr>
          <w:rFonts w:ascii="Garamond" w:hAnsi="Garamond"/>
          <w:b/>
          <w:sz w:val="24"/>
          <w:szCs w:val="24"/>
          <w:lang w:val="sq-AL"/>
        </w:rPr>
      </w:pPr>
      <w:r w:rsidRPr="00ED0094">
        <w:rPr>
          <w:rFonts w:ascii="Garamond" w:hAnsi="Garamond"/>
          <w:b/>
          <w:sz w:val="24"/>
          <w:szCs w:val="24"/>
          <w:lang w:val="sq-AL"/>
        </w:rPr>
        <w:t>VENDIM</w:t>
      </w:r>
    </w:p>
    <w:p w14:paraId="38DC93A8" w14:textId="42B5DEDE" w:rsidR="00F5332C" w:rsidRPr="00ED0094" w:rsidRDefault="00477249" w:rsidP="001A78AC">
      <w:pPr>
        <w:spacing w:after="0" w:line="240" w:lineRule="auto"/>
        <w:ind w:firstLine="284"/>
        <w:jc w:val="center"/>
        <w:rPr>
          <w:rFonts w:ascii="Garamond" w:hAnsi="Garamond"/>
          <w:b/>
          <w:sz w:val="24"/>
          <w:szCs w:val="24"/>
          <w:lang w:val="sq-AL"/>
        </w:rPr>
      </w:pPr>
      <w:r w:rsidRPr="00ED0094">
        <w:rPr>
          <w:rFonts w:ascii="Garamond" w:hAnsi="Garamond"/>
          <w:b/>
          <w:sz w:val="24"/>
          <w:szCs w:val="24"/>
          <w:lang w:val="sq-AL"/>
        </w:rPr>
        <w:t>Nr</w:t>
      </w:r>
      <w:r w:rsidR="00A4634C" w:rsidRPr="00ED0094">
        <w:rPr>
          <w:rFonts w:ascii="Garamond" w:hAnsi="Garamond"/>
          <w:b/>
          <w:sz w:val="24"/>
          <w:szCs w:val="24"/>
          <w:lang w:val="sq-AL"/>
        </w:rPr>
        <w:t>.</w:t>
      </w:r>
      <w:r w:rsidR="00ED0094">
        <w:rPr>
          <w:rFonts w:ascii="Garamond" w:hAnsi="Garamond"/>
          <w:b/>
          <w:sz w:val="24"/>
          <w:szCs w:val="24"/>
          <w:lang w:val="sq-AL"/>
        </w:rPr>
        <w:t xml:space="preserve"> </w:t>
      </w:r>
      <w:r w:rsidR="002240F7" w:rsidRPr="00ED0094">
        <w:rPr>
          <w:rFonts w:ascii="Garamond" w:hAnsi="Garamond"/>
          <w:b/>
          <w:sz w:val="24"/>
          <w:szCs w:val="24"/>
          <w:lang w:val="sq-AL"/>
        </w:rPr>
        <w:t>201</w:t>
      </w:r>
      <w:r w:rsidR="00F5332C" w:rsidRPr="00ED0094">
        <w:rPr>
          <w:rFonts w:ascii="Garamond" w:hAnsi="Garamond"/>
          <w:b/>
          <w:sz w:val="24"/>
          <w:szCs w:val="24"/>
          <w:lang w:val="sq-AL"/>
        </w:rPr>
        <w:t xml:space="preserve">, datë </w:t>
      </w:r>
      <w:r w:rsidR="00BA51D2" w:rsidRPr="00ED0094">
        <w:rPr>
          <w:rFonts w:ascii="Garamond" w:hAnsi="Garamond"/>
          <w:b/>
          <w:sz w:val="24"/>
          <w:szCs w:val="24"/>
          <w:lang w:val="sq-AL"/>
        </w:rPr>
        <w:t>4.4</w:t>
      </w:r>
      <w:r w:rsidR="00F5332C" w:rsidRPr="00ED0094">
        <w:rPr>
          <w:rFonts w:ascii="Garamond" w:hAnsi="Garamond"/>
          <w:b/>
          <w:sz w:val="24"/>
          <w:szCs w:val="24"/>
          <w:lang w:val="sq-AL"/>
        </w:rPr>
        <w:t>.2025</w:t>
      </w:r>
    </w:p>
    <w:p w14:paraId="4A11DF6E" w14:textId="5DF53A63" w:rsidR="001A78AC" w:rsidRPr="00ED0094" w:rsidRDefault="001A78AC" w:rsidP="001A78AC">
      <w:pPr>
        <w:spacing w:after="0" w:line="240" w:lineRule="auto"/>
        <w:ind w:firstLine="284"/>
        <w:jc w:val="center"/>
        <w:rPr>
          <w:rFonts w:ascii="Garamond" w:hAnsi="Garamond"/>
          <w:b/>
          <w:sz w:val="24"/>
          <w:szCs w:val="24"/>
          <w:lang w:val="sq-AL"/>
        </w:rPr>
      </w:pPr>
    </w:p>
    <w:p w14:paraId="6E3F1735" w14:textId="132A79DB" w:rsidR="001A78AC" w:rsidRPr="00ED0094" w:rsidRDefault="001A78AC" w:rsidP="001A78AC">
      <w:pPr>
        <w:spacing w:after="0" w:line="240" w:lineRule="auto"/>
        <w:ind w:firstLine="284"/>
        <w:jc w:val="center"/>
        <w:rPr>
          <w:rFonts w:ascii="Garamond" w:hAnsi="Garamond"/>
          <w:b/>
          <w:sz w:val="24"/>
          <w:szCs w:val="24"/>
          <w:lang w:val="sq-AL"/>
        </w:rPr>
      </w:pPr>
      <w:r w:rsidRPr="00ED0094">
        <w:rPr>
          <w:rFonts w:ascii="Garamond" w:hAnsi="Garamond"/>
          <w:b/>
          <w:sz w:val="24"/>
          <w:szCs w:val="24"/>
          <w:lang w:val="sq-AL"/>
        </w:rPr>
        <w:t>PËR DISA NDRYSHIME NË VENDIMIN NR.</w:t>
      </w:r>
      <w:r w:rsidR="00ED0094">
        <w:rPr>
          <w:rFonts w:ascii="Garamond" w:hAnsi="Garamond"/>
          <w:b/>
          <w:sz w:val="24"/>
          <w:szCs w:val="24"/>
          <w:lang w:val="sq-AL"/>
        </w:rPr>
        <w:t xml:space="preserve"> </w:t>
      </w:r>
      <w:r w:rsidRPr="00ED0094">
        <w:rPr>
          <w:rFonts w:ascii="Garamond" w:hAnsi="Garamond"/>
          <w:b/>
          <w:sz w:val="24"/>
          <w:szCs w:val="24"/>
          <w:lang w:val="sq-AL"/>
        </w:rPr>
        <w:t>440, DATË 19.7.2023,</w:t>
      </w:r>
      <w:r w:rsidR="00280480">
        <w:rPr>
          <w:rFonts w:ascii="Garamond" w:hAnsi="Garamond"/>
          <w:b/>
          <w:sz w:val="24"/>
          <w:szCs w:val="24"/>
          <w:lang w:val="sq-AL"/>
        </w:rPr>
        <w:t xml:space="preserve"> </w:t>
      </w:r>
      <w:r w:rsidRPr="00ED0094">
        <w:rPr>
          <w:rFonts w:ascii="Garamond" w:hAnsi="Garamond"/>
          <w:b/>
          <w:sz w:val="24"/>
          <w:szCs w:val="24"/>
          <w:lang w:val="sq-AL"/>
        </w:rPr>
        <w:t>TË KËSHILLIT TË MINISTRAVE, “PËR PËRCAKTIMIN E SKEMËS SË KREDITIMIT STUDENTOR”, TË NDRYSHUAR</w:t>
      </w:r>
    </w:p>
    <w:p w14:paraId="056A5095" w14:textId="77777777" w:rsidR="001A78AC" w:rsidRPr="00ED0094" w:rsidRDefault="001A78AC" w:rsidP="001A78AC">
      <w:pPr>
        <w:spacing w:after="0" w:line="240" w:lineRule="auto"/>
        <w:ind w:firstLine="284"/>
        <w:jc w:val="center"/>
        <w:rPr>
          <w:rFonts w:ascii="Garamond" w:hAnsi="Garamond"/>
          <w:b/>
          <w:sz w:val="24"/>
          <w:szCs w:val="24"/>
          <w:lang w:val="sq-AL"/>
        </w:rPr>
      </w:pPr>
    </w:p>
    <w:p w14:paraId="5AA20F36" w14:textId="18AFDBFC"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Në mbështetje të nenit 100 të Kushtetutës dhe të nenit 114, të ligjit nr.</w:t>
      </w:r>
      <w:r w:rsidR="00ED0094">
        <w:rPr>
          <w:rFonts w:ascii="Garamond" w:hAnsi="Garamond"/>
          <w:sz w:val="24"/>
          <w:szCs w:val="24"/>
          <w:lang w:val="sq-AL"/>
        </w:rPr>
        <w:t xml:space="preserve"> </w:t>
      </w:r>
      <w:r w:rsidRPr="00ED0094">
        <w:rPr>
          <w:rFonts w:ascii="Garamond" w:hAnsi="Garamond"/>
          <w:sz w:val="24"/>
          <w:szCs w:val="24"/>
          <w:lang w:val="sq-AL"/>
        </w:rPr>
        <w:t xml:space="preserve">80/2015, “Për arsimin e lartë dhe kërkimin shkencor në institucionet e arsimit të lartë në Republikën e Shqipërisë”, me propozimin e ministrit të Arsimit dhe Sportit, Këshilli i Ministrave </w:t>
      </w:r>
    </w:p>
    <w:p w14:paraId="6A6E06EE" w14:textId="77777777" w:rsidR="001A78AC" w:rsidRPr="00ED0094" w:rsidRDefault="001A78AC" w:rsidP="001A78AC">
      <w:pPr>
        <w:spacing w:after="0" w:line="240" w:lineRule="auto"/>
        <w:ind w:firstLine="284"/>
        <w:jc w:val="both"/>
        <w:rPr>
          <w:rFonts w:ascii="Garamond" w:hAnsi="Garamond"/>
          <w:sz w:val="24"/>
          <w:szCs w:val="24"/>
          <w:lang w:val="sq-AL"/>
        </w:rPr>
      </w:pPr>
    </w:p>
    <w:p w14:paraId="0F5D30D2" w14:textId="035A2927" w:rsidR="001A78AC" w:rsidRPr="00ED0094" w:rsidRDefault="001A78AC" w:rsidP="001A78AC">
      <w:pPr>
        <w:spacing w:after="0" w:line="240" w:lineRule="auto"/>
        <w:ind w:firstLine="284"/>
        <w:jc w:val="center"/>
        <w:rPr>
          <w:rFonts w:ascii="Garamond" w:hAnsi="Garamond"/>
          <w:sz w:val="24"/>
          <w:szCs w:val="24"/>
          <w:lang w:val="sq-AL"/>
        </w:rPr>
      </w:pPr>
      <w:r w:rsidRPr="00ED0094">
        <w:rPr>
          <w:rFonts w:ascii="Garamond" w:hAnsi="Garamond"/>
          <w:sz w:val="24"/>
          <w:szCs w:val="24"/>
          <w:lang w:val="sq-AL"/>
        </w:rPr>
        <w:t>VENDOSI:</w:t>
      </w:r>
    </w:p>
    <w:p w14:paraId="0526B2EC" w14:textId="77777777" w:rsidR="001A78AC" w:rsidRPr="00ED0094" w:rsidRDefault="001A78AC" w:rsidP="001A78AC">
      <w:pPr>
        <w:spacing w:after="0" w:line="240" w:lineRule="auto"/>
        <w:ind w:firstLine="284"/>
        <w:jc w:val="both"/>
        <w:rPr>
          <w:rFonts w:ascii="Garamond" w:hAnsi="Garamond"/>
          <w:sz w:val="24"/>
          <w:szCs w:val="24"/>
          <w:lang w:val="sq-AL"/>
        </w:rPr>
      </w:pPr>
    </w:p>
    <w:p w14:paraId="38AAB7EA" w14:textId="2D9712C3"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1. Në vendimin nr.</w:t>
      </w:r>
      <w:r w:rsidR="00ED0094">
        <w:rPr>
          <w:rFonts w:ascii="Garamond" w:hAnsi="Garamond"/>
          <w:sz w:val="24"/>
          <w:szCs w:val="24"/>
          <w:lang w:val="sq-AL"/>
        </w:rPr>
        <w:t xml:space="preserve"> </w:t>
      </w:r>
      <w:r w:rsidRPr="00ED0094">
        <w:rPr>
          <w:rFonts w:ascii="Garamond" w:hAnsi="Garamond"/>
          <w:sz w:val="24"/>
          <w:szCs w:val="24"/>
          <w:lang w:val="sq-AL"/>
        </w:rPr>
        <w:t>440, datë 19.7.2023, të Këshillit të Ministrave, “Për përcaktimin e skemës së kreditimit studentor”, të ndryshuar, bëhen këto ndryshime:</w:t>
      </w:r>
    </w:p>
    <w:p w14:paraId="27483516" w14:textId="36D2B0F8"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a) Në pikën 3, fjalët “... brenda muajit janar ...” zëvendësohen me “... përpara fillimit të vitit</w:t>
      </w:r>
      <w:r w:rsidR="00280480">
        <w:rPr>
          <w:rFonts w:ascii="Garamond" w:hAnsi="Garamond"/>
          <w:sz w:val="24"/>
          <w:szCs w:val="24"/>
          <w:lang w:val="sq-AL"/>
        </w:rPr>
        <w:t xml:space="preserve"> </w:t>
      </w:r>
      <w:r w:rsidRPr="00ED0094">
        <w:rPr>
          <w:rFonts w:ascii="Garamond" w:hAnsi="Garamond"/>
          <w:sz w:val="24"/>
          <w:szCs w:val="24"/>
          <w:lang w:val="sq-AL"/>
        </w:rPr>
        <w:t>akademik ...”.</w:t>
      </w:r>
    </w:p>
    <w:p w14:paraId="0324DB8D" w14:textId="4CFF8A8B"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b) Shkronjat “c” dhe “ç”, të pikës 3, ndryshohen, si më poshtë vijon:</w:t>
      </w:r>
    </w:p>
    <w:p w14:paraId="101829BA" w14:textId="6EC6719D"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 “c) </w:t>
      </w:r>
      <w:bookmarkStart w:id="0" w:name="_Hlk190764176"/>
      <w:r w:rsidR="00280480" w:rsidRPr="00ED0094">
        <w:rPr>
          <w:rFonts w:ascii="Garamond" w:hAnsi="Garamond"/>
          <w:sz w:val="24"/>
          <w:szCs w:val="24"/>
          <w:lang w:val="sq-AL"/>
        </w:rPr>
        <w:t xml:space="preserve">Financimi </w:t>
      </w:r>
      <w:r w:rsidRPr="00ED0094">
        <w:rPr>
          <w:rFonts w:ascii="Garamond" w:hAnsi="Garamond"/>
          <w:sz w:val="24"/>
          <w:szCs w:val="24"/>
          <w:lang w:val="sq-AL"/>
        </w:rPr>
        <w:t xml:space="preserve">i kredisë bëhet me këste, të paktën dy herë në vit. Financimi i këstit të parë për çdo vit akademik duhet të realizohet pas konfirmimit nga institucioni i arsimit të lartë, që studenti </w:t>
      </w:r>
      <w:proofErr w:type="spellStart"/>
      <w:r w:rsidRPr="00ED0094">
        <w:rPr>
          <w:rFonts w:ascii="Garamond" w:hAnsi="Garamond"/>
          <w:sz w:val="24"/>
          <w:szCs w:val="24"/>
          <w:lang w:val="sq-AL"/>
        </w:rPr>
        <w:t>kredimarrës</w:t>
      </w:r>
      <w:proofErr w:type="spellEnd"/>
      <w:r w:rsidRPr="00ED0094">
        <w:rPr>
          <w:rFonts w:ascii="Garamond" w:hAnsi="Garamond"/>
          <w:sz w:val="24"/>
          <w:szCs w:val="24"/>
          <w:lang w:val="sq-AL"/>
        </w:rPr>
        <w:t xml:space="preserve"> ka frekuentuar procesin mësimor. Financimi i kësteve pasardhëse realizohet pas konfirmimit nga institucioni i arsimit të lartë, që studenti </w:t>
      </w:r>
      <w:proofErr w:type="spellStart"/>
      <w:r w:rsidRPr="00ED0094">
        <w:rPr>
          <w:rFonts w:ascii="Garamond" w:hAnsi="Garamond"/>
          <w:sz w:val="24"/>
          <w:szCs w:val="24"/>
          <w:lang w:val="sq-AL"/>
        </w:rPr>
        <w:t>kredimarrës</w:t>
      </w:r>
      <w:proofErr w:type="spellEnd"/>
      <w:r w:rsidRPr="00ED0094">
        <w:rPr>
          <w:rFonts w:ascii="Garamond" w:hAnsi="Garamond"/>
          <w:sz w:val="24"/>
          <w:szCs w:val="24"/>
          <w:lang w:val="sq-AL"/>
        </w:rPr>
        <w:t xml:space="preserve"> ka shlyer tarifën vjetore të shkollimit të atij viti akademik dhe ka frekuentuar procesin mësimor</w:t>
      </w:r>
      <w:bookmarkEnd w:id="0"/>
      <w:r w:rsidRPr="00ED0094">
        <w:rPr>
          <w:rFonts w:ascii="Garamond" w:hAnsi="Garamond"/>
          <w:sz w:val="24"/>
          <w:szCs w:val="24"/>
          <w:lang w:val="sq-AL"/>
        </w:rPr>
        <w:t>;</w:t>
      </w:r>
    </w:p>
    <w:p w14:paraId="12A10A95" w14:textId="2DA399B4"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ç) </w:t>
      </w:r>
      <w:r w:rsidR="00280480" w:rsidRPr="00ED0094">
        <w:rPr>
          <w:rFonts w:ascii="Garamond" w:hAnsi="Garamond"/>
          <w:sz w:val="24"/>
          <w:szCs w:val="24"/>
          <w:lang w:val="sq-AL"/>
        </w:rPr>
        <w:t xml:space="preserve">Shlyerja </w:t>
      </w:r>
      <w:r w:rsidRPr="00ED0094">
        <w:rPr>
          <w:rFonts w:ascii="Garamond" w:hAnsi="Garamond"/>
          <w:sz w:val="24"/>
          <w:szCs w:val="24"/>
          <w:lang w:val="sq-AL"/>
        </w:rPr>
        <w:t xml:space="preserve">e detyrimeve financiare nga studenti </w:t>
      </w:r>
      <w:proofErr w:type="spellStart"/>
      <w:r w:rsidRPr="00ED0094">
        <w:rPr>
          <w:rFonts w:ascii="Garamond" w:hAnsi="Garamond"/>
          <w:sz w:val="24"/>
          <w:szCs w:val="24"/>
          <w:lang w:val="sq-AL"/>
        </w:rPr>
        <w:t>kredimarrës</w:t>
      </w:r>
      <w:proofErr w:type="spellEnd"/>
      <w:r w:rsidRPr="00ED0094">
        <w:rPr>
          <w:rFonts w:ascii="Garamond" w:hAnsi="Garamond"/>
          <w:sz w:val="24"/>
          <w:szCs w:val="24"/>
          <w:lang w:val="sq-AL"/>
        </w:rPr>
        <w:t xml:space="preserve"> fillon jo më herët se kohëzgjatja normale e programit të studimit, për të cilin studenti ka nënshkruar kontratën e kredisë, por me kërkesë të studentit </w:t>
      </w:r>
      <w:proofErr w:type="spellStart"/>
      <w:r w:rsidRPr="00ED0094">
        <w:rPr>
          <w:rFonts w:ascii="Garamond" w:hAnsi="Garamond"/>
          <w:sz w:val="24"/>
          <w:szCs w:val="24"/>
          <w:lang w:val="sq-AL"/>
        </w:rPr>
        <w:t>kredimarrës</w:t>
      </w:r>
      <w:proofErr w:type="spellEnd"/>
      <w:r w:rsidRPr="00ED0094">
        <w:rPr>
          <w:rFonts w:ascii="Garamond" w:hAnsi="Garamond"/>
          <w:sz w:val="24"/>
          <w:szCs w:val="24"/>
          <w:lang w:val="sq-AL"/>
        </w:rPr>
        <w:t>, shlyerja e detyrimeve financiare mund të realizohet dhe para përfundimit të kohëzgjatjes normale të studimeve.”.</w:t>
      </w:r>
    </w:p>
    <w:p w14:paraId="241F37F7" w14:textId="2A7D7EAA" w:rsidR="001A78AC" w:rsidRPr="00ED0094" w:rsidRDefault="00765C7B"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c) </w:t>
      </w:r>
      <w:r w:rsidR="001A78AC" w:rsidRPr="00ED0094">
        <w:rPr>
          <w:rFonts w:ascii="Garamond" w:hAnsi="Garamond"/>
          <w:sz w:val="24"/>
          <w:szCs w:val="24"/>
          <w:lang w:val="sq-AL"/>
        </w:rPr>
        <w:t>Pika 6 ndryshohet, si më poshtë vijon:</w:t>
      </w:r>
    </w:p>
    <w:p w14:paraId="52F4B8AD" w14:textId="784C63A8"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“6. Studenti, i cili është subjekt i përfitimeve prej akteve të tjera ligjore</w:t>
      </w:r>
      <w:r w:rsidR="00280480">
        <w:rPr>
          <w:rFonts w:ascii="Garamond" w:hAnsi="Garamond"/>
          <w:sz w:val="24"/>
          <w:szCs w:val="24"/>
          <w:lang w:val="sq-AL"/>
        </w:rPr>
        <w:t>,</w:t>
      </w:r>
      <w:r w:rsidRPr="00ED0094">
        <w:rPr>
          <w:rFonts w:ascii="Garamond" w:hAnsi="Garamond"/>
          <w:sz w:val="24"/>
          <w:szCs w:val="24"/>
          <w:lang w:val="sq-AL"/>
        </w:rPr>
        <w:t xml:space="preserve"> apo nënligjore që mbështesin studentin me bursa, mbështetje financiare apo përjashtim nga tarifat vjetore të shkollimit, dhe studenti, që ndjek një program të dytë studimi, nuk ka të drejtë të aplikojë për kredi studentore.</w:t>
      </w:r>
    </w:p>
    <w:p w14:paraId="115DB551" w14:textId="77777777"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Studenti ka të drejtë të aplikojë për kredi studentore pranë Agjencisë Kombëtare të Financimit të Arsimit të Lartë, nëpërmjet portalit unik qeveritar “e-</w:t>
      </w:r>
      <w:proofErr w:type="spellStart"/>
      <w:r w:rsidRPr="00ED0094">
        <w:rPr>
          <w:rFonts w:ascii="Garamond" w:hAnsi="Garamond"/>
          <w:sz w:val="24"/>
          <w:szCs w:val="24"/>
          <w:lang w:val="sq-AL"/>
        </w:rPr>
        <w:t>Albania</w:t>
      </w:r>
      <w:proofErr w:type="spellEnd"/>
      <w:r w:rsidRPr="00ED0094">
        <w:rPr>
          <w:rFonts w:ascii="Garamond" w:hAnsi="Garamond"/>
          <w:sz w:val="24"/>
          <w:szCs w:val="24"/>
          <w:lang w:val="sq-AL"/>
        </w:rPr>
        <w:t>”, brenda 30 (tridhjetë) ditëve nga fillimi i vitit akademik, duke bashkëlidhur dokumentacionin që vërteton regjistrimin si student në institucionin përkatës të arsimit të lartë.”.</w:t>
      </w:r>
    </w:p>
    <w:p w14:paraId="02DF000C" w14:textId="4C21F7EC"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ç)</w:t>
      </w:r>
      <w:r w:rsidR="00280480">
        <w:rPr>
          <w:rFonts w:ascii="Garamond" w:hAnsi="Garamond"/>
          <w:sz w:val="24"/>
          <w:szCs w:val="24"/>
          <w:lang w:val="sq-AL"/>
        </w:rPr>
        <w:t xml:space="preserve"> </w:t>
      </w:r>
      <w:r w:rsidRPr="00ED0094">
        <w:rPr>
          <w:rFonts w:ascii="Garamond" w:hAnsi="Garamond"/>
          <w:sz w:val="24"/>
          <w:szCs w:val="24"/>
          <w:lang w:val="sq-AL"/>
        </w:rPr>
        <w:t>Paragrafi i parë i pikës 7 ndryshohet, si më poshtë vijon:</w:t>
      </w:r>
    </w:p>
    <w:p w14:paraId="7859BDD2" w14:textId="77777777"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“7. Agjencia Kombëtare e Financimit të Arsimit të Lartë shqyrton kërkesat e studentëve për kredi studentore, sipas afatit të përcaktuar me vendim të Bordit Drejtues në bazë të kritereve, si më poshtë vijon: ...”.</w:t>
      </w:r>
    </w:p>
    <w:p w14:paraId="5643AE73" w14:textId="1FD0011F" w:rsidR="001A78AC" w:rsidRPr="00ED0094" w:rsidRDefault="00765C7B"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d) </w:t>
      </w:r>
      <w:r w:rsidR="001A78AC" w:rsidRPr="00ED0094">
        <w:rPr>
          <w:rFonts w:ascii="Garamond" w:hAnsi="Garamond"/>
          <w:sz w:val="24"/>
          <w:szCs w:val="24"/>
          <w:lang w:val="sq-AL"/>
        </w:rPr>
        <w:t>Në pikën 8, fjalët “... brenda afatit të përcaktuar në pikën e mësipërme ...” zëvendësohen me “... sipas afatit të përcaktuar me vendim të Bordit Drejtues ...”.</w:t>
      </w:r>
    </w:p>
    <w:p w14:paraId="7361C031" w14:textId="77777777"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dh) </w:t>
      </w:r>
      <w:r w:rsidRPr="00ED0094">
        <w:rPr>
          <w:rFonts w:ascii="Garamond" w:hAnsi="Garamond"/>
          <w:sz w:val="24"/>
          <w:szCs w:val="24"/>
          <w:lang w:val="sq-AL"/>
        </w:rPr>
        <w:tab/>
        <w:t>Në pikën 9, fjalët “... brenda 15 (pesëmbëdhjetë) ditëve ...” zëvendësohen me “... brenda 10 (dhjetë) ditëve ...”.</w:t>
      </w:r>
    </w:p>
    <w:p w14:paraId="7A036478" w14:textId="4B603DEE" w:rsidR="001A78AC" w:rsidRPr="00ED0094" w:rsidRDefault="00765C7B"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e) </w:t>
      </w:r>
      <w:r w:rsidR="001A78AC" w:rsidRPr="00ED0094">
        <w:rPr>
          <w:rFonts w:ascii="Garamond" w:hAnsi="Garamond"/>
          <w:sz w:val="24"/>
          <w:szCs w:val="24"/>
          <w:lang w:val="sq-AL"/>
        </w:rPr>
        <w:t>Në pikën 11, fjalët “... brenda muajit maj ...” zëvendësohen me “... sipas afatit të përcaktuar me vendim të Bordit Drejtues ...”.</w:t>
      </w:r>
    </w:p>
    <w:p w14:paraId="754F17C2" w14:textId="4A043E7A"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ë)</w:t>
      </w:r>
      <w:r w:rsidR="00280480">
        <w:rPr>
          <w:rFonts w:ascii="Garamond" w:hAnsi="Garamond"/>
          <w:sz w:val="24"/>
          <w:szCs w:val="24"/>
          <w:lang w:val="sq-AL"/>
        </w:rPr>
        <w:t xml:space="preserve"> </w:t>
      </w:r>
      <w:r w:rsidRPr="00ED0094">
        <w:rPr>
          <w:rFonts w:ascii="Garamond" w:hAnsi="Garamond"/>
          <w:sz w:val="24"/>
          <w:szCs w:val="24"/>
          <w:lang w:val="sq-AL"/>
        </w:rPr>
        <w:t>Pika 13 ndryshohet, si më poshtë vijon:</w:t>
      </w:r>
    </w:p>
    <w:p w14:paraId="5CA326D3" w14:textId="18E7E391"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 “13. </w:t>
      </w:r>
      <w:bookmarkStart w:id="1" w:name="_Hlk190764242"/>
      <w:r w:rsidRPr="00ED0094">
        <w:rPr>
          <w:rFonts w:ascii="Garamond" w:hAnsi="Garamond"/>
          <w:sz w:val="24"/>
          <w:szCs w:val="24"/>
          <w:lang w:val="sq-AL"/>
        </w:rPr>
        <w:t xml:space="preserve">Mbulimi i shpenzimeve të interesave të kredive studentore realizohet nga fonde buxhetore </w:t>
      </w:r>
      <w:proofErr w:type="spellStart"/>
      <w:r w:rsidRPr="00ED0094">
        <w:rPr>
          <w:rFonts w:ascii="Garamond" w:hAnsi="Garamond"/>
          <w:sz w:val="24"/>
          <w:szCs w:val="24"/>
          <w:lang w:val="sq-AL"/>
        </w:rPr>
        <w:t>grant</w:t>
      </w:r>
      <w:proofErr w:type="spellEnd"/>
      <w:r w:rsidRPr="00ED0094">
        <w:rPr>
          <w:rFonts w:ascii="Garamond" w:hAnsi="Garamond"/>
          <w:sz w:val="24"/>
          <w:szCs w:val="24"/>
          <w:lang w:val="sq-AL"/>
        </w:rPr>
        <w:t xml:space="preserve"> të miratuara për ministrinë përgjegjëse për arsimin. Agjencia Kombëtare e Financimit të Arsimit </w:t>
      </w:r>
      <w:r w:rsidRPr="00ED0094">
        <w:rPr>
          <w:rFonts w:ascii="Garamond" w:hAnsi="Garamond"/>
          <w:sz w:val="24"/>
          <w:szCs w:val="24"/>
          <w:lang w:val="sq-AL"/>
        </w:rPr>
        <w:lastRenderedPageBreak/>
        <w:t xml:space="preserve">të Lartë, për të financuar normën e interesit të kredive studentore në përputhje me marrëveshjen e nënshkruar ndërmjet bankës/bankave të nivelit të dytë dhe </w:t>
      </w:r>
      <w:proofErr w:type="spellStart"/>
      <w:r w:rsidRPr="00ED0094">
        <w:rPr>
          <w:rFonts w:ascii="Garamond" w:hAnsi="Garamond"/>
          <w:sz w:val="24"/>
          <w:szCs w:val="24"/>
          <w:lang w:val="sq-AL"/>
        </w:rPr>
        <w:t>AKFAL</w:t>
      </w:r>
      <w:proofErr w:type="spellEnd"/>
      <w:r w:rsidRPr="00ED0094">
        <w:rPr>
          <w:rFonts w:ascii="Garamond" w:hAnsi="Garamond"/>
          <w:sz w:val="24"/>
          <w:szCs w:val="24"/>
          <w:lang w:val="sq-AL"/>
        </w:rPr>
        <w:t xml:space="preserve">-it, me vendim të Bordit Drejtues, miraton shumën e fondeve </w:t>
      </w:r>
      <w:proofErr w:type="spellStart"/>
      <w:r w:rsidRPr="00ED0094">
        <w:rPr>
          <w:rFonts w:ascii="Garamond" w:hAnsi="Garamond"/>
          <w:sz w:val="24"/>
          <w:szCs w:val="24"/>
          <w:lang w:val="sq-AL"/>
        </w:rPr>
        <w:t>grant</w:t>
      </w:r>
      <w:proofErr w:type="spellEnd"/>
      <w:r w:rsidRPr="00ED0094">
        <w:rPr>
          <w:rFonts w:ascii="Garamond" w:hAnsi="Garamond"/>
          <w:sz w:val="24"/>
          <w:szCs w:val="24"/>
          <w:lang w:val="sq-AL"/>
        </w:rPr>
        <w:t xml:space="preserve"> që akordohen nga ministria përgjegjëse për arsimin. </w:t>
      </w:r>
    </w:p>
    <w:p w14:paraId="7A154AFC" w14:textId="315FD188"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Shuma e fondeve vjetore për mbulimin e shpenzimeve të interesave të kredive studentore përllogaritet deri në masën </w:t>
      </w:r>
      <w:bookmarkEnd w:id="1"/>
      <w:r w:rsidRPr="00ED0094">
        <w:rPr>
          <w:rFonts w:ascii="Garamond" w:hAnsi="Garamond"/>
          <w:sz w:val="24"/>
          <w:szCs w:val="24"/>
          <w:lang w:val="sq-AL"/>
        </w:rPr>
        <w:t xml:space="preserve">0.5% (zero pikë pesë) të shumës vjetore të </w:t>
      </w:r>
      <w:proofErr w:type="spellStart"/>
      <w:r w:rsidRPr="00ED0094">
        <w:rPr>
          <w:rFonts w:ascii="Garamond" w:hAnsi="Garamond"/>
          <w:sz w:val="24"/>
          <w:szCs w:val="24"/>
          <w:lang w:val="sq-AL"/>
        </w:rPr>
        <w:t>grantit</w:t>
      </w:r>
      <w:proofErr w:type="spellEnd"/>
      <w:r w:rsidRPr="00ED0094">
        <w:rPr>
          <w:rFonts w:ascii="Garamond" w:hAnsi="Garamond"/>
          <w:sz w:val="24"/>
          <w:szCs w:val="24"/>
          <w:lang w:val="sq-AL"/>
        </w:rPr>
        <w:t xml:space="preserve"> të mësimdhënies.”.</w:t>
      </w:r>
    </w:p>
    <w:p w14:paraId="4C16BD65" w14:textId="77777777"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2. Ngarkohen Ministria e Arsimit dhe Sportit dhe Agjencia Kombëtare e Financimit të Arsimit të Lartë për zbatimin e këtij vendimi. </w:t>
      </w:r>
    </w:p>
    <w:p w14:paraId="240EDB7D" w14:textId="5703B6F1" w:rsidR="001A78AC" w:rsidRPr="00ED0094" w:rsidRDefault="001A78AC" w:rsidP="001A78AC">
      <w:pPr>
        <w:spacing w:after="0" w:line="240" w:lineRule="auto"/>
        <w:ind w:firstLine="284"/>
        <w:jc w:val="both"/>
        <w:rPr>
          <w:rFonts w:ascii="Garamond" w:hAnsi="Garamond"/>
          <w:sz w:val="24"/>
          <w:szCs w:val="24"/>
          <w:lang w:val="sq-AL"/>
        </w:rPr>
      </w:pPr>
      <w:r w:rsidRPr="00ED0094">
        <w:rPr>
          <w:rFonts w:ascii="Garamond" w:hAnsi="Garamond"/>
          <w:sz w:val="24"/>
          <w:szCs w:val="24"/>
          <w:lang w:val="sq-AL"/>
        </w:rPr>
        <w:t xml:space="preserve">Ky vendim hyn në fuqi pas botimit në Fletoren </w:t>
      </w:r>
      <w:r w:rsidR="00280480" w:rsidRPr="00ED0094">
        <w:rPr>
          <w:rFonts w:ascii="Garamond" w:hAnsi="Garamond"/>
          <w:sz w:val="24"/>
          <w:szCs w:val="24"/>
          <w:lang w:val="sq-AL"/>
        </w:rPr>
        <w:t>Zyr</w:t>
      </w:r>
      <w:bookmarkStart w:id="2" w:name="_GoBack"/>
      <w:bookmarkEnd w:id="2"/>
      <w:r w:rsidR="00280480" w:rsidRPr="00ED0094">
        <w:rPr>
          <w:rFonts w:ascii="Garamond" w:hAnsi="Garamond"/>
          <w:sz w:val="24"/>
          <w:szCs w:val="24"/>
          <w:lang w:val="sq-AL"/>
        </w:rPr>
        <w:t>tare</w:t>
      </w:r>
      <w:r w:rsidRPr="00ED0094">
        <w:rPr>
          <w:rFonts w:ascii="Garamond" w:hAnsi="Garamond"/>
          <w:sz w:val="24"/>
          <w:szCs w:val="24"/>
          <w:lang w:val="sq-AL"/>
        </w:rPr>
        <w:t>.</w:t>
      </w:r>
    </w:p>
    <w:p w14:paraId="204AA4DC" w14:textId="6AA33FFF" w:rsidR="001A78AC" w:rsidRPr="00ED0094" w:rsidRDefault="001A78AC" w:rsidP="001A78AC">
      <w:pPr>
        <w:spacing w:after="0" w:line="240" w:lineRule="auto"/>
        <w:ind w:firstLine="284"/>
        <w:jc w:val="both"/>
        <w:rPr>
          <w:rFonts w:ascii="Garamond" w:hAnsi="Garamond"/>
          <w:sz w:val="24"/>
          <w:szCs w:val="24"/>
          <w:lang w:val="sq-AL"/>
        </w:rPr>
      </w:pPr>
    </w:p>
    <w:p w14:paraId="1859AA38" w14:textId="77777777" w:rsidR="001A78AC" w:rsidRPr="00ED0094" w:rsidRDefault="001A78AC" w:rsidP="00765C7B">
      <w:pPr>
        <w:spacing w:after="0" w:line="240" w:lineRule="auto"/>
        <w:ind w:firstLine="284"/>
        <w:jc w:val="right"/>
        <w:rPr>
          <w:rFonts w:ascii="Garamond" w:hAnsi="Garamond"/>
          <w:sz w:val="24"/>
          <w:szCs w:val="24"/>
          <w:lang w:val="sq-AL"/>
        </w:rPr>
      </w:pPr>
      <w:r w:rsidRPr="00ED0094">
        <w:rPr>
          <w:rFonts w:ascii="Garamond" w:hAnsi="Garamond"/>
          <w:sz w:val="24"/>
          <w:szCs w:val="24"/>
          <w:lang w:val="sq-AL"/>
        </w:rPr>
        <w:t>ZËVENDËSKRYEMINISTËR</w:t>
      </w:r>
    </w:p>
    <w:p w14:paraId="42E3D5EC" w14:textId="77777777" w:rsidR="001A78AC" w:rsidRPr="00ED0094" w:rsidRDefault="001A78AC" w:rsidP="00765C7B">
      <w:pPr>
        <w:spacing w:after="0" w:line="240" w:lineRule="auto"/>
        <w:ind w:firstLine="284"/>
        <w:jc w:val="right"/>
        <w:rPr>
          <w:rFonts w:ascii="Garamond" w:hAnsi="Garamond"/>
          <w:b/>
          <w:sz w:val="24"/>
          <w:szCs w:val="24"/>
          <w:lang w:val="sq-AL"/>
        </w:rPr>
      </w:pPr>
      <w:proofErr w:type="spellStart"/>
      <w:r w:rsidRPr="00ED0094">
        <w:rPr>
          <w:rFonts w:ascii="Garamond" w:hAnsi="Garamond"/>
          <w:b/>
          <w:sz w:val="24"/>
          <w:szCs w:val="24"/>
          <w:lang w:val="sq-AL"/>
        </w:rPr>
        <w:t>Belinda</w:t>
      </w:r>
      <w:proofErr w:type="spellEnd"/>
      <w:r w:rsidRPr="00ED0094">
        <w:rPr>
          <w:rFonts w:ascii="Garamond" w:hAnsi="Garamond"/>
          <w:b/>
          <w:sz w:val="24"/>
          <w:szCs w:val="24"/>
          <w:lang w:val="sq-AL"/>
        </w:rPr>
        <w:t xml:space="preserve"> Balluku</w:t>
      </w:r>
    </w:p>
    <w:p w14:paraId="13DAFCB2" w14:textId="77777777" w:rsidR="001A78AC" w:rsidRPr="00ED0094" w:rsidRDefault="001A78AC" w:rsidP="00765C7B">
      <w:pPr>
        <w:spacing w:after="0" w:line="240" w:lineRule="auto"/>
        <w:ind w:firstLine="284"/>
        <w:jc w:val="right"/>
        <w:rPr>
          <w:rFonts w:ascii="Garamond" w:hAnsi="Garamond"/>
          <w:sz w:val="24"/>
          <w:szCs w:val="24"/>
          <w:lang w:val="sq-AL"/>
        </w:rPr>
      </w:pPr>
    </w:p>
    <w:sectPr w:rsidR="001A78AC" w:rsidRPr="00ED0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2379"/>
    <w:rsid w:val="00052C9F"/>
    <w:rsid w:val="000A33D3"/>
    <w:rsid w:val="000C5E68"/>
    <w:rsid w:val="000F74B6"/>
    <w:rsid w:val="00140422"/>
    <w:rsid w:val="00144F7B"/>
    <w:rsid w:val="0016691A"/>
    <w:rsid w:val="001A78AC"/>
    <w:rsid w:val="001C517C"/>
    <w:rsid w:val="00204D6F"/>
    <w:rsid w:val="002240F7"/>
    <w:rsid w:val="002410B5"/>
    <w:rsid w:val="002677BE"/>
    <w:rsid w:val="00274ED6"/>
    <w:rsid w:val="00280480"/>
    <w:rsid w:val="00293AB5"/>
    <w:rsid w:val="002C5848"/>
    <w:rsid w:val="00304B7C"/>
    <w:rsid w:val="00326FBB"/>
    <w:rsid w:val="00336A01"/>
    <w:rsid w:val="00361B92"/>
    <w:rsid w:val="0036540F"/>
    <w:rsid w:val="00381715"/>
    <w:rsid w:val="00411565"/>
    <w:rsid w:val="00420FCC"/>
    <w:rsid w:val="0044091F"/>
    <w:rsid w:val="004429C1"/>
    <w:rsid w:val="00452B27"/>
    <w:rsid w:val="00456A46"/>
    <w:rsid w:val="00465AD3"/>
    <w:rsid w:val="00477249"/>
    <w:rsid w:val="00483A96"/>
    <w:rsid w:val="00495544"/>
    <w:rsid w:val="0050561C"/>
    <w:rsid w:val="005330BF"/>
    <w:rsid w:val="00550A5B"/>
    <w:rsid w:val="0055109C"/>
    <w:rsid w:val="00587233"/>
    <w:rsid w:val="00591C6C"/>
    <w:rsid w:val="00595256"/>
    <w:rsid w:val="005B5F43"/>
    <w:rsid w:val="005D0671"/>
    <w:rsid w:val="00605205"/>
    <w:rsid w:val="0061636A"/>
    <w:rsid w:val="0062387D"/>
    <w:rsid w:val="00647E73"/>
    <w:rsid w:val="0065503E"/>
    <w:rsid w:val="006A1036"/>
    <w:rsid w:val="007357E6"/>
    <w:rsid w:val="007436A1"/>
    <w:rsid w:val="00765C7B"/>
    <w:rsid w:val="00776A69"/>
    <w:rsid w:val="007876CE"/>
    <w:rsid w:val="007A461B"/>
    <w:rsid w:val="007E0E9E"/>
    <w:rsid w:val="007E13D6"/>
    <w:rsid w:val="0080363C"/>
    <w:rsid w:val="0083452C"/>
    <w:rsid w:val="008367E9"/>
    <w:rsid w:val="008738FB"/>
    <w:rsid w:val="008C7EE7"/>
    <w:rsid w:val="008E6319"/>
    <w:rsid w:val="008F3E1E"/>
    <w:rsid w:val="008F4E34"/>
    <w:rsid w:val="008F686D"/>
    <w:rsid w:val="009352DF"/>
    <w:rsid w:val="009C303A"/>
    <w:rsid w:val="009C785D"/>
    <w:rsid w:val="00A15A74"/>
    <w:rsid w:val="00A355B1"/>
    <w:rsid w:val="00A4634C"/>
    <w:rsid w:val="00A67D1A"/>
    <w:rsid w:val="00A954EA"/>
    <w:rsid w:val="00AD6F91"/>
    <w:rsid w:val="00B15BC9"/>
    <w:rsid w:val="00B363FA"/>
    <w:rsid w:val="00B901CD"/>
    <w:rsid w:val="00BA1AC6"/>
    <w:rsid w:val="00BA1D32"/>
    <w:rsid w:val="00BA51D2"/>
    <w:rsid w:val="00C12807"/>
    <w:rsid w:val="00C1316E"/>
    <w:rsid w:val="00D238CA"/>
    <w:rsid w:val="00D2464B"/>
    <w:rsid w:val="00D42447"/>
    <w:rsid w:val="00D624AB"/>
    <w:rsid w:val="00D83955"/>
    <w:rsid w:val="00DB0775"/>
    <w:rsid w:val="00DB1E72"/>
    <w:rsid w:val="00E03F85"/>
    <w:rsid w:val="00E16126"/>
    <w:rsid w:val="00E451B6"/>
    <w:rsid w:val="00E50C62"/>
    <w:rsid w:val="00E53E37"/>
    <w:rsid w:val="00E72367"/>
    <w:rsid w:val="00ED0094"/>
    <w:rsid w:val="00F23FBB"/>
    <w:rsid w:val="00F36FB0"/>
    <w:rsid w:val="00F5332C"/>
    <w:rsid w:val="00F55826"/>
    <w:rsid w:val="00F56478"/>
    <w:rsid w:val="00FA356E"/>
    <w:rsid w:val="00FA48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C93A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7319648A857402487811611A2A4F0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201</Nr_x002e__x0020_akti>
    <Data_x0020_e_x0020_Krijimit xmlns="0e656187-b300-4fb0-8bf4-3a50f872073c">2025-04-07T14:07:55Z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2025-04-07T00:00:00Z</Date_x0020_protokolli>
    <Titulli xmlns="0e656187-b300-4fb0-8bf4-3a50f872073c">Për disa ndryshime në vendimin nr. 440, datë 19.7.2023, të Këshillit të Ministrave, "Për përcaktimin e skemës së kreditimit studentor", të ndryshuar</Titulli>
    <Modifikuesi xmlns="0e656187-b300-4fb0-8bf4-3a50f872073c">ermira.bukaci</Modifikuesi>
    <Nr_x002e__x0020_prot_x0020_QBZ xmlns="0e656187-b300-4fb0-8bf4-3a50f872073c">595</Nr_x002e__x0020_prot_x0020_QBZ>
    <Data_x0020_e_x0020_Modifikimit xmlns="0e656187-b300-4fb0-8bf4-3a50f872073c">2025-04-08T07:41:53Z</Data_x0020_e_x0020_Modifikimit>
    <Dekretuar xmlns="0e656187-b300-4fb0-8bf4-3a50f872073c">false</Dekretuar>
    <Data xmlns="0e656187-b300-4fb0-8bf4-3a50f872073c">2025-04-04T00:00:00Z</Data>
    <Nr_x002e__x0020_protokolli_x0020_i_x0020_aktit xmlns="0e656187-b300-4fb0-8bf4-3a50f872073c">1641/1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319648A857402487811611A2A4F0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08CC2E7-553E-499E-BD19-34740908F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2711DAB-ED30-4655-A2D9-81736D8F3856}">
  <ds:schemaRefs>
    <ds:schemaRef ds:uri="http://purl.org/dc/dcmitype/"/>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F8A8B43E-2480-494E-BEEF-456B96A6B0E5}">
  <ds:schemaRefs>
    <ds:schemaRef ds:uri="http://schemas.microsoft.com/sharepoint/v3/contenttype/forms"/>
  </ds:schemaRefs>
</ds:datastoreItem>
</file>

<file path=customXml/itemProps4.xml><?xml version="1.0" encoding="utf-8"?>
<ds:datastoreItem xmlns:ds="http://schemas.openxmlformats.org/officeDocument/2006/customXml" ds:itemID="{C257C474-B214-4E84-8D6B-FE42FF7847B4}">
  <ds:schemaRefs>
    <ds:schemaRef ds:uri="http://schemas.microsoft.com/sharepoint/v3/contenttype/forms"/>
  </ds:schemaRefs>
</ds:datastoreItem>
</file>

<file path=customXml/itemProps5.xml><?xml version="1.0" encoding="utf-8"?>
<ds:datastoreItem xmlns:ds="http://schemas.openxmlformats.org/officeDocument/2006/customXml" ds:itemID="{44E08EB0-87AA-480E-A214-ECDAEB345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disa ndryshime në vendimin nr. 440, datë 19.7.2023, të Këshillit të Ministrave, "Për përcaktimin e skemës së kreditimit studentor", të ndryshuar</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440, datë 19.7.2023, të Këshillit të Ministrave, "Për përcaktimin e skemës së kreditimit studentor", të ndryshuar</dc:title>
  <dc:creator>Entela Suli</dc:creator>
  <cp:lastModifiedBy>Alma Lisaku</cp:lastModifiedBy>
  <cp:revision>7</cp:revision>
  <dcterms:created xsi:type="dcterms:W3CDTF">2025-04-07T13:10:00Z</dcterms:created>
  <dcterms:modified xsi:type="dcterms:W3CDTF">2025-04-08T07:43:00Z</dcterms:modified>
</cp:coreProperties>
</file>