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A8D0A" w14:textId="77777777" w:rsidR="005D40E0" w:rsidRPr="00A12989" w:rsidRDefault="005D40E0" w:rsidP="005D40E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29918C1B" w14:textId="720EF2EC" w:rsidR="005D40E0" w:rsidRPr="00A12989" w:rsidRDefault="005D40E0" w:rsidP="005D40E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A1298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="00A02C56"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269</w:t>
      </w: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, datë </w:t>
      </w:r>
      <w:r w:rsidR="00A02C56"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9.5.2025</w:t>
      </w:r>
    </w:p>
    <w:p w14:paraId="4FB8A89F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8"/>
        </w:rPr>
      </w:pPr>
    </w:p>
    <w:p w14:paraId="7A29BA2B" w14:textId="4A561DA2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PËR SHPRONËSIMIN</w:t>
      </w:r>
      <w:r w:rsidRPr="00A12989">
        <w:rPr>
          <w:rFonts w:ascii="Garamond" w:hAnsi="Garamond" w:cs="Calibri"/>
          <w:b/>
          <w:bCs/>
          <w:sz w:val="24"/>
          <w:szCs w:val="28"/>
        </w:rPr>
        <w:t>,</w:t>
      </w:r>
      <w:r w:rsidRPr="00A12989">
        <w:rPr>
          <w:rFonts w:ascii="Garamond" w:hAnsi="Garamond" w:cs="Times New Roman"/>
          <w:b/>
          <w:bCs/>
          <w:sz w:val="24"/>
          <w:szCs w:val="28"/>
        </w:rPr>
        <w:t xml:space="preserve"> PËR INTERES PUBLIK, TË PRONARËVE TË PASURIVE</w:t>
      </w: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TË PALUAJTSHME, PRONË PRIVATE, QË PREKEN NGA REALIZIMI I PROJEKTIT “RRITJA E SIGURISË SË DIGËS DHE PËRMIRËSIMI I AFTËSIVE UJËMBLEDHËSE</w:t>
      </w:r>
      <w:r w:rsidR="00A1298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TË REZERVUARIT TË KURJANIT”, BASHKIA ROSKOVEC</w:t>
      </w:r>
    </w:p>
    <w:p w14:paraId="2DD7FEBB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52541031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u w:val="single"/>
        </w:rPr>
      </w:pPr>
    </w:p>
    <w:p w14:paraId="7DFE13D8" w14:textId="16C8A2E6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5, 20 e 21, të ligjit nr.</w:t>
      </w:r>
      <w:r w:rsidR="00A12989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8561, datë 22.12.1999, “Për shpronësimet dhe marrjen në përdorim të përkohshëm të pasurisë, pronë private, për interes publik”, të ndryshuar, me propozimin e </w:t>
      </w:r>
      <w:r w:rsidR="00A12989">
        <w:rPr>
          <w:rFonts w:ascii="Garamond" w:hAnsi="Garamond" w:cs="Times New Roman"/>
          <w:color w:val="000000"/>
          <w:sz w:val="24"/>
          <w:szCs w:val="28"/>
        </w:rPr>
        <w:t>z</w:t>
      </w:r>
      <w:r w:rsidRPr="00A12989">
        <w:rPr>
          <w:rFonts w:ascii="Garamond" w:hAnsi="Garamond" w:cs="Times New Roman"/>
          <w:color w:val="000000"/>
          <w:sz w:val="24"/>
          <w:szCs w:val="28"/>
        </w:rPr>
        <w:t>ëvendëskryeministrit dhe ministr</w:t>
      </w:r>
      <w:r w:rsidR="00A12989">
        <w:rPr>
          <w:rFonts w:ascii="Garamond" w:hAnsi="Garamond" w:cs="Times New Roman"/>
          <w:color w:val="000000"/>
          <w:sz w:val="24"/>
          <w:szCs w:val="28"/>
        </w:rPr>
        <w:t>it</w:t>
      </w: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="00A12989">
        <w:rPr>
          <w:rFonts w:ascii="Garamond" w:hAnsi="Garamond" w:cs="Times New Roman"/>
          <w:color w:val="000000"/>
          <w:sz w:val="24"/>
          <w:szCs w:val="28"/>
        </w:rPr>
        <w:t>të</w:t>
      </w: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 Infrastrukturës dhe Energjisë, Këshilli i Ministrave</w:t>
      </w:r>
    </w:p>
    <w:p w14:paraId="174C42D4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63AC6E25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8"/>
        </w:rPr>
      </w:pPr>
      <w:r w:rsidRPr="00A12989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690A64F2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4ECF7A25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1. Shpronësimin, për interes publik, të pronarëve të pasurive të paluajtshme, pronë private, që preken nga realizimi i projektit “Rritja e sigurisë së digës dhe përmirësimi i aftësive ujëmbledhëse të rezervuarit të Kurjanit”, Bashkia Roskovec.</w:t>
      </w:r>
    </w:p>
    <w:p w14:paraId="088DBC4E" w14:textId="77777777" w:rsidR="005D40E0" w:rsidRPr="00A12989" w:rsidRDefault="005D40E0" w:rsidP="005D40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2. Shpronësimi bëhet në favor të Bashkisë Roskovec.</w:t>
      </w:r>
    </w:p>
    <w:p w14:paraId="407DAE2A" w14:textId="77777777" w:rsidR="005D40E0" w:rsidRPr="00A12989" w:rsidRDefault="005D40E0" w:rsidP="005D40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3. Pronarët e pasurive të paluajtshme, pronë private, që shpronësohen, kompensohen në vlerë të plotë, sipas masës përkatëse që paraqitet në tabelën që i bashkëlidhet këtij vendimi, për pasuritë e llojit “arë”, me një vlerë të përgjithshme prej 2 481 500 (dy milionë e katërqind e tetëdhjetë e një mijë e pesëqind) lekësh.</w:t>
      </w:r>
    </w:p>
    <w:p w14:paraId="308F5315" w14:textId="77777777" w:rsidR="005D40E0" w:rsidRPr="00A12989" w:rsidRDefault="005D40E0" w:rsidP="005D40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4. Vlera e përgjithshme e shpronësimit, prej 2 481 500 (dy milionë e katërqind e tetëdhjetë e një mijë e pesëqind) lekësh, përballohet nga buxheti i Bashkisë Roskovec.</w:t>
      </w:r>
    </w:p>
    <w:p w14:paraId="05730D98" w14:textId="77777777" w:rsidR="005D40E0" w:rsidRPr="00A12989" w:rsidRDefault="005D40E0" w:rsidP="005D40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5. Vlera e shpenzimeve procedurale, në masën 50 000 (pesëdhjetë mijë) lekë, përballohet nga buxheti i Bashkisë Roskovec.</w:t>
      </w:r>
    </w:p>
    <w:p w14:paraId="29DD4634" w14:textId="2A1E1DD5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6. Shpronësimi fillon menjëherë pas botimit të këtij vendimi në Fletoren </w:t>
      </w:r>
      <w:r w:rsidR="00A12989" w:rsidRPr="00A12989">
        <w:rPr>
          <w:rFonts w:ascii="Garamond" w:hAnsi="Garamond" w:cs="Times New Roman"/>
          <w:color w:val="000000"/>
          <w:sz w:val="24"/>
          <w:szCs w:val="28"/>
        </w:rPr>
        <w:t>Zyrtare</w:t>
      </w:r>
      <w:r w:rsidR="00A12989" w:rsidRPr="00A12989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A12989">
        <w:rPr>
          <w:rFonts w:ascii="Garamond" w:hAnsi="Garamond" w:cs="Times New Roman"/>
          <w:color w:val="000000"/>
          <w:sz w:val="24"/>
          <w:szCs w:val="28"/>
        </w:rPr>
        <w:t>dhe afati i përfundimit të shpronësimit është brenda 3 (tre) muajve nga data e hyrjes në fuqi të tij.</w:t>
      </w:r>
    </w:p>
    <w:p w14:paraId="28DB0565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7. Pronarët e pasurive të paluajtshme, pronë private, të pasqyruar në tabelën, që i bashkëlidhet këtij vendimi, kompensohen, për efekt shpronësimi, pasi të kenë paraqitur dokumentacionin justifikues për likuidim, pranë Bashkisë Roskovec.</w:t>
      </w:r>
    </w:p>
    <w:p w14:paraId="756AB89F" w14:textId="1C4C557A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8. Bashkia Roskovec kryen procedurat për likuidimin e pronarëve të shpronësuar, sipas përcaktimeve të bëra në këtë vendim.</w:t>
      </w:r>
    </w:p>
    <w:p w14:paraId="1A39B02A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9. Afati i fillimit dhe i përfundimit të punimeve është në përputhje me afatet e parashikuara nga Bashkia Roskovec.</w:t>
      </w:r>
    </w:p>
    <w:p w14:paraId="3227ED3C" w14:textId="0CB48BE8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10. Agjencia Shtetërore e Kadastrës, Drejtoria Vendore Fier, brenda 30 (tridhjetë) ditëve nga data e miratimit të këtij vendimi, nis procedurat për hedhjen e gjurmës së projektit mbi hartën </w:t>
      </w:r>
      <w:proofErr w:type="spellStart"/>
      <w:r w:rsidRPr="00A12989">
        <w:rPr>
          <w:rFonts w:ascii="Garamond" w:hAnsi="Garamond" w:cs="Times New Roman"/>
          <w:color w:val="000000"/>
          <w:sz w:val="24"/>
          <w:szCs w:val="28"/>
        </w:rPr>
        <w:t>kadastrale</w:t>
      </w:r>
      <w:proofErr w:type="spellEnd"/>
      <w:r w:rsidRPr="00A12989">
        <w:rPr>
          <w:rFonts w:ascii="Garamond" w:hAnsi="Garamond" w:cs="Times New Roman"/>
          <w:color w:val="000000"/>
          <w:sz w:val="24"/>
          <w:szCs w:val="28"/>
        </w:rPr>
        <w:t>, sipas planimetrisë së shpronësimit të miratuar dhe regjistrimin e kalimit të pronësisë në favor të Bashkisë Roskovec për pasuritë e shpronësuara, sipas këtij vendimi.</w:t>
      </w:r>
    </w:p>
    <w:p w14:paraId="40C4F68E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A12989">
        <w:rPr>
          <w:rFonts w:ascii="Garamond" w:hAnsi="Garamond" w:cs="Times New Roman"/>
          <w:color w:val="000000"/>
          <w:sz w:val="24"/>
          <w:szCs w:val="28"/>
        </w:rPr>
        <w:t>kadastrale</w:t>
      </w:r>
      <w:proofErr w:type="spellEnd"/>
      <w:r w:rsidRPr="00A12989">
        <w:rPr>
          <w:rFonts w:ascii="Garamond" w:hAnsi="Garamond" w:cs="Times New Roman"/>
          <w:color w:val="000000"/>
          <w:sz w:val="24"/>
          <w:szCs w:val="28"/>
        </w:rPr>
        <w:t xml:space="preserve"> dhe regjistrimin e kalimit të pronësisë në favor të Bashkisë Roskovec për pasuritë e shpronësuara, sipas këtij vendimi.</w:t>
      </w:r>
    </w:p>
    <w:p w14:paraId="5F3384AB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t>12. Ngarkohen Ministria e Infrastrukturës dhe Energjisë, Bashkia Roskovec, Agjencia Shtetërore e Kadastrës, Drejtoria Vendore Fier, dhe Agjencia Shtetërore për Shpronësimin për zbatimin e këtij vendimi.</w:t>
      </w:r>
    </w:p>
    <w:p w14:paraId="56758137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A12989">
        <w:rPr>
          <w:rFonts w:ascii="Garamond" w:hAnsi="Garamond" w:cs="Times New Roman"/>
          <w:color w:val="000000"/>
          <w:sz w:val="24"/>
          <w:szCs w:val="28"/>
        </w:rPr>
        <w:lastRenderedPageBreak/>
        <w:t>Ky vendim hyn në fuqi menjëherë dhe botohet në Fletoren Zyrtare.</w:t>
      </w:r>
    </w:p>
    <w:p w14:paraId="74EB06CD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7770CEEB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</w:rPr>
      </w:pPr>
      <w:r w:rsidRPr="00A12989">
        <w:rPr>
          <w:rFonts w:ascii="Garamond" w:hAnsi="Garamond" w:cs="Times New Roman"/>
          <w:bCs/>
          <w:color w:val="000000"/>
          <w:sz w:val="24"/>
          <w:szCs w:val="28"/>
        </w:rPr>
        <w:t>ZËVENDËSKRYEMINISTËR</w:t>
      </w:r>
    </w:p>
    <w:p w14:paraId="3DBF15AB" w14:textId="77777777" w:rsidR="005D40E0" w:rsidRPr="00A12989" w:rsidRDefault="005D40E0" w:rsidP="005D40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proofErr w:type="spellStart"/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>Belinda</w:t>
      </w:r>
      <w:proofErr w:type="spellEnd"/>
      <w:r w:rsidRPr="00A1298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Balluku</w:t>
      </w:r>
    </w:p>
    <w:p w14:paraId="66AF042E" w14:textId="77777777" w:rsidR="00470480" w:rsidRPr="00A12989" w:rsidRDefault="00470480" w:rsidP="0047048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340485A" w14:textId="770FCD89" w:rsidR="00470480" w:rsidRPr="00A12989" w:rsidRDefault="00470480" w:rsidP="0047048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12989">
        <w:rPr>
          <w:rFonts w:ascii="Garamond" w:hAnsi="Garamond"/>
          <w:sz w:val="24"/>
        </w:rPr>
        <w:t>LISTA EMËRORE E PRONARËVE PASURITË</w:t>
      </w:r>
      <w:r w:rsidR="00A12989">
        <w:rPr>
          <w:rFonts w:ascii="Garamond" w:hAnsi="Garamond"/>
          <w:sz w:val="24"/>
        </w:rPr>
        <w:t>,</w:t>
      </w:r>
      <w:r w:rsidRPr="00A12989">
        <w:rPr>
          <w:rFonts w:ascii="Garamond" w:hAnsi="Garamond"/>
          <w:sz w:val="24"/>
        </w:rPr>
        <w:t xml:space="preserve"> PRONË PRIVATE, </w:t>
      </w:r>
      <w:r w:rsidR="00804DD3">
        <w:rPr>
          <w:rFonts w:ascii="Garamond" w:hAnsi="Garamond"/>
          <w:sz w:val="24"/>
        </w:rPr>
        <w:t>E</w:t>
      </w:r>
      <w:bookmarkStart w:id="0" w:name="_GoBack"/>
      <w:bookmarkEnd w:id="0"/>
      <w:r w:rsidRPr="00A12989">
        <w:rPr>
          <w:rFonts w:ascii="Garamond" w:hAnsi="Garamond"/>
          <w:sz w:val="24"/>
        </w:rPr>
        <w:t xml:space="preserve"> </w:t>
      </w:r>
      <w:proofErr w:type="spellStart"/>
      <w:r w:rsidRPr="00A12989">
        <w:rPr>
          <w:rFonts w:ascii="Garamond" w:hAnsi="Garamond"/>
          <w:sz w:val="24"/>
        </w:rPr>
        <w:t>TË</w:t>
      </w:r>
      <w:proofErr w:type="spellEnd"/>
      <w:r w:rsidRPr="00A12989">
        <w:rPr>
          <w:rFonts w:ascii="Garamond" w:hAnsi="Garamond"/>
          <w:sz w:val="24"/>
        </w:rPr>
        <w:t xml:space="preserve"> CILËVE SHPRONËSOHEN,</w:t>
      </w:r>
      <w:r w:rsidR="00A12989">
        <w:rPr>
          <w:rFonts w:ascii="Garamond" w:hAnsi="Garamond"/>
          <w:sz w:val="24"/>
        </w:rPr>
        <w:t xml:space="preserve"> </w:t>
      </w:r>
      <w:r w:rsidRPr="00A12989">
        <w:rPr>
          <w:rFonts w:ascii="Garamond" w:hAnsi="Garamond"/>
          <w:sz w:val="24"/>
        </w:rPr>
        <w:t>PËR INTERES PUBLIK, PËR REALIZIMIN E PROJEKTIT “RRITJA E SIGURISË SË DIGËS DHE PËRMIRËSIMI I AFTËSISË UJËMBLEDHËSE TË REZERVUARIT TË KURJANIT</w:t>
      </w:r>
      <w:r w:rsidR="00A12989">
        <w:rPr>
          <w:rFonts w:ascii="Garamond" w:hAnsi="Garamond"/>
          <w:sz w:val="24"/>
        </w:rPr>
        <w:t>”,</w:t>
      </w:r>
      <w:r w:rsidRPr="00A12989">
        <w:rPr>
          <w:rFonts w:ascii="Garamond" w:hAnsi="Garamond"/>
          <w:sz w:val="24"/>
        </w:rPr>
        <w:t xml:space="preserve"> BASHKIA ROSKOVEC</w:t>
      </w:r>
    </w:p>
    <w:p w14:paraId="34249743" w14:textId="77777777" w:rsidR="00470480" w:rsidRPr="00A12989" w:rsidRDefault="00470480" w:rsidP="00470480">
      <w:pPr>
        <w:spacing w:after="0" w:line="240" w:lineRule="auto"/>
        <w:ind w:firstLine="284"/>
        <w:jc w:val="center"/>
        <w:rPr>
          <w:rFonts w:ascii="Garamond" w:hAnsi="Garamond"/>
          <w:sz w:val="20"/>
        </w:rPr>
      </w:pPr>
    </w:p>
    <w:tbl>
      <w:tblPr>
        <w:tblW w:w="10774" w:type="dxa"/>
        <w:tblInd w:w="-861" w:type="dxa"/>
        <w:tblLook w:val="04A0" w:firstRow="1" w:lastRow="0" w:firstColumn="1" w:lastColumn="0" w:noHBand="0" w:noVBand="1"/>
      </w:tblPr>
      <w:tblGrid>
        <w:gridCol w:w="390"/>
        <w:gridCol w:w="478"/>
        <w:gridCol w:w="651"/>
        <w:gridCol w:w="659"/>
        <w:gridCol w:w="773"/>
        <w:gridCol w:w="673"/>
        <w:gridCol w:w="681"/>
        <w:gridCol w:w="765"/>
        <w:gridCol w:w="591"/>
        <w:gridCol w:w="470"/>
        <w:gridCol w:w="757"/>
        <w:gridCol w:w="764"/>
        <w:gridCol w:w="708"/>
        <w:gridCol w:w="871"/>
        <w:gridCol w:w="749"/>
        <w:gridCol w:w="794"/>
      </w:tblGrid>
      <w:tr w:rsidR="00470480" w:rsidRPr="00A12989" w14:paraId="5FD156F5" w14:textId="1647E883" w:rsidTr="00470480">
        <w:trPr>
          <w:trHeight w:val="57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6FD1A3" w14:textId="5FAF9A97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Nr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CA24FF" w14:textId="6B47C5D4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Pronari</w:t>
            </w:r>
          </w:p>
        </w:tc>
        <w:tc>
          <w:tcPr>
            <w:tcW w:w="0" w:type="auto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FA08C2" w14:textId="4EC99D79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Të dhënat </w:t>
            </w:r>
            <w:proofErr w:type="spellStart"/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kadastrale</w:t>
            </w:r>
            <w:proofErr w:type="spellEnd"/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(sipas kartelës së pasurisë)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2E9DD9" w14:textId="6A05D3B2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Vlerësimet për shpronësim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A371F" w14:textId="7C97548A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Shënime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</w:t>
            </w:r>
            <w:proofErr w:type="spellStart"/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D+E</w:t>
            </w:r>
            <w:proofErr w:type="spellEnd"/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)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K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ufizime </w:t>
            </w:r>
            <w:proofErr w:type="spellStart"/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hipotekore</w:t>
            </w:r>
            <w:proofErr w:type="spellEnd"/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,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barrë mbi pasurinë etj.)</w:t>
            </w:r>
          </w:p>
        </w:tc>
      </w:tr>
      <w:tr w:rsidR="00470480" w:rsidRPr="00A12989" w14:paraId="66A77F98" w14:textId="54931C28" w:rsidTr="00470480">
        <w:trPr>
          <w:trHeight w:val="5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1E5C5" w14:textId="2AAC0545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89E91" w14:textId="245300A2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7FF03" w14:textId="1F4C1527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0EE3DE" w14:textId="1F7031B0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“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4883F4" w14:textId="2E2EE7D5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Vlerat e kulturave bujqësore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B0C58" w14:textId="5880A760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totale 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(lekë)</w:t>
            </w:r>
          </w:p>
        </w:tc>
        <w:tc>
          <w:tcPr>
            <w:tcW w:w="6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56A9B" w14:textId="5AA1F546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</w:tr>
      <w:tr w:rsidR="00A12989" w:rsidRPr="00A12989" w14:paraId="015139F5" w14:textId="124B71BF" w:rsidTr="00470480">
        <w:trPr>
          <w:trHeight w:val="5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D6C867" w14:textId="735774C4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D2FD9F" w14:textId="7D276EDF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588D4F" w14:textId="511C0B6F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At</w:t>
            </w:r>
            <w:r w:rsidR="00A12989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ë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1F3A7" w14:textId="3BEF7EE9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5D3380" w14:textId="72E0F161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Zona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proofErr w:type="spellStart"/>
            <w:r w:rsidR="00A12989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kadastrale</w:t>
            </w:r>
            <w:proofErr w:type="spellEnd"/>
            <w:r w:rsidR="00A12989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D6347" w14:textId="3A991DA2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Nr. i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269A52" w14:textId="1F12B262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B1BA0" w14:textId="2B522DF9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Sipërfaqja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A12989"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5F88D1" w14:textId="0ABA712B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107C8A" w14:textId="2D942B94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68B6D" w14:textId="2858A602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Sipërfaqja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(m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  <w:vertAlign w:val="superscript"/>
              </w:rPr>
              <w:t>2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FD7E0" w14:textId="6BE55B03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Çmimi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(lekë/m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  <w:vertAlign w:val="superscript"/>
              </w:rPr>
              <w:t>2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968D8" w14:textId="58E17C72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Vlera</w:t>
            </w:r>
            <w:r w:rsid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A7F059" w14:textId="5D701314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Vlera e kulturave bujqësore (lekë)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C63EA" w14:textId="2F98D529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6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20331" w14:textId="15365925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</w:tr>
      <w:tr w:rsidR="00A12989" w:rsidRPr="00A12989" w14:paraId="3D190A48" w14:textId="61068C59" w:rsidTr="00470480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269A" w14:textId="53431D1B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9712" w14:textId="50C0686E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Ilir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6A8F" w14:textId="007312B7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proofErr w:type="spellStart"/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Shahin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F061" w14:textId="59A1A649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7973" w14:textId="29751404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242C" w14:textId="0B8DA610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355/41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54F8" w14:textId="542867A9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95A5" w14:textId="2D1DB2E9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B5D4" w14:textId="6765596D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6C84" w14:textId="3624A10F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F061" w14:textId="36439CF5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666C" w14:textId="5AE93B0B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40504" w14:textId="408AFF3F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1,076,000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144BF" w14:textId="2F6EDD18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342,000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0224" w14:textId="4B24A6F4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1,418,000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061C" w14:textId="5825B22F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 </w:t>
            </w:r>
          </w:p>
        </w:tc>
      </w:tr>
      <w:tr w:rsidR="00A12989" w:rsidRPr="00A12989" w14:paraId="13509871" w14:textId="3931A338" w:rsidTr="00470480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4925" w14:textId="404F75A2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D3E0" w14:textId="43609CF8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proofErr w:type="spellStart"/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247E" w14:textId="6C72BD1E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proofErr w:type="spellStart"/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Ramadan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FA19" w14:textId="08CE1EBD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6287" w14:textId="667DEF6E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BFE3" w14:textId="085746B3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355/42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6891" w14:textId="173FFE8C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5B3E" w14:textId="0D14F935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27D3" w14:textId="78A93081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9C61" w14:textId="0DB6C54B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D6BC" w14:textId="37BB8E9C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A531" w14:textId="315AD1A3" w:rsidR="00470480" w:rsidRPr="00A12989" w:rsidRDefault="00470480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C254D" w14:textId="04292153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807,000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CAB3" w14:textId="38F02F17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256,500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F2B1" w14:textId="714B5933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sz w:val="12"/>
                <w:szCs w:val="10"/>
              </w:rPr>
              <w:t xml:space="preserve">1,063,500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5CF3" w14:textId="72A9DD2E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 </w:t>
            </w:r>
          </w:p>
        </w:tc>
      </w:tr>
      <w:tr w:rsidR="00470480" w:rsidRPr="00A12989" w14:paraId="4EB74D18" w14:textId="79971E06" w:rsidTr="00470480">
        <w:trPr>
          <w:trHeight w:val="57"/>
        </w:trPr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4E971" w14:textId="6BB68AB9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  <w:t xml:space="preserve"> </w:t>
            </w:r>
            <w:r w:rsidRPr="00A12989"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5BFB" w14:textId="54F4CFF2" w:rsidR="00470480" w:rsidRPr="00A12989" w:rsidRDefault="00A12989" w:rsidP="00470480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  <w:t xml:space="preserve"> </w:t>
            </w:r>
            <w:r w:rsidR="00470480" w:rsidRPr="00A12989">
              <w:rPr>
                <w:rFonts w:ascii="Garamond" w:eastAsia="Times New Roman" w:hAnsi="Garamond" w:cs="Times New Roman"/>
                <w:b/>
                <w:bCs/>
                <w:sz w:val="12"/>
                <w:szCs w:val="10"/>
              </w:rPr>
              <w:t xml:space="preserve">2,481,500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9469" w14:textId="4EDA50C1" w:rsidR="00470480" w:rsidRPr="00A12989" w:rsidRDefault="00470480" w:rsidP="00470480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2"/>
                <w:szCs w:val="10"/>
              </w:rPr>
            </w:pPr>
            <w:r w:rsidRPr="00A12989">
              <w:rPr>
                <w:rFonts w:ascii="Garamond" w:eastAsia="Times New Roman" w:hAnsi="Garamond" w:cs="Times New Roman"/>
                <w:sz w:val="12"/>
                <w:szCs w:val="10"/>
              </w:rPr>
              <w:t> </w:t>
            </w:r>
          </w:p>
        </w:tc>
      </w:tr>
    </w:tbl>
    <w:p w14:paraId="467023A8" w14:textId="77777777" w:rsidR="00470480" w:rsidRPr="00A12989" w:rsidRDefault="00470480" w:rsidP="00470480">
      <w:pPr>
        <w:spacing w:after="0" w:line="240" w:lineRule="auto"/>
        <w:ind w:firstLine="284"/>
        <w:jc w:val="center"/>
        <w:rPr>
          <w:rFonts w:ascii="Garamond" w:hAnsi="Garamond"/>
          <w:sz w:val="20"/>
        </w:rPr>
      </w:pPr>
    </w:p>
    <w:sectPr w:rsidR="00470480" w:rsidRPr="00A12989" w:rsidSect="00A1298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18FE4" w14:textId="77777777" w:rsidR="00A12989" w:rsidRDefault="00A12989">
      <w:pPr>
        <w:spacing w:after="0" w:line="240" w:lineRule="auto"/>
      </w:pPr>
      <w:r>
        <w:separator/>
      </w:r>
    </w:p>
  </w:endnote>
  <w:endnote w:type="continuationSeparator" w:id="0">
    <w:p w14:paraId="441B2ECE" w14:textId="77777777" w:rsidR="00A12989" w:rsidRDefault="00A12989">
      <w:pPr>
        <w:spacing w:after="0" w:line="240" w:lineRule="auto"/>
      </w:pPr>
      <w:r>
        <w:continuationSeparator/>
      </w:r>
    </w:p>
  </w:endnote>
  <w:endnote w:type="continuationNotice" w:id="1">
    <w:p w14:paraId="2FB0DA71" w14:textId="77777777" w:rsidR="00B420C9" w:rsidRDefault="00B420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B8913" w14:textId="77777777" w:rsidR="00A12989" w:rsidRDefault="00A12989">
      <w:pPr>
        <w:spacing w:after="0" w:line="240" w:lineRule="auto"/>
      </w:pPr>
      <w:r>
        <w:separator/>
      </w:r>
    </w:p>
  </w:footnote>
  <w:footnote w:type="continuationSeparator" w:id="0">
    <w:p w14:paraId="0BE66F03" w14:textId="77777777" w:rsidR="00A12989" w:rsidRDefault="00A12989">
      <w:pPr>
        <w:spacing w:after="0" w:line="240" w:lineRule="auto"/>
      </w:pPr>
      <w:r>
        <w:continuationSeparator/>
      </w:r>
    </w:p>
  </w:footnote>
  <w:footnote w:type="continuationNotice" w:id="1">
    <w:p w14:paraId="44CEDF4C" w14:textId="77777777" w:rsidR="00B420C9" w:rsidRDefault="00B420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6AF"/>
    <w:rsid w:val="00055A88"/>
    <w:rsid w:val="000572E6"/>
    <w:rsid w:val="000643F0"/>
    <w:rsid w:val="00075B3F"/>
    <w:rsid w:val="000A7AC0"/>
    <w:rsid w:val="000C54B2"/>
    <w:rsid w:val="000C69D4"/>
    <w:rsid w:val="000E08B3"/>
    <w:rsid w:val="000E4311"/>
    <w:rsid w:val="000E702F"/>
    <w:rsid w:val="000F26CB"/>
    <w:rsid w:val="001039E7"/>
    <w:rsid w:val="00114971"/>
    <w:rsid w:val="00117A95"/>
    <w:rsid w:val="001304B9"/>
    <w:rsid w:val="001362A5"/>
    <w:rsid w:val="00142AB8"/>
    <w:rsid w:val="00172611"/>
    <w:rsid w:val="00172BB0"/>
    <w:rsid w:val="0017539D"/>
    <w:rsid w:val="00176D25"/>
    <w:rsid w:val="00177A3F"/>
    <w:rsid w:val="00180996"/>
    <w:rsid w:val="00186341"/>
    <w:rsid w:val="001B2CDF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40337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6E26"/>
    <w:rsid w:val="002D73FA"/>
    <w:rsid w:val="002D7AAB"/>
    <w:rsid w:val="002E51C9"/>
    <w:rsid w:val="0030082B"/>
    <w:rsid w:val="00300909"/>
    <w:rsid w:val="00317CBB"/>
    <w:rsid w:val="0032035D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0480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B7232"/>
    <w:rsid w:val="005C1288"/>
    <w:rsid w:val="005C12FB"/>
    <w:rsid w:val="005C5254"/>
    <w:rsid w:val="005D0196"/>
    <w:rsid w:val="005D40E0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19EB"/>
    <w:rsid w:val="006C25C9"/>
    <w:rsid w:val="006C6B65"/>
    <w:rsid w:val="006D2ECB"/>
    <w:rsid w:val="006F438F"/>
    <w:rsid w:val="006F585C"/>
    <w:rsid w:val="00703503"/>
    <w:rsid w:val="00721846"/>
    <w:rsid w:val="00724259"/>
    <w:rsid w:val="00725961"/>
    <w:rsid w:val="007263F2"/>
    <w:rsid w:val="00730ED9"/>
    <w:rsid w:val="00740377"/>
    <w:rsid w:val="00750EB6"/>
    <w:rsid w:val="007579CD"/>
    <w:rsid w:val="00767447"/>
    <w:rsid w:val="0077795A"/>
    <w:rsid w:val="00783330"/>
    <w:rsid w:val="00785735"/>
    <w:rsid w:val="00786341"/>
    <w:rsid w:val="00795E96"/>
    <w:rsid w:val="00797623"/>
    <w:rsid w:val="007C676B"/>
    <w:rsid w:val="007C7E88"/>
    <w:rsid w:val="007D04E4"/>
    <w:rsid w:val="007D790F"/>
    <w:rsid w:val="007E0119"/>
    <w:rsid w:val="007E12BC"/>
    <w:rsid w:val="007F65C0"/>
    <w:rsid w:val="007F6819"/>
    <w:rsid w:val="00804DD3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14554"/>
    <w:rsid w:val="009236E3"/>
    <w:rsid w:val="00925E32"/>
    <w:rsid w:val="009361EF"/>
    <w:rsid w:val="00937493"/>
    <w:rsid w:val="00944393"/>
    <w:rsid w:val="00990CFB"/>
    <w:rsid w:val="0099729E"/>
    <w:rsid w:val="009973A8"/>
    <w:rsid w:val="009A153D"/>
    <w:rsid w:val="009A2135"/>
    <w:rsid w:val="009A2740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2C56"/>
    <w:rsid w:val="00A0376B"/>
    <w:rsid w:val="00A11018"/>
    <w:rsid w:val="00A12989"/>
    <w:rsid w:val="00A141D4"/>
    <w:rsid w:val="00A14D9C"/>
    <w:rsid w:val="00A27DA4"/>
    <w:rsid w:val="00A30F8F"/>
    <w:rsid w:val="00A37A09"/>
    <w:rsid w:val="00A55042"/>
    <w:rsid w:val="00A551AE"/>
    <w:rsid w:val="00A66D75"/>
    <w:rsid w:val="00A90C99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237A1"/>
    <w:rsid w:val="00B420C9"/>
    <w:rsid w:val="00B431DF"/>
    <w:rsid w:val="00B65D3D"/>
    <w:rsid w:val="00B71FCE"/>
    <w:rsid w:val="00B90040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10E2"/>
    <w:rsid w:val="00C811E7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4143"/>
    <w:rsid w:val="00CE67F8"/>
    <w:rsid w:val="00CE7AF0"/>
    <w:rsid w:val="00CF099D"/>
    <w:rsid w:val="00CF1737"/>
    <w:rsid w:val="00CF29E5"/>
    <w:rsid w:val="00D00955"/>
    <w:rsid w:val="00D1039D"/>
    <w:rsid w:val="00D10921"/>
    <w:rsid w:val="00D214A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13D8"/>
    <w:rsid w:val="00D8495D"/>
    <w:rsid w:val="00D85836"/>
    <w:rsid w:val="00D85B06"/>
    <w:rsid w:val="00D91A3D"/>
    <w:rsid w:val="00DA08F7"/>
    <w:rsid w:val="00DA65DD"/>
    <w:rsid w:val="00DC4C91"/>
    <w:rsid w:val="00DD645A"/>
    <w:rsid w:val="00E00CE4"/>
    <w:rsid w:val="00E02657"/>
    <w:rsid w:val="00E15EA8"/>
    <w:rsid w:val="00E17E8C"/>
    <w:rsid w:val="00E216A5"/>
    <w:rsid w:val="00E2262F"/>
    <w:rsid w:val="00E420E5"/>
    <w:rsid w:val="00E46F20"/>
    <w:rsid w:val="00E47F08"/>
    <w:rsid w:val="00E54BDD"/>
    <w:rsid w:val="00E54E6C"/>
    <w:rsid w:val="00E563F2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612D"/>
    <w:rsid w:val="00EE7B2A"/>
    <w:rsid w:val="00F07B95"/>
    <w:rsid w:val="00F146E5"/>
    <w:rsid w:val="00F24044"/>
    <w:rsid w:val="00F3197A"/>
    <w:rsid w:val="00F44896"/>
    <w:rsid w:val="00F45C77"/>
    <w:rsid w:val="00F51F6D"/>
    <w:rsid w:val="00F52502"/>
    <w:rsid w:val="00F53FDD"/>
    <w:rsid w:val="00F55371"/>
    <w:rsid w:val="00F608E1"/>
    <w:rsid w:val="00F66C5E"/>
    <w:rsid w:val="00F82109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57C8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B723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2025-05-13T08:48:05Z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shpronësimin, për interes publik, të pronarëve  të pasurive të paluajtshme, pronë private, që preken nga realizimi i projektit “Rritja e sigurisë së digës dhe përmirësimi i aftësive ujëmbledhëse të rezervuarit të Kurjanit”, Bashkia Roskovec</Titulli>
    <Modifikuesi xmlns="0e656187-b300-4fb0-8bf4-3a50f872073c">keisina.zace</Modifikuesi>
    <Nr_x002e__x0020_prot_x0020_QBZ xmlns="0e656187-b300-4fb0-8bf4-3a50f872073c">776</Nr_x002e__x0020_prot_x0020_QBZ>
    <Data_x0020_e_x0020_Modifikimit xmlns="0e656187-b300-4fb0-8bf4-3a50f872073c">2025-05-13T09:20:13Z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2281/1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EF145654B4C5BB5C23C8A6A68D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EF145654B4C5BB5C23C8A6A68D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AA99C0-4ACA-4337-97BB-0BD67ADD6A06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531E815-5E79-4E06-9A1B-4BF4594E6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EDA02-D4FF-4725-AC99-EE4B033CD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D9C24E-4B70-4DB5-9BAA-61ABCDFD79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F6B091-76FB-49CA-AF8F-DC07C8EE7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16</cp:revision>
  <cp:lastPrinted>2025-05-08T15:55:00Z</cp:lastPrinted>
  <dcterms:created xsi:type="dcterms:W3CDTF">2025-05-06T09:45:00Z</dcterms:created>
  <dcterms:modified xsi:type="dcterms:W3CDTF">2025-05-13T08:53:00Z</dcterms:modified>
</cp:coreProperties>
</file>