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5433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E413A5">
        <w:rPr>
          <w:rFonts w:ascii="Garamond" w:eastAsiaTheme="minorHAnsi" w:hAnsi="Garamond"/>
          <w:b/>
          <w:color w:val="000000"/>
          <w:sz w:val="24"/>
        </w:rPr>
        <w:t>VENDIM</w:t>
      </w:r>
    </w:p>
    <w:p w14:paraId="2CF3D1BD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E413A5">
        <w:rPr>
          <w:rFonts w:ascii="Garamond" w:eastAsiaTheme="minorHAnsi" w:hAnsi="Garamond"/>
          <w:b/>
          <w:color w:val="000000"/>
          <w:sz w:val="24"/>
        </w:rPr>
        <w:t>Nr.</w:t>
      </w:r>
      <w:r w:rsidR="001258AE" w:rsidRPr="00E413A5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</w:t>
      </w:r>
      <w:r w:rsidRPr="00E413A5">
        <w:rPr>
          <w:rFonts w:ascii="Garamond" w:eastAsiaTheme="minorHAnsi" w:hAnsi="Garamond"/>
          <w:b/>
          <w:color w:val="000000"/>
          <w:sz w:val="24"/>
        </w:rPr>
        <w:t>309, datë 4.6.2025</w:t>
      </w:r>
    </w:p>
    <w:p w14:paraId="20C215C1" w14:textId="77777777" w:rsidR="00F51215" w:rsidRPr="00E413A5" w:rsidRDefault="00F51215" w:rsidP="00F51215">
      <w:pPr>
        <w:autoSpaceDE w:val="0"/>
        <w:autoSpaceDN w:val="0"/>
        <w:adjustRightInd w:val="0"/>
        <w:ind w:firstLine="284"/>
        <w:rPr>
          <w:rFonts w:ascii="Garamond" w:eastAsiaTheme="minorHAnsi" w:hAnsi="Garamond"/>
          <w:b/>
          <w:color w:val="000000"/>
          <w:sz w:val="24"/>
        </w:rPr>
      </w:pPr>
    </w:p>
    <w:p w14:paraId="50C95BA3" w14:textId="66205AEA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  <w:r w:rsidRPr="00E413A5">
        <w:rPr>
          <w:rFonts w:ascii="Garamond" w:eastAsiaTheme="minorHAnsi" w:hAnsi="Garamond"/>
          <w:b/>
          <w:color w:val="000000"/>
          <w:sz w:val="24"/>
        </w:rPr>
        <w:t xml:space="preserve">PËR MIRATIMIN E NDËRTIMIT TË CENTRALIT GJENERUES TË ENERGJISË ELEKTRIKE </w:t>
      </w:r>
      <w:proofErr w:type="spellStart"/>
      <w:r w:rsidRPr="00E413A5">
        <w:rPr>
          <w:rFonts w:ascii="Garamond" w:eastAsiaTheme="minorHAnsi" w:hAnsi="Garamond"/>
          <w:b/>
          <w:color w:val="000000"/>
          <w:sz w:val="24"/>
        </w:rPr>
        <w:t>FOTOVOLTAIKE</w:t>
      </w:r>
      <w:proofErr w:type="spellEnd"/>
      <w:r w:rsidRPr="00E413A5">
        <w:rPr>
          <w:rFonts w:ascii="Garamond" w:eastAsiaTheme="minorHAnsi" w:hAnsi="Garamond"/>
          <w:b/>
          <w:color w:val="000000"/>
          <w:sz w:val="24"/>
        </w:rPr>
        <w:t xml:space="preserve"> DHE VEPRAVE NDIHMËSE, I CILI NUK ËSHTË OBJEKT KONCESIONI, NË ZONËN </w:t>
      </w:r>
      <w:proofErr w:type="spellStart"/>
      <w:r w:rsidRPr="00E413A5">
        <w:rPr>
          <w:rFonts w:ascii="Garamond" w:eastAsiaTheme="minorHAnsi" w:hAnsi="Garamond"/>
          <w:b/>
          <w:color w:val="000000"/>
          <w:sz w:val="24"/>
        </w:rPr>
        <w:t>KADASTRALE</w:t>
      </w:r>
      <w:proofErr w:type="spellEnd"/>
      <w:r w:rsidRPr="00E413A5">
        <w:rPr>
          <w:rFonts w:ascii="Garamond" w:eastAsiaTheme="minorHAnsi" w:hAnsi="Garamond"/>
          <w:b/>
          <w:color w:val="000000"/>
          <w:sz w:val="24"/>
        </w:rPr>
        <w:t xml:space="preserve"> 2436, FSHATI </w:t>
      </w:r>
      <w:proofErr w:type="spellStart"/>
      <w:r w:rsidRPr="00E413A5">
        <w:rPr>
          <w:rFonts w:ascii="Garamond" w:eastAsiaTheme="minorHAnsi" w:hAnsi="Garamond"/>
          <w:b/>
          <w:color w:val="000000"/>
          <w:sz w:val="24"/>
        </w:rPr>
        <w:t>BOÇOVË</w:t>
      </w:r>
      <w:proofErr w:type="spellEnd"/>
      <w:r w:rsidRPr="00E413A5">
        <w:rPr>
          <w:rFonts w:ascii="Garamond" w:eastAsiaTheme="minorHAnsi" w:hAnsi="Garamond"/>
          <w:b/>
          <w:color w:val="000000"/>
          <w:sz w:val="24"/>
        </w:rPr>
        <w:t>, NJËSIA ADMINISTRATIVE LEVAN, BASHKIA FIER, NGA SHOQËRIA “</w:t>
      </w:r>
      <w:proofErr w:type="spellStart"/>
      <w:r w:rsidRPr="00E413A5">
        <w:rPr>
          <w:rFonts w:ascii="Garamond" w:eastAsiaTheme="minorHAnsi" w:hAnsi="Garamond"/>
          <w:b/>
          <w:i/>
          <w:color w:val="000000"/>
          <w:sz w:val="24"/>
        </w:rPr>
        <w:t>ALBANIA</w:t>
      </w:r>
      <w:proofErr w:type="spellEnd"/>
      <w:r w:rsidRPr="00E413A5">
        <w:rPr>
          <w:rFonts w:ascii="Garamond" w:eastAsiaTheme="minorHAnsi" w:hAnsi="Garamond"/>
          <w:b/>
          <w:i/>
          <w:color w:val="000000"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b/>
          <w:i/>
          <w:color w:val="000000"/>
          <w:sz w:val="24"/>
        </w:rPr>
        <w:t>POWER</w:t>
      </w:r>
      <w:proofErr w:type="spellEnd"/>
      <w:r w:rsidRPr="00E413A5">
        <w:rPr>
          <w:rFonts w:ascii="Garamond" w:eastAsiaTheme="minorHAnsi" w:hAnsi="Garamond"/>
          <w:b/>
          <w:bCs/>
          <w:i/>
          <w:iCs/>
          <w:color w:val="000000"/>
          <w:sz w:val="24"/>
          <w:szCs w:val="28"/>
        </w:rPr>
        <w:t>”</w:t>
      </w:r>
      <w:r w:rsidRPr="00E413A5">
        <w:rPr>
          <w:rFonts w:ascii="Garamond" w:eastAsiaTheme="minorHAnsi" w:hAnsi="Garamond"/>
          <w:b/>
          <w:bCs/>
          <w:color w:val="000000"/>
          <w:sz w:val="24"/>
          <w:szCs w:val="28"/>
        </w:rPr>
        <w:t xml:space="preserve"> SHPK</w:t>
      </w:r>
    </w:p>
    <w:p w14:paraId="57CD63D7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  <w:u w:val="single"/>
        </w:rPr>
      </w:pPr>
    </w:p>
    <w:p w14:paraId="7D7C10F5" w14:textId="024CAA1D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Në mbështetje të nenit 100 të Kushtetutës dhe të pikës 1, të nenit 49, të ligjit nr.</w:t>
      </w:r>
      <w:r w:rsidR="001258AE" w:rsidRPr="00E413A5">
        <w:rPr>
          <w:rFonts w:ascii="Garamond" w:eastAsiaTheme="minorHAnsi" w:hAnsi="Garamond"/>
          <w:color w:val="000000"/>
          <w:sz w:val="24"/>
          <w:szCs w:val="28"/>
        </w:rPr>
        <w:t xml:space="preserve"> </w:t>
      </w:r>
      <w:r w:rsidRPr="00E413A5">
        <w:rPr>
          <w:rFonts w:ascii="Garamond" w:eastAsiaTheme="minorHAnsi" w:hAnsi="Garamond"/>
          <w:color w:val="000000"/>
          <w:sz w:val="24"/>
        </w:rPr>
        <w:t xml:space="preserve">43/2015, “Për sektorin e energjisë elektrike”, të ndryshuar, me propozimin e </w:t>
      </w:r>
      <w:r w:rsidR="001258AE" w:rsidRPr="00E413A5">
        <w:rPr>
          <w:rFonts w:ascii="Garamond" w:eastAsiaTheme="minorHAnsi" w:hAnsi="Garamond"/>
          <w:color w:val="000000"/>
          <w:sz w:val="24"/>
          <w:szCs w:val="28"/>
        </w:rPr>
        <w:t>zëvendëskryeministrit</w:t>
      </w:r>
      <w:r w:rsidR="001258AE" w:rsidRPr="00E413A5">
        <w:rPr>
          <w:rFonts w:ascii="Garamond" w:eastAsiaTheme="minorHAnsi" w:hAnsi="Garamond"/>
          <w:color w:val="000000"/>
          <w:sz w:val="24"/>
        </w:rPr>
        <w:t xml:space="preserve"> </w:t>
      </w:r>
      <w:r w:rsidRPr="00E413A5">
        <w:rPr>
          <w:rFonts w:ascii="Garamond" w:eastAsiaTheme="minorHAnsi" w:hAnsi="Garamond"/>
          <w:color w:val="000000"/>
          <w:sz w:val="24"/>
        </w:rPr>
        <w:t>dhe ministër i Infrastrukturës dhe Energjisë, Këshilli i Ministrave</w:t>
      </w:r>
    </w:p>
    <w:p w14:paraId="1BA38FC0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</w:p>
    <w:p w14:paraId="6CCE7F41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VENDOSI:</w:t>
      </w:r>
    </w:p>
    <w:p w14:paraId="48F4DDE5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/>
          <w:b/>
          <w:color w:val="000000"/>
          <w:sz w:val="24"/>
        </w:rPr>
      </w:pPr>
    </w:p>
    <w:p w14:paraId="74F168A3" w14:textId="231F41C5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1. Miratimin e ndërtimit të centralit gjenerues të energjisë elektrike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fotovoltaike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 dhe veprave ndihmëse, i cili nuk është objekt koncesioni dhe nuk përfiton nga masat mbështetëse, në zonën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 2436, fshati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Boçovë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, </w:t>
      </w:r>
      <w:r w:rsidR="00E413A5" w:rsidRPr="00E413A5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E413A5">
        <w:rPr>
          <w:rFonts w:ascii="Garamond" w:eastAsiaTheme="minorHAnsi" w:hAnsi="Garamond"/>
          <w:color w:val="000000"/>
          <w:sz w:val="24"/>
        </w:rPr>
        <w:t>Levan, Bashkia Fier, nga shoqëria “</w:t>
      </w:r>
      <w:proofErr w:type="spellStart"/>
      <w:r w:rsidRPr="00E413A5">
        <w:rPr>
          <w:rFonts w:ascii="Garamond" w:eastAsiaTheme="minorHAnsi" w:hAnsi="Garamond"/>
          <w:i/>
          <w:color w:val="000000"/>
          <w:sz w:val="24"/>
        </w:rPr>
        <w:t>ALBANIA</w:t>
      </w:r>
      <w:proofErr w:type="spellEnd"/>
      <w:r w:rsidRPr="00E413A5">
        <w:rPr>
          <w:rFonts w:ascii="Garamond" w:eastAsiaTheme="minorHAnsi" w:hAnsi="Garamond"/>
          <w:i/>
          <w:color w:val="000000"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i/>
          <w:color w:val="000000"/>
          <w:sz w:val="24"/>
        </w:rPr>
        <w:t>POWER</w:t>
      </w:r>
      <w:proofErr w:type="spellEnd"/>
      <w:r w:rsidRPr="00E413A5">
        <w:rPr>
          <w:rFonts w:ascii="Garamond" w:eastAsiaTheme="minorHAnsi" w:hAnsi="Garamond"/>
          <w:i/>
          <w:iCs/>
          <w:color w:val="000000"/>
          <w:sz w:val="24"/>
          <w:szCs w:val="28"/>
        </w:rPr>
        <w:t>”</w:t>
      </w:r>
      <w:r w:rsidRPr="00E413A5">
        <w:rPr>
          <w:rFonts w:ascii="Garamond" w:eastAsiaTheme="minorHAnsi" w:hAnsi="Garamond"/>
          <w:color w:val="000000"/>
          <w:sz w:val="24"/>
        </w:rPr>
        <w:t xml:space="preserve">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sh.p.k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., me elementet, si më poshtë vijon:</w:t>
      </w:r>
    </w:p>
    <w:p w14:paraId="6C483C3C" w14:textId="355E1EE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a) Emri i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aplikuesit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: Shoqëria “</w:t>
      </w:r>
      <w:proofErr w:type="spellStart"/>
      <w:r w:rsidRPr="00E413A5">
        <w:rPr>
          <w:rFonts w:ascii="Garamond" w:eastAsiaTheme="minorHAnsi" w:hAnsi="Garamond"/>
          <w:i/>
          <w:sz w:val="24"/>
        </w:rPr>
        <w:t>ALBANIA</w:t>
      </w:r>
      <w:proofErr w:type="spellEnd"/>
      <w:r w:rsidRPr="00E413A5">
        <w:rPr>
          <w:rFonts w:ascii="Garamond" w:eastAsiaTheme="minorHAnsi" w:hAnsi="Garamond"/>
          <w:i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i/>
          <w:sz w:val="24"/>
        </w:rPr>
        <w:t>POWER</w:t>
      </w:r>
      <w:proofErr w:type="spellEnd"/>
      <w:r w:rsidRPr="00E413A5">
        <w:rPr>
          <w:rFonts w:ascii="Garamond" w:eastAsiaTheme="minorHAnsi" w:hAnsi="Garamond"/>
          <w:i/>
          <w:iCs/>
          <w:sz w:val="24"/>
          <w:szCs w:val="28"/>
        </w:rPr>
        <w:t>”</w:t>
      </w:r>
      <w:r w:rsidRPr="00E413A5">
        <w:rPr>
          <w:rFonts w:ascii="Garamond" w:eastAsiaTheme="minorHAnsi" w:hAnsi="Garamond"/>
          <w:sz w:val="24"/>
        </w:rPr>
        <w:t xml:space="preserve"> </w:t>
      </w:r>
      <w:proofErr w:type="spellStart"/>
      <w:r w:rsidRPr="00E413A5">
        <w:rPr>
          <w:rFonts w:ascii="Garamond" w:eastAsiaTheme="minorHAnsi" w:hAnsi="Garamond"/>
          <w:sz w:val="24"/>
        </w:rPr>
        <w:t>sh.p.k</w:t>
      </w:r>
      <w:proofErr w:type="spellEnd"/>
      <w:r w:rsidRPr="00E413A5">
        <w:rPr>
          <w:rFonts w:ascii="Garamond" w:eastAsiaTheme="minorHAnsi" w:hAnsi="Garamond"/>
          <w:sz w:val="24"/>
        </w:rPr>
        <w:t>.;</w:t>
      </w:r>
    </w:p>
    <w:p w14:paraId="2A3BAFED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b)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NIPT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/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NUIS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: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M41423083S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;</w:t>
      </w:r>
    </w:p>
    <w:p w14:paraId="4ED8E0C0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c) Tipi i centralit: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;</w:t>
      </w:r>
    </w:p>
    <w:p w14:paraId="713314CB" w14:textId="76D45EBA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ç) Kapaciteti i instaluar: 82 </w:t>
      </w:r>
      <w:proofErr w:type="spellStart"/>
      <w:r w:rsidR="001258AE" w:rsidRPr="00E413A5">
        <w:rPr>
          <w:rFonts w:ascii="Garamond" w:eastAsiaTheme="minorHAnsi" w:hAnsi="Garamond"/>
          <w:color w:val="000000"/>
          <w:sz w:val="24"/>
          <w:szCs w:val="28"/>
        </w:rPr>
        <w:t>mw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;</w:t>
      </w:r>
    </w:p>
    <w:p w14:paraId="4FB190ED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d) Afati i pritshëm i vënies në punë dhe pajisja me leje ndërtimi: Koha për ndërtimin, pajisjen me lejen e ndërtimit dhe vënien në operim të impiantit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 do të jetë brenda 36 (tridhjetë e gjashtë) muajve nga hyrja në fuqi e këtij vendimi;</w:t>
      </w:r>
    </w:p>
    <w:p w14:paraId="6A11C490" w14:textId="4C214962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E413A5">
        <w:rPr>
          <w:rFonts w:ascii="Garamond" w:eastAsiaTheme="minorHAnsi" w:hAnsi="Garamond"/>
          <w:sz w:val="24"/>
        </w:rPr>
        <w:t xml:space="preserve">dh) Vendndodhja e burimit gjenerues të energjisë: </w:t>
      </w:r>
      <w:r w:rsidRPr="00E413A5">
        <w:rPr>
          <w:rFonts w:ascii="Garamond" w:eastAsiaTheme="minorHAnsi" w:hAnsi="Garamond"/>
          <w:color w:val="000000"/>
          <w:sz w:val="24"/>
        </w:rPr>
        <w:t xml:space="preserve">Në zonën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kadastrale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 2436, fshati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Boçovë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, </w:t>
      </w:r>
      <w:r w:rsidR="00B24BA0" w:rsidRPr="00E413A5">
        <w:rPr>
          <w:rFonts w:ascii="Garamond" w:eastAsiaTheme="minorHAnsi" w:hAnsi="Garamond"/>
          <w:color w:val="000000"/>
          <w:sz w:val="24"/>
        </w:rPr>
        <w:t xml:space="preserve">Njësia Administrative </w:t>
      </w:r>
      <w:r w:rsidRPr="00E413A5">
        <w:rPr>
          <w:rFonts w:ascii="Garamond" w:eastAsiaTheme="minorHAnsi" w:hAnsi="Garamond"/>
          <w:color w:val="000000"/>
          <w:sz w:val="24"/>
        </w:rPr>
        <w:t>Levan, Bashkia Fier;</w:t>
      </w:r>
    </w:p>
    <w:p w14:paraId="46AEBACE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e) Afati i operimit: 49 (dyzet e nëntë) vjet nga hyrja në fuqi e këtij vendimi;</w:t>
      </w:r>
    </w:p>
    <w:p w14:paraId="3841394B" w14:textId="340901A1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ë) Koordinatat e tokës dhe plan</w:t>
      </w:r>
      <w:r w:rsidR="00B24BA0">
        <w:rPr>
          <w:rFonts w:ascii="Garamond" w:eastAsiaTheme="minorHAnsi" w:hAnsi="Garamond"/>
          <w:color w:val="000000"/>
          <w:sz w:val="24"/>
        </w:rPr>
        <w:t>-</w:t>
      </w:r>
      <w:r w:rsidRPr="00E413A5">
        <w:rPr>
          <w:rFonts w:ascii="Garamond" w:eastAsiaTheme="minorHAnsi" w:hAnsi="Garamond"/>
          <w:color w:val="000000"/>
          <w:sz w:val="24"/>
        </w:rPr>
        <w:t>vendosjes sipas aneksit 1, që i bashkëlidhet këtij vendimi;</w:t>
      </w:r>
    </w:p>
    <w:p w14:paraId="393FBE86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f) Ministria e Infrastrukturës dhe Energjisë dhe Agjencia Kombëtare e Burimeve Natyrore kanë të drejtë të ushtrojnë mbikëqyrje të përgjithshme me afate 3-mujore gjatë realizimit, vënies në punë dhe operimit, me synim që të verifikojnë se ecuria e punimeve, cilësia,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konformiteti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 dhe operimi janë në përputhje me programin e përgjithshëm të realizimit dhe të dokumentacionit të projektit;</w:t>
      </w:r>
    </w:p>
    <w:p w14:paraId="5D7CF112" w14:textId="58904CD6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g) Shoqëria “</w:t>
      </w:r>
      <w:proofErr w:type="spellStart"/>
      <w:r w:rsidRPr="00E413A5">
        <w:rPr>
          <w:rFonts w:ascii="Garamond" w:eastAsiaTheme="minorHAnsi" w:hAnsi="Garamond"/>
          <w:i/>
          <w:sz w:val="24"/>
        </w:rPr>
        <w:t>ALBANIA</w:t>
      </w:r>
      <w:proofErr w:type="spellEnd"/>
      <w:r w:rsidRPr="00E413A5">
        <w:rPr>
          <w:rFonts w:ascii="Garamond" w:eastAsiaTheme="minorHAnsi" w:hAnsi="Garamond"/>
          <w:i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i/>
          <w:sz w:val="24"/>
        </w:rPr>
        <w:t>POWER</w:t>
      </w:r>
      <w:proofErr w:type="spellEnd"/>
      <w:r w:rsidRPr="00B24BA0">
        <w:rPr>
          <w:rFonts w:ascii="Garamond" w:eastAsiaTheme="minorHAnsi" w:hAnsi="Garamond"/>
          <w:i/>
          <w:iCs/>
          <w:sz w:val="24"/>
        </w:rPr>
        <w:t xml:space="preserve">” </w:t>
      </w:r>
      <w:proofErr w:type="spellStart"/>
      <w:r w:rsidRPr="00E413A5">
        <w:rPr>
          <w:rFonts w:ascii="Garamond" w:eastAsiaTheme="minorHAnsi" w:hAnsi="Garamond"/>
          <w:sz w:val="24"/>
        </w:rPr>
        <w:t>sh.p.k</w:t>
      </w:r>
      <w:proofErr w:type="spellEnd"/>
      <w:r w:rsidRPr="00E413A5">
        <w:rPr>
          <w:rFonts w:ascii="Garamond" w:eastAsiaTheme="minorHAnsi" w:hAnsi="Garamond"/>
          <w:sz w:val="24"/>
        </w:rPr>
        <w:t>.,</w:t>
      </w:r>
      <w:r w:rsidRPr="00E413A5">
        <w:rPr>
          <w:rFonts w:ascii="Garamond" w:eastAsiaTheme="minorHAnsi" w:hAnsi="Garamond"/>
          <w:color w:val="000000"/>
          <w:sz w:val="24"/>
        </w:rPr>
        <w:t xml:space="preserve"> ka detyrimin që:</w:t>
      </w:r>
    </w:p>
    <w:p w14:paraId="1D3929F1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i. të paraqesë periodikisht (çdo tre muaj) pranë Ministrisë së Infrastrukturës dhe Energjisë dhe Agjencisë Kombëtare të Burimeve Natyrore informacion për ecurinë e ndërtimit të centralit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fotovoltaik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;</w:t>
      </w:r>
    </w:p>
    <w:p w14:paraId="350AB355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E413A5">
        <w:rPr>
          <w:rFonts w:ascii="Garamond" w:eastAsiaTheme="minorHAnsi" w:hAnsi="Garamond"/>
          <w:color w:val="000000"/>
          <w:sz w:val="24"/>
        </w:rPr>
        <w:t>ii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. të respektojë kushtet e cituara në lejet, licencat dhe autorizimet paraprake mjedisore, lëshuar nga institucionet përgjegjëse kombëtare;</w:t>
      </w:r>
    </w:p>
    <w:p w14:paraId="768E80DE" w14:textId="0A21E813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E413A5">
        <w:rPr>
          <w:rFonts w:ascii="Garamond" w:eastAsiaTheme="minorHAnsi" w:hAnsi="Garamond"/>
          <w:color w:val="000000"/>
          <w:sz w:val="24"/>
        </w:rPr>
        <w:t>iii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. të dorëzojë sigurimin e kontratës, në masën jo më pak se 5</w:t>
      </w:r>
      <w:r w:rsidR="00B24BA0">
        <w:rPr>
          <w:rFonts w:ascii="Garamond" w:eastAsiaTheme="minorHAnsi" w:hAnsi="Garamond"/>
          <w:color w:val="000000"/>
          <w:sz w:val="24"/>
        </w:rPr>
        <w:t xml:space="preserve"> </w:t>
      </w:r>
      <w:r w:rsidRPr="00E413A5">
        <w:rPr>
          <w:rFonts w:ascii="Garamond" w:eastAsiaTheme="minorHAnsi" w:hAnsi="Garamond"/>
          <w:color w:val="000000"/>
          <w:sz w:val="24"/>
        </w:rPr>
        <w:t>(pesë) % të vlerës së investimit, përpara nënshkrimit të kontratës ndërmjet shoqërisë “</w:t>
      </w:r>
      <w:proofErr w:type="spellStart"/>
      <w:r w:rsidRPr="00E413A5">
        <w:rPr>
          <w:rFonts w:ascii="Garamond" w:eastAsiaTheme="minorHAnsi" w:hAnsi="Garamond"/>
          <w:i/>
          <w:sz w:val="24"/>
        </w:rPr>
        <w:t>ALBANIA</w:t>
      </w:r>
      <w:proofErr w:type="spellEnd"/>
      <w:r w:rsidRPr="00E413A5">
        <w:rPr>
          <w:rFonts w:ascii="Garamond" w:eastAsiaTheme="minorHAnsi" w:hAnsi="Garamond"/>
          <w:i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i/>
          <w:sz w:val="24"/>
        </w:rPr>
        <w:t>POWER</w:t>
      </w:r>
      <w:proofErr w:type="spellEnd"/>
      <w:r w:rsidRPr="00B24BA0">
        <w:rPr>
          <w:rFonts w:ascii="Garamond" w:eastAsiaTheme="minorHAnsi" w:hAnsi="Garamond"/>
          <w:i/>
          <w:iCs/>
          <w:sz w:val="24"/>
        </w:rPr>
        <w:t>”</w:t>
      </w:r>
      <w:r w:rsidRPr="00E413A5">
        <w:rPr>
          <w:rFonts w:ascii="Garamond" w:eastAsiaTheme="minorHAnsi" w:hAnsi="Garamond"/>
          <w:sz w:val="24"/>
        </w:rPr>
        <w:t xml:space="preserve"> </w:t>
      </w:r>
      <w:proofErr w:type="spellStart"/>
      <w:r w:rsidRPr="00E413A5">
        <w:rPr>
          <w:rFonts w:ascii="Garamond" w:eastAsiaTheme="minorHAnsi" w:hAnsi="Garamond"/>
          <w:sz w:val="24"/>
        </w:rPr>
        <w:t>sh.p.k</w:t>
      </w:r>
      <w:proofErr w:type="spellEnd"/>
      <w:r w:rsidRPr="00E413A5">
        <w:rPr>
          <w:rFonts w:ascii="Garamond" w:eastAsiaTheme="minorHAnsi" w:hAnsi="Garamond"/>
          <w:sz w:val="24"/>
        </w:rPr>
        <w:t xml:space="preserve">., </w:t>
      </w:r>
      <w:r w:rsidRPr="00E413A5">
        <w:rPr>
          <w:rFonts w:ascii="Garamond" w:eastAsiaTheme="minorHAnsi" w:hAnsi="Garamond"/>
          <w:color w:val="000000"/>
          <w:sz w:val="24"/>
        </w:rPr>
        <w:t xml:space="preserve">dhe ministrisë. Në këtë kontratë përcaktohen të drejtat dhe detyrimet e palëve për realizimin e këtij projekti, </w:t>
      </w:r>
      <w:proofErr w:type="spellStart"/>
      <w:r w:rsidRPr="00E413A5">
        <w:rPr>
          <w:rFonts w:ascii="Garamond" w:eastAsiaTheme="minorHAnsi" w:hAnsi="Garamond"/>
          <w:color w:val="000000"/>
          <w:sz w:val="24"/>
        </w:rPr>
        <w:t>penalitetet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, në rast mosrealizimi, si dhe çështje të tjera që lidhen me zbatimin e saj;</w:t>
      </w:r>
    </w:p>
    <w:p w14:paraId="53F2BF4E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proofErr w:type="spellStart"/>
      <w:r w:rsidRPr="00E413A5">
        <w:rPr>
          <w:rFonts w:ascii="Garamond" w:eastAsiaTheme="minorHAnsi" w:hAnsi="Garamond"/>
          <w:color w:val="000000"/>
          <w:sz w:val="24"/>
        </w:rPr>
        <w:t>iv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 xml:space="preserve">. t’i japë falas, në formë </w:t>
      </w:r>
      <w:proofErr w:type="spellStart"/>
      <w:r w:rsidRPr="00E413A5">
        <w:rPr>
          <w:rFonts w:ascii="Garamond" w:eastAsiaTheme="minorHAnsi" w:hAnsi="Garamond"/>
          <w:i/>
          <w:color w:val="000000"/>
          <w:sz w:val="24"/>
        </w:rPr>
        <w:t>royalty</w:t>
      </w:r>
      <w:proofErr w:type="spellEnd"/>
      <w:r w:rsidRPr="00E413A5">
        <w:rPr>
          <w:rFonts w:ascii="Garamond" w:eastAsiaTheme="minorHAnsi" w:hAnsi="Garamond"/>
          <w:color w:val="000000"/>
          <w:sz w:val="24"/>
        </w:rPr>
        <w:t>, ministrisë përgjegjëse për energjinë sasinë e energjisë elektrike, në masën 2 (dy) % të sasisë vjetore të prodhimit të energjisë elektrike ose konvertimin e saj në vlerë monetare. Në rast konvertimi në vlerë monetare, shuma duhet të derdhet tërësisht në buxhetin e shtetit;</w:t>
      </w:r>
    </w:p>
    <w:p w14:paraId="22A1FA84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v. të përmbushë kërkesën, sipas rastit, që një pjesë e prodhimit të burimit gjenerues të energjisë t’i shitet furnizuesit publik, sipas legjislacionit në fuqi.</w:t>
      </w:r>
    </w:p>
    <w:p w14:paraId="3B145200" w14:textId="0311347B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lastRenderedPageBreak/>
        <w:t>2. Ngarkohen Ministria e Infrastrukturës dhe Energjisë dhe shoqëria “</w:t>
      </w:r>
      <w:proofErr w:type="spellStart"/>
      <w:r w:rsidRPr="00E413A5">
        <w:rPr>
          <w:rFonts w:ascii="Garamond" w:eastAsiaTheme="minorHAnsi" w:hAnsi="Garamond"/>
          <w:i/>
          <w:sz w:val="24"/>
        </w:rPr>
        <w:t>ALBANIA</w:t>
      </w:r>
      <w:proofErr w:type="spellEnd"/>
      <w:r w:rsidRPr="00E413A5">
        <w:rPr>
          <w:rFonts w:ascii="Garamond" w:eastAsiaTheme="minorHAnsi" w:hAnsi="Garamond"/>
          <w:i/>
          <w:sz w:val="24"/>
        </w:rPr>
        <w:t xml:space="preserve"> SOLAR </w:t>
      </w:r>
      <w:proofErr w:type="spellStart"/>
      <w:r w:rsidRPr="00E413A5">
        <w:rPr>
          <w:rFonts w:ascii="Garamond" w:eastAsiaTheme="minorHAnsi" w:hAnsi="Garamond"/>
          <w:i/>
          <w:sz w:val="24"/>
        </w:rPr>
        <w:t>POWER</w:t>
      </w:r>
      <w:proofErr w:type="spellEnd"/>
      <w:r w:rsidRPr="00B24BA0">
        <w:rPr>
          <w:rFonts w:ascii="Garamond" w:eastAsiaTheme="minorHAnsi" w:hAnsi="Garamond"/>
          <w:i/>
          <w:iCs/>
          <w:sz w:val="24"/>
        </w:rPr>
        <w:t>”</w:t>
      </w:r>
      <w:r w:rsidR="00B24BA0">
        <w:rPr>
          <w:rFonts w:ascii="Garamond" w:eastAsiaTheme="minorHAnsi" w:hAnsi="Garamond"/>
          <w:sz w:val="24"/>
        </w:rPr>
        <w:t xml:space="preserve"> </w:t>
      </w:r>
      <w:proofErr w:type="spellStart"/>
      <w:r w:rsidRPr="00E413A5">
        <w:rPr>
          <w:rFonts w:ascii="Garamond" w:eastAsiaTheme="minorHAnsi" w:hAnsi="Garamond"/>
          <w:sz w:val="24"/>
        </w:rPr>
        <w:t>sh.p.k</w:t>
      </w:r>
      <w:proofErr w:type="spellEnd"/>
      <w:r w:rsidRPr="00E413A5">
        <w:rPr>
          <w:rFonts w:ascii="Garamond" w:eastAsiaTheme="minorHAnsi" w:hAnsi="Garamond"/>
          <w:sz w:val="24"/>
        </w:rPr>
        <w:t xml:space="preserve">., </w:t>
      </w:r>
      <w:r w:rsidRPr="00E413A5">
        <w:rPr>
          <w:rFonts w:ascii="Garamond" w:eastAsiaTheme="minorHAnsi" w:hAnsi="Garamond"/>
          <w:color w:val="000000"/>
          <w:sz w:val="24"/>
        </w:rPr>
        <w:t>për zbatimin e këtij vendimi.</w:t>
      </w:r>
    </w:p>
    <w:p w14:paraId="159A9EBF" w14:textId="19AB213F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 xml:space="preserve">Ky vendim hyn në fuqi menjëherë dhe botohet në Fletoren </w:t>
      </w:r>
      <w:r w:rsidR="00B24BA0" w:rsidRPr="00E413A5">
        <w:rPr>
          <w:rFonts w:ascii="Garamond" w:eastAsiaTheme="minorHAnsi" w:hAnsi="Garamond"/>
          <w:color w:val="000000"/>
          <w:sz w:val="24"/>
        </w:rPr>
        <w:t>Zyrtare</w:t>
      </w:r>
      <w:r w:rsidRPr="00E413A5">
        <w:rPr>
          <w:rFonts w:ascii="Garamond" w:eastAsiaTheme="minorHAnsi" w:hAnsi="Garamond"/>
          <w:color w:val="000000"/>
          <w:sz w:val="24"/>
        </w:rPr>
        <w:t>.</w:t>
      </w:r>
    </w:p>
    <w:p w14:paraId="67C8C992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b/>
          <w:color w:val="000000"/>
          <w:sz w:val="24"/>
        </w:rPr>
      </w:pPr>
    </w:p>
    <w:p w14:paraId="1CE9CB1F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color w:val="000000"/>
          <w:sz w:val="24"/>
        </w:rPr>
      </w:pPr>
      <w:r w:rsidRPr="00E413A5">
        <w:rPr>
          <w:rFonts w:ascii="Garamond" w:eastAsiaTheme="minorHAnsi" w:hAnsi="Garamond"/>
          <w:color w:val="000000"/>
          <w:sz w:val="24"/>
        </w:rPr>
        <w:t>ZËVENDËSKRYEMINISTËR</w:t>
      </w:r>
    </w:p>
    <w:p w14:paraId="50221903" w14:textId="77777777" w:rsidR="00F51215" w:rsidRPr="00E413A5" w:rsidRDefault="00F51215" w:rsidP="00F51215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/>
          <w:b/>
          <w:color w:val="000000"/>
          <w:sz w:val="24"/>
        </w:rPr>
      </w:pPr>
      <w:proofErr w:type="spellStart"/>
      <w:r w:rsidRPr="00E413A5">
        <w:rPr>
          <w:rFonts w:ascii="Garamond" w:eastAsiaTheme="minorHAnsi" w:hAnsi="Garamond"/>
          <w:b/>
          <w:color w:val="000000"/>
          <w:sz w:val="24"/>
        </w:rPr>
        <w:t>Belinda</w:t>
      </w:r>
      <w:proofErr w:type="spellEnd"/>
      <w:r w:rsidRPr="00E413A5">
        <w:rPr>
          <w:rFonts w:ascii="Garamond" w:eastAsiaTheme="minorHAnsi" w:hAnsi="Garamond"/>
          <w:b/>
          <w:color w:val="000000"/>
          <w:sz w:val="24"/>
        </w:rPr>
        <w:t xml:space="preserve"> Balluku</w:t>
      </w:r>
    </w:p>
    <w:p w14:paraId="47265D22" w14:textId="77777777" w:rsidR="001D7F49" w:rsidRPr="00E413A5" w:rsidRDefault="001D7F49" w:rsidP="0040037C">
      <w:pPr>
        <w:jc w:val="both"/>
        <w:rPr>
          <w:rFonts w:ascii="Garamond" w:hAnsi="Garamond"/>
          <w:szCs w:val="28"/>
        </w:rPr>
      </w:pPr>
    </w:p>
    <w:p w14:paraId="25CFC169" w14:textId="77777777" w:rsidR="002D5F0A" w:rsidRPr="00B24BA0" w:rsidRDefault="00B00C79" w:rsidP="00B00C79">
      <w:pPr>
        <w:jc w:val="center"/>
        <w:rPr>
          <w:rFonts w:ascii="Garamond" w:hAnsi="Garamond"/>
          <w:szCs w:val="28"/>
        </w:rPr>
      </w:pPr>
      <w:r w:rsidRPr="00B24BA0">
        <w:rPr>
          <w:rFonts w:ascii="Garamond" w:hAnsi="Garamond"/>
          <w:szCs w:val="28"/>
        </w:rPr>
        <w:t>A</w:t>
      </w:r>
      <w:r w:rsidR="002D5F0A" w:rsidRPr="00B24BA0">
        <w:rPr>
          <w:rFonts w:ascii="Garamond" w:hAnsi="Garamond"/>
          <w:szCs w:val="28"/>
        </w:rPr>
        <w:t>NEKSI 1</w:t>
      </w:r>
    </w:p>
    <w:p w14:paraId="2E3BADBD" w14:textId="77777777" w:rsidR="001544DE" w:rsidRPr="00E413A5" w:rsidRDefault="001544DE" w:rsidP="00B00C79">
      <w:pPr>
        <w:jc w:val="center"/>
        <w:rPr>
          <w:rFonts w:ascii="Garamond" w:hAnsi="Garamond"/>
          <w:szCs w:val="28"/>
        </w:rPr>
      </w:pPr>
    </w:p>
    <w:tbl>
      <w:tblPr>
        <w:tblStyle w:val="TableGrid0"/>
        <w:tblW w:w="5000" w:type="pct"/>
        <w:jc w:val="center"/>
        <w:tblInd w:w="0" w:type="dxa"/>
        <w:tblCellMar>
          <w:left w:w="86" w:type="dxa"/>
          <w:right w:w="336" w:type="dxa"/>
        </w:tblCellMar>
        <w:tblLook w:val="04A0" w:firstRow="1" w:lastRow="0" w:firstColumn="1" w:lastColumn="0" w:noHBand="0" w:noVBand="1"/>
      </w:tblPr>
      <w:tblGrid>
        <w:gridCol w:w="781"/>
        <w:gridCol w:w="8240"/>
      </w:tblGrid>
      <w:tr w:rsidR="007B003D" w:rsidRPr="00E413A5" w14:paraId="59636CD9" w14:textId="77777777" w:rsidTr="00B24BA0">
        <w:trPr>
          <w:trHeight w:val="567"/>
          <w:jc w:val="center"/>
        </w:trPr>
        <w:tc>
          <w:tcPr>
            <w:tcW w:w="43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14:paraId="42850846" w14:textId="77777777" w:rsidR="007B003D" w:rsidRPr="00E413A5" w:rsidRDefault="007B003D" w:rsidP="00DC77B5">
            <w:pPr>
              <w:rPr>
                <w:rFonts w:ascii="Garamond" w:hAnsi="Garamond"/>
                <w:sz w:val="24"/>
              </w:rPr>
            </w:pPr>
          </w:p>
        </w:tc>
        <w:tc>
          <w:tcPr>
            <w:tcW w:w="4567" w:type="pct"/>
            <w:tcBorders>
              <w:top w:val="single" w:sz="2" w:space="0" w:color="000000"/>
              <w:left w:val="nil"/>
              <w:bottom w:val="single" w:sz="2" w:space="0" w:color="000000"/>
              <w:right w:val="single" w:sz="2" w:space="0" w:color="000000"/>
            </w:tcBorders>
          </w:tcPr>
          <w:p w14:paraId="049B2C64" w14:textId="77777777" w:rsidR="00CD61E7" w:rsidRPr="00E413A5" w:rsidRDefault="007B003D" w:rsidP="00DC77B5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 xml:space="preserve">Koordinatat e </w:t>
            </w:r>
            <w:r w:rsidR="00C103D6" w:rsidRPr="00E413A5">
              <w:rPr>
                <w:rFonts w:ascii="Garamond" w:hAnsi="Garamond"/>
                <w:sz w:val="24"/>
              </w:rPr>
              <w:t>c</w:t>
            </w:r>
            <w:r w:rsidRPr="00E413A5">
              <w:rPr>
                <w:rFonts w:ascii="Garamond" w:hAnsi="Garamond"/>
                <w:sz w:val="24"/>
              </w:rPr>
              <w:t xml:space="preserve">entralit </w:t>
            </w:r>
            <w:r w:rsidR="00C103D6" w:rsidRPr="00E413A5">
              <w:rPr>
                <w:rFonts w:ascii="Garamond" w:hAnsi="Garamond"/>
                <w:sz w:val="24"/>
              </w:rPr>
              <w:t>e</w:t>
            </w:r>
            <w:r w:rsidRPr="00E413A5">
              <w:rPr>
                <w:rFonts w:ascii="Garamond" w:hAnsi="Garamond"/>
                <w:sz w:val="24"/>
              </w:rPr>
              <w:t xml:space="preserve">lektrik </w:t>
            </w:r>
            <w:proofErr w:type="spellStart"/>
            <w:r w:rsidR="00C103D6" w:rsidRPr="00E413A5">
              <w:rPr>
                <w:rFonts w:ascii="Garamond" w:hAnsi="Garamond"/>
                <w:sz w:val="24"/>
              </w:rPr>
              <w:t>f</w:t>
            </w:r>
            <w:r w:rsidRPr="00E413A5">
              <w:rPr>
                <w:rFonts w:ascii="Garamond" w:hAnsi="Garamond"/>
                <w:sz w:val="24"/>
              </w:rPr>
              <w:t>otovoltaik</w:t>
            </w:r>
            <w:proofErr w:type="spellEnd"/>
            <w:r w:rsidR="00CD61E7" w:rsidRPr="00E413A5">
              <w:rPr>
                <w:rFonts w:ascii="Garamond" w:hAnsi="Garamond"/>
                <w:sz w:val="24"/>
              </w:rPr>
              <w:t xml:space="preserve"> </w:t>
            </w:r>
          </w:p>
          <w:p w14:paraId="5002AC54" w14:textId="023E3A15" w:rsidR="00A71D95" w:rsidRPr="00E413A5" w:rsidRDefault="00A71D95" w:rsidP="00DC77B5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 xml:space="preserve">në </w:t>
            </w:r>
            <w:r w:rsidR="00C103D6" w:rsidRPr="00E413A5">
              <w:rPr>
                <w:rFonts w:ascii="Garamond" w:hAnsi="Garamond"/>
                <w:sz w:val="24"/>
              </w:rPr>
              <w:t>z</w:t>
            </w:r>
            <w:r w:rsidRPr="00E413A5">
              <w:rPr>
                <w:rFonts w:ascii="Garamond" w:hAnsi="Garamond"/>
                <w:sz w:val="24"/>
              </w:rPr>
              <w:t xml:space="preserve">onën </w:t>
            </w:r>
            <w:proofErr w:type="spellStart"/>
            <w:r w:rsidR="00C103D6" w:rsidRPr="00E413A5">
              <w:rPr>
                <w:rFonts w:ascii="Garamond" w:hAnsi="Garamond"/>
                <w:sz w:val="24"/>
              </w:rPr>
              <w:t>k</w:t>
            </w:r>
            <w:r w:rsidRPr="00E413A5">
              <w:rPr>
                <w:rFonts w:ascii="Garamond" w:hAnsi="Garamond"/>
                <w:sz w:val="24"/>
              </w:rPr>
              <w:t>adastrale</w:t>
            </w:r>
            <w:proofErr w:type="spellEnd"/>
            <w:r w:rsidRPr="00E413A5">
              <w:rPr>
                <w:rFonts w:ascii="Garamond" w:hAnsi="Garamond"/>
                <w:sz w:val="24"/>
              </w:rPr>
              <w:t xml:space="preserve"> 2436, </w:t>
            </w:r>
            <w:r w:rsidR="00C103D6" w:rsidRPr="00E413A5">
              <w:rPr>
                <w:rFonts w:ascii="Garamond" w:hAnsi="Garamond"/>
                <w:sz w:val="24"/>
              </w:rPr>
              <w:t>f</w:t>
            </w:r>
            <w:r w:rsidRPr="00E413A5">
              <w:rPr>
                <w:rFonts w:ascii="Garamond" w:hAnsi="Garamond"/>
                <w:sz w:val="24"/>
              </w:rPr>
              <w:t xml:space="preserve">shati </w:t>
            </w:r>
            <w:proofErr w:type="spellStart"/>
            <w:r w:rsidRPr="00E413A5">
              <w:rPr>
                <w:rFonts w:ascii="Garamond" w:hAnsi="Garamond"/>
                <w:sz w:val="24"/>
              </w:rPr>
              <w:t>Boçovë</w:t>
            </w:r>
            <w:proofErr w:type="spellEnd"/>
            <w:r w:rsidRPr="00E413A5">
              <w:rPr>
                <w:rFonts w:ascii="Garamond" w:hAnsi="Garamond"/>
                <w:sz w:val="24"/>
              </w:rPr>
              <w:t xml:space="preserve">, </w:t>
            </w:r>
            <w:r w:rsidR="00B24BA0" w:rsidRPr="00E413A5">
              <w:rPr>
                <w:rFonts w:ascii="Garamond" w:hAnsi="Garamond"/>
                <w:sz w:val="24"/>
              </w:rPr>
              <w:t xml:space="preserve">Njësia Administrative </w:t>
            </w:r>
            <w:r w:rsidRPr="00E413A5">
              <w:rPr>
                <w:rFonts w:ascii="Garamond" w:hAnsi="Garamond"/>
                <w:sz w:val="24"/>
              </w:rPr>
              <w:t xml:space="preserve">Levan, Bashkia Fier </w:t>
            </w:r>
          </w:p>
          <w:p w14:paraId="1199EE9B" w14:textId="2846F572" w:rsidR="007B003D" w:rsidRPr="00E413A5" w:rsidRDefault="00A71D95" w:rsidP="00DC77B5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bCs/>
                <w:color w:val="000000" w:themeColor="text1"/>
                <w:kern w:val="24"/>
                <w:sz w:val="24"/>
              </w:rPr>
              <w:t>Shoqëria “</w:t>
            </w:r>
            <w:proofErr w:type="spellStart"/>
            <w:r w:rsidRPr="00E413A5">
              <w:rPr>
                <w:rFonts w:ascii="Garamond" w:hAnsi="Garamond"/>
                <w:bCs/>
                <w:i/>
                <w:color w:val="000000" w:themeColor="text1"/>
                <w:kern w:val="24"/>
                <w:sz w:val="24"/>
              </w:rPr>
              <w:t>ALBANIA</w:t>
            </w:r>
            <w:proofErr w:type="spellEnd"/>
            <w:r w:rsidRPr="00E413A5">
              <w:rPr>
                <w:rFonts w:ascii="Garamond" w:hAnsi="Garamond"/>
                <w:bCs/>
                <w:i/>
                <w:color w:val="000000" w:themeColor="text1"/>
                <w:kern w:val="24"/>
                <w:sz w:val="24"/>
              </w:rPr>
              <w:t xml:space="preserve"> SOLAR </w:t>
            </w:r>
            <w:proofErr w:type="spellStart"/>
            <w:r w:rsidRPr="00E413A5">
              <w:rPr>
                <w:rFonts w:ascii="Garamond" w:hAnsi="Garamond"/>
                <w:bCs/>
                <w:i/>
                <w:color w:val="000000" w:themeColor="text1"/>
                <w:kern w:val="24"/>
                <w:sz w:val="24"/>
              </w:rPr>
              <w:t>POWER</w:t>
            </w:r>
            <w:proofErr w:type="spellEnd"/>
            <w:r w:rsidRPr="00B24BA0">
              <w:rPr>
                <w:rFonts w:ascii="Garamond" w:hAnsi="Garamond"/>
                <w:bCs/>
                <w:i/>
                <w:iCs/>
                <w:color w:val="000000" w:themeColor="text1"/>
                <w:kern w:val="24"/>
                <w:sz w:val="24"/>
              </w:rPr>
              <w:t>”</w:t>
            </w:r>
            <w:bookmarkStart w:id="0" w:name="_GoBack"/>
            <w:bookmarkEnd w:id="0"/>
            <w:r w:rsidRPr="00E413A5">
              <w:rPr>
                <w:rFonts w:ascii="Garamond" w:hAnsi="Garamond"/>
                <w:bCs/>
                <w:color w:val="000000" w:themeColor="text1"/>
                <w:kern w:val="24"/>
                <w:sz w:val="24"/>
              </w:rPr>
              <w:t xml:space="preserve"> </w:t>
            </w:r>
            <w:proofErr w:type="spellStart"/>
            <w:r w:rsidRPr="00E413A5">
              <w:rPr>
                <w:rFonts w:ascii="Garamond" w:hAnsi="Garamond"/>
                <w:bCs/>
                <w:color w:val="000000" w:themeColor="text1"/>
                <w:kern w:val="24"/>
                <w:sz w:val="24"/>
              </w:rPr>
              <w:t>sh.p.k</w:t>
            </w:r>
            <w:proofErr w:type="spellEnd"/>
            <w:r w:rsidR="00C103D6" w:rsidRPr="00E413A5">
              <w:rPr>
                <w:rFonts w:ascii="Garamond" w:hAnsi="Garamond"/>
                <w:bCs/>
                <w:color w:val="000000" w:themeColor="text1"/>
                <w:kern w:val="24"/>
                <w:sz w:val="24"/>
              </w:rPr>
              <w:t>.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3228"/>
        <w:gridCol w:w="2671"/>
      </w:tblGrid>
      <w:tr w:rsidR="00A71D95" w:rsidRPr="00E413A5" w14:paraId="6F447071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653B80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proofErr w:type="spellStart"/>
            <w:r w:rsidRPr="00E413A5">
              <w:rPr>
                <w:rFonts w:ascii="Garamond" w:hAnsi="Garamond"/>
                <w:sz w:val="24"/>
              </w:rPr>
              <w:t>KRGJSH</w:t>
            </w:r>
            <w:proofErr w:type="spellEnd"/>
            <w:r w:rsidRPr="00E413A5">
              <w:rPr>
                <w:rFonts w:ascii="Garamond" w:hAnsi="Garamond"/>
                <w:sz w:val="24"/>
              </w:rPr>
              <w:t xml:space="preserve"> </w:t>
            </w:r>
          </w:p>
        </w:tc>
        <w:tc>
          <w:tcPr>
            <w:tcW w:w="1790" w:type="pct"/>
            <w:shd w:val="clear" w:color="auto" w:fill="auto"/>
          </w:tcPr>
          <w:p w14:paraId="64C85775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N</w:t>
            </w:r>
          </w:p>
        </w:tc>
        <w:tc>
          <w:tcPr>
            <w:tcW w:w="1481" w:type="pct"/>
            <w:shd w:val="clear" w:color="auto" w:fill="auto"/>
          </w:tcPr>
          <w:p w14:paraId="74D01F0F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E</w:t>
            </w:r>
          </w:p>
        </w:tc>
      </w:tr>
      <w:tr w:rsidR="00A71D95" w:rsidRPr="00E413A5" w14:paraId="7BCE2542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F9A91C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</w:t>
            </w:r>
          </w:p>
        </w:tc>
        <w:tc>
          <w:tcPr>
            <w:tcW w:w="1790" w:type="pct"/>
            <w:shd w:val="clear" w:color="auto" w:fill="auto"/>
          </w:tcPr>
          <w:p w14:paraId="57D6E9A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452362.306</w:t>
            </w:r>
          </w:p>
        </w:tc>
        <w:tc>
          <w:tcPr>
            <w:tcW w:w="1481" w:type="pct"/>
            <w:shd w:val="clear" w:color="auto" w:fill="auto"/>
          </w:tcPr>
          <w:p w14:paraId="6ACDFF75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4507135.389</w:t>
            </w:r>
          </w:p>
        </w:tc>
      </w:tr>
      <w:tr w:rsidR="00A71D95" w:rsidRPr="00E413A5" w14:paraId="27E630D4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E785BA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</w:t>
            </w:r>
          </w:p>
        </w:tc>
        <w:tc>
          <w:tcPr>
            <w:tcW w:w="1790" w:type="pct"/>
            <w:shd w:val="clear" w:color="auto" w:fill="auto"/>
          </w:tcPr>
          <w:p w14:paraId="5A5FCC5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452492.223</w:t>
            </w:r>
          </w:p>
        </w:tc>
        <w:tc>
          <w:tcPr>
            <w:tcW w:w="1481" w:type="pct"/>
            <w:shd w:val="clear" w:color="auto" w:fill="auto"/>
          </w:tcPr>
          <w:p w14:paraId="282ED67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4506996.047</w:t>
            </w:r>
          </w:p>
        </w:tc>
      </w:tr>
      <w:tr w:rsidR="00A71D95" w:rsidRPr="00E413A5" w14:paraId="737133B8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44EC053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3</w:t>
            </w:r>
          </w:p>
        </w:tc>
        <w:tc>
          <w:tcPr>
            <w:tcW w:w="1790" w:type="pct"/>
            <w:shd w:val="clear" w:color="auto" w:fill="auto"/>
          </w:tcPr>
          <w:p w14:paraId="2D8FE9E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452366.901</w:t>
            </w:r>
          </w:p>
        </w:tc>
        <w:tc>
          <w:tcPr>
            <w:tcW w:w="1481" w:type="pct"/>
            <w:shd w:val="clear" w:color="auto" w:fill="auto"/>
          </w:tcPr>
          <w:p w14:paraId="050D89E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4506878.587</w:t>
            </w:r>
          </w:p>
        </w:tc>
      </w:tr>
      <w:tr w:rsidR="00A71D95" w:rsidRPr="00E413A5" w14:paraId="6409AB12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8DA05E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</w:t>
            </w:r>
          </w:p>
        </w:tc>
        <w:tc>
          <w:tcPr>
            <w:tcW w:w="1790" w:type="pct"/>
            <w:shd w:val="clear" w:color="auto" w:fill="auto"/>
          </w:tcPr>
          <w:p w14:paraId="3F20D2F8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452372.361</w:t>
            </w:r>
          </w:p>
        </w:tc>
        <w:tc>
          <w:tcPr>
            <w:tcW w:w="1481" w:type="pct"/>
            <w:shd w:val="clear" w:color="auto" w:fill="auto"/>
          </w:tcPr>
          <w:p w14:paraId="694A5772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4506872.761</w:t>
            </w:r>
          </w:p>
        </w:tc>
      </w:tr>
      <w:tr w:rsidR="00A71D95" w:rsidRPr="00E413A5" w14:paraId="7A8ED062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61F4B8A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5</w:t>
            </w:r>
          </w:p>
        </w:tc>
        <w:tc>
          <w:tcPr>
            <w:tcW w:w="1790" w:type="pct"/>
            <w:shd w:val="clear" w:color="auto" w:fill="auto"/>
          </w:tcPr>
          <w:p w14:paraId="045C430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452502.632</w:t>
            </w:r>
          </w:p>
        </w:tc>
        <w:tc>
          <w:tcPr>
            <w:tcW w:w="1481" w:type="pct"/>
            <w:shd w:val="clear" w:color="auto" w:fill="auto"/>
          </w:tcPr>
          <w:p w14:paraId="6283EFA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4506730.519</w:t>
            </w:r>
          </w:p>
        </w:tc>
      </w:tr>
      <w:tr w:rsidR="00A71D95" w:rsidRPr="00E413A5" w14:paraId="033BBAC2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3DD283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6</w:t>
            </w:r>
          </w:p>
        </w:tc>
        <w:tc>
          <w:tcPr>
            <w:tcW w:w="1790" w:type="pct"/>
            <w:shd w:val="clear" w:color="auto" w:fill="auto"/>
          </w:tcPr>
          <w:p w14:paraId="665C1C3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452508.738</w:t>
            </w:r>
          </w:p>
        </w:tc>
        <w:tc>
          <w:tcPr>
            <w:tcW w:w="1481" w:type="pct"/>
            <w:shd w:val="clear" w:color="auto" w:fill="auto"/>
          </w:tcPr>
          <w:p w14:paraId="76B4700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4506723.906</w:t>
            </w:r>
          </w:p>
        </w:tc>
      </w:tr>
      <w:tr w:rsidR="00A71D95" w:rsidRPr="00E413A5" w14:paraId="113BFD08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57846B9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7</w:t>
            </w:r>
          </w:p>
        </w:tc>
        <w:tc>
          <w:tcPr>
            <w:tcW w:w="1790" w:type="pct"/>
            <w:shd w:val="clear" w:color="auto" w:fill="auto"/>
          </w:tcPr>
          <w:p w14:paraId="123DDB1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452635.492</w:t>
            </w:r>
          </w:p>
        </w:tc>
        <w:tc>
          <w:tcPr>
            <w:tcW w:w="1481" w:type="pct"/>
            <w:shd w:val="clear" w:color="auto" w:fill="auto"/>
          </w:tcPr>
          <w:p w14:paraId="6A09B39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4506840.948</w:t>
            </w:r>
          </w:p>
        </w:tc>
      </w:tr>
      <w:tr w:rsidR="00A71D95" w:rsidRPr="00E413A5" w14:paraId="00809064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4566C677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8</w:t>
            </w:r>
          </w:p>
        </w:tc>
        <w:tc>
          <w:tcPr>
            <w:tcW w:w="1790" w:type="pct"/>
            <w:shd w:val="clear" w:color="auto" w:fill="auto"/>
          </w:tcPr>
          <w:p w14:paraId="12D8A3A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452786.881</w:t>
            </w:r>
          </w:p>
        </w:tc>
        <w:tc>
          <w:tcPr>
            <w:tcW w:w="1481" w:type="pct"/>
            <w:shd w:val="clear" w:color="auto" w:fill="auto"/>
          </w:tcPr>
          <w:p w14:paraId="1C0B81D5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4506677.060</w:t>
            </w:r>
          </w:p>
        </w:tc>
      </w:tr>
      <w:tr w:rsidR="00A71D95" w:rsidRPr="00E413A5" w14:paraId="45CCD8CF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F2FEEC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9</w:t>
            </w:r>
          </w:p>
        </w:tc>
        <w:tc>
          <w:tcPr>
            <w:tcW w:w="1790" w:type="pct"/>
            <w:shd w:val="clear" w:color="auto" w:fill="auto"/>
          </w:tcPr>
          <w:p w14:paraId="4CE8D0D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452793.677</w:t>
            </w:r>
          </w:p>
        </w:tc>
        <w:tc>
          <w:tcPr>
            <w:tcW w:w="1481" w:type="pct"/>
            <w:shd w:val="clear" w:color="auto" w:fill="auto"/>
          </w:tcPr>
          <w:p w14:paraId="1AA1A1E7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4506669.703</w:t>
            </w:r>
          </w:p>
        </w:tc>
      </w:tr>
      <w:tr w:rsidR="00A71D95" w:rsidRPr="00E413A5" w14:paraId="14086273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EA6586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10</w:t>
            </w:r>
          </w:p>
        </w:tc>
        <w:tc>
          <w:tcPr>
            <w:tcW w:w="1790" w:type="pct"/>
            <w:shd w:val="clear" w:color="auto" w:fill="auto"/>
          </w:tcPr>
          <w:p w14:paraId="2E99A9F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452898.810</w:t>
            </w:r>
          </w:p>
        </w:tc>
        <w:tc>
          <w:tcPr>
            <w:tcW w:w="1481" w:type="pct"/>
            <w:shd w:val="clear" w:color="auto" w:fill="auto"/>
          </w:tcPr>
          <w:p w14:paraId="581AB7C2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4506555.889</w:t>
            </w:r>
          </w:p>
        </w:tc>
      </w:tr>
      <w:tr w:rsidR="00A71D95" w:rsidRPr="00E413A5" w14:paraId="588B8FEA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0B58882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11</w:t>
            </w:r>
          </w:p>
        </w:tc>
        <w:tc>
          <w:tcPr>
            <w:tcW w:w="1790" w:type="pct"/>
            <w:shd w:val="clear" w:color="auto" w:fill="auto"/>
          </w:tcPr>
          <w:p w14:paraId="6F42959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452612.604</w:t>
            </w:r>
          </w:p>
        </w:tc>
        <w:tc>
          <w:tcPr>
            <w:tcW w:w="1481" w:type="pct"/>
            <w:shd w:val="clear" w:color="auto" w:fill="auto"/>
          </w:tcPr>
          <w:p w14:paraId="68712B0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4506555.889</w:t>
            </w:r>
          </w:p>
        </w:tc>
      </w:tr>
      <w:tr w:rsidR="00A71D95" w:rsidRPr="00E413A5" w14:paraId="2FB674BF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7D1CF9F1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12</w:t>
            </w:r>
          </w:p>
        </w:tc>
        <w:tc>
          <w:tcPr>
            <w:tcW w:w="1790" w:type="pct"/>
            <w:shd w:val="clear" w:color="auto" w:fill="auto"/>
          </w:tcPr>
          <w:p w14:paraId="5BAD8F01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452626.472</w:t>
            </w:r>
          </w:p>
        </w:tc>
        <w:tc>
          <w:tcPr>
            <w:tcW w:w="1481" w:type="pct"/>
            <w:shd w:val="clear" w:color="auto" w:fill="auto"/>
          </w:tcPr>
          <w:p w14:paraId="2C540E5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4506274.223</w:t>
            </w:r>
          </w:p>
        </w:tc>
      </w:tr>
      <w:tr w:rsidR="00A71D95" w:rsidRPr="00E413A5" w14:paraId="6FA0E846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05A9A12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13</w:t>
            </w:r>
          </w:p>
        </w:tc>
        <w:tc>
          <w:tcPr>
            <w:tcW w:w="1790" w:type="pct"/>
            <w:shd w:val="clear" w:color="auto" w:fill="auto"/>
          </w:tcPr>
          <w:p w14:paraId="5797050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453217.820</w:t>
            </w:r>
          </w:p>
        </w:tc>
        <w:tc>
          <w:tcPr>
            <w:tcW w:w="1481" w:type="pct"/>
            <w:shd w:val="clear" w:color="auto" w:fill="auto"/>
          </w:tcPr>
          <w:p w14:paraId="57A853B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4505645.662</w:t>
            </w:r>
          </w:p>
        </w:tc>
      </w:tr>
      <w:tr w:rsidR="00A71D95" w:rsidRPr="00E413A5" w14:paraId="3CD48335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0AFBC03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14</w:t>
            </w:r>
          </w:p>
        </w:tc>
        <w:tc>
          <w:tcPr>
            <w:tcW w:w="1790" w:type="pct"/>
            <w:shd w:val="clear" w:color="auto" w:fill="auto"/>
          </w:tcPr>
          <w:p w14:paraId="770AB2E8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453212.441</w:t>
            </w:r>
          </w:p>
        </w:tc>
        <w:tc>
          <w:tcPr>
            <w:tcW w:w="1481" w:type="pct"/>
            <w:shd w:val="clear" w:color="auto" w:fill="auto"/>
          </w:tcPr>
          <w:p w14:paraId="707E6ACF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4505641.699</w:t>
            </w:r>
          </w:p>
        </w:tc>
      </w:tr>
      <w:tr w:rsidR="00A71D95" w:rsidRPr="00E413A5" w14:paraId="24CE7E54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3FBA5368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15</w:t>
            </w:r>
          </w:p>
        </w:tc>
        <w:tc>
          <w:tcPr>
            <w:tcW w:w="1790" w:type="pct"/>
            <w:shd w:val="clear" w:color="auto" w:fill="auto"/>
          </w:tcPr>
          <w:p w14:paraId="6A1E9DB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453225.669</w:t>
            </w:r>
          </w:p>
        </w:tc>
        <w:tc>
          <w:tcPr>
            <w:tcW w:w="1481" w:type="pct"/>
            <w:shd w:val="clear" w:color="auto" w:fill="auto"/>
          </w:tcPr>
          <w:p w14:paraId="3396372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4505623.757</w:t>
            </w:r>
          </w:p>
        </w:tc>
      </w:tr>
      <w:tr w:rsidR="00A71D95" w:rsidRPr="00E413A5" w14:paraId="047F3C73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0D127F8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16</w:t>
            </w:r>
          </w:p>
        </w:tc>
        <w:tc>
          <w:tcPr>
            <w:tcW w:w="1790" w:type="pct"/>
            <w:shd w:val="clear" w:color="auto" w:fill="auto"/>
          </w:tcPr>
          <w:p w14:paraId="12F72B9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453623.031</w:t>
            </w:r>
          </w:p>
        </w:tc>
        <w:tc>
          <w:tcPr>
            <w:tcW w:w="1481" w:type="pct"/>
            <w:shd w:val="clear" w:color="auto" w:fill="auto"/>
          </w:tcPr>
          <w:p w14:paraId="2F4EFE51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4505195.398</w:t>
            </w:r>
          </w:p>
        </w:tc>
      </w:tr>
      <w:tr w:rsidR="00A71D95" w:rsidRPr="00E413A5" w14:paraId="0F9E06A3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03EC525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17</w:t>
            </w:r>
          </w:p>
        </w:tc>
        <w:tc>
          <w:tcPr>
            <w:tcW w:w="1790" w:type="pct"/>
            <w:shd w:val="clear" w:color="auto" w:fill="auto"/>
          </w:tcPr>
          <w:p w14:paraId="231DED37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453477.785</w:t>
            </w:r>
          </w:p>
        </w:tc>
        <w:tc>
          <w:tcPr>
            <w:tcW w:w="1481" w:type="pct"/>
            <w:shd w:val="clear" w:color="auto" w:fill="auto"/>
          </w:tcPr>
          <w:p w14:paraId="4E22297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4505085.237</w:t>
            </w:r>
          </w:p>
        </w:tc>
      </w:tr>
      <w:tr w:rsidR="00A71D95" w:rsidRPr="00E413A5" w14:paraId="1873C297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3C716279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18</w:t>
            </w:r>
          </w:p>
        </w:tc>
        <w:tc>
          <w:tcPr>
            <w:tcW w:w="1790" w:type="pct"/>
            <w:shd w:val="clear" w:color="auto" w:fill="auto"/>
          </w:tcPr>
          <w:p w14:paraId="64DB8BD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453076.803</w:t>
            </w:r>
          </w:p>
        </w:tc>
        <w:tc>
          <w:tcPr>
            <w:tcW w:w="1481" w:type="pct"/>
            <w:shd w:val="clear" w:color="auto" w:fill="auto"/>
          </w:tcPr>
          <w:p w14:paraId="559035F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4505514.003</w:t>
            </w:r>
          </w:p>
        </w:tc>
      </w:tr>
      <w:tr w:rsidR="00A71D95" w:rsidRPr="00E413A5" w14:paraId="602E949F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BFCDD9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19</w:t>
            </w:r>
          </w:p>
        </w:tc>
        <w:tc>
          <w:tcPr>
            <w:tcW w:w="1790" w:type="pct"/>
            <w:shd w:val="clear" w:color="auto" w:fill="auto"/>
          </w:tcPr>
          <w:p w14:paraId="1ECECA2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453059.761</w:t>
            </w:r>
          </w:p>
        </w:tc>
        <w:tc>
          <w:tcPr>
            <w:tcW w:w="1481" w:type="pct"/>
            <w:shd w:val="clear" w:color="auto" w:fill="auto"/>
          </w:tcPr>
          <w:p w14:paraId="7E2EB04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4505529.205</w:t>
            </w:r>
          </w:p>
        </w:tc>
      </w:tr>
      <w:tr w:rsidR="00A71D95" w:rsidRPr="00E413A5" w14:paraId="115CE170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7608945D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20</w:t>
            </w:r>
          </w:p>
        </w:tc>
        <w:tc>
          <w:tcPr>
            <w:tcW w:w="1790" w:type="pct"/>
            <w:shd w:val="clear" w:color="auto" w:fill="auto"/>
          </w:tcPr>
          <w:p w14:paraId="4230B69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452484.991</w:t>
            </w:r>
          </w:p>
        </w:tc>
        <w:tc>
          <w:tcPr>
            <w:tcW w:w="1481" w:type="pct"/>
            <w:shd w:val="clear" w:color="auto" w:fill="auto"/>
          </w:tcPr>
          <w:p w14:paraId="61DA5E34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4506139.845</w:t>
            </w:r>
          </w:p>
        </w:tc>
      </w:tr>
      <w:tr w:rsidR="00A71D95" w:rsidRPr="00E413A5" w14:paraId="37E5F72C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3341326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21</w:t>
            </w:r>
          </w:p>
        </w:tc>
        <w:tc>
          <w:tcPr>
            <w:tcW w:w="1790" w:type="pct"/>
            <w:shd w:val="clear" w:color="auto" w:fill="auto"/>
          </w:tcPr>
          <w:p w14:paraId="67381D91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452470.126</w:t>
            </w:r>
          </w:p>
        </w:tc>
        <w:tc>
          <w:tcPr>
            <w:tcW w:w="1481" w:type="pct"/>
            <w:shd w:val="clear" w:color="auto" w:fill="auto"/>
          </w:tcPr>
          <w:p w14:paraId="6ED336B0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4506156.290</w:t>
            </w:r>
          </w:p>
        </w:tc>
      </w:tr>
      <w:tr w:rsidR="00A71D95" w:rsidRPr="00E413A5" w14:paraId="2103A92E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0C4828E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22</w:t>
            </w:r>
          </w:p>
        </w:tc>
        <w:tc>
          <w:tcPr>
            <w:tcW w:w="1790" w:type="pct"/>
            <w:shd w:val="clear" w:color="auto" w:fill="auto"/>
          </w:tcPr>
          <w:p w14:paraId="4756F30D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452341.466</w:t>
            </w:r>
          </w:p>
        </w:tc>
        <w:tc>
          <w:tcPr>
            <w:tcW w:w="1481" w:type="pct"/>
            <w:shd w:val="clear" w:color="auto" w:fill="auto"/>
          </w:tcPr>
          <w:p w14:paraId="6DB7033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4506297.096</w:t>
            </w:r>
          </w:p>
        </w:tc>
      </w:tr>
      <w:tr w:rsidR="00A71D95" w:rsidRPr="00E413A5" w14:paraId="1701D7B7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47E0CC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23</w:t>
            </w:r>
          </w:p>
        </w:tc>
        <w:tc>
          <w:tcPr>
            <w:tcW w:w="1790" w:type="pct"/>
            <w:shd w:val="clear" w:color="auto" w:fill="auto"/>
          </w:tcPr>
          <w:p w14:paraId="12BCD136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452337.334</w:t>
            </w:r>
          </w:p>
        </w:tc>
        <w:tc>
          <w:tcPr>
            <w:tcW w:w="1481" w:type="pct"/>
            <w:shd w:val="clear" w:color="auto" w:fill="auto"/>
          </w:tcPr>
          <w:p w14:paraId="70B2D0D1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4506306.649</w:t>
            </w:r>
          </w:p>
        </w:tc>
      </w:tr>
      <w:tr w:rsidR="00A71D95" w:rsidRPr="00E413A5" w14:paraId="7E244258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3CBD4FA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24</w:t>
            </w:r>
          </w:p>
        </w:tc>
        <w:tc>
          <w:tcPr>
            <w:tcW w:w="1790" w:type="pct"/>
            <w:shd w:val="clear" w:color="auto" w:fill="auto"/>
          </w:tcPr>
          <w:p w14:paraId="45A4F6F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452204.328</w:t>
            </w:r>
          </w:p>
        </w:tc>
        <w:tc>
          <w:tcPr>
            <w:tcW w:w="1481" w:type="pct"/>
            <w:shd w:val="clear" w:color="auto" w:fill="auto"/>
          </w:tcPr>
          <w:p w14:paraId="64A3E20F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4506442.821</w:t>
            </w:r>
          </w:p>
        </w:tc>
      </w:tr>
      <w:tr w:rsidR="00A71D95" w:rsidRPr="00E413A5" w14:paraId="4D54772C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012358F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25</w:t>
            </w:r>
          </w:p>
        </w:tc>
        <w:tc>
          <w:tcPr>
            <w:tcW w:w="1790" w:type="pct"/>
            <w:shd w:val="clear" w:color="auto" w:fill="auto"/>
          </w:tcPr>
          <w:p w14:paraId="659D9812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452196.334</w:t>
            </w:r>
          </w:p>
        </w:tc>
        <w:tc>
          <w:tcPr>
            <w:tcW w:w="1481" w:type="pct"/>
            <w:shd w:val="clear" w:color="auto" w:fill="auto"/>
          </w:tcPr>
          <w:p w14:paraId="69DFE4A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4506447.690</w:t>
            </w:r>
          </w:p>
        </w:tc>
      </w:tr>
      <w:tr w:rsidR="00A71D95" w:rsidRPr="00E413A5" w14:paraId="34D4A37B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3C6CA0E9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26</w:t>
            </w:r>
          </w:p>
        </w:tc>
        <w:tc>
          <w:tcPr>
            <w:tcW w:w="1790" w:type="pct"/>
            <w:shd w:val="clear" w:color="auto" w:fill="auto"/>
          </w:tcPr>
          <w:p w14:paraId="2E65E0E3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452066.395</w:t>
            </w:r>
          </w:p>
        </w:tc>
        <w:tc>
          <w:tcPr>
            <w:tcW w:w="1481" w:type="pct"/>
            <w:shd w:val="clear" w:color="auto" w:fill="auto"/>
          </w:tcPr>
          <w:p w14:paraId="157140EE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4506586.041</w:t>
            </w:r>
          </w:p>
        </w:tc>
      </w:tr>
      <w:tr w:rsidR="00A71D95" w:rsidRPr="00E413A5" w14:paraId="6DF310F0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5C90884A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27</w:t>
            </w:r>
          </w:p>
        </w:tc>
        <w:tc>
          <w:tcPr>
            <w:tcW w:w="1790" w:type="pct"/>
            <w:shd w:val="clear" w:color="auto" w:fill="auto"/>
          </w:tcPr>
          <w:p w14:paraId="2FC95A39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452063.126</w:t>
            </w:r>
          </w:p>
        </w:tc>
        <w:tc>
          <w:tcPr>
            <w:tcW w:w="1481" w:type="pct"/>
            <w:shd w:val="clear" w:color="auto" w:fill="auto"/>
          </w:tcPr>
          <w:p w14:paraId="5A97004B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4506593.870</w:t>
            </w:r>
          </w:p>
        </w:tc>
      </w:tr>
      <w:tr w:rsidR="00A71D95" w:rsidRPr="00E413A5" w14:paraId="104F058E" w14:textId="77777777" w:rsidTr="00B24BA0">
        <w:trPr>
          <w:trHeight w:val="20"/>
          <w:jc w:val="center"/>
        </w:trPr>
        <w:tc>
          <w:tcPr>
            <w:tcW w:w="1729" w:type="pct"/>
            <w:shd w:val="clear" w:color="auto" w:fill="auto"/>
          </w:tcPr>
          <w:p w14:paraId="20DDC345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28</w:t>
            </w:r>
          </w:p>
        </w:tc>
        <w:tc>
          <w:tcPr>
            <w:tcW w:w="1790" w:type="pct"/>
            <w:shd w:val="clear" w:color="auto" w:fill="auto"/>
          </w:tcPr>
          <w:p w14:paraId="7699001C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451933.412</w:t>
            </w:r>
          </w:p>
        </w:tc>
        <w:tc>
          <w:tcPr>
            <w:tcW w:w="1481" w:type="pct"/>
            <w:shd w:val="clear" w:color="auto" w:fill="auto"/>
          </w:tcPr>
          <w:p w14:paraId="66A62E67" w14:textId="77777777" w:rsidR="00A71D95" w:rsidRPr="00E413A5" w:rsidRDefault="00A71D95" w:rsidP="00B00C79">
            <w:pPr>
              <w:jc w:val="center"/>
              <w:rPr>
                <w:rFonts w:ascii="Garamond" w:hAnsi="Garamond"/>
                <w:sz w:val="24"/>
              </w:rPr>
            </w:pPr>
            <w:r w:rsidRPr="00E413A5">
              <w:rPr>
                <w:rFonts w:ascii="Garamond" w:hAnsi="Garamond"/>
                <w:sz w:val="24"/>
              </w:rPr>
              <w:t>4506729.918</w:t>
            </w:r>
          </w:p>
        </w:tc>
      </w:tr>
    </w:tbl>
    <w:p w14:paraId="4294CDC9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61A77082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6F9418EB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1F8CEC94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7C5CB152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0B0B828A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539BA366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14D873E6" w14:textId="77777777" w:rsidR="00C75587" w:rsidRPr="00E413A5" w:rsidRDefault="00DC77B5" w:rsidP="00DC77B5">
      <w:pPr>
        <w:jc w:val="center"/>
        <w:rPr>
          <w:rFonts w:ascii="Garamond" w:hAnsi="Garamond"/>
          <w:szCs w:val="28"/>
          <w:lang w:eastAsia="sq-AL"/>
        </w:rPr>
      </w:pPr>
      <w:r w:rsidRPr="00E413A5">
        <w:rPr>
          <w:rFonts w:ascii="Garamond" w:hAnsi="Garamond"/>
          <w:szCs w:val="28"/>
          <w:lang w:eastAsia="sq-AL"/>
        </w:rPr>
        <w:lastRenderedPageBreak/>
        <w:drawing>
          <wp:inline distT="0" distB="0" distL="0" distR="0" wp14:anchorId="2D2EC09D" wp14:editId="75A01CD3">
            <wp:extent cx="5876925" cy="5755005"/>
            <wp:effectExtent l="0" t="0" r="952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6925" cy="5755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EE2EAFD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725DBABB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10D19B70" w14:textId="77777777" w:rsidR="00C75587" w:rsidRPr="00E413A5" w:rsidRDefault="00C75587" w:rsidP="00B00C79">
      <w:pPr>
        <w:jc w:val="both"/>
        <w:rPr>
          <w:rFonts w:ascii="Garamond" w:hAnsi="Garamond"/>
          <w:szCs w:val="28"/>
          <w:lang w:eastAsia="sq-AL"/>
        </w:rPr>
      </w:pPr>
    </w:p>
    <w:p w14:paraId="5444C2C5" w14:textId="77777777" w:rsidR="00E146CA" w:rsidRPr="00E413A5" w:rsidRDefault="00E146CA" w:rsidP="00B00C79">
      <w:pPr>
        <w:rPr>
          <w:rFonts w:ascii="Garamond" w:hAnsi="Garamond"/>
          <w:szCs w:val="28"/>
          <w:lang w:eastAsia="sq-AL"/>
        </w:rPr>
      </w:pPr>
    </w:p>
    <w:p w14:paraId="6CF0EA69" w14:textId="77777777" w:rsidR="00E146CA" w:rsidRPr="00E413A5" w:rsidRDefault="00E146CA" w:rsidP="00B00C79">
      <w:pPr>
        <w:jc w:val="both"/>
        <w:rPr>
          <w:rFonts w:ascii="Garamond" w:hAnsi="Garamond"/>
          <w:szCs w:val="28"/>
        </w:rPr>
      </w:pPr>
    </w:p>
    <w:sectPr w:rsidR="00E146CA" w:rsidRPr="00E413A5" w:rsidSect="001D7F49">
      <w:headerReference w:type="default" r:id="rId14"/>
      <w:footerReference w:type="default" r:id="rId15"/>
      <w:pgSz w:w="11907" w:h="16839" w:code="9"/>
      <w:pgMar w:top="1440" w:right="1440" w:bottom="1620" w:left="144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CC76E" w14:textId="77777777" w:rsidR="001258AE" w:rsidRDefault="001258AE" w:rsidP="001544DE">
      <w:r>
        <w:separator/>
      </w:r>
    </w:p>
  </w:endnote>
  <w:endnote w:type="continuationSeparator" w:id="0">
    <w:p w14:paraId="64E985EE" w14:textId="77777777" w:rsidR="001258AE" w:rsidRDefault="001258AE" w:rsidP="001544DE">
      <w:r>
        <w:continuationSeparator/>
      </w:r>
    </w:p>
  </w:endnote>
  <w:endnote w:type="continuationNotice" w:id="1">
    <w:p w14:paraId="14B6E170" w14:textId="77777777" w:rsidR="003A3818" w:rsidRDefault="003A381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84503" w14:textId="77777777" w:rsidR="003A3818" w:rsidRDefault="003A38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7ECA08" w14:textId="77777777" w:rsidR="001258AE" w:rsidRDefault="001258AE" w:rsidP="001544DE">
      <w:r>
        <w:separator/>
      </w:r>
    </w:p>
  </w:footnote>
  <w:footnote w:type="continuationSeparator" w:id="0">
    <w:p w14:paraId="2283F507" w14:textId="77777777" w:rsidR="001258AE" w:rsidRDefault="001258AE" w:rsidP="001544DE">
      <w:r>
        <w:continuationSeparator/>
      </w:r>
    </w:p>
  </w:footnote>
  <w:footnote w:type="continuationNotice" w:id="1">
    <w:p w14:paraId="0C552A49" w14:textId="77777777" w:rsidR="003A3818" w:rsidRDefault="003A381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826BC" w14:textId="77777777" w:rsidR="003A3818" w:rsidRDefault="003A38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237E8"/>
    <w:multiLevelType w:val="hybridMultilevel"/>
    <w:tmpl w:val="C33C9072"/>
    <w:lvl w:ilvl="0" w:tplc="041C0017">
      <w:start w:val="7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377447"/>
    <w:multiLevelType w:val="hybridMultilevel"/>
    <w:tmpl w:val="7026048A"/>
    <w:lvl w:ilvl="0" w:tplc="89866F6C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" w15:restartNumberingAfterBreak="0">
    <w:nsid w:val="0DBE6474"/>
    <w:multiLevelType w:val="hybridMultilevel"/>
    <w:tmpl w:val="A8069250"/>
    <w:lvl w:ilvl="0" w:tplc="A8E25D30">
      <w:start w:val="1"/>
      <w:numFmt w:val="lowerLetter"/>
      <w:lvlText w:val="%1)"/>
      <w:lvlJc w:val="left"/>
      <w:pPr>
        <w:ind w:left="720" w:hanging="360"/>
      </w:pPr>
    </w:lvl>
    <w:lvl w:ilvl="1" w:tplc="7FAED1D6">
      <w:start w:val="1"/>
      <w:numFmt w:val="decimal"/>
      <w:lvlText w:val="%2"/>
      <w:lvlJc w:val="left"/>
      <w:pPr>
        <w:ind w:left="1455" w:hanging="375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7B05AE"/>
    <w:multiLevelType w:val="hybridMultilevel"/>
    <w:tmpl w:val="BD44510A"/>
    <w:lvl w:ilvl="0" w:tplc="50C87696">
      <w:start w:val="1"/>
      <w:numFmt w:val="lowerLetter"/>
      <w:lvlText w:val="%1)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>
      <w:start w:val="1"/>
      <w:numFmt w:val="lowerRoman"/>
      <w:lvlText w:val="%3."/>
      <w:lvlJc w:val="right"/>
      <w:pPr>
        <w:ind w:left="1800" w:hanging="180"/>
      </w:pPr>
    </w:lvl>
    <w:lvl w:ilvl="3" w:tplc="0410000F">
      <w:start w:val="1"/>
      <w:numFmt w:val="decimal"/>
      <w:lvlText w:val="%4."/>
      <w:lvlJc w:val="left"/>
      <w:pPr>
        <w:ind w:left="2520" w:hanging="360"/>
      </w:pPr>
    </w:lvl>
    <w:lvl w:ilvl="4" w:tplc="04100019">
      <w:start w:val="1"/>
      <w:numFmt w:val="lowerLetter"/>
      <w:lvlText w:val="%5."/>
      <w:lvlJc w:val="left"/>
      <w:pPr>
        <w:ind w:left="3240" w:hanging="360"/>
      </w:pPr>
    </w:lvl>
    <w:lvl w:ilvl="5" w:tplc="0410001B">
      <w:start w:val="1"/>
      <w:numFmt w:val="lowerRoman"/>
      <w:lvlText w:val="%6."/>
      <w:lvlJc w:val="right"/>
      <w:pPr>
        <w:ind w:left="3960" w:hanging="180"/>
      </w:pPr>
    </w:lvl>
    <w:lvl w:ilvl="6" w:tplc="0410000F">
      <w:start w:val="1"/>
      <w:numFmt w:val="decimal"/>
      <w:lvlText w:val="%7."/>
      <w:lvlJc w:val="left"/>
      <w:pPr>
        <w:ind w:left="4680" w:hanging="360"/>
      </w:pPr>
    </w:lvl>
    <w:lvl w:ilvl="7" w:tplc="04100019">
      <w:start w:val="1"/>
      <w:numFmt w:val="lowerLetter"/>
      <w:lvlText w:val="%8."/>
      <w:lvlJc w:val="left"/>
      <w:pPr>
        <w:ind w:left="5400" w:hanging="360"/>
      </w:pPr>
    </w:lvl>
    <w:lvl w:ilvl="8" w:tplc="0410001B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A30456"/>
    <w:multiLevelType w:val="hybridMultilevel"/>
    <w:tmpl w:val="30A80DD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DC538C"/>
    <w:multiLevelType w:val="hybridMultilevel"/>
    <w:tmpl w:val="BF3267DC"/>
    <w:lvl w:ilvl="0" w:tplc="F06C2768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E664CC"/>
    <w:multiLevelType w:val="hybridMultilevel"/>
    <w:tmpl w:val="5E50775E"/>
    <w:lvl w:ilvl="0" w:tplc="64C0725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957842"/>
    <w:multiLevelType w:val="hybridMultilevel"/>
    <w:tmpl w:val="882EC7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6316E7B"/>
    <w:multiLevelType w:val="hybridMultilevel"/>
    <w:tmpl w:val="8FD0B068"/>
    <w:lvl w:ilvl="0" w:tplc="0A4C4438">
      <w:start w:val="1"/>
      <w:numFmt w:val="lowerLetter"/>
      <w:lvlText w:val="%1)"/>
      <w:lvlJc w:val="left"/>
      <w:pPr>
        <w:ind w:left="36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9" w15:restartNumberingAfterBreak="0">
    <w:nsid w:val="2920625A"/>
    <w:multiLevelType w:val="hybridMultilevel"/>
    <w:tmpl w:val="BE566F8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F70AC2"/>
    <w:multiLevelType w:val="hybridMultilevel"/>
    <w:tmpl w:val="EAE4B82C"/>
    <w:lvl w:ilvl="0" w:tplc="0409001B">
      <w:start w:val="1"/>
      <w:numFmt w:val="lowerRoman"/>
      <w:lvlText w:val="%1."/>
      <w:lvlJc w:val="right"/>
      <w:pPr>
        <w:ind w:left="1350" w:hanging="360"/>
      </w:p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1" w15:restartNumberingAfterBreak="0">
    <w:nsid w:val="2C046058"/>
    <w:multiLevelType w:val="hybridMultilevel"/>
    <w:tmpl w:val="D8B64CE4"/>
    <w:lvl w:ilvl="0" w:tplc="041C0015">
      <w:start w:val="1"/>
      <w:numFmt w:val="upperLetter"/>
      <w:lvlText w:val="%1."/>
      <w:lvlJc w:val="left"/>
      <w:pPr>
        <w:ind w:left="360" w:hanging="360"/>
      </w:pPr>
    </w:lvl>
    <w:lvl w:ilvl="1" w:tplc="0409000F">
      <w:start w:val="1"/>
      <w:numFmt w:val="decimal"/>
      <w:lvlText w:val="%2."/>
      <w:lvlJc w:val="left"/>
      <w:pPr>
        <w:ind w:left="810" w:hanging="360"/>
      </w:pPr>
    </w:lvl>
    <w:lvl w:ilvl="2" w:tplc="041C001B">
      <w:start w:val="1"/>
      <w:numFmt w:val="lowerRoman"/>
      <w:lvlText w:val="%3."/>
      <w:lvlJc w:val="right"/>
      <w:pPr>
        <w:ind w:left="1530" w:hanging="180"/>
      </w:pPr>
    </w:lvl>
    <w:lvl w:ilvl="3" w:tplc="041C000F">
      <w:start w:val="1"/>
      <w:numFmt w:val="decimal"/>
      <w:lvlText w:val="%4."/>
      <w:lvlJc w:val="left"/>
      <w:pPr>
        <w:ind w:left="2250" w:hanging="360"/>
      </w:pPr>
    </w:lvl>
    <w:lvl w:ilvl="4" w:tplc="041C0019">
      <w:start w:val="1"/>
      <w:numFmt w:val="lowerLetter"/>
      <w:lvlText w:val="%5."/>
      <w:lvlJc w:val="left"/>
      <w:pPr>
        <w:ind w:left="2970" w:hanging="360"/>
      </w:pPr>
    </w:lvl>
    <w:lvl w:ilvl="5" w:tplc="041C001B">
      <w:start w:val="1"/>
      <w:numFmt w:val="lowerRoman"/>
      <w:lvlText w:val="%6."/>
      <w:lvlJc w:val="right"/>
      <w:pPr>
        <w:ind w:left="3690" w:hanging="180"/>
      </w:pPr>
    </w:lvl>
    <w:lvl w:ilvl="6" w:tplc="041C000F">
      <w:start w:val="1"/>
      <w:numFmt w:val="decimal"/>
      <w:lvlText w:val="%7."/>
      <w:lvlJc w:val="left"/>
      <w:pPr>
        <w:ind w:left="4410" w:hanging="360"/>
      </w:pPr>
    </w:lvl>
    <w:lvl w:ilvl="7" w:tplc="041C0019">
      <w:start w:val="1"/>
      <w:numFmt w:val="lowerLetter"/>
      <w:lvlText w:val="%8."/>
      <w:lvlJc w:val="left"/>
      <w:pPr>
        <w:ind w:left="5130" w:hanging="360"/>
      </w:pPr>
    </w:lvl>
    <w:lvl w:ilvl="8" w:tplc="041C001B">
      <w:start w:val="1"/>
      <w:numFmt w:val="lowerRoman"/>
      <w:lvlText w:val="%9."/>
      <w:lvlJc w:val="right"/>
      <w:pPr>
        <w:ind w:left="5850" w:hanging="180"/>
      </w:pPr>
    </w:lvl>
  </w:abstractNum>
  <w:abstractNum w:abstractNumId="12" w15:restartNumberingAfterBreak="0">
    <w:nsid w:val="2D41602F"/>
    <w:multiLevelType w:val="hybridMultilevel"/>
    <w:tmpl w:val="46A23B36"/>
    <w:lvl w:ilvl="0" w:tplc="089CA47A">
      <w:start w:val="1"/>
      <w:numFmt w:val="lowerLetter"/>
      <w:lvlText w:val="%1)"/>
      <w:lvlJc w:val="left"/>
      <w:pPr>
        <w:ind w:left="357" w:hanging="360"/>
      </w:pPr>
    </w:lvl>
    <w:lvl w:ilvl="1" w:tplc="04090019">
      <w:start w:val="1"/>
      <w:numFmt w:val="lowerLetter"/>
      <w:lvlText w:val="%2."/>
      <w:lvlJc w:val="left"/>
      <w:pPr>
        <w:ind w:left="-183" w:hanging="360"/>
      </w:pPr>
    </w:lvl>
    <w:lvl w:ilvl="2" w:tplc="0409001B">
      <w:start w:val="1"/>
      <w:numFmt w:val="lowerRoman"/>
      <w:lvlText w:val="%3."/>
      <w:lvlJc w:val="right"/>
      <w:pPr>
        <w:ind w:left="537" w:hanging="180"/>
      </w:pPr>
    </w:lvl>
    <w:lvl w:ilvl="3" w:tplc="0409000F">
      <w:start w:val="1"/>
      <w:numFmt w:val="decimal"/>
      <w:lvlText w:val="%4."/>
      <w:lvlJc w:val="left"/>
      <w:pPr>
        <w:ind w:left="1257" w:hanging="360"/>
      </w:pPr>
    </w:lvl>
    <w:lvl w:ilvl="4" w:tplc="04090019">
      <w:start w:val="1"/>
      <w:numFmt w:val="lowerLetter"/>
      <w:lvlText w:val="%5."/>
      <w:lvlJc w:val="left"/>
      <w:pPr>
        <w:ind w:left="1977" w:hanging="360"/>
      </w:pPr>
    </w:lvl>
    <w:lvl w:ilvl="5" w:tplc="0409001B">
      <w:start w:val="1"/>
      <w:numFmt w:val="lowerRoman"/>
      <w:lvlText w:val="%6."/>
      <w:lvlJc w:val="right"/>
      <w:pPr>
        <w:ind w:left="2697" w:hanging="180"/>
      </w:pPr>
    </w:lvl>
    <w:lvl w:ilvl="6" w:tplc="0409000F">
      <w:start w:val="1"/>
      <w:numFmt w:val="decimal"/>
      <w:lvlText w:val="%7."/>
      <w:lvlJc w:val="left"/>
      <w:pPr>
        <w:ind w:left="3417" w:hanging="360"/>
      </w:pPr>
    </w:lvl>
    <w:lvl w:ilvl="7" w:tplc="04090019">
      <w:start w:val="1"/>
      <w:numFmt w:val="lowerLetter"/>
      <w:lvlText w:val="%8."/>
      <w:lvlJc w:val="left"/>
      <w:pPr>
        <w:ind w:left="4137" w:hanging="360"/>
      </w:pPr>
    </w:lvl>
    <w:lvl w:ilvl="8" w:tplc="0409001B">
      <w:start w:val="1"/>
      <w:numFmt w:val="lowerRoman"/>
      <w:lvlText w:val="%9."/>
      <w:lvlJc w:val="right"/>
      <w:pPr>
        <w:ind w:left="4857" w:hanging="180"/>
      </w:pPr>
    </w:lvl>
  </w:abstractNum>
  <w:abstractNum w:abstractNumId="13" w15:restartNumberingAfterBreak="0">
    <w:nsid w:val="3D1100EC"/>
    <w:multiLevelType w:val="hybridMultilevel"/>
    <w:tmpl w:val="164223F6"/>
    <w:lvl w:ilvl="0" w:tplc="041C0017">
      <w:start w:val="1"/>
      <w:numFmt w:val="lowerLetter"/>
      <w:lvlText w:val="%1)"/>
      <w:lvlJc w:val="left"/>
      <w:pPr>
        <w:ind w:left="357" w:hanging="360"/>
      </w:pPr>
    </w:lvl>
    <w:lvl w:ilvl="1" w:tplc="041C0019">
      <w:start w:val="1"/>
      <w:numFmt w:val="lowerLetter"/>
      <w:lvlText w:val="%2."/>
      <w:lvlJc w:val="left"/>
      <w:pPr>
        <w:ind w:left="1077" w:hanging="360"/>
      </w:pPr>
    </w:lvl>
    <w:lvl w:ilvl="2" w:tplc="041C001B">
      <w:start w:val="1"/>
      <w:numFmt w:val="lowerRoman"/>
      <w:lvlText w:val="%3."/>
      <w:lvlJc w:val="right"/>
      <w:pPr>
        <w:ind w:left="1797" w:hanging="180"/>
      </w:pPr>
    </w:lvl>
    <w:lvl w:ilvl="3" w:tplc="041C000F">
      <w:start w:val="1"/>
      <w:numFmt w:val="decimal"/>
      <w:lvlText w:val="%4."/>
      <w:lvlJc w:val="left"/>
      <w:pPr>
        <w:ind w:left="2517" w:hanging="360"/>
      </w:pPr>
    </w:lvl>
    <w:lvl w:ilvl="4" w:tplc="041C0019">
      <w:start w:val="1"/>
      <w:numFmt w:val="lowerLetter"/>
      <w:lvlText w:val="%5."/>
      <w:lvlJc w:val="left"/>
      <w:pPr>
        <w:ind w:left="3237" w:hanging="360"/>
      </w:pPr>
    </w:lvl>
    <w:lvl w:ilvl="5" w:tplc="041C001B">
      <w:start w:val="1"/>
      <w:numFmt w:val="lowerRoman"/>
      <w:lvlText w:val="%6."/>
      <w:lvlJc w:val="right"/>
      <w:pPr>
        <w:ind w:left="3957" w:hanging="180"/>
      </w:pPr>
    </w:lvl>
    <w:lvl w:ilvl="6" w:tplc="041C000F">
      <w:start w:val="1"/>
      <w:numFmt w:val="decimal"/>
      <w:lvlText w:val="%7."/>
      <w:lvlJc w:val="left"/>
      <w:pPr>
        <w:ind w:left="4677" w:hanging="360"/>
      </w:pPr>
    </w:lvl>
    <w:lvl w:ilvl="7" w:tplc="041C0019">
      <w:start w:val="1"/>
      <w:numFmt w:val="lowerLetter"/>
      <w:lvlText w:val="%8."/>
      <w:lvlJc w:val="left"/>
      <w:pPr>
        <w:ind w:left="5397" w:hanging="360"/>
      </w:pPr>
    </w:lvl>
    <w:lvl w:ilvl="8" w:tplc="041C001B">
      <w:start w:val="1"/>
      <w:numFmt w:val="lowerRoman"/>
      <w:lvlText w:val="%9."/>
      <w:lvlJc w:val="right"/>
      <w:pPr>
        <w:ind w:left="6117" w:hanging="180"/>
      </w:pPr>
    </w:lvl>
  </w:abstractNum>
  <w:abstractNum w:abstractNumId="14" w15:restartNumberingAfterBreak="0">
    <w:nsid w:val="4B914D56"/>
    <w:multiLevelType w:val="hybridMultilevel"/>
    <w:tmpl w:val="35322728"/>
    <w:lvl w:ilvl="0" w:tplc="A8E25D30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15" w15:restartNumberingAfterBreak="0">
    <w:nsid w:val="4DA332CF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A37662"/>
    <w:multiLevelType w:val="hybridMultilevel"/>
    <w:tmpl w:val="3CF03D64"/>
    <w:lvl w:ilvl="0" w:tplc="041C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0E4124"/>
    <w:multiLevelType w:val="hybridMultilevel"/>
    <w:tmpl w:val="1356393A"/>
    <w:lvl w:ilvl="0" w:tplc="EE96B94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81A353C"/>
    <w:multiLevelType w:val="hybridMultilevel"/>
    <w:tmpl w:val="59384DE0"/>
    <w:lvl w:ilvl="0" w:tplc="F9B67EC0">
      <w:start w:val="6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1D4BD6"/>
    <w:multiLevelType w:val="hybridMultilevel"/>
    <w:tmpl w:val="4F34F4AC"/>
    <w:lvl w:ilvl="0" w:tplc="FE06CA84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-180" w:hanging="360"/>
      </w:pPr>
    </w:lvl>
    <w:lvl w:ilvl="2" w:tplc="0409001B">
      <w:start w:val="1"/>
      <w:numFmt w:val="lowerRoman"/>
      <w:lvlText w:val="%3."/>
      <w:lvlJc w:val="right"/>
      <w:pPr>
        <w:ind w:left="540" w:hanging="180"/>
      </w:pPr>
    </w:lvl>
    <w:lvl w:ilvl="3" w:tplc="0409000F">
      <w:start w:val="1"/>
      <w:numFmt w:val="decimal"/>
      <w:lvlText w:val="%4."/>
      <w:lvlJc w:val="left"/>
      <w:pPr>
        <w:ind w:left="1260" w:hanging="360"/>
      </w:pPr>
    </w:lvl>
    <w:lvl w:ilvl="4" w:tplc="04090019">
      <w:start w:val="1"/>
      <w:numFmt w:val="lowerLetter"/>
      <w:lvlText w:val="%5."/>
      <w:lvlJc w:val="left"/>
      <w:pPr>
        <w:ind w:left="1980" w:hanging="360"/>
      </w:pPr>
    </w:lvl>
    <w:lvl w:ilvl="5" w:tplc="0409001B">
      <w:start w:val="1"/>
      <w:numFmt w:val="lowerRoman"/>
      <w:lvlText w:val="%6."/>
      <w:lvlJc w:val="right"/>
      <w:pPr>
        <w:ind w:left="2700" w:hanging="180"/>
      </w:pPr>
    </w:lvl>
    <w:lvl w:ilvl="6" w:tplc="0409000F">
      <w:start w:val="1"/>
      <w:numFmt w:val="decimal"/>
      <w:lvlText w:val="%7."/>
      <w:lvlJc w:val="left"/>
      <w:pPr>
        <w:ind w:left="3420" w:hanging="360"/>
      </w:pPr>
    </w:lvl>
    <w:lvl w:ilvl="7" w:tplc="04090019">
      <w:start w:val="1"/>
      <w:numFmt w:val="lowerLetter"/>
      <w:lvlText w:val="%8."/>
      <w:lvlJc w:val="left"/>
      <w:pPr>
        <w:ind w:left="4140" w:hanging="360"/>
      </w:pPr>
    </w:lvl>
    <w:lvl w:ilvl="8" w:tplc="0409001B">
      <w:start w:val="1"/>
      <w:numFmt w:val="lowerRoman"/>
      <w:lvlText w:val="%9."/>
      <w:lvlJc w:val="right"/>
      <w:pPr>
        <w:ind w:left="4860" w:hanging="180"/>
      </w:pPr>
    </w:lvl>
  </w:abstractNum>
  <w:abstractNum w:abstractNumId="20" w15:restartNumberingAfterBreak="0">
    <w:nsid w:val="691B0D7A"/>
    <w:multiLevelType w:val="hybridMultilevel"/>
    <w:tmpl w:val="7A9AEEA6"/>
    <w:lvl w:ilvl="0" w:tplc="90A20584">
      <w:start w:val="1"/>
      <w:numFmt w:val="lowerLetter"/>
      <w:lvlText w:val="%1)"/>
      <w:lvlJc w:val="left"/>
      <w:pPr>
        <w:ind w:left="198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AC675C"/>
    <w:multiLevelType w:val="hybridMultilevel"/>
    <w:tmpl w:val="809ECF86"/>
    <w:lvl w:ilvl="0" w:tplc="04090017">
      <w:start w:val="1"/>
      <w:numFmt w:val="lowerLetter"/>
      <w:lvlText w:val="%1)"/>
      <w:lvlJc w:val="left"/>
      <w:pPr>
        <w:ind w:left="-360" w:hanging="36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360" w:hanging="360"/>
      </w:pPr>
    </w:lvl>
    <w:lvl w:ilvl="2" w:tplc="041C001B" w:tentative="1">
      <w:start w:val="1"/>
      <w:numFmt w:val="lowerRoman"/>
      <w:lvlText w:val="%3."/>
      <w:lvlJc w:val="right"/>
      <w:pPr>
        <w:ind w:left="1080" w:hanging="180"/>
      </w:pPr>
    </w:lvl>
    <w:lvl w:ilvl="3" w:tplc="041C000F" w:tentative="1">
      <w:start w:val="1"/>
      <w:numFmt w:val="decimal"/>
      <w:lvlText w:val="%4."/>
      <w:lvlJc w:val="left"/>
      <w:pPr>
        <w:ind w:left="1800" w:hanging="360"/>
      </w:pPr>
    </w:lvl>
    <w:lvl w:ilvl="4" w:tplc="041C0019" w:tentative="1">
      <w:start w:val="1"/>
      <w:numFmt w:val="lowerLetter"/>
      <w:lvlText w:val="%5."/>
      <w:lvlJc w:val="left"/>
      <w:pPr>
        <w:ind w:left="2520" w:hanging="360"/>
      </w:pPr>
    </w:lvl>
    <w:lvl w:ilvl="5" w:tplc="041C001B" w:tentative="1">
      <w:start w:val="1"/>
      <w:numFmt w:val="lowerRoman"/>
      <w:lvlText w:val="%6."/>
      <w:lvlJc w:val="right"/>
      <w:pPr>
        <w:ind w:left="3240" w:hanging="180"/>
      </w:pPr>
    </w:lvl>
    <w:lvl w:ilvl="6" w:tplc="041C000F" w:tentative="1">
      <w:start w:val="1"/>
      <w:numFmt w:val="decimal"/>
      <w:lvlText w:val="%7."/>
      <w:lvlJc w:val="left"/>
      <w:pPr>
        <w:ind w:left="3960" w:hanging="360"/>
      </w:pPr>
    </w:lvl>
    <w:lvl w:ilvl="7" w:tplc="041C0019" w:tentative="1">
      <w:start w:val="1"/>
      <w:numFmt w:val="lowerLetter"/>
      <w:lvlText w:val="%8."/>
      <w:lvlJc w:val="left"/>
      <w:pPr>
        <w:ind w:left="4680" w:hanging="360"/>
      </w:pPr>
    </w:lvl>
    <w:lvl w:ilvl="8" w:tplc="041C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2" w15:restartNumberingAfterBreak="0">
    <w:nsid w:val="74193F7C"/>
    <w:multiLevelType w:val="hybridMultilevel"/>
    <w:tmpl w:val="4FF608C2"/>
    <w:lvl w:ilvl="0" w:tplc="A852C8AE">
      <w:start w:val="1"/>
      <w:numFmt w:val="decimal"/>
      <w:lvlText w:val="%1."/>
      <w:lvlJc w:val="left"/>
      <w:pPr>
        <w:ind w:left="825" w:hanging="825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75F91E55"/>
    <w:multiLevelType w:val="hybridMultilevel"/>
    <w:tmpl w:val="47CCD45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9CD7176"/>
    <w:multiLevelType w:val="hybridMultilevel"/>
    <w:tmpl w:val="B762A96C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B747B"/>
    <w:multiLevelType w:val="hybridMultilevel"/>
    <w:tmpl w:val="C4846FE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0D6A2C"/>
    <w:multiLevelType w:val="multilevel"/>
    <w:tmpl w:val="6B10D098"/>
    <w:lvl w:ilvl="0">
      <w:start w:val="25"/>
      <w:numFmt w:val="decimal"/>
      <w:lvlText w:val="%1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num w:numId="1">
    <w:abstractNumId w:val="22"/>
  </w:num>
  <w:num w:numId="2">
    <w:abstractNumId w:val="11"/>
  </w:num>
  <w:num w:numId="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21"/>
  </w:num>
  <w:num w:numId="15">
    <w:abstractNumId w:val="25"/>
  </w:num>
  <w:num w:numId="16">
    <w:abstractNumId w:val="4"/>
  </w:num>
  <w:num w:numId="17">
    <w:abstractNumId w:val="17"/>
  </w:num>
  <w:num w:numId="18">
    <w:abstractNumId w:val="15"/>
  </w:num>
  <w:num w:numId="19">
    <w:abstractNumId w:val="9"/>
  </w:num>
  <w:num w:numId="20">
    <w:abstractNumId w:val="24"/>
  </w:num>
  <w:num w:numId="21">
    <w:abstractNumId w:val="23"/>
  </w:num>
  <w:num w:numId="22">
    <w:abstractNumId w:val="0"/>
  </w:num>
  <w:num w:numId="23">
    <w:abstractNumId w:val="18"/>
  </w:num>
  <w:num w:numId="24">
    <w:abstractNumId w:val="26"/>
  </w:num>
  <w:num w:numId="25">
    <w:abstractNumId w:val="1"/>
  </w:num>
  <w:num w:numId="26">
    <w:abstractNumId w:val="10"/>
  </w:num>
  <w:num w:numId="27">
    <w:abstractNumId w:val="6"/>
  </w:num>
  <w:num w:numId="2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6403"/>
    <w:rsid w:val="00016B89"/>
    <w:rsid w:val="00044E11"/>
    <w:rsid w:val="000452C6"/>
    <w:rsid w:val="000A461F"/>
    <w:rsid w:val="000C19AD"/>
    <w:rsid w:val="000D3167"/>
    <w:rsid w:val="000D6126"/>
    <w:rsid w:val="0010074B"/>
    <w:rsid w:val="001076A0"/>
    <w:rsid w:val="00120967"/>
    <w:rsid w:val="001258AE"/>
    <w:rsid w:val="001437D8"/>
    <w:rsid w:val="001544DE"/>
    <w:rsid w:val="00182C12"/>
    <w:rsid w:val="001919B6"/>
    <w:rsid w:val="00192935"/>
    <w:rsid w:val="001A2F41"/>
    <w:rsid w:val="001A67E6"/>
    <w:rsid w:val="001C32A2"/>
    <w:rsid w:val="001D212B"/>
    <w:rsid w:val="001D342B"/>
    <w:rsid w:val="001D7F49"/>
    <w:rsid w:val="0022117C"/>
    <w:rsid w:val="0023607B"/>
    <w:rsid w:val="00253371"/>
    <w:rsid w:val="00257192"/>
    <w:rsid w:val="0029087E"/>
    <w:rsid w:val="002A0F7A"/>
    <w:rsid w:val="002C3E90"/>
    <w:rsid w:val="002C5593"/>
    <w:rsid w:val="002D5F0A"/>
    <w:rsid w:val="00315741"/>
    <w:rsid w:val="00345C63"/>
    <w:rsid w:val="003565DC"/>
    <w:rsid w:val="00367304"/>
    <w:rsid w:val="0037682C"/>
    <w:rsid w:val="00385ABB"/>
    <w:rsid w:val="003A3818"/>
    <w:rsid w:val="003D084C"/>
    <w:rsid w:val="003E2548"/>
    <w:rsid w:val="003E7641"/>
    <w:rsid w:val="003F74AA"/>
    <w:rsid w:val="0040037C"/>
    <w:rsid w:val="00413A75"/>
    <w:rsid w:val="00414E3E"/>
    <w:rsid w:val="0043398A"/>
    <w:rsid w:val="00435755"/>
    <w:rsid w:val="0045025A"/>
    <w:rsid w:val="00454AD1"/>
    <w:rsid w:val="00466698"/>
    <w:rsid w:val="004700AB"/>
    <w:rsid w:val="00472186"/>
    <w:rsid w:val="00472AAF"/>
    <w:rsid w:val="00477A2A"/>
    <w:rsid w:val="00486444"/>
    <w:rsid w:val="004866F0"/>
    <w:rsid w:val="004A1523"/>
    <w:rsid w:val="004C0447"/>
    <w:rsid w:val="004C0CAF"/>
    <w:rsid w:val="004D2D58"/>
    <w:rsid w:val="00520EA5"/>
    <w:rsid w:val="00543781"/>
    <w:rsid w:val="00543BCA"/>
    <w:rsid w:val="00591493"/>
    <w:rsid w:val="00594F17"/>
    <w:rsid w:val="005A1C85"/>
    <w:rsid w:val="005B0BF9"/>
    <w:rsid w:val="005C6D07"/>
    <w:rsid w:val="005D385D"/>
    <w:rsid w:val="005E00C9"/>
    <w:rsid w:val="005E6B08"/>
    <w:rsid w:val="00605541"/>
    <w:rsid w:val="0062282C"/>
    <w:rsid w:val="006239BB"/>
    <w:rsid w:val="00641C88"/>
    <w:rsid w:val="006451A2"/>
    <w:rsid w:val="00645358"/>
    <w:rsid w:val="00660293"/>
    <w:rsid w:val="0067210F"/>
    <w:rsid w:val="006963BE"/>
    <w:rsid w:val="006A6CE7"/>
    <w:rsid w:val="006C7087"/>
    <w:rsid w:val="006E31A5"/>
    <w:rsid w:val="007048AC"/>
    <w:rsid w:val="0073102F"/>
    <w:rsid w:val="00731B45"/>
    <w:rsid w:val="00731F97"/>
    <w:rsid w:val="007364CE"/>
    <w:rsid w:val="007508A3"/>
    <w:rsid w:val="00786858"/>
    <w:rsid w:val="007A0B83"/>
    <w:rsid w:val="007A1A6C"/>
    <w:rsid w:val="007A330A"/>
    <w:rsid w:val="007B003D"/>
    <w:rsid w:val="007B19A0"/>
    <w:rsid w:val="007B3843"/>
    <w:rsid w:val="007B5500"/>
    <w:rsid w:val="007B7846"/>
    <w:rsid w:val="007D6EFF"/>
    <w:rsid w:val="007D7D28"/>
    <w:rsid w:val="00813507"/>
    <w:rsid w:val="00826D5E"/>
    <w:rsid w:val="00827C5D"/>
    <w:rsid w:val="00845EC7"/>
    <w:rsid w:val="00856B85"/>
    <w:rsid w:val="00861B1E"/>
    <w:rsid w:val="00865DEB"/>
    <w:rsid w:val="00865EE9"/>
    <w:rsid w:val="00874FDF"/>
    <w:rsid w:val="008A41DB"/>
    <w:rsid w:val="008B087F"/>
    <w:rsid w:val="008C2742"/>
    <w:rsid w:val="008E1934"/>
    <w:rsid w:val="008E5A53"/>
    <w:rsid w:val="0090616F"/>
    <w:rsid w:val="0091659B"/>
    <w:rsid w:val="009452BA"/>
    <w:rsid w:val="009607A2"/>
    <w:rsid w:val="009A381A"/>
    <w:rsid w:val="009D62C5"/>
    <w:rsid w:val="009E49DF"/>
    <w:rsid w:val="00A04AD1"/>
    <w:rsid w:val="00A22830"/>
    <w:rsid w:val="00A2436A"/>
    <w:rsid w:val="00A24C62"/>
    <w:rsid w:val="00A26A84"/>
    <w:rsid w:val="00A51B7B"/>
    <w:rsid w:val="00A71D95"/>
    <w:rsid w:val="00A81BFC"/>
    <w:rsid w:val="00AD6A4F"/>
    <w:rsid w:val="00AE5C1B"/>
    <w:rsid w:val="00AF3F3F"/>
    <w:rsid w:val="00B00C79"/>
    <w:rsid w:val="00B24BA0"/>
    <w:rsid w:val="00B714D5"/>
    <w:rsid w:val="00B805A8"/>
    <w:rsid w:val="00B911E6"/>
    <w:rsid w:val="00BC5ADB"/>
    <w:rsid w:val="00BC6386"/>
    <w:rsid w:val="00BD7CC3"/>
    <w:rsid w:val="00BE4CEB"/>
    <w:rsid w:val="00C01475"/>
    <w:rsid w:val="00C103D6"/>
    <w:rsid w:val="00C17597"/>
    <w:rsid w:val="00C261BA"/>
    <w:rsid w:val="00C34A6B"/>
    <w:rsid w:val="00C41A6A"/>
    <w:rsid w:val="00C52EC2"/>
    <w:rsid w:val="00C66276"/>
    <w:rsid w:val="00C75587"/>
    <w:rsid w:val="00CA48B7"/>
    <w:rsid w:val="00CB49C5"/>
    <w:rsid w:val="00CC75A6"/>
    <w:rsid w:val="00CD359B"/>
    <w:rsid w:val="00CD3BEE"/>
    <w:rsid w:val="00CD61E7"/>
    <w:rsid w:val="00CD6344"/>
    <w:rsid w:val="00D02303"/>
    <w:rsid w:val="00D2668C"/>
    <w:rsid w:val="00D37D3F"/>
    <w:rsid w:val="00D40F5C"/>
    <w:rsid w:val="00D747F2"/>
    <w:rsid w:val="00DC77B5"/>
    <w:rsid w:val="00DD28CB"/>
    <w:rsid w:val="00DE2FF5"/>
    <w:rsid w:val="00E024AA"/>
    <w:rsid w:val="00E07E2C"/>
    <w:rsid w:val="00E146CA"/>
    <w:rsid w:val="00E22C18"/>
    <w:rsid w:val="00E4133A"/>
    <w:rsid w:val="00E413A5"/>
    <w:rsid w:val="00E50134"/>
    <w:rsid w:val="00E62607"/>
    <w:rsid w:val="00E80070"/>
    <w:rsid w:val="00EC064E"/>
    <w:rsid w:val="00ED3342"/>
    <w:rsid w:val="00EF1E30"/>
    <w:rsid w:val="00EF4F10"/>
    <w:rsid w:val="00F033C4"/>
    <w:rsid w:val="00F15ADA"/>
    <w:rsid w:val="00F43A19"/>
    <w:rsid w:val="00F51215"/>
    <w:rsid w:val="00F649F6"/>
    <w:rsid w:val="00F659C9"/>
    <w:rsid w:val="00F66403"/>
    <w:rsid w:val="00F705C8"/>
    <w:rsid w:val="00F75A96"/>
    <w:rsid w:val="00F7648D"/>
    <w:rsid w:val="00F80985"/>
    <w:rsid w:val="00F92B09"/>
    <w:rsid w:val="00FB23D2"/>
    <w:rsid w:val="00FB6736"/>
    <w:rsid w:val="00FC7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058C97"/>
  <w15:docId w15:val="{BABA5494-0A28-4E75-80A1-CFBD7897B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6640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F66403"/>
    <w:pPr>
      <w:numPr>
        <w:ilvl w:val="12"/>
      </w:numPr>
      <w:jc w:val="center"/>
    </w:pPr>
    <w:rPr>
      <w:rFonts w:eastAsia="MS Mincho"/>
      <w:b/>
      <w:sz w:val="26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F66403"/>
    <w:pPr>
      <w:ind w:left="720"/>
      <w:contextualSpacing/>
    </w:pPr>
  </w:style>
  <w:style w:type="paragraph" w:customStyle="1" w:styleId="Style8">
    <w:name w:val="Style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ind w:hanging="360"/>
      <w:jc w:val="both"/>
    </w:pPr>
    <w:rPr>
      <w:rFonts w:ascii="Consolas" w:hAnsi="Consolas"/>
      <w:sz w:val="24"/>
      <w:lang w:val="en-US"/>
    </w:rPr>
  </w:style>
  <w:style w:type="paragraph" w:customStyle="1" w:styleId="Style18">
    <w:name w:val="Style18"/>
    <w:basedOn w:val="Normal"/>
    <w:uiPriority w:val="99"/>
    <w:rsid w:val="00F66403"/>
    <w:pPr>
      <w:widowControl w:val="0"/>
      <w:autoSpaceDE w:val="0"/>
      <w:autoSpaceDN w:val="0"/>
      <w:adjustRightInd w:val="0"/>
      <w:spacing w:line="278" w:lineRule="exact"/>
      <w:jc w:val="both"/>
    </w:pPr>
    <w:rPr>
      <w:rFonts w:ascii="Consolas" w:hAnsi="Consolas"/>
      <w:sz w:val="24"/>
      <w:lang w:val="en-US"/>
    </w:rPr>
  </w:style>
  <w:style w:type="paragraph" w:customStyle="1" w:styleId="Style19">
    <w:name w:val="Style19"/>
    <w:basedOn w:val="Normal"/>
    <w:uiPriority w:val="99"/>
    <w:rsid w:val="00F66403"/>
    <w:pPr>
      <w:widowControl w:val="0"/>
      <w:autoSpaceDE w:val="0"/>
      <w:autoSpaceDN w:val="0"/>
      <w:adjustRightInd w:val="0"/>
      <w:spacing w:line="547" w:lineRule="exact"/>
      <w:jc w:val="center"/>
    </w:pPr>
    <w:rPr>
      <w:rFonts w:ascii="Consolas" w:hAnsi="Consolas"/>
      <w:sz w:val="24"/>
      <w:lang w:val="en-US"/>
    </w:rPr>
  </w:style>
  <w:style w:type="character" w:customStyle="1" w:styleId="FontStyle23">
    <w:name w:val="Font Style23"/>
    <w:uiPriority w:val="99"/>
    <w:rsid w:val="00F66403"/>
    <w:rPr>
      <w:rFonts w:ascii="Arial" w:hAnsi="Arial" w:cs="Arial" w:hint="default"/>
      <w:b/>
      <w:bCs/>
      <w:sz w:val="22"/>
      <w:szCs w:val="22"/>
    </w:rPr>
  </w:style>
  <w:style w:type="character" w:customStyle="1" w:styleId="FontStyle24">
    <w:name w:val="Font Style24"/>
    <w:uiPriority w:val="99"/>
    <w:rsid w:val="00F66403"/>
    <w:rPr>
      <w:rFonts w:ascii="Arial" w:hAnsi="Arial" w:cs="Arial" w:hint="default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4133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33A"/>
    <w:rPr>
      <w:rFonts w:ascii="Tahoma" w:eastAsia="Times New Roman" w:hAnsi="Tahoma" w:cs="Tahoma"/>
      <w:sz w:val="16"/>
      <w:szCs w:val="16"/>
      <w:lang w:val="sq-AL"/>
    </w:rPr>
  </w:style>
  <w:style w:type="paragraph" w:styleId="NormalWeb">
    <w:name w:val="Normal (Web)"/>
    <w:basedOn w:val="Normal"/>
    <w:uiPriority w:val="99"/>
    <w:unhideWhenUsed/>
    <w:rsid w:val="009452BA"/>
    <w:pPr>
      <w:spacing w:before="100" w:beforeAutospacing="1" w:after="100" w:afterAutospacing="1"/>
    </w:pPr>
    <w:rPr>
      <w:sz w:val="24"/>
      <w:lang w:val="en-US"/>
    </w:rPr>
  </w:style>
  <w:style w:type="table" w:styleId="TableGrid">
    <w:name w:val="Table Grid"/>
    <w:basedOn w:val="TableNormal"/>
    <w:uiPriority w:val="39"/>
    <w:rsid w:val="0029087E"/>
    <w:pPr>
      <w:spacing w:after="0" w:line="240" w:lineRule="auto"/>
    </w:pPr>
    <w:rPr>
      <w:rFonts w:ascii="Calibri" w:eastAsia="Calibri" w:hAnsi="Calibri" w:cs="Times New Roman"/>
      <w:sz w:val="20"/>
      <w:szCs w:val="20"/>
      <w:lang w:val="sq-AL" w:eastAsia="sq-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435755"/>
    <w:pPr>
      <w:spacing w:after="0" w:line="240" w:lineRule="auto"/>
    </w:pPr>
    <w:rPr>
      <w:rFonts w:eastAsiaTheme="minorEastAsia"/>
      <w:lang w:val="it-IT"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1544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544DE"/>
    <w:rPr>
      <w:rFonts w:ascii="Times New Roman" w:eastAsia="Times New Roman" w:hAnsi="Times New Roman" w:cs="Times New Roman"/>
      <w:sz w:val="28"/>
      <w:szCs w:val="24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95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2025-06-05T14:10:02Z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miratimin e ndërtimit të centralit gjenerues të energjisë elektrike fotovoltaike dhe veprave ndihmëse, i cili nuk është objekt koncesioni, në zonën kadastrale 2436, fshati Boçovë, njësia administrative Levan, Bashkia Fier, nga shoqëria “ALBANIA SOLAR POWER”, sh.p.k.</Titulli>
    <Modifikuesi xmlns="0e656187-b300-4fb0-8bf4-3a50f872073c">keisina.zace</Modifikuesi>
    <Nr_x002e__x0020_prot_x0020_QBZ xmlns="0e656187-b300-4fb0-8bf4-3a50f872073c">908</Nr_x002e__x0020_prot_x0020_QBZ>
    <Data_x0020_e_x0020_Modifikimit xmlns="0e656187-b300-4fb0-8bf4-3a50f872073c">2025-06-09T07:44:57Z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2651/1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68426CECC44B849047127EFFF4C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2025-06-05T14:10:02Z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2025-06-05T00:00:00Z</Date_x0020_protokolli>
    <Titulli xmlns="0e656187-b300-4fb0-8bf4-3a50f872073c">Për miratimin e ndërtimit të centralit gjenerues të energjisë elektrike fotovoltaike dhe veprave ndihmëse, i cili nuk është objekt koncesioni, në zonën kadastrale 2436, fshati Boçovë, njësia administrative Levan, Bashkia Fier, nga shoqëria “ALBANIA SOLAR POWER”, sh.p.k.</Titulli>
    <Modifikuesi xmlns="0e656187-b300-4fb0-8bf4-3a50f872073c">keisina.zace</Modifikuesi>
    <Nr_x002e__x0020_prot_x0020_QBZ xmlns="0e656187-b300-4fb0-8bf4-3a50f872073c">908</Nr_x002e__x0020_prot_x0020_QBZ>
    <Data_x0020_e_x0020_Modifikimit xmlns="0e656187-b300-4fb0-8bf4-3a50f872073c">2025-06-09T07:44:57Z</Data_x0020_e_x0020_Modifikimit>
    <Dekretuar xmlns="0e656187-b300-4fb0-8bf4-3a50f872073c">false</Dekretuar>
    <Data xmlns="0e656187-b300-4fb0-8bf4-3a50f872073c">2025-06-04T00:00:00Z</Data>
    <Nr_x002e__x0020_protokolli_x0020_i_x0020_aktit xmlns="0e656187-b300-4fb0-8bf4-3a50f872073c">2651/1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E68426CECC44B849047127EFFF4C3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90EA674-30BE-4DBB-8776-2297BFB30887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http://www.w3.org/XML/1998/namespace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61AD5A78-EE9D-4A3B-AAD8-7F7B127AEC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132038-BE8B-492F-ADDF-751B426423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7EC50CD-C4B1-439A-B64C-D0C9D125E80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BC2CB2AD-5FEF-44BC-B014-03CAA23AB3DB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DFB58279-EACE-4365-B6B8-7174990C96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663</Words>
  <Characters>3782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Enea Karakaci</dc:creator>
  <cp:lastModifiedBy>Alma Lisaku</cp:lastModifiedBy>
  <cp:revision>13</cp:revision>
  <cp:lastPrinted>2025-06-03T16:39:00Z</cp:lastPrinted>
  <dcterms:created xsi:type="dcterms:W3CDTF">2025-06-02T13:53:00Z</dcterms:created>
  <dcterms:modified xsi:type="dcterms:W3CDTF">2025-06-09T09:10:00Z</dcterms:modified>
</cp:coreProperties>
</file>