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CBEF3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 xml:space="preserve">VENDIM </w:t>
      </w:r>
    </w:p>
    <w:p w14:paraId="0966336B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>Nr.</w:t>
      </w:r>
      <w:r w:rsidR="00680D98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 xml:space="preserve"> 343</w:t>
      </w:r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>, datë</w:t>
      </w:r>
      <w:r w:rsidR="00680D98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 xml:space="preserve"> 19.6.2025</w:t>
      </w:r>
    </w:p>
    <w:p w14:paraId="30CF39C2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</w:p>
    <w:p w14:paraId="18E78F8F" w14:textId="07F3B73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>PËR CAKTIMIN E MINISTRISË SË FINANCAVE SI PËRFAQËSUESE TË SHTETIT SHQIPTAR NË CILËSINË E AKSIONARIT TË PARË TË SHOQËRISË “BANKA SHQIPTARE E ZHVILLIMIT</w:t>
      </w:r>
      <w:bookmarkStart w:id="0" w:name="_GoBack"/>
      <w:bookmarkEnd w:id="0"/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>” SHA</w:t>
      </w:r>
    </w:p>
    <w:p w14:paraId="067B30C0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u w:val="single"/>
          <w14:ligatures w14:val="standardContextual"/>
        </w:rPr>
      </w:pPr>
    </w:p>
    <w:p w14:paraId="3F09FA62" w14:textId="3485F98A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Në mbështetje të nenit 100 të Kushtetutës dhe të pikës 1, të nenit 6, të ligjit nr.</w:t>
      </w:r>
      <w:r w:rsidR="00894FB6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23/2025, “Për Bankën Shqiptare të Zhvillimit”, me propozimin e ministrit të Financave, Këshilli i Ministrave</w:t>
      </w:r>
    </w:p>
    <w:p w14:paraId="7CD76A20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</w:p>
    <w:p w14:paraId="6F0F365F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Cs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bCs/>
          <w:color w:val="000000"/>
          <w:sz w:val="24"/>
          <w:szCs w:val="28"/>
          <w14:ligatures w14:val="standardContextual"/>
        </w:rPr>
        <w:t>VENDOSI:</w:t>
      </w:r>
    </w:p>
    <w:p w14:paraId="35A5D851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</w:p>
    <w:p w14:paraId="3668745E" w14:textId="2BC87620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1.</w:t>
      </w:r>
      <w:r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Caktimin e Ministrisë së Financave si përfaqësuese të shtetit shqiptar në cilësinë e aksionarit të parë të shoqërisë “Banka Shqiptare e Zhvillimit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”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proofErr w:type="spellStart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sh.a</w:t>
      </w:r>
      <w:proofErr w:type="spellEnd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.</w:t>
      </w:r>
    </w:p>
    <w:p w14:paraId="604504ED" w14:textId="4468657E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2.</w:t>
      </w:r>
      <w:r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Ministria e Financave përfaqëson shtetin si pronar të 100% të aksioneve të shoqërisë “Banka Shqiptare e Zhvillimit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”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proofErr w:type="spellStart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sh.a</w:t>
      </w:r>
      <w:proofErr w:type="spellEnd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.</w:t>
      </w:r>
    </w:p>
    <w:p w14:paraId="52DADC93" w14:textId="1A4AC8F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3.</w:t>
      </w:r>
      <w:r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Ngarkohet Ministria e Financave për ndjekjen e procedurave të mëtejshme, në zbatim të ligjit nr.</w:t>
      </w:r>
      <w:r w:rsidR="00894FB6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23/2025, “Për Bankën Shqiptare të Zhvillimit”.</w:t>
      </w:r>
    </w:p>
    <w:p w14:paraId="314CE37F" w14:textId="4FB62C0B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4.</w:t>
      </w:r>
      <w:r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Ngarkohen Ministria e Financave dhe shoqëria “Banka Shqiptare e Zhvillimit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”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</w:t>
      </w:r>
      <w:proofErr w:type="spellStart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sh.a</w:t>
      </w:r>
      <w:proofErr w:type="spellEnd"/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.</w:t>
      </w: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 xml:space="preserve"> për zbatimin e këtij vendimi.</w:t>
      </w:r>
    </w:p>
    <w:p w14:paraId="6DC04EC8" w14:textId="70E977B2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color w:val="000000"/>
          <w:sz w:val="24"/>
          <w:szCs w:val="28"/>
          <w14:ligatures w14:val="standardContextual"/>
        </w:rPr>
        <w:t>Ky vendim hyn në fuqi menjëherë dhe botohet në Fletoren Zyrtare.</w:t>
      </w:r>
    </w:p>
    <w:p w14:paraId="059B5216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</w:p>
    <w:p w14:paraId="32A8BA2F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bCs/>
          <w:color w:val="000000"/>
          <w:sz w:val="24"/>
          <w:szCs w:val="28"/>
          <w14:ligatures w14:val="standardContextual"/>
        </w:rPr>
      </w:pPr>
      <w:r w:rsidRPr="0016197C">
        <w:rPr>
          <w:rFonts w:ascii="Garamond" w:eastAsiaTheme="minorHAnsi" w:hAnsi="Garamond"/>
          <w:bCs/>
          <w:color w:val="000000"/>
          <w:sz w:val="24"/>
          <w:szCs w:val="28"/>
          <w14:ligatures w14:val="standardContextual"/>
        </w:rPr>
        <w:t>ZËVENDËSKRYEMINISTËR</w:t>
      </w:r>
    </w:p>
    <w:p w14:paraId="0DFB6CA7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  <w:proofErr w:type="spellStart"/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>Belinda</w:t>
      </w:r>
      <w:proofErr w:type="spellEnd"/>
      <w:r w:rsidRPr="0016197C"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  <w:t xml:space="preserve"> Balluku</w:t>
      </w:r>
    </w:p>
    <w:p w14:paraId="0183F267" w14:textId="77777777" w:rsidR="0016197C" w:rsidRPr="0016197C" w:rsidRDefault="0016197C" w:rsidP="0016197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14:ligatures w14:val="standardContextual"/>
        </w:rPr>
      </w:pPr>
    </w:p>
    <w:p w14:paraId="3DF70194" w14:textId="77777777" w:rsidR="003C5DED" w:rsidRPr="0016197C" w:rsidRDefault="003C5DED" w:rsidP="0016197C">
      <w:pPr>
        <w:spacing w:after="0" w:line="240" w:lineRule="auto"/>
        <w:ind w:firstLine="284"/>
        <w:contextualSpacing/>
        <w:rPr>
          <w:rFonts w:ascii="Garamond" w:hAnsi="Garamond"/>
          <w:sz w:val="20"/>
        </w:rPr>
      </w:pPr>
    </w:p>
    <w:sectPr w:rsidR="003C5DED" w:rsidRPr="0016197C" w:rsidSect="00894F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F89B8" w14:textId="77777777" w:rsidR="00894FB6" w:rsidRDefault="00894FB6" w:rsidP="00983298">
      <w:pPr>
        <w:spacing w:after="0" w:line="240" w:lineRule="auto"/>
      </w:pPr>
      <w:r>
        <w:separator/>
      </w:r>
    </w:p>
  </w:endnote>
  <w:endnote w:type="continuationSeparator" w:id="0">
    <w:p w14:paraId="769826EE" w14:textId="77777777" w:rsidR="00894FB6" w:rsidRDefault="00894FB6" w:rsidP="00983298">
      <w:pPr>
        <w:spacing w:after="0" w:line="240" w:lineRule="auto"/>
      </w:pPr>
      <w:r>
        <w:continuationSeparator/>
      </w:r>
    </w:p>
  </w:endnote>
  <w:endnote w:type="continuationNotice" w:id="1">
    <w:p w14:paraId="15F47095" w14:textId="77777777" w:rsidR="00A13076" w:rsidRDefault="00A130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89968" w14:textId="77777777" w:rsidR="00894FB6" w:rsidRDefault="00894FB6" w:rsidP="00983298">
      <w:pPr>
        <w:spacing w:after="0" w:line="240" w:lineRule="auto"/>
      </w:pPr>
      <w:r>
        <w:separator/>
      </w:r>
    </w:p>
  </w:footnote>
  <w:footnote w:type="continuationSeparator" w:id="0">
    <w:p w14:paraId="71E8EB14" w14:textId="77777777" w:rsidR="00894FB6" w:rsidRDefault="00894FB6" w:rsidP="00983298">
      <w:pPr>
        <w:spacing w:after="0" w:line="240" w:lineRule="auto"/>
      </w:pPr>
      <w:r>
        <w:continuationSeparator/>
      </w:r>
    </w:p>
  </w:footnote>
  <w:footnote w:type="continuationNotice" w:id="1">
    <w:p w14:paraId="48D23D0F" w14:textId="77777777" w:rsidR="00A13076" w:rsidRDefault="00A130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F0ED1"/>
    <w:multiLevelType w:val="hybridMultilevel"/>
    <w:tmpl w:val="846818A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298"/>
    <w:rsid w:val="00007356"/>
    <w:rsid w:val="00027DE4"/>
    <w:rsid w:val="00046AC7"/>
    <w:rsid w:val="00073407"/>
    <w:rsid w:val="00076F93"/>
    <w:rsid w:val="000E19B3"/>
    <w:rsid w:val="000E78D7"/>
    <w:rsid w:val="00116CCA"/>
    <w:rsid w:val="00124328"/>
    <w:rsid w:val="00135C81"/>
    <w:rsid w:val="0016197C"/>
    <w:rsid w:val="00170604"/>
    <w:rsid w:val="001918D8"/>
    <w:rsid w:val="001D64C0"/>
    <w:rsid w:val="00224E75"/>
    <w:rsid w:val="00250CF2"/>
    <w:rsid w:val="00284522"/>
    <w:rsid w:val="002C1B24"/>
    <w:rsid w:val="00312746"/>
    <w:rsid w:val="003525A1"/>
    <w:rsid w:val="003713C0"/>
    <w:rsid w:val="003C0383"/>
    <w:rsid w:val="003C2BAF"/>
    <w:rsid w:val="003C5DED"/>
    <w:rsid w:val="003E2BE6"/>
    <w:rsid w:val="003F17FC"/>
    <w:rsid w:val="004666CE"/>
    <w:rsid w:val="00470ACC"/>
    <w:rsid w:val="004B2541"/>
    <w:rsid w:val="004E2129"/>
    <w:rsid w:val="005018B3"/>
    <w:rsid w:val="005241B7"/>
    <w:rsid w:val="0053564E"/>
    <w:rsid w:val="00536A0F"/>
    <w:rsid w:val="00583694"/>
    <w:rsid w:val="005C4A5F"/>
    <w:rsid w:val="005E1E70"/>
    <w:rsid w:val="005F5C4E"/>
    <w:rsid w:val="00620399"/>
    <w:rsid w:val="00656340"/>
    <w:rsid w:val="00680D98"/>
    <w:rsid w:val="006D6629"/>
    <w:rsid w:val="006E57AD"/>
    <w:rsid w:val="00727E74"/>
    <w:rsid w:val="00765DDB"/>
    <w:rsid w:val="00767CA0"/>
    <w:rsid w:val="007A1D63"/>
    <w:rsid w:val="007C7585"/>
    <w:rsid w:val="007E0994"/>
    <w:rsid w:val="007E4F87"/>
    <w:rsid w:val="00845EF0"/>
    <w:rsid w:val="00854529"/>
    <w:rsid w:val="00875589"/>
    <w:rsid w:val="00881176"/>
    <w:rsid w:val="0088471E"/>
    <w:rsid w:val="00894FB6"/>
    <w:rsid w:val="00897F4D"/>
    <w:rsid w:val="008B4ADE"/>
    <w:rsid w:val="008C6DAE"/>
    <w:rsid w:val="008D733A"/>
    <w:rsid w:val="008F58BC"/>
    <w:rsid w:val="00983298"/>
    <w:rsid w:val="00A06D35"/>
    <w:rsid w:val="00A13076"/>
    <w:rsid w:val="00A304E2"/>
    <w:rsid w:val="00A306EA"/>
    <w:rsid w:val="00A51F67"/>
    <w:rsid w:val="00A6718F"/>
    <w:rsid w:val="00AA7160"/>
    <w:rsid w:val="00AB68AC"/>
    <w:rsid w:val="00AE3F0A"/>
    <w:rsid w:val="00B152CC"/>
    <w:rsid w:val="00B1703E"/>
    <w:rsid w:val="00B641D8"/>
    <w:rsid w:val="00B66C43"/>
    <w:rsid w:val="00B66E08"/>
    <w:rsid w:val="00B77CFC"/>
    <w:rsid w:val="00BF11E6"/>
    <w:rsid w:val="00C83EB0"/>
    <w:rsid w:val="00CB6E67"/>
    <w:rsid w:val="00D06742"/>
    <w:rsid w:val="00D40657"/>
    <w:rsid w:val="00D46C60"/>
    <w:rsid w:val="00D512A5"/>
    <w:rsid w:val="00D66481"/>
    <w:rsid w:val="00D769D2"/>
    <w:rsid w:val="00DB06BE"/>
    <w:rsid w:val="00DF1283"/>
    <w:rsid w:val="00E459DC"/>
    <w:rsid w:val="00E90B18"/>
    <w:rsid w:val="00E96DFD"/>
    <w:rsid w:val="00EC25A6"/>
    <w:rsid w:val="00ED71F7"/>
    <w:rsid w:val="00EF7CAD"/>
    <w:rsid w:val="00F212DD"/>
    <w:rsid w:val="00F26CCF"/>
    <w:rsid w:val="00F351E2"/>
    <w:rsid w:val="00F7328E"/>
    <w:rsid w:val="00F84EE1"/>
    <w:rsid w:val="00FA3AC9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C1266"/>
  <w15:chartTrackingRefBased/>
  <w15:docId w15:val="{8A0D1D3A-B680-4423-BB78-610F2FBE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3298"/>
    <w:pPr>
      <w:spacing w:line="256" w:lineRule="auto"/>
    </w:pPr>
    <w:rPr>
      <w:rFonts w:ascii="Aptos" w:eastAsia="Aptos" w:hAnsi="Aptos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2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2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2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2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2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29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29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29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29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3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29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3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29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3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29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3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2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329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83298"/>
  </w:style>
  <w:style w:type="paragraph" w:styleId="Footer">
    <w:name w:val="footer"/>
    <w:basedOn w:val="Normal"/>
    <w:link w:val="FooterChar"/>
    <w:uiPriority w:val="99"/>
    <w:unhideWhenUsed/>
    <w:rsid w:val="0098329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83298"/>
  </w:style>
  <w:style w:type="character" w:styleId="Hyperlink">
    <w:name w:val="Hyperlink"/>
    <w:basedOn w:val="DefaultParagraphFont"/>
    <w:uiPriority w:val="99"/>
    <w:unhideWhenUsed/>
    <w:rsid w:val="0087558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5589"/>
    <w:rPr>
      <w:color w:val="605E5C"/>
      <w:shd w:val="clear" w:color="auto" w:fill="E1DFDD"/>
    </w:rPr>
  </w:style>
  <w:style w:type="paragraph" w:customStyle="1" w:styleId="Normal0">
    <w:name w:val="[Normal]"/>
    <w:rsid w:val="00E96D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ED"/>
    <w:rPr>
      <w:rFonts w:ascii="Segoe UI" w:eastAsia="Aptos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769D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2025-06-23T08:56:05Z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caktimin e Ministrisë së Financave si përfaqësuese të shtetit shqiptar në cilësinë e aksionarit të parë të shoqërisë “Banka Shqiptare e Zhvillimit”, sh.a.</Titulli>
    <Modifikuesi xmlns="0e656187-b300-4fb0-8bf4-3a50f872073c">Suada.Daci</Modifikuesi>
    <Nr_x002e__x0020_prot_x0020_QBZ xmlns="0e656187-b300-4fb0-8bf4-3a50f872073c">988</Nr_x002e__x0020_prot_x0020_QBZ>
    <Data_x0020_e_x0020_Modifikimit xmlns="0e656187-b300-4fb0-8bf4-3a50f872073c">2025-06-23T09:12:32Z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2898/2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AAFB532C4B45CDA3214C3D98158D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AAFB532C4B45CDA3214C3D98158D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93D248-1857-4557-A653-F67E48F49B55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DFB8EE-D7A9-4997-9F54-A18CECE0F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724B4-0AC1-4B52-A061-CB7E22CD1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061021-1F33-464D-BBFA-DADFEC812A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737930-3CD5-46BF-AA30-C1FE8B9B4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Marinela Nikolla</dc:creator>
  <cp:lastModifiedBy>Fjora Cahani</cp:lastModifiedBy>
  <cp:revision>47</cp:revision>
  <cp:lastPrinted>2025-06-19T08:08:00Z</cp:lastPrinted>
  <dcterms:created xsi:type="dcterms:W3CDTF">2025-06-09T18:44:00Z</dcterms:created>
  <dcterms:modified xsi:type="dcterms:W3CDTF">2025-06-23T08:32:00Z</dcterms:modified>
</cp:coreProperties>
</file>