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AD3F7" w14:textId="7777777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F06D0E">
        <w:rPr>
          <w:rFonts w:ascii="Garamond" w:hAnsi="Garamond"/>
          <w:b/>
          <w:bCs/>
        </w:rPr>
        <w:t xml:space="preserve">VENDIM </w:t>
      </w:r>
    </w:p>
    <w:p w14:paraId="13A29475" w14:textId="7777777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r w:rsidRPr="00F06D0E">
        <w:rPr>
          <w:rFonts w:ascii="Garamond" w:hAnsi="Garamond"/>
          <w:b/>
          <w:bCs/>
        </w:rPr>
        <w:t>Nr.</w:t>
      </w:r>
      <w:r w:rsidR="00F00B1D" w:rsidRPr="00F06D0E">
        <w:rPr>
          <w:rFonts w:ascii="Garamond" w:hAnsi="Garamond"/>
          <w:b/>
          <w:bCs/>
        </w:rPr>
        <w:t xml:space="preserve"> 345</w:t>
      </w:r>
      <w:r w:rsidRPr="00F06D0E">
        <w:rPr>
          <w:rFonts w:ascii="Garamond" w:hAnsi="Garamond"/>
          <w:b/>
          <w:bCs/>
        </w:rPr>
        <w:t xml:space="preserve">, datë </w:t>
      </w:r>
      <w:r w:rsidR="00F00B1D" w:rsidRPr="00F06D0E">
        <w:rPr>
          <w:rFonts w:ascii="Garamond" w:hAnsi="Garamond"/>
          <w:b/>
          <w:bCs/>
        </w:rPr>
        <w:t>19.6.2025</w:t>
      </w:r>
    </w:p>
    <w:p w14:paraId="5F260B4B" w14:textId="7777777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 w:cs="Calibri"/>
          <w:b/>
          <w:bCs/>
          <w:color w:val="000000"/>
        </w:rPr>
      </w:pPr>
    </w:p>
    <w:p w14:paraId="518C1E54" w14:textId="7777777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F06D0E">
        <w:rPr>
          <w:rFonts w:ascii="Garamond" w:hAnsi="Garamond" w:cs="Calibri"/>
          <w:b/>
          <w:bCs/>
          <w:color w:val="000000"/>
        </w:rPr>
        <w:t xml:space="preserve">PËR TRANSFERIMIN TE KORPORATA E INVESTIMEVE SHQIPTARE </w:t>
      </w:r>
    </w:p>
    <w:p w14:paraId="07744D71" w14:textId="1A82DF69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F06D0E">
        <w:rPr>
          <w:rFonts w:ascii="Garamond" w:hAnsi="Garamond" w:cs="Calibri"/>
          <w:b/>
          <w:bCs/>
          <w:color w:val="000000"/>
        </w:rPr>
        <w:t xml:space="preserve">TË PRONAVE SHTETËRORE PËR REALIZIMIN E PROJEKTIT TË INVESTIMIT “RIJETËZIMI I STADIUMIT </w:t>
      </w:r>
      <w:r w:rsidR="00F06D0E">
        <w:rPr>
          <w:rFonts w:ascii="Garamond" w:hAnsi="Garamond" w:cs="Calibri"/>
          <w:b/>
          <w:bCs/>
          <w:color w:val="000000"/>
        </w:rPr>
        <w:t>‘</w:t>
      </w:r>
      <w:r w:rsidRPr="00F06D0E">
        <w:rPr>
          <w:rFonts w:ascii="Garamond" w:hAnsi="Garamond" w:cs="Calibri"/>
          <w:b/>
          <w:bCs/>
          <w:color w:val="000000"/>
        </w:rPr>
        <w:t>NIKO DOVANA</w:t>
      </w:r>
      <w:r w:rsidR="00F06D0E">
        <w:rPr>
          <w:rFonts w:ascii="Garamond" w:hAnsi="Garamond" w:cs="Calibri"/>
          <w:b/>
          <w:bCs/>
          <w:color w:val="000000"/>
        </w:rPr>
        <w:t>’</w:t>
      </w:r>
      <w:r w:rsidRPr="00F06D0E">
        <w:rPr>
          <w:rFonts w:ascii="Garamond" w:hAnsi="Garamond" w:cs="Calibri"/>
          <w:b/>
          <w:bCs/>
          <w:color w:val="000000"/>
        </w:rPr>
        <w:t>, DURRËS”</w:t>
      </w:r>
    </w:p>
    <w:p w14:paraId="13CBA220" w14:textId="7777777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color w:val="000000"/>
        </w:rPr>
      </w:pPr>
    </w:p>
    <w:p w14:paraId="06175057" w14:textId="29C1878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F06D0E">
        <w:rPr>
          <w:rFonts w:ascii="Garamond" w:hAnsi="Garamond" w:cs="Calibri"/>
          <w:color w:val="000000"/>
        </w:rPr>
        <w:t>Në mbështetje të nenit 100 të Kushtetutës</w:t>
      </w:r>
      <w:r w:rsidR="00F06D0E">
        <w:rPr>
          <w:rFonts w:ascii="Garamond" w:hAnsi="Garamond" w:cs="Calibri"/>
          <w:color w:val="000000"/>
        </w:rPr>
        <w:t>;</w:t>
      </w:r>
      <w:r w:rsidRPr="00F06D0E">
        <w:rPr>
          <w:rFonts w:ascii="Garamond" w:hAnsi="Garamond" w:cs="Calibri"/>
          <w:color w:val="000000"/>
        </w:rPr>
        <w:t xml:space="preserve"> të pikës 1, të nenit 7, të ligjit nr.</w:t>
      </w:r>
      <w:r w:rsidR="00F06D0E">
        <w:rPr>
          <w:rFonts w:ascii="Garamond" w:hAnsi="Garamond" w:cs="Calibri"/>
          <w:color w:val="000000"/>
        </w:rPr>
        <w:t xml:space="preserve"> </w:t>
      </w:r>
      <w:r w:rsidRPr="00F06D0E">
        <w:rPr>
          <w:rFonts w:ascii="Garamond" w:hAnsi="Garamond" w:cs="Calibri"/>
          <w:color w:val="000000"/>
        </w:rPr>
        <w:t>71/2019, “Për Korporatën e Investimeve Shqiptare”, dhe të shkronjës “b”, të pikës 1, të kreut II, të vendimit nr.</w:t>
      </w:r>
      <w:r w:rsidR="00F06D0E">
        <w:rPr>
          <w:rFonts w:ascii="Garamond" w:hAnsi="Garamond" w:cs="Calibri"/>
          <w:color w:val="000000"/>
        </w:rPr>
        <w:t xml:space="preserve"> </w:t>
      </w:r>
      <w:r w:rsidRPr="00F06D0E">
        <w:rPr>
          <w:rFonts w:ascii="Garamond" w:hAnsi="Garamond" w:cs="Calibri"/>
          <w:color w:val="000000"/>
        </w:rPr>
        <w:t xml:space="preserve">137, datë 6.3.2024, të Këshillit të Ministrave, “Për përcaktimin e kritereve dhe të procedurës për dhënien e pronës shtetërore me qira, enfiteozë, </w:t>
      </w:r>
      <w:r w:rsidRPr="00F06D0E">
        <w:rPr>
          <w:rFonts w:ascii="Garamond" w:hAnsi="Garamond" w:cs="Calibri"/>
          <w:i/>
          <w:iCs/>
          <w:color w:val="000000"/>
        </w:rPr>
        <w:t>leasing</w:t>
      </w:r>
      <w:r w:rsidRPr="00F06D0E">
        <w:rPr>
          <w:rFonts w:ascii="Garamond" w:hAnsi="Garamond" w:cs="Calibri"/>
          <w:color w:val="000000"/>
        </w:rPr>
        <w:t>, shitje, përdorim si kolateral dhe të përdorimit në forma të tjera nga ana e Korporatës së Investimeve Shqiptare”, të ndryshuar, me propozimin e ministrit të Ekonomisë, Kulturës dhe Inovacionit, Këshilli i Ministrave</w:t>
      </w:r>
    </w:p>
    <w:p w14:paraId="4771BB40" w14:textId="7777777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80"/>
          <w:tab w:val="left" w:pos="2540"/>
          <w:tab w:val="left" w:pos="3100"/>
          <w:tab w:val="left" w:pos="4480"/>
        </w:tabs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</w:p>
    <w:p w14:paraId="71294F14" w14:textId="7777777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</w:rPr>
      </w:pPr>
      <w:r w:rsidRPr="00F06D0E">
        <w:rPr>
          <w:rFonts w:ascii="Garamond" w:hAnsi="Garamond" w:cs="Calibri"/>
          <w:bCs/>
          <w:color w:val="000000"/>
        </w:rPr>
        <w:t>VENDOSI:</w:t>
      </w:r>
    </w:p>
    <w:p w14:paraId="58CBA162" w14:textId="7777777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16FB14D4" w14:textId="4DB9194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F06D0E">
        <w:rPr>
          <w:rFonts w:ascii="Garamond" w:hAnsi="Garamond"/>
          <w:color w:val="000000"/>
        </w:rPr>
        <w:t>1. Transferimin në pronësi të shoqërisë aksionare “Korporata e Investimeve Shqiptare” sh.a., me NIPT: M01917011D, të pronave shtetërore sipas shtojcës nr.</w:t>
      </w:r>
      <w:r w:rsidR="00F06D0E">
        <w:rPr>
          <w:rFonts w:ascii="Garamond" w:hAnsi="Garamond"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 xml:space="preserve">1, që i bashkëlidhet këtij vendimi, për realizimin e projektit të investimit “Rijetëzimi i stadiumit </w:t>
      </w:r>
      <w:r w:rsidR="00F06D0E">
        <w:rPr>
          <w:rFonts w:ascii="Garamond" w:hAnsi="Garamond"/>
          <w:color w:val="000000"/>
        </w:rPr>
        <w:t>‘</w:t>
      </w:r>
      <w:r w:rsidRPr="00F06D0E">
        <w:rPr>
          <w:rFonts w:ascii="Garamond" w:hAnsi="Garamond"/>
          <w:color w:val="000000"/>
        </w:rPr>
        <w:t>Niko Dovana</w:t>
      </w:r>
      <w:r w:rsidR="00F06D0E">
        <w:rPr>
          <w:rFonts w:ascii="Garamond" w:hAnsi="Garamond"/>
          <w:color w:val="000000"/>
        </w:rPr>
        <w:t>’</w:t>
      </w:r>
      <w:r w:rsidRPr="00F06D0E">
        <w:rPr>
          <w:rFonts w:ascii="Garamond" w:hAnsi="Garamond"/>
          <w:color w:val="000000"/>
        </w:rPr>
        <w:t>, Durrës”.</w:t>
      </w:r>
    </w:p>
    <w:p w14:paraId="78DF5EEF" w14:textId="510B9EEB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F06D0E">
        <w:rPr>
          <w:rFonts w:ascii="Garamond" w:hAnsi="Garamond"/>
          <w:color w:val="000000"/>
        </w:rPr>
        <w:t>2. Autorizimin e shoqërisë aksionare “Korporata e Investimeve Shqiptare” sh.a., vetë apo nëpërmjet entitetit të krijuar prej saj, për të vepruar si zhvillues i pronave të përcaktuara në shtojcat nr.</w:t>
      </w:r>
      <w:r w:rsidR="00F06D0E">
        <w:rPr>
          <w:rFonts w:ascii="Garamond" w:hAnsi="Garamond"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>1 dhe nr.</w:t>
      </w:r>
      <w:r w:rsidR="00F06D0E">
        <w:rPr>
          <w:rFonts w:ascii="Garamond" w:hAnsi="Garamond"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>2, që i bashkëlidhen këtij vendimi, dhe autorizimit të dhënë nga Këshilli Bashkiak Durrës nëpërmjet vendimit nr.</w:t>
      </w:r>
      <w:r w:rsidR="00F06D0E">
        <w:rPr>
          <w:rFonts w:ascii="Garamond" w:hAnsi="Garamond"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>125, datë 27.7.2023, në funksion të realizimit të projektit të investimit të përcaktuar në pikën 1, të këtij vendimi, i cili ka si qëllim, ndër të tjera, përmbushjen e interesit publik.</w:t>
      </w:r>
    </w:p>
    <w:p w14:paraId="6CCC739A" w14:textId="5116F426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FF0000"/>
        </w:rPr>
      </w:pPr>
      <w:r w:rsidRPr="00F06D0E">
        <w:rPr>
          <w:rFonts w:ascii="Garamond" w:hAnsi="Garamond"/>
          <w:color w:val="000000"/>
        </w:rPr>
        <w:t>3. Autorizohen Korporata e Investimeve Shqiptare dhe institucioni i përcaktuar në shtojcën nr.</w:t>
      </w:r>
      <w:r w:rsidR="00F06D0E">
        <w:rPr>
          <w:rFonts w:ascii="Garamond" w:hAnsi="Garamond"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>3, që i bashkëlidhet këtij vendimi apo autoritetet e autorizuara prej tyre, që, brenda 30 (tridhjetë) ditëve nga hyrja në fuqi e këtij vendimi, të lidhin marrëveshje bashkëpunimi për përcaktimin e standardit, metodologjisë, termave dhe kushteve të bashkëpunimit për përmbushjen e interesit publik, përmbushjen e interesit të Korporatës, si dhe entiteteve në</w:t>
      </w:r>
      <w:r w:rsidRPr="00F06D0E">
        <w:rPr>
          <w:rFonts w:ascii="Garamond" w:hAnsi="Garamond"/>
          <w:color w:val="000000"/>
          <w:spacing w:val="-15"/>
        </w:rPr>
        <w:t xml:space="preserve"> </w:t>
      </w:r>
      <w:r w:rsidRPr="00F06D0E">
        <w:rPr>
          <w:rFonts w:ascii="Garamond" w:hAnsi="Garamond"/>
          <w:color w:val="000000"/>
        </w:rPr>
        <w:t>pronësi të të cilit/ave regjistrohet prona e re shtetërore.</w:t>
      </w:r>
    </w:p>
    <w:p w14:paraId="7A7BCABC" w14:textId="78A137A8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F06D0E">
        <w:rPr>
          <w:rFonts w:ascii="Garamond" w:hAnsi="Garamond"/>
          <w:color w:val="000000"/>
        </w:rPr>
        <w:t>4. Autorizohet Korporata e Investimeve Shqiptare për hapjen e procedurës konkurruese për përzgjedhjen e partnerit privat, sipas rregullave të përcaktuara në vendimin nr.</w:t>
      </w:r>
      <w:r w:rsidR="00F06D0E">
        <w:rPr>
          <w:rFonts w:ascii="Garamond" w:hAnsi="Garamond"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 xml:space="preserve">137, datë 6.3.2024, të Këshillit të Ministrave, “Për përcaktimin e kritereve dhe të procedurës për dhënien e pronës shtetërore me qira, enfiteozë, </w:t>
      </w:r>
      <w:r w:rsidRPr="00F06D0E">
        <w:rPr>
          <w:rFonts w:ascii="Garamond" w:hAnsi="Garamond"/>
          <w:i/>
          <w:iCs/>
          <w:color w:val="000000"/>
        </w:rPr>
        <w:t>leasing</w:t>
      </w:r>
      <w:r w:rsidRPr="00F06D0E">
        <w:rPr>
          <w:rFonts w:ascii="Garamond" w:hAnsi="Garamond"/>
          <w:color w:val="000000"/>
        </w:rPr>
        <w:t>, shitje, përdorim si kolateral dhe të përdorimit në forma të tjera nga ana e Korporatës së Investimeve Shqiptare”,</w:t>
      </w:r>
      <w:r w:rsidRPr="00F06D0E">
        <w:rPr>
          <w:rFonts w:ascii="Garamond" w:hAnsi="Garamond"/>
          <w:i/>
          <w:iCs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>të ndryshuar, për zhvillimin e pronës nëpërmjet instrumentit të sipërmarrjes.</w:t>
      </w:r>
    </w:p>
    <w:p w14:paraId="7A1D8ECC" w14:textId="45DC8D50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F06D0E">
        <w:rPr>
          <w:rFonts w:ascii="Garamond" w:hAnsi="Garamond"/>
          <w:color w:val="000000"/>
        </w:rPr>
        <w:t>5. Autorizohet Korporata e Investimeve Shqiptare për negocimin me subjekte private, me qëllim lidhjen e kontratës përkatëse për zhvillimin e pronave të transferuara në pronësi apo për të cilat ka autorizim zhvillimi, në funksion të realizimit të projektit të investimit.</w:t>
      </w:r>
    </w:p>
    <w:p w14:paraId="5AFC15BA" w14:textId="691908CC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F06D0E">
        <w:rPr>
          <w:rFonts w:ascii="Garamond" w:hAnsi="Garamond"/>
          <w:color w:val="000000"/>
        </w:rPr>
        <w:t>6. Autorizohet Korporata e Investimeve Shqiptare, vetë apo nëpërmjet subjekteve të krijuara prej saj, të kryejë veprimet me Agjencinë Shtetërore të Kadastrës, institucionet publike kompetente për planifikimin e zhvillimin e territorit apo me institucione të tjera, në kuadër të realizimit të projektit të investimit, si dhe të sigurojë regjistrimin, në emër të Republikës së Shqipërisë/Bashkisë Durrës/Korporatës, sipas parashikimeve të marrëveshjes së bashkëpunimit, të pronës së re shtetërore, që do të krijohet në kuadër të projekteve të investimit.</w:t>
      </w:r>
    </w:p>
    <w:p w14:paraId="68FED2D6" w14:textId="00737765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F06D0E">
        <w:rPr>
          <w:rFonts w:ascii="Garamond" w:hAnsi="Garamond"/>
          <w:color w:val="000000"/>
        </w:rPr>
        <w:t>7. Në funksion të zhvillimit të pronave të përcaktuara në këtë vendim, në përputhje me parashikimet ligjore përkatëse për planifikimin dhe zhvillimin e territorit, autorizohet Korporata e Investimeve Shqiptare për të proceduar me prishjen e objekteve, pjesë e pronave të përcaktuara në shtojcat nr.</w:t>
      </w:r>
      <w:r w:rsidR="00F06D0E">
        <w:rPr>
          <w:rFonts w:ascii="Garamond" w:hAnsi="Garamond"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>1 dhe nr.</w:t>
      </w:r>
      <w:r w:rsidR="00F06D0E">
        <w:rPr>
          <w:rFonts w:ascii="Garamond" w:hAnsi="Garamond"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>2, që i bashkëlidhen këtij vendimi.</w:t>
      </w:r>
    </w:p>
    <w:p w14:paraId="12EB4B04" w14:textId="065F0A06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F06D0E">
        <w:rPr>
          <w:rFonts w:ascii="Garamond" w:hAnsi="Garamond"/>
          <w:color w:val="000000"/>
        </w:rPr>
        <w:lastRenderedPageBreak/>
        <w:t>8. Vendimi nr.</w:t>
      </w:r>
      <w:r w:rsidR="00F06D0E">
        <w:rPr>
          <w:rFonts w:ascii="Garamond" w:hAnsi="Garamond"/>
          <w:color w:val="000000"/>
        </w:rPr>
        <w:t xml:space="preserve"> </w:t>
      </w:r>
      <w:r w:rsidRPr="00F06D0E">
        <w:rPr>
          <w:rFonts w:ascii="Garamond" w:hAnsi="Garamond"/>
          <w:color w:val="000000"/>
        </w:rPr>
        <w:t xml:space="preserve">485, datë 1.8.2023, i Këshillit të Ministrave, “Për ngarkimin e Fondit Shqiptar të Zhvillimit si autoritet kontraktor për realizimin e projektit të zonës multifunksionale përreth kompleksit të stadiumit </w:t>
      </w:r>
      <w:r w:rsidR="00F06D0E">
        <w:rPr>
          <w:rFonts w:ascii="Garamond" w:hAnsi="Garamond"/>
          <w:color w:val="000000"/>
        </w:rPr>
        <w:t>‘</w:t>
      </w:r>
      <w:r w:rsidRPr="00F06D0E">
        <w:rPr>
          <w:rFonts w:ascii="Garamond" w:hAnsi="Garamond"/>
          <w:color w:val="000000"/>
        </w:rPr>
        <w:t>Niko Dovana</w:t>
      </w:r>
      <w:r w:rsidR="00F06D0E">
        <w:rPr>
          <w:rFonts w:ascii="Garamond" w:hAnsi="Garamond"/>
          <w:color w:val="000000"/>
        </w:rPr>
        <w:t>’</w:t>
      </w:r>
      <w:r w:rsidRPr="00F06D0E">
        <w:rPr>
          <w:rFonts w:ascii="Garamond" w:hAnsi="Garamond"/>
          <w:color w:val="000000"/>
        </w:rPr>
        <w:t xml:space="preserve"> në Durrës, përfshirë stadiumin”, shfuqizohet.</w:t>
      </w:r>
    </w:p>
    <w:p w14:paraId="52E13CC4" w14:textId="77777777" w:rsidR="002F0B49" w:rsidRPr="00F06D0E" w:rsidRDefault="002F0B49" w:rsidP="002F0B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F06D0E">
        <w:rPr>
          <w:rFonts w:ascii="Garamond" w:hAnsi="Garamond"/>
          <w:color w:val="000000"/>
        </w:rPr>
        <w:t>9. Ngarkohen Bashkia Durrës, Federata Shqiptare e Futbollit, Ministria e Arsimit dhe Sportit, Komiteti Olimpik Kombëtar Shqiptar, Agjencia Shtetërore e Kadastrës dhe Korporata e Investimeve Shqiptare për zbatimin e këtij vendimi.</w:t>
      </w:r>
    </w:p>
    <w:p w14:paraId="25E514B4" w14:textId="1F4CF2B9" w:rsidR="009070E8" w:rsidRPr="00F06D0E" w:rsidRDefault="0022678B" w:rsidP="002F0B49">
      <w:pPr>
        <w:pStyle w:val="BodyA"/>
        <w:shd w:val="clear" w:color="auto" w:fill="FFFFFF"/>
        <w:ind w:firstLine="284"/>
        <w:jc w:val="both"/>
        <w:rPr>
          <w:rFonts w:ascii="Garamond" w:hAnsi="Garamond" w:cs="Times New Roman"/>
          <w:lang w:val="sq-AL"/>
        </w:rPr>
      </w:pPr>
      <w:r w:rsidRPr="00F06D0E">
        <w:rPr>
          <w:rFonts w:ascii="Garamond" w:hAnsi="Garamond" w:cs="Times New Roman"/>
          <w:lang w:val="sq-AL"/>
        </w:rPr>
        <w:t xml:space="preserve">Ky vendim hyn në fuqi pas botimit në Fletoren </w:t>
      </w:r>
      <w:r w:rsidR="002F0B49" w:rsidRPr="00F06D0E">
        <w:rPr>
          <w:rFonts w:ascii="Garamond" w:hAnsi="Garamond" w:cs="Times New Roman"/>
          <w:lang w:val="sq-AL"/>
        </w:rPr>
        <w:t>Zyrtare</w:t>
      </w:r>
      <w:r w:rsidR="005A7193" w:rsidRPr="00F06D0E">
        <w:rPr>
          <w:rFonts w:ascii="Garamond" w:hAnsi="Garamond" w:cs="Times New Roman"/>
          <w:lang w:val="sq-AL"/>
        </w:rPr>
        <w:t>.</w:t>
      </w:r>
    </w:p>
    <w:p w14:paraId="60580DA3" w14:textId="77777777" w:rsidR="009070E8" w:rsidRPr="00F06D0E" w:rsidRDefault="009070E8" w:rsidP="002F0B49">
      <w:pPr>
        <w:pStyle w:val="BodyA"/>
        <w:shd w:val="clear" w:color="auto" w:fill="FFFFFF"/>
        <w:ind w:firstLine="284"/>
        <w:jc w:val="both"/>
        <w:rPr>
          <w:rFonts w:ascii="Garamond" w:hAnsi="Garamond" w:cs="Times New Roman"/>
          <w:lang w:val="sq-AL"/>
        </w:rPr>
      </w:pPr>
    </w:p>
    <w:p w14:paraId="2D1014A9" w14:textId="77777777" w:rsidR="00BF6B23" w:rsidRPr="00F06D0E" w:rsidRDefault="00BF6B23" w:rsidP="002F0B49">
      <w:pPr>
        <w:ind w:firstLine="284"/>
        <w:jc w:val="right"/>
        <w:rPr>
          <w:rFonts w:ascii="Garamond" w:eastAsia="Times New Roman" w:hAnsi="Garamond"/>
          <w:bCs/>
          <w:lang w:bidi="en-US"/>
        </w:rPr>
      </w:pPr>
      <w:r w:rsidRPr="00F06D0E">
        <w:rPr>
          <w:rFonts w:ascii="Garamond" w:eastAsia="Times New Roman" w:hAnsi="Garamond"/>
          <w:bCs/>
          <w:lang w:bidi="en-US"/>
        </w:rPr>
        <w:t>ZËVENDËSKRYEMINIST</w:t>
      </w:r>
      <w:r w:rsidR="002F0B49" w:rsidRPr="00F06D0E">
        <w:rPr>
          <w:rFonts w:ascii="Garamond" w:eastAsia="Times New Roman" w:hAnsi="Garamond"/>
          <w:bCs/>
          <w:lang w:bidi="en-US"/>
        </w:rPr>
        <w:t>Ë</w:t>
      </w:r>
      <w:r w:rsidRPr="00F06D0E">
        <w:rPr>
          <w:rFonts w:ascii="Garamond" w:eastAsia="Times New Roman" w:hAnsi="Garamond"/>
          <w:bCs/>
          <w:lang w:bidi="en-US"/>
        </w:rPr>
        <w:t>R</w:t>
      </w:r>
    </w:p>
    <w:p w14:paraId="5CF56731" w14:textId="77777777" w:rsidR="00BF6B23" w:rsidRPr="00F06D0E" w:rsidRDefault="002F0B49" w:rsidP="002F0B49">
      <w:pPr>
        <w:ind w:firstLine="284"/>
        <w:jc w:val="right"/>
        <w:rPr>
          <w:rFonts w:ascii="Garamond" w:eastAsia="Times New Roman" w:hAnsi="Garamond"/>
          <w:b/>
          <w:bCs/>
          <w:lang w:bidi="en-US"/>
        </w:rPr>
      </w:pPr>
      <w:r w:rsidRPr="00F06D0E">
        <w:rPr>
          <w:rFonts w:ascii="Garamond" w:eastAsia="Times New Roman" w:hAnsi="Garamond"/>
          <w:b/>
          <w:bCs/>
          <w:lang w:bidi="en-US"/>
        </w:rPr>
        <w:t>Belinda Balluku</w:t>
      </w:r>
    </w:p>
    <w:p w14:paraId="4D84ADCC" w14:textId="77777777" w:rsidR="001D1EF4" w:rsidRPr="00F06D0E" w:rsidRDefault="001D1EF4" w:rsidP="002F0B49">
      <w:pPr>
        <w:pStyle w:val="BodyA"/>
        <w:ind w:firstLine="284"/>
        <w:rPr>
          <w:rFonts w:ascii="Garamond" w:hAnsi="Garamond"/>
          <w:b/>
          <w:bCs/>
          <w:lang w:val="sq-AL"/>
        </w:rPr>
      </w:pPr>
      <w:bookmarkStart w:id="0" w:name="_Hlk161932366"/>
    </w:p>
    <w:p w14:paraId="760C53A2" w14:textId="2BDA303F" w:rsidR="009070E8" w:rsidRPr="00F06D0E" w:rsidRDefault="00F06D0E" w:rsidP="002F0B49">
      <w:pPr>
        <w:pStyle w:val="BodyA"/>
        <w:ind w:firstLine="284"/>
        <w:rPr>
          <w:rFonts w:ascii="Garamond" w:hAnsi="Garamond"/>
          <w:b/>
          <w:bCs/>
          <w:lang w:val="sq-AL"/>
        </w:rPr>
      </w:pPr>
      <w:r w:rsidRPr="00F06D0E">
        <w:rPr>
          <w:rFonts w:ascii="Garamond" w:hAnsi="Garamond"/>
          <w:b/>
          <w:bCs/>
          <w:lang w:val="sq-AL"/>
        </w:rPr>
        <w:t xml:space="preserve">Shtojca nr. </w:t>
      </w:r>
      <w:r w:rsidR="0022678B" w:rsidRPr="00F06D0E">
        <w:rPr>
          <w:rFonts w:ascii="Garamond" w:hAnsi="Garamond"/>
          <w:b/>
          <w:bCs/>
          <w:lang w:val="sq-AL"/>
        </w:rPr>
        <w:t xml:space="preserve">1 </w:t>
      </w:r>
    </w:p>
    <w:p w14:paraId="51F1569A" w14:textId="77777777" w:rsidR="009070E8" w:rsidRDefault="0022678B" w:rsidP="00F06D0E">
      <w:pPr>
        <w:pStyle w:val="BodyA"/>
        <w:ind w:firstLine="284"/>
        <w:jc w:val="center"/>
        <w:rPr>
          <w:rFonts w:ascii="Garamond" w:hAnsi="Garamond"/>
          <w:b/>
          <w:bCs/>
          <w:lang w:val="sq-AL"/>
        </w:rPr>
      </w:pPr>
      <w:r w:rsidRPr="00F06D0E">
        <w:rPr>
          <w:rFonts w:ascii="Garamond" w:hAnsi="Garamond"/>
          <w:b/>
          <w:bCs/>
          <w:lang w:val="sq-AL"/>
        </w:rPr>
        <w:t>Pronat që transferohen në pronësi të Korporatës</w:t>
      </w:r>
      <w:bookmarkEnd w:id="0"/>
    </w:p>
    <w:p w14:paraId="524FB01A" w14:textId="77777777" w:rsidR="00F06D0E" w:rsidRPr="00F06D0E" w:rsidRDefault="00F06D0E" w:rsidP="00F06D0E">
      <w:pPr>
        <w:pStyle w:val="BodyA"/>
        <w:ind w:firstLine="284"/>
        <w:jc w:val="center"/>
        <w:rPr>
          <w:rFonts w:ascii="Garamond" w:hAnsi="Garamond"/>
          <w:b/>
          <w:bCs/>
          <w:lang w:val="sq-AL"/>
        </w:rPr>
      </w:pPr>
    </w:p>
    <w:tbl>
      <w:tblPr>
        <w:tblW w:w="810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92"/>
        <w:gridCol w:w="840"/>
        <w:gridCol w:w="1300"/>
        <w:gridCol w:w="1439"/>
        <w:gridCol w:w="1080"/>
        <w:gridCol w:w="1949"/>
      </w:tblGrid>
      <w:tr w:rsidR="009070E8" w:rsidRPr="00F06D0E" w14:paraId="241033E2" w14:textId="5623BE45" w:rsidTr="002F0B49">
        <w:trPr>
          <w:trHeight w:val="20"/>
        </w:trPr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ED692" w14:textId="34473B54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 xml:space="preserve">Zona </w:t>
            </w:r>
            <w:r w:rsidR="00754B42" w:rsidRPr="00F06D0E">
              <w:rPr>
                <w:rFonts w:ascii="Garamond" w:hAnsi="Garamond"/>
                <w:b/>
                <w:bCs/>
                <w:sz w:val="20"/>
                <w:lang w:val="sq-AL"/>
              </w:rPr>
              <w:t>k</w:t>
            </w: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adastrale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A744F" w14:textId="2BBBCC53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N</w:t>
            </w:r>
            <w:r w:rsidR="00754B42" w:rsidRPr="00F06D0E">
              <w:rPr>
                <w:rFonts w:ascii="Garamond" w:hAnsi="Garamond"/>
                <w:b/>
                <w:bCs/>
                <w:sz w:val="20"/>
                <w:lang w:val="sq-AL"/>
              </w:rPr>
              <w:t>r.</w:t>
            </w:r>
            <w:r w:rsidR="00F06D0E">
              <w:rPr>
                <w:rFonts w:ascii="Garamond" w:hAnsi="Garamond"/>
                <w:b/>
                <w:bCs/>
                <w:sz w:val="20"/>
                <w:lang w:val="sq-AL"/>
              </w:rPr>
              <w:t xml:space="preserve"> i</w:t>
            </w:r>
            <w:r w:rsidR="00754B42" w:rsidRPr="00F06D0E">
              <w:rPr>
                <w:rFonts w:ascii="Garamond" w:hAnsi="Garamond"/>
                <w:b/>
                <w:bCs/>
                <w:sz w:val="20"/>
                <w:lang w:val="sq-AL"/>
              </w:rPr>
              <w:br/>
              <w:t>p</w:t>
            </w: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asuris</w:t>
            </w:r>
            <w:r w:rsidR="00754B42" w:rsidRPr="00F06D0E">
              <w:rPr>
                <w:rFonts w:ascii="Garamond" w:hAnsi="Garamond"/>
                <w:b/>
                <w:bCs/>
                <w:sz w:val="20"/>
                <w:lang w:val="sq-AL"/>
              </w:rPr>
              <w:t>ë</w:t>
            </w: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CC94E" w14:textId="5E9A5894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Sip. e pasurisë</w:t>
            </w: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br/>
              <w:t>(m</w:t>
            </w:r>
            <w:r w:rsidRPr="00F06D0E">
              <w:rPr>
                <w:rFonts w:ascii="Garamond" w:hAnsi="Garamond"/>
                <w:b/>
                <w:bCs/>
                <w:sz w:val="20"/>
                <w:vertAlign w:val="superscript"/>
                <w:lang w:val="sq-AL"/>
              </w:rPr>
              <w:t>2</w:t>
            </w: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)</w:t>
            </w:r>
          </w:p>
        </w:tc>
        <w:tc>
          <w:tcPr>
            <w:tcW w:w="2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35735" w14:textId="62450A18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F06D0E">
              <w:rPr>
                <w:rFonts w:ascii="Garamond" w:hAnsi="Garamond"/>
                <w:b/>
                <w:sz w:val="20"/>
                <w:lang w:val="sq-AL"/>
              </w:rPr>
              <w:t xml:space="preserve">Nga </w:t>
            </w:r>
            <w:r w:rsidR="00754B42" w:rsidRPr="00F06D0E">
              <w:rPr>
                <w:rFonts w:ascii="Garamond" w:hAnsi="Garamond"/>
                <w:b/>
                <w:sz w:val="20"/>
                <w:lang w:val="sq-AL"/>
              </w:rPr>
              <w:t>s</w:t>
            </w:r>
            <w:r w:rsidRPr="00F06D0E">
              <w:rPr>
                <w:rFonts w:ascii="Garamond" w:hAnsi="Garamond"/>
                <w:b/>
                <w:sz w:val="20"/>
                <w:lang w:val="sq-AL"/>
              </w:rPr>
              <w:t>ip.</w:t>
            </w:r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543A1" w14:textId="0DA11CE1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Institucioni me pronësi</w:t>
            </w:r>
          </w:p>
        </w:tc>
      </w:tr>
      <w:tr w:rsidR="009070E8" w:rsidRPr="00F06D0E" w14:paraId="3B4F4E84" w14:textId="78DD9543" w:rsidTr="002F0B49">
        <w:trPr>
          <w:trHeight w:val="20"/>
        </w:trPr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1CA32804" w14:textId="67B42E03" w:rsidR="009070E8" w:rsidRPr="00F06D0E" w:rsidRDefault="009070E8" w:rsidP="002F0B49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3A42DCCC" w14:textId="065620E7" w:rsidR="009070E8" w:rsidRPr="00F06D0E" w:rsidRDefault="009070E8" w:rsidP="002F0B49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321D528E" w14:textId="31390267" w:rsidR="009070E8" w:rsidRPr="00F06D0E" w:rsidRDefault="009070E8" w:rsidP="002F0B49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4E043" w14:textId="731E0401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Truall</w:t>
            </w: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br/>
              <w:t>(m</w:t>
            </w:r>
            <w:r w:rsidRPr="00F06D0E">
              <w:rPr>
                <w:rFonts w:ascii="Garamond" w:hAnsi="Garamond"/>
                <w:b/>
                <w:bCs/>
                <w:sz w:val="20"/>
                <w:vertAlign w:val="superscript"/>
                <w:lang w:val="sq-AL"/>
              </w:rPr>
              <w:t>2</w:t>
            </w: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C398A" w14:textId="618C8B5A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Ndërtesë</w:t>
            </w: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br/>
              <w:t>(m</w:t>
            </w:r>
            <w:r w:rsidRPr="00F06D0E">
              <w:rPr>
                <w:rFonts w:ascii="Garamond" w:hAnsi="Garamond"/>
                <w:b/>
                <w:bCs/>
                <w:sz w:val="20"/>
                <w:vertAlign w:val="superscript"/>
                <w:lang w:val="sq-AL"/>
              </w:rPr>
              <w:t>2</w:t>
            </w:r>
            <w:r w:rsidRPr="00F06D0E">
              <w:rPr>
                <w:rFonts w:ascii="Garamond" w:hAnsi="Garamond"/>
                <w:b/>
                <w:bCs/>
                <w:sz w:val="20"/>
                <w:lang w:val="sq-AL"/>
              </w:rPr>
              <w:t>)</w:t>
            </w: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31483CC0" w14:textId="67CAF899" w:rsidR="009070E8" w:rsidRPr="00F06D0E" w:rsidRDefault="009070E8" w:rsidP="002F0B49">
            <w:pPr>
              <w:rPr>
                <w:rFonts w:ascii="Garamond" w:hAnsi="Garamond"/>
                <w:sz w:val="20"/>
              </w:rPr>
            </w:pPr>
          </w:p>
        </w:tc>
      </w:tr>
      <w:tr w:rsidR="005F20EF" w:rsidRPr="00F06D0E" w14:paraId="77065AFF" w14:textId="70AFFDEA" w:rsidTr="002F0B49">
        <w:trPr>
          <w:trHeight w:val="20"/>
        </w:trPr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403B4" w14:textId="2AACEF46" w:rsidR="005F20EF" w:rsidRPr="00F06D0E" w:rsidRDefault="005F20E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lang w:val="sq-AL"/>
              </w:rPr>
              <w:t>8513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F03DC" w14:textId="47640E3F" w:rsidR="005F20EF" w:rsidRPr="00F06D0E" w:rsidRDefault="005F20E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lang w:val="sq-AL"/>
              </w:rPr>
              <w:t>1/29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3BEF3" w14:textId="64835B1B" w:rsidR="005F20EF" w:rsidRPr="00F06D0E" w:rsidRDefault="005F20E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lang w:val="sq-AL"/>
              </w:rPr>
              <w:t>504.76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15AAD" w14:textId="1E4AFAF2" w:rsidR="005F20EF" w:rsidRPr="00F06D0E" w:rsidRDefault="005F20E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lang w:val="sq-AL"/>
              </w:rPr>
              <w:t>504.76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075FD" w14:textId="3D89CB1D" w:rsidR="005F20EF" w:rsidRPr="00F06D0E" w:rsidRDefault="005F20E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lang w:val="sq-AL"/>
              </w:rPr>
              <w:t>200.72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B4E44" w14:textId="6A41F006" w:rsidR="005F20EF" w:rsidRPr="00F06D0E" w:rsidRDefault="005F20E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lang w:val="sq-AL"/>
              </w:rPr>
              <w:t>Shtet</w:t>
            </w:r>
          </w:p>
        </w:tc>
      </w:tr>
    </w:tbl>
    <w:p w14:paraId="7EA203DF" w14:textId="77777777" w:rsidR="009070E8" w:rsidRPr="00F06D0E" w:rsidRDefault="009070E8" w:rsidP="002F0B49">
      <w:pPr>
        <w:pStyle w:val="BodyA"/>
        <w:shd w:val="clear" w:color="auto" w:fill="FFFFFF"/>
        <w:ind w:firstLine="284"/>
        <w:rPr>
          <w:rFonts w:ascii="Garamond" w:hAnsi="Garamond"/>
          <w:lang w:val="sq-AL"/>
        </w:rPr>
      </w:pPr>
    </w:p>
    <w:p w14:paraId="287B7F38" w14:textId="77777777" w:rsidR="009070E8" w:rsidRPr="00F06D0E" w:rsidRDefault="00F06D0E" w:rsidP="002F0B49">
      <w:pPr>
        <w:pStyle w:val="BodyA"/>
        <w:ind w:firstLine="284"/>
        <w:rPr>
          <w:rFonts w:ascii="Garamond" w:hAnsi="Garamond"/>
          <w:b/>
          <w:bCs/>
          <w:lang w:val="sq-AL"/>
        </w:rPr>
      </w:pPr>
      <w:r w:rsidRPr="00F06D0E">
        <w:rPr>
          <w:rFonts w:ascii="Garamond" w:hAnsi="Garamond"/>
          <w:b/>
          <w:bCs/>
          <w:lang w:val="sq-AL"/>
        </w:rPr>
        <w:t>Shtojca nr.</w:t>
      </w:r>
      <w:r>
        <w:rPr>
          <w:rFonts w:ascii="Garamond" w:hAnsi="Garamond"/>
          <w:b/>
          <w:bCs/>
          <w:lang w:val="sq-AL"/>
        </w:rPr>
        <w:t xml:space="preserve"> </w:t>
      </w:r>
      <w:r w:rsidRPr="00F06D0E">
        <w:rPr>
          <w:rFonts w:ascii="Garamond" w:hAnsi="Garamond"/>
          <w:b/>
          <w:bCs/>
          <w:lang w:val="sq-AL"/>
        </w:rPr>
        <w:t>2</w:t>
      </w:r>
    </w:p>
    <w:p w14:paraId="24CC4EE7" w14:textId="77777777" w:rsidR="009070E8" w:rsidRDefault="0022678B" w:rsidP="00F06D0E">
      <w:pPr>
        <w:pStyle w:val="BodyA"/>
        <w:ind w:firstLine="284"/>
        <w:jc w:val="center"/>
        <w:rPr>
          <w:rFonts w:ascii="Garamond" w:hAnsi="Garamond"/>
          <w:b/>
          <w:bCs/>
          <w:lang w:val="sq-AL"/>
        </w:rPr>
      </w:pPr>
      <w:r w:rsidRPr="00F06D0E">
        <w:rPr>
          <w:rFonts w:ascii="Garamond" w:hAnsi="Garamond"/>
          <w:b/>
          <w:bCs/>
          <w:lang w:val="sq-AL"/>
        </w:rPr>
        <w:t>Pronat me funksion publik për të cilat Korporata vepron si zhvillues</w:t>
      </w:r>
    </w:p>
    <w:p w14:paraId="2B454C7E" w14:textId="4CFBB94D" w:rsidR="00F06D0E" w:rsidRPr="00F06D0E" w:rsidRDefault="00F06D0E" w:rsidP="00F06D0E">
      <w:pPr>
        <w:pStyle w:val="BodyA"/>
        <w:ind w:firstLine="284"/>
        <w:jc w:val="center"/>
        <w:rPr>
          <w:rFonts w:ascii="Garamond" w:hAnsi="Garamond"/>
          <w:b/>
          <w:bCs/>
          <w:lang w:val="sq-AL"/>
        </w:rPr>
      </w:pPr>
    </w:p>
    <w:tbl>
      <w:tblPr>
        <w:tblW w:w="810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46"/>
        <w:gridCol w:w="900"/>
        <w:gridCol w:w="1350"/>
        <w:gridCol w:w="1224"/>
        <w:gridCol w:w="990"/>
        <w:gridCol w:w="1890"/>
      </w:tblGrid>
      <w:tr w:rsidR="009070E8" w:rsidRPr="00F06D0E" w14:paraId="393DE571" w14:textId="7000A074" w:rsidTr="002F0B49">
        <w:trPr>
          <w:trHeight w:val="20"/>
        </w:trPr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8680B" w14:textId="77777777" w:rsidR="00F06D0E" w:rsidRDefault="0022678B" w:rsidP="002F0B49">
            <w:pPr>
              <w:pStyle w:val="BodyB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Zona </w:t>
            </w:r>
          </w:p>
          <w:p w14:paraId="51C2CBDF" w14:textId="3A5C4909" w:rsidR="009070E8" w:rsidRPr="00F06D0E" w:rsidRDefault="00754B42" w:rsidP="002F0B49">
            <w:pPr>
              <w:pStyle w:val="BodyB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</w:t>
            </w:r>
            <w:r w:rsidR="0022678B"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adastrale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4129D" w14:textId="016AAC59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</w:r>
            <w:r w:rsidR="00754B42"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asuris</w:t>
            </w:r>
            <w:r w:rsidR="00754B42"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ë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ADA64" w14:textId="74629025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Sip. e pasurisë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(m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9017F" w14:textId="0440D607" w:rsidR="009070E8" w:rsidRPr="00F06D0E" w:rsidRDefault="00193B89" w:rsidP="002F0B49">
            <w:pPr>
              <w:pStyle w:val="BodyB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/>
                <w:b/>
                <w:sz w:val="20"/>
                <w:szCs w:val="20"/>
                <w:lang w:val="sq-AL"/>
              </w:rPr>
              <w:t>Nga s</w:t>
            </w:r>
            <w:r w:rsidR="0022678B" w:rsidRPr="00F06D0E">
              <w:rPr>
                <w:rFonts w:ascii="Garamond" w:hAnsi="Garamond"/>
                <w:b/>
                <w:sz w:val="20"/>
                <w:szCs w:val="20"/>
                <w:lang w:val="sq-AL"/>
              </w:rPr>
              <w:t>ip.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B56CF" w14:textId="465F8FDA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Institucioni me pronësi</w:t>
            </w:r>
          </w:p>
        </w:tc>
      </w:tr>
      <w:tr w:rsidR="009070E8" w:rsidRPr="00F06D0E" w14:paraId="468F7049" w14:textId="5B1E78B5" w:rsidTr="002F0B49">
        <w:trPr>
          <w:trHeight w:val="20"/>
        </w:trPr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1697FA44" w14:textId="3B09A1C7" w:rsidR="009070E8" w:rsidRPr="00F06D0E" w:rsidRDefault="009070E8" w:rsidP="002F0B4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5F68D0DA" w14:textId="7B9029F4" w:rsidR="009070E8" w:rsidRPr="00F06D0E" w:rsidRDefault="009070E8" w:rsidP="002F0B4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53212658" w14:textId="64A66D99" w:rsidR="009070E8" w:rsidRPr="00F06D0E" w:rsidRDefault="009070E8" w:rsidP="002F0B4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8CE11" w14:textId="5FC77F71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Truall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(m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642AE" w14:textId="0370EB5F" w:rsidR="009070E8" w:rsidRPr="00F06D0E" w:rsidRDefault="0022678B" w:rsidP="002F0B49">
            <w:pPr>
              <w:pStyle w:val="BodyB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Ndërtesë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(m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F06D0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0A890B9E" w14:textId="1E023C68" w:rsidR="009070E8" w:rsidRPr="00F06D0E" w:rsidRDefault="009070E8" w:rsidP="002F0B4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507092" w:rsidRPr="00F06D0E" w14:paraId="68B23004" w14:textId="56D431A7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369BA" w14:textId="2581C5A3" w:rsidR="00507092" w:rsidRPr="00F06D0E" w:rsidRDefault="00507092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BC9CE" w14:textId="7E87BC41" w:rsidR="00507092" w:rsidRPr="00F06D0E" w:rsidRDefault="00507092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1/27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9B762" w14:textId="384DF2BD" w:rsidR="00507092" w:rsidRPr="00F06D0E" w:rsidRDefault="00507092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19367.4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CF263" w14:textId="21661082" w:rsidR="00507092" w:rsidRPr="00F06D0E" w:rsidRDefault="00507092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19367.4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B73E3" w14:textId="63940884" w:rsidR="00507092" w:rsidRPr="00F06D0E" w:rsidRDefault="00507092" w:rsidP="002F0B4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F06D0E">
              <w:rPr>
                <w:rFonts w:ascii="Garamond" w:hAnsi="Garamond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9C6F3" w14:textId="4117A01F" w:rsidR="00507092" w:rsidRPr="00F06D0E" w:rsidRDefault="00507092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Bashkia Durrës</w:t>
            </w:r>
          </w:p>
        </w:tc>
      </w:tr>
      <w:tr w:rsidR="0094375F" w:rsidRPr="00F06D0E" w14:paraId="03950BEA" w14:textId="42669BE1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8FE32" w14:textId="7576DFAD" w:rsidR="0094375F" w:rsidRPr="00F06D0E" w:rsidRDefault="0094375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C777E" w14:textId="6C6FE0FD" w:rsidR="0094375F" w:rsidRPr="00F06D0E" w:rsidRDefault="0094375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1/31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0E081" w14:textId="1B172E8B" w:rsidR="0094375F" w:rsidRPr="00F06D0E" w:rsidRDefault="0094375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609.42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1BCDC" w14:textId="63613BDF" w:rsidR="0094375F" w:rsidRPr="00F06D0E" w:rsidRDefault="0094375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609.42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71178" w14:textId="2442CEC1" w:rsidR="0094375F" w:rsidRPr="00F06D0E" w:rsidRDefault="0094375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628B9" w14:textId="32027571" w:rsidR="0094375F" w:rsidRPr="00F06D0E" w:rsidRDefault="0094375F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Bashkia Durrës</w:t>
            </w:r>
          </w:p>
        </w:tc>
      </w:tr>
      <w:tr w:rsidR="0091097B" w:rsidRPr="00F06D0E" w14:paraId="6025A6FF" w14:textId="236033CA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6C729" w14:textId="3CAF87A7" w:rsidR="0091097B" w:rsidRPr="00F06D0E" w:rsidRDefault="0091097B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31762" w14:textId="34F3DF25" w:rsidR="0091097B" w:rsidRPr="00F06D0E" w:rsidRDefault="0091097B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1/33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4D9E1" w14:textId="0AC4613E" w:rsidR="0091097B" w:rsidRPr="00F06D0E" w:rsidRDefault="0091097B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2125.51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746F5" w14:textId="2AD32FFD" w:rsidR="0091097B" w:rsidRPr="00F06D0E" w:rsidRDefault="0091097B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2125.51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A0402" w14:textId="02E4B3B0" w:rsidR="0091097B" w:rsidRPr="00F06D0E" w:rsidRDefault="0091097B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8CD38" w14:textId="1ACE11F3" w:rsidR="0091097B" w:rsidRPr="00F06D0E" w:rsidRDefault="0091097B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Bashkia Durrës</w:t>
            </w:r>
          </w:p>
        </w:tc>
      </w:tr>
      <w:tr w:rsidR="00E95CAE" w:rsidRPr="00F06D0E" w14:paraId="29D5CDF3" w14:textId="6E9354CB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473AF" w14:textId="2528E576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6BB65" w14:textId="2CF7A122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1/168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FDBB9" w14:textId="32ED50D9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7518.84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D0D5E" w14:textId="554350D9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7518.84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69BB9" w14:textId="128181A2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0FA78" w14:textId="0D56CD71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Bashkia Durrës</w:t>
            </w:r>
          </w:p>
        </w:tc>
      </w:tr>
      <w:tr w:rsidR="00E95CAE" w:rsidRPr="00F06D0E" w14:paraId="697C6D57" w14:textId="56141442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A9C9A" w14:textId="5B5A0842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671B2" w14:textId="27FBB57A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1/162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4AAE1" w14:textId="7E6DD991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2946.04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C6543" w14:textId="57407E1E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2946.04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587EA" w14:textId="60333B35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C0E47" w14:textId="28735931" w:rsidR="00E95CAE" w:rsidRPr="00F06D0E" w:rsidRDefault="00E95CAE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Bashkia Durrës</w:t>
            </w:r>
          </w:p>
        </w:tc>
      </w:tr>
      <w:tr w:rsidR="008636E8" w:rsidRPr="00F06D0E" w14:paraId="616D1C23" w14:textId="6C3166B8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BA19B" w14:textId="3E3E8A58" w:rsidR="008636E8" w:rsidRPr="00F06D0E" w:rsidRDefault="008636E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3B2F0" w14:textId="004E2239" w:rsidR="008636E8" w:rsidRPr="00F06D0E" w:rsidRDefault="008636E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1/159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49626" w14:textId="5083866D" w:rsidR="008636E8" w:rsidRPr="00F06D0E" w:rsidRDefault="008636E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7105.83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11E67" w14:textId="60C8D365" w:rsidR="008636E8" w:rsidRPr="00F06D0E" w:rsidRDefault="008636E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7105.83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80CC9" w14:textId="1362C314" w:rsidR="008636E8" w:rsidRPr="00F06D0E" w:rsidRDefault="008636E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F8423" w14:textId="4EE293A2" w:rsidR="008636E8" w:rsidRPr="00F06D0E" w:rsidRDefault="008636E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Bashkia Durrës</w:t>
            </w:r>
          </w:p>
        </w:tc>
      </w:tr>
      <w:tr w:rsidR="006C6B16" w:rsidRPr="00F06D0E" w14:paraId="007E8710" w14:textId="65467E9F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D5A5C" w14:textId="5C74929F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047A1" w14:textId="7F29B713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1/34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8948D" w14:textId="7E614185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1703.31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7AD62" w14:textId="741B81A0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1703.31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3902" w14:textId="5E48D022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EC23D" w14:textId="2A658FAE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Bashkia Durrës</w:t>
            </w:r>
          </w:p>
        </w:tc>
      </w:tr>
      <w:tr w:rsidR="006C6B16" w:rsidRPr="00F06D0E" w14:paraId="5417EE0D" w14:textId="1545CC32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02FAE" w14:textId="31B766AB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1E8E6" w14:textId="63EA730E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1/32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097DC" w14:textId="344CBE1F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24827.4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E9C04" w14:textId="7F268386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24827.4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4136B" w14:textId="0390AAD6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9B66B" w14:textId="5FF690A8" w:rsidR="006C6B16" w:rsidRPr="00F06D0E" w:rsidRDefault="006C6B16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Bashkia Durrës</w:t>
            </w:r>
          </w:p>
        </w:tc>
      </w:tr>
      <w:tr w:rsidR="00610C0A" w:rsidRPr="00F06D0E" w14:paraId="26E4145B" w14:textId="111870B9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457FE" w14:textId="71A92E10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07AFF" w14:textId="0259193F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B6CAB" w14:textId="2F2A3C10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503.49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4A266" w14:textId="024EF1CF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731CC" w14:textId="299F3AF6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E13A3" w14:textId="5CA5C204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610C0A" w:rsidRPr="00F06D0E" w14:paraId="27DD95EE" w14:textId="5E10EB58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DAD1F" w14:textId="4A216B48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72B5F" w14:textId="7F1D7A9A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1/101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79C54" w14:textId="28F550CB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2116.03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4FA8F" w14:textId="6629567B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D3B0E" w14:textId="5AE7AB9C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F72A3" w14:textId="04AF7457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610C0A" w:rsidRPr="00F06D0E" w14:paraId="303C36A2" w14:textId="5A0ED9F6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DA692" w14:textId="06CCA097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C2A72" w14:textId="73397BBF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1/161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5378C" w14:textId="7F4D45BE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556.59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0D16B" w14:textId="527997DD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EF4BA" w14:textId="1DC3CD48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F4AFA" w14:textId="7BA70E62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610C0A" w:rsidRPr="00F06D0E" w14:paraId="52414931" w14:textId="52DFAD87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8A837" w14:textId="6A10EB7B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A04C6" w14:textId="2626CCEA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1/163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5DBA6" w14:textId="398FF0D2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189.51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8403B" w14:textId="62166A86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4D182" w14:textId="11018667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612F0" w14:textId="028DCA3B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610C0A" w:rsidRPr="00F06D0E" w14:paraId="1E510A49" w14:textId="1493DE60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1CBFF" w14:textId="07C6D169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BBE65" w14:textId="715C6D07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1/165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3EA7A" w14:textId="01CF951E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266.15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73697" w14:textId="13983ED9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62AC0" w14:textId="52AFBEFC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2F72B" w14:textId="3B3EA436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610C0A" w:rsidRPr="00F06D0E" w14:paraId="6CB39229" w14:textId="6D2E7D36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447F2" w14:textId="2B867967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8D5F3" w14:textId="60EC36C3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1/167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4863F" w14:textId="60FDC894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706.41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EF6DA" w14:textId="0304CBA2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0EC7A" w14:textId="6A04AE9C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CD1A5" w14:textId="50AB8FAF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610C0A" w:rsidRPr="00F06D0E" w14:paraId="2C68B1C9" w14:textId="60B40477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B2C53" w14:textId="751C258A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048B1" w14:textId="53D916F1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1/30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16E4A" w14:textId="4A520679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1601.18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0EB5E" w14:textId="47CF3183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250DC" w14:textId="72AB5B75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4EE5A" w14:textId="32E094C9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610C0A" w:rsidRPr="00F06D0E" w14:paraId="1F33BC44" w14:textId="6CB8B178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9439D" w14:textId="047D2941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3B57B" w14:textId="50A46260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1/28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5E22F" w14:textId="4D5EECD1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834.16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30F40" w14:textId="4DAFF600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CCC90" w14:textId="727D434D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080A2" w14:textId="4A8BD0FD" w:rsidR="00610C0A" w:rsidRPr="00F06D0E" w:rsidRDefault="00610C0A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  <w:tr w:rsidR="00CC3370" w:rsidRPr="00F06D0E" w14:paraId="6FD14E5E" w14:textId="70DD6907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A4862" w14:textId="791319B1" w:rsidR="00CC3370" w:rsidRPr="00F06D0E" w:rsidRDefault="00CC3370" w:rsidP="002F0B49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lastRenderedPageBreak/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79C9C" w14:textId="6CCD87B8" w:rsidR="00CC3370" w:rsidRPr="00F06D0E" w:rsidRDefault="00CC3370" w:rsidP="002F0B49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1/121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FF1AD" w14:textId="23DC97C1" w:rsidR="00CC3370" w:rsidRPr="00F06D0E" w:rsidRDefault="00CC3370" w:rsidP="002F0B49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1477.97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74DFD" w14:textId="60B68EF8" w:rsidR="00CC3370" w:rsidRPr="00F06D0E" w:rsidRDefault="00CC3370" w:rsidP="002F0B49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7E270" w14:textId="5697A15A" w:rsidR="00CC3370" w:rsidRPr="00F06D0E" w:rsidRDefault="00CC3370" w:rsidP="002F0B49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6C286" w14:textId="1215CAB2" w:rsidR="00CC3370" w:rsidRPr="00F06D0E" w:rsidRDefault="00CC3370" w:rsidP="002F0B49">
            <w:pPr>
              <w:pStyle w:val="BodyB"/>
              <w:jc w:val="center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>Shtet</w:t>
            </w:r>
          </w:p>
        </w:tc>
      </w:tr>
      <w:tr w:rsidR="00F56998" w:rsidRPr="00F06D0E" w14:paraId="2A9E1C46" w14:textId="690DCFB3" w:rsidTr="002F0B49">
        <w:trPr>
          <w:trHeight w:val="20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8551F" w14:textId="51E5F957" w:rsidR="00F56998" w:rsidRPr="00F06D0E" w:rsidRDefault="00F5699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8513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67288" w14:textId="7E9B6D59" w:rsidR="00F56998" w:rsidRPr="00F06D0E" w:rsidRDefault="00F5699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1/160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4B74F" w14:textId="2BBEDB01" w:rsidR="00F56998" w:rsidRPr="00F06D0E" w:rsidRDefault="00F5699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1201.75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8F464" w14:textId="53E48FF3" w:rsidR="00F56998" w:rsidRPr="00F06D0E" w:rsidRDefault="00F5699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47DFD" w14:textId="02734E46" w:rsidR="00F56998" w:rsidRPr="00F06D0E" w:rsidRDefault="00F5699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23A29" w14:textId="1C8E839C" w:rsidR="00F56998" w:rsidRPr="00F06D0E" w:rsidRDefault="00F56998" w:rsidP="002F0B49">
            <w:pPr>
              <w:pStyle w:val="BodyB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F06D0E">
              <w:rPr>
                <w:rFonts w:ascii="Garamond" w:hAnsi="Garamond" w:cs="Times New Roman"/>
                <w:sz w:val="20"/>
                <w:szCs w:val="20"/>
                <w:lang w:val="sq-AL"/>
              </w:rPr>
              <w:t>Shtet</w:t>
            </w:r>
          </w:p>
        </w:tc>
      </w:tr>
    </w:tbl>
    <w:p w14:paraId="225BC9A6" w14:textId="77777777" w:rsidR="00F06D0E" w:rsidRDefault="00F06D0E" w:rsidP="002F0B49">
      <w:pPr>
        <w:pStyle w:val="BodyA"/>
        <w:ind w:firstLine="284"/>
        <w:rPr>
          <w:rFonts w:ascii="Garamond" w:hAnsi="Garamond"/>
          <w:b/>
          <w:bCs/>
          <w:lang w:val="sq-AL"/>
        </w:rPr>
      </w:pPr>
    </w:p>
    <w:p w14:paraId="3653A4D8" w14:textId="77777777" w:rsidR="009070E8" w:rsidRDefault="00F06D0E" w:rsidP="002F0B49">
      <w:pPr>
        <w:pStyle w:val="BodyA"/>
        <w:ind w:firstLine="284"/>
        <w:rPr>
          <w:rFonts w:ascii="Garamond" w:hAnsi="Garamond"/>
          <w:b/>
          <w:bCs/>
          <w:lang w:val="sq-AL"/>
        </w:rPr>
      </w:pPr>
      <w:r w:rsidRPr="00F06D0E">
        <w:rPr>
          <w:rFonts w:ascii="Garamond" w:hAnsi="Garamond"/>
          <w:b/>
          <w:bCs/>
          <w:lang w:val="sq-AL"/>
        </w:rPr>
        <w:t>Shtojca nr.</w:t>
      </w:r>
      <w:r>
        <w:rPr>
          <w:rFonts w:ascii="Garamond" w:hAnsi="Garamond"/>
          <w:b/>
          <w:bCs/>
          <w:lang w:val="sq-AL"/>
        </w:rPr>
        <w:t xml:space="preserve"> </w:t>
      </w:r>
      <w:r w:rsidRPr="00F06D0E">
        <w:rPr>
          <w:rFonts w:ascii="Garamond" w:hAnsi="Garamond"/>
          <w:b/>
          <w:bCs/>
          <w:lang w:val="sq-AL"/>
        </w:rPr>
        <w:t>3</w:t>
      </w:r>
    </w:p>
    <w:p w14:paraId="41E7CD82" w14:textId="77777777" w:rsidR="00F06D0E" w:rsidRPr="00F06D0E" w:rsidRDefault="00F06D0E" w:rsidP="002F0B49">
      <w:pPr>
        <w:pStyle w:val="BodyA"/>
        <w:ind w:firstLine="284"/>
        <w:rPr>
          <w:rFonts w:ascii="Garamond" w:hAnsi="Garamond"/>
          <w:b/>
          <w:bCs/>
          <w:lang w:val="sq-AL"/>
        </w:rPr>
      </w:pPr>
    </w:p>
    <w:p w14:paraId="75E61F62" w14:textId="74C3C24D" w:rsidR="009070E8" w:rsidRPr="00F06D0E" w:rsidRDefault="0022678B" w:rsidP="00F06D0E">
      <w:pPr>
        <w:pStyle w:val="BodyA"/>
        <w:ind w:firstLine="284"/>
        <w:jc w:val="center"/>
        <w:rPr>
          <w:rFonts w:ascii="Garamond" w:hAnsi="Garamond"/>
          <w:b/>
          <w:bCs/>
          <w:lang w:val="sq-AL"/>
        </w:rPr>
      </w:pPr>
      <w:r w:rsidRPr="00F06D0E">
        <w:rPr>
          <w:rFonts w:ascii="Garamond" w:hAnsi="Garamond"/>
          <w:b/>
          <w:bCs/>
          <w:lang w:val="sq-AL"/>
        </w:rPr>
        <w:t>Institucionet publike</w:t>
      </w:r>
      <w:r w:rsidR="00754B42" w:rsidRPr="00F06D0E">
        <w:rPr>
          <w:rFonts w:ascii="Garamond" w:hAnsi="Garamond"/>
          <w:b/>
          <w:bCs/>
          <w:lang w:val="sq-AL"/>
        </w:rPr>
        <w:t>,</w:t>
      </w:r>
      <w:r w:rsidRPr="00F06D0E">
        <w:rPr>
          <w:rFonts w:ascii="Garamond" w:hAnsi="Garamond"/>
          <w:b/>
          <w:bCs/>
          <w:lang w:val="sq-AL"/>
        </w:rPr>
        <w:t xml:space="preserve"> të cilat lidhin </w:t>
      </w:r>
      <w:r w:rsidR="00754B42" w:rsidRPr="00F06D0E">
        <w:rPr>
          <w:rFonts w:ascii="Garamond" w:hAnsi="Garamond"/>
          <w:b/>
          <w:bCs/>
          <w:lang w:val="sq-AL"/>
        </w:rPr>
        <w:t>m</w:t>
      </w:r>
      <w:r w:rsidRPr="00F06D0E">
        <w:rPr>
          <w:rFonts w:ascii="Garamond" w:hAnsi="Garamond"/>
          <w:b/>
          <w:bCs/>
          <w:lang w:val="sq-AL"/>
        </w:rPr>
        <w:t xml:space="preserve">arrëveshjen e </w:t>
      </w:r>
      <w:r w:rsidR="00754B42" w:rsidRPr="00F06D0E">
        <w:rPr>
          <w:rFonts w:ascii="Garamond" w:hAnsi="Garamond"/>
          <w:b/>
          <w:bCs/>
          <w:lang w:val="sq-AL"/>
        </w:rPr>
        <w:t>b</w:t>
      </w:r>
      <w:r w:rsidRPr="00F06D0E">
        <w:rPr>
          <w:rFonts w:ascii="Garamond" w:hAnsi="Garamond"/>
          <w:b/>
          <w:bCs/>
          <w:lang w:val="sq-AL"/>
        </w:rPr>
        <w:t>ashkëpunimit me Korporatën e</w:t>
      </w:r>
    </w:p>
    <w:p w14:paraId="277EFB2A" w14:textId="3F71C66C" w:rsidR="008D6A9D" w:rsidRPr="003E3298" w:rsidRDefault="0022678B" w:rsidP="003E3298">
      <w:pPr>
        <w:pStyle w:val="BodyA"/>
        <w:ind w:firstLine="284"/>
        <w:jc w:val="center"/>
        <w:rPr>
          <w:rFonts w:ascii="Garamond" w:hAnsi="Garamond"/>
          <w:b/>
          <w:bCs/>
          <w:lang w:val="sq-AL"/>
        </w:rPr>
      </w:pPr>
      <w:r w:rsidRPr="00F06D0E">
        <w:rPr>
          <w:rFonts w:ascii="Garamond" w:hAnsi="Garamond"/>
          <w:b/>
          <w:bCs/>
          <w:lang w:val="sq-AL"/>
        </w:rPr>
        <w:t>Investimeve Shqiptare</w:t>
      </w:r>
      <w:bookmarkStart w:id="1" w:name="_GoBack"/>
      <w:bookmarkEnd w:id="1"/>
    </w:p>
    <w:p w14:paraId="6E9F5766" w14:textId="1EB5D82E" w:rsidR="00000000" w:rsidRDefault="003E3298" w:rsidP="002F0B49">
      <w:pPr>
        <w:pStyle w:val="BodyA"/>
        <w:shd w:val="clear" w:color="auto" w:fill="FFFFFF"/>
        <w:ind w:firstLine="284"/>
        <w:jc w:val="both"/>
        <w:rPr>
          <w:rFonts w:ascii="Garamond" w:hAnsi="Garamond"/>
          <w:lang w:val="sq-AL"/>
        </w:rPr>
      </w:pPr>
    </w:p>
    <w:p w14:paraId="25F3EF89" w14:textId="278DD948" w:rsidR="009070E8" w:rsidRPr="008D6A9D" w:rsidRDefault="0022678B" w:rsidP="002F0B49">
      <w:pPr>
        <w:pStyle w:val="BodyA"/>
        <w:shd w:val="clear" w:color="auto" w:fill="FFFFFF"/>
        <w:ind w:firstLine="284"/>
        <w:jc w:val="both"/>
        <w:rPr>
          <w:rFonts w:ascii="Garamond" w:hAnsi="Garamond"/>
          <w:lang w:val="sq-AL"/>
        </w:rPr>
      </w:pPr>
      <w:r w:rsidRPr="00F06D0E">
        <w:rPr>
          <w:rFonts w:ascii="Garamond" w:hAnsi="Garamond"/>
          <w:lang w:val="sq-AL"/>
        </w:rPr>
        <w:t xml:space="preserve">Bashkia </w:t>
      </w:r>
      <w:r w:rsidR="00CE3283" w:rsidRPr="00F06D0E">
        <w:rPr>
          <w:rFonts w:ascii="Garamond" w:hAnsi="Garamond"/>
          <w:lang w:val="sq-AL"/>
        </w:rPr>
        <w:t>Durr</w:t>
      </w:r>
      <w:r w:rsidR="00662173" w:rsidRPr="00F06D0E">
        <w:rPr>
          <w:rFonts w:ascii="Garamond" w:hAnsi="Garamond"/>
          <w:lang w:val="sq-AL"/>
        </w:rPr>
        <w:t>ë</w:t>
      </w:r>
      <w:r w:rsidR="00CE3283" w:rsidRPr="00F06D0E">
        <w:rPr>
          <w:rFonts w:ascii="Garamond" w:hAnsi="Garamond"/>
          <w:lang w:val="sq-AL"/>
        </w:rPr>
        <w:t>s</w:t>
      </w:r>
      <w:r w:rsidR="00754B42" w:rsidRPr="00F06D0E">
        <w:rPr>
          <w:rFonts w:ascii="Garamond" w:hAnsi="Garamond"/>
          <w:lang w:val="sq-AL"/>
        </w:rPr>
        <w:t>, Federata Shqiptare e Futbollit,</w:t>
      </w:r>
      <w:r w:rsidR="00F56998" w:rsidRPr="00F06D0E">
        <w:rPr>
          <w:rFonts w:ascii="Garamond" w:hAnsi="Garamond"/>
          <w:lang w:val="sq-AL"/>
        </w:rPr>
        <w:t xml:space="preserve"> Ministria e Arsimit dhe Sportit </w:t>
      </w:r>
      <w:bookmarkStart w:id="2" w:name="_Hlk198723123"/>
      <w:r w:rsidR="00F56998" w:rsidRPr="00F06D0E">
        <w:rPr>
          <w:rFonts w:ascii="Garamond" w:hAnsi="Garamond"/>
          <w:lang w:val="sq-AL"/>
        </w:rPr>
        <w:t>dhe</w:t>
      </w:r>
      <w:r w:rsidR="003B5682" w:rsidRPr="00F06D0E">
        <w:rPr>
          <w:rFonts w:ascii="Garamond" w:hAnsi="Garamond"/>
          <w:lang w:val="sq-AL"/>
        </w:rPr>
        <w:t xml:space="preserve"> Komiteti Olimpik Kombëtar Shqiptar</w:t>
      </w:r>
      <w:bookmarkEnd w:id="2"/>
      <w:r w:rsidR="00F06D0E" w:rsidRPr="00997D8F">
        <w:rPr>
          <w:rFonts w:ascii="Garamond" w:hAnsi="Garamond"/>
          <w:i/>
          <w:lang w:val="sq-AL"/>
        </w:rPr>
        <w:t>.</w:t>
      </w:r>
    </w:p>
    <w:sectPr w:rsidR="009070E8" w:rsidRPr="008D6A9D" w:rsidSect="001D1EF4">
      <w:pgSz w:w="11900" w:h="16840" w:code="9"/>
      <w:pgMar w:top="1440" w:right="1440" w:bottom="1440" w:left="1440" w:header="720" w:footer="54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FF220" w14:textId="77777777" w:rsidR="007A4D70" w:rsidRDefault="007A4D70">
      <w:r>
        <w:separator/>
      </w:r>
    </w:p>
  </w:endnote>
  <w:endnote w:type="continuationSeparator" w:id="0">
    <w:p w14:paraId="2B16CBBC" w14:textId="77777777" w:rsidR="007A4D70" w:rsidRDefault="007A4D70">
      <w:r>
        <w:continuationSeparator/>
      </w:r>
    </w:p>
  </w:endnote>
  <w:endnote w:type="continuationNotice" w:id="1">
    <w:p w14:paraId="783515AF" w14:textId="77777777" w:rsidR="007A4D70" w:rsidRDefault="007A4D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565F1" w14:textId="77777777" w:rsidR="007A4D70" w:rsidRDefault="007A4D70">
      <w:r>
        <w:separator/>
      </w:r>
    </w:p>
  </w:footnote>
  <w:footnote w:type="continuationSeparator" w:id="0">
    <w:p w14:paraId="18E4C7B9" w14:textId="77777777" w:rsidR="007A4D70" w:rsidRDefault="007A4D70">
      <w:r>
        <w:continuationSeparator/>
      </w:r>
    </w:p>
  </w:footnote>
  <w:footnote w:type="continuationNotice" w:id="1">
    <w:p w14:paraId="2F6003AA" w14:textId="77777777" w:rsidR="007A4D70" w:rsidRDefault="007A4D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5087"/>
    <w:multiLevelType w:val="hybridMultilevel"/>
    <w:tmpl w:val="1B0C12C2"/>
    <w:styleLink w:val="ImportedStyle1"/>
    <w:lvl w:ilvl="0" w:tplc="EB4A2D7C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9E0A7E">
      <w:start w:val="1"/>
      <w:numFmt w:val="lowerLetter"/>
      <w:lvlText w:val="%2.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583C4A">
      <w:start w:val="1"/>
      <w:numFmt w:val="lowerRoman"/>
      <w:lvlText w:val="%3."/>
      <w:lvlJc w:val="left"/>
      <w:pPr>
        <w:ind w:left="208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98BEE4">
      <w:start w:val="1"/>
      <w:numFmt w:val="decimal"/>
      <w:lvlText w:val="%4.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D63E46">
      <w:start w:val="1"/>
      <w:numFmt w:val="lowerLetter"/>
      <w:lvlText w:val="%5.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2477BE">
      <w:start w:val="1"/>
      <w:numFmt w:val="lowerRoman"/>
      <w:lvlText w:val="%6."/>
      <w:lvlJc w:val="left"/>
      <w:pPr>
        <w:ind w:left="424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7ED7E0">
      <w:start w:val="1"/>
      <w:numFmt w:val="decimal"/>
      <w:lvlText w:val="%7.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842D10">
      <w:start w:val="1"/>
      <w:numFmt w:val="lowerLetter"/>
      <w:lvlText w:val="%8.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4825C2">
      <w:start w:val="1"/>
      <w:numFmt w:val="lowerRoman"/>
      <w:lvlText w:val="%9."/>
      <w:lvlJc w:val="left"/>
      <w:pPr>
        <w:ind w:left="640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4BC1B54"/>
    <w:multiLevelType w:val="hybridMultilevel"/>
    <w:tmpl w:val="1B0C12C2"/>
    <w:numStyleLink w:val="ImportedStyle1"/>
  </w:abstractNum>
  <w:num w:numId="1">
    <w:abstractNumId w:val="0"/>
  </w:num>
  <w:num w:numId="2">
    <w:abstractNumId w:val="1"/>
    <w:lvlOverride w:ilvl="0">
      <w:lvl w:ilvl="0" w:tplc="35A2DFB8">
        <w:start w:val="1"/>
        <w:numFmt w:val="decimal"/>
        <w:lvlText w:val="%1."/>
        <w:lvlJc w:val="left"/>
        <w:pPr>
          <w:ind w:left="64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 w:themeColor="text1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36EAD92">
        <w:start w:val="1"/>
        <w:numFmt w:val="lowerLetter"/>
        <w:lvlText w:val="%2."/>
        <w:lvlJc w:val="left"/>
        <w:pPr>
          <w:ind w:left="136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CFC1C6E">
        <w:start w:val="1"/>
        <w:numFmt w:val="lowerRoman"/>
        <w:lvlText w:val="%3."/>
        <w:lvlJc w:val="left"/>
        <w:pPr>
          <w:ind w:left="2083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2C685C4">
        <w:start w:val="1"/>
        <w:numFmt w:val="decimal"/>
        <w:lvlText w:val="%4."/>
        <w:lvlJc w:val="left"/>
        <w:pPr>
          <w:ind w:left="280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08B854">
        <w:start w:val="1"/>
        <w:numFmt w:val="lowerLetter"/>
        <w:lvlText w:val="%5."/>
        <w:lvlJc w:val="left"/>
        <w:pPr>
          <w:ind w:left="352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FF2075C">
        <w:start w:val="1"/>
        <w:numFmt w:val="lowerRoman"/>
        <w:lvlText w:val="%6."/>
        <w:lvlJc w:val="left"/>
        <w:pPr>
          <w:ind w:left="4243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DB674BC">
        <w:start w:val="1"/>
        <w:numFmt w:val="decimal"/>
        <w:lvlText w:val="%7."/>
        <w:lvlJc w:val="left"/>
        <w:pPr>
          <w:ind w:left="496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AFED0F0">
        <w:start w:val="1"/>
        <w:numFmt w:val="lowerLetter"/>
        <w:lvlText w:val="%8."/>
        <w:lvlJc w:val="left"/>
        <w:pPr>
          <w:ind w:left="568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0804794">
        <w:start w:val="1"/>
        <w:numFmt w:val="lowerRoman"/>
        <w:lvlText w:val="%9."/>
        <w:lvlJc w:val="left"/>
        <w:pPr>
          <w:ind w:left="6403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0E8"/>
    <w:rsid w:val="00003234"/>
    <w:rsid w:val="00014689"/>
    <w:rsid w:val="000670A2"/>
    <w:rsid w:val="0009563D"/>
    <w:rsid w:val="000D50BA"/>
    <w:rsid w:val="000F4B67"/>
    <w:rsid w:val="001011B7"/>
    <w:rsid w:val="0012083B"/>
    <w:rsid w:val="0013515E"/>
    <w:rsid w:val="00142AA7"/>
    <w:rsid w:val="00151EF2"/>
    <w:rsid w:val="00172E54"/>
    <w:rsid w:val="001816CB"/>
    <w:rsid w:val="00193B89"/>
    <w:rsid w:val="001A595D"/>
    <w:rsid w:val="001A7A13"/>
    <w:rsid w:val="001B0208"/>
    <w:rsid w:val="001C3412"/>
    <w:rsid w:val="001C4992"/>
    <w:rsid w:val="001D1EF4"/>
    <w:rsid w:val="001D4468"/>
    <w:rsid w:val="001D634D"/>
    <w:rsid w:val="001E04A0"/>
    <w:rsid w:val="001F621D"/>
    <w:rsid w:val="00205C06"/>
    <w:rsid w:val="00225F27"/>
    <w:rsid w:val="0022678B"/>
    <w:rsid w:val="002403E7"/>
    <w:rsid w:val="0025170B"/>
    <w:rsid w:val="00270055"/>
    <w:rsid w:val="002770C5"/>
    <w:rsid w:val="00292796"/>
    <w:rsid w:val="002B07F1"/>
    <w:rsid w:val="002B2CCD"/>
    <w:rsid w:val="002B39F5"/>
    <w:rsid w:val="002B6FAB"/>
    <w:rsid w:val="002F0B49"/>
    <w:rsid w:val="002F2E9B"/>
    <w:rsid w:val="002F5494"/>
    <w:rsid w:val="00305636"/>
    <w:rsid w:val="003507FE"/>
    <w:rsid w:val="00350C01"/>
    <w:rsid w:val="00351D8C"/>
    <w:rsid w:val="00364F1C"/>
    <w:rsid w:val="00370AC3"/>
    <w:rsid w:val="003A5765"/>
    <w:rsid w:val="003B1A29"/>
    <w:rsid w:val="003B4E4D"/>
    <w:rsid w:val="003B5682"/>
    <w:rsid w:val="003C4D61"/>
    <w:rsid w:val="003D468A"/>
    <w:rsid w:val="003E3298"/>
    <w:rsid w:val="003F4D89"/>
    <w:rsid w:val="0040215D"/>
    <w:rsid w:val="004126B0"/>
    <w:rsid w:val="004228E9"/>
    <w:rsid w:val="004506D7"/>
    <w:rsid w:val="004726EA"/>
    <w:rsid w:val="00473B66"/>
    <w:rsid w:val="0049752D"/>
    <w:rsid w:val="004A2A53"/>
    <w:rsid w:val="004A4FD6"/>
    <w:rsid w:val="004D57D6"/>
    <w:rsid w:val="004F184C"/>
    <w:rsid w:val="004F2CF1"/>
    <w:rsid w:val="00507092"/>
    <w:rsid w:val="005334CB"/>
    <w:rsid w:val="00533852"/>
    <w:rsid w:val="00554725"/>
    <w:rsid w:val="005611FC"/>
    <w:rsid w:val="00565C82"/>
    <w:rsid w:val="00585E42"/>
    <w:rsid w:val="005979E0"/>
    <w:rsid w:val="005A16A4"/>
    <w:rsid w:val="005A7193"/>
    <w:rsid w:val="005E5F91"/>
    <w:rsid w:val="005F20EF"/>
    <w:rsid w:val="00610C0A"/>
    <w:rsid w:val="0065124A"/>
    <w:rsid w:val="00662173"/>
    <w:rsid w:val="006A53DA"/>
    <w:rsid w:val="006C3B40"/>
    <w:rsid w:val="006C6B16"/>
    <w:rsid w:val="006E32BB"/>
    <w:rsid w:val="006E33A0"/>
    <w:rsid w:val="00707DF3"/>
    <w:rsid w:val="00744DE0"/>
    <w:rsid w:val="00754B42"/>
    <w:rsid w:val="0077323C"/>
    <w:rsid w:val="007801B8"/>
    <w:rsid w:val="007A4D70"/>
    <w:rsid w:val="007C21A0"/>
    <w:rsid w:val="007F2E8E"/>
    <w:rsid w:val="00801E31"/>
    <w:rsid w:val="00811216"/>
    <w:rsid w:val="00813068"/>
    <w:rsid w:val="00837F30"/>
    <w:rsid w:val="00855467"/>
    <w:rsid w:val="00861E16"/>
    <w:rsid w:val="008636E8"/>
    <w:rsid w:val="00867E88"/>
    <w:rsid w:val="00890FC3"/>
    <w:rsid w:val="00894F2E"/>
    <w:rsid w:val="008A6DF2"/>
    <w:rsid w:val="008C07AD"/>
    <w:rsid w:val="008C0C94"/>
    <w:rsid w:val="008C6B2D"/>
    <w:rsid w:val="008D2968"/>
    <w:rsid w:val="008D6A9D"/>
    <w:rsid w:val="008E448C"/>
    <w:rsid w:val="00900AAC"/>
    <w:rsid w:val="009070E8"/>
    <w:rsid w:val="0091097B"/>
    <w:rsid w:val="009160CE"/>
    <w:rsid w:val="00922567"/>
    <w:rsid w:val="00922B8D"/>
    <w:rsid w:val="00923213"/>
    <w:rsid w:val="00933A7C"/>
    <w:rsid w:val="0094375F"/>
    <w:rsid w:val="00944518"/>
    <w:rsid w:val="009544EE"/>
    <w:rsid w:val="009618CB"/>
    <w:rsid w:val="00997D8F"/>
    <w:rsid w:val="009D7352"/>
    <w:rsid w:val="00A00731"/>
    <w:rsid w:val="00A12D51"/>
    <w:rsid w:val="00A22DB3"/>
    <w:rsid w:val="00A33C0D"/>
    <w:rsid w:val="00A67324"/>
    <w:rsid w:val="00A703C8"/>
    <w:rsid w:val="00A913F1"/>
    <w:rsid w:val="00A91F25"/>
    <w:rsid w:val="00AA5A4E"/>
    <w:rsid w:val="00AA77DE"/>
    <w:rsid w:val="00AC207A"/>
    <w:rsid w:val="00AC5FDE"/>
    <w:rsid w:val="00AC7FAE"/>
    <w:rsid w:val="00AE4C20"/>
    <w:rsid w:val="00AF5A86"/>
    <w:rsid w:val="00B224BA"/>
    <w:rsid w:val="00B23225"/>
    <w:rsid w:val="00B31A1D"/>
    <w:rsid w:val="00B429D7"/>
    <w:rsid w:val="00B51F5D"/>
    <w:rsid w:val="00B54F0B"/>
    <w:rsid w:val="00B63B38"/>
    <w:rsid w:val="00B80BE8"/>
    <w:rsid w:val="00B82CF2"/>
    <w:rsid w:val="00B916CD"/>
    <w:rsid w:val="00B97628"/>
    <w:rsid w:val="00BB292D"/>
    <w:rsid w:val="00BF6B23"/>
    <w:rsid w:val="00C06D98"/>
    <w:rsid w:val="00C21AE1"/>
    <w:rsid w:val="00C3796D"/>
    <w:rsid w:val="00CB2D1E"/>
    <w:rsid w:val="00CC3370"/>
    <w:rsid w:val="00CD71FC"/>
    <w:rsid w:val="00CE3283"/>
    <w:rsid w:val="00CE7B72"/>
    <w:rsid w:val="00D14192"/>
    <w:rsid w:val="00D4465A"/>
    <w:rsid w:val="00D526A7"/>
    <w:rsid w:val="00D87599"/>
    <w:rsid w:val="00D950F0"/>
    <w:rsid w:val="00DA13DC"/>
    <w:rsid w:val="00DB0C62"/>
    <w:rsid w:val="00DC025A"/>
    <w:rsid w:val="00E4102F"/>
    <w:rsid w:val="00E548BE"/>
    <w:rsid w:val="00E55F67"/>
    <w:rsid w:val="00E72ECB"/>
    <w:rsid w:val="00E74C6F"/>
    <w:rsid w:val="00E95CAE"/>
    <w:rsid w:val="00EE55F1"/>
    <w:rsid w:val="00EE61A2"/>
    <w:rsid w:val="00EF386C"/>
    <w:rsid w:val="00F00B1D"/>
    <w:rsid w:val="00F06D0E"/>
    <w:rsid w:val="00F1153F"/>
    <w:rsid w:val="00F11E6C"/>
    <w:rsid w:val="00F17F06"/>
    <w:rsid w:val="00F40A4B"/>
    <w:rsid w:val="00F45DA1"/>
    <w:rsid w:val="00F50A72"/>
    <w:rsid w:val="00F554B4"/>
    <w:rsid w:val="00F5676D"/>
    <w:rsid w:val="00F56998"/>
    <w:rsid w:val="00F82F20"/>
    <w:rsid w:val="00F86456"/>
    <w:rsid w:val="00FA2733"/>
    <w:rsid w:val="00FB0902"/>
    <w:rsid w:val="00FC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767D53"/>
  <w15:docId w15:val="{E9364D60-F879-4116-B801-164A5294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styleId="ListParagraph">
    <w:name w:val="List Paragraph"/>
    <w:qFormat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Revision">
    <w:name w:val="Revision"/>
    <w:hidden/>
    <w:uiPriority w:val="99"/>
    <w:semiHidden/>
    <w:rsid w:val="001E04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C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33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33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37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801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1B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01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1B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E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28DAF0EB4C4DCAA5CABE282D72F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2025-06-23T09:56:02Z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2025-06-23T00:00:00Z</Date_x0020_protokolli>
    <Titulli xmlns="0e656187-b300-4fb0-8bf4-3a50f872073c">Për transferimin te Korporata e Investimeve Shqiptare të pronave shtetërore për realizimin e projektit të investimit “Rijetëzimi i stadiumit “Niko Dovana”, Durrës”</Titulli>
    <Modifikuesi xmlns="0e656187-b300-4fb0-8bf4-3a50f872073c">Suada.Daci</Modifikuesi>
    <Nr_x002e__x0020_prot_x0020_QBZ xmlns="0e656187-b300-4fb0-8bf4-3a50f872073c">990</Nr_x002e__x0020_prot_x0020_QBZ>
    <Data_x0020_e_x0020_Modifikimit xmlns="0e656187-b300-4fb0-8bf4-3a50f872073c">2025-06-23T11:04:21Z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2897/1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28DAF0EB4C4DCAA5CABE282D72F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28DAF0EB4C4DCAA5CABE282D72F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28DAF0EB4C4DCAA5CABE282D72F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28DAF0EB4C4DCAA5CABE282D72F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28DAF0EB4C4DCAA5CABE282D72F4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544E5-8DEF-4B5D-A7E5-C7D863A75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FA7168-98B9-42C1-83CF-3EE611946C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C49919-0BEF-4188-9956-81B65A2F5937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7360408-8CA2-4BCE-B570-BBA4D5A75A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6BFFAF-5BF7-4845-B9CE-FC0376F2D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3EF64D-A731-4159-8EE2-15BD6D371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819AB59-BB56-49DA-92B0-270F28748FCC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0E26E06D-661D-4642-99FD-F8B7EA38EC3B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6A8F25CC-F796-48F7-87A7-EA4852191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DF0888F3-D4EA-4913-9E0A-629342E4A1AF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EC9A7FF5-9131-437F-A5FC-F01F2BEB4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67797F3B-EDE9-4716-9768-48DE823C2B5E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E3212C3A-1AF1-4406-8C7B-8789A7500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91D3FB43-131E-4346-86CD-8432DB5EF8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Bullari</dc:creator>
  <cp:lastModifiedBy>Fjora Cahani</cp:lastModifiedBy>
  <cp:revision>27</cp:revision>
  <cp:lastPrinted>2025-06-19T08:49:00Z</cp:lastPrinted>
  <dcterms:created xsi:type="dcterms:W3CDTF">2025-06-16T12:48:00Z</dcterms:created>
  <dcterms:modified xsi:type="dcterms:W3CDTF">2025-06-23T10:42:00Z</dcterms:modified>
</cp:coreProperties>
</file>