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85C5E3" w14:textId="77777777" w:rsidR="00834444" w:rsidRPr="00834444" w:rsidRDefault="00834444" w:rsidP="0083444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34444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1E05918C" w14:textId="77777777" w:rsidR="00834444" w:rsidRPr="00834444" w:rsidRDefault="00834444" w:rsidP="0083444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34444">
        <w:rPr>
          <w:rFonts w:ascii="Garamond" w:hAnsi="Garamond" w:cs="Times New Roman"/>
          <w:b/>
          <w:bCs/>
          <w:color w:val="000000"/>
          <w:sz w:val="24"/>
          <w:szCs w:val="24"/>
        </w:rPr>
        <w:t>Nr. 375, datë 10.7.2025</w:t>
      </w:r>
    </w:p>
    <w:p w14:paraId="56AD79E8" w14:textId="77777777" w:rsidR="00834444" w:rsidRPr="00834444" w:rsidRDefault="00834444" w:rsidP="0083444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7B219CE" w14:textId="3820AF00" w:rsidR="00834444" w:rsidRPr="00834444" w:rsidRDefault="00834444" w:rsidP="0083444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34444">
        <w:rPr>
          <w:rFonts w:ascii="Garamond" w:hAnsi="Garamond" w:cs="Times New Roman"/>
          <w:b/>
          <w:bCs/>
          <w:color w:val="000000"/>
          <w:sz w:val="24"/>
          <w:szCs w:val="24"/>
        </w:rPr>
        <w:t>PËR DISA NDRYSHIME DHE SHTESA NË VENDIMIN NR.</w:t>
      </w:r>
      <w:r w:rsidR="002139D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834444">
        <w:rPr>
          <w:rFonts w:ascii="Garamond" w:hAnsi="Garamond" w:cs="Times New Roman"/>
          <w:b/>
          <w:bCs/>
          <w:color w:val="000000"/>
          <w:sz w:val="24"/>
          <w:szCs w:val="24"/>
        </w:rPr>
        <w:t>819,</w:t>
      </w:r>
      <w:r w:rsidR="002139D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834444">
        <w:rPr>
          <w:rFonts w:ascii="Garamond" w:hAnsi="Garamond" w:cs="Times New Roman"/>
          <w:b/>
          <w:bCs/>
          <w:color w:val="000000"/>
          <w:sz w:val="24"/>
          <w:szCs w:val="24"/>
        </w:rPr>
        <w:t>DATË 26.12.2024, TË KËSHILLIT TË MINISTRAVE,</w:t>
      </w:r>
      <w:r w:rsidR="002139D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834444">
        <w:rPr>
          <w:rFonts w:ascii="Garamond" w:hAnsi="Garamond" w:cs="Times New Roman"/>
          <w:b/>
          <w:bCs/>
          <w:color w:val="000000"/>
          <w:sz w:val="24"/>
          <w:szCs w:val="24"/>
        </w:rPr>
        <w:t>“PËR MIRATIMIN E RREGULLORES SË KANCELARISË</w:t>
      </w:r>
      <w:r w:rsidR="002139D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834444">
        <w:rPr>
          <w:rFonts w:ascii="Garamond" w:hAnsi="Garamond" w:cs="Times New Roman"/>
          <w:b/>
          <w:bCs/>
          <w:color w:val="000000"/>
          <w:sz w:val="24"/>
          <w:szCs w:val="24"/>
        </w:rPr>
        <w:t>SË URDHRAVE DHE MEDALJEVE”</w:t>
      </w:r>
    </w:p>
    <w:p w14:paraId="73C284C9" w14:textId="77777777" w:rsidR="00834444" w:rsidRPr="00834444" w:rsidRDefault="00834444" w:rsidP="0083444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u w:val="single"/>
        </w:rPr>
      </w:pPr>
    </w:p>
    <w:p w14:paraId="086D0703" w14:textId="19B99EF4" w:rsidR="00834444" w:rsidRPr="00834444" w:rsidRDefault="00834444" w:rsidP="008344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34444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pikës 4, të nenit 26, të ligjit nr.</w:t>
      </w:r>
      <w:r w:rsidR="002139D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34444">
        <w:rPr>
          <w:rFonts w:ascii="Garamond" w:hAnsi="Garamond" w:cs="Times New Roman"/>
          <w:color w:val="000000"/>
          <w:sz w:val="24"/>
          <w:szCs w:val="24"/>
        </w:rPr>
        <w:t>93/2022, “Për dekoratat në Republikën e Shqipërisë”, me propozimin e Kryeministrit, Këshilli i Ministrave</w:t>
      </w:r>
    </w:p>
    <w:p w14:paraId="59B2B875" w14:textId="77777777" w:rsidR="00834444" w:rsidRPr="00834444" w:rsidRDefault="00834444" w:rsidP="008344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85B4D73" w14:textId="77777777" w:rsidR="00834444" w:rsidRPr="00834444" w:rsidRDefault="00834444" w:rsidP="0083444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834444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21B712AA" w14:textId="77777777" w:rsidR="00834444" w:rsidRPr="00834444" w:rsidRDefault="00834444" w:rsidP="0083444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0753CE17" w14:textId="6F87AAF5" w:rsidR="00834444" w:rsidRPr="00834444" w:rsidRDefault="00834444" w:rsidP="008344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34444">
        <w:rPr>
          <w:rFonts w:ascii="Garamond" w:hAnsi="Garamond" w:cs="Times New Roman"/>
          <w:color w:val="000000"/>
          <w:sz w:val="24"/>
          <w:szCs w:val="24"/>
        </w:rPr>
        <w:t>I.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34444">
        <w:rPr>
          <w:rFonts w:ascii="Garamond" w:hAnsi="Garamond" w:cs="Times New Roman"/>
          <w:color w:val="000000"/>
          <w:sz w:val="24"/>
          <w:szCs w:val="24"/>
        </w:rPr>
        <w:t>Në vendimin nr.</w:t>
      </w:r>
      <w:r w:rsidR="002139D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34444">
        <w:rPr>
          <w:rFonts w:ascii="Garamond" w:hAnsi="Garamond" w:cs="Times New Roman"/>
          <w:color w:val="000000"/>
          <w:sz w:val="24"/>
          <w:szCs w:val="24"/>
        </w:rPr>
        <w:t>819, datë 26.12.2024, të Këshillit të Ministrave, “Për miratimin e rregullores së Kancelarisë së Urdhrave dhe Medaljeve”, bëhen këto ndryshime dhe shtesa:</w:t>
      </w:r>
    </w:p>
    <w:p w14:paraId="35160306" w14:textId="42B671A3" w:rsidR="00834444" w:rsidRPr="00834444" w:rsidRDefault="00834444" w:rsidP="008344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34444">
        <w:rPr>
          <w:rFonts w:ascii="Garamond" w:hAnsi="Garamond" w:cs="Times New Roman"/>
          <w:color w:val="000000"/>
          <w:sz w:val="24"/>
          <w:szCs w:val="24"/>
        </w:rPr>
        <w:t>1.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34444">
        <w:rPr>
          <w:rFonts w:ascii="Garamond" w:hAnsi="Garamond" w:cs="Times New Roman"/>
          <w:color w:val="000000"/>
          <w:sz w:val="24"/>
          <w:szCs w:val="24"/>
        </w:rPr>
        <w:t>Në bazën ligjore, togfjalëshi “... dhe të pikës 2, të nenit 53, të</w:t>
      </w:r>
      <w:r w:rsidR="002139D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34444">
        <w:rPr>
          <w:rFonts w:ascii="Garamond" w:hAnsi="Garamond" w:cs="Times New Roman"/>
          <w:color w:val="000000"/>
          <w:sz w:val="24"/>
          <w:szCs w:val="24"/>
        </w:rPr>
        <w:t>ligjit nr.</w:t>
      </w:r>
      <w:r w:rsidR="002139D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34444">
        <w:rPr>
          <w:rFonts w:ascii="Garamond" w:hAnsi="Garamond" w:cs="Times New Roman"/>
          <w:color w:val="000000"/>
          <w:sz w:val="24"/>
          <w:szCs w:val="24"/>
        </w:rPr>
        <w:t>162/2020, “Për prokurimin publik”, të ndryshuar, ...” shfuqizohet.</w:t>
      </w:r>
    </w:p>
    <w:p w14:paraId="287EDFA3" w14:textId="6C326523" w:rsidR="002139D9" w:rsidRPr="00834444" w:rsidRDefault="00834444" w:rsidP="002139D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834444">
        <w:rPr>
          <w:rFonts w:ascii="Garamond" w:hAnsi="Garamond" w:cs="Times New Roman"/>
          <w:color w:val="000000"/>
          <w:sz w:val="24"/>
          <w:szCs w:val="24"/>
        </w:rPr>
        <w:t>2.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34444">
        <w:rPr>
          <w:rFonts w:ascii="Garamond" w:hAnsi="Garamond" w:cs="Times New Roman"/>
          <w:color w:val="000000"/>
          <w:sz w:val="24"/>
          <w:szCs w:val="24"/>
        </w:rPr>
        <w:t>Në pikën 2, të nenit 3, bëhen ndryshimi dhe shtesa e mëposhtme:</w:t>
      </w:r>
    </w:p>
    <w:p w14:paraId="26563D9E" w14:textId="77777777" w:rsidR="00834444" w:rsidRPr="00834444" w:rsidRDefault="00834444" w:rsidP="0083444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834444">
        <w:rPr>
          <w:rFonts w:ascii="Garamond" w:hAnsi="Garamond" w:cs="Times New Roman"/>
          <w:color w:val="000000"/>
          <w:sz w:val="24"/>
          <w:szCs w:val="24"/>
        </w:rPr>
        <w:t>a)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34444">
        <w:rPr>
          <w:rFonts w:ascii="Garamond" w:hAnsi="Garamond" w:cs="Times New Roman"/>
          <w:color w:val="000000"/>
          <w:sz w:val="24"/>
          <w:szCs w:val="24"/>
        </w:rPr>
        <w:t>Shkronja “b”, e pikës 2, ndryshohet, si më poshtë vijon:</w:t>
      </w:r>
    </w:p>
    <w:p w14:paraId="54CA8FE6" w14:textId="18C1E91E" w:rsidR="00834444" w:rsidRPr="00834444" w:rsidRDefault="00834444" w:rsidP="008344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34444">
        <w:rPr>
          <w:rFonts w:ascii="Garamond" w:hAnsi="Garamond" w:cs="Times New Roman"/>
          <w:color w:val="000000"/>
          <w:sz w:val="24"/>
          <w:szCs w:val="24"/>
        </w:rPr>
        <w:t xml:space="preserve"> “b) kryen procedurat për blerjen e dekoratave, të parashikuara në nenin 5, të ligjit nr.</w:t>
      </w:r>
      <w:r w:rsidR="002139D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34444">
        <w:rPr>
          <w:rFonts w:ascii="Garamond" w:hAnsi="Garamond" w:cs="Times New Roman"/>
          <w:color w:val="000000"/>
          <w:sz w:val="24"/>
          <w:szCs w:val="24"/>
        </w:rPr>
        <w:t>93/2022, si dhe të certifikatave e letrave njoftuese të tyre</w:t>
      </w:r>
      <w:bookmarkStart w:id="0" w:name="_GoBack"/>
      <w:bookmarkEnd w:id="0"/>
      <w:r w:rsidRPr="00834444">
        <w:rPr>
          <w:rFonts w:ascii="Garamond" w:hAnsi="Garamond" w:cs="Times New Roman"/>
          <w:color w:val="000000"/>
          <w:sz w:val="24"/>
          <w:szCs w:val="24"/>
        </w:rPr>
        <w:t>.”</w:t>
      </w:r>
      <w:r w:rsidR="002139D9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290A5E05" w14:textId="77777777" w:rsidR="00834444" w:rsidRPr="00834444" w:rsidRDefault="00834444" w:rsidP="008344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34444">
        <w:rPr>
          <w:rFonts w:ascii="Garamond" w:hAnsi="Garamond" w:cs="Times New Roman"/>
          <w:color w:val="000000"/>
          <w:sz w:val="24"/>
          <w:szCs w:val="24"/>
        </w:rPr>
        <w:t>b)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34444">
        <w:rPr>
          <w:rFonts w:ascii="Garamond" w:hAnsi="Garamond" w:cs="Times New Roman"/>
          <w:color w:val="000000"/>
          <w:sz w:val="24"/>
          <w:szCs w:val="24"/>
        </w:rPr>
        <w:t>Pas shkronjës “b”, të pikës 2, shtohet shkronja “c”, me këtë përmbajtje:</w:t>
      </w:r>
    </w:p>
    <w:p w14:paraId="0DC59C38" w14:textId="77777777" w:rsidR="00834444" w:rsidRPr="00834444" w:rsidRDefault="00834444" w:rsidP="008344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34444">
        <w:rPr>
          <w:rFonts w:ascii="Garamond" w:hAnsi="Garamond" w:cs="Times New Roman"/>
          <w:color w:val="000000"/>
          <w:sz w:val="24"/>
          <w:szCs w:val="24"/>
        </w:rPr>
        <w:t xml:space="preserve"> “c) paraqet, sipas rastit e fushës së përgjegjësisë së saj, pranë Kryeministrit, propozime për akte ligjore dhe nënligjore.”.</w:t>
      </w:r>
    </w:p>
    <w:p w14:paraId="7106BEDF" w14:textId="77777777" w:rsidR="00834444" w:rsidRPr="00834444" w:rsidRDefault="00834444" w:rsidP="008344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34444">
        <w:rPr>
          <w:rFonts w:ascii="Garamond" w:hAnsi="Garamond" w:cs="Times New Roman"/>
          <w:color w:val="000000"/>
          <w:sz w:val="24"/>
          <w:szCs w:val="24"/>
        </w:rPr>
        <w:t>3.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34444">
        <w:rPr>
          <w:rFonts w:ascii="Garamond" w:hAnsi="Garamond" w:cs="Times New Roman"/>
          <w:color w:val="000000"/>
          <w:sz w:val="24"/>
          <w:szCs w:val="24"/>
        </w:rPr>
        <w:t>Neni 4 ndryshohet, si më poshtë vijon:</w:t>
      </w:r>
    </w:p>
    <w:p w14:paraId="2AD5697F" w14:textId="77777777" w:rsidR="00834444" w:rsidRPr="00834444" w:rsidRDefault="00834444" w:rsidP="008344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83D09F9" w14:textId="77777777" w:rsidR="00834444" w:rsidRPr="00834444" w:rsidRDefault="00834444" w:rsidP="0083444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834444">
        <w:rPr>
          <w:rFonts w:ascii="Garamond" w:hAnsi="Garamond" w:cs="Times New Roman"/>
          <w:color w:val="000000"/>
          <w:sz w:val="24"/>
          <w:szCs w:val="24"/>
        </w:rPr>
        <w:t>“Neni 4</w:t>
      </w:r>
    </w:p>
    <w:p w14:paraId="38B47152" w14:textId="77777777" w:rsidR="00834444" w:rsidRPr="00834444" w:rsidRDefault="00834444" w:rsidP="0083444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  <w:r w:rsidRPr="00834444">
        <w:rPr>
          <w:rFonts w:ascii="Garamond" w:hAnsi="Garamond" w:cs="Times New Roman"/>
          <w:b/>
          <w:color w:val="000000"/>
          <w:sz w:val="24"/>
          <w:szCs w:val="24"/>
        </w:rPr>
        <w:t>Blerja dhe administrimi i dekoratave, certifikatave dhe letrave njoftuese</w:t>
      </w:r>
    </w:p>
    <w:p w14:paraId="7D6C24C9" w14:textId="77777777" w:rsidR="00834444" w:rsidRPr="00834444" w:rsidRDefault="00834444" w:rsidP="0083444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</w:p>
    <w:p w14:paraId="38CC3698" w14:textId="77777777" w:rsidR="00834444" w:rsidRPr="00834444" w:rsidRDefault="00834444" w:rsidP="008344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34444">
        <w:rPr>
          <w:rFonts w:ascii="Garamond" w:hAnsi="Garamond" w:cs="Times New Roman"/>
          <w:color w:val="000000"/>
          <w:sz w:val="24"/>
          <w:szCs w:val="24"/>
        </w:rPr>
        <w:t>1. Dekoratat, certifikatat dhe letrat njoftuese, të cilat sigurohen në përputhje me shkronjën “b”, të pikës 2, të nenit 3, administrohen nga Kancelaria e Urdhrave dhe Medaljeve dhe i vendosen në dispozicion, sipas rastit, autoritetit përgjegjës për dhënien e tyre.</w:t>
      </w:r>
    </w:p>
    <w:p w14:paraId="0D573D90" w14:textId="77777777" w:rsidR="00834444" w:rsidRPr="00834444" w:rsidRDefault="00834444" w:rsidP="008344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34444">
        <w:rPr>
          <w:rFonts w:ascii="Garamond" w:hAnsi="Garamond" w:cs="Times New Roman"/>
          <w:color w:val="000000"/>
          <w:sz w:val="24"/>
          <w:szCs w:val="24"/>
        </w:rPr>
        <w:t>2. Shpenzimet për blerjen e dekoratave, certifikatave dhe letrave njoftuese përballohen nga buxheti i Kancelarisë së Urdhrave dhe Medaljeve.”.</w:t>
      </w:r>
    </w:p>
    <w:p w14:paraId="66E176B5" w14:textId="051F18C6" w:rsidR="00834444" w:rsidRPr="00834444" w:rsidRDefault="00834444" w:rsidP="008344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834444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834444">
        <w:rPr>
          <w:rFonts w:ascii="Garamond" w:hAnsi="Garamond" w:cs="Times New Roman"/>
          <w:color w:val="000000"/>
          <w:sz w:val="24"/>
          <w:szCs w:val="24"/>
        </w:rPr>
        <w:t>.</w:t>
      </w:r>
      <w:r w:rsidR="002139D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34444">
        <w:rPr>
          <w:rFonts w:ascii="Garamond" w:hAnsi="Garamond" w:cs="Times New Roman"/>
          <w:color w:val="000000"/>
          <w:sz w:val="24"/>
          <w:szCs w:val="24"/>
        </w:rPr>
        <w:t>Ngarkohet Kancelaria e Urdhrave dhe Medaljeve për zbatimin e këtij vendimi.</w:t>
      </w:r>
    </w:p>
    <w:p w14:paraId="7293DCD6" w14:textId="77777777" w:rsidR="00834444" w:rsidRPr="00834444" w:rsidRDefault="00834444" w:rsidP="008344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34444">
        <w:rPr>
          <w:rFonts w:ascii="Garamond" w:hAnsi="Garamond" w:cs="Times New Roman"/>
          <w:color w:val="000000"/>
          <w:sz w:val="24"/>
          <w:szCs w:val="24"/>
        </w:rPr>
        <w:t xml:space="preserve">Ky vendim hyn në fuqi pas botimit në Fletoren </w:t>
      </w:r>
      <w:r>
        <w:rPr>
          <w:rFonts w:ascii="Garamond" w:hAnsi="Garamond" w:cs="Times New Roman"/>
          <w:color w:val="000000"/>
          <w:sz w:val="24"/>
          <w:szCs w:val="24"/>
        </w:rPr>
        <w:t>Z</w:t>
      </w:r>
      <w:r w:rsidRPr="00834444">
        <w:rPr>
          <w:rFonts w:ascii="Garamond" w:hAnsi="Garamond" w:cs="Times New Roman"/>
          <w:color w:val="000000"/>
          <w:sz w:val="24"/>
          <w:szCs w:val="24"/>
        </w:rPr>
        <w:t>yrtare.</w:t>
      </w:r>
    </w:p>
    <w:p w14:paraId="2D8BEAD7" w14:textId="77777777" w:rsidR="00834444" w:rsidRPr="00834444" w:rsidRDefault="00834444" w:rsidP="0083444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</w:p>
    <w:p w14:paraId="6BBCFF90" w14:textId="77777777" w:rsidR="00834444" w:rsidRPr="00834444" w:rsidRDefault="00834444" w:rsidP="0083444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834444">
        <w:rPr>
          <w:rFonts w:ascii="Garamond" w:hAnsi="Garamond" w:cs="Times New Roman"/>
          <w:bCs/>
          <w:color w:val="000000"/>
          <w:sz w:val="24"/>
          <w:szCs w:val="24"/>
        </w:rPr>
        <w:t>ZËVENDËSKRYEMINISTËR</w:t>
      </w:r>
    </w:p>
    <w:p w14:paraId="4CA51FC3" w14:textId="77777777" w:rsidR="00834444" w:rsidRPr="00834444" w:rsidRDefault="00834444" w:rsidP="0083444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834444">
        <w:rPr>
          <w:rFonts w:ascii="Garamond" w:hAnsi="Garamond" w:cs="Times New Roman"/>
          <w:b/>
          <w:bCs/>
          <w:color w:val="000000"/>
          <w:sz w:val="24"/>
          <w:szCs w:val="24"/>
        </w:rPr>
        <w:t>Belinda</w:t>
      </w:r>
      <w:proofErr w:type="spellEnd"/>
      <w:r w:rsidRPr="0083444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Balluku</w:t>
      </w:r>
    </w:p>
    <w:p w14:paraId="75C05DC5" w14:textId="77777777" w:rsidR="000765F4" w:rsidRPr="00834444" w:rsidRDefault="000765F4" w:rsidP="0083444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0765F4" w:rsidRPr="00834444" w:rsidSect="004F281B">
      <w:footerReference w:type="default" r:id="rId18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ADDF2E" w14:textId="77777777" w:rsidR="00C016E8" w:rsidRDefault="00C016E8" w:rsidP="004F281B">
      <w:pPr>
        <w:spacing w:after="0" w:line="240" w:lineRule="auto"/>
      </w:pPr>
      <w:r>
        <w:separator/>
      </w:r>
    </w:p>
  </w:endnote>
  <w:endnote w:type="continuationSeparator" w:id="0">
    <w:p w14:paraId="782CF2EC" w14:textId="77777777" w:rsidR="00C016E8" w:rsidRDefault="00C016E8" w:rsidP="004F281B">
      <w:pPr>
        <w:spacing w:after="0" w:line="240" w:lineRule="auto"/>
      </w:pPr>
      <w:r>
        <w:continuationSeparator/>
      </w:r>
    </w:p>
  </w:endnote>
  <w:endnote w:type="continuationNotice" w:id="1">
    <w:p w14:paraId="129E5C35" w14:textId="77777777" w:rsidR="00C016E8" w:rsidRDefault="00C016E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DC3D92" w14:textId="77777777" w:rsidR="00C016E8" w:rsidRPr="000765F4" w:rsidRDefault="00C016E8">
    <w:pPr>
      <w:pStyle w:val="Footer"/>
      <w:jc w:val="right"/>
      <w:rPr>
        <w:rFonts w:ascii="Times New Roman" w:hAnsi="Times New Roman" w:cs="Times New Roman"/>
        <w:sz w:val="24"/>
      </w:rPr>
    </w:pPr>
  </w:p>
  <w:p w14:paraId="5032E8BF" w14:textId="77777777" w:rsidR="00C016E8" w:rsidRDefault="00C016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382B70" w14:textId="77777777" w:rsidR="00C016E8" w:rsidRDefault="00C016E8" w:rsidP="004F281B">
      <w:pPr>
        <w:spacing w:after="0" w:line="240" w:lineRule="auto"/>
      </w:pPr>
      <w:r>
        <w:separator/>
      </w:r>
    </w:p>
  </w:footnote>
  <w:footnote w:type="continuationSeparator" w:id="0">
    <w:p w14:paraId="50E63CE9" w14:textId="77777777" w:rsidR="00C016E8" w:rsidRDefault="00C016E8" w:rsidP="004F281B">
      <w:pPr>
        <w:spacing w:after="0" w:line="240" w:lineRule="auto"/>
      </w:pPr>
      <w:r>
        <w:continuationSeparator/>
      </w:r>
    </w:p>
  </w:footnote>
  <w:footnote w:type="continuationNotice" w:id="1">
    <w:p w14:paraId="4EC42D85" w14:textId="77777777" w:rsidR="00C016E8" w:rsidRDefault="00C016E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C101B"/>
    <w:multiLevelType w:val="hybridMultilevel"/>
    <w:tmpl w:val="8A28BFC4"/>
    <w:lvl w:ilvl="0" w:tplc="58007E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EB5012"/>
    <w:multiLevelType w:val="hybridMultilevel"/>
    <w:tmpl w:val="81308BE2"/>
    <w:lvl w:ilvl="0" w:tplc="E8580FD4">
      <w:start w:val="1"/>
      <w:numFmt w:val="lowerLetter"/>
      <w:lvlText w:val="%1)"/>
      <w:lvlJc w:val="left"/>
      <w:pPr>
        <w:ind w:left="1080" w:hanging="360"/>
      </w:pPr>
      <w:rPr>
        <w:rFonts w:ascii="Times New Roman" w:eastAsia="SimSun" w:hAnsi="Times New Roman" w:cs="Times New Roman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CC576BF"/>
    <w:multiLevelType w:val="hybridMultilevel"/>
    <w:tmpl w:val="C832AF4C"/>
    <w:lvl w:ilvl="0" w:tplc="DD78CD76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DC7004F"/>
    <w:multiLevelType w:val="hybridMultilevel"/>
    <w:tmpl w:val="5AD2C248"/>
    <w:lvl w:ilvl="0" w:tplc="01DC8CF6">
      <w:start w:val="1"/>
      <w:numFmt w:val="decimal"/>
      <w:lvlText w:val="%1."/>
      <w:lvlJc w:val="left"/>
      <w:pPr>
        <w:ind w:left="720" w:hanging="360"/>
      </w:pPr>
      <w:rPr>
        <w:rFonts w:eastAsia="SimSun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29E"/>
    <w:rsid w:val="000756C7"/>
    <w:rsid w:val="000765F4"/>
    <w:rsid w:val="000E5988"/>
    <w:rsid w:val="000F63FC"/>
    <w:rsid w:val="001E5D69"/>
    <w:rsid w:val="0021029E"/>
    <w:rsid w:val="002139D9"/>
    <w:rsid w:val="00227FA8"/>
    <w:rsid w:val="00262492"/>
    <w:rsid w:val="002E4F08"/>
    <w:rsid w:val="00326704"/>
    <w:rsid w:val="00425EDB"/>
    <w:rsid w:val="00456CFF"/>
    <w:rsid w:val="004F281B"/>
    <w:rsid w:val="0053316E"/>
    <w:rsid w:val="00556311"/>
    <w:rsid w:val="00676943"/>
    <w:rsid w:val="006C3F94"/>
    <w:rsid w:val="007C3BFF"/>
    <w:rsid w:val="007E2872"/>
    <w:rsid w:val="00834444"/>
    <w:rsid w:val="00970D36"/>
    <w:rsid w:val="009925BA"/>
    <w:rsid w:val="00AB3A04"/>
    <w:rsid w:val="00B97CD7"/>
    <w:rsid w:val="00C016E8"/>
    <w:rsid w:val="00C46C58"/>
    <w:rsid w:val="00C65A2A"/>
    <w:rsid w:val="00CF54E5"/>
    <w:rsid w:val="00D00C59"/>
    <w:rsid w:val="00E171E2"/>
    <w:rsid w:val="00F608C8"/>
    <w:rsid w:val="00F90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E6FEC"/>
  <w15:chartTrackingRefBased/>
  <w15:docId w15:val="{E8AA61DF-F8BB-4217-83FB-AD89873A0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1029E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029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F28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281B"/>
  </w:style>
  <w:style w:type="paragraph" w:styleId="Footer">
    <w:name w:val="footer"/>
    <w:basedOn w:val="Normal"/>
    <w:link w:val="FooterChar"/>
    <w:uiPriority w:val="99"/>
    <w:unhideWhenUsed/>
    <w:rsid w:val="004F28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281B"/>
  </w:style>
  <w:style w:type="paragraph" w:styleId="BalloonText">
    <w:name w:val="Balloon Text"/>
    <w:basedOn w:val="Normal"/>
    <w:link w:val="BalloonTextChar"/>
    <w:uiPriority w:val="99"/>
    <w:semiHidden/>
    <w:unhideWhenUsed/>
    <w:rsid w:val="000765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65F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9925BA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tyles" Target="style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numbering" Target="numbering.xml"/><Relationship Id="rId17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footnotes" Target="footnotes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webSettings" Target="webSettings.xml"/><Relationship Id="rId10" Type="http://schemas.openxmlformats.org/officeDocument/2006/relationships/customXml" Target="../customXml/item10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742015FB6843A68353F24BE3804D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375</Nr_x002e__x0020_akti>
    <Data_x0020_e_x0020_Krijimit xmlns="0e656187-b300-4fb0-8bf4-3a50f872073c">2025-07-14T09:28:50Z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2025-07-11T00:00:00Z</Date_x0020_protokolli>
    <Titulli xmlns="0e656187-b300-4fb0-8bf4-3a50f872073c">Për disa ndryshime dhe shtesa në vendimin nr.819, datë 26.12.2024, të Këshillit të Ministrave, “Për miratimin e rregullores së Kancelarisë së Urdhrave dhe Medaljeve”</Titulli>
    <Modifikuesi xmlns="0e656187-b300-4fb0-8bf4-3a50f872073c">Suada.Daci</Modifikuesi>
    <Nr_x002e__x0020_prot_x0020_QBZ xmlns="0e656187-b300-4fb0-8bf4-3a50f872073c">1124</Nr_x002e__x0020_prot_x0020_QBZ>
    <Data_x0020_e_x0020_Modifikimit xmlns="0e656187-b300-4fb0-8bf4-3a50f872073c">2025-07-14T10:06:01Z</Data_x0020_e_x0020_Modifikimit>
    <Dekretuar xmlns="0e656187-b300-4fb0-8bf4-3a50f872073c">false</Dekretuar>
    <Data xmlns="0e656187-b300-4fb0-8bf4-3a50f872073c">2025-07-10T00:00:00Z</Data>
    <Nr_x002e__x0020_protokolli_x0020_i_x0020_aktit xmlns="0e656187-b300-4fb0-8bf4-3a50f872073c">2765/9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742015FB6843A68353F24BE3804D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742015FB6843A68353F24BE3804D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742015FB6843A68353F24BE3804D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0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742015FB6843A68353F24BE3804D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DB045BC-E1C8-4390-AD38-68377DFDE2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52049F-08CA-4CE7-8F6A-DFF82942F3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167C385-ED86-4C48-84EB-0E5D08B8C9DF}">
  <ds:schemaRefs>
    <ds:schemaRef ds:uri="http://purl.org/dc/dcmitype/"/>
    <ds:schemaRef ds:uri="http://purl.org/dc/elements/1.1/"/>
    <ds:schemaRef ds:uri="0e656187-b300-4fb0-8bf4-3a50f872073c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4E4BF3F2-431B-4522-82A3-2420266AEC5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BCC84E1-C479-463A-AE71-314071D86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727D82E-78D9-4CBD-AD5C-1274D1AAB9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F9C37FCB-5CBE-4F8D-A385-4BF339096A25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4F091004-0F79-4529-BF9B-D17CD9DBAF86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E0B39499-8B80-4C1D-A8B4-06789D3B99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0.xml><?xml version="1.0" encoding="utf-8"?>
<ds:datastoreItem xmlns:ds="http://schemas.openxmlformats.org/officeDocument/2006/customXml" ds:itemID="{33920CEB-C45F-49D0-B92C-FCBC8A75CB87}">
  <ds:schemaRefs>
    <ds:schemaRef ds:uri="http://schemas.microsoft.com/sharepoint/v3/contenttype/forms"/>
  </ds:schemaRefs>
</ds:datastoreItem>
</file>

<file path=customXml/itemProps11.xml><?xml version="1.0" encoding="utf-8"?>
<ds:datastoreItem xmlns:ds="http://schemas.openxmlformats.org/officeDocument/2006/customXml" ds:itemID="{2709017A-4822-459A-A642-94B21C5D4B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Besa Llagami</dc:creator>
  <cp:lastModifiedBy>Fjora Cahani</cp:lastModifiedBy>
  <cp:revision>2</cp:revision>
  <cp:lastPrinted>2025-07-09T16:52:00Z</cp:lastPrinted>
  <dcterms:created xsi:type="dcterms:W3CDTF">2025-07-14T09:32:00Z</dcterms:created>
  <dcterms:modified xsi:type="dcterms:W3CDTF">2025-07-14T09:32:00Z</dcterms:modified>
</cp:coreProperties>
</file>